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AB" w:rsidRPr="00F8788C" w:rsidRDefault="006711AB" w:rsidP="006711AB">
      <w:pPr>
        <w:rPr>
          <w:rFonts w:cstheme="minorHAnsi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S2</w:t>
      </w:r>
      <w:proofErr w:type="spellEnd"/>
      <w:r>
        <w:rPr>
          <w:rFonts w:cstheme="minorHAnsi"/>
          <w:b/>
          <w:sz w:val="20"/>
          <w:szCs w:val="20"/>
        </w:rPr>
        <w:t xml:space="preserve">. </w:t>
      </w:r>
      <w:r w:rsidRPr="00F8788C">
        <w:rPr>
          <w:rFonts w:cstheme="minorHAnsi"/>
        </w:rPr>
        <w:t>Composition of media used in different steps of sorghum transformation using DEC tissues by particle bombardment.</w:t>
      </w:r>
    </w:p>
    <w:tbl>
      <w:tblPr>
        <w:tblStyle w:val="TableGrid"/>
        <w:tblW w:w="9918" w:type="dxa"/>
        <w:tblLayout w:type="fixed"/>
        <w:tblLook w:val="04A0"/>
      </w:tblPr>
      <w:tblGrid>
        <w:gridCol w:w="1838"/>
        <w:gridCol w:w="992"/>
        <w:gridCol w:w="1134"/>
        <w:gridCol w:w="1134"/>
        <w:gridCol w:w="1134"/>
        <w:gridCol w:w="1560"/>
        <w:gridCol w:w="992"/>
        <w:gridCol w:w="1134"/>
      </w:tblGrid>
      <w:tr w:rsidR="006711AB" w:rsidRPr="00F8788C" w:rsidTr="001240F1">
        <w:trPr>
          <w:trHeight w:val="1084"/>
        </w:trPr>
        <w:tc>
          <w:tcPr>
            <w:tcW w:w="1838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Component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Osmotic medium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CIM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-OS)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Pre-selection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Medium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CIM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-PS)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Callus induction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CIM-G25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Shoot induction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(SIM-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G35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Shoot Regeneration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SRM-G25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Shoot out growth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SOG-G15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Root induction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(RIM-</w:t>
            </w: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G15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>)</w:t>
            </w:r>
          </w:p>
          <w:p w:rsidR="006711AB" w:rsidRPr="00F8788C" w:rsidRDefault="006711AB" w:rsidP="001240F1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MS ( 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2.2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4.33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b/>
                <w:i/>
                <w:color w:val="000000"/>
                <w:shd w:val="clear" w:color="auto" w:fill="FFFFFF"/>
              </w:rPr>
              <w:t>Growth regulators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i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2,4-D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0.5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BAP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TDZ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0.5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NAA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IAA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 w:rsidRPr="00F8788C">
              <w:rPr>
                <w:rFonts w:cstheme="minorHAnsi"/>
                <w:color w:val="000000"/>
                <w:shd w:val="clear" w:color="auto" w:fill="FFFFFF"/>
              </w:rPr>
              <w:t>IBA</w:t>
            </w:r>
            <w:proofErr w:type="spellEnd"/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1.0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b/>
                <w:i/>
                <w:color w:val="000000"/>
                <w:shd w:val="clear" w:color="auto" w:fill="FFFFFF"/>
              </w:rPr>
              <w:t>Amino acids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L-proline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0.7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0.7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0.7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0.7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0.7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eastAsia="Times New Roman" w:cstheme="minorHAnsi"/>
                <w:b/>
                <w:i/>
                <w:lang w:val="en-US"/>
              </w:rPr>
              <w:t>Antioxidants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eastAsia="Times New Roman" w:cstheme="minorHAnsi"/>
                <w:b/>
                <w:i/>
                <w:lang w:val="en-US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L-Lipoic acid 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 xml:space="preserve">L-cysteine </w:t>
            </w:r>
            <w:r w:rsidRPr="00F8788C">
              <w:rPr>
                <w:rFonts w:cstheme="minorHAnsi"/>
                <w:color w:val="000000"/>
                <w:shd w:val="clear" w:color="auto" w:fill="FFFFFF"/>
              </w:rPr>
              <w:t>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>50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 xml:space="preserve">Ascorbic acid </w:t>
            </w:r>
            <w:r w:rsidRPr="00F8788C">
              <w:rPr>
                <w:rFonts w:cstheme="minorHAnsi"/>
                <w:color w:val="000000"/>
                <w:shd w:val="clear" w:color="auto" w:fill="FFFFFF"/>
              </w:rPr>
              <w:t>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>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eastAsia="Times New Roman" w:cstheme="minorHAnsi"/>
                <w:b/>
                <w:i/>
                <w:lang w:val="en-US"/>
              </w:rPr>
              <w:t xml:space="preserve">Others 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eastAsia="Times New Roman" w:cstheme="minorHAnsi"/>
                <w:lang w:val="en-US"/>
              </w:rPr>
            </w:pPr>
            <w:r w:rsidRPr="00F8788C">
              <w:rPr>
                <w:rFonts w:eastAsia="Times New Roman" w:cstheme="minorHAnsi"/>
                <w:lang w:val="en-US"/>
              </w:rPr>
              <w:t>Peptone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0.82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eastAsia="Times New Roman" w:cstheme="minorHAnsi"/>
                <w:lang w:val="en-US"/>
              </w:rPr>
            </w:pPr>
            <w:proofErr w:type="spellStart"/>
            <w:r w:rsidRPr="00F8788C">
              <w:rPr>
                <w:rFonts w:cstheme="minorHAnsi"/>
              </w:rPr>
              <w:t>Myo</w:t>
            </w:r>
            <w:proofErr w:type="spellEnd"/>
            <w:r w:rsidRPr="00F8788C">
              <w:rPr>
                <w:rFonts w:cstheme="minorHAnsi"/>
              </w:rPr>
              <w:t>-inositol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0.15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proofErr w:type="spellStart"/>
            <w:r w:rsidRPr="00F8788C">
              <w:rPr>
                <w:rFonts w:cstheme="minorHAnsi"/>
              </w:rPr>
              <w:t>CuSO4</w:t>
            </w:r>
            <w:proofErr w:type="spellEnd"/>
            <w:r w:rsidRPr="00F8788C">
              <w:rPr>
                <w:rFonts w:cstheme="minorHAnsi"/>
              </w:rPr>
              <w:t xml:space="preserve"> </w:t>
            </w:r>
            <w:r w:rsidRPr="00F8788C">
              <w:rPr>
                <w:rFonts w:cstheme="minorHAnsi"/>
                <w:color w:val="000000"/>
                <w:shd w:val="clear" w:color="auto" w:fill="FFFFFF"/>
              </w:rPr>
              <w:t>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0.8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proofErr w:type="spellStart"/>
            <w:r w:rsidRPr="00F8788C">
              <w:rPr>
                <w:rFonts w:cstheme="minorHAnsi"/>
              </w:rPr>
              <w:t>PVP</w:t>
            </w:r>
            <w:proofErr w:type="spellEnd"/>
            <w:r w:rsidRPr="00F8788C">
              <w:rPr>
                <w:rFonts w:eastAsia="Times New Roman" w:cstheme="minorHAnsi"/>
                <w:lang w:val="en-US"/>
              </w:rPr>
              <w:t xml:space="preserve">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b/>
                <w:i/>
              </w:rPr>
              <w:t>Sugars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Maltose</w:t>
            </w:r>
            <w:r w:rsidRPr="00F8788C">
              <w:rPr>
                <w:rFonts w:eastAsia="Times New Roman" w:cstheme="minorHAnsi"/>
                <w:lang w:val="en-US"/>
              </w:rPr>
              <w:t xml:space="preserve">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30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Sucrose</w:t>
            </w:r>
            <w:r w:rsidRPr="00F8788C">
              <w:rPr>
                <w:rFonts w:eastAsia="Times New Roman" w:cstheme="minorHAnsi"/>
                <w:lang w:val="en-US"/>
              </w:rPr>
              <w:t xml:space="preserve">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15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Mannitol</w:t>
            </w:r>
            <w:r w:rsidRPr="00F8788C">
              <w:rPr>
                <w:rFonts w:eastAsia="Times New Roman" w:cstheme="minorHAnsi"/>
                <w:lang w:val="en-US"/>
              </w:rPr>
              <w:t xml:space="preserve">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</w:rPr>
              <w:t>36.4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Sorbitol</w:t>
            </w:r>
            <w:r w:rsidRPr="00F8788C">
              <w:rPr>
                <w:rFonts w:eastAsia="Times New Roman" w:cstheme="minorHAnsi"/>
                <w:lang w:val="en-US"/>
              </w:rPr>
              <w:t xml:space="preserve">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</w:rPr>
              <w:t>36.4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b/>
                <w:i/>
              </w:rPr>
            </w:pPr>
            <w:r w:rsidRPr="00F8788C">
              <w:rPr>
                <w:rFonts w:cstheme="minorHAnsi"/>
                <w:b/>
                <w:i/>
              </w:rPr>
              <w:t>Antibiotics</w:t>
            </w:r>
          </w:p>
        </w:tc>
        <w:tc>
          <w:tcPr>
            <w:tcW w:w="8080" w:type="dxa"/>
            <w:gridSpan w:val="7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proofErr w:type="spellStart"/>
            <w:r w:rsidRPr="00F8788C">
              <w:rPr>
                <w:rFonts w:cstheme="minorHAnsi"/>
              </w:rPr>
              <w:t>Geneticin</w:t>
            </w:r>
            <w:proofErr w:type="spellEnd"/>
            <w:r w:rsidRPr="00F8788C">
              <w:rPr>
                <w:rFonts w:cstheme="minorHAnsi"/>
              </w:rPr>
              <w:t xml:space="preserve"> </w:t>
            </w:r>
            <w:r w:rsidRPr="00F8788C">
              <w:rPr>
                <w:rFonts w:cstheme="minorHAnsi"/>
                <w:color w:val="000000"/>
                <w:shd w:val="clear" w:color="auto" w:fill="FFFFFF"/>
              </w:rPr>
              <w:t>(mg/l)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30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25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15</w:t>
            </w:r>
          </w:p>
        </w:tc>
      </w:tr>
      <w:tr w:rsidR="006711AB" w:rsidRPr="00F8788C" w:rsidTr="001240F1">
        <w:tc>
          <w:tcPr>
            <w:tcW w:w="9918" w:type="dxa"/>
            <w:gridSpan w:val="8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b/>
                <w:i/>
              </w:rPr>
              <w:t>Solidifying agent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Type A agar (g/l)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4.25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4.5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pH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5.8</w:t>
            </w:r>
          </w:p>
        </w:tc>
      </w:tr>
      <w:tr w:rsidR="006711AB" w:rsidRPr="00F8788C" w:rsidTr="001240F1">
        <w:tc>
          <w:tcPr>
            <w:tcW w:w="1838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</w:rPr>
            </w:pPr>
            <w:r w:rsidRPr="00F8788C">
              <w:rPr>
                <w:rFonts w:cstheme="minorHAnsi"/>
              </w:rPr>
              <w:t>Culture deration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24 hrs (4 prior bombardment and 18 hrs after bombardment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3-4 days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 xml:space="preserve">4 weeks 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 weeks</w:t>
            </w:r>
          </w:p>
        </w:tc>
        <w:tc>
          <w:tcPr>
            <w:tcW w:w="1560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 weeks</w:t>
            </w:r>
          </w:p>
        </w:tc>
        <w:tc>
          <w:tcPr>
            <w:tcW w:w="992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 weeks</w:t>
            </w:r>
          </w:p>
        </w:tc>
        <w:tc>
          <w:tcPr>
            <w:tcW w:w="1134" w:type="dxa"/>
          </w:tcPr>
          <w:p w:rsidR="006711AB" w:rsidRPr="00F8788C" w:rsidRDefault="006711AB" w:rsidP="001240F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 w:rsidRPr="00F8788C">
              <w:rPr>
                <w:rFonts w:cstheme="minorHAnsi"/>
                <w:color w:val="000000"/>
                <w:shd w:val="clear" w:color="auto" w:fill="FFFFFF"/>
              </w:rPr>
              <w:t>2-3 weeks</w:t>
            </w:r>
          </w:p>
        </w:tc>
      </w:tr>
    </w:tbl>
    <w:p w:rsidR="00676ABB" w:rsidRDefault="00676ABB" w:rsidP="00F75291">
      <w:pPr>
        <w:rPr>
          <w:rFonts w:cstheme="minorHAnsi"/>
          <w:b/>
          <w:noProof/>
          <w:lang w:val="en-US"/>
        </w:rPr>
      </w:pPr>
      <w:bookmarkStart w:id="0" w:name="_GoBack"/>
      <w:bookmarkEnd w:id="0"/>
    </w:p>
    <w:sectPr w:rsidR="00676ABB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153B20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C033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53B20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10228"/>
    <w:rsid w:val="004112C4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1DF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3FF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5291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E0F2D-20A1-4C38-8648-0DF113B3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12</cp:revision>
  <cp:lastPrinted>2017-08-11T06:04:00Z</cp:lastPrinted>
  <dcterms:created xsi:type="dcterms:W3CDTF">2017-08-23T07:29:00Z</dcterms:created>
  <dcterms:modified xsi:type="dcterms:W3CDTF">2017-12-02T00:58:00Z</dcterms:modified>
</cp:coreProperties>
</file>