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58C9" w:rsidRPr="002606EA" w:rsidRDefault="00B7276B" w:rsidP="00274977">
      <w:pPr>
        <w:spacing w:line="360" w:lineRule="auto"/>
        <w:jc w:val="both"/>
        <w:rPr>
          <w:rFonts w:ascii="Times New Roman" w:hAnsi="Times New Roman" w:cs="Times New Roman"/>
          <w:b/>
          <w:sz w:val="24"/>
          <w:szCs w:val="24"/>
        </w:rPr>
      </w:pPr>
      <w:proofErr w:type="gramStart"/>
      <w:r w:rsidRPr="00B7276B">
        <w:rPr>
          <w:rFonts w:ascii="Times New Roman" w:hAnsi="Times New Roman" w:cs="Times New Roman"/>
          <w:b/>
          <w:sz w:val="24"/>
          <w:szCs w:val="24"/>
          <w:lang w:val="en-GB"/>
        </w:rPr>
        <w:t>Ad</w:t>
      </w:r>
      <w:r>
        <w:rPr>
          <w:rFonts w:ascii="Times New Roman" w:hAnsi="Times New Roman" w:cs="Times New Roman"/>
          <w:b/>
          <w:sz w:val="24"/>
          <w:szCs w:val="24"/>
          <w:lang w:val="en-GB"/>
        </w:rPr>
        <w:t xml:space="preserve">ditional file </w:t>
      </w:r>
      <w:bookmarkStart w:id="0" w:name="_GoBack"/>
      <w:bookmarkEnd w:id="0"/>
      <w:r w:rsidR="003C1A00">
        <w:rPr>
          <w:rFonts w:ascii="Times New Roman" w:hAnsi="Times New Roman" w:cs="Times New Roman" w:hint="eastAsia"/>
          <w:b/>
          <w:sz w:val="24"/>
          <w:szCs w:val="24"/>
          <w:lang w:val="en-GB"/>
        </w:rPr>
        <w:t>1</w:t>
      </w:r>
      <w:r w:rsidR="004F58C9" w:rsidRPr="002606EA">
        <w:rPr>
          <w:rFonts w:ascii="Times New Roman" w:hAnsi="Times New Roman" w:cs="Times New Roman"/>
          <w:b/>
          <w:sz w:val="24"/>
          <w:szCs w:val="24"/>
          <w:lang w:val="en-GB"/>
        </w:rPr>
        <w:t>.</w:t>
      </w:r>
      <w:proofErr w:type="gramEnd"/>
      <w:r w:rsidR="004F58C9" w:rsidRPr="002606EA">
        <w:rPr>
          <w:rFonts w:ascii="Times New Roman" w:hAnsi="Times New Roman" w:cs="Times New Roman"/>
          <w:b/>
          <w:sz w:val="24"/>
          <w:szCs w:val="24"/>
          <w:lang w:val="en-GB"/>
        </w:rPr>
        <w:t xml:space="preserve"> </w:t>
      </w:r>
      <w:proofErr w:type="gramStart"/>
      <w:r w:rsidR="002E02D0">
        <w:rPr>
          <w:rFonts w:ascii="Times New Roman" w:hAnsi="Times New Roman" w:cs="Times New Roman" w:hint="eastAsia"/>
          <w:b/>
          <w:sz w:val="24"/>
          <w:szCs w:val="24"/>
          <w:lang w:val="en-GB"/>
        </w:rPr>
        <w:t>Sequences of each gene</w:t>
      </w:r>
      <w:r w:rsidR="002E02D0" w:rsidRPr="002E02D0">
        <w:rPr>
          <w:rFonts w:ascii="Times New Roman" w:hAnsi="Times New Roman" w:cs="Times New Roman"/>
          <w:b/>
          <w:sz w:val="24"/>
          <w:szCs w:val="24"/>
          <w:lang w:val="en-GB"/>
        </w:rPr>
        <w:t xml:space="preserve"> </w:t>
      </w:r>
      <w:r w:rsidR="002E02D0">
        <w:rPr>
          <w:rFonts w:ascii="Times New Roman" w:hAnsi="Times New Roman" w:cs="Times New Roman" w:hint="eastAsia"/>
          <w:b/>
          <w:sz w:val="24"/>
          <w:szCs w:val="24"/>
          <w:lang w:val="en-GB"/>
        </w:rPr>
        <w:t xml:space="preserve">and </w:t>
      </w:r>
      <w:r w:rsidR="002E02D0" w:rsidRPr="002E02D0">
        <w:rPr>
          <w:rFonts w:ascii="Times New Roman" w:hAnsi="Times New Roman" w:cs="Times New Roman"/>
          <w:b/>
          <w:sz w:val="24"/>
          <w:szCs w:val="24"/>
          <w:lang w:val="en-GB"/>
        </w:rPr>
        <w:t>CRISPR/Cas9</w:t>
      </w:r>
      <w:r w:rsidR="002E02D0" w:rsidRPr="002E02D0">
        <w:rPr>
          <w:rFonts w:ascii="Times New Roman" w:hAnsi="Times New Roman" w:cs="Times New Roman" w:hint="eastAsia"/>
          <w:b/>
          <w:sz w:val="24"/>
          <w:szCs w:val="24"/>
          <w:lang w:val="en-GB"/>
        </w:rPr>
        <w:t>-induced mutant</w:t>
      </w:r>
      <w:r w:rsidR="002E02D0">
        <w:rPr>
          <w:rFonts w:ascii="Times New Roman" w:hAnsi="Times New Roman" w:cs="Times New Roman" w:hint="eastAsia"/>
          <w:b/>
          <w:sz w:val="24"/>
          <w:szCs w:val="24"/>
          <w:lang w:val="en-GB"/>
        </w:rPr>
        <w:t>s or</w:t>
      </w:r>
      <w:r w:rsidR="002E02D0" w:rsidRPr="002E02D0">
        <w:rPr>
          <w:lang w:val="en-GB"/>
        </w:rPr>
        <w:t xml:space="preserve"> </w:t>
      </w:r>
      <w:r w:rsidR="002E02D0" w:rsidRPr="002E02D0">
        <w:rPr>
          <w:rFonts w:ascii="Times New Roman" w:hAnsi="Times New Roman" w:cs="Times New Roman"/>
          <w:b/>
          <w:sz w:val="24"/>
          <w:szCs w:val="24"/>
          <w:lang w:val="en-GB"/>
        </w:rPr>
        <w:t>synthesized</w:t>
      </w:r>
      <w:r w:rsidR="004F58C9" w:rsidRPr="002606EA">
        <w:rPr>
          <w:rFonts w:ascii="Times New Roman" w:hAnsi="Times New Roman" w:cs="Times New Roman"/>
          <w:b/>
          <w:sz w:val="24"/>
          <w:szCs w:val="24"/>
          <w:lang w:val="en-GB"/>
        </w:rPr>
        <w:t xml:space="preserve"> </w:t>
      </w:r>
      <w:r w:rsidR="002E02D0">
        <w:rPr>
          <w:rFonts w:ascii="Times New Roman" w:hAnsi="Times New Roman" w:cs="Times New Roman" w:hint="eastAsia"/>
          <w:b/>
          <w:sz w:val="24"/>
          <w:szCs w:val="24"/>
          <w:lang w:val="en-GB"/>
        </w:rPr>
        <w:t xml:space="preserve">templates </w:t>
      </w:r>
      <w:r w:rsidR="002E02D0" w:rsidRPr="002606EA">
        <w:rPr>
          <w:rFonts w:ascii="Times New Roman" w:hAnsi="Times New Roman" w:cs="Times New Roman"/>
          <w:b/>
          <w:sz w:val="24"/>
          <w:szCs w:val="24"/>
          <w:lang w:val="en-GB"/>
        </w:rPr>
        <w:t>used in all experiments.</w:t>
      </w:r>
      <w:proofErr w:type="gramEnd"/>
    </w:p>
    <w:p w:rsidR="0020216A" w:rsidRDefault="00274977">
      <w:pPr>
        <w:rPr>
          <w:rFonts w:ascii="Times New Roman" w:hAnsi="Times New Roman" w:cs="Times New Roman"/>
          <w:sz w:val="24"/>
          <w:szCs w:val="24"/>
        </w:rPr>
      </w:pPr>
      <w:proofErr w:type="gramStart"/>
      <w:r w:rsidRPr="00274977">
        <w:rPr>
          <w:rFonts w:ascii="Times New Roman" w:hAnsi="Times New Roman" w:cs="Times New Roman" w:hint="eastAsia"/>
          <w:sz w:val="24"/>
          <w:szCs w:val="24"/>
        </w:rPr>
        <w:t xml:space="preserve">The </w:t>
      </w:r>
      <w:r w:rsidR="00AD3914">
        <w:rPr>
          <w:rFonts w:ascii="Times New Roman" w:hAnsi="Times New Roman" w:cs="Times New Roman" w:hint="eastAsia"/>
          <w:sz w:val="24"/>
          <w:szCs w:val="24"/>
        </w:rPr>
        <w:t xml:space="preserve">sequence of </w:t>
      </w:r>
      <w:r w:rsidRPr="00274977">
        <w:rPr>
          <w:rFonts w:ascii="Times New Roman" w:hAnsi="Times New Roman" w:cs="Times New Roman"/>
          <w:sz w:val="24"/>
          <w:szCs w:val="24"/>
        </w:rPr>
        <w:t>synthesized</w:t>
      </w:r>
      <w:r w:rsidRPr="00274977">
        <w:rPr>
          <w:rFonts w:ascii="Times New Roman" w:hAnsi="Times New Roman" w:cs="Times New Roman" w:hint="eastAsia"/>
          <w:sz w:val="24"/>
          <w:szCs w:val="24"/>
        </w:rPr>
        <w:t xml:space="preserve"> </w:t>
      </w:r>
      <w:r w:rsidR="00AD3914">
        <w:rPr>
          <w:rFonts w:ascii="Times New Roman" w:hAnsi="Times New Roman" w:cs="Times New Roman" w:hint="eastAsia"/>
          <w:sz w:val="24"/>
          <w:szCs w:val="24"/>
        </w:rPr>
        <w:t>template</w:t>
      </w:r>
      <w:r w:rsidRPr="00274977">
        <w:rPr>
          <w:rFonts w:ascii="Times New Roman" w:hAnsi="Times New Roman" w:cs="Times New Roman" w:hint="eastAsia"/>
          <w:sz w:val="24"/>
          <w:szCs w:val="24"/>
        </w:rPr>
        <w:t xml:space="preserve"> of </w:t>
      </w:r>
      <w:proofErr w:type="spellStart"/>
      <w:r w:rsidRPr="00274977">
        <w:rPr>
          <w:rFonts w:ascii="Times New Roman" w:hAnsi="Times New Roman" w:cs="Times New Roman" w:hint="eastAsia"/>
          <w:i/>
          <w:sz w:val="24"/>
          <w:szCs w:val="24"/>
        </w:rPr>
        <w:t>NtCRTISO</w:t>
      </w:r>
      <w:proofErr w:type="spellEnd"/>
      <w:r>
        <w:rPr>
          <w:rFonts w:ascii="Times New Roman" w:hAnsi="Times New Roman" w:cs="Times New Roman" w:hint="eastAsia"/>
          <w:sz w:val="24"/>
          <w:szCs w:val="24"/>
        </w:rPr>
        <w:t>.</w:t>
      </w:r>
      <w:proofErr w:type="gramEnd"/>
    </w:p>
    <w:p w:rsidR="00097D4F" w:rsidRDefault="00621F63">
      <w:pPr>
        <w:rPr>
          <w:rFonts w:ascii="Times New Roman" w:hAnsi="Times New Roman" w:cs="Times New Roman"/>
          <w:sz w:val="24"/>
          <w:szCs w:val="24"/>
        </w:rPr>
      </w:pPr>
      <w:r w:rsidRPr="00621F63">
        <w:rPr>
          <w:rFonts w:ascii="Times New Roman" w:hAnsi="Times New Roman" w:cs="Times New Roman"/>
          <w:sz w:val="24"/>
          <w:szCs w:val="24"/>
        </w:rPr>
        <w:t>GTATAGGTGGGCTATGTTGT</w:t>
      </w:r>
      <w:r w:rsidRPr="007C420B">
        <w:rPr>
          <w:rFonts w:ascii="Times New Roman" w:hAnsi="Times New Roman" w:cs="Times New Roman"/>
          <w:sz w:val="24"/>
          <w:szCs w:val="24"/>
          <w:highlight w:val="blue"/>
        </w:rPr>
        <w:t>GGTGGACTTCTTGCTAGGTA</w:t>
      </w:r>
      <w:r w:rsidRPr="007C420B">
        <w:rPr>
          <w:rFonts w:ascii="Times New Roman" w:hAnsi="Times New Roman" w:cs="Times New Roman"/>
          <w:sz w:val="24"/>
          <w:szCs w:val="24"/>
          <w:highlight w:val="yellow"/>
        </w:rPr>
        <w:t>TGG</w:t>
      </w:r>
      <w:r w:rsidRPr="00621F63">
        <w:rPr>
          <w:rFonts w:ascii="Times New Roman" w:hAnsi="Times New Roman" w:cs="Times New Roman"/>
          <w:sz w:val="24"/>
          <w:szCs w:val="24"/>
        </w:rPr>
        <w:t>CCAAGATGTTTTAGTACTCGAAAGCCATGATGTAGCTGGGGGTGCAGCTCACTCTTTTGATATTAAAGGGTACAAATTTGACTCTGGTCCATCATTGTTCTCCGGTTTTCAATCAAGAGGTCCTCAGGCAAAT</w:t>
      </w:r>
      <w:r w:rsidRPr="007C420B">
        <w:rPr>
          <w:rFonts w:ascii="Times New Roman" w:hAnsi="Times New Roman" w:cs="Times New Roman"/>
          <w:sz w:val="24"/>
          <w:szCs w:val="24"/>
          <w:highlight w:val="green"/>
        </w:rPr>
        <w:t>CCATTAGCACAGGTTACACTCT</w:t>
      </w:r>
      <w:r w:rsidRPr="00621F63">
        <w:rPr>
          <w:rFonts w:ascii="Times New Roman" w:hAnsi="Times New Roman" w:cs="Times New Roman"/>
          <w:sz w:val="24"/>
          <w:szCs w:val="24"/>
        </w:rPr>
        <w:t>ATCTGCTTACAATTTTGCTTTGTTTGTTTAGAATGTAAATGAATTCAAAGATAAGGAAAAAAAGGTTCAGCAGTTGGTGTATTTGAGACAAAGATACTAGCATTATTTCCCCTTTTCATACCTAGACCTTCCTTCCAAATGTTGCATTCGTCTTATGTGGATAGAACACCTCTTTAGGGCTTTATATATTAGCATTTTCTTTGTCACATCGACATTCTT</w:t>
      </w:r>
    </w:p>
    <w:p w:rsidR="00097D4F" w:rsidRDefault="006F3386" w:rsidP="009D30F6">
      <w:pPr>
        <w:jc w:val="both"/>
        <w:rPr>
          <w:rFonts w:ascii="Times New Roman" w:hAnsi="Times New Roman" w:cs="Times New Roman"/>
          <w:sz w:val="24"/>
          <w:szCs w:val="24"/>
        </w:rPr>
      </w:pPr>
      <w:r>
        <w:rPr>
          <w:rFonts w:ascii="Times New Roman" w:hAnsi="Times New Roman" w:cs="Times New Roman" w:hint="eastAsia"/>
          <w:sz w:val="24"/>
          <w:szCs w:val="24"/>
        </w:rPr>
        <w:t>The green marker base pairs is the sequence reverse (R) primer, the blue marker base pairs is the sequence target (T) primer and the yellow marker base pairs is the PAM</w:t>
      </w:r>
      <w:r w:rsidR="005743CD">
        <w:rPr>
          <w:rFonts w:ascii="Times New Roman" w:hAnsi="Times New Roman" w:cs="Times New Roman" w:hint="eastAsia"/>
          <w:sz w:val="24"/>
          <w:szCs w:val="24"/>
        </w:rPr>
        <w:t xml:space="preserve"> (TGG)</w:t>
      </w:r>
      <w:r>
        <w:rPr>
          <w:rFonts w:ascii="Times New Roman" w:hAnsi="Times New Roman" w:cs="Times New Roman" w:hint="eastAsia"/>
          <w:sz w:val="24"/>
          <w:szCs w:val="24"/>
        </w:rPr>
        <w:t>.</w:t>
      </w:r>
      <w:r w:rsidR="005743CD">
        <w:rPr>
          <w:rFonts w:ascii="Times New Roman" w:hAnsi="Times New Roman" w:cs="Times New Roman" w:hint="eastAsia"/>
          <w:sz w:val="24"/>
          <w:szCs w:val="24"/>
        </w:rPr>
        <w:t xml:space="preserve"> </w:t>
      </w:r>
      <w:r w:rsidR="005743CD" w:rsidRPr="00274977">
        <w:rPr>
          <w:rFonts w:ascii="Times New Roman" w:hAnsi="Times New Roman" w:cs="Times New Roman" w:hint="eastAsia"/>
          <w:sz w:val="24"/>
          <w:szCs w:val="24"/>
        </w:rPr>
        <w:t xml:space="preserve">The </w:t>
      </w:r>
      <w:r w:rsidR="005743CD">
        <w:rPr>
          <w:rFonts w:ascii="Times New Roman" w:hAnsi="Times New Roman" w:cs="Times New Roman" w:hint="eastAsia"/>
          <w:sz w:val="24"/>
          <w:szCs w:val="24"/>
        </w:rPr>
        <w:t xml:space="preserve">mutation sites of </w:t>
      </w:r>
      <w:r w:rsidR="005743CD" w:rsidRPr="00274977">
        <w:rPr>
          <w:rFonts w:ascii="Times New Roman" w:hAnsi="Times New Roman" w:cs="Times New Roman"/>
          <w:sz w:val="24"/>
          <w:szCs w:val="24"/>
        </w:rPr>
        <w:t>synthesized</w:t>
      </w:r>
      <w:r w:rsidR="005743CD" w:rsidRPr="00274977">
        <w:rPr>
          <w:rFonts w:ascii="Times New Roman" w:hAnsi="Times New Roman" w:cs="Times New Roman" w:hint="eastAsia"/>
          <w:sz w:val="24"/>
          <w:szCs w:val="24"/>
        </w:rPr>
        <w:t xml:space="preserve"> templates</w:t>
      </w:r>
      <w:r w:rsidR="005743CD">
        <w:rPr>
          <w:rFonts w:ascii="Times New Roman" w:hAnsi="Times New Roman" w:cs="Times New Roman" w:hint="eastAsia"/>
          <w:sz w:val="24"/>
          <w:szCs w:val="24"/>
        </w:rPr>
        <w:t xml:space="preserve"> are upstream of the PAM, </w:t>
      </w:r>
      <w:r w:rsidR="005743CD" w:rsidRPr="005743CD">
        <w:rPr>
          <w:rFonts w:ascii="Times New Roman" w:hAnsi="Times New Roman" w:cs="Times New Roman"/>
          <w:sz w:val="24"/>
          <w:szCs w:val="24"/>
        </w:rPr>
        <w:t>D1A</w:t>
      </w:r>
      <w:r w:rsidR="00B45B5F">
        <w:rPr>
          <w:rFonts w:ascii="Times New Roman" w:hAnsi="Times New Roman" w:cs="Times New Roman" w:hint="eastAsia"/>
          <w:sz w:val="24"/>
          <w:szCs w:val="24"/>
        </w:rPr>
        <w:t xml:space="preserve"> (</w:t>
      </w:r>
      <w:r w:rsidR="00B45B5F" w:rsidRPr="00B45B5F">
        <w:rPr>
          <w:rFonts w:ascii="Times New Roman" w:hAnsi="Times New Roman" w:cs="Times New Roman"/>
          <w:sz w:val="24"/>
          <w:szCs w:val="24"/>
        </w:rPr>
        <w:t>GGTGGACTTCTTGCTAGGT*</w:t>
      </w:r>
      <w:r w:rsidR="00B45B5F">
        <w:rPr>
          <w:rFonts w:ascii="Times New Roman" w:hAnsi="Times New Roman" w:cs="Times New Roman" w:hint="eastAsia"/>
          <w:sz w:val="24"/>
          <w:szCs w:val="24"/>
        </w:rPr>
        <w:t>)</w:t>
      </w:r>
      <w:r w:rsidR="005743CD">
        <w:rPr>
          <w:rFonts w:ascii="Times New Roman" w:hAnsi="Times New Roman" w:cs="Times New Roman" w:hint="eastAsia"/>
          <w:sz w:val="24"/>
          <w:szCs w:val="24"/>
        </w:rPr>
        <w:t xml:space="preserve">, </w:t>
      </w:r>
      <w:r w:rsidR="005743CD" w:rsidRPr="00B45B5F">
        <w:rPr>
          <w:rFonts w:ascii="Times New Roman" w:hAnsi="Times New Roman" w:cs="Times New Roman"/>
          <w:sz w:val="24"/>
          <w:szCs w:val="24"/>
        </w:rPr>
        <w:t>D12</w:t>
      </w:r>
      <w:r w:rsidR="00B45B5F">
        <w:rPr>
          <w:rFonts w:ascii="Times New Roman" w:hAnsi="Times New Roman" w:cs="Times New Roman" w:hint="eastAsia"/>
          <w:sz w:val="24"/>
          <w:szCs w:val="24"/>
        </w:rPr>
        <w:t xml:space="preserve"> (</w:t>
      </w:r>
      <w:r w:rsidR="00B45B5F" w:rsidRPr="00B45B5F">
        <w:rPr>
          <w:rFonts w:ascii="Times New Roman" w:hAnsi="Times New Roman" w:cs="Times New Roman"/>
          <w:sz w:val="24"/>
          <w:szCs w:val="24"/>
        </w:rPr>
        <w:t>GGTGGACTTCTTGCTAGG**</w:t>
      </w:r>
      <w:r w:rsidR="00B45B5F">
        <w:rPr>
          <w:rFonts w:ascii="Times New Roman" w:hAnsi="Times New Roman" w:cs="Times New Roman" w:hint="eastAsia"/>
          <w:sz w:val="24"/>
          <w:szCs w:val="24"/>
        </w:rPr>
        <w:t>)</w:t>
      </w:r>
      <w:r w:rsidR="00B45B5F" w:rsidRPr="00B45B5F">
        <w:rPr>
          <w:rFonts w:ascii="Times New Roman" w:hAnsi="Times New Roman" w:cs="Times New Roman" w:hint="eastAsia"/>
          <w:sz w:val="24"/>
          <w:szCs w:val="24"/>
        </w:rPr>
        <w:t>,</w:t>
      </w:r>
      <w:r w:rsidR="005743CD" w:rsidRPr="005743CD">
        <w:rPr>
          <w:rFonts w:ascii="Times New Roman" w:hAnsi="Times New Roman" w:cs="Times New Roman"/>
          <w:sz w:val="24"/>
          <w:szCs w:val="24"/>
        </w:rPr>
        <w:t xml:space="preserve"> D123</w:t>
      </w:r>
      <w:r w:rsidR="00B45B5F">
        <w:rPr>
          <w:rFonts w:ascii="Times New Roman" w:hAnsi="Times New Roman" w:cs="Times New Roman" w:hint="eastAsia"/>
          <w:sz w:val="24"/>
          <w:szCs w:val="24"/>
        </w:rPr>
        <w:t xml:space="preserve"> (</w:t>
      </w:r>
      <w:r w:rsidR="00731878" w:rsidRPr="00731878">
        <w:rPr>
          <w:rFonts w:ascii="Times New Roman" w:hAnsi="Times New Roman" w:cs="Times New Roman"/>
          <w:sz w:val="24"/>
          <w:szCs w:val="24"/>
        </w:rPr>
        <w:t>GGTGGACTTCTTGCTAG***</w:t>
      </w:r>
      <w:r w:rsidR="00B45B5F">
        <w:rPr>
          <w:rFonts w:ascii="Times New Roman" w:hAnsi="Times New Roman" w:cs="Times New Roman" w:hint="eastAsia"/>
          <w:sz w:val="24"/>
          <w:szCs w:val="24"/>
        </w:rPr>
        <w:t>)</w:t>
      </w:r>
      <w:r w:rsidR="004E13DD">
        <w:rPr>
          <w:rFonts w:ascii="Times New Roman" w:hAnsi="Times New Roman" w:cs="Times New Roman"/>
          <w:sz w:val="24"/>
          <w:szCs w:val="24"/>
        </w:rPr>
        <w:t>, D2</w:t>
      </w:r>
      <w:r w:rsidR="00B45B5F">
        <w:rPr>
          <w:rFonts w:ascii="Times New Roman" w:hAnsi="Times New Roman" w:cs="Times New Roman" w:hint="eastAsia"/>
          <w:sz w:val="24"/>
          <w:szCs w:val="24"/>
        </w:rPr>
        <w:t xml:space="preserve"> (</w:t>
      </w:r>
      <w:r w:rsidR="00731878" w:rsidRPr="00731878">
        <w:rPr>
          <w:rFonts w:ascii="Times New Roman" w:hAnsi="Times New Roman" w:cs="Times New Roman"/>
          <w:sz w:val="24"/>
          <w:szCs w:val="24"/>
        </w:rPr>
        <w:t>GGTGGACTTCTTGCTAGG*A</w:t>
      </w:r>
      <w:r w:rsidR="00B45B5F">
        <w:rPr>
          <w:rFonts w:ascii="Times New Roman" w:hAnsi="Times New Roman" w:cs="Times New Roman" w:hint="eastAsia"/>
          <w:sz w:val="24"/>
          <w:szCs w:val="24"/>
        </w:rPr>
        <w:t>)</w:t>
      </w:r>
      <w:r w:rsidR="004E13DD">
        <w:rPr>
          <w:rFonts w:ascii="Times New Roman" w:hAnsi="Times New Roman" w:cs="Times New Roman"/>
          <w:sz w:val="24"/>
          <w:szCs w:val="24"/>
        </w:rPr>
        <w:t>, D3</w:t>
      </w:r>
      <w:r w:rsidR="00B45B5F">
        <w:rPr>
          <w:rFonts w:ascii="Times New Roman" w:hAnsi="Times New Roman" w:cs="Times New Roman" w:hint="eastAsia"/>
          <w:sz w:val="24"/>
          <w:szCs w:val="24"/>
        </w:rPr>
        <w:t xml:space="preserve"> (</w:t>
      </w:r>
      <w:r w:rsidR="00731878" w:rsidRPr="00731878">
        <w:rPr>
          <w:rFonts w:ascii="Times New Roman" w:hAnsi="Times New Roman" w:cs="Times New Roman"/>
          <w:sz w:val="24"/>
          <w:szCs w:val="24"/>
        </w:rPr>
        <w:t>GGTGGACTTCTTGCTAG*TA</w:t>
      </w:r>
      <w:r w:rsidR="00B45B5F">
        <w:rPr>
          <w:rFonts w:ascii="Times New Roman" w:hAnsi="Times New Roman" w:cs="Times New Roman" w:hint="eastAsia"/>
          <w:sz w:val="24"/>
          <w:szCs w:val="24"/>
        </w:rPr>
        <w:t>)</w:t>
      </w:r>
      <w:r w:rsidR="005743CD" w:rsidRPr="005743CD">
        <w:rPr>
          <w:rFonts w:ascii="Times New Roman" w:hAnsi="Times New Roman" w:cs="Times New Roman"/>
          <w:sz w:val="24"/>
          <w:szCs w:val="24"/>
        </w:rPr>
        <w:t>, D34</w:t>
      </w:r>
      <w:r w:rsidR="00B45B5F">
        <w:rPr>
          <w:rFonts w:ascii="Times New Roman" w:hAnsi="Times New Roman" w:cs="Times New Roman" w:hint="eastAsia"/>
          <w:sz w:val="24"/>
          <w:szCs w:val="24"/>
        </w:rPr>
        <w:t xml:space="preserve"> (</w:t>
      </w:r>
      <w:r w:rsidR="00731878" w:rsidRPr="00731878">
        <w:rPr>
          <w:rFonts w:ascii="Times New Roman" w:hAnsi="Times New Roman" w:cs="Times New Roman"/>
          <w:sz w:val="24"/>
          <w:szCs w:val="24"/>
        </w:rPr>
        <w:t>GGTGGACTTCTTGCTA**TA</w:t>
      </w:r>
      <w:r w:rsidR="00B45B5F">
        <w:rPr>
          <w:rFonts w:ascii="Times New Roman" w:hAnsi="Times New Roman" w:cs="Times New Roman" w:hint="eastAsia"/>
          <w:sz w:val="24"/>
          <w:szCs w:val="24"/>
        </w:rPr>
        <w:t>)</w:t>
      </w:r>
      <w:r w:rsidR="005743CD" w:rsidRPr="005743CD">
        <w:rPr>
          <w:rFonts w:ascii="Times New Roman" w:hAnsi="Times New Roman" w:cs="Times New Roman"/>
          <w:sz w:val="24"/>
          <w:szCs w:val="24"/>
        </w:rPr>
        <w:t>, D456</w:t>
      </w:r>
      <w:r w:rsidR="00B45B5F">
        <w:rPr>
          <w:rFonts w:ascii="Times New Roman" w:hAnsi="Times New Roman" w:cs="Times New Roman" w:hint="eastAsia"/>
          <w:sz w:val="24"/>
          <w:szCs w:val="24"/>
        </w:rPr>
        <w:t xml:space="preserve"> (</w:t>
      </w:r>
      <w:r w:rsidR="00731878" w:rsidRPr="00731878">
        <w:rPr>
          <w:rFonts w:ascii="Times New Roman" w:hAnsi="Times New Roman" w:cs="Times New Roman"/>
          <w:sz w:val="24"/>
          <w:szCs w:val="24"/>
        </w:rPr>
        <w:t>GGTGGACTTCTTGC***GTA</w:t>
      </w:r>
      <w:r w:rsidR="00B45B5F">
        <w:rPr>
          <w:rFonts w:ascii="Times New Roman" w:hAnsi="Times New Roman" w:cs="Times New Roman" w:hint="eastAsia"/>
          <w:sz w:val="24"/>
          <w:szCs w:val="24"/>
        </w:rPr>
        <w:t>)</w:t>
      </w:r>
      <w:r w:rsidR="004E13DD">
        <w:rPr>
          <w:rFonts w:ascii="Times New Roman" w:hAnsi="Times New Roman" w:cs="Times New Roman"/>
          <w:sz w:val="24"/>
          <w:szCs w:val="24"/>
        </w:rPr>
        <w:t>, D5</w:t>
      </w:r>
      <w:r w:rsidR="00B45B5F">
        <w:rPr>
          <w:rFonts w:ascii="Times New Roman" w:hAnsi="Times New Roman" w:cs="Times New Roman" w:hint="eastAsia"/>
          <w:sz w:val="24"/>
          <w:szCs w:val="24"/>
        </w:rPr>
        <w:t xml:space="preserve"> (</w:t>
      </w:r>
      <w:r w:rsidR="00731878" w:rsidRPr="00731878">
        <w:rPr>
          <w:rFonts w:ascii="Times New Roman" w:hAnsi="Times New Roman" w:cs="Times New Roman"/>
          <w:sz w:val="24"/>
          <w:szCs w:val="24"/>
        </w:rPr>
        <w:t>GGTGGACTTCTTGCT*GGTA</w:t>
      </w:r>
      <w:r w:rsidR="00B45B5F">
        <w:rPr>
          <w:rFonts w:ascii="Times New Roman" w:hAnsi="Times New Roman" w:cs="Times New Roman" w:hint="eastAsia"/>
          <w:sz w:val="24"/>
          <w:szCs w:val="24"/>
        </w:rPr>
        <w:t>)</w:t>
      </w:r>
      <w:r w:rsidR="005743CD" w:rsidRPr="005743CD">
        <w:rPr>
          <w:rFonts w:ascii="Times New Roman" w:hAnsi="Times New Roman" w:cs="Times New Roman"/>
          <w:sz w:val="24"/>
          <w:szCs w:val="24"/>
        </w:rPr>
        <w:t>, D56</w:t>
      </w:r>
      <w:r w:rsidR="00B45B5F">
        <w:rPr>
          <w:rFonts w:ascii="Times New Roman" w:hAnsi="Times New Roman" w:cs="Times New Roman" w:hint="eastAsia"/>
          <w:sz w:val="24"/>
          <w:szCs w:val="24"/>
        </w:rPr>
        <w:t xml:space="preserve"> (</w:t>
      </w:r>
      <w:r w:rsidR="00731878" w:rsidRPr="00731878">
        <w:rPr>
          <w:rFonts w:ascii="Times New Roman" w:hAnsi="Times New Roman" w:cs="Times New Roman"/>
          <w:sz w:val="24"/>
          <w:szCs w:val="24"/>
        </w:rPr>
        <w:t>GGTGGACTTCTTGC**GGTA</w:t>
      </w:r>
      <w:r w:rsidR="00B45B5F">
        <w:rPr>
          <w:rFonts w:ascii="Times New Roman" w:hAnsi="Times New Roman" w:cs="Times New Roman" w:hint="eastAsia"/>
          <w:sz w:val="24"/>
          <w:szCs w:val="24"/>
        </w:rPr>
        <w:t>)</w:t>
      </w:r>
      <w:r w:rsidR="004E13DD">
        <w:rPr>
          <w:rFonts w:ascii="Times New Roman" w:hAnsi="Times New Roman" w:cs="Times New Roman"/>
          <w:sz w:val="24"/>
          <w:szCs w:val="24"/>
        </w:rPr>
        <w:t>, D6</w:t>
      </w:r>
      <w:r w:rsidR="00B45B5F">
        <w:rPr>
          <w:rFonts w:ascii="Times New Roman" w:hAnsi="Times New Roman" w:cs="Times New Roman" w:hint="eastAsia"/>
          <w:sz w:val="24"/>
          <w:szCs w:val="24"/>
        </w:rPr>
        <w:t xml:space="preserve"> (</w:t>
      </w:r>
      <w:r w:rsidR="00731878" w:rsidRPr="00731878">
        <w:rPr>
          <w:rFonts w:ascii="Times New Roman" w:hAnsi="Times New Roman" w:cs="Times New Roman"/>
          <w:sz w:val="24"/>
          <w:szCs w:val="24"/>
        </w:rPr>
        <w:t>GGTGGACTTCTTGC*AGGTA</w:t>
      </w:r>
      <w:r w:rsidR="00B45B5F">
        <w:rPr>
          <w:rFonts w:ascii="Times New Roman" w:hAnsi="Times New Roman" w:cs="Times New Roman" w:hint="eastAsia"/>
          <w:sz w:val="24"/>
          <w:szCs w:val="24"/>
        </w:rPr>
        <w:t>)</w:t>
      </w:r>
      <w:r w:rsidR="004E13DD">
        <w:rPr>
          <w:rFonts w:ascii="Times New Roman" w:hAnsi="Times New Roman" w:cs="Times New Roman"/>
          <w:sz w:val="24"/>
          <w:szCs w:val="24"/>
        </w:rPr>
        <w:t>, D7</w:t>
      </w:r>
      <w:r w:rsidR="00B45B5F">
        <w:rPr>
          <w:rFonts w:ascii="Times New Roman" w:hAnsi="Times New Roman" w:cs="Times New Roman" w:hint="eastAsia"/>
          <w:sz w:val="24"/>
          <w:szCs w:val="24"/>
        </w:rPr>
        <w:t xml:space="preserve"> (</w:t>
      </w:r>
      <w:r w:rsidR="00731878" w:rsidRPr="00731878">
        <w:rPr>
          <w:rFonts w:ascii="Times New Roman" w:hAnsi="Times New Roman" w:cs="Times New Roman"/>
          <w:sz w:val="24"/>
          <w:szCs w:val="24"/>
        </w:rPr>
        <w:t>GGTGGACTTCTTG*TAGGTA</w:t>
      </w:r>
      <w:r w:rsidR="00B45B5F">
        <w:rPr>
          <w:rFonts w:ascii="Times New Roman" w:hAnsi="Times New Roman" w:cs="Times New Roman" w:hint="eastAsia"/>
          <w:sz w:val="24"/>
          <w:szCs w:val="24"/>
        </w:rPr>
        <w:t>)</w:t>
      </w:r>
      <w:r w:rsidR="004E13DD">
        <w:rPr>
          <w:rFonts w:ascii="Times New Roman" w:hAnsi="Times New Roman" w:cs="Times New Roman"/>
          <w:sz w:val="24"/>
          <w:szCs w:val="24"/>
        </w:rPr>
        <w:t xml:space="preserve"> and D8</w:t>
      </w:r>
      <w:r w:rsidR="00B45B5F">
        <w:rPr>
          <w:rFonts w:ascii="Times New Roman" w:hAnsi="Times New Roman" w:cs="Times New Roman" w:hint="eastAsia"/>
          <w:sz w:val="24"/>
          <w:szCs w:val="24"/>
        </w:rPr>
        <w:t xml:space="preserve"> (</w:t>
      </w:r>
      <w:r w:rsidR="00731878" w:rsidRPr="00731878">
        <w:rPr>
          <w:rFonts w:ascii="Times New Roman" w:hAnsi="Times New Roman" w:cs="Times New Roman"/>
          <w:sz w:val="24"/>
          <w:szCs w:val="24"/>
        </w:rPr>
        <w:t>GGTGGACTTCTT*CTAGGTA</w:t>
      </w:r>
      <w:r w:rsidR="00B45B5F">
        <w:rPr>
          <w:rFonts w:ascii="Times New Roman" w:hAnsi="Times New Roman" w:cs="Times New Roman" w:hint="eastAsia"/>
          <w:sz w:val="24"/>
          <w:szCs w:val="24"/>
        </w:rPr>
        <w:t>).</w:t>
      </w:r>
    </w:p>
    <w:p w:rsidR="009D30F6" w:rsidRDefault="009D30F6" w:rsidP="009D30F6">
      <w:pPr>
        <w:jc w:val="both"/>
        <w:rPr>
          <w:rFonts w:ascii="Times New Roman" w:hAnsi="Times New Roman" w:cs="Times New Roman"/>
          <w:sz w:val="24"/>
          <w:szCs w:val="24"/>
        </w:rPr>
      </w:pPr>
    </w:p>
    <w:p w:rsidR="000E14DE" w:rsidRDefault="000E14DE" w:rsidP="000E14DE">
      <w:pPr>
        <w:rPr>
          <w:rFonts w:ascii="Times New Roman" w:hAnsi="Times New Roman" w:cs="Times New Roman"/>
          <w:sz w:val="24"/>
          <w:szCs w:val="24"/>
        </w:rPr>
      </w:pPr>
      <w:r>
        <w:rPr>
          <w:rFonts w:ascii="Times New Roman" w:hAnsi="Times New Roman" w:cs="Times New Roman" w:hint="eastAsia"/>
          <w:sz w:val="24"/>
          <w:szCs w:val="24"/>
        </w:rPr>
        <w:t xml:space="preserve">The positions of primers and mutation site in the sequence of </w:t>
      </w:r>
      <w:proofErr w:type="spellStart"/>
      <w:r w:rsidRPr="00097D4F">
        <w:rPr>
          <w:rFonts w:ascii="Times New Roman" w:hAnsi="Times New Roman" w:cs="Times New Roman"/>
          <w:i/>
          <w:sz w:val="24"/>
          <w:szCs w:val="24"/>
        </w:rPr>
        <w:t>Nt</w:t>
      </w:r>
      <w:r>
        <w:rPr>
          <w:rFonts w:ascii="Times New Roman" w:hAnsi="Times New Roman" w:cs="Times New Roman" w:hint="eastAsia"/>
          <w:i/>
          <w:sz w:val="24"/>
          <w:szCs w:val="24"/>
        </w:rPr>
        <w:t>CRTISO</w:t>
      </w:r>
      <w:proofErr w:type="spellEnd"/>
      <w:r>
        <w:rPr>
          <w:rFonts w:ascii="Times New Roman" w:hAnsi="Times New Roman" w:cs="Times New Roman" w:hint="eastAsia"/>
          <w:sz w:val="24"/>
          <w:szCs w:val="24"/>
        </w:rPr>
        <w:t>.</w:t>
      </w:r>
    </w:p>
    <w:p w:rsidR="000E14DE" w:rsidRDefault="000E14DE" w:rsidP="000E14DE">
      <w:pPr>
        <w:rPr>
          <w:rFonts w:ascii="Times New Roman" w:hAnsi="Times New Roman" w:cs="Times New Roman"/>
          <w:sz w:val="24"/>
          <w:szCs w:val="24"/>
        </w:rPr>
      </w:pPr>
      <w:r w:rsidRPr="00B20C7D">
        <w:rPr>
          <w:rFonts w:ascii="Times New Roman" w:hAnsi="Times New Roman" w:cs="Times New Roman"/>
          <w:color w:val="000000" w:themeColor="text1"/>
          <w:sz w:val="24"/>
          <w:szCs w:val="24"/>
          <w:highlight w:val="red"/>
        </w:rPr>
        <w:t>ATTGTTCTCTTCATGATAACTGG</w:t>
      </w:r>
      <w:r w:rsidRPr="00B20C7D">
        <w:rPr>
          <w:rFonts w:ascii="Times New Roman" w:hAnsi="Times New Roman" w:cs="Times New Roman"/>
          <w:color w:val="000000" w:themeColor="text1"/>
          <w:sz w:val="24"/>
          <w:szCs w:val="24"/>
        </w:rPr>
        <w:t>TGATGTATCTCATTGTTAATCCATGAAATATGGACCTCAGCGTAAACTGACATTCCAGCGAAGGAAAAACATGTACTTCTGAAGTAATACTATGAGAGGATCAGCTTGTGTAGACTTCTAATGCAGATAAGTTGTCTCTCTCTACAGGAACATGTTTTTTTGACTGCAAGAATTATGTGCAGGCAAGCCAGAAGCAGATATCATTGTTATTGGAAGCGGTATAGGTGGGCTATGCTGT</w:t>
      </w:r>
      <w:r w:rsidRPr="00B20C7D">
        <w:rPr>
          <w:rFonts w:ascii="Times New Roman" w:hAnsi="Times New Roman" w:cs="Times New Roman"/>
          <w:color w:val="000000" w:themeColor="text1"/>
          <w:sz w:val="24"/>
          <w:szCs w:val="24"/>
          <w:highlight w:val="blue"/>
        </w:rPr>
        <w:t>GGTGGACTTCTTGCTAGGTA</w:t>
      </w:r>
      <w:r w:rsidRPr="00B20C7D">
        <w:rPr>
          <w:rFonts w:ascii="Times New Roman" w:hAnsi="Times New Roman" w:cs="Times New Roman"/>
          <w:color w:val="000000" w:themeColor="text1"/>
          <w:sz w:val="24"/>
          <w:szCs w:val="24"/>
          <w:highlight w:val="yellow"/>
        </w:rPr>
        <w:t>TGG</w:t>
      </w:r>
      <w:r w:rsidRPr="00B20C7D">
        <w:rPr>
          <w:rFonts w:ascii="Times New Roman" w:hAnsi="Times New Roman" w:cs="Times New Roman"/>
          <w:color w:val="000000" w:themeColor="text1"/>
          <w:sz w:val="24"/>
          <w:szCs w:val="24"/>
        </w:rPr>
        <w:t>CCAAGATGTTTTAGTACTCGAAAGCCATGATGTAGCTGGGGGTGCAGCTCACTCTTTTGATATTAAAGGGTACAAATTTGACTCTGGTCCATCATTGTTCTCCGGTTTTCAATCAAGAGGTCCTCAGGCAAAT</w:t>
      </w:r>
      <w:r w:rsidRPr="00B20C7D">
        <w:rPr>
          <w:rFonts w:ascii="Times New Roman" w:hAnsi="Times New Roman" w:cs="Times New Roman"/>
          <w:color w:val="000000" w:themeColor="text1"/>
          <w:sz w:val="24"/>
          <w:szCs w:val="24"/>
          <w:highlight w:val="green"/>
        </w:rPr>
        <w:t>CCATTAGCACAGGTTACACTCT</w:t>
      </w:r>
    </w:p>
    <w:p w:rsidR="000E14DE" w:rsidRDefault="000E14DE" w:rsidP="000E14DE">
      <w:pPr>
        <w:jc w:val="both"/>
        <w:rPr>
          <w:rFonts w:ascii="Times New Roman" w:hAnsi="Times New Roman" w:cs="Times New Roman"/>
          <w:sz w:val="24"/>
          <w:szCs w:val="24"/>
        </w:rPr>
      </w:pPr>
      <w:r>
        <w:rPr>
          <w:rFonts w:ascii="Times New Roman" w:hAnsi="Times New Roman" w:cs="Times New Roman" w:hint="eastAsia"/>
          <w:sz w:val="24"/>
          <w:szCs w:val="24"/>
        </w:rPr>
        <w:t xml:space="preserve">The red marker base pairs is the sequence forward (F) primer, the green marker base pairs is the sequence reverse (R) primer, the blue marker base pairs is the sequence target (T) primer and the yellow marker base pairs is the PAM. The mutation sites were found by sequencing and marked with *, </w:t>
      </w:r>
      <w:r w:rsidRPr="0049152C">
        <w:rPr>
          <w:rFonts w:ascii="Times New Roman" w:hAnsi="Times New Roman" w:cs="Times New Roman"/>
          <w:sz w:val="24"/>
          <w:szCs w:val="24"/>
        </w:rPr>
        <w:t>GGTGGACTTCTTGCTAG*TA</w:t>
      </w:r>
      <w:r>
        <w:rPr>
          <w:rFonts w:ascii="Times New Roman" w:hAnsi="Times New Roman" w:cs="Times New Roman" w:hint="eastAsia"/>
          <w:sz w:val="24"/>
          <w:szCs w:val="24"/>
        </w:rPr>
        <w:t xml:space="preserve">, or marked with red, </w:t>
      </w:r>
      <w:r w:rsidRPr="0049152C">
        <w:rPr>
          <w:rFonts w:ascii="Times New Roman" w:hAnsi="Times New Roman" w:cs="Times New Roman"/>
          <w:sz w:val="24"/>
          <w:szCs w:val="24"/>
        </w:rPr>
        <w:t>GGTGGACTTCTTGCTAG</w:t>
      </w:r>
      <w:r w:rsidRPr="0049152C">
        <w:rPr>
          <w:rFonts w:ascii="Times New Roman" w:hAnsi="Times New Roman" w:cs="Times New Roman"/>
          <w:color w:val="FF0000"/>
          <w:sz w:val="24"/>
          <w:szCs w:val="24"/>
        </w:rPr>
        <w:t>T</w:t>
      </w:r>
      <w:r w:rsidRPr="0049152C">
        <w:rPr>
          <w:rFonts w:ascii="Times New Roman" w:hAnsi="Times New Roman" w:cs="Times New Roman"/>
          <w:sz w:val="24"/>
          <w:szCs w:val="24"/>
        </w:rPr>
        <w:t>GTA</w:t>
      </w:r>
      <w:r>
        <w:rPr>
          <w:rFonts w:ascii="Times New Roman" w:hAnsi="Times New Roman" w:cs="Times New Roman" w:hint="eastAsia"/>
          <w:sz w:val="24"/>
          <w:szCs w:val="24"/>
        </w:rPr>
        <w:t xml:space="preserve">, </w:t>
      </w:r>
      <w:r w:rsidRPr="0049152C">
        <w:rPr>
          <w:rFonts w:ascii="Times New Roman" w:hAnsi="Times New Roman" w:cs="Times New Roman"/>
          <w:sz w:val="24"/>
          <w:szCs w:val="24"/>
        </w:rPr>
        <w:t>GGTGGACTTCTTG</w:t>
      </w:r>
      <w:r w:rsidRPr="00EE2E5F">
        <w:rPr>
          <w:rFonts w:ascii="Times New Roman" w:hAnsi="Times New Roman" w:cs="Times New Roman" w:hint="eastAsia"/>
          <w:color w:val="FF0000"/>
          <w:sz w:val="24"/>
          <w:szCs w:val="24"/>
        </w:rPr>
        <w:t>G</w:t>
      </w:r>
      <w:r w:rsidRPr="0049152C">
        <w:rPr>
          <w:rFonts w:ascii="Times New Roman" w:hAnsi="Times New Roman" w:cs="Times New Roman"/>
          <w:sz w:val="24"/>
          <w:szCs w:val="24"/>
        </w:rPr>
        <w:t>TAG*TA</w:t>
      </w:r>
      <w:r>
        <w:rPr>
          <w:rFonts w:ascii="Times New Roman" w:hAnsi="Times New Roman" w:cs="Times New Roman" w:hint="eastAsia"/>
          <w:sz w:val="24"/>
          <w:szCs w:val="24"/>
        </w:rPr>
        <w:t>.</w:t>
      </w:r>
    </w:p>
    <w:p w:rsidR="0011137B" w:rsidRDefault="0011137B" w:rsidP="0011137B">
      <w:pPr>
        <w:rPr>
          <w:rFonts w:ascii="Times New Roman" w:hAnsi="Times New Roman" w:cs="Times New Roman"/>
          <w:sz w:val="24"/>
          <w:szCs w:val="24"/>
        </w:rPr>
      </w:pPr>
      <w:r>
        <w:rPr>
          <w:rFonts w:ascii="Times New Roman" w:hAnsi="Times New Roman" w:cs="Times New Roman" w:hint="eastAsia"/>
          <w:sz w:val="24"/>
          <w:szCs w:val="24"/>
        </w:rPr>
        <w:lastRenderedPageBreak/>
        <w:t xml:space="preserve">The positions of primers and mutation site in the sequence of </w:t>
      </w:r>
      <w:r w:rsidRPr="00097D4F">
        <w:rPr>
          <w:rFonts w:ascii="Times New Roman" w:hAnsi="Times New Roman" w:cs="Times New Roman"/>
          <w:i/>
          <w:sz w:val="24"/>
          <w:szCs w:val="24"/>
        </w:rPr>
        <w:t>Nt</w:t>
      </w:r>
      <w:r w:rsidRPr="00621F63">
        <w:rPr>
          <w:rFonts w:ascii="Times New Roman" w:hAnsi="Times New Roman" w:cs="Times New Roman"/>
          <w:i/>
          <w:sz w:val="24"/>
          <w:szCs w:val="24"/>
        </w:rPr>
        <w:t>MYB86</w:t>
      </w:r>
      <w:r>
        <w:rPr>
          <w:rFonts w:ascii="Times New Roman" w:hAnsi="Times New Roman" w:cs="Times New Roman" w:hint="eastAsia"/>
          <w:sz w:val="24"/>
          <w:szCs w:val="24"/>
        </w:rPr>
        <w:t>.</w:t>
      </w:r>
    </w:p>
    <w:p w:rsidR="0011137B" w:rsidRPr="00AD3914" w:rsidRDefault="0011137B" w:rsidP="0011137B">
      <w:pPr>
        <w:rPr>
          <w:rFonts w:ascii="Times New Roman" w:hAnsi="Times New Roman" w:cs="Times New Roman"/>
          <w:sz w:val="24"/>
          <w:szCs w:val="24"/>
        </w:rPr>
      </w:pPr>
      <w:r w:rsidRPr="00AD3914">
        <w:rPr>
          <w:rFonts w:ascii="Times New Roman" w:hAnsi="Times New Roman" w:cs="Times New Roman"/>
          <w:sz w:val="24"/>
          <w:szCs w:val="24"/>
          <w:highlight w:val="red"/>
        </w:rPr>
        <w:t>CATGATATGGTATCTGATCATCA</w:t>
      </w:r>
      <w:r w:rsidRPr="00AD3914">
        <w:rPr>
          <w:rFonts w:ascii="Times New Roman" w:hAnsi="Times New Roman" w:cs="Times New Roman"/>
          <w:sz w:val="24"/>
          <w:szCs w:val="24"/>
        </w:rPr>
        <w:t>GTTCAATTGTAGCCTTTCACCCATGTCGAATTCTATTCTCACTACATCCCCGTTGGCACGTATAAAGTCGCCTTCTTTAACTACTCTTCCTCCTGATAATAGTTTTAATATCAACAAGTCCCAGAATTGGGAAGCTTGTA</w:t>
      </w:r>
      <w:r w:rsidRPr="00AD3914">
        <w:rPr>
          <w:rFonts w:ascii="Times New Roman" w:hAnsi="Times New Roman" w:cs="Times New Roman"/>
          <w:sz w:val="24"/>
          <w:szCs w:val="24"/>
          <w:highlight w:val="blue"/>
        </w:rPr>
        <w:t>CTCTCAGCAGCAACAGTAA</w:t>
      </w:r>
      <w:r w:rsidRPr="00AD3914">
        <w:rPr>
          <w:rFonts w:ascii="Times New Roman" w:hAnsi="Times New Roman" w:cs="Times New Roman"/>
          <w:sz w:val="24"/>
          <w:szCs w:val="24"/>
          <w:highlight w:val="yellow"/>
        </w:rPr>
        <w:t>TGG</w:t>
      </w:r>
      <w:r w:rsidRPr="00AD3914">
        <w:rPr>
          <w:rFonts w:ascii="Times New Roman" w:hAnsi="Times New Roman" w:cs="Times New Roman"/>
          <w:sz w:val="24"/>
          <w:szCs w:val="24"/>
        </w:rPr>
        <w:t>TAGCAGTAACAGTATTGAATTACAAAGCAACTGTTCATTCTTTGATAACAATGCTGCAGCTTTCGCATGGGGATCAACAACAGCACATGGTAGTGGGAAACCAGAGAGAGAAGAAATCAAATGGTCTGAGTATTTGCAAACCCCATTTT</w:t>
      </w:r>
      <w:r w:rsidRPr="00AD3914">
        <w:rPr>
          <w:rFonts w:ascii="Times New Roman" w:hAnsi="Times New Roman" w:cs="Times New Roman"/>
          <w:sz w:val="24"/>
          <w:szCs w:val="24"/>
          <w:highlight w:val="green"/>
        </w:rPr>
        <w:t>CACTAGGTTCTAACACAATCCAGA</w:t>
      </w:r>
    </w:p>
    <w:p w:rsidR="0011137B" w:rsidRDefault="0011137B" w:rsidP="0011137B">
      <w:pPr>
        <w:rPr>
          <w:rFonts w:ascii="Times New Roman" w:hAnsi="Times New Roman" w:cs="Times New Roman"/>
          <w:sz w:val="24"/>
          <w:szCs w:val="24"/>
        </w:rPr>
      </w:pPr>
      <w:r>
        <w:rPr>
          <w:rFonts w:ascii="Times New Roman" w:hAnsi="Times New Roman" w:cs="Times New Roman" w:hint="eastAsia"/>
          <w:sz w:val="24"/>
          <w:szCs w:val="24"/>
        </w:rPr>
        <w:t xml:space="preserve">The red marker base pairs is the sequence forward (F) primer, the green marker base pairs is the sequence reverse (R) primer, the blue marker base pairs is the sequence target (T) primer and the yellow marker base pairs is the PAM. The mutation site was found by sequencing and marked with *, </w:t>
      </w:r>
      <w:r w:rsidRPr="00AF7825">
        <w:rPr>
          <w:rFonts w:ascii="Times New Roman" w:hAnsi="Times New Roman" w:cs="Times New Roman"/>
          <w:sz w:val="24"/>
          <w:szCs w:val="24"/>
        </w:rPr>
        <w:t>CTCTCAGCAGCAACA</w:t>
      </w:r>
      <w:r>
        <w:rPr>
          <w:rFonts w:ascii="Times New Roman" w:hAnsi="Times New Roman" w:cs="Times New Roman" w:hint="eastAsia"/>
          <w:sz w:val="24"/>
          <w:szCs w:val="24"/>
        </w:rPr>
        <w:t>***</w:t>
      </w:r>
      <w:r w:rsidRPr="00AF7825">
        <w:rPr>
          <w:rFonts w:ascii="Times New Roman" w:hAnsi="Times New Roman" w:cs="Times New Roman"/>
          <w:sz w:val="24"/>
          <w:szCs w:val="24"/>
        </w:rPr>
        <w:t>A</w:t>
      </w:r>
      <w:r>
        <w:rPr>
          <w:rFonts w:ascii="Times New Roman" w:hAnsi="Times New Roman" w:cs="Times New Roman" w:hint="eastAsia"/>
          <w:sz w:val="24"/>
          <w:szCs w:val="24"/>
        </w:rPr>
        <w:t xml:space="preserve">, or marked with red, </w:t>
      </w:r>
      <w:r w:rsidRPr="00A2123F">
        <w:rPr>
          <w:rFonts w:ascii="Times New Roman" w:hAnsi="Times New Roman" w:cs="Times New Roman"/>
          <w:sz w:val="24"/>
          <w:szCs w:val="24"/>
        </w:rPr>
        <w:t>CTCTCAGCAGCAACAGT</w:t>
      </w:r>
      <w:r w:rsidRPr="00A2123F">
        <w:rPr>
          <w:rFonts w:ascii="Times New Roman" w:hAnsi="Times New Roman" w:cs="Times New Roman"/>
          <w:color w:val="FF0000"/>
          <w:sz w:val="24"/>
          <w:szCs w:val="24"/>
        </w:rPr>
        <w:t>T</w:t>
      </w:r>
      <w:r w:rsidRPr="00A2123F">
        <w:rPr>
          <w:rFonts w:ascii="Times New Roman" w:hAnsi="Times New Roman" w:cs="Times New Roman"/>
          <w:sz w:val="24"/>
          <w:szCs w:val="24"/>
        </w:rPr>
        <w:t>A</w:t>
      </w:r>
      <w:r w:rsidRPr="00A2123F">
        <w:rPr>
          <w:rFonts w:ascii="Times New Roman" w:hAnsi="Times New Roman" w:cs="Times New Roman" w:hint="eastAsia"/>
          <w:sz w:val="24"/>
          <w:szCs w:val="24"/>
        </w:rPr>
        <w:t>.</w:t>
      </w:r>
    </w:p>
    <w:p w:rsidR="0011137B" w:rsidRDefault="0011137B">
      <w:pPr>
        <w:rPr>
          <w:rFonts w:ascii="Times New Roman" w:hAnsi="Times New Roman" w:cs="Times New Roman" w:hint="eastAsia"/>
          <w:sz w:val="24"/>
          <w:szCs w:val="24"/>
        </w:rPr>
      </w:pPr>
    </w:p>
    <w:p w:rsidR="00097D4F" w:rsidRDefault="00097D4F">
      <w:pPr>
        <w:rPr>
          <w:rFonts w:ascii="Times New Roman" w:hAnsi="Times New Roman" w:cs="Times New Roman"/>
          <w:sz w:val="24"/>
          <w:szCs w:val="24"/>
        </w:rPr>
      </w:pPr>
      <w:r>
        <w:rPr>
          <w:rFonts w:ascii="Times New Roman" w:hAnsi="Times New Roman" w:cs="Times New Roman" w:hint="eastAsia"/>
          <w:sz w:val="24"/>
          <w:szCs w:val="24"/>
        </w:rPr>
        <w:t xml:space="preserve">The </w:t>
      </w:r>
      <w:r w:rsidR="00621F63">
        <w:rPr>
          <w:rFonts w:ascii="Times New Roman" w:hAnsi="Times New Roman" w:cs="Times New Roman" w:hint="eastAsia"/>
          <w:sz w:val="24"/>
          <w:szCs w:val="24"/>
        </w:rPr>
        <w:t>positions</w:t>
      </w:r>
      <w:r>
        <w:rPr>
          <w:rFonts w:ascii="Times New Roman" w:hAnsi="Times New Roman" w:cs="Times New Roman" w:hint="eastAsia"/>
          <w:sz w:val="24"/>
          <w:szCs w:val="24"/>
        </w:rPr>
        <w:t xml:space="preserve"> of primers </w:t>
      </w:r>
      <w:r w:rsidR="00621F63">
        <w:rPr>
          <w:rFonts w:ascii="Times New Roman" w:hAnsi="Times New Roman" w:cs="Times New Roman" w:hint="eastAsia"/>
          <w:sz w:val="24"/>
          <w:szCs w:val="24"/>
        </w:rPr>
        <w:t>and mutation site</w:t>
      </w:r>
      <w:r>
        <w:rPr>
          <w:rFonts w:ascii="Times New Roman" w:hAnsi="Times New Roman" w:cs="Times New Roman" w:hint="eastAsia"/>
          <w:sz w:val="24"/>
          <w:szCs w:val="24"/>
        </w:rPr>
        <w:t xml:space="preserve"> </w:t>
      </w:r>
      <w:r w:rsidR="00621F63">
        <w:rPr>
          <w:rFonts w:ascii="Times New Roman" w:hAnsi="Times New Roman" w:cs="Times New Roman" w:hint="eastAsia"/>
          <w:sz w:val="24"/>
          <w:szCs w:val="24"/>
        </w:rPr>
        <w:t xml:space="preserve">in the sequence </w:t>
      </w:r>
      <w:r>
        <w:rPr>
          <w:rFonts w:ascii="Times New Roman" w:hAnsi="Times New Roman" w:cs="Times New Roman" w:hint="eastAsia"/>
          <w:sz w:val="24"/>
          <w:szCs w:val="24"/>
        </w:rPr>
        <w:t xml:space="preserve">of </w:t>
      </w:r>
      <w:r w:rsidRPr="00097D4F">
        <w:rPr>
          <w:rFonts w:ascii="Times New Roman" w:hAnsi="Times New Roman" w:cs="Times New Roman"/>
          <w:i/>
          <w:sz w:val="24"/>
          <w:szCs w:val="24"/>
        </w:rPr>
        <w:t>NtGGPPS1</w:t>
      </w:r>
      <w:r>
        <w:rPr>
          <w:rFonts w:ascii="Times New Roman" w:hAnsi="Times New Roman" w:cs="Times New Roman" w:hint="eastAsia"/>
          <w:sz w:val="24"/>
          <w:szCs w:val="24"/>
        </w:rPr>
        <w:t>.</w:t>
      </w:r>
    </w:p>
    <w:p w:rsidR="00097D4F" w:rsidRDefault="00097D4F">
      <w:pPr>
        <w:rPr>
          <w:rFonts w:ascii="Times New Roman" w:hAnsi="Times New Roman" w:cs="Times New Roman"/>
          <w:sz w:val="24"/>
          <w:szCs w:val="24"/>
        </w:rPr>
      </w:pPr>
      <w:r w:rsidRPr="00097D4F">
        <w:rPr>
          <w:rFonts w:ascii="Times New Roman" w:hAnsi="Times New Roman" w:cs="Times New Roman"/>
          <w:color w:val="000000" w:themeColor="text1"/>
          <w:sz w:val="24"/>
          <w:szCs w:val="24"/>
          <w:highlight w:val="red"/>
        </w:rPr>
        <w:t>ACCTGTGATCCACGAAGCAATG</w:t>
      </w:r>
      <w:r w:rsidRPr="00097D4F">
        <w:rPr>
          <w:rFonts w:ascii="Times New Roman" w:hAnsi="Times New Roman" w:cs="Times New Roman"/>
          <w:sz w:val="24"/>
          <w:szCs w:val="24"/>
        </w:rPr>
        <w:t>CGCTATTCACTTCTCGCCGGCGGCAAAAGAGTCCGACCGATGCTCTGCCTCGCCGCCTGCGAGCTCGTCGGCGGCGACCAATCCAACGCCATGCCGGCTGCTTGCGCCGTCGAGATGATCCACACTATGTCCCTCATT</w:t>
      </w:r>
      <w:r w:rsidRPr="00097D4F">
        <w:rPr>
          <w:rFonts w:ascii="Times New Roman" w:hAnsi="Times New Roman" w:cs="Times New Roman"/>
          <w:color w:val="000000" w:themeColor="text1"/>
          <w:sz w:val="24"/>
          <w:szCs w:val="24"/>
          <w:highlight w:val="blue"/>
        </w:rPr>
        <w:t>CACGACGATTTACCTTGTA</w:t>
      </w:r>
      <w:r w:rsidRPr="00097D4F">
        <w:rPr>
          <w:rFonts w:ascii="Times New Roman" w:hAnsi="Times New Roman" w:cs="Times New Roman"/>
          <w:sz w:val="24"/>
          <w:szCs w:val="24"/>
          <w:highlight w:val="yellow"/>
        </w:rPr>
        <w:t>TGG</w:t>
      </w:r>
      <w:r w:rsidRPr="00097D4F">
        <w:rPr>
          <w:rFonts w:ascii="Times New Roman" w:hAnsi="Times New Roman" w:cs="Times New Roman"/>
          <w:sz w:val="24"/>
          <w:szCs w:val="24"/>
        </w:rPr>
        <w:t>ATAACGACGATCTCCGCCGTGGAAAGCCGACGAACCACAAAGTCTACGGCGAGGACGTGGCGGTCCTCGCCGGAGACTCGCTCCTCGCTTTCGCCTTCGAGTACATCGCCACCGCTACCGCCGGAGTTTCACCGTCGAGGATCCTCGCCGC</w:t>
      </w:r>
      <w:r w:rsidRPr="00097D4F">
        <w:rPr>
          <w:rFonts w:ascii="Times New Roman" w:hAnsi="Times New Roman" w:cs="Times New Roman"/>
          <w:color w:val="000000" w:themeColor="text1"/>
          <w:sz w:val="24"/>
          <w:szCs w:val="24"/>
          <w:highlight w:val="green"/>
        </w:rPr>
        <w:t>CATCGGCGAACTGGCGAAAT</w:t>
      </w:r>
      <w:r>
        <w:rPr>
          <w:rFonts w:ascii="Times New Roman" w:hAnsi="Times New Roman" w:cs="Times New Roman"/>
          <w:sz w:val="24"/>
          <w:szCs w:val="24"/>
        </w:rPr>
        <w:t xml:space="preserve"> </w:t>
      </w:r>
    </w:p>
    <w:p w:rsidR="00F96F07" w:rsidRDefault="00F96F07">
      <w:pPr>
        <w:rPr>
          <w:rFonts w:ascii="Times New Roman" w:hAnsi="Times New Roman" w:cs="Times New Roman"/>
          <w:sz w:val="24"/>
          <w:szCs w:val="24"/>
        </w:rPr>
      </w:pPr>
      <w:r>
        <w:rPr>
          <w:rFonts w:ascii="Times New Roman" w:hAnsi="Times New Roman" w:cs="Times New Roman" w:hint="eastAsia"/>
          <w:sz w:val="24"/>
          <w:szCs w:val="24"/>
        </w:rPr>
        <w:t>The red marker base pairs is the sequence forward (F) primer, the green marker base pairs is the sequence reverse (R) primer, the blue marker base pairs is the sequence target (T) primer and the yellow marker base pairs is the PAM.</w:t>
      </w:r>
      <w:r w:rsidR="00BA3085">
        <w:rPr>
          <w:rFonts w:ascii="Times New Roman" w:hAnsi="Times New Roman" w:cs="Times New Roman" w:hint="eastAsia"/>
          <w:sz w:val="24"/>
          <w:szCs w:val="24"/>
        </w:rPr>
        <w:t xml:space="preserve"> The mutation site was found by sequencing and marked with *, </w:t>
      </w:r>
      <w:r w:rsidR="00BA3085" w:rsidRPr="00BA3085">
        <w:rPr>
          <w:rFonts w:ascii="Times New Roman" w:hAnsi="Times New Roman" w:cs="Times New Roman"/>
          <w:sz w:val="24"/>
          <w:szCs w:val="24"/>
        </w:rPr>
        <w:t>CACGACGATTTACCT*GTA</w:t>
      </w:r>
      <w:r w:rsidR="00BA3085">
        <w:rPr>
          <w:rFonts w:ascii="Times New Roman" w:hAnsi="Times New Roman" w:cs="Times New Roman" w:hint="eastAsia"/>
          <w:sz w:val="24"/>
          <w:szCs w:val="24"/>
        </w:rPr>
        <w:t>.</w:t>
      </w:r>
    </w:p>
    <w:p w:rsidR="00621F63" w:rsidRPr="0011137B" w:rsidRDefault="00621F63" w:rsidP="0049152C">
      <w:pPr>
        <w:jc w:val="both"/>
        <w:rPr>
          <w:rFonts w:ascii="Times New Roman" w:hAnsi="Times New Roman" w:cs="Times New Roman"/>
          <w:sz w:val="24"/>
          <w:szCs w:val="24"/>
        </w:rPr>
      </w:pPr>
    </w:p>
    <w:p w:rsidR="00B570D8" w:rsidRDefault="00B570D8" w:rsidP="00B570D8">
      <w:pPr>
        <w:rPr>
          <w:rFonts w:ascii="Times New Roman" w:hAnsi="Times New Roman" w:cs="Times New Roman"/>
          <w:sz w:val="24"/>
          <w:szCs w:val="24"/>
        </w:rPr>
      </w:pPr>
      <w:r>
        <w:rPr>
          <w:rFonts w:ascii="Times New Roman" w:hAnsi="Times New Roman" w:cs="Times New Roman" w:hint="eastAsia"/>
          <w:sz w:val="24"/>
          <w:szCs w:val="24"/>
        </w:rPr>
        <w:t xml:space="preserve">The positions of primers and mutation site in the sequence of </w:t>
      </w:r>
      <w:r w:rsidRPr="00097D4F">
        <w:rPr>
          <w:rFonts w:ascii="Times New Roman" w:hAnsi="Times New Roman" w:cs="Times New Roman"/>
          <w:i/>
          <w:sz w:val="24"/>
          <w:szCs w:val="24"/>
        </w:rPr>
        <w:t>Nt</w:t>
      </w:r>
      <w:r>
        <w:rPr>
          <w:rFonts w:ascii="Times New Roman" w:hAnsi="Times New Roman" w:cs="Times New Roman" w:hint="eastAsia"/>
          <w:i/>
          <w:sz w:val="24"/>
          <w:szCs w:val="24"/>
        </w:rPr>
        <w:t>RIN4</w:t>
      </w:r>
      <w:r>
        <w:rPr>
          <w:rFonts w:ascii="Times New Roman" w:hAnsi="Times New Roman" w:cs="Times New Roman" w:hint="eastAsia"/>
          <w:sz w:val="24"/>
          <w:szCs w:val="24"/>
        </w:rPr>
        <w:t>.</w:t>
      </w:r>
    </w:p>
    <w:p w:rsidR="00B570D8" w:rsidRPr="00B570D8" w:rsidRDefault="00B570D8" w:rsidP="00B570D8">
      <w:pPr>
        <w:rPr>
          <w:rFonts w:ascii="Times New Roman" w:hAnsi="Times New Roman" w:cs="Times New Roman"/>
          <w:sz w:val="24"/>
          <w:szCs w:val="24"/>
        </w:rPr>
      </w:pPr>
      <w:r w:rsidRPr="00B570D8">
        <w:rPr>
          <w:rFonts w:ascii="Times New Roman" w:hAnsi="Times New Roman" w:cs="Times New Roman"/>
          <w:sz w:val="24"/>
          <w:szCs w:val="24"/>
          <w:highlight w:val="red"/>
        </w:rPr>
        <w:t>TTGGTACTCTTTCTAGCAGCCT</w:t>
      </w:r>
      <w:r w:rsidRPr="00B570D8">
        <w:rPr>
          <w:rFonts w:ascii="Times New Roman" w:hAnsi="Times New Roman" w:cs="Times New Roman"/>
          <w:sz w:val="24"/>
          <w:szCs w:val="24"/>
        </w:rPr>
        <w:t>GATAGAGGAGCCGCAGTTCCAAGATTCGGGGAGTGGGATGAGAATGATCCTCAATCTGCTGATAACTACACTCACATTTTTAACAAG</w:t>
      </w:r>
      <w:r w:rsidRPr="00B570D8">
        <w:rPr>
          <w:rFonts w:ascii="Times New Roman" w:hAnsi="Times New Roman" w:cs="Times New Roman"/>
          <w:sz w:val="24"/>
          <w:szCs w:val="24"/>
          <w:highlight w:val="blue"/>
        </w:rPr>
        <w:t>GTTCGGGAGGAAAGACAAT</w:t>
      </w:r>
      <w:r w:rsidRPr="00B570D8">
        <w:rPr>
          <w:rFonts w:ascii="Times New Roman" w:hAnsi="Times New Roman" w:cs="Times New Roman"/>
          <w:sz w:val="24"/>
          <w:szCs w:val="24"/>
          <w:highlight w:val="yellow"/>
        </w:rPr>
        <w:t>TGG</w:t>
      </w:r>
      <w:r w:rsidRPr="00B570D8">
        <w:rPr>
          <w:rFonts w:ascii="Times New Roman" w:hAnsi="Times New Roman" w:cs="Times New Roman"/>
          <w:sz w:val="24"/>
          <w:szCs w:val="24"/>
        </w:rPr>
        <w:t>GTACTGGAAATCCATCAGGGACACCAAGTAGAACATCTTACAACCCACAAAGGCAAGAAGAAAAGCAGATGGTAAAACACTTTCCC</w:t>
      </w:r>
      <w:r w:rsidRPr="00B570D8">
        <w:rPr>
          <w:rFonts w:ascii="Times New Roman" w:hAnsi="Times New Roman" w:cs="Times New Roman"/>
          <w:sz w:val="24"/>
          <w:szCs w:val="24"/>
          <w:highlight w:val="green"/>
        </w:rPr>
        <w:t>TCTATTGTCATGATTGATTCGTT</w:t>
      </w:r>
    </w:p>
    <w:p w:rsidR="00B570D8" w:rsidRDefault="00B570D8" w:rsidP="00B570D8">
      <w:pPr>
        <w:jc w:val="both"/>
        <w:rPr>
          <w:rFonts w:ascii="Times New Roman" w:hAnsi="Times New Roman" w:cs="Times New Roman"/>
          <w:sz w:val="24"/>
          <w:szCs w:val="24"/>
        </w:rPr>
      </w:pPr>
      <w:r>
        <w:rPr>
          <w:rFonts w:ascii="Times New Roman" w:hAnsi="Times New Roman" w:cs="Times New Roman" w:hint="eastAsia"/>
          <w:sz w:val="24"/>
          <w:szCs w:val="24"/>
        </w:rPr>
        <w:t xml:space="preserve">The red marker base pairs is the sequence forward (F) primer, the green marker base pairs is the sequence reverse (R) primer, the blue marker base pairs is the sequence target (T) primer and the </w:t>
      </w:r>
      <w:r>
        <w:rPr>
          <w:rFonts w:ascii="Times New Roman" w:hAnsi="Times New Roman" w:cs="Times New Roman" w:hint="eastAsia"/>
          <w:sz w:val="24"/>
          <w:szCs w:val="24"/>
        </w:rPr>
        <w:lastRenderedPageBreak/>
        <w:t>yellow marker base pairs is the PAM. The mutation site was found by sequencing and marked with red</w:t>
      </w:r>
      <w:r w:rsidR="002F3085">
        <w:rPr>
          <w:rFonts w:ascii="Times New Roman" w:hAnsi="Times New Roman" w:cs="Times New Roman" w:hint="eastAsia"/>
          <w:sz w:val="24"/>
          <w:szCs w:val="24"/>
        </w:rPr>
        <w:t xml:space="preserve"> or *</w:t>
      </w:r>
      <w:r>
        <w:rPr>
          <w:rFonts w:ascii="Times New Roman" w:hAnsi="Times New Roman" w:cs="Times New Roman" w:hint="eastAsia"/>
          <w:sz w:val="24"/>
          <w:szCs w:val="24"/>
        </w:rPr>
        <w:t xml:space="preserve">, </w:t>
      </w:r>
      <w:r w:rsidR="002F3085" w:rsidRPr="002F3085">
        <w:rPr>
          <w:rFonts w:ascii="Times New Roman" w:hAnsi="Times New Roman" w:cs="Times New Roman"/>
          <w:sz w:val="24"/>
          <w:szCs w:val="24"/>
        </w:rPr>
        <w:t>GTTCGGGAGGAAAGAC</w:t>
      </w:r>
      <w:r w:rsidR="002F3085" w:rsidRPr="002F3085">
        <w:rPr>
          <w:rFonts w:ascii="Times New Roman" w:hAnsi="Times New Roman" w:cs="Times New Roman" w:hint="eastAsia"/>
          <w:color w:val="FF0000"/>
          <w:sz w:val="24"/>
          <w:szCs w:val="24"/>
        </w:rPr>
        <w:t>T</w:t>
      </w:r>
      <w:r w:rsidR="002F3085" w:rsidRPr="002F3085">
        <w:rPr>
          <w:rFonts w:ascii="Times New Roman" w:hAnsi="Times New Roman" w:cs="Times New Roman"/>
          <w:sz w:val="24"/>
          <w:szCs w:val="24"/>
        </w:rPr>
        <w:t>AAT</w:t>
      </w:r>
      <w:r w:rsidRPr="00B570D8">
        <w:rPr>
          <w:rFonts w:ascii="Times New Roman" w:hAnsi="Times New Roman" w:cs="Times New Roman" w:hint="eastAsia"/>
          <w:sz w:val="24"/>
          <w:szCs w:val="24"/>
        </w:rPr>
        <w:t>,</w:t>
      </w:r>
      <w:r>
        <w:rPr>
          <w:rFonts w:ascii="Times New Roman" w:hAnsi="Times New Roman" w:cs="Times New Roman" w:hint="eastAsia"/>
          <w:color w:val="FF0000"/>
          <w:sz w:val="24"/>
          <w:szCs w:val="24"/>
        </w:rPr>
        <w:t xml:space="preserve"> </w:t>
      </w:r>
      <w:r w:rsidR="002F3085" w:rsidRPr="002F3085">
        <w:rPr>
          <w:rFonts w:ascii="Times New Roman" w:hAnsi="Times New Roman" w:cs="Times New Roman"/>
          <w:sz w:val="24"/>
          <w:szCs w:val="24"/>
        </w:rPr>
        <w:t>GTTCGGGAGGAAA</w:t>
      </w:r>
      <w:r w:rsidR="002F3085">
        <w:rPr>
          <w:rFonts w:ascii="Times New Roman" w:hAnsi="Times New Roman" w:cs="Times New Roman" w:hint="eastAsia"/>
          <w:sz w:val="24"/>
          <w:szCs w:val="24"/>
        </w:rPr>
        <w:t>*****</w:t>
      </w:r>
      <w:r w:rsidR="002F3085" w:rsidRPr="002F3085">
        <w:rPr>
          <w:rFonts w:ascii="Times New Roman" w:hAnsi="Times New Roman" w:cs="Times New Roman"/>
          <w:sz w:val="24"/>
          <w:szCs w:val="24"/>
        </w:rPr>
        <w:t>T</w:t>
      </w:r>
      <w:r w:rsidRPr="00A2123F">
        <w:rPr>
          <w:rFonts w:ascii="Times New Roman" w:hAnsi="Times New Roman" w:cs="Times New Roman" w:hint="eastAsia"/>
          <w:sz w:val="24"/>
          <w:szCs w:val="24"/>
        </w:rPr>
        <w:t>.</w:t>
      </w:r>
    </w:p>
    <w:p w:rsidR="00B570D8" w:rsidRDefault="00B570D8" w:rsidP="00B570D8">
      <w:pPr>
        <w:jc w:val="both"/>
        <w:rPr>
          <w:rFonts w:ascii="Times New Roman" w:hAnsi="Times New Roman" w:cs="Times New Roman"/>
          <w:sz w:val="24"/>
          <w:szCs w:val="24"/>
        </w:rPr>
      </w:pPr>
    </w:p>
    <w:p w:rsidR="00570DB3" w:rsidRDefault="00570DB3" w:rsidP="00570DB3">
      <w:pPr>
        <w:rPr>
          <w:rFonts w:ascii="Times New Roman" w:hAnsi="Times New Roman" w:cs="Times New Roman"/>
          <w:sz w:val="24"/>
          <w:szCs w:val="24"/>
        </w:rPr>
      </w:pPr>
      <w:r>
        <w:rPr>
          <w:rFonts w:ascii="Times New Roman" w:hAnsi="Times New Roman" w:cs="Times New Roman" w:hint="eastAsia"/>
          <w:sz w:val="24"/>
          <w:szCs w:val="24"/>
        </w:rPr>
        <w:t xml:space="preserve">The positions of primers and mutation site in the sequence of </w:t>
      </w:r>
      <w:bookmarkStart w:id="1" w:name="OLE_LINK3"/>
      <w:bookmarkStart w:id="2" w:name="OLE_LINK4"/>
      <w:proofErr w:type="spellStart"/>
      <w:r w:rsidRPr="00097D4F">
        <w:rPr>
          <w:rFonts w:ascii="Times New Roman" w:hAnsi="Times New Roman" w:cs="Times New Roman"/>
          <w:i/>
          <w:sz w:val="24"/>
          <w:szCs w:val="24"/>
        </w:rPr>
        <w:t>Nt</w:t>
      </w:r>
      <w:r w:rsidR="00D02279">
        <w:rPr>
          <w:rFonts w:ascii="Times New Roman" w:hAnsi="Times New Roman" w:cs="Times New Roman" w:hint="eastAsia"/>
          <w:i/>
          <w:sz w:val="24"/>
          <w:szCs w:val="24"/>
        </w:rPr>
        <w:t>PVY</w:t>
      </w:r>
      <w:bookmarkEnd w:id="1"/>
      <w:bookmarkEnd w:id="2"/>
      <w:proofErr w:type="spellEnd"/>
      <w:r>
        <w:rPr>
          <w:rFonts w:ascii="Times New Roman" w:hAnsi="Times New Roman" w:cs="Times New Roman" w:hint="eastAsia"/>
          <w:sz w:val="24"/>
          <w:szCs w:val="24"/>
        </w:rPr>
        <w:t>.</w:t>
      </w:r>
    </w:p>
    <w:p w:rsidR="00570DB3" w:rsidRPr="00B570D8" w:rsidRDefault="00570DB3" w:rsidP="00570DB3">
      <w:pPr>
        <w:rPr>
          <w:rFonts w:ascii="Times New Roman" w:hAnsi="Times New Roman" w:cs="Times New Roman"/>
          <w:sz w:val="24"/>
          <w:szCs w:val="24"/>
        </w:rPr>
      </w:pPr>
      <w:r w:rsidRPr="00570DB3">
        <w:rPr>
          <w:rFonts w:ascii="Times New Roman" w:hAnsi="Times New Roman" w:cs="Times New Roman"/>
          <w:sz w:val="24"/>
          <w:szCs w:val="24"/>
          <w:highlight w:val="red"/>
        </w:rPr>
        <w:t>ATGTCGTGTTGATACGGGTG</w:t>
      </w:r>
      <w:r w:rsidRPr="00570DB3">
        <w:rPr>
          <w:rFonts w:ascii="Times New Roman" w:hAnsi="Times New Roman" w:cs="Times New Roman"/>
          <w:sz w:val="24"/>
          <w:szCs w:val="24"/>
        </w:rPr>
        <w:t>CGGCAAAGATTTTGAAGAGTCCGCGCAACTTAGGATGCATGCACCTTGTTTGGTGAGTTCTTTATCAGTCTAATTTCTCAAGGCACTTGAGTTATTGTGCAACTTGGACTATGTCATGCCTATTTTGATATTCTGCATCTTGGATTAGATGTTTTCAAATGCTATTATCCTGTTAGCTTTTGATGAAATCCTTGAACCATGTTGCTTAAATTCTGCAAACAGTGTTTACAATAATATCAACCACCCAAGCAAGTTAGTTGTGGGAGCAGACTTTCATTGTTTTAAGCATAAAATTGAGCCAAAGTGGGAAGATCCTGTATGTGCGAATGGAGGGAATTGGACAATGAGCTTTAGTAAGGGTAAATC</w:t>
      </w:r>
      <w:r w:rsidRPr="00570DB3">
        <w:rPr>
          <w:rFonts w:ascii="Times New Roman" w:hAnsi="Times New Roman" w:cs="Times New Roman"/>
          <w:sz w:val="24"/>
          <w:szCs w:val="24"/>
          <w:highlight w:val="blue"/>
        </w:rPr>
        <w:t>TGATAC</w:t>
      </w:r>
      <w:r w:rsidRPr="000D1D30">
        <w:rPr>
          <w:rFonts w:ascii="Times New Roman" w:hAnsi="Times New Roman" w:cs="Times New Roman"/>
          <w:sz w:val="24"/>
          <w:szCs w:val="24"/>
          <w:highlight w:val="blue"/>
          <w:u w:val="single"/>
        </w:rPr>
        <w:t>CAGCTG</w:t>
      </w:r>
      <w:r w:rsidRPr="00570DB3">
        <w:rPr>
          <w:rFonts w:ascii="Times New Roman" w:hAnsi="Times New Roman" w:cs="Times New Roman"/>
          <w:sz w:val="24"/>
          <w:szCs w:val="24"/>
          <w:highlight w:val="blue"/>
        </w:rPr>
        <w:t>GCTATACA</w:t>
      </w:r>
      <w:r w:rsidRPr="00570DB3">
        <w:rPr>
          <w:rFonts w:ascii="Times New Roman" w:hAnsi="Times New Roman" w:cs="Times New Roman"/>
          <w:sz w:val="24"/>
          <w:szCs w:val="24"/>
          <w:highlight w:val="yellow"/>
        </w:rPr>
        <w:t>CGG</w:t>
      </w:r>
      <w:r w:rsidRPr="00570DB3">
        <w:rPr>
          <w:rFonts w:ascii="Times New Roman" w:hAnsi="Times New Roman" w:cs="Times New Roman"/>
          <w:sz w:val="24"/>
          <w:szCs w:val="24"/>
        </w:rPr>
        <w:t>TATGCTGAGGATATTTTAATCCAGTTCTTAATGTTAGGGCGCAGTCTCGTAAAGTTATTTTCCCCTTTGATATTATTTCAACTCTTATTTTCTCATTTGGGATTATTGTAGCTGCTGGCAATGATTGGACATCAATTCGATCATGGAGAGGAAATTTGTGGAGCAGTAGTTAGCGTCCGAAATAAGGGGGATAAAATAGCTTTATGGACCAAGAATGCTGCAAATGAAACAGCTCAGGTAATTTACTTTTTACCAATGAAATAGCCTATTTATATTACTCCCTTTGTTCCAATTTATGTGATGCATTTTCTTTT</w:t>
      </w:r>
      <w:r w:rsidRPr="00570DB3">
        <w:rPr>
          <w:rFonts w:ascii="Times New Roman" w:hAnsi="Times New Roman" w:cs="Times New Roman"/>
          <w:sz w:val="24"/>
          <w:szCs w:val="24"/>
          <w:highlight w:val="green"/>
        </w:rPr>
        <w:t>TTTGTCCGTCCCCAAAAGAATG</w:t>
      </w:r>
    </w:p>
    <w:p w:rsidR="00570DB3" w:rsidRDefault="00570DB3" w:rsidP="00570DB3">
      <w:pPr>
        <w:jc w:val="both"/>
        <w:rPr>
          <w:rFonts w:ascii="Times New Roman" w:hAnsi="Times New Roman" w:cs="Times New Roman"/>
          <w:sz w:val="24"/>
          <w:szCs w:val="24"/>
        </w:rPr>
      </w:pPr>
      <w:r>
        <w:rPr>
          <w:rFonts w:ascii="Times New Roman" w:hAnsi="Times New Roman" w:cs="Times New Roman" w:hint="eastAsia"/>
          <w:sz w:val="24"/>
          <w:szCs w:val="24"/>
        </w:rPr>
        <w:t xml:space="preserve">The red marker base pairs is the sequence forward (F) primer, the green marker base pairs is the sequence reverse (R) primer, the blue marker base pairs is the sequence target (T) primer </w:t>
      </w:r>
      <w:r w:rsidR="000D1D30">
        <w:rPr>
          <w:rFonts w:ascii="Times New Roman" w:hAnsi="Times New Roman" w:cs="Times New Roman" w:hint="eastAsia"/>
          <w:sz w:val="24"/>
          <w:szCs w:val="24"/>
        </w:rPr>
        <w:t xml:space="preserve">with </w:t>
      </w:r>
      <w:r w:rsidR="000D1D30" w:rsidRPr="000D1D30">
        <w:rPr>
          <w:rFonts w:ascii="Times New Roman" w:hAnsi="Times New Roman" w:cs="Times New Roman"/>
          <w:sz w:val="24"/>
          <w:szCs w:val="24"/>
        </w:rPr>
        <w:t>underline</w:t>
      </w:r>
      <w:r w:rsidR="000D1D30">
        <w:rPr>
          <w:rFonts w:ascii="Times New Roman" w:hAnsi="Times New Roman" w:cs="Times New Roman" w:hint="eastAsia"/>
          <w:sz w:val="24"/>
          <w:szCs w:val="24"/>
        </w:rPr>
        <w:t xml:space="preserve"> marker sequence (</w:t>
      </w:r>
      <w:r w:rsidR="000D1D30" w:rsidRPr="000D1D30">
        <w:rPr>
          <w:rFonts w:ascii="Times New Roman" w:hAnsi="Times New Roman" w:cs="Times New Roman"/>
          <w:sz w:val="24"/>
          <w:szCs w:val="24"/>
          <w:u w:val="single"/>
        </w:rPr>
        <w:t>CAGCTG</w:t>
      </w:r>
      <w:r w:rsidR="000D1D30" w:rsidRPr="000D1D30">
        <w:rPr>
          <w:rFonts w:ascii="Times New Roman" w:hAnsi="Times New Roman" w:cs="Times New Roman" w:hint="eastAsia"/>
          <w:sz w:val="24"/>
          <w:szCs w:val="24"/>
        </w:rPr>
        <w:t>)</w:t>
      </w:r>
      <w:r w:rsidR="000D1D30">
        <w:rPr>
          <w:rFonts w:ascii="Times New Roman" w:hAnsi="Times New Roman" w:cs="Times New Roman" w:hint="eastAsia"/>
          <w:sz w:val="24"/>
          <w:szCs w:val="24"/>
        </w:rPr>
        <w:t xml:space="preserve"> is </w:t>
      </w:r>
      <w:r w:rsidR="000D1D30" w:rsidRPr="000D1D30">
        <w:rPr>
          <w:rFonts w:ascii="Times New Roman" w:hAnsi="Times New Roman" w:cs="Times New Roman"/>
          <w:sz w:val="24"/>
          <w:szCs w:val="24"/>
        </w:rPr>
        <w:t xml:space="preserve">recognition site </w:t>
      </w:r>
      <w:r w:rsidR="000D1D30">
        <w:rPr>
          <w:rFonts w:ascii="Times New Roman" w:hAnsi="Times New Roman" w:cs="Times New Roman" w:hint="eastAsia"/>
          <w:sz w:val="24"/>
          <w:szCs w:val="24"/>
        </w:rPr>
        <w:t xml:space="preserve">of </w:t>
      </w:r>
      <w:r w:rsidR="000D1D30" w:rsidRPr="000D1D30">
        <w:rPr>
          <w:rFonts w:ascii="Times New Roman" w:hAnsi="Times New Roman" w:cs="Times New Roman"/>
          <w:sz w:val="24"/>
          <w:szCs w:val="24"/>
        </w:rPr>
        <w:t>restriction enzyme</w:t>
      </w:r>
      <w:r w:rsidR="000D1D30">
        <w:rPr>
          <w:rFonts w:ascii="Times New Roman" w:hAnsi="Times New Roman" w:cs="Times New Roman" w:hint="eastAsia"/>
          <w:sz w:val="24"/>
          <w:szCs w:val="24"/>
        </w:rPr>
        <w:t xml:space="preserve"> </w:t>
      </w:r>
      <w:proofErr w:type="spellStart"/>
      <w:r w:rsidR="000D1D30" w:rsidRPr="000D1D30">
        <w:rPr>
          <w:rFonts w:ascii="Times New Roman" w:hAnsi="Times New Roman" w:cs="Times New Roman"/>
          <w:i/>
          <w:sz w:val="24"/>
          <w:szCs w:val="24"/>
        </w:rPr>
        <w:t>Pvu</w:t>
      </w:r>
      <w:proofErr w:type="spellEnd"/>
      <w:r w:rsidR="000D1D30" w:rsidRPr="000D1D30">
        <w:rPr>
          <w:rFonts w:ascii="Times New Roman" w:hAnsi="Times New Roman" w:cs="Times New Roman" w:hint="eastAsia"/>
          <w:sz w:val="24"/>
          <w:szCs w:val="24"/>
        </w:rPr>
        <w:t>Ⅱ</w:t>
      </w:r>
      <w:r w:rsidR="000D1D30">
        <w:rPr>
          <w:rFonts w:ascii="宋体" w:eastAsia="宋体" w:hAnsi="宋体" w:cs="宋体" w:hint="eastAsia"/>
          <w:iCs/>
          <w:lang w:val="en-GB"/>
        </w:rPr>
        <w:t xml:space="preserve"> </w:t>
      </w:r>
      <w:r>
        <w:rPr>
          <w:rFonts w:ascii="Times New Roman" w:hAnsi="Times New Roman" w:cs="Times New Roman" w:hint="eastAsia"/>
          <w:sz w:val="24"/>
          <w:szCs w:val="24"/>
        </w:rPr>
        <w:t>and the yellow marker base pairs is the PAM.</w:t>
      </w:r>
      <w:r w:rsidR="00120681">
        <w:rPr>
          <w:rFonts w:ascii="Times New Roman" w:hAnsi="Times New Roman" w:cs="Times New Roman" w:hint="eastAsia"/>
          <w:sz w:val="24"/>
          <w:szCs w:val="24"/>
        </w:rPr>
        <w:t xml:space="preserve"> The mutation site was found by sequencing and marked with red, </w:t>
      </w:r>
      <w:r w:rsidR="00120681" w:rsidRPr="00575908">
        <w:rPr>
          <w:rFonts w:ascii="Times New Roman" w:hAnsi="Times New Roman" w:cs="Times New Roman"/>
          <w:color w:val="000000" w:themeColor="text1"/>
          <w:sz w:val="24"/>
          <w:szCs w:val="24"/>
        </w:rPr>
        <w:t>T</w:t>
      </w:r>
      <w:r w:rsidR="00120681" w:rsidRPr="00120681">
        <w:rPr>
          <w:rFonts w:ascii="Times New Roman" w:hAnsi="Times New Roman" w:cs="Times New Roman"/>
          <w:color w:val="FF0000"/>
          <w:sz w:val="24"/>
          <w:szCs w:val="24"/>
        </w:rPr>
        <w:t>GATAC</w:t>
      </w:r>
      <w:r w:rsidR="00120681" w:rsidRPr="00120681">
        <w:rPr>
          <w:rFonts w:ascii="Times New Roman" w:hAnsi="Times New Roman" w:cs="Times New Roman"/>
          <w:color w:val="FF0000"/>
          <w:sz w:val="24"/>
          <w:szCs w:val="24"/>
          <w:u w:val="single"/>
        </w:rPr>
        <w:t>CAGCTG</w:t>
      </w:r>
      <w:r w:rsidR="00120681" w:rsidRPr="00120681">
        <w:rPr>
          <w:rFonts w:ascii="Times New Roman" w:hAnsi="Times New Roman" w:cs="Times New Roman"/>
          <w:color w:val="FF0000"/>
          <w:sz w:val="24"/>
          <w:szCs w:val="24"/>
        </w:rPr>
        <w:t>GCTAT</w:t>
      </w:r>
      <w:r w:rsidR="00120681" w:rsidRPr="00575908">
        <w:rPr>
          <w:rFonts w:ascii="Times New Roman" w:hAnsi="Times New Roman" w:cs="Times New Roman"/>
          <w:color w:val="000000" w:themeColor="text1"/>
          <w:sz w:val="24"/>
          <w:szCs w:val="24"/>
        </w:rPr>
        <w:t>ACA</w:t>
      </w:r>
      <w:r w:rsidR="00120681" w:rsidRPr="00570DB3">
        <w:rPr>
          <w:rFonts w:ascii="Times New Roman" w:hAnsi="Times New Roman" w:cs="Times New Roman"/>
          <w:sz w:val="24"/>
          <w:szCs w:val="24"/>
          <w:highlight w:val="yellow"/>
        </w:rPr>
        <w:t>CGG</w:t>
      </w:r>
      <w:r w:rsidR="00120681">
        <w:rPr>
          <w:rFonts w:ascii="Times New Roman" w:hAnsi="Times New Roman" w:cs="Times New Roman" w:hint="eastAsia"/>
          <w:sz w:val="24"/>
          <w:szCs w:val="24"/>
        </w:rPr>
        <w:t>.</w:t>
      </w:r>
    </w:p>
    <w:p w:rsidR="006518A7" w:rsidRDefault="006518A7" w:rsidP="00570DB3">
      <w:pPr>
        <w:jc w:val="both"/>
        <w:rPr>
          <w:rFonts w:ascii="Times New Roman" w:hAnsi="Times New Roman" w:cs="Times New Roman"/>
          <w:sz w:val="24"/>
          <w:szCs w:val="24"/>
        </w:rPr>
      </w:pPr>
    </w:p>
    <w:p w:rsidR="006518A7" w:rsidRDefault="006518A7" w:rsidP="006518A7">
      <w:pPr>
        <w:rPr>
          <w:rFonts w:ascii="Times New Roman" w:hAnsi="Times New Roman" w:cs="Times New Roman"/>
          <w:sz w:val="24"/>
          <w:szCs w:val="24"/>
        </w:rPr>
      </w:pPr>
      <w:r>
        <w:rPr>
          <w:rFonts w:ascii="Times New Roman" w:hAnsi="Times New Roman" w:cs="Times New Roman" w:hint="eastAsia"/>
          <w:sz w:val="24"/>
          <w:szCs w:val="24"/>
        </w:rPr>
        <w:t xml:space="preserve">The positions of primers and mutation site in the sequence of </w:t>
      </w:r>
      <w:r>
        <w:rPr>
          <w:rFonts w:ascii="Times New Roman" w:hAnsi="Times New Roman" w:cs="Times New Roman" w:hint="eastAsia"/>
          <w:i/>
          <w:sz w:val="24"/>
          <w:szCs w:val="24"/>
        </w:rPr>
        <w:t>A</w:t>
      </w:r>
      <w:r w:rsidRPr="00097D4F">
        <w:rPr>
          <w:rFonts w:ascii="Times New Roman" w:hAnsi="Times New Roman" w:cs="Times New Roman"/>
          <w:i/>
          <w:sz w:val="24"/>
          <w:szCs w:val="24"/>
        </w:rPr>
        <w:t>t</w:t>
      </w:r>
      <w:r>
        <w:rPr>
          <w:rFonts w:ascii="Times New Roman" w:hAnsi="Times New Roman" w:cs="Times New Roman" w:hint="eastAsia"/>
          <w:i/>
          <w:sz w:val="24"/>
          <w:szCs w:val="24"/>
        </w:rPr>
        <w:t>ETC2</w:t>
      </w:r>
      <w:r>
        <w:rPr>
          <w:rFonts w:ascii="Times New Roman" w:hAnsi="Times New Roman" w:cs="Times New Roman" w:hint="eastAsia"/>
          <w:sz w:val="24"/>
          <w:szCs w:val="24"/>
        </w:rPr>
        <w:t>.</w:t>
      </w:r>
    </w:p>
    <w:p w:rsidR="006518A7" w:rsidRDefault="006518A7" w:rsidP="006518A7">
      <w:pPr>
        <w:jc w:val="both"/>
        <w:rPr>
          <w:rFonts w:ascii="Times New Roman" w:hAnsi="Times New Roman" w:cs="Times New Roman"/>
          <w:sz w:val="24"/>
          <w:szCs w:val="24"/>
        </w:rPr>
      </w:pPr>
      <w:r w:rsidRPr="006518A7">
        <w:rPr>
          <w:rFonts w:ascii="Times New Roman" w:hAnsi="Times New Roman" w:cs="Times New Roman"/>
          <w:sz w:val="24"/>
          <w:szCs w:val="24"/>
          <w:highlight w:val="red"/>
        </w:rPr>
        <w:t>CCTCACATCTTTTCTATATCTTGCATTC</w:t>
      </w:r>
      <w:r w:rsidRPr="006518A7">
        <w:rPr>
          <w:rFonts w:ascii="Times New Roman" w:hAnsi="Times New Roman" w:cs="Times New Roman"/>
          <w:sz w:val="24"/>
          <w:szCs w:val="24"/>
        </w:rPr>
        <w:t>TCCAAACTCTACATTTTCAGTTTCTCTGTAAATTTATCTAATATTCTTCTATTTTCCAGTAGTTATGGATAATACCAACCGTCTTCGTCTTCGTCGCGGTCCCAGTCTTAGGCAAACTAAGTTCACTCGATCCCGATATGACTCTGAAGGTCTCTCTTCAATTCATTACTCTACACTCATCCTCCTAACTCGTCAGCGTTAAATTATCTTCTCATTTAATTTTTGTTTGGATAAAACGAAACAAAAATGC</w:t>
      </w:r>
      <w:r w:rsidRPr="006518A7">
        <w:rPr>
          <w:rFonts w:ascii="Times New Roman" w:hAnsi="Times New Roman" w:cs="Times New Roman"/>
          <w:sz w:val="24"/>
          <w:szCs w:val="24"/>
          <w:highlight w:val="blue"/>
        </w:rPr>
        <w:t>AGAAGTGAGTAGCATCGAAT</w:t>
      </w:r>
      <w:r w:rsidRPr="006518A7">
        <w:rPr>
          <w:rFonts w:ascii="Times New Roman" w:hAnsi="Times New Roman" w:cs="Times New Roman"/>
          <w:sz w:val="24"/>
          <w:szCs w:val="24"/>
          <w:highlight w:val="yellow"/>
        </w:rPr>
        <w:t>GGG</w:t>
      </w:r>
      <w:r w:rsidRPr="006518A7">
        <w:rPr>
          <w:rFonts w:ascii="Times New Roman" w:hAnsi="Times New Roman" w:cs="Times New Roman"/>
          <w:sz w:val="24"/>
          <w:szCs w:val="24"/>
        </w:rPr>
        <w:t>AGTTTATCAGTATGACCGAACAAGAAGAAGATCTCATCTCTCGAATGTACAGACTTGTCGGTAATAGGTAACAAATTCTCTTCTTCTGTCATGTCCGATTCAACATATTTTAAAAACAACTAGTATTTTATAAAATTAAAAAAAAAAAAAAAAAAACTAGTATTTTATAATTTAAAAAAAATTCACATGGCGAGAGTAACAAATCAAAGCTGATAAAGTGTTATGTTATGGTAAACATGATTCTAGAGTAGTTTAGACTTTCGAACGTGTTTCGAGAAAAATGACATGCCAATATTTAAGCAATGACATGAGTATTTTACTTGTATAATTTCAAAAAAAGTTTTATGTTGTTGATAAACTGATAAAATGTATAATTAACAGAAAC</w:t>
      </w:r>
      <w:r w:rsidRPr="006518A7">
        <w:rPr>
          <w:rFonts w:ascii="Times New Roman" w:hAnsi="Times New Roman" w:cs="Times New Roman"/>
          <w:sz w:val="24"/>
          <w:szCs w:val="24"/>
        </w:rPr>
        <w:lastRenderedPageBreak/>
        <w:t>TAAAATTTCTTCTTTTCTTAAAGTGTGATGATTTTAAAAACAGTGAAAGGATTGAATAATATATTGGCTCTTGAATATTATTGTCTTTATATATATACATTTTAAATTTCATTTCTGCATTATATATGTTGACTCCTGAATTTTGATAAATGTTTTTTCAGAATTTTGTGCTCGTCTATAATTCAAAAACACATTATATGCTTGAATATTGATT</w:t>
      </w:r>
      <w:r w:rsidRPr="006518A7">
        <w:rPr>
          <w:rFonts w:ascii="Times New Roman" w:hAnsi="Times New Roman" w:cs="Times New Roman"/>
          <w:sz w:val="24"/>
          <w:szCs w:val="24"/>
          <w:highlight w:val="green"/>
        </w:rPr>
        <w:t>GTCAGGTGGGATTTAATAGCAGGAA</w:t>
      </w:r>
      <w:r w:rsidRPr="006518A7">
        <w:rPr>
          <w:rFonts w:ascii="Times New Roman" w:hAnsi="Times New Roman" w:cs="Times New Roman"/>
          <w:sz w:val="24"/>
          <w:szCs w:val="24"/>
        </w:rPr>
        <w:t xml:space="preserve"> </w:t>
      </w:r>
    </w:p>
    <w:p w:rsidR="006518A7" w:rsidRPr="00B570D8" w:rsidRDefault="006518A7" w:rsidP="006518A7">
      <w:pPr>
        <w:jc w:val="both"/>
        <w:rPr>
          <w:rFonts w:ascii="Times New Roman" w:hAnsi="Times New Roman" w:cs="Times New Roman"/>
          <w:sz w:val="24"/>
          <w:szCs w:val="24"/>
        </w:rPr>
      </w:pPr>
      <w:r>
        <w:rPr>
          <w:rFonts w:ascii="Times New Roman" w:hAnsi="Times New Roman" w:cs="Times New Roman" w:hint="eastAsia"/>
          <w:sz w:val="24"/>
          <w:szCs w:val="24"/>
        </w:rPr>
        <w:t xml:space="preserve">The red marker base pairs is the sequence forward (F) primer, the green marker base pairs is the sequence reverse (R) primer, the blue marker base pairs is the sequence target (T) primer and the yellow marker base pairs is the PAM. The mutation site was found by sequencing and marked with </w:t>
      </w:r>
      <w:r w:rsidR="00554594">
        <w:rPr>
          <w:rFonts w:ascii="Times New Roman" w:hAnsi="Times New Roman" w:cs="Times New Roman" w:hint="eastAsia"/>
          <w:sz w:val="24"/>
          <w:szCs w:val="24"/>
        </w:rPr>
        <w:t>*</w:t>
      </w:r>
      <w:r>
        <w:rPr>
          <w:rFonts w:ascii="Times New Roman" w:hAnsi="Times New Roman" w:cs="Times New Roman" w:hint="eastAsia"/>
          <w:sz w:val="24"/>
          <w:szCs w:val="24"/>
        </w:rPr>
        <w:t xml:space="preserve">, </w:t>
      </w:r>
      <w:r w:rsidR="00554594" w:rsidRPr="00554594">
        <w:rPr>
          <w:rFonts w:ascii="Times New Roman" w:hAnsi="Times New Roman" w:cs="Times New Roman"/>
          <w:sz w:val="24"/>
          <w:szCs w:val="24"/>
        </w:rPr>
        <w:t>CAGAAGTGAGTAGCATC</w:t>
      </w:r>
      <w:r w:rsidR="00554594">
        <w:rPr>
          <w:rFonts w:ascii="Times New Roman" w:hAnsi="Times New Roman" w:cs="Times New Roman" w:hint="eastAsia"/>
          <w:sz w:val="24"/>
          <w:szCs w:val="24"/>
        </w:rPr>
        <w:t>*</w:t>
      </w:r>
      <w:r w:rsidR="00554594" w:rsidRPr="00554594">
        <w:rPr>
          <w:rFonts w:ascii="Times New Roman" w:hAnsi="Times New Roman" w:cs="Times New Roman"/>
          <w:sz w:val="24"/>
          <w:szCs w:val="24"/>
        </w:rPr>
        <w:t>AAT</w:t>
      </w:r>
      <w:r w:rsidR="00554594">
        <w:rPr>
          <w:rFonts w:ascii="Times New Roman" w:hAnsi="Times New Roman" w:cs="Times New Roman" w:hint="eastAsia"/>
          <w:sz w:val="24"/>
          <w:szCs w:val="24"/>
        </w:rPr>
        <w:t>.</w:t>
      </w:r>
    </w:p>
    <w:sectPr w:rsidR="006518A7" w:rsidRPr="00B570D8" w:rsidSect="00B0755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78AD" w:rsidRDefault="00D178AD" w:rsidP="00780043">
      <w:pPr>
        <w:spacing w:after="0" w:line="240" w:lineRule="auto"/>
      </w:pPr>
      <w:r>
        <w:separator/>
      </w:r>
    </w:p>
  </w:endnote>
  <w:endnote w:type="continuationSeparator" w:id="0">
    <w:p w:rsidR="00D178AD" w:rsidRDefault="00D178AD" w:rsidP="007800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78AD" w:rsidRDefault="00D178AD" w:rsidP="00780043">
      <w:pPr>
        <w:spacing w:after="0" w:line="240" w:lineRule="auto"/>
      </w:pPr>
      <w:r>
        <w:separator/>
      </w:r>
    </w:p>
  </w:footnote>
  <w:footnote w:type="continuationSeparator" w:id="0">
    <w:p w:rsidR="00D178AD" w:rsidRDefault="00D178AD" w:rsidP="0078004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characterSpacingControl w:val="doNotCompress"/>
  <w:hdrShapeDefaults>
    <o:shapedefaults v:ext="edit" spidmax="38914"/>
  </w:hdrShapeDefaults>
  <w:footnotePr>
    <w:footnote w:id="-1"/>
    <w:footnote w:id="0"/>
  </w:footnotePr>
  <w:endnotePr>
    <w:endnote w:id="-1"/>
    <w:endnote w:id="0"/>
  </w:endnotePr>
  <w:compat>
    <w:useFELayout/>
  </w:compat>
  <w:rsids>
    <w:rsidRoot w:val="004F58C9"/>
    <w:rsid w:val="0001412E"/>
    <w:rsid w:val="00075D4B"/>
    <w:rsid w:val="00093597"/>
    <w:rsid w:val="00097D4F"/>
    <w:rsid w:val="000A78A2"/>
    <w:rsid w:val="000C01C1"/>
    <w:rsid w:val="000D1D30"/>
    <w:rsid w:val="000E14DE"/>
    <w:rsid w:val="000E3AAE"/>
    <w:rsid w:val="00101237"/>
    <w:rsid w:val="0011137B"/>
    <w:rsid w:val="00113DA5"/>
    <w:rsid w:val="00120681"/>
    <w:rsid w:val="00122426"/>
    <w:rsid w:val="0013080F"/>
    <w:rsid w:val="0013636D"/>
    <w:rsid w:val="0014073F"/>
    <w:rsid w:val="00146FC8"/>
    <w:rsid w:val="001470D6"/>
    <w:rsid w:val="00152F6B"/>
    <w:rsid w:val="00165C11"/>
    <w:rsid w:val="00167A21"/>
    <w:rsid w:val="0018000A"/>
    <w:rsid w:val="00185C4C"/>
    <w:rsid w:val="00196164"/>
    <w:rsid w:val="001A77B2"/>
    <w:rsid w:val="001E0275"/>
    <w:rsid w:val="001F5E54"/>
    <w:rsid w:val="001F677B"/>
    <w:rsid w:val="0020216A"/>
    <w:rsid w:val="00244FD1"/>
    <w:rsid w:val="002606EA"/>
    <w:rsid w:val="0026366D"/>
    <w:rsid w:val="00274977"/>
    <w:rsid w:val="002752BB"/>
    <w:rsid w:val="00285EA4"/>
    <w:rsid w:val="00294F6B"/>
    <w:rsid w:val="002A2FF1"/>
    <w:rsid w:val="002D1193"/>
    <w:rsid w:val="002D2294"/>
    <w:rsid w:val="002E02D0"/>
    <w:rsid w:val="002F3085"/>
    <w:rsid w:val="003349F1"/>
    <w:rsid w:val="003C1A00"/>
    <w:rsid w:val="003D691D"/>
    <w:rsid w:val="00400574"/>
    <w:rsid w:val="00457CEE"/>
    <w:rsid w:val="0049152C"/>
    <w:rsid w:val="004929AF"/>
    <w:rsid w:val="004B6CB4"/>
    <w:rsid w:val="004E13DD"/>
    <w:rsid w:val="004F58C9"/>
    <w:rsid w:val="00510240"/>
    <w:rsid w:val="005106AF"/>
    <w:rsid w:val="00530738"/>
    <w:rsid w:val="005459DB"/>
    <w:rsid w:val="00550D7C"/>
    <w:rsid w:val="00554594"/>
    <w:rsid w:val="00563319"/>
    <w:rsid w:val="00570DB3"/>
    <w:rsid w:val="005743CD"/>
    <w:rsid w:val="00575908"/>
    <w:rsid w:val="005B1E31"/>
    <w:rsid w:val="00603D59"/>
    <w:rsid w:val="006175ED"/>
    <w:rsid w:val="00621F63"/>
    <w:rsid w:val="006518A7"/>
    <w:rsid w:val="00673EA7"/>
    <w:rsid w:val="0069127D"/>
    <w:rsid w:val="00697C8F"/>
    <w:rsid w:val="006C0C29"/>
    <w:rsid w:val="006C2996"/>
    <w:rsid w:val="006D4D76"/>
    <w:rsid w:val="006D5620"/>
    <w:rsid w:val="006D6479"/>
    <w:rsid w:val="006D6E5E"/>
    <w:rsid w:val="006F3386"/>
    <w:rsid w:val="00726A5C"/>
    <w:rsid w:val="00731878"/>
    <w:rsid w:val="0073191E"/>
    <w:rsid w:val="00780043"/>
    <w:rsid w:val="00783FD3"/>
    <w:rsid w:val="007B03E1"/>
    <w:rsid w:val="007B2BA4"/>
    <w:rsid w:val="007C420B"/>
    <w:rsid w:val="007E6896"/>
    <w:rsid w:val="007F76FB"/>
    <w:rsid w:val="008109B6"/>
    <w:rsid w:val="00864F1E"/>
    <w:rsid w:val="008D3D7A"/>
    <w:rsid w:val="00901965"/>
    <w:rsid w:val="0092604C"/>
    <w:rsid w:val="009A5EA1"/>
    <w:rsid w:val="009B26E2"/>
    <w:rsid w:val="009B3522"/>
    <w:rsid w:val="009B61D5"/>
    <w:rsid w:val="009D30F6"/>
    <w:rsid w:val="009E0299"/>
    <w:rsid w:val="00A04492"/>
    <w:rsid w:val="00A2123F"/>
    <w:rsid w:val="00A53054"/>
    <w:rsid w:val="00A60284"/>
    <w:rsid w:val="00AC451C"/>
    <w:rsid w:val="00AD3914"/>
    <w:rsid w:val="00AF7825"/>
    <w:rsid w:val="00B06237"/>
    <w:rsid w:val="00B07555"/>
    <w:rsid w:val="00B20C7D"/>
    <w:rsid w:val="00B45B5F"/>
    <w:rsid w:val="00B570D8"/>
    <w:rsid w:val="00B6013E"/>
    <w:rsid w:val="00B7276B"/>
    <w:rsid w:val="00B84A0C"/>
    <w:rsid w:val="00BA3085"/>
    <w:rsid w:val="00BD2938"/>
    <w:rsid w:val="00BD4A72"/>
    <w:rsid w:val="00BD6A23"/>
    <w:rsid w:val="00BE1723"/>
    <w:rsid w:val="00BF4182"/>
    <w:rsid w:val="00C02F8E"/>
    <w:rsid w:val="00C22B93"/>
    <w:rsid w:val="00C63114"/>
    <w:rsid w:val="00C84DF7"/>
    <w:rsid w:val="00CA151A"/>
    <w:rsid w:val="00CC3CDF"/>
    <w:rsid w:val="00CC73E2"/>
    <w:rsid w:val="00CE6D52"/>
    <w:rsid w:val="00D02279"/>
    <w:rsid w:val="00D15571"/>
    <w:rsid w:val="00D178AD"/>
    <w:rsid w:val="00D451EF"/>
    <w:rsid w:val="00D65475"/>
    <w:rsid w:val="00D972F6"/>
    <w:rsid w:val="00DA2CF8"/>
    <w:rsid w:val="00E34F20"/>
    <w:rsid w:val="00ED1981"/>
    <w:rsid w:val="00ED49CA"/>
    <w:rsid w:val="00EE2E5F"/>
    <w:rsid w:val="00EF1E49"/>
    <w:rsid w:val="00EF6021"/>
    <w:rsid w:val="00EF739F"/>
    <w:rsid w:val="00F15E33"/>
    <w:rsid w:val="00F835DE"/>
    <w:rsid w:val="00F96F07"/>
    <w:rsid w:val="00FB7B6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755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80043"/>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rsid w:val="00780043"/>
    <w:rPr>
      <w:sz w:val="18"/>
      <w:szCs w:val="18"/>
    </w:rPr>
  </w:style>
  <w:style w:type="paragraph" w:styleId="a4">
    <w:name w:val="footer"/>
    <w:basedOn w:val="a"/>
    <w:link w:val="Char0"/>
    <w:uiPriority w:val="99"/>
    <w:unhideWhenUsed/>
    <w:rsid w:val="00780043"/>
    <w:pPr>
      <w:tabs>
        <w:tab w:val="center" w:pos="4153"/>
        <w:tab w:val="right" w:pos="8306"/>
      </w:tabs>
      <w:snapToGrid w:val="0"/>
      <w:spacing w:line="240" w:lineRule="auto"/>
    </w:pPr>
    <w:rPr>
      <w:sz w:val="18"/>
      <w:szCs w:val="18"/>
    </w:rPr>
  </w:style>
  <w:style w:type="character" w:customStyle="1" w:styleId="Char0">
    <w:name w:val="页脚 Char"/>
    <w:basedOn w:val="a0"/>
    <w:link w:val="a4"/>
    <w:uiPriority w:val="99"/>
    <w:rsid w:val="00780043"/>
    <w:rPr>
      <w:sz w:val="18"/>
      <w:szCs w:val="18"/>
    </w:rPr>
  </w:style>
  <w:style w:type="paragraph" w:styleId="a5">
    <w:name w:val="Balloon Text"/>
    <w:basedOn w:val="a"/>
    <w:link w:val="Char1"/>
    <w:uiPriority w:val="99"/>
    <w:semiHidden/>
    <w:unhideWhenUsed/>
    <w:rsid w:val="000E3AAE"/>
    <w:pPr>
      <w:spacing w:after="0" w:line="240" w:lineRule="auto"/>
    </w:pPr>
    <w:rPr>
      <w:rFonts w:ascii="Segoe UI" w:hAnsi="Segoe UI" w:cs="Segoe UI"/>
      <w:sz w:val="18"/>
      <w:szCs w:val="18"/>
    </w:rPr>
  </w:style>
  <w:style w:type="character" w:customStyle="1" w:styleId="Char1">
    <w:name w:val="批注框文本 Char"/>
    <w:basedOn w:val="a0"/>
    <w:link w:val="a5"/>
    <w:uiPriority w:val="99"/>
    <w:semiHidden/>
    <w:rsid w:val="000E3AAE"/>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549919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1737</TotalTime>
  <Pages>4</Pages>
  <Words>1012</Words>
  <Characters>5774</Characters>
  <Application>Microsoft Office Word</Application>
  <DocSecurity>0</DocSecurity>
  <Lines>48</Lines>
  <Paragraphs>13</Paragraphs>
  <ScaleCrop>false</ScaleCrop>
  <Company/>
  <LinksUpToDate>false</LinksUpToDate>
  <CharactersWithSpaces>6773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YC</dc:creator>
  <cp:lastModifiedBy>baby</cp:lastModifiedBy>
  <cp:revision>73</cp:revision>
  <dcterms:created xsi:type="dcterms:W3CDTF">2016-06-22T09:10:00Z</dcterms:created>
  <dcterms:modified xsi:type="dcterms:W3CDTF">2018-01-23T08:58:00Z</dcterms:modified>
</cp:coreProperties>
</file>