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D07" w:rsidRPr="00843A1E" w:rsidRDefault="004B4D07" w:rsidP="00BC1BD6">
      <w:pPr>
        <w:jc w:val="left"/>
        <w:rPr>
          <w:rFonts w:ascii="Times New Roman" w:hAnsi="Times New Roman" w:cs="Times New Roman"/>
          <w:sz w:val="24"/>
          <w:szCs w:val="24"/>
        </w:rPr>
      </w:pPr>
      <w:r w:rsidRPr="00843A1E">
        <w:rPr>
          <w:rFonts w:ascii="Times New Roman" w:hAnsi="Times New Roman" w:cs="Times New Roman"/>
          <w:sz w:val="24"/>
          <w:szCs w:val="24"/>
        </w:rPr>
        <w:t xml:space="preserve">Table </w:t>
      </w:r>
      <w:r w:rsidR="00843A1E" w:rsidRPr="00843A1E">
        <w:rPr>
          <w:rFonts w:ascii="Times New Roman" w:hAnsi="Times New Roman" w:cs="Times New Roman" w:hint="eastAsia"/>
          <w:sz w:val="24"/>
          <w:szCs w:val="24"/>
        </w:rPr>
        <w:t>S</w:t>
      </w:r>
      <w:r w:rsidRPr="00843A1E">
        <w:rPr>
          <w:rFonts w:ascii="Times New Roman" w:hAnsi="Times New Roman" w:cs="Times New Roman"/>
          <w:sz w:val="24"/>
          <w:szCs w:val="24"/>
        </w:rPr>
        <w:t xml:space="preserve">1 The </w:t>
      </w:r>
      <w:r w:rsidR="006E3C65" w:rsidRPr="00843A1E">
        <w:rPr>
          <w:rFonts w:ascii="Times New Roman" w:hAnsi="Times New Roman" w:cs="Times New Roman" w:hint="eastAsia"/>
          <w:sz w:val="24"/>
          <w:szCs w:val="24"/>
        </w:rPr>
        <w:t>leaf biomass</w:t>
      </w:r>
      <w:r w:rsidRPr="00843A1E">
        <w:rPr>
          <w:rFonts w:ascii="Times New Roman" w:hAnsi="Times New Roman" w:cs="Times New Roman"/>
          <w:sz w:val="24"/>
          <w:szCs w:val="24"/>
        </w:rPr>
        <w:t xml:space="preserve"> of the </w:t>
      </w:r>
      <w:r w:rsidRPr="00843A1E">
        <w:rPr>
          <w:rFonts w:ascii="Times New Roman" w:hAnsi="Times New Roman" w:cs="Times New Roman"/>
          <w:i/>
          <w:sz w:val="24"/>
          <w:szCs w:val="24"/>
        </w:rPr>
        <w:t>Ov</w:t>
      </w:r>
      <w:r w:rsidRPr="00843A1E">
        <w:rPr>
          <w:rFonts w:ascii="Times New Roman" w:hAnsi="Times New Roman" w:cs="Times New Roman"/>
          <w:sz w:val="24"/>
          <w:szCs w:val="24"/>
        </w:rPr>
        <w:t xml:space="preserve"> and </w:t>
      </w:r>
      <w:r w:rsidRPr="00843A1E">
        <w:rPr>
          <w:rFonts w:ascii="Times New Roman" w:hAnsi="Times New Roman" w:cs="Times New Roman"/>
          <w:i/>
          <w:sz w:val="24"/>
          <w:szCs w:val="24"/>
        </w:rPr>
        <w:t>Bn</w:t>
      </w:r>
      <w:r w:rsidRPr="00843A1E">
        <w:rPr>
          <w:rFonts w:ascii="Times New Roman" w:hAnsi="Times New Roman" w:cs="Times New Roman"/>
          <w:sz w:val="24"/>
          <w:szCs w:val="24"/>
        </w:rPr>
        <w:t xml:space="preserve"> plantlets</w:t>
      </w:r>
      <w:r w:rsidRPr="00843A1E">
        <w:rPr>
          <w:rFonts w:ascii="Times New Roman" w:hAnsi="Times New Roman" w:cs="Times New Roman" w:hint="eastAsia"/>
          <w:sz w:val="24"/>
          <w:szCs w:val="24"/>
        </w:rPr>
        <w:t xml:space="preserve"> cultured under different inorganic nitrogen concentrations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1"/>
        <w:gridCol w:w="992"/>
        <w:gridCol w:w="1418"/>
        <w:gridCol w:w="1417"/>
        <w:gridCol w:w="1418"/>
        <w:gridCol w:w="1326"/>
      </w:tblGrid>
      <w:tr w:rsidR="004B4D07" w:rsidRPr="00843A1E" w:rsidTr="00843A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Merge w:val="restart"/>
            <w:vAlign w:val="center"/>
          </w:tcPr>
          <w:p w:rsidR="004B4D07" w:rsidRPr="00843A1E" w:rsidRDefault="004B4D07" w:rsidP="00414095">
            <w:pPr>
              <w:spacing w:line="360" w:lineRule="auto"/>
              <w:jc w:val="left"/>
              <w:rPr>
                <w:rFonts w:ascii="Times New Roman" w:hAnsi="Times New Roman" w:cs="Times New Roman"/>
                <w:b w:val="0"/>
                <w:kern w:val="0"/>
                <w:sz w:val="24"/>
                <w:szCs w:val="24"/>
              </w:rPr>
            </w:pPr>
            <w:r w:rsidRPr="00843A1E">
              <w:rPr>
                <w:rFonts w:ascii="Times New Roman" w:hAnsi="Times New Roman" w:cs="Times New Roman" w:hint="eastAsia"/>
                <w:b w:val="0"/>
                <w:kern w:val="0"/>
                <w:sz w:val="24"/>
                <w:szCs w:val="24"/>
              </w:rPr>
              <w:t>Parameters</w:t>
            </w:r>
          </w:p>
        </w:tc>
        <w:tc>
          <w:tcPr>
            <w:tcW w:w="992" w:type="dxa"/>
            <w:vMerge w:val="restart"/>
            <w:vAlign w:val="center"/>
          </w:tcPr>
          <w:p w:rsidR="004B4D07" w:rsidRPr="00843A1E" w:rsidRDefault="004B4D07" w:rsidP="00414095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kern w:val="0"/>
                <w:sz w:val="24"/>
                <w:szCs w:val="24"/>
              </w:rPr>
            </w:pPr>
            <w:r w:rsidRPr="00843A1E">
              <w:rPr>
                <w:rFonts w:ascii="Times New Roman" w:hAnsi="Times New Roman" w:cs="Times New Roman" w:hint="eastAsia"/>
                <w:b w:val="0"/>
                <w:kern w:val="0"/>
                <w:sz w:val="24"/>
                <w:szCs w:val="24"/>
              </w:rPr>
              <w:t>Plant species</w:t>
            </w:r>
          </w:p>
        </w:tc>
        <w:tc>
          <w:tcPr>
            <w:tcW w:w="5579" w:type="dxa"/>
            <w:gridSpan w:val="4"/>
            <w:tcBorders>
              <w:bottom w:val="single" w:sz="6" w:space="0" w:color="000000" w:themeColor="text1"/>
            </w:tcBorders>
          </w:tcPr>
          <w:p w:rsidR="004B4D07" w:rsidRPr="00843A1E" w:rsidRDefault="008352EF" w:rsidP="0041409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kern w:val="0"/>
                <w:sz w:val="24"/>
                <w:szCs w:val="24"/>
              </w:rPr>
            </w:pPr>
            <w:r w:rsidRPr="00D85DE8">
              <w:rPr>
                <w:rFonts w:ascii="Times New Roman" w:hAnsi="Times New Roman" w:cs="Times New Roman" w:hint="eastAsia"/>
                <w:b w:val="0"/>
                <w:kern w:val="0"/>
                <w:sz w:val="24"/>
                <w:szCs w:val="24"/>
              </w:rPr>
              <w:t>Inorganic nitrogen concentration</w:t>
            </w:r>
            <w:r w:rsidRPr="00D85DE8">
              <w:rPr>
                <w:rFonts w:ascii="Times New Roman" w:hAnsi="Times New Roman" w:cs="Times New Roman"/>
                <w:b w:val="0"/>
                <w:kern w:val="0"/>
                <w:sz w:val="24"/>
                <w:szCs w:val="24"/>
              </w:rPr>
              <w:t xml:space="preserve"> (mM)</w:t>
            </w:r>
          </w:p>
        </w:tc>
      </w:tr>
      <w:tr w:rsidR="004B4D07" w:rsidRPr="00843A1E" w:rsidTr="00843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Merge/>
            <w:tcBorders>
              <w:bottom w:val="single" w:sz="6" w:space="0" w:color="000000" w:themeColor="text1"/>
            </w:tcBorders>
            <w:shd w:val="clear" w:color="auto" w:fill="auto"/>
          </w:tcPr>
          <w:p w:rsidR="004B4D07" w:rsidRPr="00843A1E" w:rsidRDefault="004B4D07" w:rsidP="00414095">
            <w:pPr>
              <w:spacing w:line="360" w:lineRule="auto"/>
              <w:jc w:val="left"/>
              <w:rPr>
                <w:rFonts w:ascii="Times New Roman" w:hAnsi="Times New Roman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6" w:space="0" w:color="000000" w:themeColor="text1"/>
            </w:tcBorders>
            <w:shd w:val="clear" w:color="auto" w:fill="auto"/>
          </w:tcPr>
          <w:p w:rsidR="004B4D07" w:rsidRPr="00843A1E" w:rsidRDefault="004B4D07" w:rsidP="00414095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:rsidR="004B4D07" w:rsidRPr="00843A1E" w:rsidRDefault="008352EF" w:rsidP="00414095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:rsidR="004B4D07" w:rsidRPr="00843A1E" w:rsidRDefault="008352EF" w:rsidP="00414095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:rsidR="004B4D07" w:rsidRPr="00843A1E" w:rsidRDefault="008352EF" w:rsidP="00414095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60</w:t>
            </w:r>
          </w:p>
        </w:tc>
        <w:tc>
          <w:tcPr>
            <w:tcW w:w="1326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:rsidR="004B4D07" w:rsidRPr="00843A1E" w:rsidRDefault="008352EF" w:rsidP="00414095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80</w:t>
            </w:r>
          </w:p>
        </w:tc>
      </w:tr>
      <w:tr w:rsidR="004B4D07" w:rsidRPr="00843A1E" w:rsidTr="00843A1E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Merge w:val="restart"/>
            <w:shd w:val="clear" w:color="auto" w:fill="auto"/>
            <w:vAlign w:val="center"/>
          </w:tcPr>
          <w:p w:rsidR="004B4D07" w:rsidRPr="00843A1E" w:rsidRDefault="004B4D07" w:rsidP="004B4D0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3A1E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Leaf biomass (g)</w:t>
            </w:r>
          </w:p>
        </w:tc>
        <w:tc>
          <w:tcPr>
            <w:tcW w:w="992" w:type="dxa"/>
            <w:shd w:val="clear" w:color="auto" w:fill="auto"/>
          </w:tcPr>
          <w:p w:rsidR="004B4D07" w:rsidRPr="00843A1E" w:rsidRDefault="004B4D07" w:rsidP="0041409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3A1E">
              <w:rPr>
                <w:rFonts w:ascii="Times New Roman" w:hAnsi="Times New Roman" w:cs="Times New Roman"/>
                <w:i/>
                <w:sz w:val="24"/>
                <w:szCs w:val="24"/>
              </w:rPr>
              <w:t>Ov</w:t>
            </w:r>
          </w:p>
        </w:tc>
        <w:tc>
          <w:tcPr>
            <w:tcW w:w="1418" w:type="dxa"/>
            <w:shd w:val="clear" w:color="auto" w:fill="auto"/>
          </w:tcPr>
          <w:p w:rsidR="004B4D07" w:rsidRPr="00843A1E" w:rsidRDefault="004B4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43A1E">
              <w:rPr>
                <w:rFonts w:ascii="Times New Roman" w:hAnsi="Times New Roman" w:cs="Times New Roman" w:hint="eastAsia"/>
                <w:sz w:val="24"/>
                <w:szCs w:val="24"/>
              </w:rPr>
              <w:t>0.58</w:t>
            </w:r>
            <w:r w:rsidRPr="00843A1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843A1E">
              <w:rPr>
                <w:rFonts w:ascii="Times New Roman" w:hAnsi="Times New Roman" w:cs="Times New Roman" w:hint="eastAsia"/>
                <w:sz w:val="24"/>
                <w:szCs w:val="24"/>
              </w:rPr>
              <w:t>0.17a</w:t>
            </w:r>
          </w:p>
        </w:tc>
        <w:tc>
          <w:tcPr>
            <w:tcW w:w="1417" w:type="dxa"/>
            <w:shd w:val="clear" w:color="auto" w:fill="auto"/>
          </w:tcPr>
          <w:p w:rsidR="004B4D07" w:rsidRPr="00843A1E" w:rsidRDefault="004B4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43A1E">
              <w:rPr>
                <w:rFonts w:ascii="Times New Roman" w:hAnsi="Times New Roman" w:cs="Times New Roman" w:hint="eastAsia"/>
                <w:sz w:val="24"/>
                <w:szCs w:val="24"/>
              </w:rPr>
              <w:t>0.64</w:t>
            </w:r>
            <w:r w:rsidRPr="00843A1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843A1E">
              <w:rPr>
                <w:rFonts w:ascii="Times New Roman" w:hAnsi="Times New Roman" w:cs="Times New Roman" w:hint="eastAsia"/>
                <w:sz w:val="24"/>
                <w:szCs w:val="24"/>
              </w:rPr>
              <w:t>0.05a</w:t>
            </w:r>
          </w:p>
        </w:tc>
        <w:tc>
          <w:tcPr>
            <w:tcW w:w="1418" w:type="dxa"/>
            <w:shd w:val="clear" w:color="auto" w:fill="auto"/>
          </w:tcPr>
          <w:p w:rsidR="004B4D07" w:rsidRPr="00843A1E" w:rsidRDefault="004B4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43A1E">
              <w:rPr>
                <w:rFonts w:ascii="Times New Roman" w:hAnsi="Times New Roman" w:cs="Times New Roman" w:hint="eastAsia"/>
                <w:sz w:val="24"/>
                <w:szCs w:val="24"/>
              </w:rPr>
              <w:t>0.63</w:t>
            </w:r>
            <w:r w:rsidRPr="00843A1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843A1E">
              <w:rPr>
                <w:rFonts w:ascii="Times New Roman" w:hAnsi="Times New Roman" w:cs="Times New Roman" w:hint="eastAsia"/>
                <w:sz w:val="24"/>
                <w:szCs w:val="24"/>
              </w:rPr>
              <w:t>0.14a</w:t>
            </w:r>
          </w:p>
        </w:tc>
        <w:tc>
          <w:tcPr>
            <w:tcW w:w="1326" w:type="dxa"/>
            <w:shd w:val="clear" w:color="auto" w:fill="auto"/>
          </w:tcPr>
          <w:p w:rsidR="004B4D07" w:rsidRPr="00843A1E" w:rsidRDefault="004B4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43A1E">
              <w:rPr>
                <w:rFonts w:ascii="Times New Roman" w:hAnsi="Times New Roman" w:cs="Times New Roman" w:hint="eastAsia"/>
                <w:sz w:val="24"/>
                <w:szCs w:val="24"/>
              </w:rPr>
              <w:t>0.59</w:t>
            </w:r>
            <w:r w:rsidRPr="00843A1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843A1E">
              <w:rPr>
                <w:rFonts w:ascii="Times New Roman" w:hAnsi="Times New Roman" w:cs="Times New Roman" w:hint="eastAsia"/>
                <w:sz w:val="24"/>
                <w:szCs w:val="24"/>
              </w:rPr>
              <w:t>0.07a</w:t>
            </w:r>
          </w:p>
        </w:tc>
      </w:tr>
      <w:tr w:rsidR="004B4D07" w:rsidRPr="00843A1E" w:rsidTr="00843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Merge/>
            <w:shd w:val="clear" w:color="auto" w:fill="auto"/>
          </w:tcPr>
          <w:p w:rsidR="004B4D07" w:rsidRPr="00843A1E" w:rsidRDefault="004B4D07" w:rsidP="00414095">
            <w:pPr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B4D07" w:rsidRPr="00843A1E" w:rsidRDefault="004B4D07" w:rsidP="0041409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3A1E">
              <w:rPr>
                <w:rFonts w:ascii="Times New Roman" w:hAnsi="Times New Roman" w:cs="Times New Roman"/>
                <w:i/>
                <w:sz w:val="24"/>
                <w:szCs w:val="24"/>
              </w:rPr>
              <w:t>Bn</w:t>
            </w:r>
          </w:p>
        </w:tc>
        <w:tc>
          <w:tcPr>
            <w:tcW w:w="1418" w:type="dxa"/>
            <w:shd w:val="clear" w:color="auto" w:fill="auto"/>
          </w:tcPr>
          <w:p w:rsidR="004B4D07" w:rsidRPr="00843A1E" w:rsidRDefault="004B4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43A1E">
              <w:rPr>
                <w:rFonts w:ascii="Times New Roman" w:hAnsi="Times New Roman" w:cs="Times New Roman" w:hint="eastAsia"/>
                <w:sz w:val="24"/>
                <w:szCs w:val="24"/>
              </w:rPr>
              <w:t>0.59</w:t>
            </w:r>
            <w:r w:rsidRPr="00843A1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843A1E">
              <w:rPr>
                <w:rFonts w:ascii="Times New Roman" w:hAnsi="Times New Roman" w:cs="Times New Roman" w:hint="eastAsia"/>
                <w:sz w:val="24"/>
                <w:szCs w:val="24"/>
              </w:rPr>
              <w:t>0.05</w:t>
            </w:r>
            <w:r w:rsidR="006E3C65" w:rsidRPr="00843A1E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</w:p>
        </w:tc>
        <w:tc>
          <w:tcPr>
            <w:tcW w:w="1417" w:type="dxa"/>
            <w:shd w:val="clear" w:color="auto" w:fill="auto"/>
          </w:tcPr>
          <w:p w:rsidR="004B4D07" w:rsidRPr="00843A1E" w:rsidRDefault="004B4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43A1E">
              <w:rPr>
                <w:rFonts w:ascii="Times New Roman" w:hAnsi="Times New Roman" w:cs="Times New Roman" w:hint="eastAsia"/>
                <w:sz w:val="24"/>
                <w:szCs w:val="24"/>
              </w:rPr>
              <w:t>0.64</w:t>
            </w:r>
            <w:r w:rsidRPr="00843A1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6E3C65" w:rsidRPr="00843A1E">
              <w:rPr>
                <w:rFonts w:ascii="Times New Roman" w:hAnsi="Times New Roman" w:cs="Times New Roman" w:hint="eastAsia"/>
                <w:sz w:val="24"/>
                <w:szCs w:val="24"/>
              </w:rPr>
              <w:t>0.05bc</w:t>
            </w:r>
          </w:p>
        </w:tc>
        <w:tc>
          <w:tcPr>
            <w:tcW w:w="1418" w:type="dxa"/>
            <w:shd w:val="clear" w:color="auto" w:fill="auto"/>
          </w:tcPr>
          <w:p w:rsidR="004B4D07" w:rsidRPr="00843A1E" w:rsidRDefault="004B4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43A1E">
              <w:rPr>
                <w:rFonts w:ascii="Times New Roman" w:hAnsi="Times New Roman" w:cs="Times New Roman" w:hint="eastAsia"/>
                <w:sz w:val="24"/>
                <w:szCs w:val="24"/>
              </w:rPr>
              <w:t>0.80</w:t>
            </w:r>
            <w:r w:rsidRPr="00843A1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6E3C65" w:rsidRPr="00843A1E">
              <w:rPr>
                <w:rFonts w:ascii="Times New Roman" w:hAnsi="Times New Roman" w:cs="Times New Roman" w:hint="eastAsia"/>
                <w:sz w:val="24"/>
                <w:szCs w:val="24"/>
              </w:rPr>
              <w:t>0.07b</w:t>
            </w:r>
          </w:p>
        </w:tc>
        <w:tc>
          <w:tcPr>
            <w:tcW w:w="1326" w:type="dxa"/>
            <w:shd w:val="clear" w:color="auto" w:fill="auto"/>
          </w:tcPr>
          <w:p w:rsidR="004B4D07" w:rsidRPr="00843A1E" w:rsidRDefault="004B4D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43A1E">
              <w:rPr>
                <w:rFonts w:ascii="Times New Roman" w:hAnsi="Times New Roman" w:cs="Times New Roman" w:hint="eastAsia"/>
                <w:sz w:val="24"/>
                <w:szCs w:val="24"/>
              </w:rPr>
              <w:t>1.01</w:t>
            </w:r>
            <w:r w:rsidRPr="00843A1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="006E3C65" w:rsidRPr="00843A1E">
              <w:rPr>
                <w:rFonts w:ascii="Times New Roman" w:hAnsi="Times New Roman" w:cs="Times New Roman" w:hint="eastAsia"/>
                <w:sz w:val="24"/>
                <w:szCs w:val="24"/>
              </w:rPr>
              <w:t>0.08a</w:t>
            </w:r>
          </w:p>
        </w:tc>
      </w:tr>
    </w:tbl>
    <w:p w:rsidR="004B4D07" w:rsidRPr="00843A1E" w:rsidRDefault="004B4D07" w:rsidP="004B4D07">
      <w:pPr>
        <w:rPr>
          <w:sz w:val="24"/>
          <w:szCs w:val="24"/>
        </w:rPr>
      </w:pPr>
      <w:bookmarkStart w:id="0" w:name="OLE_LINK1"/>
      <w:bookmarkStart w:id="1" w:name="OLE_LINK2"/>
      <w:r w:rsidRPr="00843A1E">
        <w:rPr>
          <w:rFonts w:ascii="Times New Roman" w:hAnsi="Times New Roman" w:cs="Times New Roman"/>
          <w:sz w:val="24"/>
          <w:szCs w:val="24"/>
        </w:rPr>
        <w:t>N</w:t>
      </w:r>
      <w:r w:rsidRPr="00843A1E">
        <w:rPr>
          <w:rFonts w:ascii="Times New Roman" w:hAnsi="Times New Roman" w:cs="Times New Roman" w:hint="eastAsia"/>
          <w:sz w:val="24"/>
          <w:szCs w:val="24"/>
        </w:rPr>
        <w:t>ote:</w:t>
      </w:r>
      <w:r w:rsidRPr="00843A1E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843A1E">
        <w:rPr>
          <w:rFonts w:ascii="Times New Roman" w:hAnsi="Times New Roman" w:cs="Times New Roman"/>
          <w:i/>
          <w:sz w:val="24"/>
          <w:szCs w:val="24"/>
        </w:rPr>
        <w:t>Ov</w:t>
      </w:r>
      <w:r w:rsidRPr="00843A1E">
        <w:rPr>
          <w:rFonts w:ascii="Times New Roman" w:hAnsi="Times New Roman" w:cs="Times New Roman" w:hint="eastAsia"/>
          <w:sz w:val="24"/>
          <w:szCs w:val="24"/>
        </w:rPr>
        <w:t>-</w:t>
      </w:r>
      <w:r w:rsidRPr="00843A1E">
        <w:rPr>
          <w:rFonts w:ascii="Times New Roman" w:hAnsi="Times New Roman" w:cs="Times New Roman"/>
          <w:i/>
          <w:sz w:val="24"/>
          <w:szCs w:val="24"/>
        </w:rPr>
        <w:t>Orychophragmus violaceus</w:t>
      </w:r>
      <w:r w:rsidRPr="00843A1E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843A1E">
        <w:rPr>
          <w:rFonts w:ascii="Times New Roman" w:hAnsi="Times New Roman" w:cs="Times New Roman"/>
          <w:i/>
          <w:sz w:val="24"/>
          <w:szCs w:val="24"/>
        </w:rPr>
        <w:t>Bn</w:t>
      </w:r>
      <w:r w:rsidRPr="00843A1E">
        <w:rPr>
          <w:rFonts w:ascii="Times New Roman" w:hAnsi="Times New Roman" w:cs="Times New Roman" w:hint="eastAsia"/>
          <w:sz w:val="24"/>
          <w:szCs w:val="24"/>
        </w:rPr>
        <w:t>-</w:t>
      </w:r>
      <w:r w:rsidRPr="00843A1E">
        <w:rPr>
          <w:rFonts w:ascii="Times New Roman" w:hAnsi="Times New Roman" w:cs="Times New Roman"/>
          <w:i/>
          <w:sz w:val="24"/>
          <w:szCs w:val="24"/>
        </w:rPr>
        <w:t>Brassica napus</w:t>
      </w:r>
      <w:r w:rsidRPr="00843A1E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8352EF" w:rsidRPr="00617A4A">
        <w:rPr>
          <w:rFonts w:ascii="Times New Roman" w:hAnsi="Times New Roman" w:cs="Times New Roman"/>
          <w:sz w:val="24"/>
          <w:szCs w:val="24"/>
        </w:rPr>
        <w:t xml:space="preserve">The ratio of nitrate to ammonium within each </w:t>
      </w:r>
      <w:r w:rsidR="008352EF">
        <w:rPr>
          <w:rFonts w:ascii="Times New Roman" w:hAnsi="Times New Roman" w:cs="Times New Roman" w:hint="eastAsia"/>
          <w:sz w:val="24"/>
          <w:szCs w:val="24"/>
        </w:rPr>
        <w:t>inorganic</w:t>
      </w:r>
      <w:r w:rsidR="008352EF" w:rsidRPr="00617A4A">
        <w:rPr>
          <w:rFonts w:ascii="Times New Roman" w:hAnsi="Times New Roman" w:cs="Times New Roman"/>
          <w:sz w:val="24"/>
          <w:szCs w:val="24"/>
        </w:rPr>
        <w:t xml:space="preserve"> nitrogen concentration was 2:1</w:t>
      </w:r>
      <w:r w:rsidR="008352EF" w:rsidRPr="00B809A9">
        <w:rPr>
          <w:rFonts w:ascii="Times New Roman" w:hAnsi="Times New Roman" w:cs="Times New Roman"/>
          <w:sz w:val="24"/>
          <w:szCs w:val="24"/>
        </w:rPr>
        <w:t>.</w:t>
      </w:r>
      <w:r w:rsidR="008352E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43A1E">
        <w:rPr>
          <w:rFonts w:ascii="Times New Roman" w:hAnsi="Times New Roman" w:cs="Times New Roman"/>
          <w:sz w:val="24"/>
          <w:szCs w:val="24"/>
        </w:rPr>
        <w:t>Each value represents the mean ± S</w:t>
      </w:r>
      <w:r w:rsidRPr="00843A1E">
        <w:rPr>
          <w:rFonts w:ascii="Times New Roman" w:hAnsi="Times New Roman" w:cs="Times New Roman" w:hint="eastAsia"/>
          <w:sz w:val="24"/>
          <w:szCs w:val="24"/>
        </w:rPr>
        <w:t>D</w:t>
      </w:r>
      <w:r w:rsidRPr="00843A1E">
        <w:rPr>
          <w:rFonts w:ascii="Times New Roman" w:hAnsi="Times New Roman" w:cs="Times New Roman"/>
          <w:sz w:val="24"/>
          <w:szCs w:val="24"/>
        </w:rPr>
        <w:t xml:space="preserve"> (n=3).</w:t>
      </w:r>
      <w:r w:rsidRPr="00843A1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43A1E">
        <w:rPr>
          <w:rFonts w:ascii="Times New Roman" w:hAnsi="Times New Roman" w:cs="Times New Roman"/>
          <w:sz w:val="24"/>
          <w:szCs w:val="24"/>
        </w:rPr>
        <w:t xml:space="preserve">Values signed with the same letter </w:t>
      </w:r>
      <w:r w:rsidRPr="00843A1E">
        <w:rPr>
          <w:rFonts w:ascii="Times New Roman" w:hAnsi="Times New Roman" w:cs="Times New Roman" w:hint="eastAsia"/>
          <w:sz w:val="24"/>
          <w:szCs w:val="24"/>
        </w:rPr>
        <w:t xml:space="preserve">in each line </w:t>
      </w:r>
      <w:r w:rsidRPr="00843A1E">
        <w:rPr>
          <w:rFonts w:ascii="Times New Roman" w:hAnsi="Times New Roman" w:cs="Times New Roman"/>
          <w:sz w:val="24"/>
          <w:szCs w:val="24"/>
        </w:rPr>
        <w:t>are not</w:t>
      </w:r>
      <w:r w:rsidRPr="00843A1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43A1E">
        <w:rPr>
          <w:rFonts w:ascii="Times New Roman" w:hAnsi="Times New Roman" w:cs="Times New Roman"/>
          <w:sz w:val="24"/>
          <w:szCs w:val="24"/>
        </w:rPr>
        <w:t>significantly different by Tukey’s test (p</w:t>
      </w:r>
      <w:r w:rsidRPr="00843A1E">
        <w:rPr>
          <w:rFonts w:ascii="Times New Roman" w:hAnsi="Times New Roman" w:cs="Times New Roman" w:hint="eastAsia"/>
          <w:sz w:val="24"/>
          <w:szCs w:val="24"/>
        </w:rPr>
        <w:t>&gt;</w:t>
      </w:r>
      <w:r w:rsidRPr="00843A1E">
        <w:rPr>
          <w:rFonts w:ascii="Times New Roman" w:hAnsi="Times New Roman" w:cs="Times New Roman"/>
          <w:sz w:val="24"/>
          <w:szCs w:val="24"/>
        </w:rPr>
        <w:t>0.05)</w:t>
      </w:r>
      <w:r w:rsidRPr="00843A1E">
        <w:rPr>
          <w:rFonts w:ascii="Times New Roman" w:hAnsi="Times New Roman" w:cs="Times New Roman" w:hint="eastAsia"/>
          <w:sz w:val="24"/>
          <w:szCs w:val="24"/>
        </w:rPr>
        <w:t>.</w:t>
      </w:r>
      <w:bookmarkStart w:id="2" w:name="_GoBack"/>
      <w:bookmarkEnd w:id="2"/>
    </w:p>
    <w:bookmarkEnd w:id="0"/>
    <w:bookmarkEnd w:id="1"/>
    <w:p w:rsidR="00DE066C" w:rsidRPr="004B4D07" w:rsidRDefault="00DE066C"/>
    <w:sectPr w:rsidR="00DE066C" w:rsidRPr="004B4D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1C3" w:rsidRDefault="000271C3" w:rsidP="004B4D07">
      <w:r>
        <w:separator/>
      </w:r>
    </w:p>
  </w:endnote>
  <w:endnote w:type="continuationSeparator" w:id="0">
    <w:p w:rsidR="000271C3" w:rsidRDefault="000271C3" w:rsidP="004B4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1C3" w:rsidRDefault="000271C3" w:rsidP="004B4D07">
      <w:r>
        <w:separator/>
      </w:r>
    </w:p>
  </w:footnote>
  <w:footnote w:type="continuationSeparator" w:id="0">
    <w:p w:rsidR="000271C3" w:rsidRDefault="000271C3" w:rsidP="004B4D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732"/>
    <w:rsid w:val="000271C3"/>
    <w:rsid w:val="00455341"/>
    <w:rsid w:val="004B4D07"/>
    <w:rsid w:val="004B5732"/>
    <w:rsid w:val="006E3C65"/>
    <w:rsid w:val="008352EF"/>
    <w:rsid w:val="00843A1E"/>
    <w:rsid w:val="00A62B82"/>
    <w:rsid w:val="00BC1BD6"/>
    <w:rsid w:val="00DE066C"/>
    <w:rsid w:val="00F9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D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4D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4D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4D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4D07"/>
    <w:rPr>
      <w:sz w:val="18"/>
      <w:szCs w:val="18"/>
    </w:rPr>
  </w:style>
  <w:style w:type="table" w:styleId="a5">
    <w:name w:val="Light Shading"/>
    <w:basedOn w:val="a1"/>
    <w:uiPriority w:val="60"/>
    <w:rsid w:val="004B4D07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D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4D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4D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4D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4D07"/>
    <w:rPr>
      <w:sz w:val="18"/>
      <w:szCs w:val="18"/>
    </w:rPr>
  </w:style>
  <w:style w:type="table" w:styleId="a5">
    <w:name w:val="Light Shading"/>
    <w:basedOn w:val="a1"/>
    <w:uiPriority w:val="60"/>
    <w:rsid w:val="004B4D07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6</cp:revision>
  <dcterms:created xsi:type="dcterms:W3CDTF">2019-01-08T14:51:00Z</dcterms:created>
  <dcterms:modified xsi:type="dcterms:W3CDTF">2019-03-11T15:14:00Z</dcterms:modified>
</cp:coreProperties>
</file>