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E51D" w14:textId="21840C67" w:rsidR="00527E79" w:rsidRPr="005016AD" w:rsidRDefault="005016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6AD">
        <w:rPr>
          <w:rFonts w:ascii="Times New Roman" w:hAnsi="Times New Roman" w:cs="Times New Roman"/>
          <w:b/>
          <w:bCs/>
          <w:sz w:val="24"/>
          <w:szCs w:val="24"/>
        </w:rPr>
        <w:t>Supplemental materials</w:t>
      </w:r>
    </w:p>
    <w:p w14:paraId="61DC9A51" w14:textId="6718F987" w:rsidR="005016AD" w:rsidRDefault="005016AD">
      <w:pPr>
        <w:rPr>
          <w:rFonts w:ascii="Times New Roman" w:hAnsi="Times New Roman" w:cs="Times New Roman"/>
        </w:rPr>
      </w:pPr>
    </w:p>
    <w:p w14:paraId="761BC1EA" w14:textId="77777777" w:rsidR="005016AD" w:rsidRPr="005016AD" w:rsidRDefault="005016AD" w:rsidP="005016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6AD">
        <w:rPr>
          <w:rFonts w:ascii="Times New Roman" w:hAnsi="Times New Roman" w:cs="Times New Roman"/>
          <w:b/>
          <w:bCs/>
          <w:sz w:val="24"/>
          <w:szCs w:val="24"/>
        </w:rPr>
        <w:t>Fast photosynthesis measurements for phenotyping photosynthetic capacity of rice</w:t>
      </w:r>
    </w:p>
    <w:p w14:paraId="777E8357" w14:textId="4B818C80" w:rsidR="00E97F57" w:rsidRPr="00E97F57" w:rsidRDefault="00E97F57">
      <w:pPr>
        <w:rPr>
          <w:rFonts w:ascii="Times New Roman" w:hAnsi="Times New Roman" w:cs="Times New Roman"/>
        </w:rPr>
      </w:pPr>
    </w:p>
    <w:p w14:paraId="6DEE95F7" w14:textId="1EA0A7F5" w:rsidR="00E97F57" w:rsidRDefault="00E97F5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45828AA" wp14:editId="4299B394">
            <wp:extent cx="5274310" cy="63093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0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07979" w14:textId="1E50D513" w:rsidR="00E97F57" w:rsidRDefault="00E97F57">
      <w:pPr>
        <w:rPr>
          <w:rFonts w:ascii="Times New Roman" w:hAnsi="Times New Roman" w:cs="Times New Roman"/>
        </w:rPr>
      </w:pPr>
    </w:p>
    <w:p w14:paraId="1E0B03A2" w14:textId="79500C04" w:rsidR="00E97F57" w:rsidRPr="00384220" w:rsidRDefault="0038422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8422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bookmarkEnd w:id="0"/>
      <w:r w:rsidRPr="00384220">
        <w:rPr>
          <w:rFonts w:ascii="Times New Roman" w:hAnsi="Times New Roman" w:cs="Times New Roman"/>
          <w:sz w:val="24"/>
          <w:szCs w:val="24"/>
        </w:rPr>
        <w:t xml:space="preserve"> Normal Q-Q plot of photosynthetic traits.</w:t>
      </w:r>
    </w:p>
    <w:sectPr w:rsidR="00E97F57" w:rsidRPr="003842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6DE86" w14:textId="77777777" w:rsidR="00030767" w:rsidRDefault="00030767" w:rsidP="0093582A">
      <w:r>
        <w:separator/>
      </w:r>
    </w:p>
  </w:endnote>
  <w:endnote w:type="continuationSeparator" w:id="0">
    <w:p w14:paraId="2ED64295" w14:textId="77777777" w:rsidR="00030767" w:rsidRDefault="00030767" w:rsidP="00935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20DA79" w14:textId="77777777" w:rsidR="00030767" w:rsidRDefault="00030767" w:rsidP="0093582A">
      <w:r>
        <w:separator/>
      </w:r>
    </w:p>
  </w:footnote>
  <w:footnote w:type="continuationSeparator" w:id="0">
    <w:p w14:paraId="4E88D282" w14:textId="77777777" w:rsidR="00030767" w:rsidRDefault="00030767" w:rsidP="00935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0E"/>
    <w:rsid w:val="00030767"/>
    <w:rsid w:val="00384220"/>
    <w:rsid w:val="005016AD"/>
    <w:rsid w:val="00527E79"/>
    <w:rsid w:val="005770A0"/>
    <w:rsid w:val="005D3072"/>
    <w:rsid w:val="008F480E"/>
    <w:rsid w:val="0093582A"/>
    <w:rsid w:val="00954F8F"/>
    <w:rsid w:val="00B05BC8"/>
    <w:rsid w:val="00B755F3"/>
    <w:rsid w:val="00B7582C"/>
    <w:rsid w:val="00C93451"/>
    <w:rsid w:val="00E97F57"/>
    <w:rsid w:val="00F74538"/>
    <w:rsid w:val="00FD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E12A3"/>
  <w15:chartTrackingRefBased/>
  <w15:docId w15:val="{8CB251A0-DFDF-485D-BE9D-6A226B76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3451"/>
    <w:rPr>
      <w:rFonts w:ascii="Segoe UI" w:hAnsi="Segoe UI" w:cs="Segoe UI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C9345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358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3582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358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358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Dongliang Xiong</dc:creator>
  <cp:keywords/>
  <dc:description/>
  <cp:lastModifiedBy>Du Tingting</cp:lastModifiedBy>
  <cp:revision>4</cp:revision>
  <dcterms:created xsi:type="dcterms:W3CDTF">2020-01-18T12:28:00Z</dcterms:created>
  <dcterms:modified xsi:type="dcterms:W3CDTF">2020-01-18T12:37:00Z</dcterms:modified>
</cp:coreProperties>
</file>