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90DF9" w14:textId="77777777" w:rsidR="00CE7739" w:rsidRPr="007A0A77" w:rsidRDefault="00CE7739" w:rsidP="005F163D">
      <w:pPr>
        <w:pStyle w:val="Heading1"/>
      </w:pPr>
      <w:r w:rsidRPr="007A0A77">
        <w:t>Supplemental information</w:t>
      </w:r>
    </w:p>
    <w:p w14:paraId="17D9E65F" w14:textId="77777777" w:rsidR="00CE7739" w:rsidRPr="007A0A77" w:rsidRDefault="00CE7739" w:rsidP="005F163D">
      <w:pPr>
        <w:pStyle w:val="Caption"/>
        <w:rPr>
          <w:rFonts w:cs="Times New Roman"/>
          <w:sz w:val="20"/>
          <w:szCs w:val="20"/>
          <w:lang w:val="en-US"/>
        </w:rPr>
      </w:pPr>
    </w:p>
    <w:p w14:paraId="1D6786FB" w14:textId="77777777" w:rsidR="00CE7739" w:rsidRPr="00C218FC" w:rsidRDefault="00CE7739" w:rsidP="005F163D">
      <w:pPr>
        <w:pStyle w:val="Caption"/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</w:pPr>
      <w:r w:rsidRPr="00C218FC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Table S1: Settings used for the experiments, if not otherwise mentioned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4"/>
        <w:gridCol w:w="2775"/>
        <w:gridCol w:w="3237"/>
      </w:tblGrid>
      <w:tr w:rsidR="00CE7739" w:rsidRPr="00C218FC" w14:paraId="5707E987" w14:textId="77777777" w:rsidTr="005F163D">
        <w:tc>
          <w:tcPr>
            <w:tcW w:w="3020" w:type="dxa"/>
          </w:tcPr>
          <w:p w14:paraId="27B21511" w14:textId="77777777" w:rsidR="00CE7739" w:rsidRPr="00C218FC" w:rsidRDefault="00CE7739" w:rsidP="005F163D">
            <w:pPr>
              <w:ind w:firstLine="0"/>
              <w:rPr>
                <w:rFonts w:cs="Times New Roman"/>
                <w:b/>
                <w:sz w:val="20"/>
                <w:szCs w:val="20"/>
              </w:rPr>
            </w:pPr>
            <w:r w:rsidRPr="00C218FC">
              <w:rPr>
                <w:rFonts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2787" w:type="dxa"/>
          </w:tcPr>
          <w:p w14:paraId="75DEE465" w14:textId="77777777" w:rsidR="00CE7739" w:rsidRPr="00C218FC" w:rsidRDefault="00CE7739" w:rsidP="005F163D">
            <w:pPr>
              <w:ind w:firstLine="0"/>
              <w:rPr>
                <w:rFonts w:cs="Times New Roman"/>
                <w:b/>
                <w:sz w:val="20"/>
                <w:szCs w:val="20"/>
              </w:rPr>
            </w:pPr>
            <w:r w:rsidRPr="00C218FC">
              <w:rPr>
                <w:rFonts w:cs="Times New Roman"/>
                <w:b/>
                <w:sz w:val="20"/>
                <w:szCs w:val="20"/>
              </w:rPr>
              <w:t>Property</w:t>
            </w:r>
          </w:p>
        </w:tc>
        <w:tc>
          <w:tcPr>
            <w:tcW w:w="3255" w:type="dxa"/>
          </w:tcPr>
          <w:p w14:paraId="02ECF1E1" w14:textId="77777777" w:rsidR="00CE7739" w:rsidRPr="00C218FC" w:rsidRDefault="00CE7739" w:rsidP="005F163D">
            <w:pPr>
              <w:ind w:firstLine="68"/>
              <w:rPr>
                <w:rFonts w:cs="Times New Roman"/>
                <w:b/>
                <w:sz w:val="20"/>
                <w:szCs w:val="20"/>
              </w:rPr>
            </w:pPr>
            <w:r w:rsidRPr="00C218FC">
              <w:rPr>
                <w:rFonts w:cs="Times New Roman"/>
                <w:b/>
                <w:sz w:val="20"/>
                <w:szCs w:val="20"/>
              </w:rPr>
              <w:t>Value</w:t>
            </w:r>
          </w:p>
        </w:tc>
      </w:tr>
      <w:tr w:rsidR="00CE7739" w:rsidRPr="00C218FC" w14:paraId="58602CB6" w14:textId="77777777" w:rsidTr="005F163D">
        <w:tc>
          <w:tcPr>
            <w:tcW w:w="3020" w:type="dxa"/>
            <w:vMerge w:val="restart"/>
          </w:tcPr>
          <w:p w14:paraId="6596C100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Method</w:t>
            </w:r>
          </w:p>
        </w:tc>
        <w:tc>
          <w:tcPr>
            <w:tcW w:w="2787" w:type="dxa"/>
          </w:tcPr>
          <w:p w14:paraId="63770F7D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Resolution</w:t>
            </w:r>
          </w:p>
        </w:tc>
        <w:tc>
          <w:tcPr>
            <w:tcW w:w="3255" w:type="dxa"/>
          </w:tcPr>
          <w:p w14:paraId="699A1D3A" w14:textId="77777777" w:rsidR="00CE7739" w:rsidRPr="00C218FC" w:rsidRDefault="00CE7739" w:rsidP="005F163D">
            <w:pPr>
              <w:ind w:firstLine="68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70,000</w:t>
            </w:r>
          </w:p>
        </w:tc>
      </w:tr>
      <w:tr w:rsidR="00CE7739" w:rsidRPr="00C218FC" w14:paraId="4A5DC60F" w14:textId="77777777" w:rsidTr="005F163D">
        <w:tc>
          <w:tcPr>
            <w:tcW w:w="3020" w:type="dxa"/>
            <w:vMerge/>
          </w:tcPr>
          <w:p w14:paraId="7CA01882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87" w:type="dxa"/>
          </w:tcPr>
          <w:p w14:paraId="24D91DA0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AGC target</w:t>
            </w:r>
          </w:p>
        </w:tc>
        <w:tc>
          <w:tcPr>
            <w:tcW w:w="3255" w:type="dxa"/>
          </w:tcPr>
          <w:p w14:paraId="38525A44" w14:textId="77777777" w:rsidR="00CE7739" w:rsidRPr="00C218FC" w:rsidRDefault="00CE7739" w:rsidP="005F163D">
            <w:pPr>
              <w:ind w:firstLine="68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1E06</w:t>
            </w:r>
          </w:p>
        </w:tc>
      </w:tr>
      <w:tr w:rsidR="00CE7739" w:rsidRPr="00C218FC" w14:paraId="3662010B" w14:textId="77777777" w:rsidTr="005F163D">
        <w:trPr>
          <w:trHeight w:val="64"/>
        </w:trPr>
        <w:tc>
          <w:tcPr>
            <w:tcW w:w="3020" w:type="dxa"/>
            <w:vMerge/>
          </w:tcPr>
          <w:p w14:paraId="0A8401BF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87" w:type="dxa"/>
          </w:tcPr>
          <w:p w14:paraId="0543BD21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Maximum IT</w:t>
            </w:r>
          </w:p>
        </w:tc>
        <w:tc>
          <w:tcPr>
            <w:tcW w:w="3255" w:type="dxa"/>
          </w:tcPr>
          <w:p w14:paraId="12BB4C12" w14:textId="77777777" w:rsidR="00CE7739" w:rsidRPr="00C218FC" w:rsidRDefault="00CE7739" w:rsidP="005F163D">
            <w:pPr>
              <w:ind w:firstLine="68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Auto</w:t>
            </w:r>
          </w:p>
        </w:tc>
      </w:tr>
      <w:tr w:rsidR="00CE7739" w:rsidRPr="00C218FC" w14:paraId="417CA02B" w14:textId="77777777" w:rsidTr="005F163D">
        <w:tc>
          <w:tcPr>
            <w:tcW w:w="3020" w:type="dxa"/>
            <w:vMerge/>
          </w:tcPr>
          <w:p w14:paraId="68CEC6CE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87" w:type="dxa"/>
          </w:tcPr>
          <w:p w14:paraId="5FADB56F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Spectrum data type</w:t>
            </w:r>
          </w:p>
        </w:tc>
        <w:tc>
          <w:tcPr>
            <w:tcW w:w="3255" w:type="dxa"/>
          </w:tcPr>
          <w:p w14:paraId="2616530B" w14:textId="77777777" w:rsidR="00CE7739" w:rsidRPr="00C218FC" w:rsidRDefault="00CE7739" w:rsidP="005F163D">
            <w:pPr>
              <w:ind w:firstLine="68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Profile</w:t>
            </w:r>
          </w:p>
        </w:tc>
      </w:tr>
      <w:tr w:rsidR="00CE7739" w:rsidRPr="00C218FC" w14:paraId="460DBD91" w14:textId="77777777" w:rsidTr="005F163D">
        <w:tc>
          <w:tcPr>
            <w:tcW w:w="3020" w:type="dxa"/>
            <w:vMerge w:val="restart"/>
          </w:tcPr>
          <w:p w14:paraId="65195CEC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Tune file</w:t>
            </w:r>
          </w:p>
        </w:tc>
        <w:tc>
          <w:tcPr>
            <w:tcW w:w="2787" w:type="dxa"/>
          </w:tcPr>
          <w:p w14:paraId="190EB8A2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Sheath gas flow rate</w:t>
            </w:r>
          </w:p>
        </w:tc>
        <w:tc>
          <w:tcPr>
            <w:tcW w:w="3255" w:type="dxa"/>
          </w:tcPr>
          <w:p w14:paraId="64CDCBBB" w14:textId="77777777" w:rsidR="00CE7739" w:rsidRPr="00C218FC" w:rsidRDefault="00CE7739" w:rsidP="005F163D">
            <w:pPr>
              <w:ind w:firstLine="68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10 a. u.</w:t>
            </w:r>
          </w:p>
        </w:tc>
      </w:tr>
      <w:tr w:rsidR="00CE7739" w:rsidRPr="00C218FC" w14:paraId="3C4E5D01" w14:textId="77777777" w:rsidTr="005F163D">
        <w:tc>
          <w:tcPr>
            <w:tcW w:w="3020" w:type="dxa"/>
            <w:vMerge/>
          </w:tcPr>
          <w:p w14:paraId="182E4E74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87" w:type="dxa"/>
          </w:tcPr>
          <w:p w14:paraId="43846566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Aux gas flow rate</w:t>
            </w:r>
          </w:p>
        </w:tc>
        <w:tc>
          <w:tcPr>
            <w:tcW w:w="3255" w:type="dxa"/>
          </w:tcPr>
          <w:p w14:paraId="4932C8CE" w14:textId="77777777" w:rsidR="00CE7739" w:rsidRPr="00C218FC" w:rsidRDefault="00CE7739" w:rsidP="005F163D">
            <w:pPr>
              <w:ind w:firstLine="68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0 a. u.</w:t>
            </w:r>
          </w:p>
        </w:tc>
      </w:tr>
      <w:tr w:rsidR="00CE7739" w:rsidRPr="00C218FC" w14:paraId="448D9DEE" w14:textId="77777777" w:rsidTr="005F163D">
        <w:tc>
          <w:tcPr>
            <w:tcW w:w="3020" w:type="dxa"/>
            <w:vMerge/>
          </w:tcPr>
          <w:p w14:paraId="2552C4DC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87" w:type="dxa"/>
          </w:tcPr>
          <w:p w14:paraId="7356E910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Spray voltage</w:t>
            </w:r>
          </w:p>
        </w:tc>
        <w:tc>
          <w:tcPr>
            <w:tcW w:w="3255" w:type="dxa"/>
          </w:tcPr>
          <w:p w14:paraId="6837ED0B" w14:textId="77777777" w:rsidR="00CE7739" w:rsidRPr="00C218FC" w:rsidRDefault="00CE7739" w:rsidP="005F163D">
            <w:pPr>
              <w:ind w:firstLine="68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2.5 kV</w:t>
            </w:r>
          </w:p>
        </w:tc>
      </w:tr>
      <w:tr w:rsidR="00CE7739" w:rsidRPr="00C218FC" w14:paraId="68E56480" w14:textId="77777777" w:rsidTr="005F163D">
        <w:tc>
          <w:tcPr>
            <w:tcW w:w="3020" w:type="dxa"/>
            <w:vMerge/>
          </w:tcPr>
          <w:p w14:paraId="07F092A0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87" w:type="dxa"/>
          </w:tcPr>
          <w:p w14:paraId="3335AB77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Capillary temperature</w:t>
            </w:r>
          </w:p>
        </w:tc>
        <w:tc>
          <w:tcPr>
            <w:tcW w:w="3255" w:type="dxa"/>
          </w:tcPr>
          <w:p w14:paraId="2CFFB592" w14:textId="77777777" w:rsidR="00CE7739" w:rsidRPr="00C218FC" w:rsidRDefault="00CE7739" w:rsidP="005F163D">
            <w:pPr>
              <w:ind w:firstLine="68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320 °C</w:t>
            </w:r>
          </w:p>
        </w:tc>
      </w:tr>
      <w:tr w:rsidR="00CE7739" w:rsidRPr="00C218FC" w14:paraId="091F7D44" w14:textId="77777777" w:rsidTr="005F163D">
        <w:tc>
          <w:tcPr>
            <w:tcW w:w="3020" w:type="dxa"/>
            <w:vMerge/>
          </w:tcPr>
          <w:p w14:paraId="434D60C3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87" w:type="dxa"/>
          </w:tcPr>
          <w:p w14:paraId="0A85DFA7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S-lens RF level</w:t>
            </w:r>
          </w:p>
        </w:tc>
        <w:tc>
          <w:tcPr>
            <w:tcW w:w="3255" w:type="dxa"/>
          </w:tcPr>
          <w:p w14:paraId="4CE1AFBB" w14:textId="77777777" w:rsidR="00CE7739" w:rsidRPr="00C218FC" w:rsidRDefault="00CE7739" w:rsidP="005F163D">
            <w:pPr>
              <w:ind w:firstLine="68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50</w:t>
            </w:r>
          </w:p>
        </w:tc>
      </w:tr>
      <w:tr w:rsidR="00CE7739" w:rsidRPr="00C218FC" w14:paraId="25E47402" w14:textId="77777777" w:rsidTr="005F163D">
        <w:tc>
          <w:tcPr>
            <w:tcW w:w="3020" w:type="dxa"/>
            <w:vMerge w:val="restart"/>
          </w:tcPr>
          <w:p w14:paraId="18155580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SESI</w:t>
            </w:r>
          </w:p>
        </w:tc>
        <w:tc>
          <w:tcPr>
            <w:tcW w:w="2787" w:type="dxa"/>
          </w:tcPr>
          <w:p w14:paraId="057DC108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Intake line temperature</w:t>
            </w:r>
          </w:p>
        </w:tc>
        <w:tc>
          <w:tcPr>
            <w:tcW w:w="3255" w:type="dxa"/>
          </w:tcPr>
          <w:p w14:paraId="446305DB" w14:textId="77777777" w:rsidR="00CE7739" w:rsidRPr="00C218FC" w:rsidRDefault="00CE7739" w:rsidP="005F163D">
            <w:pPr>
              <w:ind w:firstLine="68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100 °C</w:t>
            </w:r>
          </w:p>
        </w:tc>
      </w:tr>
      <w:tr w:rsidR="00CE7739" w:rsidRPr="00C218FC" w14:paraId="674CAEA4" w14:textId="77777777" w:rsidTr="005F163D">
        <w:tc>
          <w:tcPr>
            <w:tcW w:w="3020" w:type="dxa"/>
            <w:vMerge/>
          </w:tcPr>
          <w:p w14:paraId="48433536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87" w:type="dxa"/>
          </w:tcPr>
          <w:p w14:paraId="555D3334" w14:textId="77777777" w:rsidR="00CE7739" w:rsidRPr="00C218FC" w:rsidRDefault="00CE7739" w:rsidP="005F163D">
            <w:pPr>
              <w:ind w:firstLine="0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Ionizer core temperature</w:t>
            </w:r>
          </w:p>
        </w:tc>
        <w:tc>
          <w:tcPr>
            <w:tcW w:w="3255" w:type="dxa"/>
          </w:tcPr>
          <w:p w14:paraId="738242E1" w14:textId="77777777" w:rsidR="00CE7739" w:rsidRPr="00C218FC" w:rsidRDefault="00CE7739" w:rsidP="005F163D">
            <w:pPr>
              <w:ind w:firstLine="68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130 °C</w:t>
            </w:r>
          </w:p>
        </w:tc>
      </w:tr>
    </w:tbl>
    <w:p w14:paraId="03D4C1FE" w14:textId="77777777" w:rsidR="00CE7739" w:rsidRPr="00C218FC" w:rsidRDefault="00CE7739" w:rsidP="005F163D"/>
    <w:p w14:paraId="1422DCC8" w14:textId="77777777" w:rsidR="00CE7739" w:rsidRPr="00C218FC" w:rsidRDefault="00CE7739" w:rsidP="005F163D">
      <w:pPr>
        <w:pStyle w:val="Caption"/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</w:pPr>
      <w:r w:rsidRPr="00C218FC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Table S2: Lock masses used for the experiments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"/>
        <w:gridCol w:w="1883"/>
        <w:gridCol w:w="2680"/>
        <w:gridCol w:w="2956"/>
      </w:tblGrid>
      <w:tr w:rsidR="00CE7739" w:rsidRPr="00C218FC" w14:paraId="240A0C96" w14:textId="77777777" w:rsidTr="005F163D">
        <w:trPr>
          <w:trHeight w:val="300"/>
        </w:trPr>
        <w:tc>
          <w:tcPr>
            <w:tcW w:w="1505" w:type="dxa"/>
            <w:shd w:val="clear" w:color="auto" w:fill="auto"/>
            <w:noWrap/>
            <w:hideMark/>
          </w:tcPr>
          <w:p w14:paraId="187C9E47" w14:textId="77777777" w:rsidR="00CE7739" w:rsidRPr="00C218FC" w:rsidRDefault="00CE7739" w:rsidP="005F163D">
            <w:pPr>
              <w:ind w:firstLine="33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C218FC">
              <w:rPr>
                <w:rFonts w:cs="Times New Roman"/>
                <w:b/>
                <w:bCs/>
                <w:sz w:val="20"/>
                <w:szCs w:val="20"/>
              </w:rPr>
              <w:t>MS Polarity</w:t>
            </w:r>
          </w:p>
        </w:tc>
        <w:tc>
          <w:tcPr>
            <w:tcW w:w="1892" w:type="dxa"/>
            <w:shd w:val="clear" w:color="auto" w:fill="auto"/>
            <w:noWrap/>
            <w:hideMark/>
          </w:tcPr>
          <w:p w14:paraId="7FD0D76A" w14:textId="77777777" w:rsidR="00CE7739" w:rsidRPr="00C218FC" w:rsidRDefault="00CE7739" w:rsidP="005F163D">
            <w:pPr>
              <w:ind w:firstLine="33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C218FC">
              <w:rPr>
                <w:rFonts w:cs="Times New Roman"/>
                <w:b/>
                <w:bCs/>
                <w:sz w:val="20"/>
                <w:szCs w:val="20"/>
              </w:rPr>
              <w:t>Exact Adduct Mass</w:t>
            </w:r>
          </w:p>
        </w:tc>
        <w:tc>
          <w:tcPr>
            <w:tcW w:w="2694" w:type="dxa"/>
            <w:shd w:val="clear" w:color="auto" w:fill="auto"/>
            <w:noWrap/>
            <w:hideMark/>
          </w:tcPr>
          <w:p w14:paraId="09E5049B" w14:textId="77777777" w:rsidR="00CE7739" w:rsidRPr="00C218FC" w:rsidRDefault="00CE7739" w:rsidP="005F163D">
            <w:pPr>
              <w:ind w:firstLine="33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C218FC">
              <w:rPr>
                <w:rFonts w:cs="Times New Roman"/>
                <w:b/>
                <w:bCs/>
                <w:sz w:val="20"/>
                <w:szCs w:val="20"/>
              </w:rPr>
              <w:t>Compound</w:t>
            </w:r>
          </w:p>
        </w:tc>
        <w:tc>
          <w:tcPr>
            <w:tcW w:w="2971" w:type="dxa"/>
            <w:shd w:val="clear" w:color="auto" w:fill="auto"/>
            <w:noWrap/>
            <w:hideMark/>
          </w:tcPr>
          <w:p w14:paraId="31EE74F8" w14:textId="77777777" w:rsidR="00CE7739" w:rsidRPr="00C218FC" w:rsidRDefault="00CE7739" w:rsidP="005F163D">
            <w:pPr>
              <w:ind w:firstLine="33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C218FC">
              <w:rPr>
                <w:rFonts w:cs="Times New Roman"/>
                <w:b/>
                <w:sz w:val="20"/>
                <w:szCs w:val="20"/>
              </w:rPr>
              <w:t>Formula (excluding ionization)</w:t>
            </w:r>
          </w:p>
        </w:tc>
      </w:tr>
      <w:tr w:rsidR="00CE7739" w:rsidRPr="00C218FC" w14:paraId="49BB0C6A" w14:textId="77777777" w:rsidTr="005F163D">
        <w:trPr>
          <w:trHeight w:val="300"/>
        </w:trPr>
        <w:tc>
          <w:tcPr>
            <w:tcW w:w="1505" w:type="dxa"/>
            <w:shd w:val="clear" w:color="auto" w:fill="auto"/>
            <w:noWrap/>
            <w:hideMark/>
          </w:tcPr>
          <w:p w14:paraId="30919CB4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Positive</w:t>
            </w:r>
          </w:p>
        </w:tc>
        <w:tc>
          <w:tcPr>
            <w:tcW w:w="1892" w:type="dxa"/>
            <w:shd w:val="clear" w:color="auto" w:fill="auto"/>
            <w:hideMark/>
          </w:tcPr>
          <w:p w14:paraId="5D35606F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149.0233</w:t>
            </w:r>
          </w:p>
        </w:tc>
        <w:tc>
          <w:tcPr>
            <w:tcW w:w="2694" w:type="dxa"/>
            <w:shd w:val="clear" w:color="auto" w:fill="auto"/>
            <w:hideMark/>
          </w:tcPr>
          <w:p w14:paraId="63C16142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phthalic anhydrate</w:t>
            </w:r>
          </w:p>
        </w:tc>
        <w:tc>
          <w:tcPr>
            <w:tcW w:w="2971" w:type="dxa"/>
            <w:shd w:val="clear" w:color="auto" w:fill="auto"/>
            <w:noWrap/>
            <w:hideMark/>
          </w:tcPr>
          <w:p w14:paraId="0CBD0024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C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8</w:t>
            </w:r>
            <w:r w:rsidRPr="00C218FC">
              <w:rPr>
                <w:rFonts w:cs="Times New Roman"/>
                <w:sz w:val="20"/>
                <w:szCs w:val="20"/>
              </w:rPr>
              <w:t>H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4</w:t>
            </w:r>
            <w:r w:rsidRPr="00C218FC">
              <w:rPr>
                <w:rFonts w:cs="Times New Roman"/>
                <w:sz w:val="20"/>
                <w:szCs w:val="20"/>
              </w:rPr>
              <w:t>O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3</w:t>
            </w:r>
          </w:p>
        </w:tc>
      </w:tr>
      <w:tr w:rsidR="00CE7739" w:rsidRPr="00C218FC" w14:paraId="7367A19F" w14:textId="77777777" w:rsidTr="005F163D">
        <w:trPr>
          <w:trHeight w:val="300"/>
        </w:trPr>
        <w:tc>
          <w:tcPr>
            <w:tcW w:w="1505" w:type="dxa"/>
            <w:shd w:val="clear" w:color="auto" w:fill="auto"/>
            <w:noWrap/>
            <w:hideMark/>
          </w:tcPr>
          <w:p w14:paraId="27D82636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Positive</w:t>
            </w:r>
          </w:p>
        </w:tc>
        <w:tc>
          <w:tcPr>
            <w:tcW w:w="1892" w:type="dxa"/>
            <w:shd w:val="clear" w:color="auto" w:fill="auto"/>
            <w:hideMark/>
          </w:tcPr>
          <w:p w14:paraId="2A3EA815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279.1591</w:t>
            </w:r>
          </w:p>
        </w:tc>
        <w:tc>
          <w:tcPr>
            <w:tcW w:w="2694" w:type="dxa"/>
            <w:shd w:val="clear" w:color="auto" w:fill="auto"/>
            <w:hideMark/>
          </w:tcPr>
          <w:p w14:paraId="40C2E587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proofErr w:type="spellStart"/>
            <w:r w:rsidRPr="00C218FC">
              <w:rPr>
                <w:rFonts w:cs="Times New Roman"/>
                <w:sz w:val="20"/>
                <w:szCs w:val="20"/>
              </w:rPr>
              <w:t>diisobutyl</w:t>
            </w:r>
            <w:proofErr w:type="spellEnd"/>
            <w:r w:rsidRPr="00C218FC">
              <w:rPr>
                <w:rFonts w:cs="Times New Roman"/>
                <w:sz w:val="20"/>
                <w:szCs w:val="20"/>
              </w:rPr>
              <w:t xml:space="preserve"> phthalate</w:t>
            </w:r>
          </w:p>
        </w:tc>
        <w:tc>
          <w:tcPr>
            <w:tcW w:w="2971" w:type="dxa"/>
            <w:shd w:val="clear" w:color="auto" w:fill="auto"/>
            <w:noWrap/>
            <w:hideMark/>
          </w:tcPr>
          <w:p w14:paraId="0FEC32DA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C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16</w:t>
            </w:r>
            <w:r w:rsidRPr="00C218FC">
              <w:rPr>
                <w:rFonts w:cs="Times New Roman"/>
                <w:sz w:val="20"/>
                <w:szCs w:val="20"/>
              </w:rPr>
              <w:t>H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22</w:t>
            </w:r>
            <w:r w:rsidRPr="00C218FC">
              <w:rPr>
                <w:rFonts w:cs="Times New Roman"/>
                <w:sz w:val="20"/>
                <w:szCs w:val="20"/>
              </w:rPr>
              <w:t>O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4</w:t>
            </w:r>
          </w:p>
        </w:tc>
      </w:tr>
      <w:tr w:rsidR="00CE7739" w:rsidRPr="00C218FC" w14:paraId="7DCD245C" w14:textId="77777777" w:rsidTr="005F163D">
        <w:trPr>
          <w:trHeight w:val="300"/>
        </w:trPr>
        <w:tc>
          <w:tcPr>
            <w:tcW w:w="1505" w:type="dxa"/>
            <w:shd w:val="clear" w:color="auto" w:fill="auto"/>
            <w:noWrap/>
            <w:hideMark/>
          </w:tcPr>
          <w:p w14:paraId="69B03517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Positive</w:t>
            </w:r>
          </w:p>
        </w:tc>
        <w:tc>
          <w:tcPr>
            <w:tcW w:w="1892" w:type="dxa"/>
            <w:shd w:val="clear" w:color="auto" w:fill="auto"/>
            <w:hideMark/>
          </w:tcPr>
          <w:p w14:paraId="27F19597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445.1200</w:t>
            </w:r>
          </w:p>
        </w:tc>
        <w:tc>
          <w:tcPr>
            <w:tcW w:w="2694" w:type="dxa"/>
            <w:shd w:val="clear" w:color="auto" w:fill="auto"/>
            <w:hideMark/>
          </w:tcPr>
          <w:p w14:paraId="7A047A59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polysiloxane (n6)</w:t>
            </w:r>
          </w:p>
        </w:tc>
        <w:tc>
          <w:tcPr>
            <w:tcW w:w="2971" w:type="dxa"/>
            <w:shd w:val="clear" w:color="auto" w:fill="auto"/>
            <w:noWrap/>
            <w:hideMark/>
          </w:tcPr>
          <w:p w14:paraId="18D6A6E3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C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C218FC">
              <w:rPr>
                <w:rFonts w:cs="Times New Roman"/>
                <w:sz w:val="20"/>
                <w:szCs w:val="20"/>
              </w:rPr>
              <w:t>H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36</w:t>
            </w:r>
            <w:r w:rsidRPr="00C218FC">
              <w:rPr>
                <w:rFonts w:cs="Times New Roman"/>
                <w:sz w:val="20"/>
                <w:szCs w:val="20"/>
              </w:rPr>
              <w:t>Si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6</w:t>
            </w:r>
            <w:r w:rsidRPr="00C218FC">
              <w:rPr>
                <w:rFonts w:cs="Times New Roman"/>
                <w:sz w:val="20"/>
                <w:szCs w:val="20"/>
              </w:rPr>
              <w:t>O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6</w:t>
            </w:r>
          </w:p>
        </w:tc>
      </w:tr>
      <w:tr w:rsidR="00CE7739" w:rsidRPr="00C218FC" w14:paraId="71839898" w14:textId="77777777" w:rsidTr="005F163D">
        <w:trPr>
          <w:trHeight w:val="300"/>
        </w:trPr>
        <w:tc>
          <w:tcPr>
            <w:tcW w:w="1505" w:type="dxa"/>
            <w:shd w:val="clear" w:color="auto" w:fill="auto"/>
            <w:noWrap/>
          </w:tcPr>
          <w:p w14:paraId="41F8CBB7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Positive</w:t>
            </w:r>
          </w:p>
        </w:tc>
        <w:tc>
          <w:tcPr>
            <w:tcW w:w="1892" w:type="dxa"/>
            <w:shd w:val="clear" w:color="auto" w:fill="auto"/>
          </w:tcPr>
          <w:p w14:paraId="00AC13B6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158.96403</w:t>
            </w:r>
          </w:p>
        </w:tc>
        <w:tc>
          <w:tcPr>
            <w:tcW w:w="2694" w:type="dxa"/>
            <w:shd w:val="clear" w:color="auto" w:fill="auto"/>
          </w:tcPr>
          <w:p w14:paraId="647CD3A1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sodium trifluoroacetate</w:t>
            </w:r>
          </w:p>
        </w:tc>
        <w:tc>
          <w:tcPr>
            <w:tcW w:w="2971" w:type="dxa"/>
            <w:shd w:val="clear" w:color="auto" w:fill="auto"/>
            <w:noWrap/>
          </w:tcPr>
          <w:p w14:paraId="23CFAF44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C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C218FC">
              <w:rPr>
                <w:rFonts w:cs="Times New Roman"/>
                <w:sz w:val="20"/>
                <w:szCs w:val="20"/>
              </w:rPr>
              <w:t>F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3</w:t>
            </w:r>
            <w:r w:rsidRPr="00C218FC">
              <w:rPr>
                <w:rFonts w:cs="Times New Roman"/>
                <w:sz w:val="20"/>
                <w:szCs w:val="20"/>
              </w:rPr>
              <w:t>NaO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E7739" w:rsidRPr="00C218FC" w14:paraId="5109629B" w14:textId="77777777" w:rsidTr="005F163D">
        <w:trPr>
          <w:trHeight w:val="300"/>
        </w:trPr>
        <w:tc>
          <w:tcPr>
            <w:tcW w:w="1505" w:type="dxa"/>
            <w:shd w:val="clear" w:color="auto" w:fill="auto"/>
            <w:noWrap/>
          </w:tcPr>
          <w:p w14:paraId="6081F7B4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Positive</w:t>
            </w:r>
          </w:p>
        </w:tc>
        <w:tc>
          <w:tcPr>
            <w:tcW w:w="1892" w:type="dxa"/>
            <w:shd w:val="clear" w:color="auto" w:fill="auto"/>
          </w:tcPr>
          <w:p w14:paraId="75089139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107.07027</w:t>
            </w:r>
          </w:p>
        </w:tc>
        <w:tc>
          <w:tcPr>
            <w:tcW w:w="2694" w:type="dxa"/>
            <w:shd w:val="clear" w:color="auto" w:fill="auto"/>
          </w:tcPr>
          <w:p w14:paraId="64B839EE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 xml:space="preserve">polypropylene </w:t>
            </w:r>
            <w:proofErr w:type="spellStart"/>
            <w:r w:rsidRPr="00C218FC">
              <w:rPr>
                <w:rFonts w:cs="Times New Roman"/>
                <w:sz w:val="20"/>
                <w:szCs w:val="20"/>
              </w:rPr>
              <w:t>glycole</w:t>
            </w:r>
            <w:proofErr w:type="spellEnd"/>
          </w:p>
        </w:tc>
        <w:tc>
          <w:tcPr>
            <w:tcW w:w="2971" w:type="dxa"/>
            <w:shd w:val="clear" w:color="auto" w:fill="auto"/>
            <w:noWrap/>
          </w:tcPr>
          <w:p w14:paraId="0A9353FA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C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3</w:t>
            </w:r>
            <w:r w:rsidRPr="00C218FC">
              <w:rPr>
                <w:rFonts w:cs="Times New Roman"/>
                <w:sz w:val="20"/>
                <w:szCs w:val="20"/>
              </w:rPr>
              <w:t>H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6</w:t>
            </w:r>
            <w:r w:rsidRPr="00C218FC">
              <w:rPr>
                <w:rFonts w:cs="Times New Roman"/>
                <w:sz w:val="20"/>
                <w:szCs w:val="20"/>
              </w:rPr>
              <w:t>O</w:t>
            </w:r>
          </w:p>
        </w:tc>
      </w:tr>
      <w:tr w:rsidR="00CE7739" w:rsidRPr="00C218FC" w14:paraId="1CA147A0" w14:textId="77777777" w:rsidTr="005F163D">
        <w:trPr>
          <w:trHeight w:val="300"/>
        </w:trPr>
        <w:tc>
          <w:tcPr>
            <w:tcW w:w="1505" w:type="dxa"/>
            <w:shd w:val="clear" w:color="auto" w:fill="auto"/>
            <w:noWrap/>
          </w:tcPr>
          <w:p w14:paraId="7018A468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Positive</w:t>
            </w:r>
          </w:p>
        </w:tc>
        <w:tc>
          <w:tcPr>
            <w:tcW w:w="1892" w:type="dxa"/>
            <w:shd w:val="clear" w:color="auto" w:fill="auto"/>
          </w:tcPr>
          <w:p w14:paraId="7C680A49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214.08963</w:t>
            </w:r>
          </w:p>
        </w:tc>
        <w:tc>
          <w:tcPr>
            <w:tcW w:w="2694" w:type="dxa"/>
            <w:shd w:val="clear" w:color="auto" w:fill="auto"/>
          </w:tcPr>
          <w:p w14:paraId="3E5F90ED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 xml:space="preserve">n-butyl </w:t>
            </w:r>
            <w:proofErr w:type="spellStart"/>
            <w:r w:rsidRPr="00C218FC">
              <w:rPr>
                <w:rFonts w:cs="Times New Roman"/>
                <w:sz w:val="20"/>
                <w:szCs w:val="20"/>
              </w:rPr>
              <w:t>benzenesulfonamide</w:t>
            </w:r>
            <w:proofErr w:type="spellEnd"/>
            <w:r w:rsidRPr="00C218FC">
              <w:rPr>
                <w:rFonts w:cs="Times New Roman"/>
                <w:sz w:val="20"/>
                <w:szCs w:val="20"/>
              </w:rPr>
              <w:t xml:space="preserve"> (plasticizer)</w:t>
            </w:r>
          </w:p>
        </w:tc>
        <w:tc>
          <w:tcPr>
            <w:tcW w:w="2971" w:type="dxa"/>
            <w:shd w:val="clear" w:color="auto" w:fill="auto"/>
            <w:noWrap/>
          </w:tcPr>
          <w:p w14:paraId="7347980E" w14:textId="77777777" w:rsidR="00CE7739" w:rsidRPr="00C218FC" w:rsidRDefault="00CE7739" w:rsidP="005F163D">
            <w:pPr>
              <w:ind w:firstLine="33"/>
              <w:rPr>
                <w:rFonts w:cs="Times New Roman"/>
                <w:sz w:val="20"/>
                <w:szCs w:val="20"/>
              </w:rPr>
            </w:pPr>
            <w:r w:rsidRPr="00C218FC">
              <w:rPr>
                <w:rFonts w:cs="Times New Roman"/>
                <w:sz w:val="20"/>
                <w:szCs w:val="20"/>
              </w:rPr>
              <w:t>C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10</w:t>
            </w:r>
            <w:r w:rsidRPr="00C218FC">
              <w:rPr>
                <w:rFonts w:cs="Times New Roman"/>
                <w:sz w:val="20"/>
                <w:szCs w:val="20"/>
              </w:rPr>
              <w:t>H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15</w:t>
            </w:r>
            <w:r w:rsidRPr="00C218FC">
              <w:rPr>
                <w:rFonts w:cs="Times New Roman"/>
                <w:sz w:val="20"/>
                <w:szCs w:val="20"/>
              </w:rPr>
              <w:t>NO</w:t>
            </w:r>
            <w:r w:rsidRPr="00C218FC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C218FC">
              <w:rPr>
                <w:rFonts w:cs="Times New Roman"/>
                <w:sz w:val="20"/>
                <w:szCs w:val="20"/>
              </w:rPr>
              <w:t>S</w:t>
            </w:r>
          </w:p>
        </w:tc>
      </w:tr>
    </w:tbl>
    <w:p w14:paraId="72458663" w14:textId="77777777" w:rsidR="00CE7739" w:rsidRPr="00C218FC" w:rsidRDefault="00CE7739" w:rsidP="005F163D">
      <w:pPr>
        <w:ind w:firstLine="0"/>
      </w:pPr>
    </w:p>
    <w:p w14:paraId="704165D2" w14:textId="77777777" w:rsidR="00CE7739" w:rsidRDefault="00CE7739"/>
    <w:p w14:paraId="17EC0BD3" w14:textId="77777777" w:rsidR="00CE7739" w:rsidRDefault="00CE7739"/>
    <w:p w14:paraId="2E130AA6" w14:textId="1C08EB24" w:rsidR="009F7880" w:rsidRDefault="009F7880">
      <w:pPr>
        <w:ind w:firstLine="0"/>
        <w:jc w:val="left"/>
      </w:pPr>
      <w:r>
        <w:br w:type="page"/>
      </w:r>
    </w:p>
    <w:p w14:paraId="752A36D7" w14:textId="234B6146" w:rsidR="000C56D3" w:rsidRDefault="000C56D3" w:rsidP="009F7880">
      <w:pPr>
        <w:pStyle w:val="Figcaption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1DDF8F7A" wp14:editId="352BFBF9">
            <wp:extent cx="4822354" cy="2871465"/>
            <wp:effectExtent l="0" t="0" r="0" b="5715"/>
            <wp:docPr id="1489909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909597" name="Picture 148990959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354" cy="287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1ED73" w14:textId="7C84291D" w:rsidR="009F7880" w:rsidRDefault="009F7880" w:rsidP="009F7880">
      <w:pPr>
        <w:pStyle w:val="Figcaption"/>
      </w:pPr>
      <w:r>
        <w:rPr>
          <w:b/>
          <w:bCs/>
        </w:rPr>
        <w:t>F</w:t>
      </w:r>
      <w:r w:rsidRPr="007A0A77">
        <w:rPr>
          <w:b/>
          <w:bCs/>
        </w:rPr>
        <w:t xml:space="preserve">igure </w:t>
      </w:r>
      <w:r>
        <w:rPr>
          <w:b/>
          <w:bCs/>
        </w:rPr>
        <w:t>S</w:t>
      </w:r>
      <w:r w:rsidRPr="007A0A77">
        <w:rPr>
          <w:b/>
          <w:bCs/>
        </w:rPr>
        <w:t>1.</w:t>
      </w:r>
      <w:r w:rsidRPr="007A0A77">
        <w:t xml:space="preserve"> </w:t>
      </w:r>
      <w:r w:rsidRPr="00C002D1">
        <w:rPr>
          <w:b/>
        </w:rPr>
        <w:t xml:space="preserve">Real-time detection of </w:t>
      </w:r>
      <w:r w:rsidRPr="00A61C92">
        <w:rPr>
          <w:b/>
        </w:rPr>
        <w:t>Tulipalin</w:t>
      </w:r>
      <w:r w:rsidRPr="007A0A77">
        <w:rPr>
          <w:b/>
        </w:rPr>
        <w:t xml:space="preserve"> A </w:t>
      </w:r>
      <w:r w:rsidRPr="00030364">
        <w:rPr>
          <w:b/>
          <w:bCs/>
        </w:rPr>
        <w:t>from various tulip organs from a different flower</w:t>
      </w:r>
      <w:r>
        <w:t xml:space="preserve">. The </w:t>
      </w:r>
      <w:r w:rsidRPr="007A0A77">
        <w:t>samples</w:t>
      </w:r>
      <w:r>
        <w:t xml:space="preserve"> were hold </w:t>
      </w:r>
      <w:r w:rsidRPr="007A0A77">
        <w:t xml:space="preserve">in front of the SESI-Orbitrap MS </w:t>
      </w:r>
      <w:r>
        <w:t xml:space="preserve">for 0.5 mins to establish the baseline. Then, the plant material was crushed with a garlic press </w:t>
      </w:r>
      <w:r w:rsidRPr="007A0A77">
        <w:t xml:space="preserve">to monitor tulipalin A signal </w:t>
      </w:r>
      <w:r>
        <w:t xml:space="preserve">intensity </w:t>
      </w:r>
      <w:r w:rsidRPr="007A0A77">
        <w:t>overtime</w:t>
      </w:r>
      <w:r>
        <w:t xml:space="preserve"> (n=3)</w:t>
      </w:r>
      <w:r w:rsidRPr="007A0A77">
        <w:t xml:space="preserve">. All data was normalized to the average of background signal measured within </w:t>
      </w:r>
      <w:r>
        <w:t>0.5 mins</w:t>
      </w:r>
      <w:r w:rsidRPr="007A0A77">
        <w:t xml:space="preserve">. </w:t>
      </w:r>
    </w:p>
    <w:p w14:paraId="1D3186C4" w14:textId="77777777" w:rsidR="00CE7739" w:rsidRDefault="00CE7739"/>
    <w:p w14:paraId="68902ADF" w14:textId="37A326BB" w:rsidR="000C56D3" w:rsidRDefault="000C56D3" w:rsidP="006E5FDF">
      <w:pPr>
        <w:pStyle w:val="Figcaption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9119CB1" wp14:editId="5D20BD5D">
            <wp:extent cx="5650525" cy="2864883"/>
            <wp:effectExtent l="0" t="0" r="7620" b="0"/>
            <wp:docPr id="264478369" name="Picture 2" descr="A graph of a number of poi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478369" name="Picture 2" descr="A graph of a number of points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525" cy="2864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0ABAC" w14:textId="736E4669" w:rsidR="006E5FDF" w:rsidRDefault="006E5FDF" w:rsidP="006E5FDF">
      <w:pPr>
        <w:pStyle w:val="Figcaption"/>
      </w:pPr>
      <w:r>
        <w:rPr>
          <w:b/>
          <w:bCs/>
        </w:rPr>
        <w:t>F</w:t>
      </w:r>
      <w:r w:rsidRPr="007A0A77">
        <w:rPr>
          <w:b/>
          <w:bCs/>
        </w:rPr>
        <w:t xml:space="preserve">igure </w:t>
      </w:r>
      <w:r>
        <w:rPr>
          <w:b/>
          <w:bCs/>
        </w:rPr>
        <w:t>S2</w:t>
      </w:r>
      <w:r w:rsidRPr="007A0A77">
        <w:rPr>
          <w:b/>
          <w:bCs/>
        </w:rPr>
        <w:t>.</w:t>
      </w:r>
      <w:r w:rsidRPr="007A0A77">
        <w:t xml:space="preserve"> </w:t>
      </w:r>
      <w:r w:rsidRPr="00C002D1">
        <w:rPr>
          <w:b/>
        </w:rPr>
        <w:t xml:space="preserve">Real-time detection of </w:t>
      </w:r>
      <w:r w:rsidRPr="00A61C92">
        <w:rPr>
          <w:b/>
        </w:rPr>
        <w:t>Tulipalin</w:t>
      </w:r>
      <w:r w:rsidRPr="007A0A77">
        <w:rPr>
          <w:b/>
        </w:rPr>
        <w:t xml:space="preserve"> A </w:t>
      </w:r>
      <w:r w:rsidR="004D40A1">
        <w:rPr>
          <w:b/>
        </w:rPr>
        <w:t xml:space="preserve">release </w:t>
      </w:r>
      <w:r w:rsidRPr="00030364">
        <w:rPr>
          <w:b/>
          <w:bCs/>
        </w:rPr>
        <w:t xml:space="preserve">from </w:t>
      </w:r>
      <w:r w:rsidR="00BF4203">
        <w:rPr>
          <w:b/>
          <w:bCs/>
        </w:rPr>
        <w:t xml:space="preserve">flowers of </w:t>
      </w:r>
      <w:r w:rsidRPr="00FE5DAE">
        <w:rPr>
          <w:b/>
          <w:bCs/>
          <w:i/>
          <w:iCs/>
        </w:rPr>
        <w:t>Tulipa</w:t>
      </w:r>
      <w:r>
        <w:rPr>
          <w:b/>
          <w:bCs/>
        </w:rPr>
        <w:t xml:space="preserve">, </w:t>
      </w:r>
      <w:proofErr w:type="spellStart"/>
      <w:r w:rsidRPr="00FE5DAE">
        <w:rPr>
          <w:b/>
          <w:bCs/>
          <w:i/>
          <w:iCs/>
        </w:rPr>
        <w:t>Alstromeria</w:t>
      </w:r>
      <w:proofErr w:type="spellEnd"/>
      <w:r>
        <w:rPr>
          <w:b/>
          <w:bCs/>
        </w:rPr>
        <w:t xml:space="preserve"> and </w:t>
      </w:r>
      <w:r w:rsidRPr="00FE5DAE">
        <w:rPr>
          <w:b/>
          <w:bCs/>
          <w:i/>
          <w:iCs/>
        </w:rPr>
        <w:t xml:space="preserve">A. </w:t>
      </w:r>
      <w:proofErr w:type="spellStart"/>
      <w:r w:rsidRPr="00FE5DAE">
        <w:rPr>
          <w:b/>
          <w:bCs/>
          <w:i/>
          <w:iCs/>
        </w:rPr>
        <w:t>neipolitanum</w:t>
      </w:r>
      <w:proofErr w:type="spellEnd"/>
      <w:r>
        <w:t xml:space="preserve">. The </w:t>
      </w:r>
      <w:r w:rsidRPr="007A0A77">
        <w:t>samples</w:t>
      </w:r>
      <w:r>
        <w:t xml:space="preserve"> were hold </w:t>
      </w:r>
      <w:r w:rsidRPr="007A0A77">
        <w:t xml:space="preserve">in front of the SESI-Orbitrap MS </w:t>
      </w:r>
      <w:r>
        <w:t xml:space="preserve">for 0.5 mins to establish the baseline. </w:t>
      </w:r>
      <w:r w:rsidR="004D40A1">
        <w:t>Next</w:t>
      </w:r>
      <w:r>
        <w:t xml:space="preserve">, the plant material was crushed with a garlic press </w:t>
      </w:r>
      <w:r w:rsidRPr="007A0A77">
        <w:t xml:space="preserve">to monitor tulipalin A signal </w:t>
      </w:r>
      <w:r>
        <w:t xml:space="preserve">intensity </w:t>
      </w:r>
      <w:r w:rsidRPr="007A0A77">
        <w:t>overtime</w:t>
      </w:r>
      <w:r>
        <w:t xml:space="preserve"> (n=3)</w:t>
      </w:r>
      <w:r w:rsidRPr="007A0A77">
        <w:t xml:space="preserve">. All data was normalized to the average of background signal measured within </w:t>
      </w:r>
      <w:r>
        <w:t>0.5 mins</w:t>
      </w:r>
      <w:r w:rsidRPr="007A0A77">
        <w:t>.</w:t>
      </w:r>
    </w:p>
    <w:p w14:paraId="7DA9AD14" w14:textId="77777777" w:rsidR="006E5FDF" w:rsidRDefault="006E5FDF"/>
    <w:p w14:paraId="2B8C3F13" w14:textId="77777777" w:rsidR="009F12B9" w:rsidRDefault="009F12B9"/>
    <w:sectPr w:rsidR="009F12B9" w:rsidSect="008E4EA7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2AF79" w14:textId="77777777" w:rsidR="00812106" w:rsidRDefault="00812106">
      <w:pPr>
        <w:spacing w:after="0" w:line="240" w:lineRule="auto"/>
      </w:pPr>
      <w:r>
        <w:separator/>
      </w:r>
    </w:p>
  </w:endnote>
  <w:endnote w:type="continuationSeparator" w:id="0">
    <w:p w14:paraId="35DCE93A" w14:textId="77777777" w:rsidR="00812106" w:rsidRDefault="00812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89672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FC4CC0" w14:textId="77777777" w:rsidR="000A321D" w:rsidRPr="00F710A2" w:rsidRDefault="00696CA5" w:rsidP="005F163D">
        <w:pPr>
          <w:pStyle w:val="Footer"/>
        </w:pPr>
        <w:r w:rsidRPr="00F710A2">
          <w:fldChar w:fldCharType="begin"/>
        </w:r>
        <w:r w:rsidRPr="00F710A2">
          <w:instrText xml:space="preserve"> PAGE   \* MERGEFORMAT </w:instrText>
        </w:r>
        <w:r w:rsidRPr="00F710A2">
          <w:fldChar w:fldCharType="separate"/>
        </w:r>
        <w:r w:rsidRPr="00F710A2">
          <w:rPr>
            <w:noProof/>
          </w:rPr>
          <w:t>2</w:t>
        </w:r>
        <w:r w:rsidRPr="00F710A2">
          <w:rPr>
            <w:noProof/>
          </w:rPr>
          <w:fldChar w:fldCharType="end"/>
        </w:r>
      </w:p>
    </w:sdtContent>
  </w:sdt>
  <w:p w14:paraId="3A192E54" w14:textId="77777777" w:rsidR="000A321D" w:rsidRDefault="000A321D" w:rsidP="005F163D">
    <w:pPr>
      <w:pStyle w:val="Footer"/>
    </w:pPr>
  </w:p>
  <w:p w14:paraId="7313186A" w14:textId="77777777" w:rsidR="000A321D" w:rsidRDefault="000A321D" w:rsidP="005F163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FB309" w14:textId="77777777" w:rsidR="00812106" w:rsidRDefault="00812106">
      <w:pPr>
        <w:spacing w:after="0" w:line="240" w:lineRule="auto"/>
      </w:pPr>
      <w:r>
        <w:separator/>
      </w:r>
    </w:p>
  </w:footnote>
  <w:footnote w:type="continuationSeparator" w:id="0">
    <w:p w14:paraId="4CBAC806" w14:textId="77777777" w:rsidR="00812106" w:rsidRDefault="008121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496D"/>
    <w:multiLevelType w:val="hybridMultilevel"/>
    <w:tmpl w:val="5FEAE894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B3279F"/>
    <w:multiLevelType w:val="multilevel"/>
    <w:tmpl w:val="5D6A1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B5973"/>
    <w:multiLevelType w:val="hybridMultilevel"/>
    <w:tmpl w:val="9BC09C62"/>
    <w:lvl w:ilvl="0" w:tplc="D9947B6E">
      <w:start w:val="1"/>
      <w:numFmt w:val="decimal"/>
      <w:lvlText w:val="2.%1."/>
      <w:lvlJc w:val="left"/>
      <w:pPr>
        <w:ind w:left="108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E34484"/>
    <w:multiLevelType w:val="hybridMultilevel"/>
    <w:tmpl w:val="ECE82654"/>
    <w:lvl w:ilvl="0" w:tplc="8132FC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87623E"/>
    <w:multiLevelType w:val="hybridMultilevel"/>
    <w:tmpl w:val="49CA370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85D0D"/>
    <w:multiLevelType w:val="hybridMultilevel"/>
    <w:tmpl w:val="A254E546"/>
    <w:lvl w:ilvl="0" w:tplc="1298A89A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080" w:hanging="360"/>
      </w:pPr>
    </w:lvl>
    <w:lvl w:ilvl="2" w:tplc="0C00001B" w:tentative="1">
      <w:start w:val="1"/>
      <w:numFmt w:val="lowerRoman"/>
      <w:lvlText w:val="%3."/>
      <w:lvlJc w:val="right"/>
      <w:pPr>
        <w:ind w:left="1800" w:hanging="180"/>
      </w:pPr>
    </w:lvl>
    <w:lvl w:ilvl="3" w:tplc="0C00000F" w:tentative="1">
      <w:start w:val="1"/>
      <w:numFmt w:val="decimal"/>
      <w:lvlText w:val="%4."/>
      <w:lvlJc w:val="left"/>
      <w:pPr>
        <w:ind w:left="2520" w:hanging="360"/>
      </w:pPr>
    </w:lvl>
    <w:lvl w:ilvl="4" w:tplc="0C000019" w:tentative="1">
      <w:start w:val="1"/>
      <w:numFmt w:val="lowerLetter"/>
      <w:lvlText w:val="%5."/>
      <w:lvlJc w:val="left"/>
      <w:pPr>
        <w:ind w:left="3240" w:hanging="360"/>
      </w:pPr>
    </w:lvl>
    <w:lvl w:ilvl="5" w:tplc="0C00001B" w:tentative="1">
      <w:start w:val="1"/>
      <w:numFmt w:val="lowerRoman"/>
      <w:lvlText w:val="%6."/>
      <w:lvlJc w:val="right"/>
      <w:pPr>
        <w:ind w:left="3960" w:hanging="180"/>
      </w:pPr>
    </w:lvl>
    <w:lvl w:ilvl="6" w:tplc="0C00000F" w:tentative="1">
      <w:start w:val="1"/>
      <w:numFmt w:val="decimal"/>
      <w:lvlText w:val="%7."/>
      <w:lvlJc w:val="left"/>
      <w:pPr>
        <w:ind w:left="4680" w:hanging="360"/>
      </w:pPr>
    </w:lvl>
    <w:lvl w:ilvl="7" w:tplc="0C000019" w:tentative="1">
      <w:start w:val="1"/>
      <w:numFmt w:val="lowerLetter"/>
      <w:lvlText w:val="%8."/>
      <w:lvlJc w:val="left"/>
      <w:pPr>
        <w:ind w:left="5400" w:hanging="360"/>
      </w:pPr>
    </w:lvl>
    <w:lvl w:ilvl="8" w:tplc="0C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1F27E4"/>
    <w:multiLevelType w:val="hybridMultilevel"/>
    <w:tmpl w:val="8B48EC76"/>
    <w:lvl w:ilvl="0" w:tplc="2E82B17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32"/>
        <w:szCs w:val="32"/>
      </w:rPr>
    </w:lvl>
    <w:lvl w:ilvl="1" w:tplc="0C000019" w:tentative="1">
      <w:start w:val="1"/>
      <w:numFmt w:val="lowerLetter"/>
      <w:lvlText w:val="%2."/>
      <w:lvlJc w:val="left"/>
      <w:pPr>
        <w:ind w:left="1080" w:hanging="360"/>
      </w:pPr>
    </w:lvl>
    <w:lvl w:ilvl="2" w:tplc="0C00001B" w:tentative="1">
      <w:start w:val="1"/>
      <w:numFmt w:val="lowerRoman"/>
      <w:lvlText w:val="%3."/>
      <w:lvlJc w:val="right"/>
      <w:pPr>
        <w:ind w:left="1800" w:hanging="180"/>
      </w:pPr>
    </w:lvl>
    <w:lvl w:ilvl="3" w:tplc="0C00000F" w:tentative="1">
      <w:start w:val="1"/>
      <w:numFmt w:val="decimal"/>
      <w:lvlText w:val="%4."/>
      <w:lvlJc w:val="left"/>
      <w:pPr>
        <w:ind w:left="2520" w:hanging="360"/>
      </w:pPr>
    </w:lvl>
    <w:lvl w:ilvl="4" w:tplc="0C000019" w:tentative="1">
      <w:start w:val="1"/>
      <w:numFmt w:val="lowerLetter"/>
      <w:lvlText w:val="%5."/>
      <w:lvlJc w:val="left"/>
      <w:pPr>
        <w:ind w:left="3240" w:hanging="360"/>
      </w:pPr>
    </w:lvl>
    <w:lvl w:ilvl="5" w:tplc="0C00001B" w:tentative="1">
      <w:start w:val="1"/>
      <w:numFmt w:val="lowerRoman"/>
      <w:lvlText w:val="%6."/>
      <w:lvlJc w:val="right"/>
      <w:pPr>
        <w:ind w:left="3960" w:hanging="180"/>
      </w:pPr>
    </w:lvl>
    <w:lvl w:ilvl="6" w:tplc="0C00000F" w:tentative="1">
      <w:start w:val="1"/>
      <w:numFmt w:val="decimal"/>
      <w:lvlText w:val="%7."/>
      <w:lvlJc w:val="left"/>
      <w:pPr>
        <w:ind w:left="4680" w:hanging="360"/>
      </w:pPr>
    </w:lvl>
    <w:lvl w:ilvl="7" w:tplc="0C000019" w:tentative="1">
      <w:start w:val="1"/>
      <w:numFmt w:val="lowerLetter"/>
      <w:lvlText w:val="%8."/>
      <w:lvlJc w:val="left"/>
      <w:pPr>
        <w:ind w:left="5400" w:hanging="360"/>
      </w:pPr>
    </w:lvl>
    <w:lvl w:ilvl="8" w:tplc="0C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D075EF"/>
    <w:multiLevelType w:val="multilevel"/>
    <w:tmpl w:val="A254E546"/>
    <w:lvl w:ilvl="0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29C6535"/>
    <w:multiLevelType w:val="hybridMultilevel"/>
    <w:tmpl w:val="99641680"/>
    <w:lvl w:ilvl="0" w:tplc="AACE28A2">
      <w:start w:val="1"/>
      <w:numFmt w:val="decimal"/>
      <w:pStyle w:val="NormalI"/>
      <w:lvlText w:val="%1)"/>
      <w:lvlJc w:val="left"/>
      <w:pPr>
        <w:ind w:left="720" w:hanging="360"/>
      </w:pPr>
      <w:rPr>
        <w:rFonts w:hint="default"/>
      </w:rPr>
    </w:lvl>
    <w:lvl w:ilvl="1" w:tplc="7688B646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7A764A"/>
    <w:multiLevelType w:val="hybridMultilevel"/>
    <w:tmpl w:val="2C1ED44C"/>
    <w:lvl w:ilvl="0" w:tplc="68AE65B4">
      <w:start w:val="1"/>
      <w:numFmt w:val="decimal"/>
      <w:lvlText w:val="6.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9053A9"/>
    <w:multiLevelType w:val="hybridMultilevel"/>
    <w:tmpl w:val="8C60CF02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A6396"/>
    <w:multiLevelType w:val="hybridMultilevel"/>
    <w:tmpl w:val="A254E546"/>
    <w:lvl w:ilvl="0" w:tplc="1298A89A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2160" w:hanging="360"/>
      </w:pPr>
    </w:lvl>
    <w:lvl w:ilvl="2" w:tplc="0C00001B" w:tentative="1">
      <w:start w:val="1"/>
      <w:numFmt w:val="lowerRoman"/>
      <w:lvlText w:val="%3."/>
      <w:lvlJc w:val="right"/>
      <w:pPr>
        <w:ind w:left="2880" w:hanging="180"/>
      </w:pPr>
    </w:lvl>
    <w:lvl w:ilvl="3" w:tplc="0C00000F" w:tentative="1">
      <w:start w:val="1"/>
      <w:numFmt w:val="decimal"/>
      <w:lvlText w:val="%4."/>
      <w:lvlJc w:val="left"/>
      <w:pPr>
        <w:ind w:left="3600" w:hanging="360"/>
      </w:pPr>
    </w:lvl>
    <w:lvl w:ilvl="4" w:tplc="0C000019" w:tentative="1">
      <w:start w:val="1"/>
      <w:numFmt w:val="lowerLetter"/>
      <w:lvlText w:val="%5."/>
      <w:lvlJc w:val="left"/>
      <w:pPr>
        <w:ind w:left="4320" w:hanging="360"/>
      </w:pPr>
    </w:lvl>
    <w:lvl w:ilvl="5" w:tplc="0C00001B" w:tentative="1">
      <w:start w:val="1"/>
      <w:numFmt w:val="lowerRoman"/>
      <w:lvlText w:val="%6."/>
      <w:lvlJc w:val="right"/>
      <w:pPr>
        <w:ind w:left="5040" w:hanging="180"/>
      </w:pPr>
    </w:lvl>
    <w:lvl w:ilvl="6" w:tplc="0C00000F" w:tentative="1">
      <w:start w:val="1"/>
      <w:numFmt w:val="decimal"/>
      <w:lvlText w:val="%7."/>
      <w:lvlJc w:val="left"/>
      <w:pPr>
        <w:ind w:left="5760" w:hanging="360"/>
      </w:pPr>
    </w:lvl>
    <w:lvl w:ilvl="7" w:tplc="0C000019" w:tentative="1">
      <w:start w:val="1"/>
      <w:numFmt w:val="lowerLetter"/>
      <w:lvlText w:val="%8."/>
      <w:lvlJc w:val="left"/>
      <w:pPr>
        <w:ind w:left="6480" w:hanging="360"/>
      </w:pPr>
    </w:lvl>
    <w:lvl w:ilvl="8" w:tplc="0C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71C488E"/>
    <w:multiLevelType w:val="multilevel"/>
    <w:tmpl w:val="A254E546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066E91"/>
    <w:multiLevelType w:val="multilevel"/>
    <w:tmpl w:val="F4DE8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F67B1D"/>
    <w:multiLevelType w:val="multilevel"/>
    <w:tmpl w:val="D1FA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9165981">
    <w:abstractNumId w:val="10"/>
  </w:num>
  <w:num w:numId="2" w16cid:durableId="1279989766">
    <w:abstractNumId w:val="4"/>
  </w:num>
  <w:num w:numId="3" w16cid:durableId="1364674499">
    <w:abstractNumId w:val="1"/>
  </w:num>
  <w:num w:numId="4" w16cid:durableId="1754159208">
    <w:abstractNumId w:val="3"/>
  </w:num>
  <w:num w:numId="5" w16cid:durableId="1397043912">
    <w:abstractNumId w:val="6"/>
  </w:num>
  <w:num w:numId="6" w16cid:durableId="295183750">
    <w:abstractNumId w:val="2"/>
  </w:num>
  <w:num w:numId="7" w16cid:durableId="1895001185">
    <w:abstractNumId w:val="11"/>
  </w:num>
  <w:num w:numId="8" w16cid:durableId="1333219009">
    <w:abstractNumId w:val="8"/>
  </w:num>
  <w:num w:numId="9" w16cid:durableId="256401482">
    <w:abstractNumId w:val="13"/>
  </w:num>
  <w:num w:numId="10" w16cid:durableId="715088795">
    <w:abstractNumId w:val="14"/>
  </w:num>
  <w:num w:numId="11" w16cid:durableId="283388740">
    <w:abstractNumId w:val="5"/>
  </w:num>
  <w:num w:numId="12" w16cid:durableId="2066221751">
    <w:abstractNumId w:val="7"/>
  </w:num>
  <w:num w:numId="13" w16cid:durableId="1690449103">
    <w:abstractNumId w:val="12"/>
  </w:num>
  <w:num w:numId="14" w16cid:durableId="635911608">
    <w:abstractNumId w:val="0"/>
  </w:num>
  <w:num w:numId="15" w16cid:durableId="934780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E7739"/>
    <w:rsid w:val="00004F7C"/>
    <w:rsid w:val="00030364"/>
    <w:rsid w:val="00031A12"/>
    <w:rsid w:val="000666E7"/>
    <w:rsid w:val="00072A01"/>
    <w:rsid w:val="00087FA3"/>
    <w:rsid w:val="000A321D"/>
    <w:rsid w:val="000C56D3"/>
    <w:rsid w:val="000D49E7"/>
    <w:rsid w:val="000E7360"/>
    <w:rsid w:val="00131A2A"/>
    <w:rsid w:val="00135EC6"/>
    <w:rsid w:val="0014204A"/>
    <w:rsid w:val="001A1165"/>
    <w:rsid w:val="00233B32"/>
    <w:rsid w:val="0023604A"/>
    <w:rsid w:val="00261779"/>
    <w:rsid w:val="002946CA"/>
    <w:rsid w:val="002A44CA"/>
    <w:rsid w:val="002D2592"/>
    <w:rsid w:val="002D3D5F"/>
    <w:rsid w:val="002F668F"/>
    <w:rsid w:val="00322548"/>
    <w:rsid w:val="003615E9"/>
    <w:rsid w:val="00362FED"/>
    <w:rsid w:val="003720E4"/>
    <w:rsid w:val="00380CD6"/>
    <w:rsid w:val="003968EC"/>
    <w:rsid w:val="0042538C"/>
    <w:rsid w:val="00426A0F"/>
    <w:rsid w:val="00457567"/>
    <w:rsid w:val="00460C37"/>
    <w:rsid w:val="00473967"/>
    <w:rsid w:val="00482552"/>
    <w:rsid w:val="00485491"/>
    <w:rsid w:val="004B2475"/>
    <w:rsid w:val="004B4ACF"/>
    <w:rsid w:val="004C6EA8"/>
    <w:rsid w:val="004D40A1"/>
    <w:rsid w:val="005067CE"/>
    <w:rsid w:val="0052668A"/>
    <w:rsid w:val="005620C5"/>
    <w:rsid w:val="00563455"/>
    <w:rsid w:val="00564B07"/>
    <w:rsid w:val="005A5FDC"/>
    <w:rsid w:val="005F7ED3"/>
    <w:rsid w:val="006107CB"/>
    <w:rsid w:val="00671D6C"/>
    <w:rsid w:val="00696CA5"/>
    <w:rsid w:val="006E5FDF"/>
    <w:rsid w:val="00723DE0"/>
    <w:rsid w:val="007565F6"/>
    <w:rsid w:val="007A294F"/>
    <w:rsid w:val="007D5BB5"/>
    <w:rsid w:val="00812106"/>
    <w:rsid w:val="00854171"/>
    <w:rsid w:val="00873BF7"/>
    <w:rsid w:val="008C38B3"/>
    <w:rsid w:val="008D6BE0"/>
    <w:rsid w:val="008E4EA7"/>
    <w:rsid w:val="00986B5A"/>
    <w:rsid w:val="009D0606"/>
    <w:rsid w:val="009F12B9"/>
    <w:rsid w:val="009F7880"/>
    <w:rsid w:val="00A02CAF"/>
    <w:rsid w:val="00A14C15"/>
    <w:rsid w:val="00A20BA7"/>
    <w:rsid w:val="00A4153B"/>
    <w:rsid w:val="00A62EDF"/>
    <w:rsid w:val="00AB342B"/>
    <w:rsid w:val="00AE1743"/>
    <w:rsid w:val="00B4225C"/>
    <w:rsid w:val="00B779B4"/>
    <w:rsid w:val="00BB1777"/>
    <w:rsid w:val="00BE1BE4"/>
    <w:rsid w:val="00BE3CEF"/>
    <w:rsid w:val="00BF1DC5"/>
    <w:rsid w:val="00BF4203"/>
    <w:rsid w:val="00C059B1"/>
    <w:rsid w:val="00C27DD2"/>
    <w:rsid w:val="00C51037"/>
    <w:rsid w:val="00C65C47"/>
    <w:rsid w:val="00C67349"/>
    <w:rsid w:val="00C7293F"/>
    <w:rsid w:val="00C90FDD"/>
    <w:rsid w:val="00C95239"/>
    <w:rsid w:val="00CE7739"/>
    <w:rsid w:val="00D078B8"/>
    <w:rsid w:val="00D84673"/>
    <w:rsid w:val="00E0272F"/>
    <w:rsid w:val="00E21CE8"/>
    <w:rsid w:val="00E23385"/>
    <w:rsid w:val="00E258C5"/>
    <w:rsid w:val="00E623DF"/>
    <w:rsid w:val="00E801EF"/>
    <w:rsid w:val="00E913F6"/>
    <w:rsid w:val="00E92DCC"/>
    <w:rsid w:val="00EE2B08"/>
    <w:rsid w:val="00F335AD"/>
    <w:rsid w:val="00F42913"/>
    <w:rsid w:val="00F604DE"/>
    <w:rsid w:val="00F6187F"/>
    <w:rsid w:val="00FD62F7"/>
    <w:rsid w:val="00FE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02AC1"/>
  <w15:chartTrackingRefBased/>
  <w15:docId w15:val="{B788DF4D-BC9E-4EC0-997F-FD39C8AB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739"/>
    <w:pPr>
      <w:ind w:firstLine="720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7739"/>
    <w:pPr>
      <w:keepNext/>
      <w:keepLines/>
      <w:spacing w:before="240" w:after="0"/>
      <w:ind w:firstLine="0"/>
      <w:outlineLvl w:val="0"/>
    </w:pPr>
    <w:rPr>
      <w:rFonts w:eastAsiaTheme="majorEastAsia" w:cstheme="minorHAnsi"/>
      <w:b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E7739"/>
    <w:pPr>
      <w:spacing w:before="100" w:beforeAutospacing="1" w:after="100" w:afterAutospacing="1" w:line="240" w:lineRule="auto"/>
      <w:outlineLvl w:val="1"/>
    </w:pPr>
    <w:rPr>
      <w:rFonts w:eastAsia="Times New Roman" w:cstheme="minorHAns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7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34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739"/>
    <w:rPr>
      <w:rFonts w:eastAsiaTheme="majorEastAsia" w:cstheme="minorHAnsi"/>
      <w:b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E7739"/>
    <w:rPr>
      <w:rFonts w:eastAsia="Times New Roman" w:cstheme="minorHAnsi"/>
      <w:b/>
      <w:b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73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E773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E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E7739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CE773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E773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E773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E7739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E77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73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77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739"/>
    <w:rPr>
      <w:lang w:val="en-US"/>
    </w:rPr>
  </w:style>
  <w:style w:type="character" w:styleId="Hyperlink">
    <w:name w:val="Hyperlink"/>
    <w:basedOn w:val="DefaultParagraphFont"/>
    <w:uiPriority w:val="99"/>
    <w:unhideWhenUsed/>
    <w:rsid w:val="00CE77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7739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CE773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773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customStyle="1" w:styleId="TAMainText">
    <w:name w:val="TA_Main_Text"/>
    <w:basedOn w:val="Normal"/>
    <w:link w:val="TAMainTextChar"/>
    <w:rsid w:val="00CE7739"/>
    <w:pPr>
      <w:spacing w:after="60" w:line="240" w:lineRule="auto"/>
      <w:ind w:firstLine="180"/>
    </w:pPr>
    <w:rPr>
      <w:sz w:val="19"/>
      <w:szCs w:val="24"/>
    </w:rPr>
  </w:style>
  <w:style w:type="character" w:customStyle="1" w:styleId="TAMainTextChar">
    <w:name w:val="TA_Main_Text Char"/>
    <w:basedOn w:val="DefaultParagraphFont"/>
    <w:link w:val="TAMainText"/>
    <w:rsid w:val="00CE7739"/>
    <w:rPr>
      <w:sz w:val="19"/>
      <w:szCs w:val="24"/>
      <w:lang w:val="en-US"/>
    </w:rPr>
  </w:style>
  <w:style w:type="paragraph" w:customStyle="1" w:styleId="Figcaption">
    <w:name w:val="Fig caption"/>
    <w:basedOn w:val="Normal"/>
    <w:qFormat/>
    <w:rsid w:val="00CE7739"/>
    <w:pPr>
      <w:spacing w:after="0" w:line="240" w:lineRule="auto"/>
      <w:ind w:firstLine="0"/>
    </w:pPr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E77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77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773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739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7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739"/>
    <w:rPr>
      <w:rFonts w:ascii="Segoe UI" w:hAnsi="Segoe UI" w:cs="Segoe UI"/>
      <w:sz w:val="18"/>
      <w:szCs w:val="18"/>
      <w:lang w:val="en-US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CE7739"/>
    <w:pPr>
      <w:tabs>
        <w:tab w:val="left" w:pos="1701"/>
        <w:tab w:val="center" w:pos="2835"/>
        <w:tab w:val="right" w:pos="7371"/>
        <w:tab w:val="right" w:pos="9072"/>
      </w:tabs>
      <w:spacing w:after="200" w:line="240" w:lineRule="auto"/>
      <w:ind w:firstLine="0"/>
    </w:pPr>
    <w:rPr>
      <w:rFonts w:ascii="Times New Roman" w:eastAsia="Calibri" w:hAnsi="Times New Roman" w:cs="Calibri"/>
      <w:i/>
      <w:iCs/>
      <w:color w:val="44546A" w:themeColor="text2"/>
      <w:sz w:val="18"/>
      <w:szCs w:val="18"/>
      <w:lang w:val="en-GB"/>
    </w:rPr>
  </w:style>
  <w:style w:type="character" w:customStyle="1" w:styleId="CaptionChar">
    <w:name w:val="Caption Char"/>
    <w:basedOn w:val="DefaultParagraphFont"/>
    <w:link w:val="Caption"/>
    <w:uiPriority w:val="35"/>
    <w:rsid w:val="00CE7739"/>
    <w:rPr>
      <w:rFonts w:ascii="Times New Roman" w:eastAsia="Calibri" w:hAnsi="Times New Roman" w:cs="Calibri"/>
      <w:i/>
      <w:iCs/>
      <w:color w:val="44546A" w:themeColor="text2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CE7739"/>
    <w:pPr>
      <w:spacing w:after="0" w:line="240" w:lineRule="auto"/>
    </w:pPr>
    <w:rPr>
      <w:rFonts w:ascii="Calibri" w:eastAsia="Calibri" w:hAnsi="Calibri" w:cs="Calibri"/>
      <w:lang w:val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CE7739"/>
    <w:pPr>
      <w:spacing w:after="0" w:line="240" w:lineRule="auto"/>
    </w:pPr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CE7739"/>
  </w:style>
  <w:style w:type="paragraph" w:customStyle="1" w:styleId="NormalI">
    <w:name w:val="Normal I"/>
    <w:basedOn w:val="Normal"/>
    <w:link w:val="NormalIChar"/>
    <w:autoRedefine/>
    <w:qFormat/>
    <w:rsid w:val="00CE7739"/>
    <w:pPr>
      <w:numPr>
        <w:numId w:val="8"/>
      </w:numPr>
      <w:spacing w:before="120" w:after="0" w:line="240" w:lineRule="auto"/>
    </w:pPr>
    <w:rPr>
      <w:rFonts w:ascii="Times New Roman" w:hAnsi="Times New Roman" w:cs="Times New Roman"/>
      <w:b/>
      <w:i/>
      <w:color w:val="1F3864" w:themeColor="accent1" w:themeShade="80"/>
      <w:kern w:val="2"/>
      <w:sz w:val="24"/>
      <w:szCs w:val="24"/>
      <w:shd w:val="clear" w:color="auto" w:fill="FFFFFF"/>
      <w14:ligatures w14:val="standardContextual"/>
    </w:rPr>
  </w:style>
  <w:style w:type="character" w:customStyle="1" w:styleId="NormalIChar">
    <w:name w:val="Normal I Char"/>
    <w:basedOn w:val="DefaultParagraphFont"/>
    <w:link w:val="NormalI"/>
    <w:rsid w:val="00CE7739"/>
    <w:rPr>
      <w:rFonts w:ascii="Times New Roman" w:hAnsi="Times New Roman" w:cs="Times New Roman"/>
      <w:b/>
      <w:i/>
      <w:color w:val="1F3864" w:themeColor="accent1" w:themeShade="80"/>
      <w:kern w:val="2"/>
      <w:sz w:val="24"/>
      <w:szCs w:val="24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349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Eerlings,Roy</dc:creator>
  <cp:keywords/>
  <dc:description/>
  <cp:lastModifiedBy>Hiralal Habbu</cp:lastModifiedBy>
  <cp:revision>9</cp:revision>
  <cp:lastPrinted>2024-06-04T19:21:00Z</cp:lastPrinted>
  <dcterms:created xsi:type="dcterms:W3CDTF">2024-12-04T09:56:00Z</dcterms:created>
  <dcterms:modified xsi:type="dcterms:W3CDTF">2025-01-27T05:55:00Z</dcterms:modified>
</cp:coreProperties>
</file>