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E160E9" w14:textId="4E4E01A0" w:rsidR="0044017D" w:rsidRPr="0044017D" w:rsidRDefault="0044017D" w:rsidP="0044017D">
      <w:pPr>
        <w:rPr>
          <w:b/>
        </w:rPr>
      </w:pPr>
      <w:r w:rsidRPr="0044017D">
        <w:rPr>
          <w:b/>
        </w:rPr>
        <w:t xml:space="preserve">First Round </w:t>
      </w:r>
      <w:r w:rsidR="00D0146F">
        <w:rPr>
          <w:b/>
        </w:rPr>
        <w:t>Questions</w:t>
      </w:r>
      <w:r w:rsidRPr="0044017D">
        <w:rPr>
          <w:b/>
        </w:rPr>
        <w:t xml:space="preserve"> </w:t>
      </w:r>
    </w:p>
    <w:p w14:paraId="06A79757" w14:textId="77777777" w:rsidR="0044017D" w:rsidRDefault="0044017D" w:rsidP="0044017D"/>
    <w:p w14:paraId="4EE7F91D" w14:textId="084FA011" w:rsidR="0044017D" w:rsidRPr="0044017D" w:rsidRDefault="0044017D" w:rsidP="0044017D">
      <w:pPr>
        <w:rPr>
          <w:u w:val="single"/>
        </w:rPr>
      </w:pPr>
      <w:r w:rsidRPr="0044017D">
        <w:rPr>
          <w:u w:val="single"/>
        </w:rPr>
        <w:t xml:space="preserve">Demographic Questions: </w:t>
      </w:r>
    </w:p>
    <w:p w14:paraId="63A7A25E" w14:textId="77777777" w:rsidR="0044017D" w:rsidRDefault="0044017D" w:rsidP="0044017D"/>
    <w:p w14:paraId="344CAFEB" w14:textId="77777777" w:rsidR="0044017D" w:rsidRPr="0044017D" w:rsidRDefault="0044017D" w:rsidP="0044017D">
      <w:r w:rsidRPr="0044017D">
        <w:t xml:space="preserve">Field of Expertise (Circle all that apply) </w:t>
      </w:r>
    </w:p>
    <w:p w14:paraId="406BB0B4" w14:textId="77777777" w:rsidR="0044017D" w:rsidRPr="0044017D" w:rsidRDefault="0044017D" w:rsidP="0044017D">
      <w:pPr>
        <w:pStyle w:val="ListParagraph"/>
        <w:numPr>
          <w:ilvl w:val="0"/>
          <w:numId w:val="4"/>
        </w:numPr>
        <w:rPr>
          <w:rFonts w:cs="Helvetica"/>
        </w:rPr>
      </w:pPr>
      <w:r w:rsidRPr="0044017D">
        <w:rPr>
          <w:rFonts w:cs="Helvetica"/>
        </w:rPr>
        <w:t xml:space="preserve">One Health ethics </w:t>
      </w:r>
    </w:p>
    <w:p w14:paraId="44B05EE3" w14:textId="77777777" w:rsidR="0044017D" w:rsidRPr="0044017D" w:rsidRDefault="0044017D" w:rsidP="0044017D">
      <w:pPr>
        <w:pStyle w:val="ListParagraph"/>
        <w:numPr>
          <w:ilvl w:val="0"/>
          <w:numId w:val="4"/>
        </w:numPr>
        <w:rPr>
          <w:rFonts w:cs="Helvetica"/>
        </w:rPr>
      </w:pPr>
      <w:r w:rsidRPr="0044017D">
        <w:rPr>
          <w:rFonts w:cs="Helvetica"/>
        </w:rPr>
        <w:t xml:space="preserve">Public health ethics </w:t>
      </w:r>
    </w:p>
    <w:p w14:paraId="3363937F" w14:textId="77777777" w:rsidR="0044017D" w:rsidRPr="0044017D" w:rsidRDefault="0044017D" w:rsidP="0044017D">
      <w:pPr>
        <w:pStyle w:val="ListParagraph"/>
        <w:numPr>
          <w:ilvl w:val="0"/>
          <w:numId w:val="4"/>
        </w:numPr>
        <w:rPr>
          <w:rFonts w:cs="Helvetica"/>
        </w:rPr>
      </w:pPr>
      <w:r w:rsidRPr="0044017D">
        <w:rPr>
          <w:rFonts w:cs="Helvetica"/>
        </w:rPr>
        <w:t>Global health ethics</w:t>
      </w:r>
    </w:p>
    <w:p w14:paraId="06D86440" w14:textId="77777777" w:rsidR="0044017D" w:rsidRPr="0044017D" w:rsidRDefault="0044017D" w:rsidP="0044017D">
      <w:pPr>
        <w:pStyle w:val="ListParagraph"/>
        <w:numPr>
          <w:ilvl w:val="0"/>
          <w:numId w:val="4"/>
        </w:numPr>
        <w:rPr>
          <w:rFonts w:cs="Helvetica"/>
        </w:rPr>
      </w:pPr>
      <w:r w:rsidRPr="0044017D">
        <w:rPr>
          <w:rFonts w:cs="Helvetica"/>
        </w:rPr>
        <w:t xml:space="preserve">Pandemic prevention </w:t>
      </w:r>
    </w:p>
    <w:p w14:paraId="7D0590CD" w14:textId="7F8AB0A5" w:rsidR="0044017D" w:rsidRPr="0044017D" w:rsidRDefault="0044017D" w:rsidP="0044017D">
      <w:pPr>
        <w:pStyle w:val="ListParagraph"/>
        <w:numPr>
          <w:ilvl w:val="0"/>
          <w:numId w:val="4"/>
        </w:numPr>
      </w:pPr>
      <w:r w:rsidRPr="0044017D">
        <w:rPr>
          <w:rFonts w:cs="Helvetica"/>
        </w:rPr>
        <w:t xml:space="preserve">Other </w:t>
      </w:r>
      <w:r w:rsidRPr="0044017D">
        <w:rPr>
          <w:rFonts w:cs="Helvetica"/>
        </w:rPr>
        <w:tab/>
      </w:r>
    </w:p>
    <w:p w14:paraId="66659F92" w14:textId="77777777" w:rsidR="0044017D" w:rsidRDefault="0044017D" w:rsidP="0044017D"/>
    <w:p w14:paraId="5990FEC8" w14:textId="77777777" w:rsidR="0044017D" w:rsidRPr="0044017D" w:rsidRDefault="0044017D" w:rsidP="0044017D">
      <w:r w:rsidRPr="0044017D">
        <w:t xml:space="preserve">Geographic Region of Practice (Circle all that apply) </w:t>
      </w:r>
    </w:p>
    <w:p w14:paraId="310CD36E" w14:textId="77777777" w:rsidR="0044017D" w:rsidRPr="0044017D" w:rsidRDefault="0044017D" w:rsidP="0044017D">
      <w:pPr>
        <w:pStyle w:val="ListParagraph"/>
        <w:numPr>
          <w:ilvl w:val="0"/>
          <w:numId w:val="5"/>
        </w:numPr>
        <w:rPr>
          <w:rFonts w:cs="Helvetica"/>
        </w:rPr>
      </w:pPr>
      <w:r w:rsidRPr="0044017D">
        <w:rPr>
          <w:rFonts w:cs="Helvetica"/>
        </w:rPr>
        <w:t xml:space="preserve">Africa </w:t>
      </w:r>
    </w:p>
    <w:p w14:paraId="356A0BBE" w14:textId="7AD7E569" w:rsidR="0044017D" w:rsidRPr="0044017D" w:rsidRDefault="0044017D" w:rsidP="0044017D">
      <w:pPr>
        <w:pStyle w:val="ListParagraph"/>
        <w:numPr>
          <w:ilvl w:val="0"/>
          <w:numId w:val="5"/>
        </w:numPr>
        <w:rPr>
          <w:rFonts w:ascii="MS Mincho" w:eastAsia="MS Mincho" w:hAnsi="MS Mincho" w:cs="MS Mincho"/>
        </w:rPr>
      </w:pPr>
      <w:r w:rsidRPr="0044017D">
        <w:rPr>
          <w:rFonts w:cs="Helvetica"/>
        </w:rPr>
        <w:t>Antarctica</w:t>
      </w:r>
      <w:r w:rsidRPr="0044017D">
        <w:rPr>
          <w:rFonts w:ascii="MS Mincho" w:eastAsia="MS Mincho" w:hAnsi="MS Mincho" w:cs="MS Mincho"/>
        </w:rPr>
        <w:t> </w:t>
      </w:r>
    </w:p>
    <w:p w14:paraId="4788EE78" w14:textId="77777777" w:rsidR="0044017D" w:rsidRPr="0044017D" w:rsidRDefault="0044017D" w:rsidP="0044017D">
      <w:pPr>
        <w:pStyle w:val="ListParagraph"/>
        <w:numPr>
          <w:ilvl w:val="0"/>
          <w:numId w:val="5"/>
        </w:numPr>
        <w:rPr>
          <w:rFonts w:ascii="MS Mincho" w:eastAsia="MS Mincho" w:hAnsi="MS Mincho" w:cs="MS Mincho"/>
        </w:rPr>
      </w:pPr>
      <w:r w:rsidRPr="0044017D">
        <w:rPr>
          <w:rFonts w:cs="Helvetica"/>
        </w:rPr>
        <w:t>Asia</w:t>
      </w:r>
      <w:r w:rsidRPr="0044017D">
        <w:rPr>
          <w:rFonts w:ascii="MS Mincho" w:eastAsia="MS Mincho" w:hAnsi="MS Mincho" w:cs="MS Mincho"/>
        </w:rPr>
        <w:t> </w:t>
      </w:r>
    </w:p>
    <w:p w14:paraId="601E90DA" w14:textId="77777777" w:rsidR="0044017D" w:rsidRPr="0044017D" w:rsidRDefault="0044017D" w:rsidP="0044017D">
      <w:pPr>
        <w:pStyle w:val="ListParagraph"/>
        <w:numPr>
          <w:ilvl w:val="0"/>
          <w:numId w:val="5"/>
        </w:numPr>
        <w:rPr>
          <w:rFonts w:ascii="MS Mincho" w:eastAsia="MS Mincho" w:hAnsi="MS Mincho" w:cs="MS Mincho"/>
        </w:rPr>
      </w:pPr>
      <w:r w:rsidRPr="0044017D">
        <w:rPr>
          <w:rFonts w:cs="Helvetica"/>
        </w:rPr>
        <w:t>Europe</w:t>
      </w:r>
      <w:r w:rsidRPr="0044017D">
        <w:rPr>
          <w:rFonts w:ascii="MS Mincho" w:eastAsia="MS Mincho" w:hAnsi="MS Mincho" w:cs="MS Mincho"/>
        </w:rPr>
        <w:t> </w:t>
      </w:r>
    </w:p>
    <w:p w14:paraId="3847E20A" w14:textId="77777777" w:rsidR="0044017D" w:rsidRPr="0044017D" w:rsidRDefault="0044017D" w:rsidP="0044017D">
      <w:pPr>
        <w:pStyle w:val="ListParagraph"/>
        <w:numPr>
          <w:ilvl w:val="0"/>
          <w:numId w:val="5"/>
        </w:numPr>
        <w:rPr>
          <w:rFonts w:cs="Helvetica"/>
        </w:rPr>
      </w:pPr>
      <w:r w:rsidRPr="0044017D">
        <w:rPr>
          <w:rFonts w:cs="Helvetica"/>
        </w:rPr>
        <w:t xml:space="preserve">North America </w:t>
      </w:r>
    </w:p>
    <w:p w14:paraId="71E3EE78" w14:textId="77777777" w:rsidR="0044017D" w:rsidRPr="0044017D" w:rsidRDefault="0044017D" w:rsidP="0044017D">
      <w:pPr>
        <w:pStyle w:val="ListParagraph"/>
        <w:numPr>
          <w:ilvl w:val="0"/>
          <w:numId w:val="5"/>
        </w:numPr>
        <w:rPr>
          <w:rFonts w:cs="Helvetica"/>
        </w:rPr>
      </w:pPr>
      <w:r w:rsidRPr="0044017D">
        <w:rPr>
          <w:rFonts w:cs="Helvetica"/>
        </w:rPr>
        <w:t>Oceania</w:t>
      </w:r>
    </w:p>
    <w:p w14:paraId="2A8B37AB" w14:textId="52B97819" w:rsidR="0044017D" w:rsidRPr="0044017D" w:rsidRDefault="0044017D" w:rsidP="0044017D">
      <w:pPr>
        <w:pStyle w:val="ListParagraph"/>
        <w:numPr>
          <w:ilvl w:val="0"/>
          <w:numId w:val="5"/>
        </w:numPr>
      </w:pPr>
      <w:r w:rsidRPr="0044017D">
        <w:rPr>
          <w:rFonts w:cs="Helvetica"/>
        </w:rPr>
        <w:t xml:space="preserve">South America </w:t>
      </w:r>
    </w:p>
    <w:p w14:paraId="3041380A" w14:textId="77777777" w:rsidR="0044017D" w:rsidRDefault="0044017D" w:rsidP="0044017D"/>
    <w:p w14:paraId="39E35C02" w14:textId="77777777" w:rsidR="0044017D" w:rsidRPr="0044017D" w:rsidRDefault="0044017D" w:rsidP="0044017D">
      <w:r w:rsidRPr="0044017D">
        <w:t xml:space="preserve">Years of Experience </w:t>
      </w:r>
    </w:p>
    <w:p w14:paraId="510FB31F" w14:textId="77777777" w:rsidR="0044017D" w:rsidRPr="0044017D" w:rsidRDefault="0044017D" w:rsidP="0044017D">
      <w:pPr>
        <w:pStyle w:val="ListParagraph"/>
        <w:numPr>
          <w:ilvl w:val="0"/>
          <w:numId w:val="6"/>
        </w:numPr>
        <w:rPr>
          <w:rFonts w:cs="Helvetica"/>
        </w:rPr>
      </w:pPr>
      <w:r w:rsidRPr="0044017D">
        <w:rPr>
          <w:rFonts w:cs="Helvetica"/>
        </w:rPr>
        <w:t xml:space="preserve">&lt; 5 years </w:t>
      </w:r>
    </w:p>
    <w:p w14:paraId="51815379" w14:textId="77777777" w:rsidR="0044017D" w:rsidRPr="0044017D" w:rsidRDefault="0044017D" w:rsidP="0044017D">
      <w:pPr>
        <w:pStyle w:val="ListParagraph"/>
        <w:numPr>
          <w:ilvl w:val="0"/>
          <w:numId w:val="6"/>
        </w:numPr>
        <w:rPr>
          <w:rFonts w:cs="Helvetica"/>
        </w:rPr>
      </w:pPr>
      <w:r w:rsidRPr="0044017D">
        <w:rPr>
          <w:rFonts w:cs="Helvetica"/>
        </w:rPr>
        <w:t xml:space="preserve">5-10 years </w:t>
      </w:r>
    </w:p>
    <w:p w14:paraId="73FE6399" w14:textId="77777777" w:rsidR="0044017D" w:rsidRPr="0044017D" w:rsidRDefault="0044017D" w:rsidP="0044017D">
      <w:pPr>
        <w:pStyle w:val="ListParagraph"/>
        <w:numPr>
          <w:ilvl w:val="0"/>
          <w:numId w:val="6"/>
        </w:numPr>
        <w:rPr>
          <w:rFonts w:cs="Helvetica"/>
        </w:rPr>
      </w:pPr>
      <w:r w:rsidRPr="0044017D">
        <w:rPr>
          <w:rFonts w:cs="Helvetica"/>
        </w:rPr>
        <w:t xml:space="preserve">10-20 years </w:t>
      </w:r>
    </w:p>
    <w:p w14:paraId="624D9E1A" w14:textId="013FDDF8" w:rsidR="0044017D" w:rsidRPr="0044017D" w:rsidRDefault="0044017D" w:rsidP="0044017D">
      <w:pPr>
        <w:pStyle w:val="ListParagraph"/>
        <w:numPr>
          <w:ilvl w:val="0"/>
          <w:numId w:val="6"/>
        </w:numPr>
      </w:pPr>
      <w:r w:rsidRPr="0044017D">
        <w:rPr>
          <w:rFonts w:cs="Helvetica"/>
        </w:rPr>
        <w:t xml:space="preserve">&gt;20 years </w:t>
      </w:r>
    </w:p>
    <w:p w14:paraId="68D6EFA4" w14:textId="77777777" w:rsidR="0044017D" w:rsidRDefault="0044017D" w:rsidP="0044017D"/>
    <w:p w14:paraId="116DAE9C" w14:textId="4E82C83C" w:rsidR="0044017D" w:rsidRDefault="0044017D" w:rsidP="0044017D">
      <w:pPr>
        <w:rPr>
          <w:u w:val="single"/>
        </w:rPr>
      </w:pPr>
      <w:r w:rsidRPr="0044017D">
        <w:rPr>
          <w:u w:val="single"/>
        </w:rPr>
        <w:t>Study Questions</w:t>
      </w:r>
      <w:r>
        <w:rPr>
          <w:u w:val="single"/>
        </w:rPr>
        <w:t>:</w:t>
      </w:r>
    </w:p>
    <w:p w14:paraId="4C774873" w14:textId="77777777" w:rsidR="0044017D" w:rsidRPr="0044017D" w:rsidRDefault="0044017D" w:rsidP="0044017D">
      <w:pPr>
        <w:rPr>
          <w:u w:val="single"/>
        </w:rPr>
      </w:pPr>
    </w:p>
    <w:p w14:paraId="4F7C60E2" w14:textId="77777777" w:rsidR="0044017D" w:rsidRDefault="0044017D" w:rsidP="0044017D">
      <w:pPr>
        <w:rPr>
          <w:rFonts w:ascii="MS Mincho" w:eastAsia="MS Mincho" w:hAnsi="MS Mincho" w:cs="MS Mincho"/>
        </w:rPr>
      </w:pPr>
      <w:r w:rsidRPr="0044017D">
        <w:t xml:space="preserve">1)  What are 3-5 </w:t>
      </w:r>
      <w:r w:rsidRPr="0044017D">
        <w:rPr>
          <w:b/>
          <w:bCs/>
        </w:rPr>
        <w:t xml:space="preserve">general ethical </w:t>
      </w:r>
      <w:r w:rsidRPr="0044017D">
        <w:t xml:space="preserve">considerations (if any) that should be included in primordial pandemic prevention policy? </w:t>
      </w:r>
      <w:r w:rsidRPr="0044017D">
        <w:rPr>
          <w:rFonts w:ascii="MS Mincho" w:eastAsia="MS Mincho" w:hAnsi="MS Mincho" w:cs="MS Mincho"/>
        </w:rPr>
        <w:t> </w:t>
      </w:r>
    </w:p>
    <w:p w14:paraId="18B44494" w14:textId="77777777" w:rsidR="0044017D" w:rsidRPr="0044017D" w:rsidRDefault="0044017D" w:rsidP="0044017D"/>
    <w:p w14:paraId="719D9FA8" w14:textId="77777777" w:rsidR="0044017D" w:rsidRDefault="0044017D" w:rsidP="0044017D">
      <w:pPr>
        <w:rPr>
          <w:rFonts w:ascii="MS Mincho" w:eastAsia="MS Mincho" w:hAnsi="MS Mincho" w:cs="MS Mincho"/>
        </w:rPr>
      </w:pPr>
      <w:r w:rsidRPr="0044017D">
        <w:t xml:space="preserve">2)  Which are 3-5 </w:t>
      </w:r>
      <w:r w:rsidRPr="0044017D">
        <w:rPr>
          <w:b/>
          <w:bCs/>
        </w:rPr>
        <w:t xml:space="preserve">global health ethical </w:t>
      </w:r>
      <w:r w:rsidRPr="0044017D">
        <w:t xml:space="preserve">considerations (if any) that should be included in primordial pandemic prevention policy? Note: May be the same as above </w:t>
      </w:r>
      <w:r w:rsidRPr="0044017D">
        <w:rPr>
          <w:rFonts w:ascii="MS Mincho" w:eastAsia="MS Mincho" w:hAnsi="MS Mincho" w:cs="MS Mincho"/>
        </w:rPr>
        <w:t> </w:t>
      </w:r>
    </w:p>
    <w:p w14:paraId="06FF2FCD" w14:textId="77777777" w:rsidR="0044017D" w:rsidRPr="0044017D" w:rsidRDefault="0044017D" w:rsidP="0044017D"/>
    <w:p w14:paraId="4702DCE7" w14:textId="77777777" w:rsidR="0044017D" w:rsidRPr="0044017D" w:rsidRDefault="0044017D" w:rsidP="0044017D">
      <w:r w:rsidRPr="0044017D">
        <w:t xml:space="preserve">3) What are 3-5 </w:t>
      </w:r>
      <w:r w:rsidRPr="0044017D">
        <w:rPr>
          <w:b/>
          <w:bCs/>
        </w:rPr>
        <w:t xml:space="preserve">animal and/or environmental ethical </w:t>
      </w:r>
      <w:r w:rsidRPr="0044017D">
        <w:t xml:space="preserve">considerations (if any) that should be included in primordial pandemic prevention policy? Note: May be the same as above </w:t>
      </w:r>
    </w:p>
    <w:p w14:paraId="5AFB98E7" w14:textId="77777777" w:rsidR="0044017D" w:rsidRPr="0044017D" w:rsidRDefault="0044017D" w:rsidP="0044017D"/>
    <w:p w14:paraId="7F51D3C7" w14:textId="77777777" w:rsidR="0044017D" w:rsidRDefault="0044017D" w:rsidP="0044017D">
      <w:pPr>
        <w:rPr>
          <w:b/>
        </w:rPr>
      </w:pPr>
    </w:p>
    <w:p w14:paraId="013670A8" w14:textId="77777777" w:rsidR="0044017D" w:rsidRDefault="0044017D" w:rsidP="0044017D">
      <w:pPr>
        <w:rPr>
          <w:b/>
        </w:rPr>
      </w:pPr>
    </w:p>
    <w:p w14:paraId="208C9E25" w14:textId="77777777" w:rsidR="0044017D" w:rsidRDefault="0044017D" w:rsidP="0044017D">
      <w:pPr>
        <w:rPr>
          <w:b/>
        </w:rPr>
      </w:pPr>
    </w:p>
    <w:p w14:paraId="4D9BC55D" w14:textId="77777777" w:rsidR="0044017D" w:rsidRDefault="0044017D" w:rsidP="0044017D">
      <w:pPr>
        <w:rPr>
          <w:b/>
        </w:rPr>
      </w:pPr>
    </w:p>
    <w:p w14:paraId="6BEF508B" w14:textId="77777777" w:rsidR="0044017D" w:rsidRDefault="0044017D" w:rsidP="0044017D">
      <w:pPr>
        <w:rPr>
          <w:b/>
        </w:rPr>
      </w:pPr>
    </w:p>
    <w:p w14:paraId="56F1DF3A" w14:textId="77777777" w:rsidR="0044017D" w:rsidRDefault="0044017D" w:rsidP="0044017D">
      <w:pPr>
        <w:rPr>
          <w:b/>
        </w:rPr>
      </w:pPr>
    </w:p>
    <w:p w14:paraId="1E7B2FA6" w14:textId="3F3C6CC6" w:rsidR="0044017D" w:rsidRDefault="0044017D" w:rsidP="0044017D">
      <w:pPr>
        <w:rPr>
          <w:b/>
        </w:rPr>
      </w:pPr>
      <w:r w:rsidRPr="0044017D">
        <w:rPr>
          <w:b/>
        </w:rPr>
        <w:lastRenderedPageBreak/>
        <w:t xml:space="preserve">Second Round </w:t>
      </w:r>
      <w:r w:rsidR="00D0146F">
        <w:rPr>
          <w:b/>
        </w:rPr>
        <w:t>Questions</w:t>
      </w:r>
      <w:r w:rsidRPr="0044017D">
        <w:rPr>
          <w:b/>
        </w:rPr>
        <w:t xml:space="preserve"> </w:t>
      </w:r>
    </w:p>
    <w:p w14:paraId="17234F3A" w14:textId="77777777" w:rsidR="0044017D" w:rsidRPr="0044017D" w:rsidRDefault="0044017D" w:rsidP="0044017D">
      <w:pPr>
        <w:rPr>
          <w:b/>
        </w:rPr>
      </w:pPr>
    </w:p>
    <w:p w14:paraId="087418B5" w14:textId="77777777" w:rsidR="0044017D" w:rsidRPr="0044017D" w:rsidRDefault="0044017D" w:rsidP="0044017D">
      <w:pPr>
        <w:rPr>
          <w:u w:val="single"/>
        </w:rPr>
      </w:pPr>
      <w:r w:rsidRPr="0044017D">
        <w:rPr>
          <w:u w:val="single"/>
        </w:rPr>
        <w:t xml:space="preserve">Demographic Questions: </w:t>
      </w:r>
    </w:p>
    <w:p w14:paraId="68E47F8A" w14:textId="77777777" w:rsidR="0044017D" w:rsidRDefault="0044017D" w:rsidP="0044017D"/>
    <w:p w14:paraId="20FDBC48" w14:textId="77777777" w:rsidR="0044017D" w:rsidRPr="0044017D" w:rsidRDefault="0044017D" w:rsidP="0044017D">
      <w:r w:rsidRPr="0044017D">
        <w:t xml:space="preserve">Field of Expertise (Circle all that apply) </w:t>
      </w:r>
    </w:p>
    <w:p w14:paraId="412CE641" w14:textId="77777777" w:rsidR="0044017D" w:rsidRPr="0044017D" w:rsidRDefault="0044017D" w:rsidP="0044017D">
      <w:pPr>
        <w:pStyle w:val="ListParagraph"/>
        <w:numPr>
          <w:ilvl w:val="0"/>
          <w:numId w:val="7"/>
        </w:numPr>
        <w:rPr>
          <w:rFonts w:cs="Helvetica"/>
        </w:rPr>
      </w:pPr>
      <w:r w:rsidRPr="0044017D">
        <w:rPr>
          <w:rFonts w:cs="Helvetica"/>
        </w:rPr>
        <w:t xml:space="preserve">One Health ethics </w:t>
      </w:r>
    </w:p>
    <w:p w14:paraId="728A2C1E" w14:textId="77777777" w:rsidR="0044017D" w:rsidRPr="0044017D" w:rsidRDefault="0044017D" w:rsidP="0044017D">
      <w:pPr>
        <w:pStyle w:val="ListParagraph"/>
        <w:numPr>
          <w:ilvl w:val="0"/>
          <w:numId w:val="7"/>
        </w:numPr>
        <w:rPr>
          <w:rFonts w:cs="Helvetica"/>
        </w:rPr>
      </w:pPr>
      <w:r w:rsidRPr="0044017D">
        <w:rPr>
          <w:rFonts w:cs="Helvetica"/>
        </w:rPr>
        <w:t xml:space="preserve">Public health ethics </w:t>
      </w:r>
    </w:p>
    <w:p w14:paraId="39CB794E" w14:textId="77777777" w:rsidR="0044017D" w:rsidRPr="0044017D" w:rsidRDefault="0044017D" w:rsidP="0044017D">
      <w:pPr>
        <w:pStyle w:val="ListParagraph"/>
        <w:numPr>
          <w:ilvl w:val="0"/>
          <w:numId w:val="7"/>
        </w:numPr>
        <w:rPr>
          <w:rFonts w:cs="Helvetica"/>
        </w:rPr>
      </w:pPr>
      <w:r w:rsidRPr="0044017D">
        <w:rPr>
          <w:rFonts w:cs="Helvetica"/>
        </w:rPr>
        <w:t>Global health ethics</w:t>
      </w:r>
    </w:p>
    <w:p w14:paraId="4DF9694C" w14:textId="77777777" w:rsidR="0044017D" w:rsidRPr="0044017D" w:rsidRDefault="0044017D" w:rsidP="0044017D">
      <w:pPr>
        <w:pStyle w:val="ListParagraph"/>
        <w:numPr>
          <w:ilvl w:val="0"/>
          <w:numId w:val="7"/>
        </w:numPr>
        <w:rPr>
          <w:rFonts w:cs="Helvetica"/>
        </w:rPr>
      </w:pPr>
      <w:r w:rsidRPr="0044017D">
        <w:rPr>
          <w:rFonts w:cs="Helvetica"/>
        </w:rPr>
        <w:t xml:space="preserve">Pandemic prevention </w:t>
      </w:r>
    </w:p>
    <w:p w14:paraId="744958C8" w14:textId="77777777" w:rsidR="0044017D" w:rsidRPr="0044017D" w:rsidRDefault="0044017D" w:rsidP="0044017D">
      <w:pPr>
        <w:pStyle w:val="ListParagraph"/>
        <w:numPr>
          <w:ilvl w:val="0"/>
          <w:numId w:val="7"/>
        </w:numPr>
      </w:pPr>
      <w:r w:rsidRPr="0044017D">
        <w:rPr>
          <w:rFonts w:cs="Helvetica"/>
        </w:rPr>
        <w:t xml:space="preserve">Other </w:t>
      </w:r>
      <w:r w:rsidRPr="0044017D">
        <w:rPr>
          <w:rFonts w:cs="Helvetica"/>
        </w:rPr>
        <w:tab/>
      </w:r>
    </w:p>
    <w:p w14:paraId="3CDFD822" w14:textId="77777777" w:rsidR="0044017D" w:rsidRDefault="0044017D" w:rsidP="0044017D"/>
    <w:p w14:paraId="72736458" w14:textId="77777777" w:rsidR="0044017D" w:rsidRPr="0044017D" w:rsidRDefault="0044017D" w:rsidP="0044017D">
      <w:r w:rsidRPr="0044017D">
        <w:t xml:space="preserve">Geographic Region of Practice (Circle all that apply) </w:t>
      </w:r>
    </w:p>
    <w:p w14:paraId="4FDD758F" w14:textId="77777777" w:rsidR="0044017D" w:rsidRPr="0044017D" w:rsidRDefault="0044017D" w:rsidP="0044017D">
      <w:pPr>
        <w:pStyle w:val="ListParagraph"/>
        <w:numPr>
          <w:ilvl w:val="0"/>
          <w:numId w:val="8"/>
        </w:numPr>
        <w:rPr>
          <w:rFonts w:cs="Helvetica"/>
        </w:rPr>
      </w:pPr>
      <w:r w:rsidRPr="0044017D">
        <w:rPr>
          <w:rFonts w:cs="Helvetica"/>
        </w:rPr>
        <w:t xml:space="preserve">Africa </w:t>
      </w:r>
    </w:p>
    <w:p w14:paraId="7DF3D6DF" w14:textId="77777777" w:rsidR="0044017D" w:rsidRPr="0044017D" w:rsidRDefault="0044017D" w:rsidP="0044017D">
      <w:pPr>
        <w:pStyle w:val="ListParagraph"/>
        <w:numPr>
          <w:ilvl w:val="0"/>
          <w:numId w:val="8"/>
        </w:numPr>
        <w:rPr>
          <w:rFonts w:ascii="MS Mincho" w:eastAsia="MS Mincho" w:hAnsi="MS Mincho" w:cs="MS Mincho"/>
        </w:rPr>
      </w:pPr>
      <w:r w:rsidRPr="0044017D">
        <w:rPr>
          <w:rFonts w:cs="Helvetica"/>
        </w:rPr>
        <w:t>Antarctica</w:t>
      </w:r>
      <w:r w:rsidRPr="0044017D">
        <w:rPr>
          <w:rFonts w:ascii="MS Mincho" w:eastAsia="MS Mincho" w:hAnsi="MS Mincho" w:cs="MS Mincho"/>
        </w:rPr>
        <w:t> </w:t>
      </w:r>
    </w:p>
    <w:p w14:paraId="0E8726BF" w14:textId="77777777" w:rsidR="0044017D" w:rsidRPr="0044017D" w:rsidRDefault="0044017D" w:rsidP="0044017D">
      <w:pPr>
        <w:pStyle w:val="ListParagraph"/>
        <w:numPr>
          <w:ilvl w:val="0"/>
          <w:numId w:val="8"/>
        </w:numPr>
        <w:rPr>
          <w:rFonts w:ascii="MS Mincho" w:eastAsia="MS Mincho" w:hAnsi="MS Mincho" w:cs="MS Mincho"/>
        </w:rPr>
      </w:pPr>
      <w:r w:rsidRPr="0044017D">
        <w:rPr>
          <w:rFonts w:cs="Helvetica"/>
        </w:rPr>
        <w:t>Asia</w:t>
      </w:r>
      <w:r w:rsidRPr="0044017D">
        <w:rPr>
          <w:rFonts w:ascii="MS Mincho" w:eastAsia="MS Mincho" w:hAnsi="MS Mincho" w:cs="MS Mincho"/>
        </w:rPr>
        <w:t> </w:t>
      </w:r>
    </w:p>
    <w:p w14:paraId="71E61911" w14:textId="77777777" w:rsidR="0044017D" w:rsidRPr="0044017D" w:rsidRDefault="0044017D" w:rsidP="0044017D">
      <w:pPr>
        <w:pStyle w:val="ListParagraph"/>
        <w:numPr>
          <w:ilvl w:val="0"/>
          <w:numId w:val="8"/>
        </w:numPr>
        <w:rPr>
          <w:rFonts w:ascii="MS Mincho" w:eastAsia="MS Mincho" w:hAnsi="MS Mincho" w:cs="MS Mincho"/>
        </w:rPr>
      </w:pPr>
      <w:r w:rsidRPr="0044017D">
        <w:rPr>
          <w:rFonts w:cs="Helvetica"/>
        </w:rPr>
        <w:t>Europe</w:t>
      </w:r>
      <w:r w:rsidRPr="0044017D">
        <w:rPr>
          <w:rFonts w:ascii="MS Mincho" w:eastAsia="MS Mincho" w:hAnsi="MS Mincho" w:cs="MS Mincho"/>
        </w:rPr>
        <w:t> </w:t>
      </w:r>
    </w:p>
    <w:p w14:paraId="235C9D69" w14:textId="77777777" w:rsidR="0044017D" w:rsidRPr="0044017D" w:rsidRDefault="0044017D" w:rsidP="0044017D">
      <w:pPr>
        <w:pStyle w:val="ListParagraph"/>
        <w:numPr>
          <w:ilvl w:val="0"/>
          <w:numId w:val="8"/>
        </w:numPr>
        <w:rPr>
          <w:rFonts w:cs="Helvetica"/>
        </w:rPr>
      </w:pPr>
      <w:r w:rsidRPr="0044017D">
        <w:rPr>
          <w:rFonts w:cs="Helvetica"/>
        </w:rPr>
        <w:t xml:space="preserve">North America </w:t>
      </w:r>
    </w:p>
    <w:p w14:paraId="330F7EEA" w14:textId="77777777" w:rsidR="0044017D" w:rsidRPr="0044017D" w:rsidRDefault="0044017D" w:rsidP="0044017D">
      <w:pPr>
        <w:pStyle w:val="ListParagraph"/>
        <w:numPr>
          <w:ilvl w:val="0"/>
          <w:numId w:val="8"/>
        </w:numPr>
        <w:rPr>
          <w:rFonts w:cs="Helvetica"/>
        </w:rPr>
      </w:pPr>
      <w:r w:rsidRPr="0044017D">
        <w:rPr>
          <w:rFonts w:cs="Helvetica"/>
        </w:rPr>
        <w:t>Oceania</w:t>
      </w:r>
    </w:p>
    <w:p w14:paraId="7484B291" w14:textId="77777777" w:rsidR="0044017D" w:rsidRPr="0044017D" w:rsidRDefault="0044017D" w:rsidP="0044017D">
      <w:pPr>
        <w:pStyle w:val="ListParagraph"/>
        <w:numPr>
          <w:ilvl w:val="0"/>
          <w:numId w:val="8"/>
        </w:numPr>
      </w:pPr>
      <w:r w:rsidRPr="0044017D">
        <w:rPr>
          <w:rFonts w:cs="Helvetica"/>
        </w:rPr>
        <w:t xml:space="preserve">South America </w:t>
      </w:r>
    </w:p>
    <w:p w14:paraId="21C36388" w14:textId="77777777" w:rsidR="0044017D" w:rsidRDefault="0044017D" w:rsidP="0044017D"/>
    <w:p w14:paraId="5FCE1FD0" w14:textId="77777777" w:rsidR="0044017D" w:rsidRPr="0044017D" w:rsidRDefault="0044017D" w:rsidP="0044017D">
      <w:r w:rsidRPr="0044017D">
        <w:t xml:space="preserve">Years of Experience </w:t>
      </w:r>
    </w:p>
    <w:p w14:paraId="01A74C60" w14:textId="77777777" w:rsidR="0044017D" w:rsidRPr="0044017D" w:rsidRDefault="0044017D" w:rsidP="0044017D">
      <w:pPr>
        <w:pStyle w:val="ListParagraph"/>
        <w:numPr>
          <w:ilvl w:val="0"/>
          <w:numId w:val="9"/>
        </w:numPr>
        <w:rPr>
          <w:rFonts w:cs="Helvetica"/>
        </w:rPr>
      </w:pPr>
      <w:r w:rsidRPr="0044017D">
        <w:rPr>
          <w:rFonts w:cs="Helvetica"/>
        </w:rPr>
        <w:t xml:space="preserve">&lt; 5 years </w:t>
      </w:r>
    </w:p>
    <w:p w14:paraId="0A29C23D" w14:textId="77777777" w:rsidR="0044017D" w:rsidRPr="0044017D" w:rsidRDefault="0044017D" w:rsidP="0044017D">
      <w:pPr>
        <w:pStyle w:val="ListParagraph"/>
        <w:numPr>
          <w:ilvl w:val="0"/>
          <w:numId w:val="9"/>
        </w:numPr>
        <w:rPr>
          <w:rFonts w:cs="Helvetica"/>
        </w:rPr>
      </w:pPr>
      <w:r w:rsidRPr="0044017D">
        <w:rPr>
          <w:rFonts w:cs="Helvetica"/>
        </w:rPr>
        <w:t xml:space="preserve">5-10 years </w:t>
      </w:r>
    </w:p>
    <w:p w14:paraId="7F0D5CF3" w14:textId="77777777" w:rsidR="0044017D" w:rsidRPr="0044017D" w:rsidRDefault="0044017D" w:rsidP="0044017D">
      <w:pPr>
        <w:pStyle w:val="ListParagraph"/>
        <w:numPr>
          <w:ilvl w:val="0"/>
          <w:numId w:val="9"/>
        </w:numPr>
        <w:rPr>
          <w:rFonts w:cs="Helvetica"/>
        </w:rPr>
      </w:pPr>
      <w:r w:rsidRPr="0044017D">
        <w:rPr>
          <w:rFonts w:cs="Helvetica"/>
        </w:rPr>
        <w:t xml:space="preserve">10-20 years </w:t>
      </w:r>
    </w:p>
    <w:p w14:paraId="3EB3C3DC" w14:textId="77777777" w:rsidR="0044017D" w:rsidRPr="0044017D" w:rsidRDefault="0044017D" w:rsidP="0044017D">
      <w:pPr>
        <w:pStyle w:val="ListParagraph"/>
        <w:numPr>
          <w:ilvl w:val="0"/>
          <w:numId w:val="9"/>
        </w:numPr>
      </w:pPr>
      <w:r w:rsidRPr="0044017D">
        <w:rPr>
          <w:rFonts w:cs="Helvetica"/>
        </w:rPr>
        <w:t xml:space="preserve">&gt;20 years </w:t>
      </w:r>
    </w:p>
    <w:p w14:paraId="7723D967" w14:textId="77777777" w:rsidR="0044017D" w:rsidRDefault="0044017D" w:rsidP="0044017D"/>
    <w:p w14:paraId="6974F9BD" w14:textId="6B0B4ACB" w:rsidR="0044017D" w:rsidRDefault="0044017D" w:rsidP="0044017D">
      <w:r>
        <w:rPr>
          <w:u w:val="single"/>
        </w:rPr>
        <w:t xml:space="preserve">Study </w:t>
      </w:r>
      <w:r w:rsidRPr="0044017D">
        <w:rPr>
          <w:u w:val="single"/>
        </w:rPr>
        <w:t>Questions</w:t>
      </w:r>
      <w:r>
        <w:rPr>
          <w:u w:val="single"/>
        </w:rPr>
        <w:t>:</w:t>
      </w:r>
    </w:p>
    <w:p w14:paraId="479DB6A1" w14:textId="77777777" w:rsidR="0044017D" w:rsidRPr="0044017D" w:rsidRDefault="0044017D" w:rsidP="0044017D"/>
    <w:p w14:paraId="35584EF6" w14:textId="77777777" w:rsidR="0044017D" w:rsidRPr="0044017D" w:rsidRDefault="0044017D" w:rsidP="0044017D">
      <w:pPr>
        <w:rPr>
          <w:rFonts w:cs="Times New Roman"/>
        </w:rPr>
      </w:pPr>
      <w:r w:rsidRPr="0044017D">
        <w:t xml:space="preserve">Based on the responses from the Round 1 Survey, the following eight themes were identified as </w:t>
      </w:r>
      <w:r w:rsidRPr="0044017D">
        <w:rPr>
          <w:rFonts w:cs="Times New Roman"/>
        </w:rPr>
        <w:t xml:space="preserve">ethical considerations of primordial prevention* of the next global pandemic from a One Health perspective, in no particular order: </w:t>
      </w:r>
    </w:p>
    <w:p w14:paraId="17DA07AA" w14:textId="77777777" w:rsidR="0044017D" w:rsidRPr="0044017D" w:rsidRDefault="0044017D" w:rsidP="0044017D">
      <w:pPr>
        <w:rPr>
          <w:rFonts w:cs="Times New Roman"/>
        </w:rPr>
      </w:pPr>
    </w:p>
    <w:p w14:paraId="2264C57F" w14:textId="77777777" w:rsidR="0044017D" w:rsidRPr="0044017D" w:rsidRDefault="0044017D" w:rsidP="0044017D">
      <w:pPr>
        <w:pStyle w:val="ListParagraph"/>
        <w:numPr>
          <w:ilvl w:val="0"/>
          <w:numId w:val="3"/>
        </w:numPr>
        <w:rPr>
          <w:rFonts w:eastAsia="Times New Roman" w:cs="Times New Roman"/>
          <w:color w:val="000000"/>
        </w:rPr>
      </w:pPr>
      <w:r w:rsidRPr="0044017D">
        <w:rPr>
          <w:rFonts w:eastAsia="Times New Roman" w:cs="Times New Roman"/>
          <w:color w:val="000000"/>
        </w:rPr>
        <w:t xml:space="preserve">Intrinsic </w:t>
      </w:r>
      <w:r w:rsidRPr="0044017D">
        <w:rPr>
          <w:rFonts w:eastAsia="Times New Roman" w:cs="Times New Roman"/>
          <w:b/>
          <w:color w:val="000000"/>
        </w:rPr>
        <w:t>value</w:t>
      </w:r>
      <w:r w:rsidRPr="0044017D">
        <w:rPr>
          <w:rFonts w:eastAsia="Times New Roman" w:cs="Times New Roman"/>
          <w:color w:val="000000"/>
        </w:rPr>
        <w:t xml:space="preserve"> of non-human animals and the environment: There is agreement that the innate value of animals and the environment must be considered in pandemic prevention. There is uncertainty about the weight of their innate value as compared to the value of humanity. </w:t>
      </w:r>
    </w:p>
    <w:p w14:paraId="0EF97095" w14:textId="77777777" w:rsidR="0044017D" w:rsidRPr="0044017D" w:rsidRDefault="0044017D" w:rsidP="0044017D">
      <w:pPr>
        <w:ind w:firstLine="60"/>
        <w:rPr>
          <w:rFonts w:eastAsia="Times New Roman" w:cs="Times New Roman"/>
          <w:color w:val="000000"/>
        </w:rPr>
      </w:pPr>
    </w:p>
    <w:p w14:paraId="1260B6A2" w14:textId="77777777" w:rsidR="0044017D" w:rsidRPr="0044017D" w:rsidRDefault="0044017D" w:rsidP="0044017D">
      <w:pPr>
        <w:pStyle w:val="ListParagraph"/>
        <w:numPr>
          <w:ilvl w:val="0"/>
          <w:numId w:val="3"/>
        </w:numPr>
        <w:rPr>
          <w:rFonts w:eastAsia="Times New Roman" w:cs="Times New Roman"/>
          <w:color w:val="000000"/>
        </w:rPr>
      </w:pPr>
      <w:r w:rsidRPr="0044017D">
        <w:rPr>
          <w:rFonts w:eastAsia="Times New Roman" w:cs="Times New Roman"/>
          <w:b/>
          <w:color w:val="000000"/>
        </w:rPr>
        <w:t>Interconnectedness</w:t>
      </w:r>
      <w:r w:rsidRPr="0044017D">
        <w:rPr>
          <w:rFonts w:eastAsia="Times New Roman" w:cs="Times New Roman"/>
          <w:color w:val="000000"/>
        </w:rPr>
        <w:t xml:space="preserve"> of humans, animals and the environment: Human, animal and environmental health overlap, which must be considered both in each of their independent innate value as well as in pandemic prevention for the sake of human health.</w:t>
      </w:r>
    </w:p>
    <w:p w14:paraId="234B28AA" w14:textId="77777777" w:rsidR="0044017D" w:rsidRPr="0044017D" w:rsidRDefault="0044017D" w:rsidP="0044017D">
      <w:pPr>
        <w:rPr>
          <w:rFonts w:eastAsia="Times New Roman" w:cs="Times New Roman"/>
          <w:color w:val="000000"/>
        </w:rPr>
      </w:pPr>
    </w:p>
    <w:p w14:paraId="1563C3FF" w14:textId="77777777" w:rsidR="0044017D" w:rsidRPr="0044017D" w:rsidRDefault="0044017D" w:rsidP="0044017D">
      <w:pPr>
        <w:pStyle w:val="ListParagraph"/>
        <w:numPr>
          <w:ilvl w:val="0"/>
          <w:numId w:val="3"/>
        </w:numPr>
        <w:rPr>
          <w:rFonts w:eastAsia="Times New Roman" w:cs="Times New Roman"/>
          <w:color w:val="000000"/>
        </w:rPr>
      </w:pPr>
      <w:r w:rsidRPr="0044017D">
        <w:rPr>
          <w:rFonts w:eastAsia="Times New Roman" w:cs="Times New Roman"/>
          <w:b/>
          <w:color w:val="000000"/>
        </w:rPr>
        <w:t xml:space="preserve">Communities </w:t>
      </w:r>
      <w:r w:rsidRPr="0044017D">
        <w:rPr>
          <w:rFonts w:eastAsia="Times New Roman" w:cs="Times New Roman"/>
          <w:color w:val="000000"/>
        </w:rPr>
        <w:t xml:space="preserve">as stakeholders: Community members must be included as stakeholders in decision making. Methods of doing so include active engagement with the community, public education, maintaining public trust and being publically transparent in decision-making.  </w:t>
      </w:r>
    </w:p>
    <w:p w14:paraId="2F62D6FE" w14:textId="77777777" w:rsidR="0044017D" w:rsidRPr="0044017D" w:rsidRDefault="0044017D" w:rsidP="0044017D">
      <w:pPr>
        <w:rPr>
          <w:rFonts w:eastAsia="Times New Roman" w:cs="Times New Roman"/>
          <w:color w:val="000000"/>
        </w:rPr>
      </w:pPr>
    </w:p>
    <w:p w14:paraId="7DDEA171" w14:textId="77777777" w:rsidR="0044017D" w:rsidRPr="0044017D" w:rsidRDefault="0044017D" w:rsidP="0044017D">
      <w:pPr>
        <w:pStyle w:val="ListParagraph"/>
        <w:numPr>
          <w:ilvl w:val="0"/>
          <w:numId w:val="3"/>
        </w:numPr>
        <w:rPr>
          <w:rFonts w:eastAsia="Times New Roman" w:cs="Times New Roman"/>
          <w:color w:val="000000" w:themeColor="text1"/>
        </w:rPr>
      </w:pPr>
      <w:r w:rsidRPr="0044017D">
        <w:rPr>
          <w:rFonts w:eastAsia="Times New Roman" w:cs="Times New Roman"/>
          <w:b/>
          <w:color w:val="000000"/>
        </w:rPr>
        <w:t>Global</w:t>
      </w:r>
      <w:r w:rsidRPr="0044017D">
        <w:rPr>
          <w:rFonts w:eastAsia="Times New Roman" w:cs="Times New Roman"/>
          <w:color w:val="000000"/>
        </w:rPr>
        <w:t xml:space="preserve"> </w:t>
      </w:r>
      <w:r w:rsidRPr="0044017D">
        <w:rPr>
          <w:rFonts w:eastAsia="Times New Roman" w:cs="Times New Roman"/>
          <w:b/>
          <w:color w:val="000000"/>
        </w:rPr>
        <w:t>collective</w:t>
      </w:r>
      <w:r w:rsidRPr="0044017D">
        <w:rPr>
          <w:rFonts w:eastAsia="Times New Roman" w:cs="Times New Roman"/>
          <w:color w:val="000000"/>
        </w:rPr>
        <w:t xml:space="preserve"> effort: All countries should be stakeholders in pandemic prevention. Ideally through a central global agency. HIC need to shoulder more of the financial burden for the betterment of all. </w:t>
      </w:r>
    </w:p>
    <w:p w14:paraId="60E45DB7" w14:textId="77777777" w:rsidR="0044017D" w:rsidRPr="0044017D" w:rsidRDefault="0044017D" w:rsidP="0044017D">
      <w:pPr>
        <w:rPr>
          <w:rFonts w:eastAsia="Times New Roman" w:cs="Times New Roman"/>
          <w:color w:val="000000"/>
        </w:rPr>
      </w:pPr>
    </w:p>
    <w:p w14:paraId="33EC2473" w14:textId="77777777" w:rsidR="0044017D" w:rsidRPr="0044017D" w:rsidRDefault="0044017D" w:rsidP="0044017D">
      <w:pPr>
        <w:pStyle w:val="ListParagraph"/>
        <w:numPr>
          <w:ilvl w:val="0"/>
          <w:numId w:val="3"/>
        </w:numPr>
        <w:rPr>
          <w:rFonts w:eastAsia="Times New Roman" w:cs="Times New Roman"/>
          <w:color w:val="000000"/>
        </w:rPr>
      </w:pPr>
      <w:r w:rsidRPr="0044017D">
        <w:rPr>
          <w:rFonts w:eastAsia="Times New Roman" w:cs="Times New Roman"/>
          <w:color w:val="000000"/>
        </w:rPr>
        <w:t xml:space="preserve">Promoting </w:t>
      </w:r>
      <w:r w:rsidRPr="0044017D">
        <w:rPr>
          <w:rFonts w:eastAsia="Times New Roman" w:cs="Times New Roman"/>
          <w:b/>
          <w:color w:val="000000"/>
        </w:rPr>
        <w:t>equity</w:t>
      </w:r>
      <w:r w:rsidRPr="0044017D">
        <w:rPr>
          <w:rFonts w:eastAsia="Times New Roman" w:cs="Times New Roman"/>
          <w:color w:val="000000"/>
        </w:rPr>
        <w:t xml:space="preserve">: Pandemic prevention measures must not further widen existing inequities, and should actively strive to promote equity. This is especially true between H and L IC, and must include an effort to avoid stigmatization. </w:t>
      </w:r>
    </w:p>
    <w:p w14:paraId="053F29FF" w14:textId="77777777" w:rsidR="0044017D" w:rsidRPr="0044017D" w:rsidRDefault="0044017D" w:rsidP="0044017D">
      <w:pPr>
        <w:rPr>
          <w:rFonts w:eastAsia="Times New Roman" w:cs="Times New Roman"/>
          <w:color w:val="000000"/>
        </w:rPr>
      </w:pPr>
    </w:p>
    <w:p w14:paraId="633AC36C" w14:textId="77777777" w:rsidR="0044017D" w:rsidRPr="0044017D" w:rsidRDefault="0044017D" w:rsidP="0044017D">
      <w:pPr>
        <w:pStyle w:val="ListParagraph"/>
        <w:numPr>
          <w:ilvl w:val="0"/>
          <w:numId w:val="3"/>
        </w:numPr>
        <w:rPr>
          <w:rFonts w:eastAsia="Times New Roman" w:cs="Times New Roman"/>
          <w:b/>
          <w:color w:val="000000"/>
        </w:rPr>
      </w:pPr>
      <w:r w:rsidRPr="0044017D">
        <w:rPr>
          <w:rFonts w:eastAsia="Times New Roman" w:cs="Times New Roman"/>
          <w:b/>
          <w:color w:val="000000"/>
        </w:rPr>
        <w:t>Distributive Justice</w:t>
      </w:r>
      <w:r w:rsidRPr="0044017D">
        <w:rPr>
          <w:rFonts w:eastAsia="Times New Roman" w:cs="Times New Roman"/>
          <w:color w:val="000000"/>
        </w:rPr>
        <w:t xml:space="preserve">: </w:t>
      </w:r>
      <w:r w:rsidRPr="0044017D">
        <w:rPr>
          <w:rFonts w:eastAsia="Times New Roman" w:cs="Times New Roman"/>
          <w:b/>
          <w:color w:val="000000"/>
        </w:rPr>
        <w:t>Fair</w:t>
      </w:r>
      <w:r w:rsidRPr="0044017D">
        <w:rPr>
          <w:rFonts w:eastAsia="Times New Roman" w:cs="Times New Roman"/>
          <w:color w:val="000000"/>
        </w:rPr>
        <w:t xml:space="preserve"> distribution of </w:t>
      </w:r>
      <w:r w:rsidRPr="0044017D">
        <w:rPr>
          <w:rFonts w:eastAsia="Times New Roman" w:cs="Times New Roman"/>
          <w:b/>
          <w:color w:val="000000"/>
        </w:rPr>
        <w:t>benefits</w:t>
      </w:r>
      <w:r w:rsidRPr="0044017D">
        <w:rPr>
          <w:rFonts w:eastAsia="Times New Roman" w:cs="Times New Roman"/>
          <w:color w:val="000000"/>
        </w:rPr>
        <w:t xml:space="preserve"> and </w:t>
      </w:r>
      <w:r w:rsidRPr="0044017D">
        <w:rPr>
          <w:rFonts w:eastAsia="Times New Roman" w:cs="Times New Roman"/>
          <w:b/>
          <w:color w:val="000000"/>
        </w:rPr>
        <w:t xml:space="preserve">burdens: </w:t>
      </w:r>
      <w:r w:rsidRPr="0044017D">
        <w:rPr>
          <w:rFonts w:eastAsia="Times New Roman" w:cs="Times New Roman"/>
          <w:color w:val="000000" w:themeColor="text1"/>
        </w:rPr>
        <w:t>The benefits and burdens of pandemic prevention must be distributed in a manner that is fair based on the ethical considerations in this list. This could include between nations, groups of people, generations, species etc.</w:t>
      </w:r>
    </w:p>
    <w:p w14:paraId="6067F161" w14:textId="77777777" w:rsidR="0044017D" w:rsidRPr="0044017D" w:rsidRDefault="0044017D" w:rsidP="0044017D">
      <w:pPr>
        <w:rPr>
          <w:rFonts w:eastAsia="Times New Roman" w:cs="Times New Roman"/>
          <w:b/>
          <w:color w:val="000000"/>
        </w:rPr>
      </w:pPr>
    </w:p>
    <w:p w14:paraId="0EA40CB4" w14:textId="77777777" w:rsidR="0044017D" w:rsidRPr="0044017D" w:rsidRDefault="0044017D" w:rsidP="0044017D">
      <w:pPr>
        <w:pStyle w:val="ListParagraph"/>
        <w:numPr>
          <w:ilvl w:val="0"/>
          <w:numId w:val="3"/>
        </w:numPr>
        <w:rPr>
          <w:rFonts w:eastAsia="Times New Roman" w:cs="Times New Roman"/>
          <w:color w:val="000000"/>
        </w:rPr>
      </w:pPr>
      <w:r w:rsidRPr="0044017D">
        <w:rPr>
          <w:rFonts w:eastAsia="Times New Roman" w:cs="Times New Roman"/>
          <w:b/>
          <w:color w:val="000000"/>
        </w:rPr>
        <w:t>Evidence-based efficiency</w:t>
      </w:r>
      <w:r w:rsidRPr="0044017D">
        <w:rPr>
          <w:rFonts w:eastAsia="Times New Roman" w:cs="Times New Roman"/>
          <w:color w:val="000000"/>
        </w:rPr>
        <w:t xml:space="preserve">: Pandemic prevention measures should be based on evidence to be as efficient as possible. Biomedical evidence is not the only form of evidence to consider. </w:t>
      </w:r>
    </w:p>
    <w:p w14:paraId="46880F89" w14:textId="77777777" w:rsidR="0044017D" w:rsidRPr="0044017D" w:rsidRDefault="0044017D" w:rsidP="0044017D">
      <w:pPr>
        <w:rPr>
          <w:rFonts w:eastAsia="Times New Roman" w:cs="Times New Roman"/>
          <w:color w:val="000000"/>
        </w:rPr>
      </w:pPr>
    </w:p>
    <w:p w14:paraId="6CC8D2CF" w14:textId="77777777" w:rsidR="0044017D" w:rsidRPr="0044017D" w:rsidRDefault="0044017D" w:rsidP="0044017D">
      <w:pPr>
        <w:pStyle w:val="ListParagraph"/>
        <w:numPr>
          <w:ilvl w:val="0"/>
          <w:numId w:val="3"/>
        </w:numPr>
        <w:rPr>
          <w:rFonts w:eastAsia="Times New Roman" w:cs="Times New Roman"/>
          <w:color w:val="000000"/>
        </w:rPr>
      </w:pPr>
      <w:r w:rsidRPr="0044017D">
        <w:rPr>
          <w:rFonts w:eastAsia="Times New Roman" w:cs="Times New Roman"/>
          <w:b/>
          <w:color w:val="000000"/>
        </w:rPr>
        <w:t>Autonomy</w:t>
      </w:r>
      <w:r w:rsidRPr="0044017D">
        <w:rPr>
          <w:rFonts w:eastAsia="Times New Roman" w:cs="Times New Roman"/>
          <w:color w:val="000000"/>
        </w:rPr>
        <w:t xml:space="preserve"> of individuals and groups: </w:t>
      </w:r>
      <w:r w:rsidRPr="0044017D">
        <w:rPr>
          <w:rFonts w:eastAsia="Times New Roman" w:cs="Times New Roman"/>
          <w:color w:val="000000" w:themeColor="text1"/>
        </w:rPr>
        <w:t>All levels of autonomy must be considered in pandemic prevention, from individual to nation level.</w:t>
      </w:r>
    </w:p>
    <w:p w14:paraId="6F4C3972" w14:textId="77777777" w:rsidR="0044017D" w:rsidRPr="0044017D" w:rsidRDefault="0044017D" w:rsidP="0044017D"/>
    <w:p w14:paraId="5A44BA22" w14:textId="77777777" w:rsidR="0044017D" w:rsidRPr="0044017D" w:rsidRDefault="0044017D" w:rsidP="0044017D">
      <w:r w:rsidRPr="0044017D">
        <w:t xml:space="preserve">1. Please rate the following using a 7 point Likert scale (1= least important, 7=most important). Multiple ethical considerations may receive the same numerical value if they are considered of  equal importance level. </w:t>
      </w:r>
    </w:p>
    <w:p w14:paraId="19A57D99" w14:textId="77777777" w:rsidR="0044017D" w:rsidRPr="0044017D" w:rsidRDefault="0044017D" w:rsidP="0044017D"/>
    <w:p w14:paraId="7CD028DA" w14:textId="77777777" w:rsidR="0044017D" w:rsidRPr="0044017D" w:rsidRDefault="0044017D" w:rsidP="0044017D">
      <w:pPr>
        <w:pStyle w:val="ListParagraph"/>
        <w:numPr>
          <w:ilvl w:val="0"/>
          <w:numId w:val="2"/>
        </w:numPr>
      </w:pPr>
      <w:r w:rsidRPr="0044017D">
        <w:rPr>
          <w:rFonts w:eastAsia="Times New Roman" w:cs="Times New Roman"/>
          <w:color w:val="000000"/>
        </w:rPr>
        <w:t xml:space="preserve">Intrinsic </w:t>
      </w:r>
      <w:r w:rsidRPr="0044017D">
        <w:rPr>
          <w:rFonts w:eastAsia="Times New Roman" w:cs="Times New Roman"/>
          <w:b/>
          <w:color w:val="000000"/>
        </w:rPr>
        <w:t>value</w:t>
      </w:r>
      <w:r w:rsidRPr="0044017D">
        <w:rPr>
          <w:rFonts w:eastAsia="Times New Roman" w:cs="Times New Roman"/>
          <w:color w:val="000000"/>
        </w:rPr>
        <w:t xml:space="preserve"> of non-human animals and the environment</w:t>
      </w:r>
    </w:p>
    <w:p w14:paraId="58BC1DF8" w14:textId="77777777" w:rsidR="0044017D" w:rsidRPr="0044017D" w:rsidRDefault="0044017D" w:rsidP="0044017D">
      <w:pPr>
        <w:pStyle w:val="ListParagraph"/>
        <w:numPr>
          <w:ilvl w:val="0"/>
          <w:numId w:val="2"/>
        </w:numPr>
      </w:pPr>
      <w:r w:rsidRPr="0044017D">
        <w:rPr>
          <w:rFonts w:eastAsia="Times New Roman" w:cs="Times New Roman"/>
          <w:b/>
          <w:color w:val="000000"/>
        </w:rPr>
        <w:t>Interconnectedness</w:t>
      </w:r>
      <w:r w:rsidRPr="0044017D">
        <w:rPr>
          <w:rFonts w:eastAsia="Times New Roman" w:cs="Times New Roman"/>
          <w:color w:val="000000"/>
        </w:rPr>
        <w:t xml:space="preserve"> of humans, animals and the environment</w:t>
      </w:r>
    </w:p>
    <w:p w14:paraId="43D686CA" w14:textId="77777777" w:rsidR="0044017D" w:rsidRPr="0044017D" w:rsidRDefault="0044017D" w:rsidP="0044017D">
      <w:pPr>
        <w:pStyle w:val="ListParagraph"/>
        <w:numPr>
          <w:ilvl w:val="0"/>
          <w:numId w:val="2"/>
        </w:numPr>
      </w:pPr>
      <w:r w:rsidRPr="0044017D">
        <w:rPr>
          <w:rFonts w:eastAsia="Times New Roman" w:cs="Times New Roman"/>
          <w:b/>
          <w:color w:val="000000"/>
        </w:rPr>
        <w:t xml:space="preserve">Communities </w:t>
      </w:r>
      <w:r w:rsidRPr="0044017D">
        <w:rPr>
          <w:rFonts w:eastAsia="Times New Roman" w:cs="Times New Roman"/>
          <w:color w:val="000000"/>
        </w:rPr>
        <w:t>as stakeholders</w:t>
      </w:r>
    </w:p>
    <w:p w14:paraId="17FDC91B" w14:textId="77777777" w:rsidR="0044017D" w:rsidRPr="0044017D" w:rsidRDefault="0044017D" w:rsidP="0044017D">
      <w:pPr>
        <w:pStyle w:val="ListParagraph"/>
        <w:numPr>
          <w:ilvl w:val="0"/>
          <w:numId w:val="2"/>
        </w:numPr>
      </w:pPr>
      <w:r w:rsidRPr="0044017D">
        <w:rPr>
          <w:rFonts w:eastAsia="Times New Roman" w:cs="Times New Roman"/>
          <w:b/>
          <w:color w:val="000000"/>
        </w:rPr>
        <w:t>Global</w:t>
      </w:r>
      <w:r w:rsidRPr="0044017D">
        <w:rPr>
          <w:rFonts w:eastAsia="Times New Roman" w:cs="Times New Roman"/>
          <w:color w:val="000000"/>
        </w:rPr>
        <w:t xml:space="preserve"> </w:t>
      </w:r>
      <w:r w:rsidRPr="0044017D">
        <w:rPr>
          <w:rFonts w:eastAsia="Times New Roman" w:cs="Times New Roman"/>
          <w:b/>
          <w:color w:val="000000"/>
        </w:rPr>
        <w:t>collective</w:t>
      </w:r>
      <w:r w:rsidRPr="0044017D">
        <w:rPr>
          <w:rFonts w:eastAsia="Times New Roman" w:cs="Times New Roman"/>
          <w:color w:val="000000"/>
        </w:rPr>
        <w:t xml:space="preserve"> effort</w:t>
      </w:r>
    </w:p>
    <w:p w14:paraId="7E18BC7D" w14:textId="77777777" w:rsidR="0044017D" w:rsidRPr="0044017D" w:rsidRDefault="0044017D" w:rsidP="0044017D">
      <w:pPr>
        <w:pStyle w:val="ListParagraph"/>
        <w:numPr>
          <w:ilvl w:val="0"/>
          <w:numId w:val="2"/>
        </w:numPr>
      </w:pPr>
      <w:r w:rsidRPr="0044017D">
        <w:rPr>
          <w:rFonts w:eastAsia="Times New Roman" w:cs="Times New Roman"/>
          <w:color w:val="000000"/>
        </w:rPr>
        <w:t xml:space="preserve">Promoting </w:t>
      </w:r>
      <w:r w:rsidRPr="0044017D">
        <w:rPr>
          <w:rFonts w:eastAsia="Times New Roman" w:cs="Times New Roman"/>
          <w:b/>
          <w:color w:val="000000"/>
        </w:rPr>
        <w:t>equity</w:t>
      </w:r>
    </w:p>
    <w:p w14:paraId="160403A5" w14:textId="77777777" w:rsidR="0044017D" w:rsidRPr="0044017D" w:rsidRDefault="0044017D" w:rsidP="0044017D">
      <w:pPr>
        <w:pStyle w:val="ListParagraph"/>
        <w:numPr>
          <w:ilvl w:val="0"/>
          <w:numId w:val="2"/>
        </w:numPr>
      </w:pPr>
      <w:r w:rsidRPr="0044017D">
        <w:rPr>
          <w:rFonts w:eastAsia="Times New Roman" w:cs="Times New Roman"/>
          <w:b/>
          <w:color w:val="000000"/>
        </w:rPr>
        <w:t>Distributive Justice</w:t>
      </w:r>
    </w:p>
    <w:p w14:paraId="330C8AB6" w14:textId="77777777" w:rsidR="0044017D" w:rsidRPr="0044017D" w:rsidRDefault="0044017D" w:rsidP="0044017D">
      <w:pPr>
        <w:pStyle w:val="ListParagraph"/>
        <w:numPr>
          <w:ilvl w:val="0"/>
          <w:numId w:val="2"/>
        </w:numPr>
      </w:pPr>
      <w:r w:rsidRPr="0044017D">
        <w:rPr>
          <w:rFonts w:eastAsia="Times New Roman" w:cs="Times New Roman"/>
          <w:b/>
          <w:color w:val="000000"/>
        </w:rPr>
        <w:t>Evidence-based efficiency</w:t>
      </w:r>
    </w:p>
    <w:p w14:paraId="033243AF" w14:textId="77777777" w:rsidR="0044017D" w:rsidRPr="0044017D" w:rsidRDefault="0044017D" w:rsidP="0044017D">
      <w:pPr>
        <w:pStyle w:val="ListParagraph"/>
        <w:numPr>
          <w:ilvl w:val="0"/>
          <w:numId w:val="2"/>
        </w:numPr>
        <w:rPr>
          <w:rFonts w:eastAsia="Times New Roman" w:cs="Times New Roman"/>
          <w:color w:val="000000"/>
        </w:rPr>
      </w:pPr>
      <w:r w:rsidRPr="0044017D">
        <w:rPr>
          <w:rFonts w:eastAsia="Times New Roman" w:cs="Times New Roman"/>
          <w:b/>
          <w:color w:val="000000"/>
        </w:rPr>
        <w:t>Autonomy</w:t>
      </w:r>
      <w:r w:rsidRPr="0044017D">
        <w:rPr>
          <w:rFonts w:eastAsia="Times New Roman" w:cs="Times New Roman"/>
          <w:color w:val="000000"/>
        </w:rPr>
        <w:t xml:space="preserve"> of individuals and groups</w:t>
      </w:r>
    </w:p>
    <w:p w14:paraId="3A5B42B4" w14:textId="77777777" w:rsidR="0044017D" w:rsidRPr="0044017D" w:rsidRDefault="0044017D" w:rsidP="0044017D">
      <w:pPr>
        <w:rPr>
          <w:rFonts w:eastAsia="Times New Roman" w:cs="Times New Roman"/>
          <w:color w:val="000000"/>
        </w:rPr>
      </w:pPr>
    </w:p>
    <w:p w14:paraId="5A1ABAB9" w14:textId="77777777" w:rsidR="0044017D" w:rsidRPr="0044017D" w:rsidRDefault="0044017D" w:rsidP="0044017D">
      <w:pPr>
        <w:rPr>
          <w:rFonts w:eastAsia="Times New Roman" w:cs="Times New Roman"/>
          <w:color w:val="000000"/>
        </w:rPr>
      </w:pPr>
      <w:r w:rsidRPr="0044017D">
        <w:rPr>
          <w:rFonts w:eastAsia="Times New Roman" w:cs="Times New Roman"/>
          <w:color w:val="000000"/>
        </w:rPr>
        <w:t>2. Please advise if there are any ethical considerations that are missing from this list:</w:t>
      </w:r>
    </w:p>
    <w:p w14:paraId="4E7A390D" w14:textId="77777777" w:rsidR="0044017D" w:rsidRPr="0044017D" w:rsidRDefault="0044017D" w:rsidP="0044017D">
      <w:pPr>
        <w:rPr>
          <w:rFonts w:eastAsia="Times New Roman" w:cs="Times New Roman"/>
          <w:color w:val="000000"/>
        </w:rPr>
      </w:pPr>
    </w:p>
    <w:p w14:paraId="41EB8C80" w14:textId="77777777" w:rsidR="0044017D" w:rsidRPr="0044017D" w:rsidRDefault="0044017D" w:rsidP="0044017D">
      <w:pPr>
        <w:rPr>
          <w:rFonts w:eastAsia="Times New Roman" w:cs="Times New Roman"/>
          <w:color w:val="000000"/>
        </w:rPr>
      </w:pPr>
      <w:r w:rsidRPr="0044017D">
        <w:rPr>
          <w:rFonts w:eastAsia="Times New Roman" w:cs="Times New Roman"/>
          <w:color w:val="000000"/>
        </w:rPr>
        <w:t>3. Provide additional comments here:</w:t>
      </w:r>
    </w:p>
    <w:p w14:paraId="0479F01B" w14:textId="77777777" w:rsidR="0044017D" w:rsidRPr="0044017D" w:rsidRDefault="0044017D" w:rsidP="0044017D">
      <w:pPr>
        <w:rPr>
          <w:rFonts w:eastAsia="Times New Roman" w:cs="Times New Roman"/>
          <w:color w:val="000000"/>
        </w:rPr>
      </w:pPr>
    </w:p>
    <w:p w14:paraId="54FCFAF9" w14:textId="77777777" w:rsidR="0044017D" w:rsidRPr="0044017D" w:rsidRDefault="0044017D" w:rsidP="0044017D"/>
    <w:p w14:paraId="68976173" w14:textId="77777777" w:rsidR="00EC0DC0" w:rsidRDefault="00303FA8">
      <w:bookmarkStart w:id="0" w:name="_GoBack"/>
      <w:bookmarkEnd w:id="0"/>
    </w:p>
    <w:sectPr w:rsidR="00EC0DC0" w:rsidSect="00AB0C5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481A49"/>
    <w:multiLevelType w:val="hybridMultilevel"/>
    <w:tmpl w:val="3EFEE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0D5E17"/>
    <w:multiLevelType w:val="hybridMultilevel"/>
    <w:tmpl w:val="A5C8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B649F8"/>
    <w:multiLevelType w:val="hybridMultilevel"/>
    <w:tmpl w:val="C8482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A07A2A"/>
    <w:multiLevelType w:val="hybridMultilevel"/>
    <w:tmpl w:val="C20035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E4624D"/>
    <w:multiLevelType w:val="hybridMultilevel"/>
    <w:tmpl w:val="ED8CA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112D2D"/>
    <w:multiLevelType w:val="hybridMultilevel"/>
    <w:tmpl w:val="A880A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3D63B2"/>
    <w:multiLevelType w:val="hybridMultilevel"/>
    <w:tmpl w:val="E7262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AC6E28"/>
    <w:multiLevelType w:val="hybridMultilevel"/>
    <w:tmpl w:val="96189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3"/>
  </w:num>
  <w:num w:numId="6">
    <w:abstractNumId w:val="8"/>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5C9"/>
    <w:rsid w:val="00012052"/>
    <w:rsid w:val="0003405A"/>
    <w:rsid w:val="000358E1"/>
    <w:rsid w:val="00051DAD"/>
    <w:rsid w:val="0005413D"/>
    <w:rsid w:val="0006601E"/>
    <w:rsid w:val="0008009F"/>
    <w:rsid w:val="000A2A5A"/>
    <w:rsid w:val="000B4080"/>
    <w:rsid w:val="00121256"/>
    <w:rsid w:val="001632BE"/>
    <w:rsid w:val="00177F94"/>
    <w:rsid w:val="00191F3A"/>
    <w:rsid w:val="00192264"/>
    <w:rsid w:val="001B7C66"/>
    <w:rsid w:val="001E28BF"/>
    <w:rsid w:val="001F75CA"/>
    <w:rsid w:val="002324BD"/>
    <w:rsid w:val="00245B44"/>
    <w:rsid w:val="002829C8"/>
    <w:rsid w:val="00291171"/>
    <w:rsid w:val="00292022"/>
    <w:rsid w:val="002A6EF1"/>
    <w:rsid w:val="002B6679"/>
    <w:rsid w:val="002B6DFB"/>
    <w:rsid w:val="002D2F0C"/>
    <w:rsid w:val="003037E3"/>
    <w:rsid w:val="00303FA8"/>
    <w:rsid w:val="00343206"/>
    <w:rsid w:val="00347590"/>
    <w:rsid w:val="00353D61"/>
    <w:rsid w:val="003819E9"/>
    <w:rsid w:val="00387AD4"/>
    <w:rsid w:val="00391A93"/>
    <w:rsid w:val="003A6CC1"/>
    <w:rsid w:val="003A7446"/>
    <w:rsid w:val="003B06F6"/>
    <w:rsid w:val="003B202A"/>
    <w:rsid w:val="003B756B"/>
    <w:rsid w:val="003D561A"/>
    <w:rsid w:val="003D677A"/>
    <w:rsid w:val="003D6FC8"/>
    <w:rsid w:val="003D7350"/>
    <w:rsid w:val="003D75F2"/>
    <w:rsid w:val="003E2D37"/>
    <w:rsid w:val="003F4571"/>
    <w:rsid w:val="003F6C98"/>
    <w:rsid w:val="0044017D"/>
    <w:rsid w:val="004772F9"/>
    <w:rsid w:val="00482CD2"/>
    <w:rsid w:val="0049165B"/>
    <w:rsid w:val="0049394C"/>
    <w:rsid w:val="004B0285"/>
    <w:rsid w:val="004B5983"/>
    <w:rsid w:val="004B6BBA"/>
    <w:rsid w:val="00500F93"/>
    <w:rsid w:val="0053435F"/>
    <w:rsid w:val="00561306"/>
    <w:rsid w:val="005B33FD"/>
    <w:rsid w:val="005D0F11"/>
    <w:rsid w:val="005E2FB2"/>
    <w:rsid w:val="005F689C"/>
    <w:rsid w:val="005F6BEE"/>
    <w:rsid w:val="006106F9"/>
    <w:rsid w:val="00615A22"/>
    <w:rsid w:val="0063011B"/>
    <w:rsid w:val="00637111"/>
    <w:rsid w:val="00670D1C"/>
    <w:rsid w:val="0067154F"/>
    <w:rsid w:val="006B4B20"/>
    <w:rsid w:val="006E7667"/>
    <w:rsid w:val="006F0E9D"/>
    <w:rsid w:val="00705222"/>
    <w:rsid w:val="00717307"/>
    <w:rsid w:val="00734C66"/>
    <w:rsid w:val="0074670E"/>
    <w:rsid w:val="00752DBE"/>
    <w:rsid w:val="00770022"/>
    <w:rsid w:val="00774513"/>
    <w:rsid w:val="00796BE0"/>
    <w:rsid w:val="007B14DB"/>
    <w:rsid w:val="00813D01"/>
    <w:rsid w:val="0083374B"/>
    <w:rsid w:val="008358AB"/>
    <w:rsid w:val="00857DFB"/>
    <w:rsid w:val="00872EF0"/>
    <w:rsid w:val="00891C67"/>
    <w:rsid w:val="008935FB"/>
    <w:rsid w:val="008B4B7C"/>
    <w:rsid w:val="008C2004"/>
    <w:rsid w:val="008C2F72"/>
    <w:rsid w:val="008F3446"/>
    <w:rsid w:val="008F7CB4"/>
    <w:rsid w:val="00900E12"/>
    <w:rsid w:val="009145B9"/>
    <w:rsid w:val="00915B8A"/>
    <w:rsid w:val="00921B37"/>
    <w:rsid w:val="00927BCC"/>
    <w:rsid w:val="00993D9D"/>
    <w:rsid w:val="009A0072"/>
    <w:rsid w:val="009A2325"/>
    <w:rsid w:val="009B700A"/>
    <w:rsid w:val="009D0846"/>
    <w:rsid w:val="009F00E0"/>
    <w:rsid w:val="00A037B2"/>
    <w:rsid w:val="00A06813"/>
    <w:rsid w:val="00A5054B"/>
    <w:rsid w:val="00AB102E"/>
    <w:rsid w:val="00AB65D5"/>
    <w:rsid w:val="00AC44D8"/>
    <w:rsid w:val="00AC4C4C"/>
    <w:rsid w:val="00AD2BF6"/>
    <w:rsid w:val="00AE2957"/>
    <w:rsid w:val="00AE55B0"/>
    <w:rsid w:val="00B05D6A"/>
    <w:rsid w:val="00B212D5"/>
    <w:rsid w:val="00B21FFA"/>
    <w:rsid w:val="00B22D61"/>
    <w:rsid w:val="00B34F6E"/>
    <w:rsid w:val="00B45BF7"/>
    <w:rsid w:val="00B7252C"/>
    <w:rsid w:val="00BA3098"/>
    <w:rsid w:val="00BB76BB"/>
    <w:rsid w:val="00BD0643"/>
    <w:rsid w:val="00C22E7D"/>
    <w:rsid w:val="00C70321"/>
    <w:rsid w:val="00C801F1"/>
    <w:rsid w:val="00C8390A"/>
    <w:rsid w:val="00CA0F8B"/>
    <w:rsid w:val="00CB660D"/>
    <w:rsid w:val="00CD6704"/>
    <w:rsid w:val="00CE3401"/>
    <w:rsid w:val="00CF0D19"/>
    <w:rsid w:val="00D0146F"/>
    <w:rsid w:val="00D41DA1"/>
    <w:rsid w:val="00D64499"/>
    <w:rsid w:val="00D85E5B"/>
    <w:rsid w:val="00DC37C1"/>
    <w:rsid w:val="00DE6972"/>
    <w:rsid w:val="00DE6B3A"/>
    <w:rsid w:val="00E025C9"/>
    <w:rsid w:val="00E3389C"/>
    <w:rsid w:val="00E4129A"/>
    <w:rsid w:val="00E60C6B"/>
    <w:rsid w:val="00E65C76"/>
    <w:rsid w:val="00E70B75"/>
    <w:rsid w:val="00E82BE5"/>
    <w:rsid w:val="00ED35D3"/>
    <w:rsid w:val="00EF744E"/>
    <w:rsid w:val="00F00727"/>
    <w:rsid w:val="00F324A1"/>
    <w:rsid w:val="00F3484B"/>
    <w:rsid w:val="00F53D4C"/>
    <w:rsid w:val="00F66A47"/>
    <w:rsid w:val="00F708B9"/>
    <w:rsid w:val="00FB1DBC"/>
    <w:rsid w:val="00FE51C1"/>
    <w:rsid w:val="00FF1952"/>
    <w:rsid w:val="00FF2FB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0B03AA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677</Words>
  <Characters>3275</Characters>
  <Application>Microsoft Macintosh Word</Application>
  <DocSecurity>0</DocSecurity>
  <Lines>48</Lines>
  <Paragraphs>9</Paragraphs>
  <ScaleCrop>false</ScaleCrop>
  <LinksUpToDate>false</LinksUpToDate>
  <CharactersWithSpaces>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Shalansky</dc:creator>
  <cp:keywords/>
  <dc:description/>
  <cp:lastModifiedBy>Rebecca Shalansky</cp:lastModifiedBy>
  <cp:revision>4</cp:revision>
  <dcterms:created xsi:type="dcterms:W3CDTF">2022-07-20T00:44:00Z</dcterms:created>
  <dcterms:modified xsi:type="dcterms:W3CDTF">2023-04-25T01:11:00Z</dcterms:modified>
</cp:coreProperties>
</file>