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960DE" w14:textId="77777777" w:rsidR="00582A15" w:rsidRPr="00B80D64" w:rsidRDefault="00582A15" w:rsidP="00582A15">
      <w:pPr>
        <w:spacing w:after="240"/>
        <w:outlineLvl w:val="0"/>
        <w:rPr>
          <w:rFonts w:cstheme="minorHAnsi"/>
          <w:b/>
        </w:rPr>
      </w:pPr>
      <w:r w:rsidRPr="00B80D64">
        <w:rPr>
          <w:rFonts w:cstheme="minorHAnsi"/>
          <w:b/>
        </w:rPr>
        <w:t xml:space="preserve">SUPPLEMENTAL SECTION </w:t>
      </w:r>
      <w:r>
        <w:rPr>
          <w:rFonts w:cstheme="minorHAnsi"/>
          <w:b/>
        </w:rPr>
        <w:t>4</w:t>
      </w:r>
      <w:r w:rsidRPr="00B80D64">
        <w:rPr>
          <w:rFonts w:cstheme="minorHAnsi"/>
          <w:b/>
        </w:rPr>
        <w:t>: Evidence Table, Modeled / Adjusted Results (Duration of Abstinence, Any Quit Attempt, Number of Quit Attempts per Person, Rate of Abstinence/Quitting, Change in Smoking Quantity/Frequency, and Return to Smoking/Relapse) (n=43 studies; n=47 references)</w:t>
      </w:r>
    </w:p>
    <w:p w14:paraId="50CA184D" w14:textId="77777777" w:rsidR="00582A15" w:rsidRPr="00B80D64" w:rsidRDefault="00582A15" w:rsidP="00582A15">
      <w:pPr>
        <w:spacing w:after="240"/>
        <w:outlineLvl w:val="0"/>
        <w:rPr>
          <w:rFonts w:eastAsia="Calibri" w:cstheme="minorHAnsi"/>
          <w:b/>
          <w:color w:val="000000"/>
        </w:rPr>
      </w:pPr>
    </w:p>
    <w:p w14:paraId="2869A9F8" w14:textId="77777777" w:rsidR="00582A15" w:rsidRDefault="00582A15">
      <w:pPr>
        <w:rPr>
          <w:b/>
        </w:rPr>
      </w:pPr>
      <w:r>
        <w:rPr>
          <w:b/>
        </w:rPr>
        <w:br w:type="page"/>
      </w:r>
    </w:p>
    <w:p w14:paraId="2876F182" w14:textId="77777777" w:rsidR="00A60958" w:rsidRPr="00B80D64" w:rsidRDefault="00A60958" w:rsidP="00A60958">
      <w:pPr>
        <w:outlineLvl w:val="0"/>
        <w:rPr>
          <w:rFonts w:cstheme="minorHAnsi"/>
          <w:b/>
        </w:rPr>
      </w:pPr>
      <w:r w:rsidRPr="00B80D64">
        <w:rPr>
          <w:rFonts w:cstheme="minorHAnsi"/>
          <w:b/>
        </w:rPr>
        <w:lastRenderedPageBreak/>
        <w:t xml:space="preserve">SUPPLEMENTAL SECTION </w:t>
      </w:r>
      <w:r>
        <w:rPr>
          <w:rFonts w:cstheme="minorHAnsi"/>
          <w:b/>
        </w:rPr>
        <w:t>4</w:t>
      </w:r>
      <w:r w:rsidRPr="00B80D64">
        <w:rPr>
          <w:rFonts w:cstheme="minorHAnsi"/>
          <w:b/>
        </w:rPr>
        <w:t>: Evidence Table, Modeled / Adjusted Results (Duration of Abstinence, Any Quit Attempt, Number of Quit Attempts per Person, Rate of Abstinence/Quitting, Change in Smoking Quantity/Frequency, and Return to Smoking/Relapse) (n=43 studies; n=47 references)</w:t>
      </w:r>
    </w:p>
    <w:tbl>
      <w:tblPr>
        <w:tblStyle w:val="TableGrid7"/>
        <w:tblW w:w="12832" w:type="dxa"/>
        <w:tblCellMar>
          <w:top w:w="62" w:type="dxa"/>
          <w:left w:w="62" w:type="dxa"/>
          <w:bottom w:w="62" w:type="dxa"/>
          <w:right w:w="62" w:type="dxa"/>
        </w:tblCellMar>
        <w:tblLook w:val="04A0" w:firstRow="1" w:lastRow="0" w:firstColumn="1" w:lastColumn="0" w:noHBand="0" w:noVBand="1"/>
      </w:tblPr>
      <w:tblGrid>
        <w:gridCol w:w="1553"/>
        <w:gridCol w:w="1644"/>
        <w:gridCol w:w="1201"/>
        <w:gridCol w:w="1764"/>
        <w:gridCol w:w="1361"/>
        <w:gridCol w:w="1819"/>
        <w:gridCol w:w="1819"/>
        <w:gridCol w:w="1671"/>
      </w:tblGrid>
      <w:tr w:rsidR="00A60958" w:rsidRPr="00B80D64" w14:paraId="450B4C15" w14:textId="77777777" w:rsidTr="00252D01">
        <w:trPr>
          <w:trHeight w:val="1061"/>
          <w:tblHeader/>
        </w:trPr>
        <w:tc>
          <w:tcPr>
            <w:tcW w:w="1553" w:type="dxa"/>
            <w:shd w:val="clear" w:color="auto" w:fill="44546A"/>
            <w:tcMar>
              <w:top w:w="62" w:type="dxa"/>
              <w:left w:w="62" w:type="dxa"/>
              <w:bottom w:w="62" w:type="dxa"/>
              <w:right w:w="62" w:type="dxa"/>
            </w:tcMar>
            <w:vAlign w:val="center"/>
          </w:tcPr>
          <w:p w14:paraId="761BD64D"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First Author, Year</w:t>
            </w:r>
            <w:r>
              <w:rPr>
                <w:rFonts w:cstheme="minorHAnsi"/>
                <w:b/>
                <w:color w:val="FFFFFF"/>
                <w:sz w:val="18"/>
                <w:szCs w:val="18"/>
              </w:rPr>
              <w:t>,</w:t>
            </w:r>
          </w:p>
          <w:p w14:paraId="24F92C27"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National survey name</w:t>
            </w:r>
            <w:r>
              <w:rPr>
                <w:rFonts w:cstheme="minorHAnsi"/>
                <w:b/>
                <w:color w:val="FFFFFF"/>
                <w:sz w:val="18"/>
                <w:szCs w:val="18"/>
              </w:rPr>
              <w:t>,</w:t>
            </w:r>
          </w:p>
          <w:p w14:paraId="061FA877" w14:textId="77777777" w:rsidR="00A60958" w:rsidRDefault="00A60958" w:rsidP="00252D01">
            <w:pPr>
              <w:jc w:val="center"/>
              <w:rPr>
                <w:rFonts w:cstheme="minorHAnsi"/>
                <w:b/>
                <w:color w:val="FFFFFF"/>
                <w:sz w:val="18"/>
                <w:szCs w:val="18"/>
              </w:rPr>
            </w:pPr>
            <w:r>
              <w:rPr>
                <w:rFonts w:cstheme="minorHAnsi"/>
                <w:b/>
                <w:color w:val="FFFFFF"/>
                <w:sz w:val="18"/>
                <w:szCs w:val="18"/>
              </w:rPr>
              <w:t>s</w:t>
            </w:r>
            <w:r w:rsidRPr="00B80D64">
              <w:rPr>
                <w:rFonts w:cstheme="minorHAnsi"/>
                <w:b/>
                <w:color w:val="FFFFFF"/>
                <w:sz w:val="18"/>
                <w:szCs w:val="18"/>
              </w:rPr>
              <w:t xml:space="preserve">pecial population; </w:t>
            </w:r>
          </w:p>
          <w:p w14:paraId="078E9DF9" w14:textId="77777777" w:rsidR="00A60958" w:rsidRDefault="00A60958" w:rsidP="00252D01">
            <w:pPr>
              <w:jc w:val="center"/>
              <w:rPr>
                <w:rFonts w:cstheme="minorHAnsi"/>
                <w:b/>
                <w:color w:val="FFFFFF"/>
                <w:sz w:val="18"/>
                <w:szCs w:val="18"/>
              </w:rPr>
            </w:pPr>
          </w:p>
          <w:p w14:paraId="054F0A8A" w14:textId="77777777" w:rsidR="00A60958" w:rsidRDefault="00A60958" w:rsidP="00252D01">
            <w:pPr>
              <w:jc w:val="center"/>
              <w:rPr>
                <w:rFonts w:cstheme="minorHAnsi"/>
                <w:b/>
                <w:color w:val="FFFFFF"/>
                <w:sz w:val="18"/>
                <w:szCs w:val="18"/>
              </w:rPr>
            </w:pPr>
            <w:r>
              <w:rPr>
                <w:rFonts w:cstheme="minorHAnsi"/>
                <w:b/>
                <w:color w:val="FFFFFF"/>
                <w:sz w:val="18"/>
                <w:szCs w:val="18"/>
              </w:rPr>
              <w:t>Overall s</w:t>
            </w:r>
            <w:r w:rsidRPr="00B80D64">
              <w:rPr>
                <w:rFonts w:cstheme="minorHAnsi"/>
                <w:b/>
                <w:color w:val="FFFFFF"/>
                <w:sz w:val="18"/>
                <w:szCs w:val="18"/>
              </w:rPr>
              <w:t>tudy quality rating</w:t>
            </w:r>
            <w:r>
              <w:rPr>
                <w:rFonts w:cstheme="minorHAnsi"/>
                <w:b/>
                <w:color w:val="FFFFFF"/>
                <w:sz w:val="18"/>
                <w:szCs w:val="18"/>
              </w:rPr>
              <w:t>;</w:t>
            </w:r>
          </w:p>
          <w:p w14:paraId="445402A2" w14:textId="77777777" w:rsidR="00A60958" w:rsidRDefault="00A60958" w:rsidP="00252D01">
            <w:pPr>
              <w:jc w:val="center"/>
              <w:rPr>
                <w:rFonts w:cstheme="minorHAnsi"/>
                <w:b/>
                <w:color w:val="FFFFFF"/>
                <w:sz w:val="18"/>
                <w:szCs w:val="18"/>
              </w:rPr>
            </w:pPr>
          </w:p>
          <w:p w14:paraId="65F5EB06" w14:textId="77777777" w:rsidR="00A60958" w:rsidRPr="00B80D64" w:rsidRDefault="00A60958" w:rsidP="00252D01">
            <w:pPr>
              <w:jc w:val="center"/>
              <w:rPr>
                <w:rFonts w:cstheme="minorHAnsi"/>
                <w:b/>
                <w:color w:val="FFFFFF"/>
                <w:sz w:val="18"/>
                <w:szCs w:val="18"/>
              </w:rPr>
            </w:pPr>
            <w:r>
              <w:rPr>
                <w:rFonts w:cstheme="minorHAnsi"/>
                <w:b/>
                <w:color w:val="FFFFFF"/>
                <w:sz w:val="18"/>
                <w:szCs w:val="18"/>
              </w:rPr>
              <w:t xml:space="preserve">Individual study quality rating domain score </w:t>
            </w:r>
            <w:r>
              <w:rPr>
                <w:rFonts w:cstheme="minorHAnsi"/>
                <w:b/>
                <w:color w:val="FFFFFF"/>
                <w:sz w:val="18"/>
                <w:szCs w:val="18"/>
              </w:rPr>
              <w:fldChar w:fldCharType="begin"/>
            </w:r>
            <w:r>
              <w:rPr>
                <w:rFonts w:cstheme="minorHAnsi"/>
                <w:b/>
                <w:color w:val="FFFFFF"/>
                <w:sz w:val="18"/>
                <w:szCs w:val="18"/>
              </w:rPr>
              <w:instrText xml:space="preserve"> ADDIN EN.CITE &lt;EndNote&gt;&lt;Cite&gt;&lt;Author&gt;Downs&lt;/Author&gt;&lt;Year&gt;1998&lt;/Year&gt;&lt;RecNum&gt;197&lt;/RecNum&gt;&lt;DisplayText&gt;(48)&lt;/DisplayText&gt;&lt;record&gt;&lt;rec-number&gt;197&lt;/rec-number&gt;&lt;foreign-keys&gt;&lt;key app="EN" db-id="a2vz2dfp8xrad6exes75zwpiw5rxwa0vwapv" timestamp="1477411787"&gt;197&lt;/key&gt;&lt;/foreign-keys&gt;&lt;ref-type name="Journal Article"&gt;17&lt;/ref-type&gt;&lt;contributors&gt;&lt;authors&gt;&lt;author&gt;Downs, S. H.&lt;/author&gt;&lt;author&gt;Black, N.&lt;/author&gt;&lt;/authors&gt;&lt;/contributors&gt;&lt;auth-address&gt;Department of Public Health and Policy, London School of Hygiene and Tropical Medicine.&lt;/auth-address&gt;&lt;titles&gt;&lt;title&gt;The feasibility of creating a checklist for the assessment of the methodological quality both of randomised and non-randomised studies of health care interventions&lt;/title&gt;&lt;secondary-title&gt;J Epidemiol Community Health&lt;/secondary-title&gt;&lt;/titles&gt;&lt;periodical&gt;&lt;full-title&gt;J Epidemiol Community Health&lt;/full-title&gt;&lt;/periodical&gt;&lt;pages&gt;377-84&lt;/pages&gt;&lt;volume&gt;52&lt;/volume&gt;&lt;number&gt;6&lt;/number&gt;&lt;keywords&gt;&lt;keyword&gt;Bias (Epidemiology)&lt;/keyword&gt;&lt;keyword&gt;Clinical Trials as Topic/*standards&lt;/keyword&gt;&lt;keyword&gt;Confounding Factors (Epidemiology)&lt;/keyword&gt;&lt;keyword&gt;Delivery of Health Care/*standards&lt;/keyword&gt;&lt;keyword&gt;Epidemiologic Studies&lt;/keyword&gt;&lt;keyword&gt;Feasibility Studies&lt;/keyword&gt;&lt;keyword&gt;Humans&lt;/keyword&gt;&lt;keyword&gt;Pilot Projects&lt;/keyword&gt;&lt;keyword&gt;*Quality Assurance, Health Care/organization &amp;amp; administration&lt;/keyword&gt;&lt;keyword&gt;Quality Control&lt;/keyword&gt;&lt;keyword&gt;Randomized Controlled Trials as Topic&lt;/keyword&gt;&lt;keyword&gt;Reproducibility of Results&lt;/keyword&gt;&lt;keyword&gt;Statistics, Nonparametric&lt;/keyword&gt;&lt;/keywords&gt;&lt;dates&gt;&lt;year&gt;1998&lt;/year&gt;&lt;pub-dates&gt;&lt;date&gt;Jun&lt;/date&gt;&lt;/pub-dates&gt;&lt;/dates&gt;&lt;isbn&gt;0143-005X (Print)&amp;#xD;0143-005X (Linking)&lt;/isbn&gt;&lt;accession-num&gt;9764259&lt;/accession-num&gt;&lt;urls&gt;&lt;related-urls&gt;&lt;url&gt;https://www.ncbi.nlm.nih.gov/pubmed/9764259&lt;/url&gt;&lt;/related-urls&gt;&lt;/urls&gt;&lt;custom2&gt;PMC1756728&lt;/custom2&gt;&lt;/record&gt;&lt;/Cite&gt;&lt;/EndNote&gt;</w:instrText>
            </w:r>
            <w:r>
              <w:rPr>
                <w:rFonts w:cstheme="minorHAnsi"/>
                <w:b/>
                <w:color w:val="FFFFFF"/>
                <w:sz w:val="18"/>
                <w:szCs w:val="18"/>
              </w:rPr>
              <w:fldChar w:fldCharType="separate"/>
            </w:r>
            <w:r>
              <w:rPr>
                <w:rFonts w:cstheme="minorHAnsi"/>
                <w:b/>
                <w:noProof/>
                <w:color w:val="FFFFFF"/>
                <w:sz w:val="18"/>
                <w:szCs w:val="18"/>
              </w:rPr>
              <w:t>(48)</w:t>
            </w:r>
            <w:r>
              <w:rPr>
                <w:rFonts w:cstheme="minorHAnsi"/>
                <w:b/>
                <w:color w:val="FFFFFF"/>
                <w:sz w:val="18"/>
                <w:szCs w:val="18"/>
              </w:rPr>
              <w:fldChar w:fldCharType="end"/>
            </w:r>
          </w:p>
        </w:tc>
        <w:tc>
          <w:tcPr>
            <w:tcW w:w="1644" w:type="dxa"/>
            <w:shd w:val="clear" w:color="auto" w:fill="44546A"/>
            <w:tcMar>
              <w:top w:w="62" w:type="dxa"/>
              <w:left w:w="62" w:type="dxa"/>
              <w:bottom w:w="62" w:type="dxa"/>
              <w:right w:w="62" w:type="dxa"/>
            </w:tcMar>
            <w:vAlign w:val="center"/>
          </w:tcPr>
          <w:p w14:paraId="26462DC8"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Menthol as dependent or independent variable;</w:t>
            </w:r>
          </w:p>
          <w:p w14:paraId="6D571B02"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Model;</w:t>
            </w:r>
          </w:p>
          <w:p w14:paraId="41B41543"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Covariates</w:t>
            </w:r>
          </w:p>
        </w:tc>
        <w:tc>
          <w:tcPr>
            <w:tcW w:w="1201" w:type="dxa"/>
            <w:shd w:val="clear" w:color="auto" w:fill="44546A"/>
            <w:tcMar>
              <w:top w:w="62" w:type="dxa"/>
              <w:left w:w="62" w:type="dxa"/>
              <w:bottom w:w="62" w:type="dxa"/>
              <w:right w:w="62" w:type="dxa"/>
            </w:tcMar>
            <w:vAlign w:val="center"/>
          </w:tcPr>
          <w:p w14:paraId="34A076CB"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Duration of abstinence</w:t>
            </w:r>
          </w:p>
        </w:tc>
        <w:tc>
          <w:tcPr>
            <w:tcW w:w="1764" w:type="dxa"/>
            <w:shd w:val="clear" w:color="auto" w:fill="44546A"/>
            <w:vAlign w:val="center"/>
          </w:tcPr>
          <w:p w14:paraId="0AFA2038"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Any quit attempt</w:t>
            </w:r>
          </w:p>
        </w:tc>
        <w:tc>
          <w:tcPr>
            <w:tcW w:w="1361" w:type="dxa"/>
            <w:shd w:val="clear" w:color="auto" w:fill="44546A"/>
            <w:vAlign w:val="center"/>
          </w:tcPr>
          <w:p w14:paraId="38B2A8FC"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Number of quit attempts per person</w:t>
            </w:r>
          </w:p>
        </w:tc>
        <w:tc>
          <w:tcPr>
            <w:tcW w:w="1819" w:type="dxa"/>
            <w:shd w:val="clear" w:color="auto" w:fill="44546A"/>
            <w:vAlign w:val="center"/>
          </w:tcPr>
          <w:p w14:paraId="39099E91"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Rate of abstinence/quitting</w:t>
            </w:r>
          </w:p>
        </w:tc>
        <w:tc>
          <w:tcPr>
            <w:tcW w:w="1819" w:type="dxa"/>
            <w:shd w:val="clear" w:color="auto" w:fill="44546A"/>
            <w:vAlign w:val="center"/>
          </w:tcPr>
          <w:p w14:paraId="41150468"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Change in smoking quantity/frequency</w:t>
            </w:r>
          </w:p>
        </w:tc>
        <w:tc>
          <w:tcPr>
            <w:tcW w:w="1671" w:type="dxa"/>
            <w:shd w:val="clear" w:color="auto" w:fill="44546A"/>
            <w:tcMar>
              <w:top w:w="62" w:type="dxa"/>
              <w:left w:w="62" w:type="dxa"/>
              <w:bottom w:w="62" w:type="dxa"/>
              <w:right w:w="62" w:type="dxa"/>
            </w:tcMar>
            <w:vAlign w:val="center"/>
          </w:tcPr>
          <w:p w14:paraId="5E56DA8D" w14:textId="77777777" w:rsidR="00A60958" w:rsidRPr="00B80D64" w:rsidRDefault="00A60958" w:rsidP="00252D01">
            <w:pPr>
              <w:jc w:val="center"/>
              <w:rPr>
                <w:rFonts w:cstheme="minorHAnsi"/>
                <w:b/>
                <w:color w:val="FFFFFF"/>
                <w:sz w:val="18"/>
                <w:szCs w:val="18"/>
              </w:rPr>
            </w:pPr>
            <w:r w:rsidRPr="00B80D64">
              <w:rPr>
                <w:rFonts w:cstheme="minorHAnsi"/>
                <w:b/>
                <w:color w:val="FFFFFF"/>
                <w:sz w:val="18"/>
                <w:szCs w:val="18"/>
              </w:rPr>
              <w:t>Return to smoking/relapse</w:t>
            </w:r>
          </w:p>
        </w:tc>
      </w:tr>
      <w:tr w:rsidR="00A60958" w:rsidRPr="00B80D64" w14:paraId="378718D8" w14:textId="77777777" w:rsidTr="00252D01">
        <w:trPr>
          <w:trHeight w:val="1061"/>
        </w:trPr>
        <w:tc>
          <w:tcPr>
            <w:tcW w:w="1553" w:type="dxa"/>
            <w:shd w:val="clear" w:color="auto" w:fill="auto"/>
            <w:tcMar>
              <w:top w:w="62" w:type="dxa"/>
              <w:left w:w="62" w:type="dxa"/>
              <w:bottom w:w="62" w:type="dxa"/>
              <w:right w:w="62" w:type="dxa"/>
            </w:tcMar>
          </w:tcPr>
          <w:p w14:paraId="5D729AF1" w14:textId="20CC975C"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 xml:space="preserve">Alexander et al., 2010 </w:t>
            </w:r>
            <w:r w:rsidRPr="00B80D64">
              <w:rPr>
                <w:rFonts w:cstheme="minorHAnsi"/>
                <w:color w:val="000000"/>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sidRPr="002023F0">
              <w:rPr>
                <w:rFonts w:cstheme="minorHAnsi"/>
                <w:noProof/>
                <w:color w:val="000000"/>
                <w:sz w:val="18"/>
                <w:szCs w:val="18"/>
                <w:lang w:val="fr-FR"/>
              </w:rPr>
              <w:t>(11)</w:t>
            </w:r>
            <w:r w:rsidRPr="00B80D64">
              <w:rPr>
                <w:rFonts w:cstheme="minorHAnsi"/>
                <w:color w:val="000000"/>
                <w:sz w:val="18"/>
                <w:szCs w:val="18"/>
              </w:rPr>
              <w:fldChar w:fldCharType="end"/>
            </w:r>
            <w:r>
              <w:rPr>
                <w:rFonts w:cstheme="minorHAnsi"/>
                <w:color w:val="000000"/>
                <w:sz w:val="18"/>
                <w:szCs w:val="18"/>
              </w:rPr>
              <w:t>,</w:t>
            </w:r>
          </w:p>
          <w:p w14:paraId="10AEFD2D"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TUS-CPS</w:t>
            </w:r>
          </w:p>
          <w:p w14:paraId="243350DC" w14:textId="77777777" w:rsidR="00A60958" w:rsidRDefault="00A60958" w:rsidP="00252D01">
            <w:pPr>
              <w:rPr>
                <w:rFonts w:cstheme="minorHAnsi"/>
                <w:color w:val="000000"/>
                <w:sz w:val="18"/>
                <w:szCs w:val="18"/>
                <w:lang w:val="fr-FR"/>
              </w:rPr>
            </w:pPr>
            <w:r w:rsidRPr="00305EDB">
              <w:rPr>
                <w:rFonts w:cstheme="minorHAnsi"/>
                <w:color w:val="000000"/>
                <w:sz w:val="18"/>
                <w:szCs w:val="18"/>
                <w:lang w:val="fr-FR"/>
              </w:rPr>
              <w:t>None</w:t>
            </w:r>
            <w:r>
              <w:rPr>
                <w:rFonts w:cstheme="minorHAnsi"/>
                <w:color w:val="000000"/>
                <w:sz w:val="18"/>
                <w:szCs w:val="18"/>
                <w:lang w:val="fr-FR"/>
              </w:rPr>
              <w:t> ;</w:t>
            </w:r>
          </w:p>
          <w:p w14:paraId="5FB1D386" w14:textId="77777777" w:rsidR="00A60958" w:rsidRPr="00305EDB" w:rsidRDefault="00A60958" w:rsidP="00252D01">
            <w:pPr>
              <w:rPr>
                <w:rFonts w:cstheme="minorHAnsi"/>
                <w:color w:val="000000"/>
                <w:sz w:val="18"/>
                <w:szCs w:val="18"/>
                <w:lang w:val="fr-FR"/>
              </w:rPr>
            </w:pPr>
          </w:p>
          <w:p w14:paraId="440CA015" w14:textId="77777777" w:rsidR="00A60958" w:rsidRDefault="00A60958" w:rsidP="00252D01">
            <w:pPr>
              <w:rPr>
                <w:rFonts w:cstheme="minorHAnsi"/>
                <w:color w:val="000000"/>
                <w:sz w:val="18"/>
                <w:szCs w:val="18"/>
              </w:rPr>
            </w:pPr>
            <w:r w:rsidRPr="00B80D64">
              <w:rPr>
                <w:rFonts w:cstheme="minorHAnsi"/>
                <w:color w:val="000000"/>
                <w:sz w:val="18"/>
                <w:szCs w:val="18"/>
              </w:rPr>
              <w:t>Good (20)</w:t>
            </w:r>
            <w:r>
              <w:rPr>
                <w:rFonts w:cstheme="minorHAnsi"/>
                <w:color w:val="000000"/>
                <w:sz w:val="18"/>
                <w:szCs w:val="18"/>
              </w:rPr>
              <w:t>;</w:t>
            </w:r>
          </w:p>
          <w:p w14:paraId="33662EC1" w14:textId="77777777" w:rsidR="00A60958" w:rsidRDefault="00A60958" w:rsidP="00252D01">
            <w:pPr>
              <w:rPr>
                <w:rFonts w:cstheme="minorHAnsi"/>
                <w:color w:val="000000"/>
                <w:sz w:val="18"/>
                <w:szCs w:val="18"/>
              </w:rPr>
            </w:pPr>
          </w:p>
          <w:p w14:paraId="721C75E1" w14:textId="77777777" w:rsidR="00A60958" w:rsidRPr="00B80D64" w:rsidRDefault="00A60958" w:rsidP="00252D01">
            <w:pPr>
              <w:rPr>
                <w:rFonts w:cstheme="minorHAnsi"/>
                <w:color w:val="000000"/>
                <w:sz w:val="18"/>
                <w:szCs w:val="18"/>
              </w:rPr>
            </w:pPr>
            <w:r>
              <w:rPr>
                <w:rFonts w:cstheme="minorHAnsi"/>
                <w:color w:val="000000"/>
                <w:sz w:val="18"/>
                <w:szCs w:val="18"/>
              </w:rPr>
              <w:t>R</w:t>
            </w:r>
            <w:r w:rsidRPr="00B80D64">
              <w:rPr>
                <w:rFonts w:cstheme="minorHAnsi"/>
                <w:color w:val="000000"/>
                <w:sz w:val="18"/>
                <w:szCs w:val="18"/>
              </w:rPr>
              <w:t>eporting (9); external validity (1); internal validity/bias (5); internal validity confounding (4); power (1)</w:t>
            </w:r>
          </w:p>
        </w:tc>
        <w:tc>
          <w:tcPr>
            <w:tcW w:w="1644" w:type="dxa"/>
            <w:shd w:val="clear" w:color="auto" w:fill="auto"/>
            <w:tcMar>
              <w:top w:w="62" w:type="dxa"/>
              <w:left w:w="62" w:type="dxa"/>
              <w:bottom w:w="62" w:type="dxa"/>
              <w:right w:w="62" w:type="dxa"/>
            </w:tcMar>
          </w:tcPr>
          <w:p w14:paraId="48E33BCA" w14:textId="77777777" w:rsidR="00A60958" w:rsidRPr="00B80D64" w:rsidRDefault="00A60958" w:rsidP="00252D01">
            <w:pPr>
              <w:rPr>
                <w:rFonts w:cstheme="minorHAnsi"/>
                <w:sz w:val="18"/>
                <w:szCs w:val="18"/>
              </w:rPr>
            </w:pPr>
            <w:r w:rsidRPr="00B80D64">
              <w:rPr>
                <w:rFonts w:cstheme="minorHAnsi"/>
                <w:sz w:val="18"/>
                <w:szCs w:val="18"/>
              </w:rPr>
              <w:t>Independent;</w:t>
            </w:r>
          </w:p>
          <w:p w14:paraId="50798262"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608BC6D0" w14:textId="77777777" w:rsidR="00A60958" w:rsidRPr="00B80D64" w:rsidRDefault="00A60958" w:rsidP="00252D01">
            <w:pPr>
              <w:rPr>
                <w:rFonts w:cstheme="minorHAnsi"/>
                <w:sz w:val="18"/>
                <w:szCs w:val="18"/>
              </w:rPr>
            </w:pPr>
            <w:r w:rsidRPr="00B80D64">
              <w:rPr>
                <w:rFonts w:cstheme="minorHAnsi"/>
                <w:sz w:val="18"/>
                <w:szCs w:val="18"/>
              </w:rPr>
              <w:t>Age, gender, race, education, occupation, income, U.S. region, workplace smoking policies and restrictions</w:t>
            </w:r>
          </w:p>
        </w:tc>
        <w:tc>
          <w:tcPr>
            <w:tcW w:w="1201" w:type="dxa"/>
            <w:shd w:val="clear" w:color="auto" w:fill="auto"/>
            <w:tcMar>
              <w:top w:w="62" w:type="dxa"/>
              <w:left w:w="62" w:type="dxa"/>
              <w:bottom w:w="62" w:type="dxa"/>
              <w:right w:w="62" w:type="dxa"/>
            </w:tcMar>
          </w:tcPr>
          <w:p w14:paraId="6D56F1E7"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B8B0AAD" w14:textId="77777777" w:rsidR="00A60958" w:rsidRPr="00B80D64" w:rsidRDefault="00A60958" w:rsidP="00252D01">
            <w:pPr>
              <w:rPr>
                <w:rFonts w:cstheme="minorHAnsi"/>
                <w:sz w:val="18"/>
                <w:szCs w:val="18"/>
              </w:rPr>
            </w:pPr>
            <w:r w:rsidRPr="00B80D64">
              <w:rPr>
                <w:rFonts w:cstheme="minorHAnsi"/>
                <w:sz w:val="18"/>
                <w:szCs w:val="18"/>
              </w:rPr>
              <w:t>Stopped smoking for ≥1 day</w:t>
            </w:r>
          </w:p>
          <w:p w14:paraId="60256E14" w14:textId="77777777" w:rsidR="00A60958" w:rsidRPr="00B80D64" w:rsidRDefault="00A60958" w:rsidP="00252D01">
            <w:pPr>
              <w:rPr>
                <w:rFonts w:cstheme="minorHAnsi"/>
                <w:sz w:val="18"/>
                <w:szCs w:val="18"/>
              </w:rPr>
            </w:pPr>
            <w:r w:rsidRPr="00B80D64">
              <w:rPr>
                <w:rFonts w:cstheme="minorHAnsi"/>
                <w:sz w:val="18"/>
                <w:szCs w:val="18"/>
              </w:rPr>
              <w:t xml:space="preserve">OR (95% CI) for M (NM is ref): </w:t>
            </w:r>
          </w:p>
          <w:p w14:paraId="16FCF04D" w14:textId="77777777" w:rsidR="00A60958" w:rsidRPr="00B80D64" w:rsidRDefault="00A60958" w:rsidP="00252D01">
            <w:pPr>
              <w:rPr>
                <w:rFonts w:cstheme="minorHAnsi"/>
                <w:sz w:val="18"/>
                <w:szCs w:val="18"/>
              </w:rPr>
            </w:pPr>
            <w:r w:rsidRPr="00B80D64">
              <w:rPr>
                <w:rFonts w:cstheme="minorHAnsi"/>
                <w:sz w:val="18"/>
                <w:szCs w:val="18"/>
              </w:rPr>
              <w:t>0.98 (0.83 to 1.15)</w:t>
            </w:r>
          </w:p>
        </w:tc>
        <w:tc>
          <w:tcPr>
            <w:tcW w:w="1361" w:type="dxa"/>
          </w:tcPr>
          <w:p w14:paraId="009B7731"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73855A2"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773A28F3"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0D41FCAC"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15128FEA" w14:textId="77777777" w:rsidTr="00252D01">
        <w:trPr>
          <w:trHeight w:val="1061"/>
        </w:trPr>
        <w:tc>
          <w:tcPr>
            <w:tcW w:w="1553" w:type="dxa"/>
            <w:shd w:val="clear" w:color="auto" w:fill="auto"/>
            <w:tcMar>
              <w:top w:w="62" w:type="dxa"/>
              <w:left w:w="62" w:type="dxa"/>
              <w:bottom w:w="62" w:type="dxa"/>
              <w:right w:w="62" w:type="dxa"/>
            </w:tcMar>
          </w:tcPr>
          <w:p w14:paraId="54D0DF73" w14:textId="1AC3BCF3" w:rsidR="00A60958" w:rsidRPr="00B80D64" w:rsidRDefault="00A60958" w:rsidP="00252D01">
            <w:pPr>
              <w:rPr>
                <w:sz w:val="18"/>
                <w:szCs w:val="18"/>
              </w:rPr>
            </w:pPr>
            <w:r w:rsidRPr="00B80D64">
              <w:rPr>
                <w:sz w:val="18"/>
                <w:szCs w:val="18"/>
              </w:rPr>
              <w:t xml:space="preserve">Azagba et al., 2019 </w:t>
            </w:r>
            <w:r w:rsidRPr="00B80D64">
              <w:rPr>
                <w:sz w:val="18"/>
                <w:szCs w:val="18"/>
              </w:rPr>
              <w:fldChar w:fldCharType="begin"/>
            </w:r>
            <w:r w:rsidR="002023F0">
              <w:rPr>
                <w:sz w:val="18"/>
                <w:szCs w:val="18"/>
              </w:rPr>
              <w:instrText xml:space="preserve"> ADDIN EN.CITE &lt;EndNote&gt;&lt;Cite&gt;&lt;Author&gt;Azagba&lt;/Author&gt;&lt;Year&gt;2020&lt;/Year&gt;&lt;RecNum&gt;3691&lt;/RecNum&gt;&lt;DisplayText&gt;(45)&lt;/DisplayText&gt;&lt;record&gt;&lt;rec-number&gt;3691&lt;/rec-number&gt;&lt;foreign-keys&gt;&lt;key app="EN" db-id="a2vz2dfp8xrad6exes75zwpiw5rxwa0vwapv" timestamp="1603896596"&gt;3691&lt;/key&gt;&lt;/foreign-keys&gt;&lt;ref-type name="Journal Article"&gt;17&lt;/ref-type&gt;&lt;contributors&gt;&lt;authors&gt;&lt;author&gt;Azagba, S.&lt;/author&gt;&lt;author&gt;King, J.&lt;/author&gt;&lt;author&gt;Shan, L.&lt;/author&gt;&lt;author&gt;Manzione, L.&lt;/author&gt;&lt;/authors&gt;&lt;/contributors&gt;&lt;auth-address&gt;Department of Family and Preventive Medicine, University of Utah School of Medicine, Salt Lake City, Utah. Electronic address: sunday.azagba@utah.edu.&amp;#xD;Department of Health &amp;amp; Kinesiology, University of Utah, Salt Lake City, Utah.&amp;#xD;Department of Family and Preventive Medicine, University of Utah School of Medicine, Salt Lake City, Utah.&lt;/auth-address&gt;&lt;titles&gt;&lt;title&gt;Cigarette Smoking Behavior Among Menthol and Nonmenthol Adolescent Smokers&lt;/title&gt;&lt;secondary-title&gt;J Adolesc Health&lt;/secondary-title&gt;&lt;/titles&gt;&lt;periodical&gt;&lt;full-title&gt;J Adolesc Health&lt;/full-title&gt;&lt;/periodical&gt;&lt;pages&gt;545-550&lt;/pages&gt;&lt;volume&gt;66&lt;/volume&gt;&lt;number&gt;5&lt;/number&gt;&lt;keywords&gt;&lt;keyword&gt;Adolescents&lt;/keyword&gt;&lt;keyword&gt;Cigarette smoking&lt;/keyword&gt;&lt;keyword&gt;Menthol&lt;/keyword&gt;&lt;keyword&gt;Menthol cigarette&lt;/keyword&gt;&lt;/keywords&gt;&lt;dates&gt;&lt;year&gt;2020&lt;/year&gt;&lt;pub-dates&gt;&lt;date&gt;May&lt;/date&gt;&lt;/pub-dates&gt;&lt;/dates&gt;&lt;isbn&gt;1879-1972 (Electronic)&amp;#xD;1054-139X (Linking)&lt;/isbn&gt;&lt;accession-num&gt;31964612&lt;/accession-num&gt;&lt;urls&gt;&lt;related-urls&gt;&lt;url&gt;https://www.ncbi.nlm.nih.gov/pubmed/31964612&lt;/url&gt;&lt;/related-urls&gt;&lt;/urls&gt;&lt;electronic-resource-num&gt;10.1016/j.jadohealth.2019.11.307&lt;/electronic-resource-num&gt;&lt;/record&gt;&lt;/Cite&gt;&lt;/EndNote&gt;</w:instrText>
            </w:r>
            <w:r w:rsidRPr="00B80D64">
              <w:rPr>
                <w:sz w:val="18"/>
                <w:szCs w:val="18"/>
              </w:rPr>
              <w:fldChar w:fldCharType="separate"/>
            </w:r>
            <w:r w:rsidR="002023F0">
              <w:rPr>
                <w:noProof/>
                <w:sz w:val="18"/>
                <w:szCs w:val="18"/>
              </w:rPr>
              <w:t>(45)</w:t>
            </w:r>
            <w:r w:rsidRPr="00B80D64">
              <w:rPr>
                <w:sz w:val="18"/>
                <w:szCs w:val="18"/>
              </w:rPr>
              <w:fldChar w:fldCharType="end"/>
            </w:r>
          </w:p>
          <w:p w14:paraId="6C191578" w14:textId="77777777" w:rsidR="00A60958" w:rsidRPr="00B80D64" w:rsidRDefault="00A60958" w:rsidP="00252D01">
            <w:pPr>
              <w:rPr>
                <w:sz w:val="18"/>
                <w:szCs w:val="18"/>
              </w:rPr>
            </w:pPr>
            <w:r w:rsidRPr="00B80D64">
              <w:rPr>
                <w:sz w:val="18"/>
                <w:szCs w:val="18"/>
              </w:rPr>
              <w:t>NYTS</w:t>
            </w:r>
          </w:p>
          <w:p w14:paraId="19597C81" w14:textId="77777777" w:rsidR="00A60958" w:rsidRPr="00B80D64" w:rsidRDefault="00A60958" w:rsidP="00252D01">
            <w:pPr>
              <w:rPr>
                <w:sz w:val="18"/>
                <w:szCs w:val="18"/>
              </w:rPr>
            </w:pPr>
            <w:r w:rsidRPr="00B80D64">
              <w:rPr>
                <w:sz w:val="18"/>
                <w:szCs w:val="18"/>
              </w:rPr>
              <w:t>Middle school (grades 6 to 8) and</w:t>
            </w:r>
          </w:p>
          <w:p w14:paraId="190A2786" w14:textId="77777777" w:rsidR="00A60958" w:rsidRPr="00B80D64" w:rsidRDefault="00A60958" w:rsidP="00252D01">
            <w:pPr>
              <w:rPr>
                <w:sz w:val="18"/>
                <w:szCs w:val="18"/>
              </w:rPr>
            </w:pPr>
            <w:r w:rsidRPr="00B80D64">
              <w:rPr>
                <w:sz w:val="18"/>
                <w:szCs w:val="18"/>
              </w:rPr>
              <w:t>high school (grades 9 to 12);</w:t>
            </w:r>
          </w:p>
          <w:p w14:paraId="359AFE2C" w14:textId="77777777" w:rsidR="00A60958" w:rsidRPr="00B80D64" w:rsidRDefault="00A60958" w:rsidP="00252D01">
            <w:pPr>
              <w:rPr>
                <w:sz w:val="18"/>
                <w:szCs w:val="18"/>
              </w:rPr>
            </w:pPr>
            <w:r w:rsidRPr="00B80D64">
              <w:rPr>
                <w:rFonts w:cstheme="minorHAnsi"/>
                <w:color w:val="000000"/>
                <w:sz w:val="18"/>
                <w:szCs w:val="18"/>
              </w:rPr>
              <w:t xml:space="preserve">Fair (19): reporting (8); external validity (3); internal </w:t>
            </w:r>
            <w:r w:rsidRPr="00B80D64">
              <w:rPr>
                <w:rFonts w:cstheme="minorHAnsi"/>
                <w:color w:val="000000"/>
                <w:sz w:val="18"/>
                <w:szCs w:val="18"/>
              </w:rPr>
              <w:lastRenderedPageBreak/>
              <w:t>validity/bias (4); internal validity confounding (3); power (1)</w:t>
            </w:r>
          </w:p>
        </w:tc>
        <w:tc>
          <w:tcPr>
            <w:tcW w:w="1644" w:type="dxa"/>
            <w:shd w:val="clear" w:color="auto" w:fill="auto"/>
            <w:tcMar>
              <w:top w:w="62" w:type="dxa"/>
              <w:left w:w="62" w:type="dxa"/>
              <w:bottom w:w="62" w:type="dxa"/>
              <w:right w:w="62" w:type="dxa"/>
            </w:tcMar>
          </w:tcPr>
          <w:p w14:paraId="1615A432" w14:textId="77777777" w:rsidR="00A60958" w:rsidRPr="00B80D64" w:rsidRDefault="00A60958" w:rsidP="00252D01">
            <w:pPr>
              <w:rPr>
                <w:sz w:val="18"/>
                <w:szCs w:val="18"/>
              </w:rPr>
            </w:pPr>
            <w:r w:rsidRPr="00B80D64">
              <w:rPr>
                <w:sz w:val="18"/>
                <w:szCs w:val="18"/>
              </w:rPr>
              <w:lastRenderedPageBreak/>
              <w:t>Dependent;</w:t>
            </w:r>
          </w:p>
          <w:p w14:paraId="5748CD35" w14:textId="77777777" w:rsidR="00A60958" w:rsidRPr="00B80D64" w:rsidRDefault="00A60958" w:rsidP="00252D01">
            <w:pPr>
              <w:rPr>
                <w:sz w:val="18"/>
                <w:szCs w:val="18"/>
              </w:rPr>
            </w:pPr>
            <w:r w:rsidRPr="00B80D64">
              <w:rPr>
                <w:sz w:val="18"/>
                <w:szCs w:val="18"/>
              </w:rPr>
              <w:t>Logistic regression;</w:t>
            </w:r>
          </w:p>
          <w:p w14:paraId="1EF54931" w14:textId="77777777" w:rsidR="00A60958" w:rsidRPr="00B80D64" w:rsidRDefault="00A60958" w:rsidP="00252D01">
            <w:pPr>
              <w:rPr>
                <w:rFonts w:cstheme="minorHAnsi"/>
                <w:sz w:val="18"/>
                <w:szCs w:val="18"/>
              </w:rPr>
            </w:pPr>
            <w:r w:rsidRPr="00B80D64">
              <w:rPr>
                <w:sz w:val="18"/>
                <w:szCs w:val="18"/>
              </w:rPr>
              <w:t>Grade, gender, race/ethnicity, other tobacco use, survey year (time trend)</w:t>
            </w:r>
          </w:p>
        </w:tc>
        <w:tc>
          <w:tcPr>
            <w:tcW w:w="1201" w:type="dxa"/>
            <w:shd w:val="clear" w:color="auto" w:fill="auto"/>
            <w:tcMar>
              <w:top w:w="62" w:type="dxa"/>
              <w:left w:w="62" w:type="dxa"/>
              <w:bottom w:w="62" w:type="dxa"/>
              <w:right w:w="62" w:type="dxa"/>
            </w:tcMar>
          </w:tcPr>
          <w:p w14:paraId="43059599"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4848DC48"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2E379DDC"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26AFC363" w14:textId="77777777" w:rsidR="00A60958" w:rsidRPr="00B80D64" w:rsidRDefault="00A60958" w:rsidP="00252D01">
            <w:pPr>
              <w:rPr>
                <w:sz w:val="18"/>
                <w:szCs w:val="18"/>
                <w:u w:val="single"/>
              </w:rPr>
            </w:pPr>
            <w:r w:rsidRPr="00B80D64">
              <w:rPr>
                <w:rFonts w:cstheme="minorHAnsi"/>
                <w:sz w:val="18"/>
                <w:szCs w:val="18"/>
              </w:rPr>
              <w:t>NR</w:t>
            </w:r>
          </w:p>
        </w:tc>
        <w:tc>
          <w:tcPr>
            <w:tcW w:w="1819" w:type="dxa"/>
          </w:tcPr>
          <w:p w14:paraId="3FE764DD" w14:textId="77777777" w:rsidR="00A60958" w:rsidRPr="00B80D64" w:rsidRDefault="00A60958" w:rsidP="00252D01">
            <w:pPr>
              <w:rPr>
                <w:sz w:val="18"/>
                <w:szCs w:val="18"/>
                <w:u w:val="single"/>
              </w:rPr>
            </w:pPr>
            <w:r w:rsidRPr="00B80D64">
              <w:rPr>
                <w:sz w:val="18"/>
                <w:szCs w:val="18"/>
                <w:u w:val="single"/>
              </w:rPr>
              <w:t xml:space="preserve">Smoking </w:t>
            </w:r>
            <w:r w:rsidRPr="00B80D64">
              <w:rPr>
                <w:rFonts w:cstheme="minorHAnsi"/>
                <w:sz w:val="18"/>
                <w:szCs w:val="18"/>
                <w:u w:val="single"/>
              </w:rPr>
              <w:t>≥</w:t>
            </w:r>
            <w:r w:rsidRPr="00B80D64">
              <w:rPr>
                <w:sz w:val="18"/>
                <w:szCs w:val="18"/>
                <w:u w:val="single"/>
              </w:rPr>
              <w:t>10 days in the past 30, OR for M (ref=NM and smoking 1-9 days in the past 30)</w:t>
            </w:r>
          </w:p>
          <w:p w14:paraId="2B153918" w14:textId="77777777" w:rsidR="00A60958" w:rsidRPr="00B80D64" w:rsidRDefault="00A60958" w:rsidP="00252D01">
            <w:pPr>
              <w:rPr>
                <w:rFonts w:cstheme="minorHAnsi"/>
                <w:i/>
                <w:sz w:val="18"/>
                <w:szCs w:val="18"/>
              </w:rPr>
            </w:pPr>
            <w:r w:rsidRPr="00B80D64">
              <w:rPr>
                <w:rFonts w:cstheme="minorHAnsi"/>
                <w:i/>
                <w:sz w:val="18"/>
                <w:szCs w:val="18"/>
              </w:rPr>
              <w:t>Total</w:t>
            </w:r>
          </w:p>
          <w:p w14:paraId="683C1A25" w14:textId="77777777" w:rsidR="00A60958" w:rsidRPr="00B80D64" w:rsidRDefault="00A60958" w:rsidP="00252D01">
            <w:pPr>
              <w:rPr>
                <w:rFonts w:cstheme="minorHAnsi"/>
                <w:sz w:val="18"/>
                <w:szCs w:val="18"/>
              </w:rPr>
            </w:pPr>
            <w:r w:rsidRPr="00B80D64">
              <w:rPr>
                <w:rFonts w:cstheme="minorHAnsi"/>
                <w:sz w:val="18"/>
                <w:szCs w:val="18"/>
              </w:rPr>
              <w:t>AOR=1.48, 95% CI, 1.14 to 1.94; p&lt;0.05</w:t>
            </w:r>
          </w:p>
          <w:p w14:paraId="64C3E1C5" w14:textId="77777777" w:rsidR="00A60958" w:rsidRPr="00B80D64" w:rsidRDefault="00A60958" w:rsidP="00252D01">
            <w:pPr>
              <w:rPr>
                <w:rFonts w:cstheme="minorHAnsi"/>
                <w:i/>
                <w:sz w:val="18"/>
                <w:szCs w:val="18"/>
              </w:rPr>
            </w:pPr>
            <w:r w:rsidRPr="00B80D64">
              <w:rPr>
                <w:rFonts w:cstheme="minorHAnsi"/>
                <w:i/>
                <w:sz w:val="18"/>
                <w:szCs w:val="18"/>
              </w:rPr>
              <w:t>Middle school</w:t>
            </w:r>
          </w:p>
          <w:p w14:paraId="49B924B9" w14:textId="77777777" w:rsidR="00A60958" w:rsidRPr="00B80D64" w:rsidRDefault="00A60958" w:rsidP="00252D01">
            <w:pPr>
              <w:rPr>
                <w:rFonts w:cstheme="minorHAnsi"/>
                <w:sz w:val="18"/>
                <w:szCs w:val="18"/>
              </w:rPr>
            </w:pPr>
            <w:r w:rsidRPr="00B80D64">
              <w:rPr>
                <w:rFonts w:cstheme="minorHAnsi"/>
                <w:sz w:val="18"/>
                <w:szCs w:val="18"/>
              </w:rPr>
              <w:lastRenderedPageBreak/>
              <w:t>AOR=2.36, 95% CI, 1.01 to 5.49; p&lt;0.05</w:t>
            </w:r>
          </w:p>
          <w:p w14:paraId="5EC2A519" w14:textId="77777777" w:rsidR="00A60958" w:rsidRPr="00B80D64" w:rsidRDefault="00A60958" w:rsidP="00252D01">
            <w:pPr>
              <w:rPr>
                <w:rFonts w:cstheme="minorHAnsi"/>
                <w:i/>
                <w:sz w:val="18"/>
                <w:szCs w:val="18"/>
              </w:rPr>
            </w:pPr>
            <w:r w:rsidRPr="00B80D64">
              <w:rPr>
                <w:rFonts w:cstheme="minorHAnsi"/>
                <w:i/>
                <w:sz w:val="18"/>
                <w:szCs w:val="18"/>
              </w:rPr>
              <w:t>High school</w:t>
            </w:r>
          </w:p>
          <w:p w14:paraId="6C448C64" w14:textId="77777777" w:rsidR="00A60958" w:rsidRPr="00B80D64" w:rsidRDefault="00A60958" w:rsidP="00252D01">
            <w:pPr>
              <w:rPr>
                <w:rFonts w:cstheme="minorHAnsi"/>
                <w:sz w:val="18"/>
                <w:szCs w:val="18"/>
              </w:rPr>
            </w:pPr>
            <w:r w:rsidRPr="00B80D64">
              <w:rPr>
                <w:rFonts w:cstheme="minorHAnsi"/>
                <w:sz w:val="18"/>
                <w:szCs w:val="18"/>
              </w:rPr>
              <w:t>AOR=1.41, 95% CI, 1.09 to 1.82; p&lt;0.05</w:t>
            </w:r>
          </w:p>
          <w:p w14:paraId="1CCAD024" w14:textId="77777777" w:rsidR="00A60958" w:rsidRPr="00B80D64" w:rsidRDefault="00A60958" w:rsidP="00252D01"/>
          <w:p w14:paraId="2B9FB9A4" w14:textId="77777777" w:rsidR="00A60958" w:rsidRPr="00B80D64" w:rsidRDefault="00A60958" w:rsidP="00252D01">
            <w:pPr>
              <w:rPr>
                <w:sz w:val="18"/>
                <w:szCs w:val="18"/>
                <w:u w:val="single"/>
              </w:rPr>
            </w:pPr>
            <w:r w:rsidRPr="00B80D64">
              <w:rPr>
                <w:sz w:val="18"/>
                <w:szCs w:val="18"/>
                <w:u w:val="single"/>
              </w:rPr>
              <w:t xml:space="preserve">Smoking </w:t>
            </w:r>
            <w:r w:rsidRPr="00B80D64">
              <w:rPr>
                <w:rFonts w:cstheme="minorHAnsi"/>
                <w:sz w:val="18"/>
                <w:szCs w:val="18"/>
                <w:u w:val="single"/>
              </w:rPr>
              <w:t>≥2</w:t>
            </w:r>
            <w:r w:rsidRPr="00B80D64">
              <w:rPr>
                <w:sz w:val="18"/>
                <w:szCs w:val="18"/>
                <w:u w:val="single"/>
              </w:rPr>
              <w:t>0 days in the past 30, OR for M (ref=NM and smoking 1-19 days in the past 30)</w:t>
            </w:r>
          </w:p>
          <w:p w14:paraId="29A183C6" w14:textId="77777777" w:rsidR="00A60958" w:rsidRPr="00B80D64" w:rsidRDefault="00A60958" w:rsidP="00252D01">
            <w:pPr>
              <w:rPr>
                <w:rFonts w:cstheme="minorHAnsi"/>
                <w:i/>
                <w:sz w:val="18"/>
                <w:szCs w:val="18"/>
              </w:rPr>
            </w:pPr>
            <w:r w:rsidRPr="00B80D64">
              <w:rPr>
                <w:rFonts w:cstheme="minorHAnsi"/>
                <w:i/>
                <w:sz w:val="18"/>
                <w:szCs w:val="18"/>
              </w:rPr>
              <w:t>Total</w:t>
            </w:r>
          </w:p>
          <w:p w14:paraId="34490970" w14:textId="77777777" w:rsidR="00A60958" w:rsidRPr="00B80D64" w:rsidRDefault="00A60958" w:rsidP="00252D01">
            <w:pPr>
              <w:rPr>
                <w:rFonts w:cstheme="minorHAnsi"/>
                <w:sz w:val="18"/>
                <w:szCs w:val="18"/>
              </w:rPr>
            </w:pPr>
            <w:r w:rsidRPr="00B80D64">
              <w:rPr>
                <w:rFonts w:cstheme="minorHAnsi"/>
                <w:sz w:val="18"/>
                <w:szCs w:val="18"/>
              </w:rPr>
              <w:t>AOR=1.62, 95% CI, 1.15 to 2.28; p&lt;0.05</w:t>
            </w:r>
          </w:p>
          <w:p w14:paraId="70FBE49A" w14:textId="77777777" w:rsidR="00A60958" w:rsidRPr="00B80D64" w:rsidRDefault="00A60958" w:rsidP="00252D01">
            <w:pPr>
              <w:rPr>
                <w:rFonts w:cstheme="minorHAnsi"/>
                <w:i/>
                <w:sz w:val="18"/>
                <w:szCs w:val="18"/>
              </w:rPr>
            </w:pPr>
            <w:r w:rsidRPr="00B80D64">
              <w:rPr>
                <w:rFonts w:cstheme="minorHAnsi"/>
                <w:i/>
                <w:sz w:val="18"/>
                <w:szCs w:val="18"/>
              </w:rPr>
              <w:t>Middle school</w:t>
            </w:r>
          </w:p>
          <w:p w14:paraId="0A7DDCC3" w14:textId="77777777" w:rsidR="00A60958" w:rsidRPr="00B80D64" w:rsidRDefault="00A60958" w:rsidP="00252D01">
            <w:pPr>
              <w:rPr>
                <w:rFonts w:cstheme="minorHAnsi"/>
                <w:sz w:val="18"/>
                <w:szCs w:val="18"/>
              </w:rPr>
            </w:pPr>
            <w:r w:rsidRPr="00B80D64">
              <w:rPr>
                <w:rFonts w:cstheme="minorHAnsi"/>
                <w:sz w:val="18"/>
                <w:szCs w:val="18"/>
              </w:rPr>
              <w:t>AOR=3.76, 95% CI, 1.21 to 11.71; p&lt;0.05</w:t>
            </w:r>
          </w:p>
          <w:p w14:paraId="198ADF36" w14:textId="77777777" w:rsidR="00A60958" w:rsidRPr="00B80D64" w:rsidRDefault="00A60958" w:rsidP="00252D01">
            <w:pPr>
              <w:rPr>
                <w:rFonts w:cstheme="minorHAnsi"/>
                <w:i/>
                <w:sz w:val="18"/>
                <w:szCs w:val="18"/>
              </w:rPr>
            </w:pPr>
            <w:r w:rsidRPr="00B80D64">
              <w:rPr>
                <w:rFonts w:cstheme="minorHAnsi"/>
                <w:i/>
                <w:sz w:val="18"/>
                <w:szCs w:val="18"/>
              </w:rPr>
              <w:t>High school</w:t>
            </w:r>
          </w:p>
          <w:p w14:paraId="7FA1E132" w14:textId="77777777" w:rsidR="00A60958" w:rsidRPr="00B80D64" w:rsidRDefault="00A60958" w:rsidP="00252D01">
            <w:pPr>
              <w:rPr>
                <w:rFonts w:cstheme="minorHAnsi"/>
                <w:sz w:val="18"/>
                <w:szCs w:val="18"/>
              </w:rPr>
            </w:pPr>
            <w:r w:rsidRPr="00B80D64">
              <w:rPr>
                <w:rFonts w:cstheme="minorHAnsi"/>
                <w:sz w:val="18"/>
                <w:szCs w:val="18"/>
              </w:rPr>
              <w:t>AOR=1.49, 95% CI, 1.07 to 2.07; p&lt;0.05</w:t>
            </w:r>
          </w:p>
        </w:tc>
        <w:tc>
          <w:tcPr>
            <w:tcW w:w="1671" w:type="dxa"/>
            <w:shd w:val="clear" w:color="auto" w:fill="auto"/>
            <w:tcMar>
              <w:top w:w="62" w:type="dxa"/>
              <w:left w:w="62" w:type="dxa"/>
              <w:bottom w:w="62" w:type="dxa"/>
              <w:right w:w="62" w:type="dxa"/>
            </w:tcMar>
          </w:tcPr>
          <w:p w14:paraId="00493F6B"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r>
      <w:tr w:rsidR="00A60958" w:rsidRPr="00B80D64" w14:paraId="436F9F52" w14:textId="77777777" w:rsidTr="00252D01">
        <w:trPr>
          <w:trHeight w:val="175"/>
        </w:trPr>
        <w:tc>
          <w:tcPr>
            <w:tcW w:w="1553" w:type="dxa"/>
            <w:shd w:val="clear" w:color="auto" w:fill="auto"/>
            <w:tcMar>
              <w:top w:w="62" w:type="dxa"/>
              <w:left w:w="62" w:type="dxa"/>
              <w:bottom w:w="62" w:type="dxa"/>
              <w:right w:w="62" w:type="dxa"/>
            </w:tcMar>
          </w:tcPr>
          <w:p w14:paraId="0427C5A7" w14:textId="6220F233" w:rsidR="00A60958" w:rsidRPr="00B80D64" w:rsidRDefault="00A60958" w:rsidP="00252D01">
            <w:pPr>
              <w:rPr>
                <w:rFonts w:cstheme="minorHAnsi"/>
                <w:color w:val="000000"/>
                <w:sz w:val="18"/>
                <w:szCs w:val="18"/>
              </w:rPr>
            </w:pPr>
            <w:r w:rsidRPr="00B80D64">
              <w:rPr>
                <w:rFonts w:cstheme="minorHAnsi"/>
                <w:color w:val="000000"/>
                <w:sz w:val="18"/>
                <w:szCs w:val="18"/>
              </w:rPr>
              <w:t xml:space="preserve">Blot et al., 2011 </w:t>
            </w:r>
            <w:r w:rsidRPr="00B80D64">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(24)</w:t>
            </w:r>
            <w:r w:rsidRPr="00B80D64">
              <w:rPr>
                <w:rFonts w:cstheme="minorHAnsi"/>
                <w:color w:val="000000"/>
                <w:sz w:val="18"/>
                <w:szCs w:val="18"/>
              </w:rPr>
              <w:fldChar w:fldCharType="end"/>
            </w:r>
          </w:p>
          <w:p w14:paraId="04D637A6"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292185C6" w14:textId="77777777" w:rsidR="00A60958" w:rsidRPr="00B80D64" w:rsidRDefault="00A60958" w:rsidP="00252D01">
            <w:pPr>
              <w:rPr>
                <w:rFonts w:cstheme="minorHAnsi"/>
                <w:color w:val="000000"/>
                <w:sz w:val="18"/>
                <w:szCs w:val="18"/>
              </w:rPr>
            </w:pPr>
            <w:r w:rsidRPr="00B80D64">
              <w:rPr>
                <w:rFonts w:cstheme="minorHAnsi"/>
                <w:color w:val="000000"/>
                <w:sz w:val="18"/>
                <w:szCs w:val="18"/>
              </w:rPr>
              <w:t>Aged 40-79 living in southern U.S. states</w:t>
            </w:r>
          </w:p>
          <w:p w14:paraId="0615B7E2" w14:textId="77777777" w:rsidR="00A60958" w:rsidRPr="00B80D64" w:rsidRDefault="00A60958" w:rsidP="00252D01">
            <w:pPr>
              <w:rPr>
                <w:rFonts w:cstheme="minorHAnsi"/>
                <w:sz w:val="18"/>
                <w:szCs w:val="18"/>
              </w:rPr>
            </w:pPr>
            <w:r w:rsidRPr="00B80D64">
              <w:rPr>
                <w:rFonts w:cstheme="minorHAnsi"/>
                <w:color w:val="000000"/>
                <w:sz w:val="18"/>
                <w:szCs w:val="18"/>
              </w:rPr>
              <w:t xml:space="preserve">Fair (16): reporting (9); external validity (1); internal </w:t>
            </w:r>
            <w:r w:rsidRPr="00B80D64">
              <w:rPr>
                <w:rFonts w:cstheme="minorHAnsi"/>
                <w:color w:val="000000"/>
                <w:sz w:val="18"/>
                <w:szCs w:val="18"/>
              </w:rPr>
              <w:lastRenderedPageBreak/>
              <w:t>validity/bias (3); internal validity confounding (2); power (1)</w:t>
            </w:r>
          </w:p>
        </w:tc>
        <w:tc>
          <w:tcPr>
            <w:tcW w:w="1644" w:type="dxa"/>
            <w:shd w:val="clear" w:color="auto" w:fill="auto"/>
            <w:tcMar>
              <w:top w:w="62" w:type="dxa"/>
              <w:left w:w="62" w:type="dxa"/>
              <w:bottom w:w="62" w:type="dxa"/>
              <w:right w:w="62" w:type="dxa"/>
            </w:tcMar>
          </w:tcPr>
          <w:p w14:paraId="0A3C1293"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3DA15118"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70B0C854" w14:textId="77777777" w:rsidR="00A60958" w:rsidRPr="00B80D64" w:rsidRDefault="00A60958" w:rsidP="00252D01">
            <w:pPr>
              <w:rPr>
                <w:rFonts w:cstheme="minorHAnsi"/>
                <w:sz w:val="18"/>
                <w:szCs w:val="18"/>
              </w:rPr>
            </w:pPr>
            <w:r w:rsidRPr="00B80D64">
              <w:rPr>
                <w:rFonts w:cstheme="minorHAnsi"/>
                <w:sz w:val="18"/>
                <w:szCs w:val="18"/>
              </w:rPr>
              <w:t>Age, gender, body mass index, annual household income, education, recruitment source, pack-years of smoking</w:t>
            </w:r>
          </w:p>
        </w:tc>
        <w:tc>
          <w:tcPr>
            <w:tcW w:w="1201" w:type="dxa"/>
            <w:shd w:val="clear" w:color="auto" w:fill="auto"/>
            <w:tcMar>
              <w:top w:w="62" w:type="dxa"/>
              <w:left w:w="62" w:type="dxa"/>
              <w:bottom w:w="62" w:type="dxa"/>
              <w:right w:w="62" w:type="dxa"/>
            </w:tcMar>
          </w:tcPr>
          <w:p w14:paraId="49022AB6"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732D6D0B"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30BD3289"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5488F34" w14:textId="77777777" w:rsidR="00A60958" w:rsidRPr="00B80D64" w:rsidRDefault="00A60958" w:rsidP="00252D01">
            <w:pPr>
              <w:rPr>
                <w:rFonts w:cstheme="minorHAnsi"/>
                <w:sz w:val="18"/>
                <w:szCs w:val="18"/>
              </w:rPr>
            </w:pPr>
            <w:r w:rsidRPr="00B80D64">
              <w:rPr>
                <w:rFonts w:cstheme="minorHAnsi"/>
                <w:sz w:val="18"/>
                <w:szCs w:val="18"/>
              </w:rPr>
              <w:t>Former smoker: quit prior to enrollment</w:t>
            </w:r>
          </w:p>
          <w:p w14:paraId="2BAAAB23" w14:textId="77777777" w:rsidR="00A60958" w:rsidRPr="00B80D64" w:rsidRDefault="00A60958" w:rsidP="00252D01">
            <w:pPr>
              <w:rPr>
                <w:rFonts w:cstheme="minorHAnsi"/>
                <w:sz w:val="18"/>
                <w:szCs w:val="18"/>
              </w:rPr>
            </w:pPr>
            <w:r w:rsidRPr="00B80D64">
              <w:rPr>
                <w:rFonts w:cstheme="minorHAnsi"/>
                <w:sz w:val="18"/>
                <w:szCs w:val="18"/>
              </w:rPr>
              <w:t xml:space="preserve">OR (95% CI) for M (ref=NM) </w:t>
            </w:r>
          </w:p>
          <w:p w14:paraId="4D74311C" w14:textId="77777777" w:rsidR="00A60958" w:rsidRPr="00B80D64" w:rsidRDefault="00A60958" w:rsidP="00252D01">
            <w:pPr>
              <w:rPr>
                <w:rFonts w:cstheme="minorHAnsi"/>
                <w:sz w:val="18"/>
                <w:szCs w:val="18"/>
                <w:u w:val="single"/>
              </w:rPr>
            </w:pPr>
            <w:r w:rsidRPr="00B80D64">
              <w:rPr>
                <w:rFonts w:cstheme="minorHAnsi"/>
                <w:sz w:val="18"/>
                <w:szCs w:val="18"/>
                <w:u w:val="single"/>
              </w:rPr>
              <w:t>White</w:t>
            </w:r>
          </w:p>
          <w:p w14:paraId="7D8CDF60" w14:textId="77777777" w:rsidR="00A60958" w:rsidRPr="00B80D64" w:rsidRDefault="00A60958" w:rsidP="00252D01">
            <w:pPr>
              <w:rPr>
                <w:rFonts w:cstheme="minorHAnsi"/>
                <w:sz w:val="18"/>
                <w:szCs w:val="18"/>
              </w:rPr>
            </w:pPr>
            <w:r w:rsidRPr="00B80D64">
              <w:rPr>
                <w:rFonts w:cstheme="minorHAnsi"/>
                <w:sz w:val="18"/>
                <w:szCs w:val="18"/>
              </w:rPr>
              <w:t>1.55 (1.41 to 1.70)</w:t>
            </w:r>
          </w:p>
          <w:p w14:paraId="20626EC5" w14:textId="77777777" w:rsidR="00A60958" w:rsidRPr="00B80D64" w:rsidRDefault="00A60958" w:rsidP="00252D01">
            <w:pPr>
              <w:rPr>
                <w:rFonts w:cstheme="minorHAnsi"/>
                <w:sz w:val="18"/>
                <w:szCs w:val="18"/>
                <w:u w:val="single"/>
              </w:rPr>
            </w:pPr>
            <w:r w:rsidRPr="00B80D64">
              <w:rPr>
                <w:rFonts w:cstheme="minorHAnsi"/>
                <w:sz w:val="18"/>
                <w:szCs w:val="18"/>
                <w:u w:val="single"/>
              </w:rPr>
              <w:t>Black</w:t>
            </w:r>
          </w:p>
          <w:p w14:paraId="7B405002" w14:textId="77777777" w:rsidR="00A60958" w:rsidRPr="00B80D64" w:rsidRDefault="00A60958" w:rsidP="00252D01">
            <w:pPr>
              <w:rPr>
                <w:rFonts w:cstheme="minorHAnsi"/>
                <w:sz w:val="18"/>
                <w:szCs w:val="18"/>
              </w:rPr>
            </w:pPr>
            <w:r w:rsidRPr="00B80D64">
              <w:rPr>
                <w:rFonts w:cstheme="minorHAnsi"/>
                <w:sz w:val="18"/>
                <w:szCs w:val="18"/>
              </w:rPr>
              <w:t>1.03 (0.96 to 1.11)</w:t>
            </w:r>
          </w:p>
          <w:p w14:paraId="6D4A51C3" w14:textId="77777777" w:rsidR="00A60958" w:rsidRPr="00B80D64" w:rsidRDefault="00A60958" w:rsidP="00252D01">
            <w:pPr>
              <w:rPr>
                <w:rFonts w:cstheme="minorHAnsi"/>
                <w:sz w:val="18"/>
                <w:szCs w:val="18"/>
              </w:rPr>
            </w:pPr>
            <w:r w:rsidRPr="00B80D64">
              <w:rPr>
                <w:rFonts w:cstheme="minorHAnsi"/>
                <w:sz w:val="18"/>
                <w:szCs w:val="18"/>
              </w:rPr>
              <w:lastRenderedPageBreak/>
              <w:t>Quit rate: quitting during follow-up (mean 4.3 years)</w:t>
            </w:r>
          </w:p>
          <w:p w14:paraId="572F9B8D" w14:textId="77777777" w:rsidR="00A60958" w:rsidRPr="00B80D64" w:rsidRDefault="00A60958" w:rsidP="00252D01">
            <w:pPr>
              <w:rPr>
                <w:rFonts w:cstheme="minorHAnsi"/>
                <w:sz w:val="18"/>
                <w:szCs w:val="18"/>
              </w:rPr>
            </w:pPr>
            <w:r w:rsidRPr="00B80D64">
              <w:rPr>
                <w:rFonts w:cstheme="minorHAnsi"/>
                <w:sz w:val="18"/>
                <w:szCs w:val="18"/>
              </w:rPr>
              <w:t>OR (95% CI) for M (ref=NM)</w:t>
            </w:r>
          </w:p>
        </w:tc>
        <w:tc>
          <w:tcPr>
            <w:tcW w:w="1819" w:type="dxa"/>
          </w:tcPr>
          <w:p w14:paraId="586F57D9"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428A01B0"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7DE34971" w14:textId="77777777" w:rsidTr="00252D01">
        <w:trPr>
          <w:trHeight w:val="1061"/>
        </w:trPr>
        <w:tc>
          <w:tcPr>
            <w:tcW w:w="1553" w:type="dxa"/>
            <w:shd w:val="clear" w:color="auto" w:fill="auto"/>
            <w:tcMar>
              <w:top w:w="62" w:type="dxa"/>
              <w:left w:w="62" w:type="dxa"/>
              <w:bottom w:w="62" w:type="dxa"/>
              <w:right w:w="62" w:type="dxa"/>
            </w:tcMar>
          </w:tcPr>
          <w:p w14:paraId="2C3FD339" w14:textId="4B0DA960" w:rsidR="00A60958" w:rsidRPr="00B80D64" w:rsidRDefault="00A60958" w:rsidP="00252D01">
            <w:pPr>
              <w:rPr>
                <w:rFonts w:cstheme="minorHAnsi"/>
                <w:color w:val="000000"/>
                <w:sz w:val="18"/>
                <w:szCs w:val="18"/>
              </w:rPr>
            </w:pPr>
            <w:r w:rsidRPr="00B80D64">
              <w:rPr>
                <w:rFonts w:cstheme="minorHAnsi"/>
                <w:color w:val="000000"/>
                <w:sz w:val="18"/>
                <w:szCs w:val="18"/>
              </w:rPr>
              <w:t xml:space="preserve">Cropsey et al., 2009 </w:t>
            </w:r>
            <w:r w:rsidRPr="00B80D64">
              <w:rPr>
                <w:rFonts w:cstheme="minorHAnsi"/>
                <w:color w:val="000000"/>
                <w:sz w:val="18"/>
                <w:szCs w:val="18"/>
              </w:rPr>
              <w:fldChar w:fldCharType="begin">
                <w:fldData xml:space="preserve">PEVuZE5vdGU+PENpdGU+PEF1dGhvcj5Dcm9wc2V5PC9BdXRob3I+PFllYXI+MjAwOTwvWWVhcj48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=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PEVuZE5vdGU+PENpdGU+PEF1dGhvcj5Dcm9wc2V5PC9BdXRob3I+PFllYXI+MjAwOTwvWWVhcj48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=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(31)</w:t>
            </w:r>
            <w:r w:rsidRPr="00B80D64">
              <w:rPr>
                <w:rFonts w:cstheme="minorHAnsi"/>
                <w:color w:val="000000"/>
                <w:sz w:val="18"/>
                <w:szCs w:val="18"/>
              </w:rPr>
              <w:fldChar w:fldCharType="end"/>
            </w:r>
          </w:p>
          <w:p w14:paraId="279701A8"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67275C9A" w14:textId="77777777" w:rsidR="00A60958" w:rsidRPr="00B80D64" w:rsidRDefault="00A60958" w:rsidP="00252D01">
            <w:pPr>
              <w:rPr>
                <w:rFonts w:cstheme="minorHAnsi"/>
                <w:color w:val="000000"/>
                <w:sz w:val="18"/>
                <w:szCs w:val="18"/>
              </w:rPr>
            </w:pPr>
            <w:r w:rsidRPr="00B80D64">
              <w:rPr>
                <w:rFonts w:cstheme="minorHAnsi"/>
                <w:color w:val="000000"/>
                <w:sz w:val="18"/>
                <w:szCs w:val="18"/>
              </w:rPr>
              <w:t>Female prisoners</w:t>
            </w:r>
          </w:p>
          <w:p w14:paraId="6C18603A"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(17): reporting (9); external validity (0); internal validity/bias (5); internal validity confounding (3); power (0)</w:t>
            </w:r>
          </w:p>
        </w:tc>
        <w:tc>
          <w:tcPr>
            <w:tcW w:w="1644" w:type="dxa"/>
            <w:shd w:val="clear" w:color="auto" w:fill="auto"/>
            <w:tcMar>
              <w:top w:w="62" w:type="dxa"/>
              <w:left w:w="62" w:type="dxa"/>
              <w:bottom w:w="62" w:type="dxa"/>
              <w:right w:w="62" w:type="dxa"/>
            </w:tcMar>
          </w:tcPr>
          <w:p w14:paraId="7E307A91" w14:textId="77777777" w:rsidR="00A60958" w:rsidRPr="00B80D64" w:rsidRDefault="00A60958" w:rsidP="00252D01">
            <w:pPr>
              <w:rPr>
                <w:rFonts w:cstheme="minorHAnsi"/>
                <w:sz w:val="18"/>
                <w:szCs w:val="18"/>
              </w:rPr>
            </w:pPr>
            <w:r w:rsidRPr="00B80D64">
              <w:rPr>
                <w:rFonts w:cstheme="minorHAnsi"/>
                <w:sz w:val="18"/>
                <w:szCs w:val="18"/>
              </w:rPr>
              <w:t>Independent;</w:t>
            </w:r>
          </w:p>
          <w:p w14:paraId="24DB034A" w14:textId="77777777" w:rsidR="00A60958" w:rsidRPr="00B80D64" w:rsidRDefault="00A60958" w:rsidP="00252D01">
            <w:pPr>
              <w:rPr>
                <w:rFonts w:cstheme="minorHAnsi"/>
                <w:sz w:val="18"/>
                <w:szCs w:val="18"/>
              </w:rPr>
            </w:pPr>
            <w:r w:rsidRPr="00B80D64">
              <w:rPr>
                <w:rFonts w:cstheme="minorHAnsi"/>
                <w:sz w:val="18"/>
                <w:szCs w:val="18"/>
              </w:rPr>
              <w:t>GEE;</w:t>
            </w:r>
          </w:p>
          <w:p w14:paraId="0119F60B" w14:textId="77777777" w:rsidR="00A60958" w:rsidRPr="00B80D64" w:rsidRDefault="00A60958" w:rsidP="00252D01">
            <w:pPr>
              <w:rPr>
                <w:rFonts w:cstheme="minorHAnsi"/>
                <w:sz w:val="18"/>
                <w:szCs w:val="18"/>
              </w:rPr>
            </w:pPr>
            <w:r w:rsidRPr="00B80D64">
              <w:rPr>
                <w:rFonts w:cstheme="minorHAnsi"/>
                <w:sz w:val="18"/>
                <w:szCs w:val="18"/>
              </w:rPr>
              <w:t>Age, race, education, CPD, change in smoking behavior since coming to prison, prior mental health treatment</w:t>
            </w:r>
          </w:p>
        </w:tc>
        <w:tc>
          <w:tcPr>
            <w:tcW w:w="1201" w:type="dxa"/>
            <w:shd w:val="clear" w:color="auto" w:fill="auto"/>
            <w:tcMar>
              <w:top w:w="62" w:type="dxa"/>
              <w:left w:w="62" w:type="dxa"/>
              <w:bottom w:w="62" w:type="dxa"/>
              <w:right w:w="62" w:type="dxa"/>
            </w:tcMar>
          </w:tcPr>
          <w:p w14:paraId="5C00B466"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221593EF"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30D905D3"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10C14CDE" w14:textId="77777777" w:rsidR="00A60958" w:rsidRPr="00B80D64" w:rsidRDefault="00A60958" w:rsidP="00252D01">
            <w:pPr>
              <w:rPr>
                <w:rFonts w:cstheme="minorHAnsi"/>
                <w:color w:val="000000"/>
                <w:sz w:val="18"/>
                <w:szCs w:val="18"/>
              </w:rPr>
            </w:pPr>
            <w:r w:rsidRPr="00B80D64">
              <w:rPr>
                <w:rFonts w:cstheme="minorHAnsi"/>
                <w:color w:val="000000"/>
                <w:sz w:val="18"/>
                <w:szCs w:val="18"/>
              </w:rPr>
              <w:t>eCO-verified 7-day PPA</w:t>
            </w:r>
          </w:p>
          <w:p w14:paraId="62AE92A0" w14:textId="77777777" w:rsidR="00A60958" w:rsidRPr="00B80D64" w:rsidRDefault="00A60958" w:rsidP="00252D01">
            <w:pPr>
              <w:rPr>
                <w:rFonts w:cstheme="minorHAnsi"/>
                <w:color w:val="000000"/>
                <w:sz w:val="18"/>
                <w:szCs w:val="18"/>
              </w:rPr>
            </w:pPr>
            <w:r w:rsidRPr="00B80D64">
              <w:rPr>
                <w:rFonts w:cstheme="minorHAnsi"/>
                <w:color w:val="000000"/>
                <w:sz w:val="18"/>
                <w:szCs w:val="18"/>
              </w:rPr>
              <w:t>Wald chi-square=1.2</w:t>
            </w:r>
          </w:p>
          <w:p w14:paraId="5E3BE3E2" w14:textId="77777777" w:rsidR="00A60958" w:rsidRPr="00B80D64" w:rsidRDefault="00A60958" w:rsidP="00252D01">
            <w:pPr>
              <w:rPr>
                <w:rFonts w:cstheme="minorHAnsi"/>
                <w:sz w:val="18"/>
                <w:szCs w:val="18"/>
              </w:rPr>
            </w:pPr>
            <w:r w:rsidRPr="00B80D64">
              <w:rPr>
                <w:rFonts w:cstheme="minorHAnsi"/>
                <w:color w:val="000000"/>
                <w:sz w:val="18"/>
                <w:szCs w:val="18"/>
              </w:rPr>
              <w:t>(p=0.27)</w:t>
            </w:r>
          </w:p>
        </w:tc>
        <w:tc>
          <w:tcPr>
            <w:tcW w:w="1819" w:type="dxa"/>
          </w:tcPr>
          <w:p w14:paraId="3AA23430"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7BB8DC2B"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48F3F1D1" w14:textId="77777777" w:rsidTr="00252D01">
        <w:trPr>
          <w:trHeight w:val="85"/>
        </w:trPr>
        <w:tc>
          <w:tcPr>
            <w:tcW w:w="1553" w:type="dxa"/>
            <w:tcMar>
              <w:top w:w="62" w:type="dxa"/>
              <w:left w:w="62" w:type="dxa"/>
              <w:bottom w:w="62" w:type="dxa"/>
              <w:right w:w="62" w:type="dxa"/>
            </w:tcMar>
          </w:tcPr>
          <w:p w14:paraId="13855C94" w14:textId="6B55714F" w:rsidR="00A60958" w:rsidRPr="00B80D64" w:rsidRDefault="00A60958" w:rsidP="00252D01">
            <w:pPr>
              <w:rPr>
                <w:rFonts w:cstheme="minorHAnsi"/>
                <w:sz w:val="18"/>
                <w:szCs w:val="18"/>
              </w:rPr>
            </w:pPr>
            <w:r w:rsidRPr="00B80D64">
              <w:rPr>
                <w:rFonts w:cstheme="minorHAnsi"/>
                <w:sz w:val="18"/>
                <w:szCs w:val="18"/>
              </w:rPr>
              <w:t xml:space="preserve">Cubbin et al., 2010 </w:t>
            </w:r>
            <w:r w:rsidRPr="00B80D64">
              <w:rPr>
                <w:rFonts w:cstheme="minorHAnsi"/>
                <w:sz w:val="18"/>
                <w:szCs w:val="18"/>
              </w:rPr>
              <w:fldChar w:fldCharType="begin"/>
            </w:r>
            <w:r w:rsidR="002023F0">
              <w:rPr>
                <w:rFonts w:cstheme="minorHAnsi"/>
                <w:sz w:val="18"/>
                <w:szCs w:val="18"/>
              </w:rPr>
              <w:instrText xml:space="preserve"> ADDIN EN.CITE &lt;EndNote&gt;&lt;Cite&gt;&lt;Author&gt;Cubbin&lt;/Author&gt;&lt;Year&gt;2010&lt;/Year&gt;&lt;RecNum&gt;53&lt;/RecNum&gt;&lt;DisplayText&gt;(2)&lt;/DisplayText&gt;&lt;record&gt;&lt;rec-number&gt;53&lt;/rec-number&gt;&lt;foreign-keys&gt;&lt;key app="EN" db-id="a2vz2dfp8xrad6exes75zwpiw5rxwa0vwapv" timestamp="0"&gt;53&lt;/key&gt;&lt;/foreign-keys&gt;&lt;ref-type name="Journal Article"&gt;17&lt;/ref-type&gt;&lt;contributors&gt;&lt;authors&gt;&lt;author&gt;Cubbin, C.&lt;/author&gt;&lt;author&gt;Soobader, M. J.&lt;/author&gt;&lt;author&gt;LeClere, F. B.&lt;/author&gt;&lt;/authors&gt;&lt;/contributors&gt;&lt;auth-address&gt;School of Social Work, University of Texas at Austin, Austin, TX 78712-0358, USA. ccubbin@austin.utexas.edu&lt;/auth-address&gt;&lt;titles&gt;&lt;title&gt;The intersection of gender and race/ethnicity in smoking behaviors among menthol and non-menthol smokers in the United States&lt;/title&gt;&lt;secondary-title&gt;Addiction&lt;/secondary-title&gt;&lt;/titles&gt;&lt;periodical&gt;&lt;full-title&gt;Addiction&lt;/full-title&gt;&lt;/periodical&gt;&lt;pages&gt;32-8&lt;/pages&gt;&lt;volume&gt;105 Suppl 1&lt;/volume&gt;&lt;keywords&gt;&lt;keyword&gt;Adult&lt;/keyword&gt;&lt;keyword&gt;African Americans/statistics &amp;amp; numerical data&lt;/keyword&gt;&lt;keyword&gt;Age of Onset&lt;/keyword&gt;&lt;keyword&gt;Cross-Sectional Studies&lt;/keyword&gt;&lt;keyword&gt;European Continental Ancestry Group/statistics &amp;amp; numerical data&lt;/keyword&gt;&lt;keyword&gt;Female&lt;/keyword&gt;&lt;keyword&gt;Hispanic Americans/statistics &amp;amp; numerical data&lt;/keyword&gt;&lt;keyword&gt;Humans&lt;/keyword&gt;&lt;keyword&gt;Male&lt;/keyword&gt;&lt;keyword&gt;*Menthol&lt;/keyword&gt;&lt;keyword&gt;Middle Aged&lt;/keyword&gt;&lt;keyword&gt;*Population Surveillance&lt;/keyword&gt;&lt;keyword&gt;Sex Factors&lt;/keyword&gt;&lt;keyword&gt;Smoking/*epidemiology/ethnology&lt;/keyword&gt;&lt;keyword&gt;Smoking Cessation/ethnology/statistics &amp;amp; numerical data&lt;/keyword&gt;&lt;keyword&gt;Socioeconomic Factors&lt;/keyword&gt;&lt;keyword&gt;United States/epidemiology&lt;/keyword&gt;&lt;/keywords&gt;&lt;dates&gt;&lt;year&gt;2010&lt;/year&gt;&lt;pub-dates&gt;&lt;date&gt;Dec&lt;/date&gt;&lt;/pub-dates&gt;&lt;/dates&gt;&lt;isbn&gt;1360-0443 (Electronic)&amp;#xD;0965-2140 (Linking)&lt;/isbn&gt;&lt;accession-num&gt;21059134&lt;/accession-num&gt;&lt;urls&gt;&lt;related-urls&gt;&lt;url&gt;http://www.ncbi.nlm.nih.gov/pubmed/21059134&lt;/url&gt;&lt;/related-urls&gt;&lt;/urls&gt;&lt;electronic-resource-num&gt;10.1111/j.1360-0443.2010.03191.x&lt;/electronic-resource-num&gt;&lt;research-notes&gt;#281&lt;/research-notes&gt;&lt;/record&gt;&lt;/Cite&gt;&lt;/EndNote&gt;</w:instrText>
            </w:r>
            <w:r w:rsidRPr="00B80D64">
              <w:rPr>
                <w:rFonts w:cstheme="minorHAnsi"/>
                <w:sz w:val="18"/>
                <w:szCs w:val="18"/>
              </w:rPr>
              <w:fldChar w:fldCharType="separate"/>
            </w:r>
            <w:r w:rsidR="002023F0">
              <w:rPr>
                <w:rFonts w:cstheme="minorHAnsi"/>
                <w:noProof/>
                <w:sz w:val="18"/>
                <w:szCs w:val="18"/>
              </w:rPr>
              <w:t>(2)</w:t>
            </w:r>
            <w:r w:rsidRPr="00B80D64">
              <w:rPr>
                <w:rFonts w:cstheme="minorHAnsi"/>
                <w:sz w:val="18"/>
                <w:szCs w:val="18"/>
              </w:rPr>
              <w:fldChar w:fldCharType="end"/>
            </w:r>
          </w:p>
          <w:p w14:paraId="7E3D5C39" w14:textId="77777777" w:rsidR="00A60958" w:rsidRPr="00B80D64" w:rsidRDefault="00A60958" w:rsidP="00252D01">
            <w:pPr>
              <w:rPr>
                <w:rFonts w:cstheme="minorHAnsi"/>
                <w:sz w:val="18"/>
                <w:szCs w:val="18"/>
              </w:rPr>
            </w:pPr>
            <w:r w:rsidRPr="00B80D64">
              <w:rPr>
                <w:rFonts w:cstheme="minorHAnsi"/>
                <w:sz w:val="18"/>
                <w:szCs w:val="18"/>
              </w:rPr>
              <w:t>NHIS-CCS</w:t>
            </w:r>
          </w:p>
          <w:p w14:paraId="1307FB55" w14:textId="77777777" w:rsidR="00A60958" w:rsidRPr="00B80D64" w:rsidRDefault="00A60958" w:rsidP="00252D01">
            <w:pPr>
              <w:rPr>
                <w:rFonts w:cstheme="minorHAnsi"/>
                <w:sz w:val="18"/>
                <w:szCs w:val="18"/>
              </w:rPr>
            </w:pPr>
            <w:r w:rsidRPr="00B80D64">
              <w:rPr>
                <w:rFonts w:cstheme="minorHAnsi"/>
                <w:sz w:val="18"/>
                <w:szCs w:val="18"/>
              </w:rPr>
              <w:t>None</w:t>
            </w:r>
          </w:p>
          <w:p w14:paraId="3441B2D6" w14:textId="77777777" w:rsidR="00A60958" w:rsidRPr="00B80D64" w:rsidRDefault="00A60958" w:rsidP="00252D01">
            <w:pPr>
              <w:rPr>
                <w:rFonts w:cstheme="minorHAnsi"/>
                <w:sz w:val="18"/>
                <w:szCs w:val="18"/>
              </w:rPr>
            </w:pPr>
            <w:r w:rsidRPr="00B80D64">
              <w:rPr>
                <w:rFonts w:cstheme="minorHAnsi"/>
                <w:color w:val="000000"/>
                <w:sz w:val="18"/>
                <w:szCs w:val="18"/>
              </w:rPr>
              <w:t>Good (20): reporting (9); external validity (1); internal validity/bias (6); internal validity confounding (3); power (1)</w:t>
            </w:r>
          </w:p>
        </w:tc>
        <w:tc>
          <w:tcPr>
            <w:tcW w:w="1644" w:type="dxa"/>
            <w:tcMar>
              <w:top w:w="62" w:type="dxa"/>
              <w:left w:w="62" w:type="dxa"/>
              <w:bottom w:w="62" w:type="dxa"/>
              <w:right w:w="62" w:type="dxa"/>
            </w:tcMar>
          </w:tcPr>
          <w:p w14:paraId="5776961B" w14:textId="77777777" w:rsidR="00A60958" w:rsidRPr="00B80D64" w:rsidRDefault="00A60958" w:rsidP="00252D01">
            <w:pPr>
              <w:rPr>
                <w:rFonts w:cstheme="minorHAnsi"/>
                <w:sz w:val="18"/>
                <w:szCs w:val="18"/>
              </w:rPr>
            </w:pPr>
            <w:r w:rsidRPr="00B80D64">
              <w:rPr>
                <w:rFonts w:cstheme="minorHAnsi"/>
                <w:sz w:val="18"/>
                <w:szCs w:val="18"/>
              </w:rPr>
              <w:t>Independent;</w:t>
            </w:r>
          </w:p>
          <w:p w14:paraId="7B6965E4" w14:textId="77777777" w:rsidR="00A60958" w:rsidRPr="00B80D64" w:rsidRDefault="00A60958" w:rsidP="00252D01">
            <w:pPr>
              <w:rPr>
                <w:rFonts w:cstheme="minorHAnsi"/>
                <w:sz w:val="18"/>
                <w:szCs w:val="18"/>
              </w:rPr>
            </w:pPr>
            <w:r w:rsidRPr="00B80D64">
              <w:rPr>
                <w:rFonts w:cstheme="minorHAnsi"/>
                <w:sz w:val="18"/>
                <w:szCs w:val="18"/>
              </w:rPr>
              <w:t>Prediction estimates;</w:t>
            </w:r>
          </w:p>
          <w:p w14:paraId="1576E51A" w14:textId="77777777" w:rsidR="00A60958" w:rsidRPr="00B80D64" w:rsidRDefault="00A60958" w:rsidP="00252D01">
            <w:pPr>
              <w:rPr>
                <w:rFonts w:cstheme="minorHAnsi"/>
                <w:sz w:val="18"/>
                <w:szCs w:val="18"/>
              </w:rPr>
            </w:pPr>
            <w:r w:rsidRPr="00B80D64">
              <w:rPr>
                <w:rFonts w:cstheme="minorHAnsi"/>
                <w:sz w:val="18"/>
                <w:szCs w:val="18"/>
              </w:rPr>
              <w:t>Age, education, income; multiple gender and race stratifications</w:t>
            </w:r>
          </w:p>
        </w:tc>
        <w:tc>
          <w:tcPr>
            <w:tcW w:w="1201" w:type="dxa"/>
            <w:tcMar>
              <w:top w:w="62" w:type="dxa"/>
              <w:left w:w="62" w:type="dxa"/>
              <w:bottom w:w="62" w:type="dxa"/>
              <w:right w:w="62" w:type="dxa"/>
            </w:tcMar>
          </w:tcPr>
          <w:p w14:paraId="0D3FC0EF" w14:textId="77777777" w:rsidR="00A60958" w:rsidRPr="00B80D64" w:rsidRDefault="00A60958" w:rsidP="00252D01">
            <w:pPr>
              <w:rPr>
                <w:rFonts w:cstheme="minorHAnsi"/>
                <w:sz w:val="18"/>
                <w:szCs w:val="18"/>
              </w:rPr>
            </w:pPr>
            <w:r w:rsidRPr="00B80D64">
              <w:rPr>
                <w:rFonts w:cstheme="minorHAnsi"/>
                <w:sz w:val="18"/>
                <w:szCs w:val="18"/>
              </w:rPr>
              <w:t>Time since quitting (years) among former smokers (≥100 lifetime cigs but no current smoking)</w:t>
            </w:r>
          </w:p>
          <w:p w14:paraId="61D943EC" w14:textId="77777777" w:rsidR="00A60958" w:rsidRPr="00B80D64" w:rsidRDefault="00A60958" w:rsidP="00252D01">
            <w:pPr>
              <w:rPr>
                <w:rFonts w:cstheme="minorHAnsi"/>
                <w:sz w:val="18"/>
                <w:szCs w:val="18"/>
              </w:rPr>
            </w:pPr>
            <w:r w:rsidRPr="00B80D64">
              <w:rPr>
                <w:rFonts w:cstheme="minorHAnsi"/>
                <w:sz w:val="18"/>
                <w:szCs w:val="18"/>
              </w:rPr>
              <w:t xml:space="preserve">Comparing duration of abstinence by cigarette type </w:t>
            </w:r>
            <w:r w:rsidRPr="00B80D64">
              <w:rPr>
                <w:rFonts w:cstheme="minorHAnsi"/>
                <w:sz w:val="18"/>
                <w:szCs w:val="18"/>
              </w:rPr>
              <w:lastRenderedPageBreak/>
              <w:t xml:space="preserve">among the 6 demographic groups, there was a statistically significant difference only among White women: </w:t>
            </w:r>
          </w:p>
          <w:p w14:paraId="670FB04A" w14:textId="77777777" w:rsidR="00A60958" w:rsidRPr="00B80D64" w:rsidRDefault="00A60958" w:rsidP="00252D01">
            <w:pPr>
              <w:rPr>
                <w:rFonts w:cstheme="minorHAnsi"/>
                <w:sz w:val="18"/>
                <w:szCs w:val="18"/>
              </w:rPr>
            </w:pPr>
            <w:r w:rsidRPr="00B80D64">
              <w:rPr>
                <w:rFonts w:cstheme="minorHAnsi"/>
                <w:sz w:val="18"/>
                <w:szCs w:val="18"/>
              </w:rPr>
              <w:t>M: 14.8 years</w:t>
            </w:r>
          </w:p>
          <w:p w14:paraId="5FEAF4E0" w14:textId="77777777" w:rsidR="00A60958" w:rsidRPr="00B80D64" w:rsidRDefault="00A60958" w:rsidP="00252D01">
            <w:pPr>
              <w:rPr>
                <w:rFonts w:cstheme="minorHAnsi"/>
                <w:sz w:val="18"/>
                <w:szCs w:val="18"/>
              </w:rPr>
            </w:pPr>
            <w:r w:rsidRPr="00B80D64">
              <w:rPr>
                <w:rFonts w:cstheme="minorHAnsi"/>
                <w:sz w:val="18"/>
                <w:szCs w:val="18"/>
              </w:rPr>
              <w:t>NM: 12.5 years</w:t>
            </w:r>
          </w:p>
          <w:p w14:paraId="53C12817" w14:textId="77777777" w:rsidR="00A60958" w:rsidRPr="00B80D64" w:rsidRDefault="00A60958" w:rsidP="00252D01">
            <w:pPr>
              <w:rPr>
                <w:rFonts w:cstheme="minorHAnsi"/>
                <w:sz w:val="18"/>
                <w:szCs w:val="18"/>
              </w:rPr>
            </w:pPr>
            <w:r w:rsidRPr="00B80D64">
              <w:rPr>
                <w:rFonts w:cstheme="minorHAnsi"/>
                <w:sz w:val="18"/>
                <w:szCs w:val="18"/>
              </w:rPr>
              <w:t>(P&lt;0.01)</w:t>
            </w:r>
          </w:p>
          <w:p w14:paraId="342BD7B8" w14:textId="77777777" w:rsidR="00A60958" w:rsidRPr="00B80D64" w:rsidRDefault="00A60958" w:rsidP="00252D01">
            <w:pPr>
              <w:rPr>
                <w:rFonts w:cstheme="minorHAnsi"/>
                <w:sz w:val="18"/>
                <w:szCs w:val="18"/>
              </w:rPr>
            </w:pPr>
            <w:r w:rsidRPr="00B80D64">
              <w:rPr>
                <w:rFonts w:cstheme="minorHAnsi"/>
                <w:sz w:val="18"/>
                <w:szCs w:val="18"/>
              </w:rPr>
              <w:t>For the other interactions, the duration of abstinence was not significant:</w:t>
            </w:r>
          </w:p>
          <w:p w14:paraId="10FF6DC3" w14:textId="77777777" w:rsidR="00A60958" w:rsidRPr="00B80D64" w:rsidRDefault="00A60958" w:rsidP="00252D01">
            <w:pPr>
              <w:rPr>
                <w:rFonts w:cstheme="minorHAnsi"/>
                <w:sz w:val="18"/>
                <w:szCs w:val="18"/>
              </w:rPr>
            </w:pPr>
          </w:p>
          <w:p w14:paraId="322282FE" w14:textId="77777777" w:rsidR="00A60958" w:rsidRPr="00B80D64" w:rsidRDefault="00A60958" w:rsidP="00252D01">
            <w:pPr>
              <w:rPr>
                <w:rFonts w:cstheme="minorHAnsi"/>
                <w:sz w:val="18"/>
                <w:szCs w:val="18"/>
              </w:rPr>
            </w:pPr>
            <w:r w:rsidRPr="00B80D64">
              <w:rPr>
                <w:rFonts w:cstheme="minorHAnsi"/>
                <w:sz w:val="18"/>
                <w:szCs w:val="18"/>
              </w:rPr>
              <w:t>White men:</w:t>
            </w:r>
          </w:p>
          <w:p w14:paraId="71082A1B" w14:textId="77777777" w:rsidR="00A60958" w:rsidRPr="00B80D64" w:rsidRDefault="00A60958" w:rsidP="00252D01">
            <w:pPr>
              <w:rPr>
                <w:rFonts w:cstheme="minorHAnsi"/>
                <w:sz w:val="18"/>
                <w:szCs w:val="18"/>
              </w:rPr>
            </w:pPr>
            <w:r w:rsidRPr="00B80D64">
              <w:rPr>
                <w:rFonts w:cstheme="minorHAnsi"/>
                <w:sz w:val="18"/>
                <w:szCs w:val="18"/>
              </w:rPr>
              <w:t>M: 14.6 years</w:t>
            </w:r>
          </w:p>
          <w:p w14:paraId="614433DC" w14:textId="77777777" w:rsidR="00A60958" w:rsidRPr="00B80D64" w:rsidRDefault="00A60958" w:rsidP="00252D01">
            <w:pPr>
              <w:rPr>
                <w:rFonts w:cstheme="minorHAnsi"/>
                <w:sz w:val="18"/>
                <w:szCs w:val="18"/>
              </w:rPr>
            </w:pPr>
            <w:r w:rsidRPr="00B80D64">
              <w:rPr>
                <w:rFonts w:cstheme="minorHAnsi"/>
                <w:sz w:val="18"/>
                <w:szCs w:val="18"/>
              </w:rPr>
              <w:t>NM: 13.9 years</w:t>
            </w:r>
          </w:p>
          <w:p w14:paraId="1086680D" w14:textId="77777777" w:rsidR="00A60958" w:rsidRPr="00B80D64" w:rsidRDefault="00A60958" w:rsidP="00252D01">
            <w:pPr>
              <w:rPr>
                <w:rFonts w:cstheme="minorHAnsi"/>
                <w:sz w:val="18"/>
                <w:szCs w:val="18"/>
              </w:rPr>
            </w:pPr>
          </w:p>
          <w:p w14:paraId="0F526822" w14:textId="77777777" w:rsidR="00A60958" w:rsidRPr="00B80D64" w:rsidRDefault="00A60958" w:rsidP="00252D01">
            <w:pPr>
              <w:rPr>
                <w:rFonts w:cstheme="minorHAnsi"/>
                <w:sz w:val="18"/>
                <w:szCs w:val="18"/>
              </w:rPr>
            </w:pPr>
            <w:r w:rsidRPr="00B80D64">
              <w:rPr>
                <w:rFonts w:cstheme="minorHAnsi"/>
                <w:sz w:val="18"/>
                <w:szCs w:val="18"/>
              </w:rPr>
              <w:t>Black women:</w:t>
            </w:r>
          </w:p>
          <w:p w14:paraId="677196AC" w14:textId="77777777" w:rsidR="00A60958" w:rsidRPr="00B80D64" w:rsidRDefault="00A60958" w:rsidP="00252D01">
            <w:pPr>
              <w:rPr>
                <w:rFonts w:cstheme="minorHAnsi"/>
                <w:sz w:val="18"/>
                <w:szCs w:val="18"/>
              </w:rPr>
            </w:pPr>
            <w:r w:rsidRPr="00B80D64">
              <w:rPr>
                <w:rFonts w:cstheme="minorHAnsi"/>
                <w:sz w:val="18"/>
                <w:szCs w:val="18"/>
              </w:rPr>
              <w:t>M: 13.0 years</w:t>
            </w:r>
          </w:p>
          <w:p w14:paraId="0BAE38C7" w14:textId="77777777" w:rsidR="00A60958" w:rsidRPr="00B80D64" w:rsidRDefault="00A60958" w:rsidP="00252D01">
            <w:pPr>
              <w:rPr>
                <w:rFonts w:cstheme="minorHAnsi"/>
                <w:sz w:val="18"/>
                <w:szCs w:val="18"/>
              </w:rPr>
            </w:pPr>
            <w:r w:rsidRPr="00B80D64">
              <w:rPr>
                <w:rFonts w:cstheme="minorHAnsi"/>
                <w:sz w:val="18"/>
                <w:szCs w:val="18"/>
              </w:rPr>
              <w:lastRenderedPageBreak/>
              <w:t>NM: 12.2 years</w:t>
            </w:r>
          </w:p>
          <w:p w14:paraId="35C4DA2C" w14:textId="77777777" w:rsidR="00A60958" w:rsidRPr="00B80D64" w:rsidRDefault="00A60958" w:rsidP="00252D01">
            <w:pPr>
              <w:rPr>
                <w:rFonts w:cstheme="minorHAnsi"/>
                <w:sz w:val="18"/>
                <w:szCs w:val="18"/>
              </w:rPr>
            </w:pPr>
          </w:p>
          <w:p w14:paraId="5BF2A672" w14:textId="77777777" w:rsidR="00A60958" w:rsidRPr="00B80D64" w:rsidRDefault="00A60958" w:rsidP="00252D01">
            <w:pPr>
              <w:rPr>
                <w:rFonts w:cstheme="minorHAnsi"/>
                <w:sz w:val="18"/>
                <w:szCs w:val="18"/>
              </w:rPr>
            </w:pPr>
            <w:r w:rsidRPr="00B80D64">
              <w:rPr>
                <w:rFonts w:cstheme="minorHAnsi"/>
                <w:sz w:val="18"/>
                <w:szCs w:val="18"/>
              </w:rPr>
              <w:t>Black men:</w:t>
            </w:r>
          </w:p>
          <w:p w14:paraId="06E842CD" w14:textId="77777777" w:rsidR="00A60958" w:rsidRPr="00B80D64" w:rsidRDefault="00A60958" w:rsidP="00252D01">
            <w:pPr>
              <w:rPr>
                <w:rFonts w:cstheme="minorHAnsi"/>
                <w:sz w:val="18"/>
                <w:szCs w:val="18"/>
              </w:rPr>
            </w:pPr>
            <w:r w:rsidRPr="00B80D64">
              <w:rPr>
                <w:rFonts w:cstheme="minorHAnsi"/>
                <w:sz w:val="18"/>
                <w:szCs w:val="18"/>
              </w:rPr>
              <w:t>M: 11.7 years</w:t>
            </w:r>
          </w:p>
          <w:p w14:paraId="17576EB8" w14:textId="77777777" w:rsidR="00A60958" w:rsidRPr="00B80D64" w:rsidRDefault="00A60958" w:rsidP="00252D01">
            <w:pPr>
              <w:rPr>
                <w:rFonts w:cstheme="minorHAnsi"/>
                <w:sz w:val="18"/>
                <w:szCs w:val="18"/>
              </w:rPr>
            </w:pPr>
            <w:r w:rsidRPr="00B80D64">
              <w:rPr>
                <w:rFonts w:cstheme="minorHAnsi"/>
                <w:sz w:val="18"/>
                <w:szCs w:val="18"/>
              </w:rPr>
              <w:t>NM: 10.6 years</w:t>
            </w:r>
          </w:p>
          <w:p w14:paraId="103F3DD2" w14:textId="77777777" w:rsidR="00A60958" w:rsidRPr="00B80D64" w:rsidRDefault="00A60958" w:rsidP="00252D01">
            <w:pPr>
              <w:rPr>
                <w:rFonts w:cstheme="minorHAnsi"/>
                <w:sz w:val="18"/>
                <w:szCs w:val="18"/>
              </w:rPr>
            </w:pPr>
          </w:p>
          <w:p w14:paraId="653364DF" w14:textId="77777777" w:rsidR="00A60958" w:rsidRPr="00B80D64" w:rsidRDefault="00A60958" w:rsidP="00252D01">
            <w:pPr>
              <w:rPr>
                <w:rFonts w:cstheme="minorHAnsi"/>
                <w:sz w:val="18"/>
                <w:szCs w:val="18"/>
              </w:rPr>
            </w:pPr>
            <w:r w:rsidRPr="00B80D64">
              <w:rPr>
                <w:rFonts w:cstheme="minorHAnsi"/>
                <w:sz w:val="18"/>
                <w:szCs w:val="18"/>
              </w:rPr>
              <w:t>Hispanic Women:</w:t>
            </w:r>
          </w:p>
          <w:p w14:paraId="7FB1B911" w14:textId="77777777" w:rsidR="00A60958" w:rsidRPr="00B80D64" w:rsidRDefault="00A60958" w:rsidP="00252D01">
            <w:pPr>
              <w:rPr>
                <w:rFonts w:cstheme="minorHAnsi"/>
                <w:sz w:val="18"/>
                <w:szCs w:val="18"/>
              </w:rPr>
            </w:pPr>
            <w:r w:rsidRPr="00B80D64">
              <w:rPr>
                <w:rFonts w:cstheme="minorHAnsi"/>
                <w:sz w:val="18"/>
                <w:szCs w:val="18"/>
              </w:rPr>
              <w:t>M: 13.8 years</w:t>
            </w:r>
          </w:p>
          <w:p w14:paraId="6015BD41" w14:textId="77777777" w:rsidR="00A60958" w:rsidRPr="00B80D64" w:rsidRDefault="00A60958" w:rsidP="00252D01">
            <w:pPr>
              <w:rPr>
                <w:rFonts w:cstheme="minorHAnsi"/>
                <w:sz w:val="18"/>
                <w:szCs w:val="18"/>
              </w:rPr>
            </w:pPr>
            <w:r w:rsidRPr="00B80D64">
              <w:rPr>
                <w:rFonts w:cstheme="minorHAnsi"/>
                <w:sz w:val="18"/>
                <w:szCs w:val="18"/>
              </w:rPr>
              <w:t>NM: 12.2 years</w:t>
            </w:r>
          </w:p>
          <w:p w14:paraId="3D0A5F06" w14:textId="77777777" w:rsidR="00A60958" w:rsidRPr="00B80D64" w:rsidRDefault="00A60958" w:rsidP="00252D01">
            <w:pPr>
              <w:rPr>
                <w:rFonts w:cstheme="minorHAnsi"/>
                <w:sz w:val="18"/>
                <w:szCs w:val="18"/>
              </w:rPr>
            </w:pPr>
          </w:p>
          <w:p w14:paraId="51EC3F0C" w14:textId="77777777" w:rsidR="00A60958" w:rsidRPr="00B80D64" w:rsidRDefault="00A60958" w:rsidP="00252D01">
            <w:pPr>
              <w:rPr>
                <w:rFonts w:cstheme="minorHAnsi"/>
                <w:sz w:val="18"/>
                <w:szCs w:val="18"/>
              </w:rPr>
            </w:pPr>
            <w:r w:rsidRPr="00B80D64">
              <w:rPr>
                <w:rFonts w:cstheme="minorHAnsi"/>
                <w:sz w:val="18"/>
                <w:szCs w:val="18"/>
              </w:rPr>
              <w:t>Hispanic men:</w:t>
            </w:r>
          </w:p>
          <w:p w14:paraId="6F3B8F57" w14:textId="77777777" w:rsidR="00A60958" w:rsidRPr="00B80D64" w:rsidRDefault="00A60958" w:rsidP="00252D01">
            <w:pPr>
              <w:rPr>
                <w:rFonts w:cstheme="minorHAnsi"/>
                <w:sz w:val="18"/>
                <w:szCs w:val="18"/>
              </w:rPr>
            </w:pPr>
            <w:r w:rsidRPr="00B80D64">
              <w:rPr>
                <w:rFonts w:cstheme="minorHAnsi"/>
                <w:sz w:val="18"/>
                <w:szCs w:val="18"/>
              </w:rPr>
              <w:t>M: 14.2 years</w:t>
            </w:r>
          </w:p>
          <w:p w14:paraId="5AF6F098" w14:textId="77777777" w:rsidR="00A60958" w:rsidRPr="00B80D64" w:rsidRDefault="00A60958" w:rsidP="00252D01">
            <w:pPr>
              <w:rPr>
                <w:rFonts w:cstheme="minorHAnsi"/>
                <w:sz w:val="18"/>
                <w:szCs w:val="18"/>
              </w:rPr>
            </w:pPr>
            <w:r w:rsidRPr="00B80D64">
              <w:rPr>
                <w:rFonts w:cstheme="minorHAnsi"/>
                <w:sz w:val="18"/>
                <w:szCs w:val="18"/>
              </w:rPr>
              <w:t>NM: 14.6 years</w:t>
            </w:r>
          </w:p>
        </w:tc>
        <w:tc>
          <w:tcPr>
            <w:tcW w:w="1764" w:type="dxa"/>
          </w:tcPr>
          <w:p w14:paraId="4E78D7F3" w14:textId="77777777" w:rsidR="00A60958" w:rsidRPr="00B80D64" w:rsidRDefault="00A60958" w:rsidP="00252D01">
            <w:pPr>
              <w:rPr>
                <w:rFonts w:cstheme="minorHAnsi"/>
                <w:sz w:val="18"/>
                <w:szCs w:val="18"/>
                <w:u w:val="single"/>
              </w:rPr>
            </w:pPr>
            <w:r w:rsidRPr="00B80D64">
              <w:rPr>
                <w:rFonts w:cstheme="minorHAnsi"/>
                <w:sz w:val="18"/>
                <w:szCs w:val="18"/>
                <w:u w:val="single"/>
              </w:rPr>
              <w:lastRenderedPageBreak/>
              <w:t>Past-year quit attempts</w:t>
            </w:r>
          </w:p>
          <w:p w14:paraId="0D01723A" w14:textId="77777777" w:rsidR="00A60958" w:rsidRPr="00B80D64" w:rsidRDefault="00A60958" w:rsidP="00252D01">
            <w:pPr>
              <w:rPr>
                <w:rFonts w:cstheme="minorHAnsi"/>
                <w:sz w:val="18"/>
                <w:szCs w:val="18"/>
              </w:rPr>
            </w:pPr>
            <w:r w:rsidRPr="00B80D64">
              <w:rPr>
                <w:rFonts w:cstheme="minorHAnsi"/>
                <w:sz w:val="18"/>
                <w:szCs w:val="18"/>
              </w:rPr>
              <w:t>There were no statistically significant differences by race/ethnicity, gender or M/NM cigarette type:</w:t>
            </w:r>
          </w:p>
          <w:p w14:paraId="0B87D299" w14:textId="77777777" w:rsidR="00A60958" w:rsidRPr="00B80D64" w:rsidRDefault="00A60958" w:rsidP="00252D01">
            <w:pPr>
              <w:rPr>
                <w:rFonts w:cstheme="minorHAnsi"/>
                <w:sz w:val="18"/>
                <w:szCs w:val="18"/>
              </w:rPr>
            </w:pPr>
          </w:p>
          <w:p w14:paraId="74A6DB8B" w14:textId="77777777" w:rsidR="00A60958" w:rsidRPr="00B80D64" w:rsidRDefault="00A60958" w:rsidP="00252D01">
            <w:pPr>
              <w:rPr>
                <w:rFonts w:cstheme="minorHAnsi"/>
                <w:sz w:val="18"/>
                <w:szCs w:val="18"/>
              </w:rPr>
            </w:pPr>
            <w:r w:rsidRPr="00B80D64">
              <w:rPr>
                <w:rFonts w:cstheme="minorHAnsi"/>
                <w:sz w:val="18"/>
                <w:szCs w:val="18"/>
              </w:rPr>
              <w:t>Black women</w:t>
            </w:r>
          </w:p>
          <w:p w14:paraId="40416AE4" w14:textId="77777777" w:rsidR="00A60958" w:rsidRPr="00B80D64" w:rsidRDefault="00A60958" w:rsidP="00252D01">
            <w:pPr>
              <w:rPr>
                <w:rFonts w:cstheme="minorHAnsi"/>
                <w:sz w:val="18"/>
                <w:szCs w:val="18"/>
              </w:rPr>
            </w:pPr>
            <w:r w:rsidRPr="00B80D64">
              <w:rPr>
                <w:rFonts w:cstheme="minorHAnsi"/>
                <w:sz w:val="18"/>
                <w:szCs w:val="18"/>
              </w:rPr>
              <w:t>M: 49.9%</w:t>
            </w:r>
          </w:p>
          <w:p w14:paraId="28AE8F5C" w14:textId="77777777" w:rsidR="00A60958" w:rsidRPr="00B80D64" w:rsidRDefault="00A60958" w:rsidP="00252D01">
            <w:pPr>
              <w:rPr>
                <w:rFonts w:cstheme="minorHAnsi"/>
                <w:sz w:val="18"/>
                <w:szCs w:val="18"/>
              </w:rPr>
            </w:pPr>
            <w:r w:rsidRPr="00B80D64">
              <w:rPr>
                <w:rFonts w:cstheme="minorHAnsi"/>
                <w:sz w:val="18"/>
                <w:szCs w:val="18"/>
              </w:rPr>
              <w:t>NM: 39.7%</w:t>
            </w:r>
          </w:p>
          <w:p w14:paraId="4BBE90CA" w14:textId="77777777" w:rsidR="00A60958" w:rsidRPr="00B80D64" w:rsidRDefault="00A60958" w:rsidP="00252D01">
            <w:pPr>
              <w:rPr>
                <w:rFonts w:cstheme="minorHAnsi"/>
                <w:sz w:val="18"/>
                <w:szCs w:val="18"/>
              </w:rPr>
            </w:pPr>
          </w:p>
          <w:p w14:paraId="68C58373" w14:textId="77777777" w:rsidR="00A60958" w:rsidRPr="00B80D64" w:rsidRDefault="00A60958" w:rsidP="00252D01">
            <w:pPr>
              <w:rPr>
                <w:rFonts w:cstheme="minorHAnsi"/>
                <w:sz w:val="18"/>
                <w:szCs w:val="18"/>
              </w:rPr>
            </w:pPr>
            <w:r w:rsidRPr="00B80D64">
              <w:rPr>
                <w:rFonts w:cstheme="minorHAnsi"/>
                <w:sz w:val="18"/>
                <w:szCs w:val="18"/>
              </w:rPr>
              <w:t>Black men</w:t>
            </w:r>
          </w:p>
          <w:p w14:paraId="7C50CC75" w14:textId="77777777" w:rsidR="00A60958" w:rsidRPr="00B80D64" w:rsidRDefault="00A60958" w:rsidP="00252D01">
            <w:pPr>
              <w:rPr>
                <w:rFonts w:cstheme="minorHAnsi"/>
                <w:sz w:val="18"/>
                <w:szCs w:val="18"/>
              </w:rPr>
            </w:pPr>
            <w:r w:rsidRPr="00B80D64">
              <w:rPr>
                <w:rFonts w:cstheme="minorHAnsi"/>
                <w:sz w:val="18"/>
                <w:szCs w:val="18"/>
              </w:rPr>
              <w:t>M: 48.6%</w:t>
            </w:r>
          </w:p>
          <w:p w14:paraId="42C0A41B" w14:textId="77777777" w:rsidR="00A60958" w:rsidRPr="00B80D64" w:rsidRDefault="00A60958" w:rsidP="00252D01">
            <w:pPr>
              <w:rPr>
                <w:rFonts w:cstheme="minorHAnsi"/>
                <w:sz w:val="18"/>
                <w:szCs w:val="18"/>
              </w:rPr>
            </w:pPr>
            <w:r w:rsidRPr="00B80D64">
              <w:rPr>
                <w:rFonts w:cstheme="minorHAnsi"/>
                <w:sz w:val="18"/>
                <w:szCs w:val="18"/>
              </w:rPr>
              <w:t>NM: 37.6%</w:t>
            </w:r>
          </w:p>
          <w:p w14:paraId="73648688" w14:textId="77777777" w:rsidR="00A60958" w:rsidRPr="00B80D64" w:rsidRDefault="00A60958" w:rsidP="00252D01">
            <w:pPr>
              <w:rPr>
                <w:rFonts w:cstheme="minorHAnsi"/>
                <w:sz w:val="18"/>
                <w:szCs w:val="18"/>
              </w:rPr>
            </w:pPr>
          </w:p>
          <w:p w14:paraId="728A10BB" w14:textId="77777777" w:rsidR="00A60958" w:rsidRPr="00B80D64" w:rsidRDefault="00A60958" w:rsidP="00252D01">
            <w:pPr>
              <w:rPr>
                <w:rFonts w:cstheme="minorHAnsi"/>
                <w:sz w:val="18"/>
                <w:szCs w:val="18"/>
              </w:rPr>
            </w:pPr>
            <w:r w:rsidRPr="00B80D64">
              <w:rPr>
                <w:rFonts w:cstheme="minorHAnsi"/>
                <w:sz w:val="18"/>
                <w:szCs w:val="18"/>
              </w:rPr>
              <w:t>Hispanic women</w:t>
            </w:r>
          </w:p>
          <w:p w14:paraId="35B0C38E" w14:textId="77777777" w:rsidR="00A60958" w:rsidRPr="00B80D64" w:rsidRDefault="00A60958" w:rsidP="00252D01">
            <w:pPr>
              <w:rPr>
                <w:rFonts w:cstheme="minorHAnsi"/>
                <w:sz w:val="18"/>
                <w:szCs w:val="18"/>
              </w:rPr>
            </w:pPr>
            <w:r w:rsidRPr="00B80D64">
              <w:rPr>
                <w:rFonts w:cstheme="minorHAnsi"/>
                <w:sz w:val="18"/>
                <w:szCs w:val="18"/>
              </w:rPr>
              <w:t>M: 46.7%</w:t>
            </w:r>
          </w:p>
          <w:p w14:paraId="594AEE89" w14:textId="77777777" w:rsidR="00A60958" w:rsidRPr="00B80D64" w:rsidRDefault="00A60958" w:rsidP="00252D01">
            <w:pPr>
              <w:rPr>
                <w:rFonts w:cstheme="minorHAnsi"/>
                <w:sz w:val="18"/>
                <w:szCs w:val="18"/>
              </w:rPr>
            </w:pPr>
            <w:r w:rsidRPr="00B80D64">
              <w:rPr>
                <w:rFonts w:cstheme="minorHAnsi"/>
                <w:sz w:val="18"/>
                <w:szCs w:val="18"/>
              </w:rPr>
              <w:t>NM: 42.5%</w:t>
            </w:r>
          </w:p>
          <w:p w14:paraId="2AADD058" w14:textId="77777777" w:rsidR="00A60958" w:rsidRPr="00B80D64" w:rsidRDefault="00A60958" w:rsidP="00252D01">
            <w:pPr>
              <w:rPr>
                <w:rFonts w:cstheme="minorHAnsi"/>
                <w:sz w:val="18"/>
                <w:szCs w:val="18"/>
              </w:rPr>
            </w:pPr>
          </w:p>
          <w:p w14:paraId="691E79E3" w14:textId="77777777" w:rsidR="00A60958" w:rsidRPr="00B80D64" w:rsidRDefault="00A60958" w:rsidP="00252D01">
            <w:pPr>
              <w:rPr>
                <w:rFonts w:cstheme="minorHAnsi"/>
                <w:sz w:val="18"/>
                <w:szCs w:val="18"/>
              </w:rPr>
            </w:pPr>
            <w:r w:rsidRPr="00B80D64">
              <w:rPr>
                <w:rFonts w:cstheme="minorHAnsi"/>
                <w:sz w:val="18"/>
                <w:szCs w:val="18"/>
              </w:rPr>
              <w:t>Hispanic men:</w:t>
            </w:r>
          </w:p>
          <w:p w14:paraId="5136E2F7" w14:textId="77777777" w:rsidR="00A60958" w:rsidRPr="00B80D64" w:rsidRDefault="00A60958" w:rsidP="00252D01">
            <w:pPr>
              <w:rPr>
                <w:rFonts w:cstheme="minorHAnsi"/>
                <w:sz w:val="18"/>
                <w:szCs w:val="18"/>
              </w:rPr>
            </w:pPr>
            <w:r w:rsidRPr="00B80D64">
              <w:rPr>
                <w:rFonts w:cstheme="minorHAnsi"/>
                <w:sz w:val="18"/>
                <w:szCs w:val="18"/>
              </w:rPr>
              <w:t>M: 57.9%</w:t>
            </w:r>
          </w:p>
          <w:p w14:paraId="41ADEDFB" w14:textId="77777777" w:rsidR="00A60958" w:rsidRPr="00B80D64" w:rsidRDefault="00A60958" w:rsidP="00252D01">
            <w:pPr>
              <w:rPr>
                <w:rFonts w:cstheme="minorHAnsi"/>
                <w:sz w:val="18"/>
                <w:szCs w:val="18"/>
              </w:rPr>
            </w:pPr>
            <w:r w:rsidRPr="00B80D64">
              <w:rPr>
                <w:rFonts w:cstheme="minorHAnsi"/>
                <w:sz w:val="18"/>
                <w:szCs w:val="18"/>
              </w:rPr>
              <w:t>NM: 38.4%</w:t>
            </w:r>
          </w:p>
          <w:p w14:paraId="488F7E44" w14:textId="77777777" w:rsidR="00A60958" w:rsidRPr="00B80D64" w:rsidRDefault="00A60958" w:rsidP="00252D01">
            <w:pPr>
              <w:rPr>
                <w:rFonts w:cstheme="minorHAnsi"/>
                <w:sz w:val="18"/>
                <w:szCs w:val="18"/>
              </w:rPr>
            </w:pPr>
          </w:p>
          <w:p w14:paraId="43EBC680" w14:textId="77777777" w:rsidR="00A60958" w:rsidRPr="00B80D64" w:rsidRDefault="00A60958" w:rsidP="00252D01">
            <w:pPr>
              <w:rPr>
                <w:rFonts w:cstheme="minorHAnsi"/>
                <w:sz w:val="18"/>
                <w:szCs w:val="18"/>
              </w:rPr>
            </w:pPr>
            <w:r w:rsidRPr="00B80D64">
              <w:rPr>
                <w:rFonts w:cstheme="minorHAnsi"/>
                <w:sz w:val="18"/>
                <w:szCs w:val="18"/>
              </w:rPr>
              <w:t>White women</w:t>
            </w:r>
          </w:p>
          <w:p w14:paraId="472B077F" w14:textId="77777777" w:rsidR="00A60958" w:rsidRPr="00B80D64" w:rsidRDefault="00A60958" w:rsidP="00252D01">
            <w:pPr>
              <w:rPr>
                <w:rFonts w:cstheme="minorHAnsi"/>
                <w:sz w:val="18"/>
                <w:szCs w:val="18"/>
              </w:rPr>
            </w:pPr>
            <w:r w:rsidRPr="00B80D64">
              <w:rPr>
                <w:rFonts w:cstheme="minorHAnsi"/>
                <w:sz w:val="18"/>
                <w:szCs w:val="18"/>
              </w:rPr>
              <w:t>M: 43.2%</w:t>
            </w:r>
          </w:p>
          <w:p w14:paraId="58CB7BA9" w14:textId="77777777" w:rsidR="00A60958" w:rsidRPr="00B80D64" w:rsidRDefault="00A60958" w:rsidP="00252D01">
            <w:pPr>
              <w:rPr>
                <w:rFonts w:cstheme="minorHAnsi"/>
                <w:sz w:val="18"/>
                <w:szCs w:val="18"/>
              </w:rPr>
            </w:pPr>
            <w:r w:rsidRPr="00B80D64">
              <w:rPr>
                <w:rFonts w:cstheme="minorHAnsi"/>
                <w:sz w:val="18"/>
                <w:szCs w:val="18"/>
              </w:rPr>
              <w:t>NM: 39.8%</w:t>
            </w:r>
          </w:p>
          <w:p w14:paraId="1153EB26" w14:textId="77777777" w:rsidR="00A60958" w:rsidRPr="00B80D64" w:rsidRDefault="00A60958" w:rsidP="00252D01">
            <w:pPr>
              <w:rPr>
                <w:rFonts w:cstheme="minorHAnsi"/>
                <w:sz w:val="18"/>
                <w:szCs w:val="18"/>
              </w:rPr>
            </w:pPr>
          </w:p>
          <w:p w14:paraId="5B70C1BB" w14:textId="77777777" w:rsidR="00A60958" w:rsidRPr="00B80D64" w:rsidRDefault="00A60958" w:rsidP="00252D01">
            <w:pPr>
              <w:rPr>
                <w:rFonts w:cstheme="minorHAnsi"/>
                <w:sz w:val="18"/>
                <w:szCs w:val="18"/>
              </w:rPr>
            </w:pPr>
            <w:r w:rsidRPr="00B80D64">
              <w:rPr>
                <w:rFonts w:cstheme="minorHAnsi"/>
                <w:sz w:val="18"/>
                <w:szCs w:val="18"/>
              </w:rPr>
              <w:t>White men</w:t>
            </w:r>
          </w:p>
          <w:p w14:paraId="0FC5143A" w14:textId="77777777" w:rsidR="00A60958" w:rsidRPr="00B80D64" w:rsidRDefault="00A60958" w:rsidP="00252D01">
            <w:pPr>
              <w:rPr>
                <w:rFonts w:cstheme="minorHAnsi"/>
                <w:sz w:val="18"/>
                <w:szCs w:val="18"/>
              </w:rPr>
            </w:pPr>
            <w:r w:rsidRPr="00B80D64">
              <w:rPr>
                <w:rFonts w:cstheme="minorHAnsi"/>
                <w:sz w:val="18"/>
                <w:szCs w:val="18"/>
              </w:rPr>
              <w:t>M: 40.7%</w:t>
            </w:r>
          </w:p>
          <w:p w14:paraId="16A5C120" w14:textId="77777777" w:rsidR="00A60958" w:rsidRPr="00B80D64" w:rsidRDefault="00A60958" w:rsidP="00252D01">
            <w:pPr>
              <w:rPr>
                <w:rFonts w:cstheme="minorHAnsi"/>
                <w:sz w:val="18"/>
                <w:szCs w:val="18"/>
              </w:rPr>
            </w:pPr>
            <w:r w:rsidRPr="00B80D64">
              <w:rPr>
                <w:rFonts w:cstheme="minorHAnsi"/>
                <w:sz w:val="18"/>
                <w:szCs w:val="18"/>
              </w:rPr>
              <w:t>NM: 36.8%</w:t>
            </w:r>
          </w:p>
        </w:tc>
        <w:tc>
          <w:tcPr>
            <w:tcW w:w="1361" w:type="dxa"/>
          </w:tcPr>
          <w:p w14:paraId="6FEEAA1C"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819" w:type="dxa"/>
          </w:tcPr>
          <w:p w14:paraId="3200EAEF"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841A8EA"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tcMar>
              <w:top w:w="62" w:type="dxa"/>
              <w:left w:w="62" w:type="dxa"/>
              <w:bottom w:w="62" w:type="dxa"/>
              <w:right w:w="62" w:type="dxa"/>
            </w:tcMar>
          </w:tcPr>
          <w:p w14:paraId="39FA0DE6"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529190E8" w14:textId="77777777" w:rsidTr="00252D01">
        <w:trPr>
          <w:trHeight w:val="1061"/>
        </w:trPr>
        <w:tc>
          <w:tcPr>
            <w:tcW w:w="1553" w:type="dxa"/>
            <w:tcMar>
              <w:top w:w="62" w:type="dxa"/>
              <w:left w:w="62" w:type="dxa"/>
              <w:bottom w:w="62" w:type="dxa"/>
              <w:right w:w="62" w:type="dxa"/>
            </w:tcMar>
          </w:tcPr>
          <w:p w14:paraId="5190C0C8" w14:textId="68C79A29" w:rsidR="00A60958" w:rsidRPr="00B80D64" w:rsidRDefault="00A60958" w:rsidP="00252D01">
            <w:pPr>
              <w:rPr>
                <w:rFonts w:cstheme="minorHAnsi"/>
                <w:sz w:val="18"/>
                <w:szCs w:val="18"/>
              </w:rPr>
            </w:pPr>
            <w:r w:rsidRPr="00B80D64">
              <w:rPr>
                <w:rFonts w:cstheme="minorHAnsi"/>
                <w:sz w:val="18"/>
                <w:szCs w:val="18"/>
              </w:rPr>
              <w:lastRenderedPageBreak/>
              <w:t xml:space="preserve">D'Silva et al., 2012 </w:t>
            </w:r>
            <w:r w:rsidRPr="00B80D64">
              <w:rPr>
                <w:rFonts w:cstheme="minorHAnsi"/>
                <w:sz w:val="18"/>
                <w:szCs w:val="18"/>
              </w:rPr>
              <w:fldChar w:fldCharType="begin">
                <w:fldData xml:space="preserve">PEVuZE5vdGU+PENpdGU+PEF1dGhvcj5EJmFwb3M7U2lsdmE8L0F1dGhvcj48WWVhcj4yMDEyPC9Z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PEVuZE5vdGU+PENpdGU+PEF1dGhvcj5EJmFwb3M7U2lsdmE8L0F1dGhvcj48WWVhcj4yMDEyPC9Z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(37)</w:t>
            </w:r>
            <w:r w:rsidRPr="00B80D64">
              <w:rPr>
                <w:rFonts w:cstheme="minorHAnsi"/>
                <w:sz w:val="18"/>
                <w:szCs w:val="18"/>
              </w:rPr>
              <w:fldChar w:fldCharType="end"/>
            </w:r>
          </w:p>
          <w:p w14:paraId="39409B0A" w14:textId="77777777" w:rsidR="00A60958" w:rsidRPr="00B80D64" w:rsidRDefault="00A60958" w:rsidP="00252D01">
            <w:pPr>
              <w:rPr>
                <w:rFonts w:cstheme="minorHAnsi"/>
                <w:sz w:val="18"/>
                <w:szCs w:val="18"/>
              </w:rPr>
            </w:pPr>
            <w:r w:rsidRPr="00B80D64">
              <w:rPr>
                <w:rFonts w:cstheme="minorHAnsi"/>
                <w:sz w:val="18"/>
                <w:szCs w:val="18"/>
              </w:rPr>
              <w:t>None</w:t>
            </w:r>
          </w:p>
          <w:p w14:paraId="7E889510" w14:textId="77777777" w:rsidR="00A60958" w:rsidRPr="00B80D64" w:rsidRDefault="00A60958" w:rsidP="00252D01">
            <w:pPr>
              <w:rPr>
                <w:rFonts w:cstheme="minorHAnsi"/>
                <w:sz w:val="18"/>
                <w:szCs w:val="18"/>
              </w:rPr>
            </w:pPr>
            <w:r w:rsidRPr="00B80D64">
              <w:rPr>
                <w:rFonts w:cstheme="minorHAnsi"/>
                <w:sz w:val="18"/>
                <w:szCs w:val="18"/>
              </w:rPr>
              <w:t>None</w:t>
            </w:r>
          </w:p>
          <w:p w14:paraId="58CB7D20" w14:textId="77777777" w:rsidR="00A60958" w:rsidRPr="00B80D64" w:rsidRDefault="00A60958" w:rsidP="00252D01">
            <w:pPr>
              <w:rPr>
                <w:rFonts w:cstheme="minorHAnsi"/>
                <w:sz w:val="18"/>
                <w:szCs w:val="18"/>
              </w:rPr>
            </w:pPr>
            <w:r w:rsidRPr="00B80D64">
              <w:rPr>
                <w:rFonts w:cstheme="minorHAnsi"/>
                <w:color w:val="000000"/>
                <w:sz w:val="18"/>
                <w:szCs w:val="18"/>
              </w:rPr>
              <w:t>Fair (17): reporting (9); external validity (0); internal validity/bias (3; internal validity confounding (4); power (1)</w:t>
            </w:r>
          </w:p>
        </w:tc>
        <w:tc>
          <w:tcPr>
            <w:tcW w:w="1644" w:type="dxa"/>
            <w:tcMar>
              <w:top w:w="62" w:type="dxa"/>
              <w:left w:w="62" w:type="dxa"/>
              <w:bottom w:w="62" w:type="dxa"/>
              <w:right w:w="62" w:type="dxa"/>
            </w:tcMar>
          </w:tcPr>
          <w:p w14:paraId="118C0746" w14:textId="77777777" w:rsidR="00A60958" w:rsidRPr="00B80D64" w:rsidRDefault="00A60958" w:rsidP="00252D01">
            <w:pPr>
              <w:rPr>
                <w:rFonts w:cstheme="minorHAnsi"/>
                <w:sz w:val="18"/>
                <w:szCs w:val="18"/>
              </w:rPr>
            </w:pPr>
            <w:r w:rsidRPr="00B80D64">
              <w:rPr>
                <w:rFonts w:cstheme="minorHAnsi"/>
                <w:sz w:val="18"/>
                <w:szCs w:val="18"/>
              </w:rPr>
              <w:t>Independent;</w:t>
            </w:r>
          </w:p>
          <w:p w14:paraId="43FFC951"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46DB0DCE" w14:textId="77777777" w:rsidR="00A60958" w:rsidRPr="00B80D64" w:rsidRDefault="00A60958" w:rsidP="00252D01">
            <w:pPr>
              <w:rPr>
                <w:rFonts w:cstheme="minorHAnsi"/>
                <w:sz w:val="18"/>
                <w:szCs w:val="18"/>
              </w:rPr>
            </w:pPr>
            <w:r w:rsidRPr="00B80D64">
              <w:rPr>
                <w:rFonts w:cstheme="minorHAnsi"/>
                <w:sz w:val="18"/>
                <w:szCs w:val="18"/>
              </w:rPr>
              <w:t xml:space="preserve">Age, gender, race/ethnicity, education, marital status, CPD, TTFC, mental health status, confidence in quitting, and cessation methods </w:t>
            </w:r>
          </w:p>
        </w:tc>
        <w:tc>
          <w:tcPr>
            <w:tcW w:w="1201" w:type="dxa"/>
            <w:tcMar>
              <w:top w:w="62" w:type="dxa"/>
              <w:left w:w="62" w:type="dxa"/>
              <w:bottom w:w="62" w:type="dxa"/>
              <w:right w:w="62" w:type="dxa"/>
            </w:tcMar>
          </w:tcPr>
          <w:p w14:paraId="5CAD6875"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038D3B6E"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5C2DA627"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5E4C130A" w14:textId="77777777" w:rsidR="00A60958" w:rsidRPr="00B80D64" w:rsidRDefault="00A60958" w:rsidP="00252D01">
            <w:pPr>
              <w:rPr>
                <w:rFonts w:cstheme="minorHAnsi"/>
                <w:sz w:val="18"/>
                <w:szCs w:val="18"/>
              </w:rPr>
            </w:pPr>
            <w:r w:rsidRPr="00B80D64">
              <w:rPr>
                <w:rFonts w:cstheme="minorHAnsi"/>
                <w:sz w:val="18"/>
                <w:szCs w:val="18"/>
              </w:rPr>
              <w:t>30-day PPA: quit for the past 30 days at the 7-month follow-up visit</w:t>
            </w:r>
          </w:p>
          <w:p w14:paraId="27833D8D" w14:textId="77777777" w:rsidR="00A60958" w:rsidRPr="00B80D64" w:rsidRDefault="00A60958" w:rsidP="00252D01">
            <w:pPr>
              <w:rPr>
                <w:rFonts w:cstheme="minorHAnsi"/>
                <w:sz w:val="18"/>
                <w:szCs w:val="18"/>
                <w:u w:val="single"/>
              </w:rPr>
            </w:pPr>
            <w:r w:rsidRPr="00B80D64">
              <w:rPr>
                <w:rFonts w:cstheme="minorHAnsi"/>
                <w:sz w:val="18"/>
                <w:szCs w:val="18"/>
              </w:rPr>
              <w:t>OR (95% CI) for M (ref=NM)</w:t>
            </w:r>
          </w:p>
          <w:p w14:paraId="70DD18AC" w14:textId="77777777" w:rsidR="00A60958" w:rsidRPr="00B80D64" w:rsidRDefault="00A60958" w:rsidP="00252D01">
            <w:pPr>
              <w:rPr>
                <w:rFonts w:cstheme="minorHAnsi"/>
                <w:sz w:val="18"/>
                <w:szCs w:val="18"/>
              </w:rPr>
            </w:pPr>
            <w:r w:rsidRPr="00B80D64">
              <w:rPr>
                <w:rFonts w:cstheme="minorHAnsi"/>
                <w:sz w:val="18"/>
                <w:szCs w:val="18"/>
              </w:rPr>
              <w:t>1.29 (0.77 to 2.15)</w:t>
            </w:r>
          </w:p>
        </w:tc>
        <w:tc>
          <w:tcPr>
            <w:tcW w:w="1819" w:type="dxa"/>
          </w:tcPr>
          <w:p w14:paraId="6D085F24"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tcMar>
              <w:top w:w="62" w:type="dxa"/>
              <w:left w:w="62" w:type="dxa"/>
              <w:bottom w:w="62" w:type="dxa"/>
              <w:right w:w="62" w:type="dxa"/>
            </w:tcMar>
          </w:tcPr>
          <w:p w14:paraId="7536CE34"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65C7E154" w14:textId="77777777" w:rsidTr="00252D01">
        <w:trPr>
          <w:trHeight w:val="1061"/>
        </w:trPr>
        <w:tc>
          <w:tcPr>
            <w:tcW w:w="1553" w:type="dxa"/>
            <w:shd w:val="clear" w:color="auto" w:fill="auto"/>
            <w:tcMar>
              <w:top w:w="62" w:type="dxa"/>
              <w:left w:w="62" w:type="dxa"/>
              <w:bottom w:w="62" w:type="dxa"/>
              <w:right w:w="62" w:type="dxa"/>
            </w:tcMar>
          </w:tcPr>
          <w:p w14:paraId="35710367" w14:textId="7F8C90B2" w:rsidR="00A60958" w:rsidRPr="00305EDB" w:rsidRDefault="00A60958" w:rsidP="00252D01">
            <w:pPr>
              <w:rPr>
                <w:rFonts w:cstheme="minorHAnsi"/>
                <w:sz w:val="18"/>
                <w:szCs w:val="18"/>
                <w:lang w:val="fr-FR"/>
              </w:rPr>
            </w:pPr>
            <w:r w:rsidRPr="00305EDB">
              <w:rPr>
                <w:rFonts w:cstheme="minorHAnsi"/>
                <w:sz w:val="18"/>
                <w:szCs w:val="18"/>
                <w:lang w:val="fr-FR"/>
              </w:rPr>
              <w:lastRenderedPageBreak/>
              <w:t>Delnevo</w:t>
            </w:r>
            <w:r w:rsidRPr="00305EDB">
              <w:rPr>
                <w:rFonts w:cstheme="minorHAnsi"/>
                <w:color w:val="000000"/>
                <w:sz w:val="18"/>
                <w:szCs w:val="18"/>
                <w:lang w:val="fr-FR"/>
              </w:rPr>
              <w:t xml:space="preserve"> et al., 2010; Delnevo et al., 2011 </w:t>
            </w:r>
            <w:r w:rsidRPr="00B80D64">
              <w:rPr>
                <w:rFonts w:cstheme="minorHAnsi"/>
                <w:sz w:val="18"/>
                <w:szCs w:val="18"/>
              </w:rPr>
              <w:fldChar w:fldCharType="begin">
                <w:fldData xml:space="preserve">PEVuZE5vdGU+PENpdGU+PEF1dGhvcj5EZWxuZXZvPC9BdXRob3I+PFllYXI+MjAxMDwvWWVhcj48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=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PEVuZE5vdGU+PENpdGU+PEF1dGhvcj5EZWxuZXZvPC9BdXRob3I+PFllYXI+MjAxMDwvWWVhcj48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=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sidRPr="002023F0">
              <w:rPr>
                <w:rFonts w:cstheme="minorHAnsi"/>
                <w:noProof/>
                <w:sz w:val="18"/>
                <w:szCs w:val="18"/>
                <w:lang w:val="fr-FR"/>
              </w:rPr>
              <w:t>(22, 23)</w:t>
            </w:r>
            <w:r w:rsidRPr="00B80D64">
              <w:rPr>
                <w:rFonts w:cstheme="minorHAnsi"/>
                <w:sz w:val="18"/>
                <w:szCs w:val="18"/>
              </w:rPr>
              <w:fldChar w:fldCharType="end"/>
            </w:r>
            <w:r w:rsidRPr="00305EDB">
              <w:rPr>
                <w:rFonts w:cstheme="minorHAnsi"/>
                <w:sz w:val="18"/>
                <w:szCs w:val="18"/>
                <w:lang w:val="fr-FR"/>
              </w:rPr>
              <w:t>, 2010</w:t>
            </w:r>
          </w:p>
          <w:p w14:paraId="4B9C4834" w14:textId="77777777" w:rsidR="00A60958" w:rsidRPr="00B80D64" w:rsidRDefault="00A60958" w:rsidP="00252D01">
            <w:pPr>
              <w:rPr>
                <w:rFonts w:cstheme="minorHAnsi"/>
                <w:color w:val="000000"/>
                <w:sz w:val="18"/>
                <w:szCs w:val="18"/>
              </w:rPr>
            </w:pPr>
            <w:r w:rsidRPr="00B80D64">
              <w:rPr>
                <w:rFonts w:cstheme="minorHAnsi"/>
                <w:color w:val="000000"/>
                <w:sz w:val="18"/>
                <w:szCs w:val="18"/>
              </w:rPr>
              <w:t>TUS-CPS</w:t>
            </w:r>
          </w:p>
          <w:p w14:paraId="458ADF29"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7BA013CA" w14:textId="77777777" w:rsidR="00A60958" w:rsidRPr="00B80D64" w:rsidRDefault="00A60958" w:rsidP="00252D01">
            <w:pPr>
              <w:rPr>
                <w:rFonts w:cstheme="minorHAnsi"/>
                <w:sz w:val="18"/>
                <w:szCs w:val="18"/>
              </w:rPr>
            </w:pPr>
            <w:r w:rsidRPr="00B80D64">
              <w:rPr>
                <w:rFonts w:cstheme="minorHAnsi"/>
                <w:color w:val="000000"/>
                <w:sz w:val="18"/>
                <w:szCs w:val="18"/>
              </w:rPr>
              <w:t>Good (20): reporting (9); external validity (1); internal validity/bias (6); internal validity confounding (3); power (1)</w:t>
            </w:r>
          </w:p>
        </w:tc>
        <w:tc>
          <w:tcPr>
            <w:tcW w:w="1644" w:type="dxa"/>
            <w:shd w:val="clear" w:color="auto" w:fill="auto"/>
            <w:tcMar>
              <w:top w:w="62" w:type="dxa"/>
              <w:left w:w="62" w:type="dxa"/>
              <w:bottom w:w="62" w:type="dxa"/>
              <w:right w:w="62" w:type="dxa"/>
            </w:tcMar>
          </w:tcPr>
          <w:p w14:paraId="47241BCD" w14:textId="77777777" w:rsidR="00A60958" w:rsidRPr="00B80D64" w:rsidRDefault="00A60958" w:rsidP="00252D01">
            <w:pPr>
              <w:rPr>
                <w:rFonts w:cstheme="minorHAnsi"/>
                <w:sz w:val="18"/>
                <w:szCs w:val="18"/>
              </w:rPr>
            </w:pPr>
            <w:r w:rsidRPr="00B80D64">
              <w:rPr>
                <w:rFonts w:cstheme="minorHAnsi"/>
                <w:sz w:val="18"/>
                <w:szCs w:val="18"/>
              </w:rPr>
              <w:t>Independent;</w:t>
            </w:r>
          </w:p>
          <w:p w14:paraId="4F4B6535"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1A768503" w14:textId="77777777" w:rsidR="00A60958" w:rsidRPr="00B80D64" w:rsidRDefault="00A60958" w:rsidP="00252D01">
            <w:pPr>
              <w:rPr>
                <w:rFonts w:cstheme="minorHAnsi"/>
                <w:sz w:val="18"/>
                <w:szCs w:val="18"/>
              </w:rPr>
            </w:pPr>
            <w:r w:rsidRPr="00B80D64">
              <w:rPr>
                <w:rFonts w:cstheme="minorHAnsi"/>
                <w:sz w:val="18"/>
                <w:szCs w:val="18"/>
              </w:rPr>
              <w:t>Age, gender, race/ethnicity (overall only), income, education, year, month</w:t>
            </w:r>
          </w:p>
        </w:tc>
        <w:tc>
          <w:tcPr>
            <w:tcW w:w="1201" w:type="dxa"/>
            <w:shd w:val="clear" w:color="auto" w:fill="auto"/>
            <w:tcMar>
              <w:top w:w="62" w:type="dxa"/>
              <w:left w:w="62" w:type="dxa"/>
              <w:bottom w:w="62" w:type="dxa"/>
              <w:right w:w="62" w:type="dxa"/>
            </w:tcMar>
          </w:tcPr>
          <w:p w14:paraId="4FD98700"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671CECB4"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5BB1B032"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AC16334" w14:textId="77777777" w:rsidR="00A60958" w:rsidRPr="00B80D64" w:rsidRDefault="00A60958" w:rsidP="00252D01">
            <w:pPr>
              <w:rPr>
                <w:rFonts w:cstheme="minorHAnsi"/>
                <w:sz w:val="18"/>
                <w:szCs w:val="18"/>
              </w:rPr>
            </w:pPr>
            <w:r w:rsidRPr="00B80D64">
              <w:rPr>
                <w:rFonts w:cstheme="minorHAnsi"/>
                <w:sz w:val="18"/>
                <w:szCs w:val="18"/>
              </w:rPr>
              <w:t>OR of being a former smoker (95% CI) for M (ref=NM)</w:t>
            </w:r>
          </w:p>
          <w:p w14:paraId="78079116" w14:textId="77777777" w:rsidR="00A60958" w:rsidRPr="00B80D64" w:rsidRDefault="00A60958" w:rsidP="00252D01">
            <w:pPr>
              <w:rPr>
                <w:rFonts w:cstheme="minorHAnsi"/>
                <w:sz w:val="18"/>
                <w:szCs w:val="18"/>
                <w:u w:val="single"/>
              </w:rPr>
            </w:pPr>
          </w:p>
          <w:p w14:paraId="5555F8F8" w14:textId="77777777" w:rsidR="00A60958" w:rsidRPr="00B80D64" w:rsidRDefault="00A60958" w:rsidP="00252D01">
            <w:pPr>
              <w:rPr>
                <w:rFonts w:cstheme="minorHAnsi"/>
                <w:sz w:val="18"/>
                <w:szCs w:val="18"/>
                <w:u w:val="single"/>
              </w:rPr>
            </w:pPr>
            <w:r w:rsidRPr="00B80D64">
              <w:rPr>
                <w:rFonts w:cstheme="minorHAnsi"/>
                <w:sz w:val="18"/>
                <w:szCs w:val="18"/>
                <w:u w:val="single"/>
              </w:rPr>
              <w:t>Sample Restriction 1 (Cigarette smokers and former smokers who quit in the past 5 years)</w:t>
            </w:r>
          </w:p>
          <w:p w14:paraId="5E3D2539" w14:textId="77777777" w:rsidR="00A60958" w:rsidRPr="00B80D64" w:rsidRDefault="00A60958" w:rsidP="00252D01">
            <w:pPr>
              <w:rPr>
                <w:rFonts w:cstheme="minorHAnsi"/>
                <w:i/>
                <w:sz w:val="18"/>
                <w:szCs w:val="18"/>
              </w:rPr>
            </w:pPr>
            <w:r w:rsidRPr="00B80D64">
              <w:rPr>
                <w:rFonts w:cstheme="minorHAnsi"/>
                <w:i/>
                <w:sz w:val="18"/>
                <w:szCs w:val="18"/>
              </w:rPr>
              <w:t xml:space="preserve">Total </w:t>
            </w:r>
            <w:proofErr w:type="spellStart"/>
            <w:r w:rsidRPr="00B80D64">
              <w:rPr>
                <w:rFonts w:cstheme="minorHAnsi"/>
                <w:i/>
                <w:sz w:val="18"/>
                <w:szCs w:val="18"/>
              </w:rPr>
              <w:t>sample</w:t>
            </w:r>
            <w:r w:rsidRPr="00B80D64">
              <w:rPr>
                <w:rFonts w:cstheme="minorHAnsi"/>
                <w:i/>
                <w:sz w:val="18"/>
                <w:szCs w:val="18"/>
                <w:vertAlign w:val="superscript"/>
              </w:rPr>
              <w:t>a</w:t>
            </w:r>
            <w:proofErr w:type="spellEnd"/>
            <w:r w:rsidRPr="00B80D64">
              <w:rPr>
                <w:rFonts w:cstheme="minorHAnsi"/>
                <w:i/>
                <w:sz w:val="18"/>
                <w:szCs w:val="18"/>
              </w:rPr>
              <w:t>:</w:t>
            </w:r>
          </w:p>
          <w:p w14:paraId="6AC9E175" w14:textId="77777777" w:rsidR="00A60958" w:rsidRPr="00B80D64" w:rsidRDefault="00A60958" w:rsidP="00252D01">
            <w:pPr>
              <w:rPr>
                <w:rFonts w:cstheme="minorHAnsi"/>
                <w:sz w:val="18"/>
                <w:szCs w:val="18"/>
              </w:rPr>
            </w:pPr>
            <w:r w:rsidRPr="00B80D64">
              <w:rPr>
                <w:rFonts w:cstheme="minorHAnsi"/>
                <w:sz w:val="18"/>
                <w:szCs w:val="18"/>
              </w:rPr>
              <w:t>0.914 (0.868 to 0.961)</w:t>
            </w:r>
          </w:p>
          <w:p w14:paraId="5DDB38F8" w14:textId="77777777" w:rsidR="00A60958" w:rsidRPr="00B80D64" w:rsidRDefault="00A60958" w:rsidP="00252D01">
            <w:pPr>
              <w:rPr>
                <w:rFonts w:cstheme="minorHAnsi"/>
                <w:i/>
                <w:sz w:val="18"/>
                <w:szCs w:val="18"/>
              </w:rPr>
            </w:pPr>
            <w:r w:rsidRPr="00B80D64">
              <w:rPr>
                <w:rFonts w:cstheme="minorHAnsi"/>
                <w:i/>
                <w:sz w:val="18"/>
                <w:szCs w:val="18"/>
              </w:rPr>
              <w:t>White:</w:t>
            </w:r>
          </w:p>
          <w:p w14:paraId="3E25587D" w14:textId="77777777" w:rsidR="00A60958" w:rsidRPr="00B80D64" w:rsidRDefault="00A60958" w:rsidP="00252D01">
            <w:pPr>
              <w:rPr>
                <w:rFonts w:cstheme="minorHAnsi"/>
                <w:sz w:val="18"/>
                <w:szCs w:val="18"/>
              </w:rPr>
            </w:pPr>
            <w:r w:rsidRPr="00B80D64">
              <w:rPr>
                <w:rFonts w:cstheme="minorHAnsi"/>
                <w:sz w:val="18"/>
                <w:szCs w:val="18"/>
              </w:rPr>
              <w:t>0.928 (0.877 to 0.982)</w:t>
            </w:r>
          </w:p>
          <w:p w14:paraId="39C07772" w14:textId="77777777" w:rsidR="00A60958" w:rsidRPr="00B80D64" w:rsidRDefault="00A60958" w:rsidP="00252D01">
            <w:pPr>
              <w:rPr>
                <w:rFonts w:cstheme="minorHAnsi"/>
                <w:i/>
                <w:sz w:val="18"/>
                <w:szCs w:val="18"/>
              </w:rPr>
            </w:pPr>
            <w:r w:rsidRPr="00B80D64">
              <w:rPr>
                <w:rFonts w:cstheme="minorHAnsi"/>
                <w:i/>
                <w:sz w:val="18"/>
                <w:szCs w:val="18"/>
              </w:rPr>
              <w:t>Black:</w:t>
            </w:r>
          </w:p>
          <w:p w14:paraId="27B3278F" w14:textId="77777777" w:rsidR="00A60958" w:rsidRPr="00B80D64" w:rsidRDefault="00A60958" w:rsidP="00252D01">
            <w:pPr>
              <w:rPr>
                <w:rFonts w:cstheme="minorHAnsi"/>
                <w:sz w:val="18"/>
                <w:szCs w:val="18"/>
              </w:rPr>
            </w:pPr>
            <w:r w:rsidRPr="00B80D64">
              <w:rPr>
                <w:rFonts w:cstheme="minorHAnsi"/>
                <w:sz w:val="18"/>
                <w:szCs w:val="18"/>
              </w:rPr>
              <w:t>0.810 (0.670 to 0.979)</w:t>
            </w:r>
          </w:p>
          <w:p w14:paraId="1F0155F1" w14:textId="77777777" w:rsidR="00A60958" w:rsidRPr="00B80D64" w:rsidRDefault="00A60958" w:rsidP="00252D01">
            <w:pPr>
              <w:rPr>
                <w:rFonts w:cstheme="minorHAnsi"/>
                <w:i/>
                <w:sz w:val="18"/>
                <w:szCs w:val="18"/>
              </w:rPr>
            </w:pPr>
            <w:r w:rsidRPr="00B80D64">
              <w:rPr>
                <w:rFonts w:cstheme="minorHAnsi"/>
                <w:i/>
                <w:sz w:val="18"/>
                <w:szCs w:val="18"/>
              </w:rPr>
              <w:t>Hispanic:</w:t>
            </w:r>
          </w:p>
          <w:p w14:paraId="114AD2D9" w14:textId="77777777" w:rsidR="00A60958" w:rsidRPr="00B80D64" w:rsidRDefault="00A60958" w:rsidP="00252D01">
            <w:pPr>
              <w:rPr>
                <w:rFonts w:cstheme="minorHAnsi"/>
                <w:sz w:val="18"/>
                <w:szCs w:val="18"/>
              </w:rPr>
            </w:pPr>
            <w:r w:rsidRPr="00B80D64">
              <w:rPr>
                <w:rFonts w:cstheme="minorHAnsi"/>
                <w:sz w:val="18"/>
                <w:szCs w:val="18"/>
              </w:rPr>
              <w:t>0.936 (0.793 to 1.105)</w:t>
            </w:r>
          </w:p>
          <w:p w14:paraId="7E878F91" w14:textId="77777777" w:rsidR="00A60958" w:rsidRPr="00B80D64" w:rsidRDefault="00A60958" w:rsidP="00252D01">
            <w:pPr>
              <w:rPr>
                <w:rFonts w:cstheme="minorHAnsi"/>
                <w:i/>
                <w:sz w:val="18"/>
                <w:szCs w:val="18"/>
              </w:rPr>
            </w:pPr>
            <w:r w:rsidRPr="00B80D64">
              <w:rPr>
                <w:rFonts w:cstheme="minorHAnsi"/>
                <w:i/>
                <w:sz w:val="18"/>
                <w:szCs w:val="18"/>
              </w:rPr>
              <w:t>Mexican:</w:t>
            </w:r>
          </w:p>
          <w:p w14:paraId="319BAB7B" w14:textId="77777777" w:rsidR="00A60958" w:rsidRPr="00B80D64" w:rsidRDefault="00A60958" w:rsidP="00252D01">
            <w:pPr>
              <w:rPr>
                <w:rFonts w:cstheme="minorHAnsi"/>
                <w:sz w:val="18"/>
                <w:szCs w:val="18"/>
              </w:rPr>
            </w:pPr>
            <w:r w:rsidRPr="00B80D64">
              <w:rPr>
                <w:rFonts w:cstheme="minorHAnsi"/>
                <w:sz w:val="18"/>
                <w:szCs w:val="18"/>
              </w:rPr>
              <w:t>1.288 (0.999 to 1.661)</w:t>
            </w:r>
          </w:p>
          <w:p w14:paraId="3C0E66A0" w14:textId="77777777" w:rsidR="00A60958" w:rsidRPr="00B80D64" w:rsidRDefault="00A60958" w:rsidP="00252D01">
            <w:pPr>
              <w:rPr>
                <w:rFonts w:cstheme="minorHAnsi"/>
                <w:i/>
                <w:sz w:val="18"/>
                <w:szCs w:val="18"/>
              </w:rPr>
            </w:pPr>
            <w:r w:rsidRPr="00B80D64">
              <w:rPr>
                <w:rFonts w:cstheme="minorHAnsi"/>
                <w:i/>
                <w:sz w:val="18"/>
                <w:szCs w:val="18"/>
              </w:rPr>
              <w:t>Puerto Rican:</w:t>
            </w:r>
          </w:p>
          <w:p w14:paraId="0F83D2E8" w14:textId="77777777" w:rsidR="00A60958" w:rsidRPr="00B80D64" w:rsidRDefault="00A60958" w:rsidP="00252D01">
            <w:pPr>
              <w:rPr>
                <w:rFonts w:cstheme="minorHAnsi"/>
                <w:sz w:val="18"/>
                <w:szCs w:val="18"/>
              </w:rPr>
            </w:pPr>
            <w:r w:rsidRPr="00B80D64">
              <w:rPr>
                <w:rFonts w:cstheme="minorHAnsi"/>
                <w:sz w:val="18"/>
                <w:szCs w:val="18"/>
              </w:rPr>
              <w:t>0.569 (0.371 to 0.874)</w:t>
            </w:r>
          </w:p>
          <w:p w14:paraId="4F3ECC65" w14:textId="77777777" w:rsidR="00A60958" w:rsidRPr="00B80D64" w:rsidRDefault="00A60958" w:rsidP="00252D01">
            <w:pPr>
              <w:rPr>
                <w:rFonts w:cstheme="minorHAnsi"/>
                <w:sz w:val="18"/>
                <w:szCs w:val="18"/>
              </w:rPr>
            </w:pPr>
          </w:p>
          <w:p w14:paraId="37342EC9" w14:textId="77777777" w:rsidR="00A60958" w:rsidRPr="00B80D64" w:rsidRDefault="00A60958" w:rsidP="00252D01">
            <w:pPr>
              <w:rPr>
                <w:rFonts w:cstheme="minorHAnsi"/>
                <w:sz w:val="18"/>
                <w:szCs w:val="18"/>
                <w:u w:val="single"/>
              </w:rPr>
            </w:pPr>
            <w:r w:rsidRPr="00B80D64">
              <w:rPr>
                <w:rFonts w:cstheme="minorHAnsi"/>
                <w:sz w:val="18"/>
                <w:szCs w:val="18"/>
                <w:u w:val="single"/>
              </w:rPr>
              <w:t>Sample Restriction 2 (Cigarette smokers and former smokers who quit in the past 5 years who do not currently use other tobacco products):</w:t>
            </w:r>
          </w:p>
          <w:p w14:paraId="67F3A4AB" w14:textId="77777777" w:rsidR="00A60958" w:rsidRPr="00B80D64" w:rsidRDefault="00A60958" w:rsidP="00252D01">
            <w:pPr>
              <w:rPr>
                <w:rFonts w:cstheme="minorHAnsi"/>
                <w:i/>
                <w:sz w:val="18"/>
                <w:szCs w:val="18"/>
              </w:rPr>
            </w:pPr>
            <w:r w:rsidRPr="00B80D64">
              <w:rPr>
                <w:rFonts w:cstheme="minorHAnsi"/>
                <w:i/>
                <w:sz w:val="18"/>
                <w:szCs w:val="18"/>
              </w:rPr>
              <w:lastRenderedPageBreak/>
              <w:t xml:space="preserve">Total </w:t>
            </w:r>
            <w:proofErr w:type="spellStart"/>
            <w:r w:rsidRPr="00B80D64">
              <w:rPr>
                <w:rFonts w:cstheme="minorHAnsi"/>
                <w:i/>
                <w:sz w:val="18"/>
                <w:szCs w:val="18"/>
              </w:rPr>
              <w:t>sample</w:t>
            </w:r>
            <w:r w:rsidRPr="00B80D64">
              <w:rPr>
                <w:rFonts w:cstheme="minorHAnsi"/>
                <w:i/>
                <w:sz w:val="18"/>
                <w:szCs w:val="18"/>
                <w:vertAlign w:val="superscript"/>
              </w:rPr>
              <w:t>a</w:t>
            </w:r>
            <w:proofErr w:type="spellEnd"/>
            <w:r w:rsidRPr="00B80D64">
              <w:rPr>
                <w:rFonts w:cstheme="minorHAnsi"/>
                <w:i/>
                <w:sz w:val="18"/>
                <w:szCs w:val="18"/>
              </w:rPr>
              <w:t>:</w:t>
            </w:r>
          </w:p>
          <w:p w14:paraId="09011130" w14:textId="77777777" w:rsidR="00A60958" w:rsidRPr="00B80D64" w:rsidRDefault="00A60958" w:rsidP="00252D01">
            <w:pPr>
              <w:rPr>
                <w:rFonts w:cstheme="minorHAnsi"/>
                <w:sz w:val="18"/>
                <w:szCs w:val="18"/>
              </w:rPr>
            </w:pPr>
            <w:r w:rsidRPr="00B80D64">
              <w:rPr>
                <w:rFonts w:cstheme="minorHAnsi"/>
                <w:sz w:val="18"/>
                <w:szCs w:val="18"/>
              </w:rPr>
              <w:t>0.923 (0.876 to 0.973)</w:t>
            </w:r>
          </w:p>
          <w:p w14:paraId="08FD027B" w14:textId="77777777" w:rsidR="00A60958" w:rsidRPr="00B80D64" w:rsidRDefault="00A60958" w:rsidP="00252D01">
            <w:pPr>
              <w:rPr>
                <w:rFonts w:cstheme="minorHAnsi"/>
                <w:i/>
                <w:sz w:val="18"/>
                <w:szCs w:val="18"/>
              </w:rPr>
            </w:pPr>
            <w:r w:rsidRPr="00B80D64">
              <w:rPr>
                <w:rFonts w:cstheme="minorHAnsi"/>
                <w:i/>
                <w:sz w:val="18"/>
                <w:szCs w:val="18"/>
              </w:rPr>
              <w:t>White:</w:t>
            </w:r>
          </w:p>
          <w:p w14:paraId="6D54EA51" w14:textId="77777777" w:rsidR="00A60958" w:rsidRPr="00B80D64" w:rsidRDefault="00A60958" w:rsidP="00252D01">
            <w:pPr>
              <w:rPr>
                <w:rFonts w:cstheme="minorHAnsi"/>
                <w:sz w:val="18"/>
                <w:szCs w:val="18"/>
              </w:rPr>
            </w:pPr>
            <w:r w:rsidRPr="00B80D64">
              <w:rPr>
                <w:rFonts w:cstheme="minorHAnsi"/>
                <w:sz w:val="18"/>
                <w:szCs w:val="18"/>
              </w:rPr>
              <w:t>0.943 (0.891 to 0.999)</w:t>
            </w:r>
          </w:p>
          <w:p w14:paraId="6DAE2A1F" w14:textId="77777777" w:rsidR="00A60958" w:rsidRPr="00B80D64" w:rsidRDefault="00A60958" w:rsidP="00252D01">
            <w:pPr>
              <w:rPr>
                <w:rFonts w:cstheme="minorHAnsi"/>
                <w:i/>
                <w:sz w:val="18"/>
                <w:szCs w:val="18"/>
              </w:rPr>
            </w:pPr>
            <w:r w:rsidRPr="00B80D64">
              <w:rPr>
                <w:rFonts w:cstheme="minorHAnsi"/>
                <w:i/>
                <w:sz w:val="18"/>
                <w:szCs w:val="18"/>
              </w:rPr>
              <w:t>Black:</w:t>
            </w:r>
          </w:p>
          <w:p w14:paraId="4D92DB7A" w14:textId="77777777" w:rsidR="00A60958" w:rsidRPr="00B80D64" w:rsidRDefault="00A60958" w:rsidP="00252D01">
            <w:pPr>
              <w:rPr>
                <w:rFonts w:cstheme="minorHAnsi"/>
                <w:sz w:val="18"/>
                <w:szCs w:val="18"/>
              </w:rPr>
            </w:pPr>
            <w:r w:rsidRPr="00B80D64">
              <w:rPr>
                <w:rFonts w:cstheme="minorHAnsi"/>
                <w:sz w:val="18"/>
                <w:szCs w:val="18"/>
              </w:rPr>
              <w:t>0.781 (0.640 to 0.952)</w:t>
            </w:r>
          </w:p>
          <w:p w14:paraId="15FAA6AC" w14:textId="77777777" w:rsidR="00A60958" w:rsidRPr="00B80D64" w:rsidRDefault="00A60958" w:rsidP="00252D01">
            <w:pPr>
              <w:rPr>
                <w:rFonts w:cstheme="minorHAnsi"/>
                <w:i/>
                <w:sz w:val="18"/>
                <w:szCs w:val="18"/>
              </w:rPr>
            </w:pPr>
            <w:r w:rsidRPr="00B80D64">
              <w:rPr>
                <w:rFonts w:cstheme="minorHAnsi"/>
                <w:i/>
                <w:sz w:val="18"/>
                <w:szCs w:val="18"/>
              </w:rPr>
              <w:t>Hispanic:</w:t>
            </w:r>
          </w:p>
          <w:p w14:paraId="4BD8D5AC" w14:textId="77777777" w:rsidR="00A60958" w:rsidRPr="00B80D64" w:rsidRDefault="00A60958" w:rsidP="00252D01">
            <w:pPr>
              <w:rPr>
                <w:rFonts w:cstheme="minorHAnsi"/>
                <w:sz w:val="18"/>
                <w:szCs w:val="18"/>
              </w:rPr>
            </w:pPr>
            <w:r w:rsidRPr="00B80D64">
              <w:rPr>
                <w:rFonts w:cstheme="minorHAnsi"/>
                <w:sz w:val="18"/>
                <w:szCs w:val="18"/>
              </w:rPr>
              <w:t>0.958 (0.810 to 1.113)</w:t>
            </w:r>
          </w:p>
          <w:p w14:paraId="588A025F" w14:textId="77777777" w:rsidR="00A60958" w:rsidRPr="00B80D64" w:rsidRDefault="00A60958" w:rsidP="00252D01">
            <w:pPr>
              <w:rPr>
                <w:rFonts w:cstheme="minorHAnsi"/>
                <w:i/>
                <w:sz w:val="18"/>
                <w:szCs w:val="18"/>
              </w:rPr>
            </w:pPr>
            <w:r w:rsidRPr="00B80D64">
              <w:rPr>
                <w:rFonts w:cstheme="minorHAnsi"/>
                <w:i/>
                <w:sz w:val="18"/>
                <w:szCs w:val="18"/>
              </w:rPr>
              <w:t>Mexican:</w:t>
            </w:r>
          </w:p>
          <w:p w14:paraId="4189DD04" w14:textId="77777777" w:rsidR="00A60958" w:rsidRPr="00B80D64" w:rsidRDefault="00A60958" w:rsidP="00252D01">
            <w:pPr>
              <w:rPr>
                <w:rFonts w:cstheme="minorHAnsi"/>
                <w:sz w:val="18"/>
                <w:szCs w:val="18"/>
              </w:rPr>
            </w:pPr>
            <w:r w:rsidRPr="00B80D64">
              <w:rPr>
                <w:rFonts w:cstheme="minorHAnsi"/>
                <w:sz w:val="18"/>
                <w:szCs w:val="18"/>
              </w:rPr>
              <w:t>1.338 (1.039 to 1.722)</w:t>
            </w:r>
          </w:p>
          <w:p w14:paraId="60F0A882" w14:textId="77777777" w:rsidR="00A60958" w:rsidRPr="00B80D64" w:rsidRDefault="00A60958" w:rsidP="00252D01">
            <w:pPr>
              <w:rPr>
                <w:rFonts w:cstheme="minorHAnsi"/>
                <w:i/>
                <w:sz w:val="18"/>
                <w:szCs w:val="18"/>
              </w:rPr>
            </w:pPr>
            <w:r w:rsidRPr="00B80D64">
              <w:rPr>
                <w:rFonts w:cstheme="minorHAnsi"/>
                <w:i/>
                <w:sz w:val="18"/>
                <w:szCs w:val="18"/>
              </w:rPr>
              <w:t>Puerto Rican:</w:t>
            </w:r>
          </w:p>
          <w:p w14:paraId="0B7D7D10" w14:textId="77777777" w:rsidR="00A60958" w:rsidRPr="00B80D64" w:rsidRDefault="00A60958" w:rsidP="00252D01">
            <w:pPr>
              <w:rPr>
                <w:rFonts w:cstheme="minorHAnsi"/>
                <w:sz w:val="18"/>
                <w:szCs w:val="18"/>
              </w:rPr>
            </w:pPr>
            <w:r w:rsidRPr="00B80D64">
              <w:rPr>
                <w:rFonts w:cstheme="minorHAnsi"/>
                <w:sz w:val="18"/>
                <w:szCs w:val="18"/>
              </w:rPr>
              <w:t>0.630 (0.403 to 0.984)</w:t>
            </w:r>
          </w:p>
          <w:p w14:paraId="68338FA0" w14:textId="77777777" w:rsidR="00A60958" w:rsidRPr="00B80D64" w:rsidRDefault="00A60958" w:rsidP="00252D01">
            <w:pPr>
              <w:rPr>
                <w:rFonts w:cstheme="minorHAnsi"/>
                <w:sz w:val="18"/>
                <w:szCs w:val="18"/>
                <w:u w:val="single"/>
              </w:rPr>
            </w:pPr>
          </w:p>
          <w:p w14:paraId="1D19CB89" w14:textId="77777777" w:rsidR="00A60958" w:rsidRPr="00B80D64" w:rsidRDefault="00A60958" w:rsidP="00252D01">
            <w:pPr>
              <w:rPr>
                <w:rFonts w:cstheme="minorHAnsi"/>
                <w:sz w:val="18"/>
                <w:szCs w:val="18"/>
                <w:u w:val="single"/>
              </w:rPr>
            </w:pPr>
            <w:r w:rsidRPr="00B80D64">
              <w:rPr>
                <w:rFonts w:cstheme="minorHAnsi"/>
                <w:sz w:val="18"/>
                <w:szCs w:val="18"/>
                <w:u w:val="single"/>
              </w:rPr>
              <w:t>Sample Restriction 3 (Cigarette smokers and former smokers who quit in the past 5 years who have made a quit attempt):</w:t>
            </w:r>
          </w:p>
          <w:p w14:paraId="01A21B84" w14:textId="77777777" w:rsidR="00A60958" w:rsidRPr="00B80D64" w:rsidRDefault="00A60958" w:rsidP="00252D01">
            <w:pPr>
              <w:rPr>
                <w:rFonts w:cstheme="minorHAnsi"/>
                <w:i/>
                <w:sz w:val="18"/>
                <w:szCs w:val="18"/>
              </w:rPr>
            </w:pPr>
            <w:r w:rsidRPr="00B80D64">
              <w:rPr>
                <w:rFonts w:cstheme="minorHAnsi"/>
                <w:i/>
                <w:sz w:val="18"/>
                <w:szCs w:val="18"/>
              </w:rPr>
              <w:t xml:space="preserve">Total </w:t>
            </w:r>
            <w:proofErr w:type="spellStart"/>
            <w:r w:rsidRPr="00B80D64">
              <w:rPr>
                <w:rFonts w:cstheme="minorHAnsi"/>
                <w:i/>
                <w:sz w:val="18"/>
                <w:szCs w:val="18"/>
              </w:rPr>
              <w:t>sample</w:t>
            </w:r>
            <w:r w:rsidRPr="00B80D64">
              <w:rPr>
                <w:rFonts w:cstheme="minorHAnsi"/>
                <w:i/>
                <w:sz w:val="18"/>
                <w:szCs w:val="18"/>
                <w:vertAlign w:val="superscript"/>
              </w:rPr>
              <w:t>a</w:t>
            </w:r>
            <w:proofErr w:type="spellEnd"/>
            <w:r w:rsidRPr="00B80D64">
              <w:rPr>
                <w:rFonts w:cstheme="minorHAnsi"/>
                <w:i/>
                <w:sz w:val="18"/>
                <w:szCs w:val="18"/>
              </w:rPr>
              <w:t>:</w:t>
            </w:r>
          </w:p>
          <w:p w14:paraId="43065B23" w14:textId="77777777" w:rsidR="00A60958" w:rsidRPr="00B80D64" w:rsidRDefault="00A60958" w:rsidP="00252D01">
            <w:pPr>
              <w:rPr>
                <w:rFonts w:cstheme="minorHAnsi"/>
                <w:sz w:val="18"/>
                <w:szCs w:val="18"/>
              </w:rPr>
            </w:pPr>
            <w:r w:rsidRPr="00B80D64">
              <w:rPr>
                <w:rFonts w:cstheme="minorHAnsi"/>
                <w:sz w:val="18"/>
                <w:szCs w:val="18"/>
              </w:rPr>
              <w:t>0.902 (0.855 to 0.953)</w:t>
            </w:r>
          </w:p>
          <w:p w14:paraId="65E332CB" w14:textId="77777777" w:rsidR="00A60958" w:rsidRPr="00B80D64" w:rsidRDefault="00A60958" w:rsidP="00252D01">
            <w:pPr>
              <w:rPr>
                <w:rFonts w:cstheme="minorHAnsi"/>
                <w:i/>
                <w:sz w:val="18"/>
                <w:szCs w:val="18"/>
              </w:rPr>
            </w:pPr>
            <w:r w:rsidRPr="00B80D64">
              <w:rPr>
                <w:rFonts w:cstheme="minorHAnsi"/>
                <w:i/>
                <w:sz w:val="18"/>
                <w:szCs w:val="18"/>
              </w:rPr>
              <w:t>White:</w:t>
            </w:r>
          </w:p>
          <w:p w14:paraId="58207C52" w14:textId="77777777" w:rsidR="00A60958" w:rsidRPr="00B80D64" w:rsidRDefault="00A60958" w:rsidP="00252D01">
            <w:pPr>
              <w:rPr>
                <w:rFonts w:cstheme="minorHAnsi"/>
                <w:sz w:val="18"/>
                <w:szCs w:val="18"/>
              </w:rPr>
            </w:pPr>
            <w:r w:rsidRPr="00B80D64">
              <w:rPr>
                <w:rFonts w:cstheme="minorHAnsi"/>
                <w:sz w:val="18"/>
                <w:szCs w:val="18"/>
              </w:rPr>
              <w:t>0.937 (0.882 to 0.994)</w:t>
            </w:r>
          </w:p>
          <w:p w14:paraId="714E492D" w14:textId="77777777" w:rsidR="00A60958" w:rsidRPr="00B80D64" w:rsidRDefault="00A60958" w:rsidP="00252D01">
            <w:pPr>
              <w:rPr>
                <w:rFonts w:cstheme="minorHAnsi"/>
                <w:i/>
                <w:sz w:val="18"/>
                <w:szCs w:val="18"/>
              </w:rPr>
            </w:pPr>
            <w:r w:rsidRPr="00B80D64">
              <w:rPr>
                <w:rFonts w:cstheme="minorHAnsi"/>
                <w:i/>
                <w:sz w:val="18"/>
                <w:szCs w:val="18"/>
              </w:rPr>
              <w:t>Black:</w:t>
            </w:r>
          </w:p>
          <w:p w14:paraId="635A390F" w14:textId="77777777" w:rsidR="00A60958" w:rsidRPr="00B80D64" w:rsidRDefault="00A60958" w:rsidP="00252D01">
            <w:pPr>
              <w:rPr>
                <w:rFonts w:cstheme="minorHAnsi"/>
                <w:sz w:val="18"/>
                <w:szCs w:val="18"/>
              </w:rPr>
            </w:pPr>
            <w:r w:rsidRPr="00B80D64">
              <w:rPr>
                <w:rFonts w:cstheme="minorHAnsi"/>
                <w:sz w:val="18"/>
                <w:szCs w:val="18"/>
              </w:rPr>
              <w:t>0.716 (0.585 to 0.875)</w:t>
            </w:r>
          </w:p>
          <w:p w14:paraId="174BDC14" w14:textId="77777777" w:rsidR="00A60958" w:rsidRPr="00B80D64" w:rsidRDefault="00A60958" w:rsidP="00252D01">
            <w:pPr>
              <w:rPr>
                <w:rFonts w:cstheme="minorHAnsi"/>
                <w:i/>
                <w:sz w:val="18"/>
                <w:szCs w:val="18"/>
              </w:rPr>
            </w:pPr>
            <w:r w:rsidRPr="00B80D64">
              <w:rPr>
                <w:rFonts w:cstheme="minorHAnsi"/>
                <w:i/>
                <w:sz w:val="18"/>
                <w:szCs w:val="18"/>
              </w:rPr>
              <w:t>Hispanic:</w:t>
            </w:r>
          </w:p>
          <w:p w14:paraId="5446A6C2" w14:textId="77777777" w:rsidR="00A60958" w:rsidRPr="00B80D64" w:rsidRDefault="00A60958" w:rsidP="00252D01">
            <w:pPr>
              <w:rPr>
                <w:rFonts w:cstheme="minorHAnsi"/>
                <w:sz w:val="18"/>
                <w:szCs w:val="18"/>
              </w:rPr>
            </w:pPr>
            <w:r w:rsidRPr="00B80D64">
              <w:rPr>
                <w:rFonts w:cstheme="minorHAnsi"/>
                <w:sz w:val="18"/>
                <w:szCs w:val="18"/>
              </w:rPr>
              <w:t>0.881 (0.733 to 1.059)</w:t>
            </w:r>
          </w:p>
          <w:p w14:paraId="357842DC" w14:textId="77777777" w:rsidR="00A60958" w:rsidRPr="00B80D64" w:rsidRDefault="00A60958" w:rsidP="00252D01">
            <w:pPr>
              <w:rPr>
                <w:rFonts w:cstheme="minorHAnsi"/>
                <w:i/>
                <w:sz w:val="18"/>
                <w:szCs w:val="18"/>
              </w:rPr>
            </w:pPr>
            <w:r w:rsidRPr="00B80D64">
              <w:rPr>
                <w:rFonts w:cstheme="minorHAnsi"/>
                <w:i/>
                <w:sz w:val="18"/>
                <w:szCs w:val="18"/>
              </w:rPr>
              <w:t>Mexican:</w:t>
            </w:r>
          </w:p>
          <w:p w14:paraId="61A9B85A" w14:textId="77777777" w:rsidR="00A60958" w:rsidRPr="00B80D64" w:rsidRDefault="00A60958" w:rsidP="00252D01">
            <w:pPr>
              <w:rPr>
                <w:rFonts w:cstheme="minorHAnsi"/>
                <w:sz w:val="18"/>
                <w:szCs w:val="18"/>
              </w:rPr>
            </w:pPr>
            <w:r w:rsidRPr="00B80D64">
              <w:rPr>
                <w:rFonts w:cstheme="minorHAnsi"/>
                <w:sz w:val="18"/>
                <w:szCs w:val="18"/>
              </w:rPr>
              <w:t>1.302 (0.978 to 1.733)</w:t>
            </w:r>
          </w:p>
          <w:p w14:paraId="47124B02" w14:textId="77777777" w:rsidR="00A60958" w:rsidRPr="00B80D64" w:rsidRDefault="00A60958" w:rsidP="00252D01">
            <w:pPr>
              <w:rPr>
                <w:rFonts w:cstheme="minorHAnsi"/>
                <w:i/>
                <w:sz w:val="18"/>
                <w:szCs w:val="18"/>
              </w:rPr>
            </w:pPr>
            <w:r w:rsidRPr="00B80D64">
              <w:rPr>
                <w:rFonts w:cstheme="minorHAnsi"/>
                <w:i/>
                <w:sz w:val="18"/>
                <w:szCs w:val="18"/>
              </w:rPr>
              <w:lastRenderedPageBreak/>
              <w:t>Puerto Rican:</w:t>
            </w:r>
          </w:p>
          <w:p w14:paraId="23D45E4D" w14:textId="77777777" w:rsidR="00A60958" w:rsidRPr="00B80D64" w:rsidRDefault="00A60958" w:rsidP="00252D01">
            <w:pPr>
              <w:rPr>
                <w:rFonts w:cstheme="minorHAnsi"/>
                <w:sz w:val="18"/>
                <w:szCs w:val="18"/>
              </w:rPr>
            </w:pPr>
            <w:r w:rsidRPr="00B80D64">
              <w:rPr>
                <w:rFonts w:cstheme="minorHAnsi"/>
                <w:sz w:val="18"/>
                <w:szCs w:val="18"/>
              </w:rPr>
              <w:t>0.541 (0.344 to 0.849)</w:t>
            </w:r>
          </w:p>
          <w:p w14:paraId="253269E5" w14:textId="77777777" w:rsidR="00A60958" w:rsidRPr="00B80D64" w:rsidRDefault="00A60958" w:rsidP="00252D01">
            <w:pPr>
              <w:rPr>
                <w:rFonts w:cstheme="minorHAnsi"/>
                <w:sz w:val="18"/>
                <w:szCs w:val="18"/>
                <w:u w:val="single"/>
              </w:rPr>
            </w:pPr>
          </w:p>
          <w:p w14:paraId="1A153954" w14:textId="77777777" w:rsidR="00A60958" w:rsidRPr="00B80D64" w:rsidRDefault="00A60958" w:rsidP="00252D01">
            <w:pPr>
              <w:rPr>
                <w:rFonts w:cstheme="minorHAnsi"/>
                <w:sz w:val="18"/>
                <w:szCs w:val="18"/>
                <w:u w:val="single"/>
              </w:rPr>
            </w:pPr>
            <w:r w:rsidRPr="00B80D64">
              <w:rPr>
                <w:rFonts w:cstheme="minorHAnsi"/>
                <w:sz w:val="18"/>
                <w:szCs w:val="18"/>
                <w:u w:val="single"/>
              </w:rPr>
              <w:t>Sample Restriction 4 (Cigarette smokers and former smokers who quit in the past 5 years who have made a quit attempt and do not currently use other tobacco products):</w:t>
            </w:r>
          </w:p>
          <w:p w14:paraId="3B451BC4" w14:textId="77777777" w:rsidR="00A60958" w:rsidRPr="00B80D64" w:rsidRDefault="00A60958" w:rsidP="00252D01">
            <w:pPr>
              <w:rPr>
                <w:rFonts w:cstheme="minorHAnsi"/>
                <w:i/>
                <w:sz w:val="18"/>
                <w:szCs w:val="18"/>
              </w:rPr>
            </w:pPr>
            <w:r w:rsidRPr="00B80D64">
              <w:rPr>
                <w:rFonts w:cstheme="minorHAnsi"/>
                <w:i/>
                <w:sz w:val="18"/>
                <w:szCs w:val="18"/>
              </w:rPr>
              <w:t xml:space="preserve">Total </w:t>
            </w:r>
            <w:proofErr w:type="spellStart"/>
            <w:r w:rsidRPr="00B80D64">
              <w:rPr>
                <w:rFonts w:cstheme="minorHAnsi"/>
                <w:i/>
                <w:sz w:val="18"/>
                <w:szCs w:val="18"/>
              </w:rPr>
              <w:t>sample</w:t>
            </w:r>
            <w:r w:rsidRPr="00B80D64">
              <w:rPr>
                <w:rFonts w:cstheme="minorHAnsi"/>
                <w:i/>
                <w:sz w:val="18"/>
                <w:szCs w:val="18"/>
                <w:vertAlign w:val="superscript"/>
              </w:rPr>
              <w:t>a</w:t>
            </w:r>
            <w:proofErr w:type="spellEnd"/>
            <w:r w:rsidRPr="00B80D64">
              <w:rPr>
                <w:rFonts w:cstheme="minorHAnsi"/>
                <w:i/>
                <w:sz w:val="18"/>
                <w:szCs w:val="18"/>
              </w:rPr>
              <w:t>:</w:t>
            </w:r>
          </w:p>
          <w:p w14:paraId="6546F648" w14:textId="77777777" w:rsidR="00A60958" w:rsidRPr="00B80D64" w:rsidRDefault="00A60958" w:rsidP="00252D01">
            <w:pPr>
              <w:rPr>
                <w:rFonts w:cstheme="minorHAnsi"/>
                <w:sz w:val="18"/>
                <w:szCs w:val="18"/>
              </w:rPr>
            </w:pPr>
            <w:r w:rsidRPr="00B80D64">
              <w:rPr>
                <w:rFonts w:cstheme="minorHAnsi"/>
                <w:sz w:val="18"/>
                <w:szCs w:val="18"/>
              </w:rPr>
              <w:t>0.911 (0.862 to 0.964))</w:t>
            </w:r>
          </w:p>
          <w:p w14:paraId="6E631E51" w14:textId="77777777" w:rsidR="00A60958" w:rsidRPr="00B80D64" w:rsidRDefault="00A60958" w:rsidP="00252D01">
            <w:pPr>
              <w:rPr>
                <w:rFonts w:cstheme="minorHAnsi"/>
                <w:i/>
                <w:sz w:val="18"/>
                <w:szCs w:val="18"/>
              </w:rPr>
            </w:pPr>
            <w:r w:rsidRPr="00B80D64">
              <w:rPr>
                <w:rFonts w:cstheme="minorHAnsi"/>
                <w:i/>
                <w:sz w:val="18"/>
                <w:szCs w:val="18"/>
              </w:rPr>
              <w:t>White:</w:t>
            </w:r>
          </w:p>
          <w:p w14:paraId="6B8EF46C" w14:textId="77777777" w:rsidR="00A60958" w:rsidRPr="00B80D64" w:rsidRDefault="00A60958" w:rsidP="00252D01">
            <w:pPr>
              <w:rPr>
                <w:rFonts w:cstheme="minorHAnsi"/>
                <w:sz w:val="18"/>
                <w:szCs w:val="18"/>
              </w:rPr>
            </w:pPr>
            <w:r w:rsidRPr="00B80D64">
              <w:rPr>
                <w:rFonts w:cstheme="minorHAnsi"/>
                <w:sz w:val="18"/>
                <w:szCs w:val="18"/>
              </w:rPr>
              <w:t>0.952 (0.897 to 1.011)</w:t>
            </w:r>
          </w:p>
          <w:p w14:paraId="6643BBC2" w14:textId="77777777" w:rsidR="00A60958" w:rsidRPr="00B80D64" w:rsidRDefault="00A60958" w:rsidP="00252D01">
            <w:pPr>
              <w:rPr>
                <w:rFonts w:cstheme="minorHAnsi"/>
                <w:i/>
                <w:sz w:val="18"/>
                <w:szCs w:val="18"/>
              </w:rPr>
            </w:pPr>
            <w:r w:rsidRPr="00B80D64">
              <w:rPr>
                <w:rFonts w:cstheme="minorHAnsi"/>
                <w:i/>
                <w:sz w:val="18"/>
                <w:szCs w:val="18"/>
              </w:rPr>
              <w:t>Black:</w:t>
            </w:r>
          </w:p>
          <w:p w14:paraId="4F86EA4D" w14:textId="77777777" w:rsidR="00A60958" w:rsidRPr="00B80D64" w:rsidRDefault="00A60958" w:rsidP="00252D01">
            <w:pPr>
              <w:rPr>
                <w:rFonts w:cstheme="minorHAnsi"/>
                <w:sz w:val="18"/>
                <w:szCs w:val="18"/>
              </w:rPr>
            </w:pPr>
            <w:r w:rsidRPr="00B80D64">
              <w:rPr>
                <w:rFonts w:cstheme="minorHAnsi"/>
                <w:sz w:val="18"/>
                <w:szCs w:val="18"/>
              </w:rPr>
              <w:t>0.684 (0.555 to 0.844)</w:t>
            </w:r>
          </w:p>
          <w:p w14:paraId="05D76A3C" w14:textId="77777777" w:rsidR="00A60958" w:rsidRPr="00B80D64" w:rsidRDefault="00A60958" w:rsidP="00252D01">
            <w:pPr>
              <w:rPr>
                <w:rFonts w:cstheme="minorHAnsi"/>
                <w:i/>
                <w:sz w:val="18"/>
                <w:szCs w:val="18"/>
              </w:rPr>
            </w:pPr>
            <w:r w:rsidRPr="00B80D64">
              <w:rPr>
                <w:rFonts w:cstheme="minorHAnsi"/>
                <w:i/>
                <w:sz w:val="18"/>
                <w:szCs w:val="18"/>
              </w:rPr>
              <w:t>Hispanic:</w:t>
            </w:r>
          </w:p>
          <w:p w14:paraId="3413469B" w14:textId="77777777" w:rsidR="00A60958" w:rsidRPr="00B80D64" w:rsidRDefault="00A60958" w:rsidP="00252D01">
            <w:pPr>
              <w:rPr>
                <w:rFonts w:cstheme="minorHAnsi"/>
                <w:sz w:val="18"/>
                <w:szCs w:val="18"/>
              </w:rPr>
            </w:pPr>
            <w:r w:rsidRPr="00B80D64">
              <w:rPr>
                <w:rFonts w:cstheme="minorHAnsi"/>
                <w:sz w:val="18"/>
                <w:szCs w:val="18"/>
              </w:rPr>
              <w:t>0.901 (0.749 to 1.084)</w:t>
            </w:r>
          </w:p>
          <w:p w14:paraId="628874BC" w14:textId="77777777" w:rsidR="00A60958" w:rsidRPr="00B80D64" w:rsidRDefault="00A60958" w:rsidP="00252D01">
            <w:pPr>
              <w:rPr>
                <w:rFonts w:cstheme="minorHAnsi"/>
                <w:i/>
                <w:sz w:val="18"/>
                <w:szCs w:val="18"/>
              </w:rPr>
            </w:pPr>
            <w:r w:rsidRPr="00B80D64">
              <w:rPr>
                <w:rFonts w:cstheme="minorHAnsi"/>
                <w:i/>
                <w:sz w:val="18"/>
                <w:szCs w:val="18"/>
              </w:rPr>
              <w:t>Mexican:</w:t>
            </w:r>
          </w:p>
          <w:p w14:paraId="27F334A1" w14:textId="77777777" w:rsidR="00A60958" w:rsidRPr="00B80D64" w:rsidRDefault="00A60958" w:rsidP="00252D01">
            <w:pPr>
              <w:rPr>
                <w:rFonts w:cstheme="minorHAnsi"/>
                <w:sz w:val="18"/>
                <w:szCs w:val="18"/>
              </w:rPr>
            </w:pPr>
            <w:r w:rsidRPr="00B80D64">
              <w:rPr>
                <w:rFonts w:cstheme="minorHAnsi"/>
                <w:sz w:val="18"/>
                <w:szCs w:val="18"/>
              </w:rPr>
              <w:t>1.349 (1.016 to 1.790)</w:t>
            </w:r>
          </w:p>
          <w:p w14:paraId="3836C048" w14:textId="77777777" w:rsidR="00A60958" w:rsidRPr="00B80D64" w:rsidRDefault="00A60958" w:rsidP="00252D01">
            <w:pPr>
              <w:rPr>
                <w:rFonts w:cstheme="minorHAnsi"/>
                <w:i/>
                <w:sz w:val="18"/>
                <w:szCs w:val="18"/>
              </w:rPr>
            </w:pPr>
            <w:r w:rsidRPr="00B80D64">
              <w:rPr>
                <w:rFonts w:cstheme="minorHAnsi"/>
                <w:i/>
                <w:sz w:val="18"/>
                <w:szCs w:val="18"/>
              </w:rPr>
              <w:t>Puerto Rican:</w:t>
            </w:r>
          </w:p>
          <w:p w14:paraId="277B620D" w14:textId="77777777" w:rsidR="00A60958" w:rsidRPr="00B80D64" w:rsidRDefault="00A60958" w:rsidP="00252D01">
            <w:pPr>
              <w:rPr>
                <w:rFonts w:cstheme="minorHAnsi"/>
                <w:sz w:val="18"/>
                <w:szCs w:val="18"/>
              </w:rPr>
            </w:pPr>
            <w:r w:rsidRPr="00B80D64">
              <w:rPr>
                <w:rFonts w:cstheme="minorHAnsi"/>
                <w:sz w:val="18"/>
                <w:szCs w:val="18"/>
              </w:rPr>
              <w:t>0.590 (0.368 to 0.947)</w:t>
            </w:r>
          </w:p>
          <w:p w14:paraId="436D42AC" w14:textId="77777777" w:rsidR="00A60958" w:rsidRPr="00B80D64" w:rsidRDefault="00A60958" w:rsidP="00252D01">
            <w:pPr>
              <w:rPr>
                <w:rFonts w:cstheme="minorHAnsi"/>
                <w:sz w:val="18"/>
                <w:szCs w:val="18"/>
                <w:u w:val="single"/>
              </w:rPr>
            </w:pPr>
          </w:p>
          <w:p w14:paraId="51A391EE" w14:textId="77777777" w:rsidR="00A60958" w:rsidRPr="00B80D64" w:rsidRDefault="00A60958" w:rsidP="00252D01">
            <w:pPr>
              <w:rPr>
                <w:rFonts w:cstheme="minorHAnsi"/>
                <w:sz w:val="18"/>
                <w:szCs w:val="18"/>
                <w:u w:val="single"/>
              </w:rPr>
            </w:pPr>
            <w:r w:rsidRPr="00B80D64">
              <w:rPr>
                <w:rFonts w:cstheme="minorHAnsi"/>
                <w:sz w:val="18"/>
                <w:szCs w:val="18"/>
                <w:u w:val="single"/>
              </w:rPr>
              <w:t>Sample Restriction 5 (past-year smokers)*</w:t>
            </w:r>
          </w:p>
          <w:p w14:paraId="0B224250" w14:textId="77777777" w:rsidR="00A60958" w:rsidRPr="00B80D64" w:rsidRDefault="00A60958" w:rsidP="00252D01">
            <w:pPr>
              <w:rPr>
                <w:rFonts w:cstheme="minorHAnsi"/>
                <w:i/>
                <w:sz w:val="18"/>
                <w:szCs w:val="18"/>
              </w:rPr>
            </w:pPr>
            <w:r w:rsidRPr="00B80D64">
              <w:rPr>
                <w:rFonts w:cstheme="minorHAnsi"/>
                <w:i/>
                <w:sz w:val="18"/>
                <w:szCs w:val="18"/>
              </w:rPr>
              <w:t xml:space="preserve">Total </w:t>
            </w:r>
            <w:proofErr w:type="spellStart"/>
            <w:r w:rsidRPr="00B80D64">
              <w:rPr>
                <w:rFonts w:cstheme="minorHAnsi"/>
                <w:i/>
                <w:sz w:val="18"/>
                <w:szCs w:val="18"/>
              </w:rPr>
              <w:t>sample</w:t>
            </w:r>
            <w:r w:rsidRPr="00B80D64">
              <w:rPr>
                <w:rFonts w:cstheme="minorHAnsi"/>
                <w:i/>
                <w:sz w:val="18"/>
                <w:szCs w:val="18"/>
                <w:vertAlign w:val="superscript"/>
              </w:rPr>
              <w:t>a</w:t>
            </w:r>
            <w:proofErr w:type="spellEnd"/>
            <w:r w:rsidRPr="00B80D64">
              <w:rPr>
                <w:rFonts w:cstheme="minorHAnsi"/>
                <w:i/>
                <w:sz w:val="18"/>
                <w:szCs w:val="18"/>
              </w:rPr>
              <w:t>:</w:t>
            </w:r>
          </w:p>
          <w:p w14:paraId="3C56AB4A" w14:textId="77777777" w:rsidR="00A60958" w:rsidRPr="00B80D64" w:rsidRDefault="00A60958" w:rsidP="00252D01">
            <w:pPr>
              <w:rPr>
                <w:rFonts w:cstheme="minorHAnsi"/>
                <w:sz w:val="18"/>
                <w:szCs w:val="18"/>
              </w:rPr>
            </w:pPr>
            <w:r w:rsidRPr="00B80D64">
              <w:rPr>
                <w:rFonts w:cstheme="minorHAnsi"/>
                <w:sz w:val="18"/>
                <w:szCs w:val="18"/>
              </w:rPr>
              <w:t>0.922 (0.847 to 1.004)</w:t>
            </w:r>
          </w:p>
          <w:p w14:paraId="63F60082" w14:textId="77777777" w:rsidR="00A60958" w:rsidRPr="00B80D64" w:rsidRDefault="00A60958" w:rsidP="00252D01">
            <w:pPr>
              <w:rPr>
                <w:rFonts w:cstheme="minorHAnsi"/>
                <w:i/>
                <w:sz w:val="18"/>
                <w:szCs w:val="18"/>
              </w:rPr>
            </w:pPr>
            <w:r w:rsidRPr="00B80D64">
              <w:rPr>
                <w:rFonts w:cstheme="minorHAnsi"/>
                <w:i/>
                <w:sz w:val="18"/>
                <w:szCs w:val="18"/>
              </w:rPr>
              <w:t>White:</w:t>
            </w:r>
          </w:p>
          <w:p w14:paraId="6F7E7821" w14:textId="77777777" w:rsidR="00A60958" w:rsidRPr="00B80D64" w:rsidRDefault="00A60958" w:rsidP="00252D01">
            <w:pPr>
              <w:rPr>
                <w:rFonts w:cstheme="minorHAnsi"/>
                <w:sz w:val="18"/>
                <w:szCs w:val="18"/>
              </w:rPr>
            </w:pPr>
            <w:r w:rsidRPr="00B80D64">
              <w:rPr>
                <w:rFonts w:cstheme="minorHAnsi"/>
                <w:sz w:val="18"/>
                <w:szCs w:val="18"/>
              </w:rPr>
              <w:lastRenderedPageBreak/>
              <w:t>0.982 (0.894 to 1.079)</w:t>
            </w:r>
          </w:p>
          <w:p w14:paraId="61D38252" w14:textId="77777777" w:rsidR="00A60958" w:rsidRPr="00B80D64" w:rsidRDefault="00A60958" w:rsidP="00252D01">
            <w:pPr>
              <w:rPr>
                <w:rFonts w:cstheme="minorHAnsi"/>
                <w:i/>
                <w:sz w:val="18"/>
                <w:szCs w:val="18"/>
              </w:rPr>
            </w:pPr>
            <w:r w:rsidRPr="00B80D64">
              <w:rPr>
                <w:rFonts w:cstheme="minorHAnsi"/>
                <w:i/>
                <w:sz w:val="18"/>
                <w:szCs w:val="18"/>
              </w:rPr>
              <w:t>Black:</w:t>
            </w:r>
          </w:p>
          <w:p w14:paraId="0A3B7935" w14:textId="77777777" w:rsidR="00A60958" w:rsidRPr="00B80D64" w:rsidRDefault="00A60958" w:rsidP="00252D01">
            <w:pPr>
              <w:rPr>
                <w:rFonts w:cstheme="minorHAnsi"/>
                <w:sz w:val="18"/>
                <w:szCs w:val="18"/>
              </w:rPr>
            </w:pPr>
            <w:r w:rsidRPr="00B80D64">
              <w:rPr>
                <w:rFonts w:cstheme="minorHAnsi"/>
                <w:sz w:val="18"/>
                <w:szCs w:val="18"/>
              </w:rPr>
              <w:t>0.740 (0.558 to 0.981)</w:t>
            </w:r>
          </w:p>
          <w:p w14:paraId="26A58B92" w14:textId="77777777" w:rsidR="00A60958" w:rsidRPr="00B80D64" w:rsidRDefault="00A60958" w:rsidP="00252D01">
            <w:pPr>
              <w:rPr>
                <w:rFonts w:cstheme="minorHAnsi"/>
                <w:i/>
                <w:sz w:val="18"/>
                <w:szCs w:val="18"/>
              </w:rPr>
            </w:pPr>
            <w:r w:rsidRPr="00B80D64">
              <w:rPr>
                <w:rFonts w:cstheme="minorHAnsi"/>
                <w:i/>
                <w:sz w:val="18"/>
                <w:szCs w:val="18"/>
              </w:rPr>
              <w:t>Hispanic:</w:t>
            </w:r>
          </w:p>
          <w:p w14:paraId="37E8250D" w14:textId="77777777" w:rsidR="00A60958" w:rsidRPr="00B80D64" w:rsidRDefault="00A60958" w:rsidP="00252D01">
            <w:pPr>
              <w:rPr>
                <w:rFonts w:cstheme="minorHAnsi"/>
                <w:sz w:val="18"/>
                <w:szCs w:val="18"/>
              </w:rPr>
            </w:pPr>
            <w:r w:rsidRPr="00B80D64">
              <w:rPr>
                <w:rFonts w:cstheme="minorHAnsi"/>
                <w:sz w:val="18"/>
                <w:szCs w:val="18"/>
              </w:rPr>
              <w:t>0.725 (0.543 to 0.969)</w:t>
            </w:r>
          </w:p>
          <w:p w14:paraId="5FE2225C" w14:textId="77777777" w:rsidR="00A60958" w:rsidRPr="00B80D64" w:rsidRDefault="00A60958" w:rsidP="00252D01">
            <w:pPr>
              <w:rPr>
                <w:rFonts w:cstheme="minorHAnsi"/>
                <w:i/>
                <w:sz w:val="18"/>
                <w:szCs w:val="18"/>
              </w:rPr>
            </w:pPr>
            <w:r w:rsidRPr="00B80D64">
              <w:rPr>
                <w:rFonts w:cstheme="minorHAnsi"/>
                <w:i/>
                <w:sz w:val="18"/>
                <w:szCs w:val="18"/>
              </w:rPr>
              <w:t>Mexican:</w:t>
            </w:r>
          </w:p>
          <w:p w14:paraId="014D1DEF" w14:textId="77777777" w:rsidR="00A60958" w:rsidRPr="00B80D64" w:rsidRDefault="00A60958" w:rsidP="00252D01">
            <w:pPr>
              <w:rPr>
                <w:rFonts w:cstheme="minorHAnsi"/>
                <w:sz w:val="18"/>
                <w:szCs w:val="18"/>
              </w:rPr>
            </w:pPr>
            <w:r w:rsidRPr="00B80D64">
              <w:rPr>
                <w:rFonts w:cstheme="minorHAnsi"/>
                <w:sz w:val="18"/>
                <w:szCs w:val="18"/>
              </w:rPr>
              <w:t>1.200 (0.778 to 1.852)</w:t>
            </w:r>
          </w:p>
          <w:p w14:paraId="06820CA1" w14:textId="77777777" w:rsidR="00A60958" w:rsidRPr="00B80D64" w:rsidRDefault="00A60958" w:rsidP="00252D01">
            <w:pPr>
              <w:rPr>
                <w:rFonts w:cstheme="minorHAnsi"/>
                <w:i/>
                <w:sz w:val="18"/>
                <w:szCs w:val="18"/>
              </w:rPr>
            </w:pPr>
            <w:r w:rsidRPr="00B80D64">
              <w:rPr>
                <w:rFonts w:cstheme="minorHAnsi"/>
                <w:i/>
                <w:sz w:val="18"/>
                <w:szCs w:val="18"/>
              </w:rPr>
              <w:t>Puerto Rican:</w:t>
            </w:r>
          </w:p>
          <w:p w14:paraId="462B35CF" w14:textId="77777777" w:rsidR="00A60958" w:rsidRPr="00B80D64" w:rsidRDefault="00A60958" w:rsidP="00252D01">
            <w:pPr>
              <w:rPr>
                <w:rFonts w:cstheme="minorHAnsi"/>
                <w:sz w:val="18"/>
                <w:szCs w:val="18"/>
              </w:rPr>
            </w:pPr>
            <w:r w:rsidRPr="00B80D64">
              <w:rPr>
                <w:rFonts w:cstheme="minorHAnsi"/>
                <w:sz w:val="18"/>
                <w:szCs w:val="18"/>
              </w:rPr>
              <w:t>0.421 (0.209 to 0.851)</w:t>
            </w:r>
          </w:p>
          <w:p w14:paraId="02BC29D1" w14:textId="77777777" w:rsidR="00A60958" w:rsidRPr="00B80D64" w:rsidRDefault="00A60958" w:rsidP="00252D01">
            <w:pPr>
              <w:rPr>
                <w:rFonts w:cstheme="minorHAnsi"/>
                <w:sz w:val="18"/>
                <w:szCs w:val="18"/>
              </w:rPr>
            </w:pPr>
            <w:r w:rsidRPr="00B80D64">
              <w:rPr>
                <w:rFonts w:cstheme="minorHAnsi"/>
                <w:sz w:val="18"/>
                <w:szCs w:val="18"/>
              </w:rPr>
              <w:t>*Additional adjustment for past-year cigarette tax increase</w:t>
            </w:r>
          </w:p>
        </w:tc>
        <w:tc>
          <w:tcPr>
            <w:tcW w:w="1819" w:type="dxa"/>
          </w:tcPr>
          <w:p w14:paraId="079CE277"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28A890CD"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6B0865F4" w14:textId="77777777" w:rsidTr="00252D01">
        <w:trPr>
          <w:trHeight w:val="1061"/>
        </w:trPr>
        <w:tc>
          <w:tcPr>
            <w:tcW w:w="1553" w:type="dxa"/>
            <w:shd w:val="clear" w:color="auto" w:fill="auto"/>
            <w:tcMar>
              <w:top w:w="62" w:type="dxa"/>
              <w:left w:w="62" w:type="dxa"/>
              <w:bottom w:w="62" w:type="dxa"/>
              <w:right w:w="62" w:type="dxa"/>
            </w:tcMar>
          </w:tcPr>
          <w:p w14:paraId="401C2E71" w14:textId="24CE5E87" w:rsidR="00A60958" w:rsidRPr="00B80D64" w:rsidRDefault="00A60958" w:rsidP="00252D01">
            <w:pPr>
              <w:rPr>
                <w:rFonts w:cstheme="minorHAnsi"/>
                <w:color w:val="000000"/>
                <w:sz w:val="18"/>
                <w:szCs w:val="18"/>
              </w:rPr>
            </w:pPr>
            <w:r w:rsidRPr="00B80D64">
              <w:rPr>
                <w:rFonts w:cstheme="minorHAnsi"/>
                <w:color w:val="000000"/>
                <w:sz w:val="18"/>
                <w:szCs w:val="18"/>
              </w:rPr>
              <w:lastRenderedPageBreak/>
              <w:t xml:space="preserve">Fagan et al., 2007 </w:t>
            </w:r>
            <w:r w:rsidRPr="00B80D64">
              <w:rPr>
                <w:rFonts w:cstheme="minorHAnsi"/>
                <w:color w:val="000000"/>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(10)</w:t>
            </w:r>
            <w:r w:rsidRPr="00B80D64">
              <w:rPr>
                <w:rFonts w:cstheme="minorHAnsi"/>
                <w:color w:val="000000"/>
                <w:sz w:val="18"/>
                <w:szCs w:val="18"/>
              </w:rPr>
              <w:fldChar w:fldCharType="end"/>
            </w:r>
          </w:p>
          <w:p w14:paraId="142E7BD2" w14:textId="77777777" w:rsidR="00A60958" w:rsidRPr="00B80D64" w:rsidRDefault="00A60958" w:rsidP="00252D01">
            <w:pPr>
              <w:rPr>
                <w:rFonts w:cstheme="minorHAnsi"/>
                <w:color w:val="000000"/>
                <w:sz w:val="18"/>
                <w:szCs w:val="18"/>
              </w:rPr>
            </w:pPr>
            <w:r w:rsidRPr="00B80D64">
              <w:rPr>
                <w:rFonts w:cstheme="minorHAnsi"/>
                <w:color w:val="000000"/>
                <w:sz w:val="18"/>
                <w:szCs w:val="18"/>
              </w:rPr>
              <w:t>TUS-CPS</w:t>
            </w:r>
          </w:p>
          <w:p w14:paraId="5650E7CD" w14:textId="77777777" w:rsidR="00A60958" w:rsidRPr="00B80D64" w:rsidRDefault="00A60958" w:rsidP="00252D01">
            <w:pPr>
              <w:rPr>
                <w:rFonts w:cstheme="minorHAnsi"/>
                <w:color w:val="000000"/>
                <w:sz w:val="18"/>
                <w:szCs w:val="18"/>
              </w:rPr>
            </w:pPr>
            <w:r w:rsidRPr="00B80D64">
              <w:rPr>
                <w:rFonts w:cstheme="minorHAnsi"/>
                <w:color w:val="000000"/>
                <w:sz w:val="18"/>
                <w:szCs w:val="18"/>
              </w:rPr>
              <w:t>Young adults</w:t>
            </w:r>
          </w:p>
          <w:p w14:paraId="78D98C5E"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(19): reporting (8); external validity (1); internal validity/bias (6); internal validity confounding (3); power (1)</w:t>
            </w:r>
          </w:p>
        </w:tc>
        <w:tc>
          <w:tcPr>
            <w:tcW w:w="1644" w:type="dxa"/>
            <w:shd w:val="clear" w:color="auto" w:fill="auto"/>
            <w:tcMar>
              <w:top w:w="62" w:type="dxa"/>
              <w:left w:w="62" w:type="dxa"/>
              <w:bottom w:w="62" w:type="dxa"/>
              <w:right w:w="62" w:type="dxa"/>
            </w:tcMar>
          </w:tcPr>
          <w:p w14:paraId="4CEAFDBD" w14:textId="77777777" w:rsidR="00A60958" w:rsidRPr="00B80D64" w:rsidRDefault="00A60958" w:rsidP="00252D01">
            <w:pPr>
              <w:rPr>
                <w:rFonts w:cstheme="minorHAnsi"/>
                <w:sz w:val="18"/>
                <w:szCs w:val="18"/>
              </w:rPr>
            </w:pPr>
            <w:r w:rsidRPr="00B80D64">
              <w:rPr>
                <w:rFonts w:cstheme="minorHAnsi"/>
                <w:sz w:val="18"/>
                <w:szCs w:val="18"/>
              </w:rPr>
              <w:t>Independent;</w:t>
            </w:r>
          </w:p>
          <w:p w14:paraId="6E1524C8"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3C3106CA" w14:textId="77777777" w:rsidR="00A60958" w:rsidRPr="00B80D64" w:rsidRDefault="00A60958" w:rsidP="00252D01">
            <w:pPr>
              <w:rPr>
                <w:rFonts w:cstheme="minorHAnsi"/>
                <w:sz w:val="18"/>
                <w:szCs w:val="18"/>
              </w:rPr>
            </w:pPr>
            <w:r w:rsidRPr="00B80D64">
              <w:rPr>
                <w:rFonts w:cstheme="minorHAnsi"/>
                <w:sz w:val="18"/>
                <w:szCs w:val="18"/>
              </w:rPr>
              <w:t>Age, gender, and independent variables in the bivariate models with P &lt;0.25 (specific variables NR explicitly but appear to be age, gender, ethnicity, employment, age of smoking onset, CPD, TTFC)</w:t>
            </w:r>
          </w:p>
        </w:tc>
        <w:tc>
          <w:tcPr>
            <w:tcW w:w="1201" w:type="dxa"/>
            <w:shd w:val="clear" w:color="auto" w:fill="auto"/>
            <w:tcMar>
              <w:top w:w="62" w:type="dxa"/>
              <w:left w:w="62" w:type="dxa"/>
              <w:bottom w:w="62" w:type="dxa"/>
              <w:right w:w="62" w:type="dxa"/>
            </w:tcMar>
          </w:tcPr>
          <w:p w14:paraId="3FDE5038"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4EB85035" w14:textId="77777777" w:rsidR="00A60958" w:rsidRPr="00B80D64" w:rsidRDefault="00A60958" w:rsidP="00252D01">
            <w:pPr>
              <w:rPr>
                <w:rFonts w:cstheme="minorHAnsi"/>
                <w:sz w:val="18"/>
                <w:szCs w:val="18"/>
              </w:rPr>
            </w:pPr>
            <w:r w:rsidRPr="00B80D64">
              <w:rPr>
                <w:rFonts w:cstheme="minorHAnsi"/>
                <w:sz w:val="18"/>
                <w:szCs w:val="18"/>
              </w:rPr>
              <w:t>Stopping smoking “for 1 day or longer [in the past year]:</w:t>
            </w:r>
          </w:p>
          <w:p w14:paraId="0FE9CF42" w14:textId="77777777" w:rsidR="00A60958" w:rsidRPr="00B80D64" w:rsidRDefault="00A60958" w:rsidP="00252D01">
            <w:pPr>
              <w:rPr>
                <w:rFonts w:cstheme="minorHAnsi"/>
                <w:sz w:val="18"/>
                <w:szCs w:val="18"/>
              </w:rPr>
            </w:pPr>
            <w:r w:rsidRPr="00B80D64">
              <w:rPr>
                <w:rFonts w:cstheme="minorHAnsi"/>
                <w:sz w:val="18"/>
                <w:szCs w:val="18"/>
              </w:rPr>
              <w:t>OR (95% CI) for M (ref=NM):</w:t>
            </w:r>
          </w:p>
          <w:p w14:paraId="17C0CDD4" w14:textId="77777777" w:rsidR="00A60958" w:rsidRPr="00B80D64" w:rsidRDefault="00A60958" w:rsidP="00252D01">
            <w:pPr>
              <w:rPr>
                <w:rFonts w:cstheme="minorHAnsi"/>
                <w:sz w:val="18"/>
                <w:szCs w:val="18"/>
              </w:rPr>
            </w:pPr>
            <w:r w:rsidRPr="00B80D64">
              <w:rPr>
                <w:rFonts w:cstheme="minorHAnsi"/>
                <w:sz w:val="18"/>
                <w:szCs w:val="18"/>
                <w:u w:val="single"/>
              </w:rPr>
              <w:t>All current smokers</w:t>
            </w:r>
            <w:r w:rsidRPr="00B80D64">
              <w:rPr>
                <w:rFonts w:cstheme="minorHAnsi"/>
                <w:sz w:val="18"/>
                <w:szCs w:val="18"/>
              </w:rPr>
              <w:t xml:space="preserve"> </w:t>
            </w:r>
          </w:p>
          <w:p w14:paraId="5AA4EFFE" w14:textId="77777777" w:rsidR="00A60958" w:rsidRPr="00B80D64" w:rsidRDefault="00A60958" w:rsidP="00252D01">
            <w:pPr>
              <w:rPr>
                <w:rFonts w:cstheme="minorHAnsi"/>
                <w:sz w:val="18"/>
                <w:szCs w:val="18"/>
              </w:rPr>
            </w:pPr>
            <w:r w:rsidRPr="00B80D64">
              <w:rPr>
                <w:rFonts w:cstheme="minorHAnsi"/>
                <w:sz w:val="18"/>
                <w:szCs w:val="18"/>
              </w:rPr>
              <w:t>1.00 (0.89 to 1.16)</w:t>
            </w:r>
          </w:p>
          <w:p w14:paraId="0497C309" w14:textId="77777777" w:rsidR="00A60958" w:rsidRPr="00B80D64" w:rsidRDefault="00A60958" w:rsidP="00252D01">
            <w:pPr>
              <w:rPr>
                <w:rFonts w:cstheme="minorHAnsi"/>
                <w:sz w:val="18"/>
                <w:szCs w:val="18"/>
                <w:u w:val="single"/>
              </w:rPr>
            </w:pPr>
            <w:r w:rsidRPr="00B80D64">
              <w:rPr>
                <w:rFonts w:cstheme="minorHAnsi"/>
                <w:sz w:val="18"/>
                <w:szCs w:val="18"/>
                <w:u w:val="single"/>
              </w:rPr>
              <w:t>Daily smokers</w:t>
            </w:r>
          </w:p>
          <w:p w14:paraId="4D21E8FD" w14:textId="77777777" w:rsidR="00A60958" w:rsidRPr="00B80D64" w:rsidRDefault="00A60958" w:rsidP="00252D01">
            <w:pPr>
              <w:rPr>
                <w:rFonts w:cstheme="minorHAnsi"/>
                <w:sz w:val="18"/>
                <w:szCs w:val="18"/>
              </w:rPr>
            </w:pPr>
            <w:r w:rsidRPr="00B80D64">
              <w:rPr>
                <w:rFonts w:cstheme="minorHAnsi"/>
                <w:sz w:val="18"/>
                <w:szCs w:val="18"/>
              </w:rPr>
              <w:t>1.00 (0.85 to 1.18)</w:t>
            </w:r>
          </w:p>
          <w:p w14:paraId="28F41F02" w14:textId="77777777" w:rsidR="00A60958" w:rsidRPr="00B80D64" w:rsidRDefault="00A60958" w:rsidP="00252D01">
            <w:pPr>
              <w:rPr>
                <w:rFonts w:cstheme="minorHAnsi"/>
                <w:sz w:val="18"/>
                <w:szCs w:val="18"/>
              </w:rPr>
            </w:pPr>
            <w:r w:rsidRPr="00B80D64">
              <w:rPr>
                <w:rFonts w:cstheme="minorHAnsi"/>
                <w:sz w:val="18"/>
                <w:szCs w:val="18"/>
                <w:u w:val="single"/>
              </w:rPr>
              <w:t>Non-daily smokers</w:t>
            </w:r>
            <w:r w:rsidRPr="00B80D64">
              <w:rPr>
                <w:rFonts w:cstheme="minorHAnsi"/>
                <w:sz w:val="18"/>
                <w:szCs w:val="18"/>
              </w:rPr>
              <w:t xml:space="preserve"> </w:t>
            </w:r>
          </w:p>
          <w:p w14:paraId="38565530" w14:textId="77777777" w:rsidR="00A60958" w:rsidRPr="00B80D64" w:rsidRDefault="00A60958" w:rsidP="00252D01">
            <w:pPr>
              <w:rPr>
                <w:rFonts w:cstheme="minorHAnsi"/>
                <w:sz w:val="18"/>
                <w:szCs w:val="18"/>
              </w:rPr>
            </w:pPr>
            <w:r w:rsidRPr="00B80D64">
              <w:rPr>
                <w:rFonts w:cstheme="minorHAnsi"/>
                <w:sz w:val="18"/>
                <w:szCs w:val="18"/>
              </w:rPr>
              <w:t>0.93 (0.62 to 1.41)</w:t>
            </w:r>
          </w:p>
          <w:p w14:paraId="630ED486" w14:textId="77777777" w:rsidR="00A60958" w:rsidRPr="00B80D64" w:rsidRDefault="00A60958" w:rsidP="00252D01">
            <w:pPr>
              <w:rPr>
                <w:rFonts w:cstheme="minorHAnsi"/>
                <w:sz w:val="18"/>
                <w:szCs w:val="18"/>
              </w:rPr>
            </w:pPr>
          </w:p>
          <w:p w14:paraId="4AFBFA76" w14:textId="77777777" w:rsidR="00A60958" w:rsidRPr="00B80D64" w:rsidRDefault="00A60958" w:rsidP="00252D01">
            <w:pPr>
              <w:rPr>
                <w:rFonts w:cstheme="minorHAnsi"/>
                <w:sz w:val="18"/>
                <w:szCs w:val="18"/>
              </w:rPr>
            </w:pPr>
            <w:r w:rsidRPr="00B80D64">
              <w:rPr>
                <w:rFonts w:cstheme="minorHAnsi"/>
                <w:sz w:val="18"/>
                <w:szCs w:val="18"/>
              </w:rPr>
              <w:t xml:space="preserve">Stopping smoking “for 1 day or longer [in the past year] because </w:t>
            </w:r>
            <w:r w:rsidRPr="00B80D64">
              <w:rPr>
                <w:rFonts w:cstheme="minorHAnsi"/>
                <w:sz w:val="18"/>
                <w:szCs w:val="18"/>
              </w:rPr>
              <w:lastRenderedPageBreak/>
              <w:t xml:space="preserve">you were trying to quit”: </w:t>
            </w:r>
          </w:p>
          <w:p w14:paraId="3FC45C48" w14:textId="77777777" w:rsidR="00A60958" w:rsidRPr="00B80D64" w:rsidRDefault="00A60958" w:rsidP="00252D01">
            <w:pPr>
              <w:rPr>
                <w:rFonts w:cstheme="minorHAnsi"/>
                <w:sz w:val="18"/>
                <w:szCs w:val="18"/>
              </w:rPr>
            </w:pPr>
            <w:r w:rsidRPr="00B80D64">
              <w:rPr>
                <w:rFonts w:cstheme="minorHAnsi"/>
                <w:sz w:val="18"/>
                <w:szCs w:val="18"/>
                <w:u w:val="single"/>
              </w:rPr>
              <w:t>Non-daily smokers</w:t>
            </w:r>
            <w:r w:rsidRPr="00B80D64">
              <w:rPr>
                <w:rFonts w:cstheme="minorHAnsi"/>
                <w:sz w:val="18"/>
                <w:szCs w:val="18"/>
              </w:rPr>
              <w:t xml:space="preserve"> </w:t>
            </w:r>
          </w:p>
          <w:p w14:paraId="6B1500B5" w14:textId="77777777" w:rsidR="00A60958" w:rsidRPr="00B80D64" w:rsidRDefault="00A60958" w:rsidP="00252D01">
            <w:pPr>
              <w:rPr>
                <w:rFonts w:cstheme="minorHAnsi"/>
                <w:sz w:val="18"/>
                <w:szCs w:val="18"/>
              </w:rPr>
            </w:pPr>
            <w:r w:rsidRPr="00B80D64">
              <w:rPr>
                <w:rFonts w:cstheme="minorHAnsi"/>
                <w:sz w:val="18"/>
                <w:szCs w:val="18"/>
              </w:rPr>
              <w:t>1.35 (0.60 to 3.03)</w:t>
            </w:r>
          </w:p>
        </w:tc>
        <w:tc>
          <w:tcPr>
            <w:tcW w:w="1361" w:type="dxa"/>
          </w:tcPr>
          <w:p w14:paraId="1FC915B1"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819" w:type="dxa"/>
          </w:tcPr>
          <w:p w14:paraId="0051FD8C"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47899F5"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01B72B65"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52DCD533" w14:textId="77777777" w:rsidTr="00252D01">
        <w:trPr>
          <w:trHeight w:val="1061"/>
        </w:trPr>
        <w:tc>
          <w:tcPr>
            <w:tcW w:w="1553" w:type="dxa"/>
            <w:shd w:val="clear" w:color="auto" w:fill="auto"/>
            <w:tcMar>
              <w:top w:w="62" w:type="dxa"/>
              <w:left w:w="62" w:type="dxa"/>
              <w:bottom w:w="62" w:type="dxa"/>
              <w:right w:w="62" w:type="dxa"/>
            </w:tcMar>
          </w:tcPr>
          <w:p w14:paraId="3C3C3E8D" w14:textId="35AB521F" w:rsidR="00A60958" w:rsidRPr="00B80D64" w:rsidRDefault="00A60958" w:rsidP="00252D01">
            <w:pPr>
              <w:rPr>
                <w:rFonts w:cstheme="minorHAnsi"/>
                <w:color w:val="000000"/>
                <w:sz w:val="18"/>
                <w:szCs w:val="18"/>
              </w:rPr>
            </w:pPr>
            <w:r w:rsidRPr="00B80D64">
              <w:rPr>
                <w:rFonts w:cstheme="minorHAnsi"/>
                <w:sz w:val="18"/>
                <w:szCs w:val="18"/>
              </w:rPr>
              <w:t xml:space="preserve">Faseru et al., 2013 </w:t>
            </w:r>
            <w:r w:rsidRPr="00B80D64">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(28)</w:t>
            </w:r>
            <w:r w:rsidRPr="00B80D64">
              <w:rPr>
                <w:rFonts w:cstheme="minorHAnsi"/>
                <w:sz w:val="18"/>
                <w:szCs w:val="18"/>
              </w:rPr>
              <w:fldChar w:fldCharType="end"/>
            </w:r>
          </w:p>
          <w:p w14:paraId="6E3869D5"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0540FC94" w14:textId="77777777" w:rsidR="00A60958" w:rsidRPr="00B80D64" w:rsidRDefault="00A60958" w:rsidP="00252D01">
            <w:pPr>
              <w:rPr>
                <w:rFonts w:cstheme="minorHAnsi"/>
                <w:color w:val="000000"/>
                <w:sz w:val="18"/>
                <w:szCs w:val="18"/>
              </w:rPr>
            </w:pPr>
            <w:r w:rsidRPr="00B80D64">
              <w:rPr>
                <w:rFonts w:cstheme="minorHAnsi"/>
                <w:color w:val="000000"/>
                <w:sz w:val="18"/>
                <w:szCs w:val="18"/>
              </w:rPr>
              <w:t>Black light smokers (≤10 CPD)</w:t>
            </w:r>
          </w:p>
          <w:p w14:paraId="29267855"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(22): reporting (9); external validity (1); internal validity/bias (7); internal validity confounding (4); power (1)</w:t>
            </w:r>
          </w:p>
        </w:tc>
        <w:tc>
          <w:tcPr>
            <w:tcW w:w="1644" w:type="dxa"/>
            <w:shd w:val="clear" w:color="auto" w:fill="auto"/>
            <w:tcMar>
              <w:top w:w="62" w:type="dxa"/>
              <w:left w:w="62" w:type="dxa"/>
              <w:bottom w:w="62" w:type="dxa"/>
              <w:right w:w="62" w:type="dxa"/>
            </w:tcMar>
          </w:tcPr>
          <w:p w14:paraId="43E3220E" w14:textId="77777777" w:rsidR="00A60958" w:rsidRPr="00B80D64" w:rsidRDefault="00A60958" w:rsidP="00252D01">
            <w:pPr>
              <w:rPr>
                <w:rFonts w:cstheme="minorHAnsi"/>
                <w:sz w:val="18"/>
                <w:szCs w:val="18"/>
              </w:rPr>
            </w:pPr>
            <w:r w:rsidRPr="00B80D64">
              <w:rPr>
                <w:rFonts w:cstheme="minorHAnsi"/>
                <w:sz w:val="18"/>
                <w:szCs w:val="18"/>
              </w:rPr>
              <w:t>Independent;</w:t>
            </w:r>
          </w:p>
          <w:p w14:paraId="7B9E505E"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037E2BD3" w14:textId="77777777" w:rsidR="00A60958" w:rsidRPr="00B80D64" w:rsidRDefault="00A60958" w:rsidP="00252D01">
            <w:pPr>
              <w:rPr>
                <w:rFonts w:cstheme="minorHAnsi"/>
                <w:sz w:val="18"/>
                <w:szCs w:val="18"/>
              </w:rPr>
            </w:pPr>
            <w:r w:rsidRPr="00B80D64">
              <w:rPr>
                <w:rFonts w:cstheme="minorHAnsi"/>
                <w:sz w:val="18"/>
                <w:szCs w:val="18"/>
              </w:rPr>
              <w:t xml:space="preserve">cessation intervention, visit attendance, blood cotinine, years smoked </w:t>
            </w:r>
          </w:p>
        </w:tc>
        <w:tc>
          <w:tcPr>
            <w:tcW w:w="1201" w:type="dxa"/>
            <w:shd w:val="clear" w:color="auto" w:fill="auto"/>
            <w:tcMar>
              <w:top w:w="62" w:type="dxa"/>
              <w:left w:w="62" w:type="dxa"/>
              <w:bottom w:w="62" w:type="dxa"/>
              <w:right w:w="62" w:type="dxa"/>
            </w:tcMar>
          </w:tcPr>
          <w:p w14:paraId="1A63F2EE"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076B4D8F"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3A8B2A29"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07DD3E1D" w14:textId="77777777" w:rsidR="00A60958" w:rsidRPr="00B80D64" w:rsidRDefault="00A60958" w:rsidP="00252D01">
            <w:pPr>
              <w:rPr>
                <w:rFonts w:cstheme="minorHAnsi"/>
                <w:sz w:val="18"/>
                <w:szCs w:val="18"/>
                <w:u w:val="single"/>
              </w:rPr>
            </w:pPr>
            <w:r w:rsidRPr="00B80D64">
              <w:rPr>
                <w:rFonts w:cstheme="minorHAnsi"/>
                <w:sz w:val="18"/>
                <w:szCs w:val="18"/>
                <w:u w:val="single"/>
              </w:rPr>
              <w:t>Cotinine-verified 7-day PPA (Faseru, 2013)</w:t>
            </w:r>
          </w:p>
          <w:p w14:paraId="4DA4A27F" w14:textId="77777777" w:rsidR="00A60958" w:rsidRPr="00B80D64" w:rsidRDefault="00A60958" w:rsidP="00252D01">
            <w:pPr>
              <w:rPr>
                <w:rFonts w:cstheme="minorHAnsi"/>
                <w:sz w:val="18"/>
                <w:szCs w:val="18"/>
              </w:rPr>
            </w:pPr>
            <w:r w:rsidRPr="00B80D64">
              <w:rPr>
                <w:rFonts w:cstheme="minorHAnsi"/>
                <w:sz w:val="18"/>
                <w:szCs w:val="18"/>
              </w:rPr>
              <w:t>OR (95% CI) for NM (ref=M)</w:t>
            </w:r>
          </w:p>
          <w:p w14:paraId="3FFAB24F" w14:textId="77777777" w:rsidR="00A60958" w:rsidRPr="00B80D64" w:rsidRDefault="00A60958" w:rsidP="00252D01">
            <w:pPr>
              <w:rPr>
                <w:rFonts w:cstheme="minorHAnsi"/>
                <w:sz w:val="18"/>
                <w:szCs w:val="18"/>
              </w:rPr>
            </w:pPr>
            <w:r w:rsidRPr="00B80D64">
              <w:rPr>
                <w:rFonts w:cstheme="minorHAnsi"/>
                <w:sz w:val="18"/>
                <w:szCs w:val="18"/>
              </w:rPr>
              <w:t>At end of 7-week cessation intervention (bupropion vs. placebo):</w:t>
            </w:r>
          </w:p>
          <w:p w14:paraId="0F97682E" w14:textId="77777777" w:rsidR="00A60958" w:rsidRPr="00B80D64" w:rsidRDefault="00A60958" w:rsidP="00252D01">
            <w:pPr>
              <w:rPr>
                <w:rFonts w:cstheme="minorHAnsi"/>
                <w:sz w:val="18"/>
                <w:szCs w:val="18"/>
              </w:rPr>
            </w:pPr>
            <w:r w:rsidRPr="00B80D64">
              <w:rPr>
                <w:rFonts w:cstheme="minorHAnsi"/>
                <w:sz w:val="18"/>
                <w:szCs w:val="18"/>
              </w:rPr>
              <w:t>1.84 (1.01 to 3.36)</w:t>
            </w:r>
          </w:p>
        </w:tc>
        <w:tc>
          <w:tcPr>
            <w:tcW w:w="1819" w:type="dxa"/>
          </w:tcPr>
          <w:p w14:paraId="3E845A45"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7687CD53"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5ADC467B" w14:textId="77777777" w:rsidTr="00252D01">
        <w:trPr>
          <w:trHeight w:val="1061"/>
        </w:trPr>
        <w:tc>
          <w:tcPr>
            <w:tcW w:w="1553" w:type="dxa"/>
            <w:shd w:val="clear" w:color="auto" w:fill="auto"/>
            <w:tcMar>
              <w:top w:w="62" w:type="dxa"/>
              <w:left w:w="62" w:type="dxa"/>
              <w:bottom w:w="62" w:type="dxa"/>
              <w:right w:w="62" w:type="dxa"/>
            </w:tcMar>
          </w:tcPr>
          <w:p w14:paraId="7CEBDCAA" w14:textId="083677DD" w:rsidR="00A60958" w:rsidRPr="00B80D64" w:rsidRDefault="00A60958" w:rsidP="00252D01">
            <w:pPr>
              <w:rPr>
                <w:rFonts w:cstheme="minorHAnsi"/>
                <w:color w:val="000000"/>
                <w:sz w:val="18"/>
                <w:szCs w:val="18"/>
              </w:rPr>
            </w:pPr>
            <w:r w:rsidRPr="00B80D64">
              <w:rPr>
                <w:rFonts w:cstheme="minorHAnsi"/>
                <w:color w:val="000000"/>
                <w:sz w:val="18"/>
                <w:szCs w:val="18"/>
              </w:rPr>
              <w:t xml:space="preserve">Foulds et al., 2006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&lt;EndNote&gt;&lt;Cite&gt;&lt;Author&gt;Foulds&lt;/Author&gt;&lt;Year&gt;2006&lt;/Year&gt;&lt;RecNum&gt;95&lt;/RecNum&gt;&lt;DisplayText&gt;(34)&lt;/DisplayText&gt;&lt;record&gt;&lt;rec-number&gt;95&lt;/rec-number&gt;&lt;foreign-keys&gt;&lt;key app="EN" db-id="a2vz2dfp8xrad6exes75zwpiw5rxwa0vwapv" timestamp="0"&gt;95&lt;/key&gt;&lt;/foreign-keys&gt;&lt;ref-type name="Journal Article"&gt;17&lt;/ref-type&gt;&lt;contributors&gt;&lt;authors&gt;&lt;author&gt;Foulds, J.&lt;/author&gt;&lt;author&gt;Gandhi, K. K.&lt;/author&gt;&lt;author&gt;Steinberg, M. B.&lt;/author&gt;&lt;author&gt;Richardson, D. L.&lt;/author&gt;&lt;author&gt;Williams, J. M.&lt;/author&gt;&lt;author&gt;Burke, M. V.&lt;/author&gt;&lt;author&gt;Rhoads, G. G.&lt;/author&gt;&lt;/authors&gt;&lt;/contributors&gt;&lt;titles&gt;&lt;title&gt;Factors associated with quitting smoking at a tobacco dependence treatment clinic&lt;/title&gt;&lt;secondary-title&gt;Am J Health Behav&lt;/secondary-title&gt;&lt;/titles&gt;&lt;periodical&gt;&lt;full-title&gt;Am J Health Behav&lt;/full-title&gt;&lt;/periodical&gt;&lt;pages&gt;400-412&lt;/pages&gt;&lt;volume&gt;30&lt;/volume&gt;&lt;number&gt;4&lt;/number&gt;&lt;section&gt;400&lt;/section&gt;&lt;dates&gt;&lt;year&gt;2006&lt;/year&gt;&lt;/dates&gt;&lt;urls&gt;&lt;/urls&gt;&lt;research-notes&gt;#762&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(34)</w:t>
            </w:r>
            <w:r w:rsidRPr="00B80D64">
              <w:rPr>
                <w:rFonts w:cstheme="minorHAnsi"/>
                <w:color w:val="000000"/>
                <w:sz w:val="18"/>
                <w:szCs w:val="18"/>
              </w:rPr>
              <w:fldChar w:fldCharType="end"/>
            </w:r>
          </w:p>
          <w:p w14:paraId="7F7D6F79"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0A2A6FC5"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 but includes ages 14 and older</w:t>
            </w:r>
          </w:p>
          <w:p w14:paraId="190E80F5" w14:textId="77777777" w:rsidR="00A60958" w:rsidRPr="00B80D64" w:rsidRDefault="00A60958" w:rsidP="00252D01">
            <w:pPr>
              <w:rPr>
                <w:rFonts w:cstheme="minorHAnsi"/>
                <w:sz w:val="18"/>
                <w:szCs w:val="18"/>
              </w:rPr>
            </w:pPr>
            <w:r w:rsidRPr="00B80D64">
              <w:rPr>
                <w:rFonts w:cstheme="minorHAnsi"/>
                <w:color w:val="000000"/>
                <w:sz w:val="18"/>
                <w:szCs w:val="18"/>
              </w:rPr>
              <w:t xml:space="preserve">Good (20): reporting (9); external validity (1); internal validity/bias (5); </w:t>
            </w:r>
            <w:r w:rsidRPr="00B80D64">
              <w:rPr>
                <w:rFonts w:cstheme="minorHAnsi"/>
                <w:color w:val="000000"/>
                <w:sz w:val="18"/>
                <w:szCs w:val="18"/>
              </w:rPr>
              <w:lastRenderedPageBreak/>
              <w:t>internal validity confounding (4); power (1)</w:t>
            </w:r>
          </w:p>
        </w:tc>
        <w:tc>
          <w:tcPr>
            <w:tcW w:w="1644" w:type="dxa"/>
            <w:shd w:val="clear" w:color="auto" w:fill="auto"/>
            <w:tcMar>
              <w:top w:w="62" w:type="dxa"/>
              <w:left w:w="62" w:type="dxa"/>
              <w:bottom w:w="62" w:type="dxa"/>
              <w:right w:w="62" w:type="dxa"/>
            </w:tcMar>
          </w:tcPr>
          <w:p w14:paraId="5C75E6CF"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322468B2"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39D131CE" w14:textId="77777777" w:rsidR="00A60958" w:rsidRPr="00B80D64" w:rsidRDefault="00A60958" w:rsidP="00252D01">
            <w:pPr>
              <w:rPr>
                <w:rFonts w:cstheme="minorHAnsi"/>
                <w:sz w:val="18"/>
                <w:szCs w:val="18"/>
              </w:rPr>
            </w:pPr>
            <w:r w:rsidRPr="00B80D64">
              <w:rPr>
                <w:rFonts w:cstheme="minorHAnsi"/>
                <w:sz w:val="18"/>
                <w:szCs w:val="18"/>
              </w:rPr>
              <w:t>Age at baseline, education, employment, TTFC, baseline stage of change, number of contacts with cessation clinic</w:t>
            </w:r>
          </w:p>
        </w:tc>
        <w:tc>
          <w:tcPr>
            <w:tcW w:w="1201" w:type="dxa"/>
            <w:shd w:val="clear" w:color="auto" w:fill="auto"/>
            <w:tcMar>
              <w:top w:w="62" w:type="dxa"/>
              <w:left w:w="62" w:type="dxa"/>
              <w:bottom w:w="62" w:type="dxa"/>
              <w:right w:w="62" w:type="dxa"/>
            </w:tcMar>
          </w:tcPr>
          <w:p w14:paraId="29708E12"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5E070109"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4DBF8E76"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8C916B0" w14:textId="77777777" w:rsidR="00A60958" w:rsidRPr="00B80D64" w:rsidRDefault="00A60958" w:rsidP="00252D01">
            <w:pPr>
              <w:rPr>
                <w:rFonts w:cstheme="minorHAnsi"/>
                <w:color w:val="000000"/>
                <w:sz w:val="18"/>
                <w:szCs w:val="18"/>
              </w:rPr>
            </w:pPr>
            <w:r w:rsidRPr="00B80D64">
              <w:rPr>
                <w:rFonts w:cstheme="minorHAnsi"/>
                <w:color w:val="000000"/>
                <w:sz w:val="18"/>
                <w:szCs w:val="18"/>
              </w:rPr>
              <w:t>7-day PPA</w:t>
            </w:r>
          </w:p>
          <w:p w14:paraId="65784543"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At 4 weeks</w:t>
            </w:r>
          </w:p>
          <w:p w14:paraId="520607AF"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 (95% CI) for NM (ref=M)</w:t>
            </w:r>
          </w:p>
          <w:p w14:paraId="4C61B770" w14:textId="77777777" w:rsidR="00A60958" w:rsidRPr="00B80D64" w:rsidRDefault="00A60958" w:rsidP="00252D01">
            <w:pPr>
              <w:rPr>
                <w:rFonts w:cstheme="minorHAnsi"/>
                <w:color w:val="000000"/>
                <w:sz w:val="18"/>
                <w:szCs w:val="18"/>
              </w:rPr>
            </w:pPr>
            <w:r w:rsidRPr="00B80D64">
              <w:rPr>
                <w:rFonts w:cstheme="minorHAnsi"/>
                <w:color w:val="000000"/>
                <w:sz w:val="18"/>
                <w:szCs w:val="18"/>
              </w:rPr>
              <w:t>1.36 (1.0 to 1.86)</w:t>
            </w:r>
          </w:p>
          <w:p w14:paraId="5BC72EFC" w14:textId="77777777" w:rsidR="00A60958" w:rsidRPr="00B80D64" w:rsidRDefault="00A60958" w:rsidP="00252D01">
            <w:pPr>
              <w:rPr>
                <w:rFonts w:cstheme="minorHAnsi"/>
                <w:sz w:val="18"/>
                <w:szCs w:val="18"/>
              </w:rPr>
            </w:pPr>
            <w:r w:rsidRPr="00B80D64">
              <w:rPr>
                <w:rFonts w:cstheme="minorHAnsi"/>
                <w:color w:val="000000"/>
                <w:sz w:val="18"/>
                <w:szCs w:val="18"/>
              </w:rPr>
              <w:t>(p=0.053)</w:t>
            </w:r>
          </w:p>
        </w:tc>
        <w:tc>
          <w:tcPr>
            <w:tcW w:w="1819" w:type="dxa"/>
          </w:tcPr>
          <w:p w14:paraId="03625796"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6EC6C764"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21BDB474" w14:textId="77777777" w:rsidTr="00252D01">
        <w:trPr>
          <w:trHeight w:val="1061"/>
        </w:trPr>
        <w:tc>
          <w:tcPr>
            <w:tcW w:w="1553" w:type="dxa"/>
            <w:shd w:val="clear" w:color="auto" w:fill="auto"/>
            <w:tcMar>
              <w:top w:w="62" w:type="dxa"/>
              <w:left w:w="62" w:type="dxa"/>
              <w:bottom w:w="62" w:type="dxa"/>
              <w:right w:w="62" w:type="dxa"/>
            </w:tcMar>
          </w:tcPr>
          <w:p w14:paraId="4F88BFF7" w14:textId="76A663F4"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 xml:space="preserve">Fu et al., 2008 </w:t>
            </w:r>
            <w:r w:rsidRPr="00B80D64">
              <w:rPr>
                <w:rFonts w:cstheme="minorHAnsi"/>
                <w:color w:val="000000"/>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sidRPr="002023F0">
              <w:rPr>
                <w:rFonts w:cstheme="minorHAnsi"/>
                <w:noProof/>
                <w:color w:val="000000"/>
                <w:sz w:val="18"/>
                <w:szCs w:val="18"/>
                <w:lang w:val="fr-FR"/>
              </w:rPr>
              <w:t>(33)</w:t>
            </w:r>
            <w:r w:rsidRPr="00B80D64">
              <w:rPr>
                <w:rFonts w:cstheme="minorHAnsi"/>
                <w:color w:val="000000"/>
                <w:sz w:val="18"/>
                <w:szCs w:val="18"/>
              </w:rPr>
              <w:fldChar w:fldCharType="end"/>
            </w:r>
          </w:p>
          <w:p w14:paraId="4C39340E"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None</w:t>
            </w:r>
          </w:p>
          <w:p w14:paraId="498EE84F"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VA patients</w:t>
            </w:r>
          </w:p>
          <w:p w14:paraId="0A72F5C5"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(21): reporting (9); external validity (2); internal validity/bias (5); internal validity confounding (4); power (1)</w:t>
            </w:r>
          </w:p>
          <w:p w14:paraId="774B3C96" w14:textId="77777777" w:rsidR="00A60958" w:rsidRPr="00B80D64" w:rsidRDefault="00A60958" w:rsidP="00252D01">
            <w:pPr>
              <w:rPr>
                <w:rFonts w:cstheme="minorHAnsi"/>
                <w:sz w:val="18"/>
                <w:szCs w:val="18"/>
              </w:rPr>
            </w:pPr>
          </w:p>
          <w:p w14:paraId="1C604546" w14:textId="77777777" w:rsidR="00A60958" w:rsidRPr="00B80D64" w:rsidRDefault="00A60958" w:rsidP="00252D01">
            <w:pPr>
              <w:jc w:val="center"/>
              <w:rPr>
                <w:rFonts w:cstheme="minorHAnsi"/>
                <w:sz w:val="18"/>
                <w:szCs w:val="18"/>
              </w:rPr>
            </w:pPr>
          </w:p>
        </w:tc>
        <w:tc>
          <w:tcPr>
            <w:tcW w:w="1644" w:type="dxa"/>
            <w:shd w:val="clear" w:color="auto" w:fill="auto"/>
            <w:tcMar>
              <w:top w:w="62" w:type="dxa"/>
              <w:left w:w="62" w:type="dxa"/>
              <w:bottom w:w="62" w:type="dxa"/>
              <w:right w:w="62" w:type="dxa"/>
            </w:tcMar>
          </w:tcPr>
          <w:p w14:paraId="344E4ECB" w14:textId="77777777" w:rsidR="00A60958" w:rsidRPr="00B80D64" w:rsidRDefault="00A60958" w:rsidP="00252D01">
            <w:pPr>
              <w:rPr>
                <w:rFonts w:cstheme="minorHAnsi"/>
                <w:sz w:val="18"/>
                <w:szCs w:val="18"/>
              </w:rPr>
            </w:pPr>
            <w:r w:rsidRPr="00B80D64">
              <w:rPr>
                <w:rFonts w:cstheme="minorHAnsi"/>
                <w:sz w:val="18"/>
                <w:szCs w:val="18"/>
              </w:rPr>
              <w:t>Independent;</w:t>
            </w:r>
          </w:p>
          <w:p w14:paraId="3B319CB6"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7955B939" w14:textId="77777777" w:rsidR="00A60958" w:rsidRPr="00B80D64" w:rsidRDefault="00A60958" w:rsidP="00252D01">
            <w:pPr>
              <w:rPr>
                <w:rFonts w:cstheme="minorHAnsi"/>
                <w:sz w:val="18"/>
                <w:szCs w:val="18"/>
              </w:rPr>
            </w:pPr>
            <w:r w:rsidRPr="00B80D64">
              <w:rPr>
                <w:rFonts w:cstheme="minorHAnsi"/>
                <w:sz w:val="18"/>
                <w:szCs w:val="18"/>
              </w:rPr>
              <w:t>Intervention vs. usual care, age, gender, race, TTFC, history of smoking-related cancer, history of substance use disorder, additional quit attempts in past 12 months</w:t>
            </w:r>
          </w:p>
        </w:tc>
        <w:tc>
          <w:tcPr>
            <w:tcW w:w="1201" w:type="dxa"/>
            <w:shd w:val="clear" w:color="auto" w:fill="auto"/>
            <w:tcMar>
              <w:top w:w="62" w:type="dxa"/>
              <w:left w:w="62" w:type="dxa"/>
              <w:bottom w:w="62" w:type="dxa"/>
              <w:right w:w="62" w:type="dxa"/>
            </w:tcMar>
          </w:tcPr>
          <w:p w14:paraId="68AFA801"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5CD2893"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1A9A4CB2"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2C7D1278" w14:textId="77777777" w:rsidR="00A60958" w:rsidRPr="00B80D64" w:rsidRDefault="00A60958" w:rsidP="00252D01">
            <w:pPr>
              <w:rPr>
                <w:rFonts w:cstheme="minorHAnsi"/>
                <w:color w:val="000000"/>
                <w:sz w:val="18"/>
                <w:szCs w:val="18"/>
              </w:rPr>
            </w:pPr>
            <w:r w:rsidRPr="00B80D64">
              <w:rPr>
                <w:rFonts w:cstheme="minorHAnsi"/>
                <w:color w:val="000000"/>
                <w:sz w:val="18"/>
                <w:szCs w:val="18"/>
              </w:rPr>
              <w:t>Self-reported 7-day PPA</w:t>
            </w:r>
          </w:p>
          <w:p w14:paraId="553A5C36"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OR (95% CI) for M (ref=NM) </w:t>
            </w:r>
          </w:p>
          <w:p w14:paraId="3AF05C8F" w14:textId="77777777" w:rsidR="00A60958" w:rsidRPr="00B80D64" w:rsidRDefault="00A60958" w:rsidP="00252D01">
            <w:pPr>
              <w:rPr>
                <w:rFonts w:cstheme="minorHAnsi"/>
                <w:sz w:val="18"/>
                <w:szCs w:val="18"/>
              </w:rPr>
            </w:pPr>
            <w:r w:rsidRPr="00B80D64">
              <w:rPr>
                <w:rFonts w:cstheme="minorHAnsi"/>
                <w:color w:val="000000"/>
                <w:sz w:val="18"/>
                <w:szCs w:val="18"/>
              </w:rPr>
              <w:t>1.31 (0.95 to 1.82)</w:t>
            </w:r>
          </w:p>
        </w:tc>
        <w:tc>
          <w:tcPr>
            <w:tcW w:w="1819" w:type="dxa"/>
          </w:tcPr>
          <w:p w14:paraId="321BA4BB"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698B580C"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31D80AB8" w14:textId="77777777" w:rsidTr="00252D01">
        <w:trPr>
          <w:trHeight w:val="1061"/>
        </w:trPr>
        <w:tc>
          <w:tcPr>
            <w:tcW w:w="1553" w:type="dxa"/>
            <w:shd w:val="clear" w:color="auto" w:fill="auto"/>
            <w:tcMar>
              <w:top w:w="62" w:type="dxa"/>
              <w:left w:w="62" w:type="dxa"/>
              <w:bottom w:w="62" w:type="dxa"/>
              <w:right w:w="62" w:type="dxa"/>
            </w:tcMar>
          </w:tcPr>
          <w:p w14:paraId="05C095CB" w14:textId="4E4045E3" w:rsidR="00A60958" w:rsidRPr="00B80D64" w:rsidRDefault="00A60958" w:rsidP="00252D01">
            <w:pPr>
              <w:rPr>
                <w:rFonts w:cstheme="minorHAnsi"/>
                <w:color w:val="000000"/>
                <w:sz w:val="18"/>
                <w:szCs w:val="18"/>
              </w:rPr>
            </w:pPr>
            <w:r w:rsidRPr="00B80D64">
              <w:rPr>
                <w:rFonts w:cstheme="minorHAnsi"/>
                <w:color w:val="000000"/>
                <w:sz w:val="18"/>
                <w:szCs w:val="18"/>
              </w:rPr>
              <w:t xml:space="preserve">Gandhi et al., 2009 </w:t>
            </w:r>
            <w:r w:rsidRPr="00B80D64">
              <w:rPr>
                <w:rFonts w:cstheme="minorHAnsi"/>
                <w:color w:val="000000"/>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(32)</w:t>
            </w:r>
            <w:r w:rsidRPr="00B80D64">
              <w:rPr>
                <w:rFonts w:cstheme="minorHAnsi"/>
                <w:color w:val="000000"/>
                <w:sz w:val="18"/>
                <w:szCs w:val="18"/>
              </w:rPr>
              <w:fldChar w:fldCharType="end"/>
            </w:r>
          </w:p>
          <w:p w14:paraId="483F4372"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3E0B36D1"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4F42D7ED"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Fair (18): reporting (8); external validity (1); internal validity/bias (5); internal validity </w:t>
            </w:r>
            <w:r w:rsidRPr="00B80D64">
              <w:rPr>
                <w:rFonts w:cstheme="minorHAnsi"/>
                <w:color w:val="000000"/>
                <w:sz w:val="18"/>
                <w:szCs w:val="18"/>
              </w:rPr>
              <w:lastRenderedPageBreak/>
              <w:t>confounding (4); power (0)</w:t>
            </w:r>
          </w:p>
        </w:tc>
        <w:tc>
          <w:tcPr>
            <w:tcW w:w="1644" w:type="dxa"/>
            <w:shd w:val="clear" w:color="auto" w:fill="auto"/>
            <w:tcMar>
              <w:top w:w="62" w:type="dxa"/>
              <w:left w:w="62" w:type="dxa"/>
              <w:bottom w:w="62" w:type="dxa"/>
              <w:right w:w="62" w:type="dxa"/>
            </w:tcMar>
          </w:tcPr>
          <w:p w14:paraId="52627D6E"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2772D91A"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7BFF82BF" w14:textId="77777777" w:rsidR="00A60958" w:rsidRPr="00B80D64" w:rsidRDefault="00A60958" w:rsidP="00252D01">
            <w:pPr>
              <w:rPr>
                <w:rFonts w:cstheme="minorHAnsi"/>
                <w:sz w:val="18"/>
                <w:szCs w:val="18"/>
              </w:rPr>
            </w:pPr>
            <w:r w:rsidRPr="00B80D64">
              <w:rPr>
                <w:rFonts w:cstheme="minorHAnsi"/>
                <w:sz w:val="18"/>
                <w:szCs w:val="18"/>
              </w:rPr>
              <w:t xml:space="preserve">Age, gender, education, employment, presence of a disease caused or aggravated by smoking, health insurance, CPD, age </w:t>
            </w:r>
            <w:r w:rsidRPr="00B80D64">
              <w:rPr>
                <w:rFonts w:cstheme="minorHAnsi"/>
                <w:sz w:val="18"/>
                <w:szCs w:val="18"/>
              </w:rPr>
              <w:lastRenderedPageBreak/>
              <w:t xml:space="preserve">smoked for first time, awaken at night to smoke, TTFC, previous quit attempts </w:t>
            </w:r>
          </w:p>
        </w:tc>
        <w:tc>
          <w:tcPr>
            <w:tcW w:w="1201" w:type="dxa"/>
            <w:shd w:val="clear" w:color="auto" w:fill="auto"/>
            <w:tcMar>
              <w:top w:w="62" w:type="dxa"/>
              <w:left w:w="62" w:type="dxa"/>
              <w:bottom w:w="62" w:type="dxa"/>
              <w:right w:w="62" w:type="dxa"/>
            </w:tcMar>
          </w:tcPr>
          <w:p w14:paraId="1447E475"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764" w:type="dxa"/>
          </w:tcPr>
          <w:p w14:paraId="251414C7"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0E6DD995"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2740E0F4" w14:textId="77777777" w:rsidR="00A60958" w:rsidRPr="00B80D64" w:rsidRDefault="00A60958" w:rsidP="00252D01">
            <w:pPr>
              <w:rPr>
                <w:rFonts w:cstheme="minorHAnsi"/>
                <w:sz w:val="18"/>
                <w:szCs w:val="18"/>
              </w:rPr>
            </w:pPr>
            <w:r w:rsidRPr="00B80D64">
              <w:rPr>
                <w:rFonts w:cstheme="minorHAnsi"/>
                <w:sz w:val="18"/>
                <w:szCs w:val="18"/>
              </w:rPr>
              <w:t>Self-reported 7-day PPA</w:t>
            </w:r>
          </w:p>
          <w:p w14:paraId="7F02B07A"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 (95% CI) for M (ref=NM)</w:t>
            </w:r>
          </w:p>
          <w:p w14:paraId="25392F3C"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At 4 weeks</w:t>
            </w:r>
          </w:p>
          <w:p w14:paraId="1DD5CE77"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White</w:t>
            </w:r>
          </w:p>
          <w:p w14:paraId="2E5E7184" w14:textId="77777777" w:rsidR="00A60958" w:rsidRPr="00B80D64" w:rsidRDefault="00A60958" w:rsidP="00252D01">
            <w:pPr>
              <w:rPr>
                <w:rFonts w:cstheme="minorHAnsi"/>
                <w:color w:val="000000"/>
                <w:sz w:val="18"/>
                <w:szCs w:val="18"/>
              </w:rPr>
            </w:pPr>
            <w:r w:rsidRPr="00B80D64">
              <w:rPr>
                <w:rFonts w:cstheme="minorHAnsi"/>
                <w:color w:val="000000"/>
                <w:sz w:val="18"/>
                <w:szCs w:val="18"/>
              </w:rPr>
              <w:t>0.96 (0.72 to 1.20)</w:t>
            </w:r>
          </w:p>
          <w:p w14:paraId="783596F6"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Black</w:t>
            </w:r>
          </w:p>
          <w:p w14:paraId="3AED5C8B" w14:textId="77777777" w:rsidR="00A60958" w:rsidRPr="00B80D64" w:rsidRDefault="00A60958" w:rsidP="00252D01">
            <w:pPr>
              <w:rPr>
                <w:rFonts w:cstheme="minorHAnsi"/>
                <w:color w:val="000000"/>
                <w:sz w:val="18"/>
                <w:szCs w:val="18"/>
              </w:rPr>
            </w:pPr>
            <w:r w:rsidRPr="00B80D64">
              <w:rPr>
                <w:rFonts w:cstheme="minorHAnsi"/>
                <w:color w:val="000000"/>
                <w:sz w:val="18"/>
                <w:szCs w:val="18"/>
              </w:rPr>
              <w:t>0.32 (0.16 to 0.62)</w:t>
            </w:r>
          </w:p>
          <w:p w14:paraId="3F042008"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Hispanic</w:t>
            </w:r>
          </w:p>
          <w:p w14:paraId="1C4D9D16" w14:textId="77777777" w:rsidR="00A60958" w:rsidRPr="00B80D64" w:rsidRDefault="00A60958" w:rsidP="00252D01">
            <w:pPr>
              <w:rPr>
                <w:rFonts w:cstheme="minorHAnsi"/>
                <w:color w:val="000000"/>
                <w:sz w:val="18"/>
                <w:szCs w:val="18"/>
              </w:rPr>
            </w:pPr>
            <w:r w:rsidRPr="00B80D64">
              <w:rPr>
                <w:rFonts w:cstheme="minorHAnsi"/>
                <w:color w:val="000000"/>
                <w:sz w:val="18"/>
                <w:szCs w:val="18"/>
              </w:rPr>
              <w:lastRenderedPageBreak/>
              <w:t>0.43 (0.1 to 0.9)</w:t>
            </w:r>
          </w:p>
          <w:p w14:paraId="68902816"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At 6 months</w:t>
            </w:r>
          </w:p>
          <w:p w14:paraId="7D5EBEB0"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White</w:t>
            </w:r>
          </w:p>
          <w:p w14:paraId="36C658F4" w14:textId="77777777" w:rsidR="00A60958" w:rsidRPr="00B80D64" w:rsidRDefault="00A60958" w:rsidP="00252D01">
            <w:pPr>
              <w:rPr>
                <w:rFonts w:cstheme="minorHAnsi"/>
                <w:color w:val="000000"/>
                <w:sz w:val="18"/>
                <w:szCs w:val="18"/>
              </w:rPr>
            </w:pPr>
            <w:r w:rsidRPr="00B80D64">
              <w:rPr>
                <w:rFonts w:cstheme="minorHAnsi"/>
                <w:color w:val="000000"/>
                <w:sz w:val="18"/>
                <w:szCs w:val="18"/>
              </w:rPr>
              <w:t>1.0 (0.8 to 1.4)</w:t>
            </w:r>
          </w:p>
          <w:p w14:paraId="724F5B95"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Black</w:t>
            </w:r>
          </w:p>
          <w:p w14:paraId="69796640" w14:textId="77777777" w:rsidR="00A60958" w:rsidRPr="00B80D64" w:rsidRDefault="00A60958" w:rsidP="00252D01">
            <w:pPr>
              <w:rPr>
                <w:rFonts w:cstheme="minorHAnsi"/>
                <w:color w:val="000000"/>
                <w:sz w:val="18"/>
                <w:szCs w:val="18"/>
              </w:rPr>
            </w:pPr>
            <w:r w:rsidRPr="00B80D64">
              <w:rPr>
                <w:rFonts w:cstheme="minorHAnsi"/>
                <w:color w:val="000000"/>
                <w:sz w:val="18"/>
                <w:szCs w:val="18"/>
              </w:rPr>
              <w:t>0.48 (0.25 to 0.9)</w:t>
            </w:r>
          </w:p>
          <w:p w14:paraId="7154A0A7"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Hispanic</w:t>
            </w:r>
          </w:p>
          <w:p w14:paraId="56A42D17" w14:textId="77777777" w:rsidR="00A60958" w:rsidRPr="00B80D64" w:rsidRDefault="00A60958" w:rsidP="00252D01">
            <w:pPr>
              <w:rPr>
                <w:rFonts w:cstheme="minorHAnsi"/>
                <w:sz w:val="18"/>
                <w:szCs w:val="18"/>
              </w:rPr>
            </w:pPr>
            <w:r w:rsidRPr="00B80D64">
              <w:rPr>
                <w:rFonts w:cstheme="minorHAnsi"/>
                <w:color w:val="000000"/>
                <w:sz w:val="18"/>
                <w:szCs w:val="18"/>
              </w:rPr>
              <w:t>0.64 (0.2 to 1.80)</w:t>
            </w:r>
          </w:p>
        </w:tc>
        <w:tc>
          <w:tcPr>
            <w:tcW w:w="1819" w:type="dxa"/>
          </w:tcPr>
          <w:p w14:paraId="7362A019"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29A4C9A2"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1B0B9D9F" w14:textId="77777777" w:rsidTr="00252D01">
        <w:trPr>
          <w:trHeight w:val="1061"/>
        </w:trPr>
        <w:tc>
          <w:tcPr>
            <w:tcW w:w="1553" w:type="dxa"/>
            <w:shd w:val="clear" w:color="auto" w:fill="auto"/>
            <w:tcMar>
              <w:top w:w="62" w:type="dxa"/>
              <w:left w:w="62" w:type="dxa"/>
              <w:bottom w:w="62" w:type="dxa"/>
              <w:right w:w="62" w:type="dxa"/>
            </w:tcMar>
          </w:tcPr>
          <w:p w14:paraId="481FF788" w14:textId="0A1BC79E" w:rsidR="00A60958" w:rsidRPr="00B80D64" w:rsidRDefault="00A60958" w:rsidP="00252D01">
            <w:pPr>
              <w:rPr>
                <w:rFonts w:cstheme="minorHAnsi"/>
                <w:sz w:val="18"/>
                <w:szCs w:val="18"/>
              </w:rPr>
            </w:pPr>
            <w:r w:rsidRPr="00B80D64">
              <w:rPr>
                <w:rFonts w:cstheme="minorHAnsi"/>
                <w:sz w:val="18"/>
                <w:szCs w:val="18"/>
              </w:rPr>
              <w:t xml:space="preserve">Gubner et al., 2018 </w:t>
            </w:r>
            <w:r w:rsidRPr="00B80D64">
              <w:rPr>
                <w:rFonts w:cstheme="minorHAnsi"/>
                <w:sz w:val="18"/>
                <w:szCs w:val="18"/>
              </w:rPr>
              <w:fldChar w:fldCharType="begin">
                <w:fldData xml:space="preserve">PEVuZE5vdGU+PENpdGU+PEF1dGhvcj5HdWJuZXI8L0F1dGhvcj48WWVhcj4yMDE4PC9ZZWFyPjxS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PEVuZE5vdGU+PENpdGU+PEF1dGhvcj5HdWJuZXI8L0F1dGhvcj48WWVhcj4yMDE4PC9ZZWFyPjxS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(44)</w:t>
            </w:r>
            <w:r w:rsidRPr="00B80D64">
              <w:rPr>
                <w:rFonts w:cstheme="minorHAnsi"/>
                <w:sz w:val="18"/>
                <w:szCs w:val="18"/>
              </w:rPr>
              <w:fldChar w:fldCharType="end"/>
            </w:r>
          </w:p>
          <w:p w14:paraId="0D67E936" w14:textId="77777777" w:rsidR="00A60958" w:rsidRPr="00B80D64" w:rsidRDefault="00A60958" w:rsidP="00252D01">
            <w:pPr>
              <w:rPr>
                <w:rFonts w:cstheme="minorHAnsi"/>
                <w:sz w:val="18"/>
                <w:szCs w:val="18"/>
              </w:rPr>
            </w:pPr>
            <w:r w:rsidRPr="00B80D64">
              <w:rPr>
                <w:rFonts w:cstheme="minorHAnsi"/>
                <w:sz w:val="18"/>
                <w:szCs w:val="18"/>
              </w:rPr>
              <w:t>None;</w:t>
            </w:r>
          </w:p>
          <w:p w14:paraId="666A770F" w14:textId="77777777" w:rsidR="00A60958" w:rsidRPr="00B80D64" w:rsidRDefault="00A60958" w:rsidP="00252D01">
            <w:pPr>
              <w:rPr>
                <w:rFonts w:cstheme="minorHAnsi"/>
                <w:sz w:val="18"/>
                <w:szCs w:val="18"/>
              </w:rPr>
            </w:pPr>
            <w:r w:rsidRPr="00B80D64">
              <w:rPr>
                <w:rFonts w:cstheme="minorHAnsi"/>
                <w:sz w:val="18"/>
                <w:szCs w:val="18"/>
              </w:rPr>
              <w:t>Individuals with substance use disorders</w:t>
            </w:r>
          </w:p>
          <w:p w14:paraId="1D666E5E"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(19): reporting (8); external validity (3); internal validity/bias (4); internal validity confounding (3); power (1)</w:t>
            </w:r>
          </w:p>
        </w:tc>
        <w:tc>
          <w:tcPr>
            <w:tcW w:w="1644" w:type="dxa"/>
            <w:shd w:val="clear" w:color="auto" w:fill="auto"/>
            <w:tcMar>
              <w:top w:w="62" w:type="dxa"/>
              <w:left w:w="62" w:type="dxa"/>
              <w:bottom w:w="62" w:type="dxa"/>
              <w:right w:w="62" w:type="dxa"/>
            </w:tcMar>
          </w:tcPr>
          <w:p w14:paraId="7DA4BF8C" w14:textId="77777777" w:rsidR="00A60958" w:rsidRPr="00B80D64" w:rsidRDefault="00A60958" w:rsidP="00252D01">
            <w:pPr>
              <w:rPr>
                <w:rFonts w:cstheme="minorHAnsi"/>
                <w:sz w:val="18"/>
                <w:szCs w:val="18"/>
              </w:rPr>
            </w:pPr>
            <w:r w:rsidRPr="00B80D64">
              <w:rPr>
                <w:rFonts w:cstheme="minorHAnsi"/>
                <w:sz w:val="18"/>
                <w:szCs w:val="18"/>
              </w:rPr>
              <w:t>Independent;</w:t>
            </w:r>
          </w:p>
          <w:p w14:paraId="34554EED"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47C1B7AF" w14:textId="77777777" w:rsidR="00A60958" w:rsidRPr="00B80D64" w:rsidRDefault="00A60958" w:rsidP="00252D01">
            <w:pPr>
              <w:rPr>
                <w:rFonts w:cstheme="minorHAnsi"/>
                <w:sz w:val="18"/>
                <w:szCs w:val="18"/>
              </w:rPr>
            </w:pPr>
            <w:r w:rsidRPr="00B80D64">
              <w:rPr>
                <w:rFonts w:cstheme="minorHAnsi"/>
                <w:sz w:val="18"/>
                <w:szCs w:val="18"/>
              </w:rPr>
              <w:t>Age, sex, race/ethnicity, education, primary drug, general health, days with poor mental health, CPD, and interest in getting help to quit smoking.</w:t>
            </w:r>
          </w:p>
        </w:tc>
        <w:tc>
          <w:tcPr>
            <w:tcW w:w="1201" w:type="dxa"/>
            <w:shd w:val="clear" w:color="auto" w:fill="auto"/>
            <w:tcMar>
              <w:top w:w="62" w:type="dxa"/>
              <w:left w:w="62" w:type="dxa"/>
              <w:bottom w:w="62" w:type="dxa"/>
              <w:right w:w="62" w:type="dxa"/>
            </w:tcMar>
          </w:tcPr>
          <w:p w14:paraId="6DB08964"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2893B2D9"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4540E980"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64AB5F4" w14:textId="77777777" w:rsidR="00A60958" w:rsidRPr="00B80D64" w:rsidRDefault="00A60958" w:rsidP="00252D01">
            <w:pPr>
              <w:rPr>
                <w:rFonts w:cstheme="minorHAnsi"/>
                <w:sz w:val="18"/>
                <w:szCs w:val="18"/>
              </w:rPr>
            </w:pPr>
            <w:r w:rsidRPr="00B80D64">
              <w:rPr>
                <w:rFonts w:cstheme="minorHAnsi"/>
                <w:color w:val="000000"/>
                <w:sz w:val="18"/>
                <w:szCs w:val="18"/>
              </w:rPr>
              <w:t>NR</w:t>
            </w:r>
          </w:p>
        </w:tc>
        <w:tc>
          <w:tcPr>
            <w:tcW w:w="1819" w:type="dxa"/>
          </w:tcPr>
          <w:p w14:paraId="5B334567" w14:textId="77777777" w:rsidR="00A60958" w:rsidRPr="00B80D64" w:rsidRDefault="00A60958" w:rsidP="00252D01">
            <w:pPr>
              <w:rPr>
                <w:rFonts w:cstheme="minorHAnsi"/>
                <w:sz w:val="18"/>
                <w:szCs w:val="18"/>
              </w:rPr>
            </w:pPr>
            <w:r w:rsidRPr="00B80D64">
              <w:rPr>
                <w:rFonts w:cstheme="minorHAnsi"/>
                <w:sz w:val="18"/>
                <w:szCs w:val="18"/>
              </w:rPr>
              <w:t>No difference in CPD between M and NM: OR=1.01 (95% CI: 0.98, 1.00); p=0.48</w:t>
            </w:r>
          </w:p>
        </w:tc>
        <w:tc>
          <w:tcPr>
            <w:tcW w:w="1671" w:type="dxa"/>
            <w:shd w:val="clear" w:color="auto" w:fill="auto"/>
            <w:tcMar>
              <w:top w:w="62" w:type="dxa"/>
              <w:left w:w="62" w:type="dxa"/>
              <w:bottom w:w="62" w:type="dxa"/>
              <w:right w:w="62" w:type="dxa"/>
            </w:tcMar>
          </w:tcPr>
          <w:p w14:paraId="58FA729C"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7261AE66" w14:textId="77777777" w:rsidTr="00252D01">
        <w:trPr>
          <w:trHeight w:val="1061"/>
        </w:trPr>
        <w:tc>
          <w:tcPr>
            <w:tcW w:w="1553" w:type="dxa"/>
            <w:shd w:val="clear" w:color="auto" w:fill="auto"/>
            <w:tcMar>
              <w:top w:w="62" w:type="dxa"/>
              <w:left w:w="62" w:type="dxa"/>
              <w:bottom w:w="62" w:type="dxa"/>
              <w:right w:w="62" w:type="dxa"/>
            </w:tcMar>
          </w:tcPr>
          <w:p w14:paraId="27AA9329" w14:textId="1243FFD5" w:rsidR="00A60958" w:rsidRPr="00B80D64" w:rsidRDefault="00A60958" w:rsidP="00252D01">
            <w:pPr>
              <w:rPr>
                <w:rFonts w:cstheme="minorHAnsi"/>
                <w:color w:val="000000"/>
                <w:sz w:val="18"/>
                <w:szCs w:val="18"/>
              </w:rPr>
            </w:pPr>
            <w:r w:rsidRPr="00B80D64">
              <w:rPr>
                <w:rFonts w:cstheme="minorHAnsi"/>
                <w:color w:val="000000"/>
                <w:sz w:val="18"/>
                <w:szCs w:val="18"/>
              </w:rPr>
              <w:t xml:space="preserve">Gundersen et al., 2009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&lt;EndNote&gt;&lt;Cite&gt;&lt;Author&gt;Gundersen&lt;/Author&gt;&lt;Year&gt;2009&lt;/Year&gt;&lt;RecNum&gt;65&lt;/RecNum&gt;&lt;DisplayText&gt;(25)&lt;/DisplayText&gt;&lt;record&gt;&lt;rec-number&gt;65&lt;/rec-number&gt;&lt;foreign-keys&gt;&lt;key app="EN" db-id="a2vz2dfp8xrad6exes75zwpiw5rxwa0vwapv" timestamp="1601928275"&gt;65&lt;/key&gt;&lt;key app="ENWeb" db-id=""&gt;0&lt;/key&gt;&lt;/foreign-keys&gt;&lt;ref-type name="Journal Article"&gt;17&lt;/ref-type&gt;&lt;contributors&gt;&lt;authors&gt;&lt;author&gt;Gundersen, D. A.&lt;/author&gt;&lt;author&gt;Delnevo, C. D.&lt;/author&gt;&lt;author&gt;Wackowski, O.&lt;/author&gt;&lt;/authors&gt;&lt;/contributors&gt;&lt;auth-address&gt;Center for Tobacco Surveillance and Evaluation Research, University of Medicine and Dentistry of New Jersey-School of Public Health, New Brunswick, NJ 08903, USA. gunderda@umdnj.edu&lt;/auth-address&gt;&lt;titles&gt;&lt;title&gt;Exploring the relationship between race/ethnicity, menthol smoking, and cessation, in a nationally representative sample of adults&lt;/title&gt;&lt;secondary-title&gt;Prev Med&lt;/secondary-title&gt;&lt;/titles&gt;&lt;periodical&gt;&lt;full-title&gt;Prev Med&lt;/full-title&gt;&lt;/periodical&gt;&lt;pages&gt;553-7&lt;/pages&gt;&lt;volume&gt;49&lt;/volume&gt;&lt;number&gt;6&lt;/number&gt;&lt;keywords&gt;&lt;keyword&gt;African Americans&lt;/keyword&gt;&lt;keyword&gt;Cross-Sectional Studies&lt;/keyword&gt;&lt;keyword&gt;*Ethnic Groups&lt;/keyword&gt;&lt;keyword&gt;European Continental Ancestry Group&lt;/keyword&gt;&lt;keyword&gt;Female&lt;/keyword&gt;&lt;keyword&gt;Health Surveys&lt;/keyword&gt;&lt;keyword&gt;Hispanic Americans&lt;/keyword&gt;&lt;keyword&gt;Humans&lt;/keyword&gt;&lt;keyword&gt;Logistic Models&lt;/keyword&gt;&lt;keyword&gt;Male&lt;/keyword&gt;&lt;keyword&gt;*Menthol&lt;/keyword&gt;&lt;keyword&gt;Middle Aged&lt;/keyword&gt;&lt;keyword&gt;Smoking/*ethnology&lt;/keyword&gt;&lt;keyword&gt;Smoking Cessation/*ethnology&lt;/keyword&gt;&lt;keyword&gt;United States&lt;/keyword&gt;&lt;/keywords&gt;&lt;dates&gt;&lt;year&gt;2009&lt;/year&gt;&lt;pub-dates&gt;&lt;date&gt;Dec&lt;/date&gt;&lt;/pub-dates&gt;&lt;/dates&gt;&lt;isbn&gt;1096-0260 (Electronic)&amp;#xD;0091-7435 (Linking)&lt;/isbn&gt;&lt;accession-num&gt;19850064&lt;/accession-num&gt;&lt;urls&gt;&lt;related-urls&gt;&lt;url&gt;http://www.ncbi.nlm.nih.gov/pubmed/19850064&lt;/url&gt;&lt;/related-urls&gt;&lt;/urls&gt;&lt;electronic-resource-num&gt;10.1016/j.ypmed.2009.10.003&lt;/electronic-resource-num&gt;&lt;research-notes&gt;#325&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(25)</w:t>
            </w:r>
            <w:r w:rsidRPr="00B80D64">
              <w:rPr>
                <w:rFonts w:cstheme="minorHAnsi"/>
                <w:color w:val="000000"/>
                <w:sz w:val="18"/>
                <w:szCs w:val="18"/>
              </w:rPr>
              <w:fldChar w:fldCharType="end"/>
            </w:r>
          </w:p>
          <w:p w14:paraId="55DC60CA" w14:textId="77777777" w:rsidR="00A60958" w:rsidRPr="00B80D64" w:rsidRDefault="00A60958" w:rsidP="00252D01">
            <w:pPr>
              <w:rPr>
                <w:rFonts w:cstheme="minorHAnsi"/>
                <w:color w:val="000000"/>
                <w:sz w:val="18"/>
                <w:szCs w:val="18"/>
              </w:rPr>
            </w:pPr>
            <w:r w:rsidRPr="00B80D64">
              <w:rPr>
                <w:rFonts w:cstheme="minorHAnsi"/>
                <w:color w:val="000000"/>
                <w:sz w:val="18"/>
                <w:szCs w:val="18"/>
              </w:rPr>
              <w:t>NHIS-CCS</w:t>
            </w:r>
          </w:p>
          <w:p w14:paraId="0279F782"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1C18ECB4"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Good (20): reporting (9); external validity </w:t>
            </w:r>
            <w:r w:rsidRPr="00B80D64">
              <w:rPr>
                <w:rFonts w:cstheme="minorHAnsi"/>
                <w:color w:val="000000"/>
                <w:sz w:val="18"/>
                <w:szCs w:val="18"/>
              </w:rPr>
              <w:lastRenderedPageBreak/>
              <w:t>(1); internal validity/bias (6); internal validity confounding (3); power (1)</w:t>
            </w:r>
          </w:p>
        </w:tc>
        <w:tc>
          <w:tcPr>
            <w:tcW w:w="1644" w:type="dxa"/>
            <w:shd w:val="clear" w:color="auto" w:fill="auto"/>
            <w:tcMar>
              <w:top w:w="62" w:type="dxa"/>
              <w:left w:w="62" w:type="dxa"/>
              <w:bottom w:w="62" w:type="dxa"/>
              <w:right w:w="62" w:type="dxa"/>
            </w:tcMar>
          </w:tcPr>
          <w:p w14:paraId="033D6AE5"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663A91D4"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6FF96C86" w14:textId="77777777" w:rsidR="00A60958" w:rsidRPr="00B80D64" w:rsidRDefault="00A60958" w:rsidP="00252D01">
            <w:pPr>
              <w:rPr>
                <w:rFonts w:cstheme="minorHAnsi"/>
                <w:sz w:val="18"/>
                <w:szCs w:val="18"/>
              </w:rPr>
            </w:pPr>
            <w:r w:rsidRPr="00B80D64">
              <w:rPr>
                <w:rFonts w:cstheme="minorHAnsi"/>
                <w:sz w:val="18"/>
                <w:szCs w:val="18"/>
              </w:rPr>
              <w:t xml:space="preserve">Age, gender, race (total sample only), education, U.S. census region, </w:t>
            </w:r>
            <w:r w:rsidRPr="00B80D64">
              <w:rPr>
                <w:rFonts w:cstheme="minorHAnsi"/>
                <w:sz w:val="18"/>
                <w:szCs w:val="18"/>
              </w:rPr>
              <w:lastRenderedPageBreak/>
              <w:t>perceived risk of cancer, CPD</w:t>
            </w:r>
          </w:p>
        </w:tc>
        <w:tc>
          <w:tcPr>
            <w:tcW w:w="1201" w:type="dxa"/>
            <w:shd w:val="clear" w:color="auto" w:fill="auto"/>
            <w:tcMar>
              <w:top w:w="62" w:type="dxa"/>
              <w:left w:w="62" w:type="dxa"/>
              <w:bottom w:w="62" w:type="dxa"/>
              <w:right w:w="62" w:type="dxa"/>
            </w:tcMar>
          </w:tcPr>
          <w:p w14:paraId="4EC540D9"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764" w:type="dxa"/>
          </w:tcPr>
          <w:p w14:paraId="00559B87"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6F3C4396"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75F9BE83"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Former smoker: </w:t>
            </w:r>
            <w:r w:rsidRPr="00B80D64">
              <w:rPr>
                <w:rFonts w:cstheme="minorHAnsi"/>
                <w:sz w:val="18"/>
                <w:szCs w:val="18"/>
              </w:rPr>
              <w:t>having smoked 100 cigarettes in a lifetime and now smoking “not at all”</w:t>
            </w:r>
            <w:r w:rsidRPr="00B80D64">
              <w:rPr>
                <w:rFonts w:cstheme="minorHAnsi"/>
                <w:color w:val="000000"/>
                <w:sz w:val="18"/>
                <w:szCs w:val="18"/>
              </w:rPr>
              <w:t xml:space="preserve"> </w:t>
            </w:r>
          </w:p>
          <w:p w14:paraId="090E9AE8"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 (95% CI) for M (ref=NM)</w:t>
            </w:r>
          </w:p>
          <w:p w14:paraId="10597EBD"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Total sample</w:t>
            </w:r>
          </w:p>
          <w:p w14:paraId="545FE4F0" w14:textId="77777777" w:rsidR="00A60958" w:rsidRPr="00B80D64" w:rsidRDefault="00A60958" w:rsidP="00252D01">
            <w:pPr>
              <w:rPr>
                <w:rFonts w:cstheme="minorHAnsi"/>
                <w:color w:val="000000"/>
                <w:sz w:val="18"/>
                <w:szCs w:val="18"/>
              </w:rPr>
            </w:pPr>
            <w:r w:rsidRPr="00B80D64">
              <w:rPr>
                <w:rFonts w:cstheme="minorHAnsi"/>
                <w:color w:val="000000"/>
                <w:sz w:val="18"/>
                <w:szCs w:val="18"/>
              </w:rPr>
              <w:lastRenderedPageBreak/>
              <w:t>1.05 (0.92 to 1.21); p=0.47</w:t>
            </w:r>
          </w:p>
          <w:p w14:paraId="7DDEA194"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 xml:space="preserve">White: </w:t>
            </w:r>
          </w:p>
          <w:p w14:paraId="60E9952A" w14:textId="77777777" w:rsidR="00A60958" w:rsidRPr="00B80D64" w:rsidRDefault="00A60958" w:rsidP="00252D01">
            <w:pPr>
              <w:rPr>
                <w:rFonts w:cstheme="minorHAnsi"/>
                <w:color w:val="000000"/>
                <w:sz w:val="18"/>
                <w:szCs w:val="18"/>
              </w:rPr>
            </w:pPr>
            <w:r w:rsidRPr="00B80D64">
              <w:rPr>
                <w:rFonts w:cstheme="minorHAnsi"/>
                <w:color w:val="000000"/>
                <w:sz w:val="18"/>
                <w:szCs w:val="18"/>
              </w:rPr>
              <w:t>1.17 (1.00 to 1.36); p&lt;0.05</w:t>
            </w:r>
          </w:p>
          <w:p w14:paraId="7C0C4365"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 xml:space="preserve">Black: </w:t>
            </w:r>
          </w:p>
          <w:p w14:paraId="7D828368" w14:textId="77777777" w:rsidR="00A60958" w:rsidRPr="00B80D64" w:rsidRDefault="00A60958" w:rsidP="00252D01">
            <w:pPr>
              <w:rPr>
                <w:rFonts w:cstheme="minorHAnsi"/>
                <w:color w:val="000000"/>
                <w:sz w:val="18"/>
                <w:szCs w:val="18"/>
              </w:rPr>
            </w:pPr>
            <w:r w:rsidRPr="00B80D64">
              <w:rPr>
                <w:rFonts w:cstheme="minorHAnsi"/>
                <w:color w:val="000000"/>
                <w:sz w:val="18"/>
                <w:szCs w:val="18"/>
              </w:rPr>
              <w:t>0.78 (0.56 to 1.09); p=0.15</w:t>
            </w:r>
          </w:p>
          <w:p w14:paraId="12F82798"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 xml:space="preserve">Hispanic: </w:t>
            </w:r>
          </w:p>
          <w:p w14:paraId="55139A9B" w14:textId="77777777" w:rsidR="00A60958" w:rsidRPr="00B80D64" w:rsidRDefault="00A60958" w:rsidP="00252D01">
            <w:pPr>
              <w:rPr>
                <w:rFonts w:cstheme="minorHAnsi"/>
                <w:color w:val="000000"/>
                <w:sz w:val="18"/>
                <w:szCs w:val="18"/>
              </w:rPr>
            </w:pPr>
            <w:r w:rsidRPr="00B80D64">
              <w:rPr>
                <w:rFonts w:cstheme="minorHAnsi"/>
                <w:color w:val="000000"/>
                <w:sz w:val="18"/>
                <w:szCs w:val="18"/>
              </w:rPr>
              <w:t>0.61 (0.39 to 0.97); p=0.04</w:t>
            </w:r>
          </w:p>
          <w:p w14:paraId="6C1F0279"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 xml:space="preserve">Non-White (combined Black and Hispanic): </w:t>
            </w:r>
          </w:p>
          <w:p w14:paraId="7CAED7CF" w14:textId="77777777" w:rsidR="00A60958" w:rsidRPr="00B80D64" w:rsidRDefault="00A60958" w:rsidP="00252D01">
            <w:pPr>
              <w:rPr>
                <w:rFonts w:cstheme="minorHAnsi"/>
                <w:sz w:val="18"/>
                <w:szCs w:val="18"/>
              </w:rPr>
            </w:pPr>
            <w:r w:rsidRPr="00B80D64">
              <w:rPr>
                <w:rFonts w:cstheme="minorHAnsi"/>
                <w:color w:val="000000"/>
                <w:sz w:val="18"/>
                <w:szCs w:val="18"/>
              </w:rPr>
              <w:t>0.55 (0.43 to 0.71); p&lt;0.01</w:t>
            </w:r>
          </w:p>
        </w:tc>
        <w:tc>
          <w:tcPr>
            <w:tcW w:w="1819" w:type="dxa"/>
          </w:tcPr>
          <w:p w14:paraId="5A9A2A24"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674F905A"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6B61CCE2" w14:textId="77777777" w:rsidTr="00252D01">
        <w:trPr>
          <w:trHeight w:val="1061"/>
        </w:trPr>
        <w:tc>
          <w:tcPr>
            <w:tcW w:w="1553" w:type="dxa"/>
            <w:shd w:val="clear" w:color="auto" w:fill="auto"/>
            <w:tcMar>
              <w:top w:w="62" w:type="dxa"/>
              <w:left w:w="62" w:type="dxa"/>
              <w:bottom w:w="62" w:type="dxa"/>
              <w:right w:w="62" w:type="dxa"/>
            </w:tcMar>
          </w:tcPr>
          <w:p w14:paraId="286C79DD" w14:textId="77777777" w:rsidR="00A60958" w:rsidRPr="00B80D64" w:rsidRDefault="00A60958" w:rsidP="00252D01">
            <w:pPr>
              <w:rPr>
                <w:rFonts w:cstheme="minorHAnsi"/>
                <w:color w:val="000000"/>
                <w:sz w:val="18"/>
                <w:szCs w:val="18"/>
              </w:rPr>
            </w:pPr>
            <w:r w:rsidRPr="00B80D64">
              <w:rPr>
                <w:rFonts w:cstheme="minorHAnsi"/>
                <w:sz w:val="18"/>
                <w:szCs w:val="18"/>
              </w:rPr>
              <w:t xml:space="preserve">Hyland &amp; Rivard, 2010; Hyland et al., 2002 </w:t>
            </w:r>
            <w:r w:rsidRPr="00B80D64">
              <w:rPr>
                <w:rFonts w:cstheme="minorHAnsi"/>
                <w:color w:val="000000"/>
                <w:sz w:val="18"/>
                <w:szCs w:val="18"/>
              </w:rPr>
              <w:fldChar w:fldCharType="begin"/>
            </w:r>
            <w:r w:rsidRPr="00B80D64">
              <w:rPr>
                <w:rFonts w:cstheme="minorHAnsi"/>
                <w:color w:val="000000"/>
                <w:sz w:val="18"/>
                <w:szCs w:val="18"/>
              </w:rPr>
              <w:instrText xml:space="preserve"> ADDIN EN.CITE &lt;EndNote&gt;&lt;Cite&gt;&lt;Author&gt;Hyland&lt;/Author&gt;&lt;Year&gt;2002&lt;/Year&gt;&lt;RecNum&gt;87&lt;/RecNum&gt;&lt;DisplayText&gt;(16, 17)&lt;/DisplayText&gt;&lt;record&gt;&lt;rec-number&gt;87&lt;/rec-number&gt;&lt;foreign-keys&gt;&lt;key app="EN" db-id="a2vz2dfp8xrad6exes75zwpiw5rxwa0vwapv" timestamp="0"&gt;87&lt;/key&gt;&lt;/foreign-keys&gt;&lt;ref-type name="Journal Article"&gt;17&lt;/ref-type&gt;&lt;contributors&gt;&lt;authors&gt;&lt;author&gt;Hyland, A. &lt;/author&gt;&lt;author&gt;Garten, S. &lt;/author&gt;&lt;author&gt;Giovino, G. A.&lt;/author&gt;&lt;author&gt;Cummings, K. M.&lt;/author&gt;&lt;/authors&gt;&lt;/contributors&gt;&lt;titles&gt;&lt;title&gt;Mentholated cigarettes and smoking cessation: Findings from COMMIT&lt;/title&gt;&lt;secondary-title&gt;Tob Control&lt;/secondary-title&gt;&lt;/titles&gt;&lt;periodical&gt;&lt;full-title&gt;Tob Control&lt;/full-title&gt;&lt;/periodical&gt;&lt;pages&gt;135-139&lt;/pages&gt;&lt;volume&gt;11&lt;/volume&gt;&lt;section&gt;135&lt;/section&gt;&lt;dates&gt;&lt;year&gt;2002&lt;/year&gt;&lt;/dates&gt;&lt;urls&gt;&lt;/urls&gt;&lt;research-notes&gt;#442&lt;/research-notes&gt;&lt;/record&gt;&lt;/Cite&gt;&lt;Cite&gt;&lt;Author&gt;Hyland&lt;/Author&gt;&lt;Year&gt;2010&lt;/Year&gt;&lt;RecNum&gt;100&lt;/RecNum&gt;&lt;record&gt;&lt;rec-number&gt;100&lt;/rec-number&gt;&lt;foreign-keys&gt;&lt;key app="EN" db-id="a2vz2dfp8xrad6exes75zwpiw5rxwa0vwapv" timestamp="0"&gt;100&lt;/key&gt;&lt;/foreign-keys&gt;&lt;ref-type name="Report"&gt;27&lt;/ref-type&gt;&lt;contributors&gt;&lt;authors&gt;&lt;author&gt;Hyland, A.&lt;/author&gt;&lt;author&gt;Rivard, C.&lt;/author&gt;&lt;/authors&gt;&lt;/contributors&gt;&lt;titles&gt;&lt;title&gt;Analysis of mentholated cigarettes using the COMMIT data -- summary&lt;/title&gt;&lt;/titles&gt;&lt;dates&gt;&lt;year&gt;2010&lt;/year&gt;&lt;/dates&gt;&lt;publisher&gt;Department of Health Behavior, Roswell Park Cancer Institute&lt;/publisher&gt;&lt;urls&gt;&lt;/urls&gt;&lt;research-notes&gt;#818&lt;/research-notes&gt;&lt;/record&gt;&lt;/Cite&gt;&lt;/EndNote&gt;</w:instrText>
            </w:r>
            <w:r w:rsidRPr="00B80D64">
              <w:rPr>
                <w:rFonts w:cstheme="minorHAnsi"/>
                <w:color w:val="000000"/>
                <w:sz w:val="18"/>
                <w:szCs w:val="18"/>
              </w:rPr>
              <w:fldChar w:fldCharType="separate"/>
            </w:r>
            <w:r w:rsidRPr="00B80D64">
              <w:rPr>
                <w:rFonts w:cstheme="minorHAnsi"/>
                <w:noProof/>
                <w:color w:val="000000"/>
                <w:sz w:val="18"/>
                <w:szCs w:val="18"/>
              </w:rPr>
              <w:t>(16, 17)</w:t>
            </w:r>
            <w:r w:rsidRPr="00B80D64">
              <w:rPr>
                <w:rFonts w:cstheme="minorHAnsi"/>
                <w:color w:val="000000"/>
                <w:sz w:val="18"/>
                <w:szCs w:val="18"/>
              </w:rPr>
              <w:fldChar w:fldCharType="end"/>
            </w:r>
          </w:p>
          <w:p w14:paraId="648BE208"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656B496F"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5FED232E"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(23): reporting (9); external validity (2); internal validity/bias (7); internal validity confounding (4); power (1)</w:t>
            </w:r>
          </w:p>
        </w:tc>
        <w:tc>
          <w:tcPr>
            <w:tcW w:w="1644" w:type="dxa"/>
            <w:shd w:val="clear" w:color="auto" w:fill="auto"/>
            <w:tcMar>
              <w:top w:w="62" w:type="dxa"/>
              <w:left w:w="62" w:type="dxa"/>
              <w:bottom w:w="62" w:type="dxa"/>
              <w:right w:w="62" w:type="dxa"/>
            </w:tcMar>
          </w:tcPr>
          <w:p w14:paraId="276B7F38" w14:textId="77777777" w:rsidR="00A60958" w:rsidRPr="00B80D64" w:rsidRDefault="00A60958" w:rsidP="00252D01">
            <w:pPr>
              <w:rPr>
                <w:rFonts w:cstheme="minorHAnsi"/>
                <w:sz w:val="18"/>
                <w:szCs w:val="18"/>
              </w:rPr>
            </w:pPr>
            <w:r w:rsidRPr="00B80D64">
              <w:rPr>
                <w:rFonts w:cstheme="minorHAnsi"/>
                <w:sz w:val="18"/>
                <w:szCs w:val="18"/>
              </w:rPr>
              <w:t>Varied by outcome;</w:t>
            </w:r>
          </w:p>
          <w:p w14:paraId="61FC4336"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25AB4D7A" w14:textId="77777777" w:rsidR="00A60958" w:rsidRPr="00B80D64" w:rsidRDefault="00A60958" w:rsidP="00252D01">
            <w:pPr>
              <w:rPr>
                <w:rFonts w:cstheme="minorHAnsi"/>
                <w:sz w:val="18"/>
                <w:szCs w:val="18"/>
              </w:rPr>
            </w:pPr>
            <w:r w:rsidRPr="00B80D64">
              <w:rPr>
                <w:rFonts w:cstheme="minorHAnsi"/>
                <w:sz w:val="18"/>
                <w:szCs w:val="18"/>
              </w:rPr>
              <w:t xml:space="preserve">Age, gender, race/ethnicity (total sample only), education, frequency of alcohol use, CPD, TTFC, age started smoking, desire to quit, past attempts to quit, use of non-cig tobacco product, </w:t>
            </w:r>
            <w:r w:rsidRPr="00B80D64">
              <w:rPr>
                <w:rFonts w:cstheme="minorHAnsi"/>
                <w:sz w:val="18"/>
                <w:szCs w:val="18"/>
              </w:rPr>
              <w:lastRenderedPageBreak/>
              <w:t>other smokers in the house, desire to quit</w:t>
            </w:r>
          </w:p>
        </w:tc>
        <w:tc>
          <w:tcPr>
            <w:tcW w:w="1201" w:type="dxa"/>
            <w:shd w:val="clear" w:color="auto" w:fill="auto"/>
            <w:tcMar>
              <w:top w:w="62" w:type="dxa"/>
              <w:left w:w="62" w:type="dxa"/>
              <w:bottom w:w="62" w:type="dxa"/>
              <w:right w:w="62" w:type="dxa"/>
            </w:tcMar>
          </w:tcPr>
          <w:p w14:paraId="37C81983"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764" w:type="dxa"/>
          </w:tcPr>
          <w:p w14:paraId="1287886A" w14:textId="77777777" w:rsidR="00A60958" w:rsidRPr="00B80D64" w:rsidRDefault="00A60958" w:rsidP="00252D01">
            <w:pPr>
              <w:rPr>
                <w:rFonts w:cstheme="minorHAnsi"/>
                <w:sz w:val="18"/>
                <w:szCs w:val="18"/>
              </w:rPr>
            </w:pPr>
            <w:r w:rsidRPr="00B80D64">
              <w:rPr>
                <w:rFonts w:cstheme="minorHAnsi"/>
                <w:sz w:val="18"/>
                <w:szCs w:val="18"/>
              </w:rPr>
              <w:t>Quit attempts 2001-2005 in exclusively M/NM smokers 1988-2001 (Hyland and Rivard, 2010)</w:t>
            </w:r>
          </w:p>
          <w:p w14:paraId="74890B78" w14:textId="77777777" w:rsidR="00A60958" w:rsidRPr="00B80D64" w:rsidRDefault="00A60958" w:rsidP="00252D01">
            <w:pPr>
              <w:rPr>
                <w:rFonts w:cstheme="minorHAnsi"/>
                <w:sz w:val="18"/>
                <w:szCs w:val="18"/>
              </w:rPr>
            </w:pPr>
            <w:r w:rsidRPr="00B80D64">
              <w:rPr>
                <w:rFonts w:cstheme="minorHAnsi"/>
                <w:sz w:val="18"/>
                <w:szCs w:val="18"/>
              </w:rPr>
              <w:t>OR (95% CI) for M (ref=NM):</w:t>
            </w:r>
          </w:p>
          <w:p w14:paraId="4889E6F1" w14:textId="77777777" w:rsidR="00A60958" w:rsidRPr="00B80D64" w:rsidRDefault="00A60958" w:rsidP="00252D01">
            <w:pPr>
              <w:rPr>
                <w:rFonts w:cstheme="minorHAnsi"/>
                <w:sz w:val="18"/>
                <w:szCs w:val="18"/>
                <w:u w:val="single"/>
              </w:rPr>
            </w:pPr>
            <w:r w:rsidRPr="00B80D64">
              <w:rPr>
                <w:rFonts w:cstheme="minorHAnsi"/>
                <w:sz w:val="18"/>
                <w:szCs w:val="18"/>
                <w:u w:val="single"/>
              </w:rPr>
              <w:t>Total sample</w:t>
            </w:r>
          </w:p>
          <w:p w14:paraId="6D6D7833" w14:textId="77777777" w:rsidR="00A60958" w:rsidRPr="00B80D64" w:rsidRDefault="00A60958" w:rsidP="00252D01">
            <w:pPr>
              <w:rPr>
                <w:rFonts w:cstheme="minorHAnsi"/>
                <w:sz w:val="18"/>
                <w:szCs w:val="18"/>
              </w:rPr>
            </w:pPr>
            <w:r w:rsidRPr="00B80D64">
              <w:rPr>
                <w:rFonts w:cstheme="minorHAnsi"/>
                <w:sz w:val="18"/>
                <w:szCs w:val="18"/>
              </w:rPr>
              <w:t>0.91 (0.72 to 1.15)</w:t>
            </w:r>
          </w:p>
          <w:p w14:paraId="1BA935C4" w14:textId="77777777" w:rsidR="00A60958" w:rsidRPr="00B80D64" w:rsidRDefault="00A60958" w:rsidP="00252D01">
            <w:pPr>
              <w:rPr>
                <w:rFonts w:cstheme="minorHAnsi"/>
                <w:sz w:val="18"/>
                <w:szCs w:val="18"/>
                <w:u w:val="single"/>
              </w:rPr>
            </w:pPr>
            <w:r w:rsidRPr="00B80D64">
              <w:rPr>
                <w:rFonts w:cstheme="minorHAnsi"/>
                <w:sz w:val="18"/>
                <w:szCs w:val="18"/>
                <w:u w:val="single"/>
              </w:rPr>
              <w:t>White</w:t>
            </w:r>
          </w:p>
          <w:p w14:paraId="45804FC8" w14:textId="77777777" w:rsidR="00A60958" w:rsidRPr="00B80D64" w:rsidRDefault="00A60958" w:rsidP="00252D01">
            <w:pPr>
              <w:rPr>
                <w:rFonts w:cstheme="minorHAnsi"/>
                <w:sz w:val="18"/>
                <w:szCs w:val="18"/>
              </w:rPr>
            </w:pPr>
            <w:r w:rsidRPr="00B80D64">
              <w:rPr>
                <w:rFonts w:cstheme="minorHAnsi"/>
                <w:sz w:val="18"/>
                <w:szCs w:val="18"/>
              </w:rPr>
              <w:t>0.91 (0.71 to 1.17)</w:t>
            </w:r>
          </w:p>
          <w:p w14:paraId="6681929B" w14:textId="77777777" w:rsidR="00A60958" w:rsidRPr="00B80D64" w:rsidRDefault="00A60958" w:rsidP="00252D01">
            <w:pPr>
              <w:rPr>
                <w:rFonts w:cstheme="minorHAnsi"/>
                <w:sz w:val="18"/>
                <w:szCs w:val="18"/>
                <w:u w:val="single"/>
              </w:rPr>
            </w:pPr>
            <w:r w:rsidRPr="00B80D64">
              <w:rPr>
                <w:rFonts w:cstheme="minorHAnsi"/>
                <w:sz w:val="18"/>
                <w:szCs w:val="18"/>
                <w:u w:val="single"/>
              </w:rPr>
              <w:t>Black</w:t>
            </w:r>
          </w:p>
          <w:p w14:paraId="13E2342E" w14:textId="77777777" w:rsidR="00A60958" w:rsidRPr="00B80D64" w:rsidRDefault="00A60958" w:rsidP="00252D01">
            <w:pPr>
              <w:rPr>
                <w:rFonts w:cstheme="minorHAnsi"/>
                <w:sz w:val="18"/>
                <w:szCs w:val="18"/>
              </w:rPr>
            </w:pPr>
            <w:r w:rsidRPr="00B80D64">
              <w:rPr>
                <w:rFonts w:cstheme="minorHAnsi"/>
                <w:sz w:val="18"/>
                <w:szCs w:val="18"/>
              </w:rPr>
              <w:t>1.24 (0.27 to 5.67)</w:t>
            </w:r>
          </w:p>
        </w:tc>
        <w:tc>
          <w:tcPr>
            <w:tcW w:w="1361" w:type="dxa"/>
          </w:tcPr>
          <w:p w14:paraId="67F88374"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3D7E291" w14:textId="77777777" w:rsidR="00A60958" w:rsidRPr="00B80D64" w:rsidRDefault="00A60958" w:rsidP="00252D01">
            <w:pPr>
              <w:rPr>
                <w:rFonts w:cstheme="minorHAnsi"/>
                <w:sz w:val="18"/>
                <w:szCs w:val="18"/>
                <w:u w:val="single"/>
              </w:rPr>
            </w:pPr>
            <w:r w:rsidRPr="00B80D64">
              <w:rPr>
                <w:rFonts w:cstheme="minorHAnsi"/>
                <w:sz w:val="18"/>
                <w:szCs w:val="18"/>
                <w:u w:val="single"/>
              </w:rPr>
              <w:t>Quit rate: “No” response to “Do you smoke now?” and “Have you smoked any cigarettes in the last 6 months?”</w:t>
            </w:r>
          </w:p>
          <w:p w14:paraId="4C1B9DF5" w14:textId="77777777" w:rsidR="00A60958" w:rsidRPr="00B80D64" w:rsidRDefault="00A60958" w:rsidP="00252D01">
            <w:pPr>
              <w:rPr>
                <w:rFonts w:cstheme="minorHAnsi"/>
                <w:sz w:val="18"/>
                <w:szCs w:val="18"/>
              </w:rPr>
            </w:pPr>
            <w:r w:rsidRPr="00B80D64">
              <w:rPr>
                <w:rFonts w:cstheme="minorHAnsi"/>
                <w:sz w:val="18"/>
                <w:szCs w:val="18"/>
              </w:rPr>
              <w:t>RR (95% CI) for M (ref=NM)</w:t>
            </w:r>
          </w:p>
          <w:p w14:paraId="5A878C34" w14:textId="77777777" w:rsidR="00A60958" w:rsidRPr="00B80D64" w:rsidRDefault="00A60958" w:rsidP="00252D01">
            <w:pPr>
              <w:rPr>
                <w:rFonts w:cstheme="minorHAnsi"/>
                <w:sz w:val="18"/>
                <w:szCs w:val="18"/>
                <w:u w:val="single"/>
              </w:rPr>
            </w:pPr>
            <w:r w:rsidRPr="00B80D64">
              <w:rPr>
                <w:rFonts w:cstheme="minorHAnsi"/>
                <w:sz w:val="18"/>
                <w:szCs w:val="18"/>
                <w:u w:val="single"/>
              </w:rPr>
              <w:t>In 1993 for exclusively M/NM smokers at baseline (1988 (Hyland 2002)</w:t>
            </w:r>
          </w:p>
          <w:p w14:paraId="1D1A9CAE" w14:textId="77777777" w:rsidR="00A60958" w:rsidRPr="00B80D64" w:rsidRDefault="00A60958" w:rsidP="00252D01">
            <w:pPr>
              <w:rPr>
                <w:rFonts w:cstheme="minorHAnsi"/>
                <w:i/>
                <w:sz w:val="18"/>
                <w:szCs w:val="18"/>
              </w:rPr>
            </w:pPr>
            <w:r w:rsidRPr="00B80D64">
              <w:rPr>
                <w:rFonts w:cstheme="minorHAnsi"/>
                <w:i/>
                <w:sz w:val="18"/>
                <w:szCs w:val="18"/>
              </w:rPr>
              <w:t>Total sample</w:t>
            </w:r>
          </w:p>
          <w:p w14:paraId="20F9875E" w14:textId="77777777" w:rsidR="00A60958" w:rsidRPr="00B80D64" w:rsidRDefault="00A60958" w:rsidP="00252D01">
            <w:pPr>
              <w:rPr>
                <w:rFonts w:cstheme="minorHAnsi"/>
                <w:sz w:val="18"/>
                <w:szCs w:val="18"/>
              </w:rPr>
            </w:pPr>
            <w:r w:rsidRPr="00B80D64">
              <w:rPr>
                <w:rFonts w:cstheme="minorHAnsi"/>
                <w:sz w:val="18"/>
                <w:szCs w:val="18"/>
              </w:rPr>
              <w:t>1.00 (0.90 to 1.11)</w:t>
            </w:r>
          </w:p>
          <w:p w14:paraId="1FCAF7EB" w14:textId="77777777" w:rsidR="00A60958" w:rsidRPr="00B80D64" w:rsidRDefault="00A60958" w:rsidP="00252D01">
            <w:pPr>
              <w:rPr>
                <w:rFonts w:cstheme="minorHAnsi"/>
                <w:i/>
                <w:sz w:val="18"/>
                <w:szCs w:val="18"/>
              </w:rPr>
            </w:pPr>
            <w:r w:rsidRPr="00B80D64">
              <w:rPr>
                <w:rFonts w:cstheme="minorHAnsi"/>
                <w:i/>
                <w:sz w:val="18"/>
                <w:szCs w:val="18"/>
              </w:rPr>
              <w:lastRenderedPageBreak/>
              <w:t>White</w:t>
            </w:r>
          </w:p>
          <w:p w14:paraId="4895B2E2" w14:textId="77777777" w:rsidR="00A60958" w:rsidRPr="00B80D64" w:rsidRDefault="00A60958" w:rsidP="00252D01">
            <w:pPr>
              <w:rPr>
                <w:rFonts w:cstheme="minorHAnsi"/>
                <w:sz w:val="18"/>
                <w:szCs w:val="18"/>
              </w:rPr>
            </w:pPr>
            <w:r w:rsidRPr="00B80D64">
              <w:rPr>
                <w:rFonts w:cstheme="minorHAnsi"/>
                <w:sz w:val="18"/>
                <w:szCs w:val="18"/>
              </w:rPr>
              <w:t>0.94 (0.83 to 1.05)</w:t>
            </w:r>
          </w:p>
          <w:p w14:paraId="31FC7101" w14:textId="77777777" w:rsidR="00A60958" w:rsidRPr="00B80D64" w:rsidRDefault="00A60958" w:rsidP="00252D01">
            <w:pPr>
              <w:rPr>
                <w:rFonts w:cstheme="minorHAnsi"/>
                <w:i/>
                <w:sz w:val="18"/>
                <w:szCs w:val="18"/>
              </w:rPr>
            </w:pPr>
            <w:r w:rsidRPr="00B80D64">
              <w:rPr>
                <w:rFonts w:cstheme="minorHAnsi"/>
                <w:i/>
                <w:sz w:val="18"/>
                <w:szCs w:val="18"/>
              </w:rPr>
              <w:t>Black</w:t>
            </w:r>
          </w:p>
          <w:p w14:paraId="3C87F23B" w14:textId="77777777" w:rsidR="00A60958" w:rsidRPr="00B80D64" w:rsidRDefault="00A60958" w:rsidP="00252D01">
            <w:pPr>
              <w:rPr>
                <w:rFonts w:cstheme="minorHAnsi"/>
                <w:sz w:val="18"/>
                <w:szCs w:val="18"/>
              </w:rPr>
            </w:pPr>
            <w:r w:rsidRPr="00B80D64">
              <w:rPr>
                <w:rFonts w:cstheme="minorHAnsi"/>
                <w:sz w:val="18"/>
                <w:szCs w:val="18"/>
              </w:rPr>
              <w:t>1.04 (0.73 to 1.47)</w:t>
            </w:r>
          </w:p>
          <w:p w14:paraId="4664841F" w14:textId="77777777" w:rsidR="00A60958" w:rsidRPr="00B80D64" w:rsidRDefault="00A60958" w:rsidP="00252D01">
            <w:pPr>
              <w:rPr>
                <w:rFonts w:cstheme="minorHAnsi"/>
                <w:i/>
                <w:sz w:val="18"/>
                <w:szCs w:val="18"/>
              </w:rPr>
            </w:pPr>
            <w:r w:rsidRPr="00B80D64">
              <w:rPr>
                <w:rFonts w:cstheme="minorHAnsi"/>
                <w:i/>
                <w:sz w:val="18"/>
                <w:szCs w:val="18"/>
              </w:rPr>
              <w:t>Hispanic</w:t>
            </w:r>
          </w:p>
          <w:p w14:paraId="192D6611" w14:textId="77777777" w:rsidR="00A60958" w:rsidRPr="00B80D64" w:rsidRDefault="00A60958" w:rsidP="00252D01">
            <w:pPr>
              <w:rPr>
                <w:rFonts w:cstheme="minorHAnsi"/>
                <w:sz w:val="18"/>
                <w:szCs w:val="18"/>
              </w:rPr>
            </w:pPr>
            <w:r w:rsidRPr="00B80D64">
              <w:rPr>
                <w:rFonts w:cstheme="minorHAnsi"/>
                <w:sz w:val="18"/>
                <w:szCs w:val="18"/>
              </w:rPr>
              <w:t>1.22 (0.80 to 1.87)</w:t>
            </w:r>
          </w:p>
          <w:p w14:paraId="7DB1549E" w14:textId="77777777" w:rsidR="00A60958" w:rsidRPr="00B80D64" w:rsidRDefault="00A60958" w:rsidP="00252D01">
            <w:pPr>
              <w:rPr>
                <w:rFonts w:cstheme="minorHAnsi"/>
                <w:sz w:val="18"/>
                <w:szCs w:val="18"/>
                <w:u w:val="single"/>
              </w:rPr>
            </w:pPr>
            <w:r w:rsidRPr="00B80D64">
              <w:rPr>
                <w:rFonts w:cstheme="minorHAnsi"/>
                <w:sz w:val="18"/>
                <w:szCs w:val="18"/>
                <w:u w:val="single"/>
              </w:rPr>
              <w:t>In 2005 for exclusively M/NM smokers 1988-2001; OR (95% CI) for M (ref=NM) (Hyland and Rivard, 2010)</w:t>
            </w:r>
          </w:p>
          <w:p w14:paraId="17082551"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Total sample</w:t>
            </w:r>
          </w:p>
          <w:p w14:paraId="2E8C47E7" w14:textId="77777777" w:rsidR="00A60958" w:rsidRPr="00B80D64" w:rsidRDefault="00A60958" w:rsidP="00252D01">
            <w:pPr>
              <w:rPr>
                <w:rFonts w:cstheme="minorHAnsi"/>
                <w:color w:val="000000"/>
                <w:sz w:val="18"/>
                <w:szCs w:val="18"/>
              </w:rPr>
            </w:pPr>
            <w:r w:rsidRPr="00B80D64">
              <w:rPr>
                <w:rFonts w:cstheme="minorHAnsi"/>
                <w:color w:val="000000"/>
                <w:sz w:val="18"/>
                <w:szCs w:val="18"/>
              </w:rPr>
              <w:t>0.84 (0.61 to 1.15)</w:t>
            </w:r>
          </w:p>
          <w:p w14:paraId="56AF3A97"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White</w:t>
            </w:r>
          </w:p>
          <w:p w14:paraId="1B678C3F" w14:textId="77777777" w:rsidR="00A60958" w:rsidRPr="00B80D64" w:rsidRDefault="00A60958" w:rsidP="00252D01">
            <w:pPr>
              <w:rPr>
                <w:rFonts w:cstheme="minorHAnsi"/>
                <w:color w:val="000000"/>
                <w:sz w:val="18"/>
                <w:szCs w:val="18"/>
              </w:rPr>
            </w:pPr>
            <w:r w:rsidRPr="00B80D64">
              <w:rPr>
                <w:rFonts w:cstheme="minorHAnsi"/>
                <w:color w:val="000000"/>
                <w:sz w:val="18"/>
                <w:szCs w:val="18"/>
              </w:rPr>
              <w:t>0.79 (0.56 to 1.11)</w:t>
            </w:r>
          </w:p>
          <w:p w14:paraId="6E7C1B1C" w14:textId="77777777" w:rsidR="00A60958" w:rsidRPr="00B80D64" w:rsidRDefault="00A60958" w:rsidP="00252D01">
            <w:pPr>
              <w:rPr>
                <w:rFonts w:cstheme="minorHAnsi"/>
                <w:sz w:val="18"/>
                <w:szCs w:val="18"/>
                <w:u w:val="single"/>
              </w:rPr>
            </w:pPr>
            <w:r w:rsidRPr="00B80D64">
              <w:rPr>
                <w:rFonts w:cstheme="minorHAnsi"/>
                <w:sz w:val="18"/>
                <w:szCs w:val="18"/>
                <w:u w:val="single"/>
              </w:rPr>
              <w:t>In 2005 for exclusively M/NM smokers 1988-2001, with past quit attempts: OR (95% CI) for M (ref=NM) (Hyland and Rivard, 2010)</w:t>
            </w:r>
          </w:p>
          <w:p w14:paraId="2A28F34A"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Total sample</w:t>
            </w:r>
          </w:p>
          <w:p w14:paraId="000A29F0" w14:textId="77777777" w:rsidR="00A60958" w:rsidRPr="00B80D64" w:rsidRDefault="00A60958" w:rsidP="00252D01">
            <w:pPr>
              <w:rPr>
                <w:rFonts w:cstheme="minorHAnsi"/>
                <w:color w:val="000000"/>
                <w:sz w:val="18"/>
                <w:szCs w:val="18"/>
              </w:rPr>
            </w:pPr>
            <w:r w:rsidRPr="00B80D64">
              <w:rPr>
                <w:rFonts w:cstheme="minorHAnsi"/>
                <w:color w:val="000000"/>
                <w:sz w:val="18"/>
                <w:szCs w:val="18"/>
              </w:rPr>
              <w:t>1.03 (0.71 to 1.48)</w:t>
            </w:r>
          </w:p>
          <w:p w14:paraId="20F79DAD"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White</w:t>
            </w:r>
          </w:p>
          <w:p w14:paraId="5668C63F" w14:textId="77777777" w:rsidR="00A60958" w:rsidRPr="00B80D64" w:rsidRDefault="00A60958" w:rsidP="00252D01">
            <w:pPr>
              <w:rPr>
                <w:rFonts w:cstheme="minorHAnsi"/>
                <w:sz w:val="18"/>
                <w:szCs w:val="18"/>
              </w:rPr>
            </w:pPr>
            <w:r w:rsidRPr="00B80D64">
              <w:rPr>
                <w:rFonts w:cstheme="minorHAnsi"/>
                <w:color w:val="000000"/>
                <w:sz w:val="18"/>
                <w:szCs w:val="18"/>
              </w:rPr>
              <w:t>0.96 (0.65 to 1.41)</w:t>
            </w:r>
          </w:p>
        </w:tc>
        <w:tc>
          <w:tcPr>
            <w:tcW w:w="1819" w:type="dxa"/>
          </w:tcPr>
          <w:p w14:paraId="0C8A428B" w14:textId="77777777" w:rsidR="00A60958" w:rsidRPr="00B80D64" w:rsidRDefault="00A60958" w:rsidP="00252D01">
            <w:pPr>
              <w:rPr>
                <w:rFonts w:cstheme="minorHAnsi"/>
                <w:sz w:val="18"/>
                <w:szCs w:val="18"/>
              </w:rPr>
            </w:pPr>
            <w:r w:rsidRPr="00B80D64">
              <w:rPr>
                <w:rFonts w:cstheme="minorHAnsi"/>
                <w:sz w:val="18"/>
                <w:szCs w:val="18"/>
              </w:rPr>
              <w:lastRenderedPageBreak/>
              <w:t>Change in CPD between 1988 and 1993 among continuing smokers, β-coefficient (95% CI) for M (ref=NM) (Hyland, 2002)</w:t>
            </w:r>
          </w:p>
          <w:p w14:paraId="2F27984D" w14:textId="77777777" w:rsidR="00A60958" w:rsidRPr="00B80D64" w:rsidRDefault="00A60958" w:rsidP="00252D01">
            <w:pPr>
              <w:rPr>
                <w:rFonts w:cstheme="minorHAnsi"/>
                <w:sz w:val="18"/>
                <w:szCs w:val="18"/>
              </w:rPr>
            </w:pPr>
            <w:r w:rsidRPr="00B80D64">
              <w:rPr>
                <w:rFonts w:cstheme="minorHAnsi"/>
                <w:sz w:val="18"/>
                <w:szCs w:val="18"/>
              </w:rPr>
              <w:t xml:space="preserve"> [No association found]</w:t>
            </w:r>
          </w:p>
          <w:p w14:paraId="1D0A9898" w14:textId="77777777" w:rsidR="00A60958" w:rsidRPr="00B80D64" w:rsidRDefault="00A60958" w:rsidP="00252D01">
            <w:pPr>
              <w:rPr>
                <w:rFonts w:cstheme="minorHAnsi"/>
                <w:sz w:val="18"/>
                <w:szCs w:val="18"/>
              </w:rPr>
            </w:pPr>
            <w:r w:rsidRPr="00B80D64">
              <w:rPr>
                <w:rFonts w:cstheme="minorHAnsi"/>
                <w:sz w:val="18"/>
                <w:szCs w:val="18"/>
                <w:u w:val="single"/>
              </w:rPr>
              <w:t>Overall</w:t>
            </w:r>
          </w:p>
          <w:p w14:paraId="3A8CB1CC" w14:textId="77777777" w:rsidR="00A60958" w:rsidRPr="00B80D64" w:rsidRDefault="00A60958" w:rsidP="00252D01">
            <w:pPr>
              <w:rPr>
                <w:rFonts w:cstheme="minorHAnsi"/>
                <w:sz w:val="18"/>
                <w:szCs w:val="18"/>
              </w:rPr>
            </w:pPr>
            <w:r w:rsidRPr="00B80D64">
              <w:rPr>
                <w:rFonts w:cstheme="minorHAnsi"/>
                <w:sz w:val="18"/>
                <w:szCs w:val="18"/>
              </w:rPr>
              <w:t>0.11 (-0.38 to 0.60)</w:t>
            </w:r>
          </w:p>
          <w:p w14:paraId="428DA9E3" w14:textId="77777777" w:rsidR="00A60958" w:rsidRPr="00B80D64" w:rsidRDefault="00A60958" w:rsidP="00252D01">
            <w:pPr>
              <w:rPr>
                <w:rFonts w:cstheme="minorHAnsi"/>
                <w:sz w:val="18"/>
                <w:szCs w:val="18"/>
                <w:u w:val="single"/>
              </w:rPr>
            </w:pPr>
            <w:r w:rsidRPr="00B80D64">
              <w:rPr>
                <w:rFonts w:cstheme="minorHAnsi"/>
                <w:sz w:val="18"/>
                <w:szCs w:val="18"/>
                <w:u w:val="single"/>
              </w:rPr>
              <w:t>White</w:t>
            </w:r>
          </w:p>
          <w:p w14:paraId="4FBB4DF1" w14:textId="77777777" w:rsidR="00A60958" w:rsidRPr="00B80D64" w:rsidRDefault="00A60958" w:rsidP="00252D01">
            <w:pPr>
              <w:rPr>
                <w:rFonts w:cstheme="minorHAnsi"/>
                <w:sz w:val="18"/>
                <w:szCs w:val="18"/>
              </w:rPr>
            </w:pPr>
            <w:r w:rsidRPr="00B80D64">
              <w:rPr>
                <w:rFonts w:cstheme="minorHAnsi"/>
                <w:sz w:val="18"/>
                <w:szCs w:val="18"/>
              </w:rPr>
              <w:t>0.00 (-0.56 to 0.56)</w:t>
            </w:r>
          </w:p>
          <w:p w14:paraId="5FAA06A4" w14:textId="77777777" w:rsidR="00A60958" w:rsidRPr="00B80D64" w:rsidRDefault="00A60958" w:rsidP="00252D01">
            <w:pPr>
              <w:rPr>
                <w:rFonts w:cstheme="minorHAnsi"/>
                <w:sz w:val="18"/>
                <w:szCs w:val="18"/>
                <w:u w:val="single"/>
              </w:rPr>
            </w:pPr>
            <w:r w:rsidRPr="00B80D64">
              <w:rPr>
                <w:rFonts w:cstheme="minorHAnsi"/>
                <w:sz w:val="18"/>
                <w:szCs w:val="18"/>
                <w:u w:val="single"/>
              </w:rPr>
              <w:t>Black</w:t>
            </w:r>
          </w:p>
          <w:p w14:paraId="18CDB798" w14:textId="77777777" w:rsidR="00A60958" w:rsidRPr="00B80D64" w:rsidRDefault="00A60958" w:rsidP="00252D01">
            <w:pPr>
              <w:rPr>
                <w:rFonts w:cstheme="minorHAnsi"/>
                <w:sz w:val="18"/>
                <w:szCs w:val="18"/>
              </w:rPr>
            </w:pPr>
            <w:r w:rsidRPr="00B80D64">
              <w:rPr>
                <w:rFonts w:cstheme="minorHAnsi"/>
                <w:sz w:val="18"/>
                <w:szCs w:val="18"/>
              </w:rPr>
              <w:t>0.47 (-1.4 to 2.3)</w:t>
            </w:r>
          </w:p>
          <w:p w14:paraId="2708F8EB" w14:textId="77777777" w:rsidR="00A60958" w:rsidRPr="00B80D64" w:rsidRDefault="00A60958" w:rsidP="00252D01">
            <w:pPr>
              <w:rPr>
                <w:rFonts w:cstheme="minorHAnsi"/>
                <w:sz w:val="18"/>
                <w:szCs w:val="18"/>
                <w:u w:val="single"/>
              </w:rPr>
            </w:pPr>
            <w:r w:rsidRPr="00B80D64">
              <w:rPr>
                <w:rFonts w:cstheme="minorHAnsi"/>
                <w:sz w:val="18"/>
                <w:szCs w:val="18"/>
                <w:u w:val="single"/>
              </w:rPr>
              <w:lastRenderedPageBreak/>
              <w:t>Hispanic</w:t>
            </w:r>
          </w:p>
          <w:p w14:paraId="1E4219C7" w14:textId="77777777" w:rsidR="00A60958" w:rsidRPr="00B80D64" w:rsidRDefault="00A60958" w:rsidP="00252D01">
            <w:pPr>
              <w:rPr>
                <w:rFonts w:cstheme="minorHAnsi"/>
                <w:sz w:val="18"/>
                <w:szCs w:val="18"/>
              </w:rPr>
            </w:pPr>
            <w:r w:rsidRPr="00B80D64">
              <w:rPr>
                <w:rFonts w:cstheme="minorHAnsi"/>
                <w:sz w:val="18"/>
                <w:szCs w:val="18"/>
              </w:rPr>
              <w:t>1.16 (-1.3 to 3.6)</w:t>
            </w:r>
          </w:p>
          <w:p w14:paraId="68E3A8EE" w14:textId="77777777" w:rsidR="00A60958" w:rsidRPr="00B80D64" w:rsidRDefault="00A60958" w:rsidP="00252D01">
            <w:pPr>
              <w:rPr>
                <w:rFonts w:cstheme="minorHAnsi"/>
                <w:sz w:val="18"/>
                <w:szCs w:val="18"/>
              </w:rPr>
            </w:pPr>
          </w:p>
          <w:p w14:paraId="00D490CD" w14:textId="77777777" w:rsidR="00A60958" w:rsidRPr="00B80D64" w:rsidRDefault="00A60958" w:rsidP="00252D01">
            <w:pPr>
              <w:rPr>
                <w:rFonts w:cstheme="minorHAnsi"/>
                <w:sz w:val="18"/>
                <w:szCs w:val="18"/>
              </w:rPr>
            </w:pPr>
            <w:r w:rsidRPr="00B80D64">
              <w:rPr>
                <w:rFonts w:cstheme="minorHAnsi"/>
                <w:sz w:val="18"/>
                <w:szCs w:val="18"/>
              </w:rPr>
              <w:t xml:space="preserve">Decreasing CPD by exclusively M/NM smokers 1988-2001 among continuing smokers, </w:t>
            </w:r>
          </w:p>
          <w:p w14:paraId="75C3AFE2" w14:textId="77777777" w:rsidR="00A60958" w:rsidRPr="00B80D64" w:rsidRDefault="00A60958" w:rsidP="00252D01">
            <w:pPr>
              <w:rPr>
                <w:rFonts w:cstheme="minorHAnsi"/>
                <w:sz w:val="18"/>
                <w:szCs w:val="18"/>
              </w:rPr>
            </w:pPr>
            <w:r w:rsidRPr="00B80D64">
              <w:rPr>
                <w:rFonts w:cstheme="minorHAnsi"/>
                <w:sz w:val="18"/>
                <w:szCs w:val="18"/>
              </w:rPr>
              <w:t>OR (95% CI) for M (ref=NM) (Hyland and Rivard, 2010):</w:t>
            </w:r>
          </w:p>
          <w:p w14:paraId="6F3F5FC5" w14:textId="77777777" w:rsidR="00A60958" w:rsidRPr="00B80D64" w:rsidRDefault="00A60958" w:rsidP="00252D01">
            <w:pPr>
              <w:rPr>
                <w:rFonts w:cstheme="minorHAnsi"/>
                <w:sz w:val="18"/>
                <w:szCs w:val="18"/>
                <w:u w:val="single"/>
              </w:rPr>
            </w:pPr>
            <w:r w:rsidRPr="00B80D64">
              <w:rPr>
                <w:rFonts w:cstheme="minorHAnsi"/>
                <w:sz w:val="18"/>
                <w:szCs w:val="18"/>
                <w:u w:val="single"/>
              </w:rPr>
              <w:t>Total sample</w:t>
            </w:r>
          </w:p>
          <w:p w14:paraId="6D49F8E2" w14:textId="77777777" w:rsidR="00A60958" w:rsidRPr="00B80D64" w:rsidRDefault="00A60958" w:rsidP="00252D01">
            <w:pPr>
              <w:rPr>
                <w:rFonts w:cstheme="minorHAnsi"/>
                <w:sz w:val="18"/>
                <w:szCs w:val="18"/>
              </w:rPr>
            </w:pPr>
            <w:r w:rsidRPr="00B80D64">
              <w:rPr>
                <w:rFonts w:cstheme="minorHAnsi"/>
                <w:sz w:val="18"/>
                <w:szCs w:val="18"/>
              </w:rPr>
              <w:t>0.83 (0.64 to 1.07)</w:t>
            </w:r>
          </w:p>
          <w:p w14:paraId="49DDDABB" w14:textId="77777777" w:rsidR="00A60958" w:rsidRPr="00B80D64" w:rsidRDefault="00A60958" w:rsidP="00252D01">
            <w:pPr>
              <w:rPr>
                <w:rFonts w:cstheme="minorHAnsi"/>
                <w:sz w:val="18"/>
                <w:szCs w:val="18"/>
                <w:u w:val="single"/>
              </w:rPr>
            </w:pPr>
            <w:r w:rsidRPr="00B80D64">
              <w:rPr>
                <w:rFonts w:cstheme="minorHAnsi"/>
                <w:sz w:val="18"/>
                <w:szCs w:val="18"/>
                <w:u w:val="single"/>
              </w:rPr>
              <w:t>White</w:t>
            </w:r>
          </w:p>
          <w:p w14:paraId="5F1D0FAC" w14:textId="77777777" w:rsidR="00A60958" w:rsidRPr="00B80D64" w:rsidRDefault="00A60958" w:rsidP="00252D01">
            <w:pPr>
              <w:rPr>
                <w:rFonts w:cstheme="minorHAnsi"/>
                <w:sz w:val="18"/>
                <w:szCs w:val="18"/>
              </w:rPr>
            </w:pPr>
            <w:r w:rsidRPr="00B80D64">
              <w:rPr>
                <w:rFonts w:cstheme="minorHAnsi"/>
                <w:sz w:val="18"/>
                <w:szCs w:val="18"/>
              </w:rPr>
              <w:t>0.83 (0.63 to 1.09)</w:t>
            </w:r>
          </w:p>
          <w:p w14:paraId="78EF2E38" w14:textId="77777777" w:rsidR="00A60958" w:rsidRPr="00B80D64" w:rsidRDefault="00A60958" w:rsidP="00252D01">
            <w:pPr>
              <w:rPr>
                <w:rFonts w:cstheme="minorHAnsi"/>
                <w:sz w:val="18"/>
                <w:szCs w:val="18"/>
                <w:u w:val="single"/>
              </w:rPr>
            </w:pPr>
            <w:r w:rsidRPr="00B80D64">
              <w:rPr>
                <w:rFonts w:cstheme="minorHAnsi"/>
                <w:sz w:val="18"/>
                <w:szCs w:val="18"/>
                <w:u w:val="single"/>
              </w:rPr>
              <w:t>Black</w:t>
            </w:r>
          </w:p>
          <w:p w14:paraId="0ACD1A66" w14:textId="77777777" w:rsidR="00A60958" w:rsidRPr="00B80D64" w:rsidRDefault="00A60958" w:rsidP="00252D01">
            <w:pPr>
              <w:rPr>
                <w:rFonts w:cstheme="minorHAnsi"/>
                <w:sz w:val="18"/>
                <w:szCs w:val="18"/>
              </w:rPr>
            </w:pPr>
            <w:r w:rsidRPr="00B80D64">
              <w:rPr>
                <w:rFonts w:cstheme="minorHAnsi"/>
                <w:sz w:val="18"/>
                <w:szCs w:val="18"/>
              </w:rPr>
              <w:t>0.14 (0.02 to 1.19)</w:t>
            </w:r>
          </w:p>
        </w:tc>
        <w:tc>
          <w:tcPr>
            <w:tcW w:w="1671" w:type="dxa"/>
            <w:shd w:val="clear" w:color="auto" w:fill="auto"/>
            <w:tcMar>
              <w:top w:w="62" w:type="dxa"/>
              <w:left w:w="62" w:type="dxa"/>
              <w:bottom w:w="62" w:type="dxa"/>
              <w:right w:w="62" w:type="dxa"/>
            </w:tcMar>
          </w:tcPr>
          <w:p w14:paraId="797A7EDD"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r>
      <w:tr w:rsidR="00A60958" w:rsidRPr="00B80D64" w14:paraId="2F54C3E8" w14:textId="77777777" w:rsidTr="00252D01">
        <w:trPr>
          <w:trHeight w:val="1061"/>
        </w:trPr>
        <w:tc>
          <w:tcPr>
            <w:tcW w:w="1553" w:type="dxa"/>
            <w:shd w:val="clear" w:color="auto" w:fill="auto"/>
            <w:tcMar>
              <w:top w:w="62" w:type="dxa"/>
              <w:left w:w="62" w:type="dxa"/>
              <w:bottom w:w="62" w:type="dxa"/>
              <w:right w:w="62" w:type="dxa"/>
            </w:tcMar>
          </w:tcPr>
          <w:p w14:paraId="21FDE9D2" w14:textId="0D169E70"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lastRenderedPageBreak/>
              <w:t xml:space="preserve">Kahende et al., 2011 </w:t>
            </w:r>
            <w:r w:rsidRPr="00B80D64">
              <w:rPr>
                <w:rFonts w:cstheme="minorHAnsi"/>
                <w:color w:val="000000"/>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sidRPr="002023F0">
              <w:rPr>
                <w:rFonts w:cstheme="minorHAnsi"/>
                <w:noProof/>
                <w:color w:val="000000"/>
                <w:sz w:val="18"/>
                <w:szCs w:val="18"/>
                <w:lang w:val="fr-FR"/>
              </w:rPr>
              <w:t>(8)</w:t>
            </w:r>
            <w:r w:rsidRPr="00B80D64">
              <w:rPr>
                <w:rFonts w:cstheme="minorHAnsi"/>
                <w:color w:val="000000"/>
                <w:sz w:val="18"/>
                <w:szCs w:val="18"/>
              </w:rPr>
              <w:fldChar w:fldCharType="end"/>
            </w:r>
          </w:p>
          <w:p w14:paraId="24FFF089"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TUS-CPS</w:t>
            </w:r>
          </w:p>
          <w:p w14:paraId="09BB8A0B"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None</w:t>
            </w:r>
          </w:p>
          <w:p w14:paraId="7AAB8C67" w14:textId="77777777" w:rsidR="00A60958" w:rsidRPr="00B80D64" w:rsidRDefault="00A60958" w:rsidP="00252D01">
            <w:pPr>
              <w:rPr>
                <w:rFonts w:cstheme="minorHAnsi"/>
                <w:sz w:val="18"/>
                <w:szCs w:val="18"/>
              </w:rPr>
            </w:pPr>
            <w:r w:rsidRPr="00B80D64">
              <w:rPr>
                <w:rFonts w:cstheme="minorHAnsi"/>
                <w:color w:val="000000"/>
                <w:sz w:val="18"/>
                <w:szCs w:val="18"/>
              </w:rPr>
              <w:t>Fair (19): reporting (8); external validity (1); internal validity/bias (6); internal validity confounding (3); power (1)</w:t>
            </w:r>
          </w:p>
        </w:tc>
        <w:tc>
          <w:tcPr>
            <w:tcW w:w="1644" w:type="dxa"/>
            <w:shd w:val="clear" w:color="auto" w:fill="auto"/>
            <w:tcMar>
              <w:top w:w="62" w:type="dxa"/>
              <w:left w:w="62" w:type="dxa"/>
              <w:bottom w:w="62" w:type="dxa"/>
              <w:right w:w="62" w:type="dxa"/>
            </w:tcMar>
          </w:tcPr>
          <w:p w14:paraId="22364567" w14:textId="77777777" w:rsidR="00A60958" w:rsidRPr="00B80D64" w:rsidRDefault="00A60958" w:rsidP="00252D01">
            <w:pPr>
              <w:rPr>
                <w:rFonts w:cstheme="minorHAnsi"/>
                <w:sz w:val="18"/>
                <w:szCs w:val="18"/>
              </w:rPr>
            </w:pPr>
            <w:r w:rsidRPr="00B80D64">
              <w:rPr>
                <w:rFonts w:cstheme="minorHAnsi"/>
                <w:sz w:val="18"/>
                <w:szCs w:val="18"/>
              </w:rPr>
              <w:t>Independent;</w:t>
            </w:r>
          </w:p>
          <w:p w14:paraId="17114F2C"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0E16FACB" w14:textId="77777777" w:rsidR="00A60958" w:rsidRPr="00B80D64" w:rsidRDefault="00A60958" w:rsidP="00252D01">
            <w:pPr>
              <w:rPr>
                <w:rFonts w:cstheme="minorHAnsi"/>
                <w:sz w:val="18"/>
                <w:szCs w:val="18"/>
              </w:rPr>
            </w:pPr>
            <w:r w:rsidRPr="00B80D64">
              <w:rPr>
                <w:rFonts w:cstheme="minorHAnsi"/>
                <w:sz w:val="18"/>
                <w:szCs w:val="18"/>
              </w:rPr>
              <w:t>Age, gender, education, U.S. region, CPD, smoking duration, smoking policy at work, and main effects for race/ethnicity and home smoking rule, doctor’s advice to quit, TTFC</w:t>
            </w:r>
          </w:p>
        </w:tc>
        <w:tc>
          <w:tcPr>
            <w:tcW w:w="1201" w:type="dxa"/>
            <w:shd w:val="clear" w:color="auto" w:fill="auto"/>
            <w:tcMar>
              <w:top w:w="62" w:type="dxa"/>
              <w:left w:w="62" w:type="dxa"/>
              <w:bottom w:w="62" w:type="dxa"/>
              <w:right w:w="62" w:type="dxa"/>
            </w:tcMar>
          </w:tcPr>
          <w:p w14:paraId="229FECE1"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6C4F30E1" w14:textId="77777777" w:rsidR="00A60958" w:rsidRPr="00B80D64" w:rsidRDefault="00A60958" w:rsidP="00252D01">
            <w:pPr>
              <w:rPr>
                <w:rFonts w:cstheme="minorHAnsi"/>
                <w:sz w:val="18"/>
                <w:szCs w:val="18"/>
              </w:rPr>
            </w:pPr>
            <w:r w:rsidRPr="00B80D64">
              <w:rPr>
                <w:rFonts w:cstheme="minorHAnsi"/>
                <w:sz w:val="18"/>
                <w:szCs w:val="18"/>
              </w:rPr>
              <w:t>Quit attempt in the past year OR (95% CI) for M (ref=White NM)</w:t>
            </w:r>
          </w:p>
          <w:p w14:paraId="351309F8" w14:textId="77777777" w:rsidR="00A60958" w:rsidRPr="00B80D64" w:rsidRDefault="00A60958" w:rsidP="00252D01">
            <w:pPr>
              <w:rPr>
                <w:rFonts w:cstheme="minorHAnsi"/>
                <w:sz w:val="18"/>
                <w:szCs w:val="18"/>
                <w:u w:val="single"/>
              </w:rPr>
            </w:pPr>
            <w:r w:rsidRPr="00B80D64">
              <w:rPr>
                <w:rFonts w:cstheme="minorHAnsi"/>
                <w:sz w:val="18"/>
                <w:szCs w:val="18"/>
                <w:u w:val="single"/>
              </w:rPr>
              <w:t xml:space="preserve">White </w:t>
            </w:r>
          </w:p>
          <w:p w14:paraId="36724E07" w14:textId="77777777" w:rsidR="00A60958" w:rsidRPr="00B80D64" w:rsidRDefault="00A60958" w:rsidP="00252D01">
            <w:pPr>
              <w:rPr>
                <w:rFonts w:cstheme="minorHAnsi"/>
                <w:sz w:val="18"/>
                <w:szCs w:val="18"/>
              </w:rPr>
            </w:pPr>
            <w:r w:rsidRPr="00B80D64">
              <w:rPr>
                <w:rFonts w:cstheme="minorHAnsi"/>
                <w:sz w:val="18"/>
                <w:szCs w:val="18"/>
              </w:rPr>
              <w:t>0.91 (0.84 to 0.99)</w:t>
            </w:r>
          </w:p>
        </w:tc>
        <w:tc>
          <w:tcPr>
            <w:tcW w:w="1361" w:type="dxa"/>
          </w:tcPr>
          <w:p w14:paraId="5A2841B3"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556D6417"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0A5AE0E"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4F1337E9"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4687ACFE" w14:textId="77777777" w:rsidTr="00252D01">
        <w:trPr>
          <w:trHeight w:val="1061"/>
        </w:trPr>
        <w:tc>
          <w:tcPr>
            <w:tcW w:w="1553" w:type="dxa"/>
            <w:shd w:val="clear" w:color="auto" w:fill="auto"/>
            <w:tcMar>
              <w:top w:w="62" w:type="dxa"/>
              <w:left w:w="62" w:type="dxa"/>
              <w:bottom w:w="62" w:type="dxa"/>
              <w:right w:w="62" w:type="dxa"/>
            </w:tcMar>
          </w:tcPr>
          <w:p w14:paraId="61EC6216" w14:textId="3C5F74AB" w:rsidR="00A60958" w:rsidRPr="00B80D64" w:rsidRDefault="00A60958" w:rsidP="00252D01">
            <w:pPr>
              <w:rPr>
                <w:rFonts w:cstheme="minorHAnsi"/>
                <w:sz w:val="18"/>
                <w:szCs w:val="18"/>
              </w:rPr>
            </w:pPr>
            <w:r w:rsidRPr="00B80D64">
              <w:rPr>
                <w:rFonts w:cstheme="minorHAnsi"/>
                <w:color w:val="000000"/>
                <w:sz w:val="18"/>
                <w:szCs w:val="18"/>
              </w:rPr>
              <w:t xml:space="preserve">Kasza et al., 2014 </w:t>
            </w:r>
            <w:r w:rsidRPr="00B80D64">
              <w:rPr>
                <w:rFonts w:cstheme="minorHAnsi"/>
                <w:color w:val="000000"/>
                <w:sz w:val="18"/>
                <w:szCs w:val="18"/>
              </w:rPr>
              <w:fldChar w:fldCharType="begin">
                <w:fldData xml:space="preserve">PEVuZE5vdGU+PENpdGU+PEF1dGhvcj5LYXN6YTwvQXV0aG9yPjxZZWFyPjIwMTQ8L1llYXI+PFJl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PEVuZE5vdGU+PENpdGU+PEF1dGhvcj5LYXN6YTwvQXV0aG9yPjxZZWFyPjIwMTQ8L1llYXI+PFJl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(13)</w:t>
            </w:r>
            <w:r w:rsidRPr="00B80D64">
              <w:rPr>
                <w:rFonts w:cstheme="minorHAnsi"/>
                <w:color w:val="000000"/>
                <w:sz w:val="18"/>
                <w:szCs w:val="18"/>
              </w:rPr>
              <w:fldChar w:fldCharType="end"/>
            </w:r>
            <w:r w:rsidRPr="00B80D64">
              <w:rPr>
                <w:rFonts w:cstheme="minorHAnsi"/>
                <w:color w:val="000000"/>
                <w:sz w:val="18"/>
                <w:szCs w:val="18"/>
              </w:rPr>
              <w:t xml:space="preserve"> </w:t>
            </w:r>
            <w:r w:rsidRPr="00B80D64">
              <w:rPr>
                <w:rFonts w:cstheme="minorHAnsi"/>
                <w:sz w:val="18"/>
                <w:szCs w:val="18"/>
              </w:rPr>
              <w:t>ITC-4 (U.S. data only)</w:t>
            </w:r>
          </w:p>
          <w:p w14:paraId="447BD8C8" w14:textId="77777777" w:rsidR="00A60958" w:rsidRPr="00B80D64" w:rsidRDefault="00A60958" w:rsidP="00252D01">
            <w:pPr>
              <w:rPr>
                <w:rFonts w:cstheme="minorHAnsi"/>
                <w:sz w:val="18"/>
                <w:szCs w:val="18"/>
              </w:rPr>
            </w:pPr>
            <w:r w:rsidRPr="00B80D64">
              <w:rPr>
                <w:rFonts w:cstheme="minorHAnsi"/>
                <w:sz w:val="18"/>
                <w:szCs w:val="18"/>
              </w:rPr>
              <w:t>None</w:t>
            </w:r>
          </w:p>
          <w:p w14:paraId="5E3854FC" w14:textId="77777777" w:rsidR="00A60958" w:rsidRPr="00B80D64" w:rsidRDefault="00A60958" w:rsidP="00252D01">
            <w:pPr>
              <w:rPr>
                <w:rFonts w:cstheme="minorHAnsi"/>
                <w:sz w:val="18"/>
                <w:szCs w:val="18"/>
              </w:rPr>
            </w:pPr>
            <w:r w:rsidRPr="00B80D64">
              <w:rPr>
                <w:rFonts w:cstheme="minorHAnsi"/>
                <w:color w:val="000000"/>
                <w:sz w:val="18"/>
                <w:szCs w:val="18"/>
              </w:rPr>
              <w:t>Fair (19): reporting (8); external validity (2); internal validity/bias (5); internal validity confounding (3); power (1)</w:t>
            </w:r>
          </w:p>
        </w:tc>
        <w:tc>
          <w:tcPr>
            <w:tcW w:w="1644" w:type="dxa"/>
            <w:shd w:val="clear" w:color="auto" w:fill="auto"/>
            <w:tcMar>
              <w:top w:w="62" w:type="dxa"/>
              <w:left w:w="62" w:type="dxa"/>
              <w:bottom w:w="62" w:type="dxa"/>
              <w:right w:w="62" w:type="dxa"/>
            </w:tcMar>
          </w:tcPr>
          <w:p w14:paraId="322129B4" w14:textId="77777777" w:rsidR="00A60958" w:rsidRPr="00B80D64" w:rsidRDefault="00A60958" w:rsidP="00252D01">
            <w:pPr>
              <w:rPr>
                <w:rFonts w:cstheme="minorHAnsi"/>
                <w:sz w:val="18"/>
                <w:szCs w:val="18"/>
              </w:rPr>
            </w:pPr>
            <w:r w:rsidRPr="00B80D64">
              <w:rPr>
                <w:rFonts w:cstheme="minorHAnsi"/>
                <w:sz w:val="18"/>
                <w:szCs w:val="18"/>
              </w:rPr>
              <w:t>Independent;</w:t>
            </w:r>
          </w:p>
          <w:p w14:paraId="3D49B648" w14:textId="77777777" w:rsidR="00A60958" w:rsidRPr="00B80D64" w:rsidRDefault="00A60958" w:rsidP="00252D01">
            <w:pPr>
              <w:rPr>
                <w:rFonts w:cstheme="minorHAnsi"/>
                <w:sz w:val="18"/>
                <w:szCs w:val="18"/>
              </w:rPr>
            </w:pPr>
            <w:r w:rsidRPr="00B80D64">
              <w:rPr>
                <w:rFonts w:cstheme="minorHAnsi"/>
                <w:sz w:val="18"/>
                <w:szCs w:val="18"/>
              </w:rPr>
              <w:t>GEE;</w:t>
            </w:r>
          </w:p>
          <w:p w14:paraId="4FE2C478" w14:textId="77777777" w:rsidR="00A60958" w:rsidRPr="00B80D64" w:rsidRDefault="00A60958" w:rsidP="00252D01">
            <w:pPr>
              <w:rPr>
                <w:rFonts w:cstheme="minorHAnsi"/>
                <w:sz w:val="18"/>
                <w:szCs w:val="18"/>
              </w:rPr>
            </w:pPr>
            <w:r w:rsidRPr="00B80D64">
              <w:rPr>
                <w:rFonts w:cstheme="minorHAnsi"/>
                <w:sz w:val="18"/>
                <w:szCs w:val="18"/>
              </w:rPr>
              <w:t>Age group, gender, race/ethnicity, education level, income level, HSI index, intention to quit (all measured at the same time as the outcome), time in sample, instrument change</w:t>
            </w:r>
          </w:p>
        </w:tc>
        <w:tc>
          <w:tcPr>
            <w:tcW w:w="1201" w:type="dxa"/>
            <w:shd w:val="clear" w:color="auto" w:fill="auto"/>
            <w:tcMar>
              <w:top w:w="62" w:type="dxa"/>
              <w:left w:w="62" w:type="dxa"/>
              <w:bottom w:w="62" w:type="dxa"/>
              <w:right w:w="62" w:type="dxa"/>
            </w:tcMar>
          </w:tcPr>
          <w:p w14:paraId="4998010A"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676CC77A" w14:textId="77777777" w:rsidR="00A60958" w:rsidRPr="00B80D64" w:rsidRDefault="00A60958" w:rsidP="00252D01">
            <w:pPr>
              <w:rPr>
                <w:rFonts w:cstheme="minorHAnsi"/>
                <w:sz w:val="18"/>
                <w:szCs w:val="18"/>
              </w:rPr>
            </w:pPr>
            <w:r w:rsidRPr="00B80D64">
              <w:rPr>
                <w:rFonts w:cstheme="minorHAnsi"/>
                <w:sz w:val="18"/>
                <w:szCs w:val="18"/>
              </w:rPr>
              <w:t xml:space="preserve">Quit attempt in M/NM type switchers, </w:t>
            </w:r>
          </w:p>
          <w:p w14:paraId="532D9445" w14:textId="77777777" w:rsidR="00A60958" w:rsidRPr="00B80D64" w:rsidRDefault="00A60958" w:rsidP="00252D01">
            <w:pPr>
              <w:rPr>
                <w:rFonts w:cstheme="minorHAnsi"/>
                <w:sz w:val="18"/>
                <w:szCs w:val="18"/>
              </w:rPr>
            </w:pPr>
            <w:r w:rsidRPr="00B80D64">
              <w:rPr>
                <w:rFonts w:cstheme="minorHAnsi"/>
                <w:sz w:val="18"/>
                <w:szCs w:val="18"/>
              </w:rPr>
              <w:t>OR (95% CI) for M (ref=NM):</w:t>
            </w:r>
          </w:p>
          <w:p w14:paraId="169E0C10" w14:textId="77777777" w:rsidR="00A60958" w:rsidRPr="00B80D64" w:rsidRDefault="00A60958" w:rsidP="00252D01">
            <w:pPr>
              <w:rPr>
                <w:rFonts w:cstheme="minorHAnsi"/>
                <w:sz w:val="18"/>
                <w:szCs w:val="18"/>
                <w:u w:val="single"/>
              </w:rPr>
            </w:pPr>
            <w:r w:rsidRPr="00B80D64">
              <w:rPr>
                <w:rFonts w:cstheme="minorHAnsi"/>
                <w:sz w:val="18"/>
                <w:szCs w:val="18"/>
                <w:u w:val="single"/>
              </w:rPr>
              <w:t>Among those who switched from NM to M</w:t>
            </w:r>
          </w:p>
          <w:p w14:paraId="484171FE" w14:textId="77777777" w:rsidR="00A60958" w:rsidRPr="00B80D64" w:rsidRDefault="00A60958" w:rsidP="00252D01">
            <w:pPr>
              <w:rPr>
                <w:rFonts w:cstheme="minorHAnsi"/>
                <w:i/>
                <w:sz w:val="18"/>
                <w:szCs w:val="18"/>
              </w:rPr>
            </w:pPr>
            <w:r w:rsidRPr="00B80D64">
              <w:rPr>
                <w:rFonts w:cstheme="minorHAnsi"/>
                <w:i/>
                <w:sz w:val="18"/>
                <w:szCs w:val="18"/>
              </w:rPr>
              <w:t xml:space="preserve">During the interval in which they switched: </w:t>
            </w:r>
          </w:p>
          <w:p w14:paraId="11BEEF40" w14:textId="77777777" w:rsidR="00A60958" w:rsidRPr="00B80D64" w:rsidRDefault="00A60958" w:rsidP="00252D01">
            <w:pPr>
              <w:rPr>
                <w:rFonts w:cstheme="minorHAnsi"/>
                <w:sz w:val="18"/>
                <w:szCs w:val="18"/>
              </w:rPr>
            </w:pPr>
            <w:r w:rsidRPr="00B80D64">
              <w:rPr>
                <w:rFonts w:cstheme="minorHAnsi"/>
                <w:sz w:val="18"/>
                <w:szCs w:val="18"/>
              </w:rPr>
              <w:t>1.12 (0.80 to 1.57)</w:t>
            </w:r>
          </w:p>
          <w:p w14:paraId="64ED12C9" w14:textId="77777777" w:rsidR="00A60958" w:rsidRPr="00B80D64" w:rsidRDefault="00A60958" w:rsidP="00252D01">
            <w:pPr>
              <w:rPr>
                <w:rFonts w:cstheme="minorHAnsi"/>
                <w:i/>
                <w:sz w:val="18"/>
                <w:szCs w:val="18"/>
              </w:rPr>
            </w:pPr>
            <w:r w:rsidRPr="00B80D64">
              <w:rPr>
                <w:rFonts w:cstheme="minorHAnsi"/>
                <w:i/>
                <w:sz w:val="18"/>
                <w:szCs w:val="18"/>
              </w:rPr>
              <w:t xml:space="preserve">Subsequent to the interval during which they switched: </w:t>
            </w:r>
          </w:p>
          <w:p w14:paraId="75F68D1F" w14:textId="77777777" w:rsidR="00A60958" w:rsidRPr="00B80D64" w:rsidRDefault="00A60958" w:rsidP="00252D01">
            <w:pPr>
              <w:rPr>
                <w:rFonts w:cstheme="minorHAnsi"/>
                <w:sz w:val="18"/>
                <w:szCs w:val="18"/>
              </w:rPr>
            </w:pPr>
            <w:r w:rsidRPr="00B80D64">
              <w:rPr>
                <w:rFonts w:cstheme="minorHAnsi"/>
                <w:sz w:val="18"/>
                <w:szCs w:val="18"/>
              </w:rPr>
              <w:t>0.91 (0.57 to 1.44)</w:t>
            </w:r>
          </w:p>
          <w:p w14:paraId="0E90D1E1" w14:textId="77777777" w:rsidR="00A60958" w:rsidRPr="00B80D64" w:rsidRDefault="00A60958" w:rsidP="00252D01">
            <w:pPr>
              <w:rPr>
                <w:rFonts w:cstheme="minorHAnsi"/>
                <w:sz w:val="18"/>
                <w:szCs w:val="18"/>
              </w:rPr>
            </w:pPr>
          </w:p>
          <w:p w14:paraId="64D062B4" w14:textId="77777777" w:rsidR="00A60958" w:rsidRPr="00B80D64" w:rsidRDefault="00A60958" w:rsidP="00252D01">
            <w:pPr>
              <w:rPr>
                <w:rFonts w:cstheme="minorHAnsi"/>
                <w:sz w:val="18"/>
                <w:szCs w:val="18"/>
                <w:u w:val="single"/>
              </w:rPr>
            </w:pPr>
            <w:r w:rsidRPr="00B80D64">
              <w:rPr>
                <w:rFonts w:cstheme="minorHAnsi"/>
                <w:sz w:val="18"/>
                <w:szCs w:val="18"/>
                <w:u w:val="single"/>
              </w:rPr>
              <w:lastRenderedPageBreak/>
              <w:t>Among those who switched from M to NM</w:t>
            </w:r>
          </w:p>
          <w:p w14:paraId="2967758C" w14:textId="77777777" w:rsidR="00A60958" w:rsidRPr="00B80D64" w:rsidRDefault="00A60958" w:rsidP="00252D01">
            <w:pPr>
              <w:rPr>
                <w:rFonts w:cstheme="minorHAnsi"/>
                <w:i/>
                <w:sz w:val="18"/>
                <w:szCs w:val="18"/>
              </w:rPr>
            </w:pPr>
            <w:r w:rsidRPr="00B80D64">
              <w:rPr>
                <w:rFonts w:cstheme="minorHAnsi"/>
                <w:i/>
                <w:sz w:val="18"/>
                <w:szCs w:val="18"/>
              </w:rPr>
              <w:t xml:space="preserve">During the interval in which they switched: </w:t>
            </w:r>
          </w:p>
          <w:p w14:paraId="011553C1" w14:textId="77777777" w:rsidR="00A60958" w:rsidRPr="00B80D64" w:rsidRDefault="00A60958" w:rsidP="00252D01">
            <w:pPr>
              <w:rPr>
                <w:rFonts w:cstheme="minorHAnsi"/>
                <w:sz w:val="18"/>
                <w:szCs w:val="18"/>
              </w:rPr>
            </w:pPr>
            <w:r w:rsidRPr="00B80D64">
              <w:rPr>
                <w:rFonts w:cstheme="minorHAnsi"/>
                <w:sz w:val="18"/>
                <w:szCs w:val="18"/>
              </w:rPr>
              <w:t>1.09 (0.78 to 1.52)</w:t>
            </w:r>
          </w:p>
          <w:p w14:paraId="2A3AC910" w14:textId="77777777" w:rsidR="00A60958" w:rsidRPr="00B80D64" w:rsidRDefault="00A60958" w:rsidP="00252D01">
            <w:pPr>
              <w:rPr>
                <w:rFonts w:cstheme="minorHAnsi"/>
                <w:i/>
                <w:sz w:val="18"/>
                <w:szCs w:val="18"/>
              </w:rPr>
            </w:pPr>
            <w:r w:rsidRPr="00B80D64">
              <w:rPr>
                <w:rFonts w:cstheme="minorHAnsi"/>
                <w:i/>
                <w:sz w:val="18"/>
                <w:szCs w:val="18"/>
              </w:rPr>
              <w:t xml:space="preserve">Subsequent to the interval during which they switched: </w:t>
            </w:r>
          </w:p>
          <w:p w14:paraId="2C403C43" w14:textId="77777777" w:rsidR="00A60958" w:rsidRPr="00B80D64" w:rsidRDefault="00A60958" w:rsidP="00252D01">
            <w:pPr>
              <w:rPr>
                <w:rFonts w:cstheme="minorHAnsi"/>
                <w:sz w:val="18"/>
                <w:szCs w:val="18"/>
              </w:rPr>
            </w:pPr>
            <w:r w:rsidRPr="00B80D64">
              <w:rPr>
                <w:rFonts w:cstheme="minorHAnsi"/>
                <w:sz w:val="18"/>
                <w:szCs w:val="18"/>
              </w:rPr>
              <w:t>1.03 (0.66 to 1.60)</w:t>
            </w:r>
          </w:p>
        </w:tc>
        <w:tc>
          <w:tcPr>
            <w:tcW w:w="1361" w:type="dxa"/>
          </w:tcPr>
          <w:p w14:paraId="3754A654" w14:textId="77777777" w:rsidR="00A60958" w:rsidRPr="00B80D64" w:rsidRDefault="00A60958" w:rsidP="00252D01">
            <w:pPr>
              <w:rPr>
                <w:rFonts w:cstheme="minorHAnsi"/>
                <w:sz w:val="18"/>
                <w:szCs w:val="18"/>
              </w:rPr>
            </w:pPr>
            <w:r w:rsidRPr="00B80D64">
              <w:rPr>
                <w:rFonts w:cstheme="minorHAnsi"/>
                <w:sz w:val="18"/>
                <w:szCs w:val="18"/>
              </w:rPr>
              <w:lastRenderedPageBreak/>
              <w:t>NR</w:t>
            </w:r>
          </w:p>
          <w:p w14:paraId="457DA764" w14:textId="77777777" w:rsidR="00A60958" w:rsidRPr="00B80D64" w:rsidRDefault="00A60958" w:rsidP="00252D01">
            <w:pPr>
              <w:rPr>
                <w:rFonts w:cstheme="minorHAnsi"/>
                <w:sz w:val="18"/>
                <w:szCs w:val="18"/>
              </w:rPr>
            </w:pPr>
          </w:p>
        </w:tc>
        <w:tc>
          <w:tcPr>
            <w:tcW w:w="1819" w:type="dxa"/>
          </w:tcPr>
          <w:p w14:paraId="008B7269"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00B0D9C6"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1B9F3A2E"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26581D08" w14:textId="77777777" w:rsidTr="00252D01">
        <w:trPr>
          <w:trHeight w:val="1061"/>
        </w:trPr>
        <w:tc>
          <w:tcPr>
            <w:tcW w:w="1553" w:type="dxa"/>
            <w:shd w:val="clear" w:color="auto" w:fill="auto"/>
            <w:tcMar>
              <w:top w:w="62" w:type="dxa"/>
              <w:left w:w="62" w:type="dxa"/>
              <w:bottom w:w="62" w:type="dxa"/>
              <w:right w:w="62" w:type="dxa"/>
            </w:tcMar>
          </w:tcPr>
          <w:p w14:paraId="5E047941" w14:textId="1B6A8BE7" w:rsidR="00A60958" w:rsidRPr="00305EDB" w:rsidRDefault="00A60958" w:rsidP="00252D01">
            <w:pPr>
              <w:rPr>
                <w:rFonts w:cstheme="minorHAnsi"/>
                <w:sz w:val="18"/>
                <w:szCs w:val="18"/>
                <w:lang w:val="fr-FR"/>
              </w:rPr>
            </w:pPr>
            <w:r w:rsidRPr="00305EDB">
              <w:rPr>
                <w:rFonts w:cstheme="minorHAnsi"/>
                <w:sz w:val="18"/>
                <w:szCs w:val="18"/>
                <w:lang w:val="fr-FR"/>
              </w:rPr>
              <w:t xml:space="preserve">Keeler et al., 2017 </w:t>
            </w:r>
            <w:r w:rsidRPr="00B80D64">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sidRPr="002023F0">
              <w:rPr>
                <w:rFonts w:cstheme="minorHAnsi"/>
                <w:noProof/>
                <w:sz w:val="18"/>
                <w:szCs w:val="18"/>
                <w:lang w:val="fr-FR"/>
              </w:rPr>
              <w:t>(3)</w:t>
            </w:r>
            <w:r w:rsidRPr="00B80D64">
              <w:rPr>
                <w:rFonts w:cstheme="minorHAnsi"/>
                <w:sz w:val="18"/>
                <w:szCs w:val="18"/>
              </w:rPr>
              <w:fldChar w:fldCharType="end"/>
            </w:r>
          </w:p>
          <w:p w14:paraId="6CACA733" w14:textId="77777777" w:rsidR="00A60958" w:rsidRPr="00305EDB" w:rsidRDefault="00A60958" w:rsidP="00252D01">
            <w:pPr>
              <w:rPr>
                <w:rFonts w:cstheme="minorHAnsi"/>
                <w:sz w:val="18"/>
                <w:szCs w:val="18"/>
                <w:lang w:val="fr-FR"/>
              </w:rPr>
            </w:pPr>
            <w:r w:rsidRPr="00305EDB">
              <w:rPr>
                <w:rFonts w:cstheme="minorHAnsi"/>
                <w:sz w:val="18"/>
                <w:szCs w:val="18"/>
                <w:lang w:val="fr-FR"/>
              </w:rPr>
              <w:t>TUS-CPS;</w:t>
            </w:r>
          </w:p>
          <w:p w14:paraId="369741A5" w14:textId="77777777" w:rsidR="00A60958" w:rsidRPr="00B80D64" w:rsidRDefault="00A60958" w:rsidP="00252D01">
            <w:pPr>
              <w:rPr>
                <w:rFonts w:cstheme="minorHAnsi"/>
                <w:sz w:val="18"/>
                <w:szCs w:val="18"/>
              </w:rPr>
            </w:pPr>
            <w:r w:rsidRPr="00B80D64">
              <w:rPr>
                <w:rFonts w:cstheme="minorHAnsi"/>
                <w:sz w:val="18"/>
                <w:szCs w:val="18"/>
              </w:rPr>
              <w:t>None</w:t>
            </w:r>
          </w:p>
          <w:p w14:paraId="63BE22FE"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(19): reporting (8); external validity (3); internal validity/bias (4); internal validity confounding (3); power (1)</w:t>
            </w:r>
          </w:p>
        </w:tc>
        <w:tc>
          <w:tcPr>
            <w:tcW w:w="1644" w:type="dxa"/>
            <w:shd w:val="clear" w:color="auto" w:fill="auto"/>
            <w:tcMar>
              <w:top w:w="62" w:type="dxa"/>
              <w:left w:w="62" w:type="dxa"/>
              <w:bottom w:w="62" w:type="dxa"/>
              <w:right w:w="62" w:type="dxa"/>
            </w:tcMar>
          </w:tcPr>
          <w:p w14:paraId="10515221" w14:textId="77777777" w:rsidR="00A60958" w:rsidRPr="00B80D64" w:rsidRDefault="00A60958" w:rsidP="00252D01">
            <w:pPr>
              <w:rPr>
                <w:rFonts w:cstheme="minorHAnsi"/>
                <w:sz w:val="18"/>
                <w:szCs w:val="18"/>
              </w:rPr>
            </w:pPr>
            <w:r w:rsidRPr="00B80D64">
              <w:rPr>
                <w:rFonts w:cstheme="minorHAnsi"/>
                <w:sz w:val="18"/>
                <w:szCs w:val="18"/>
              </w:rPr>
              <w:t>Independent;</w:t>
            </w:r>
          </w:p>
          <w:p w14:paraId="1AC86607"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14FECA33" w14:textId="77777777" w:rsidR="00A60958" w:rsidRPr="00B80D64" w:rsidRDefault="00A60958" w:rsidP="00252D01">
            <w:pPr>
              <w:rPr>
                <w:rFonts w:cstheme="minorHAnsi"/>
                <w:sz w:val="18"/>
                <w:szCs w:val="18"/>
              </w:rPr>
            </w:pPr>
            <w:r w:rsidRPr="00B80D64">
              <w:rPr>
                <w:rFonts w:cstheme="minorHAnsi"/>
                <w:sz w:val="18"/>
                <w:szCs w:val="18"/>
              </w:rPr>
              <w:t>Gender, age, education, family income, marital status, census region of residence, and survey year (2006/2007, and 2010/2011).</w:t>
            </w:r>
          </w:p>
        </w:tc>
        <w:tc>
          <w:tcPr>
            <w:tcW w:w="1201" w:type="dxa"/>
            <w:shd w:val="clear" w:color="auto" w:fill="auto"/>
            <w:tcMar>
              <w:top w:w="62" w:type="dxa"/>
              <w:left w:w="62" w:type="dxa"/>
              <w:bottom w:w="62" w:type="dxa"/>
              <w:right w:w="62" w:type="dxa"/>
            </w:tcMar>
          </w:tcPr>
          <w:p w14:paraId="0D9FCE16"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46B1E760" w14:textId="77777777" w:rsidR="00A60958" w:rsidRPr="00B80D64" w:rsidRDefault="00A60958" w:rsidP="00252D01">
            <w:pPr>
              <w:rPr>
                <w:rFonts w:cstheme="minorHAnsi"/>
                <w:sz w:val="18"/>
                <w:szCs w:val="18"/>
              </w:rPr>
            </w:pPr>
            <w:r w:rsidRPr="00B80D64">
              <w:rPr>
                <w:rFonts w:cstheme="minorHAnsi"/>
                <w:sz w:val="18"/>
                <w:szCs w:val="18"/>
              </w:rPr>
              <w:t>No difference in past-year quit attempt between M and NM smokers:</w:t>
            </w:r>
          </w:p>
          <w:p w14:paraId="32062F5C" w14:textId="77777777" w:rsidR="00A60958" w:rsidRPr="00B80D64" w:rsidRDefault="00A60958" w:rsidP="00252D01">
            <w:pPr>
              <w:rPr>
                <w:rFonts w:cstheme="minorHAnsi"/>
                <w:sz w:val="18"/>
                <w:szCs w:val="18"/>
              </w:rPr>
            </w:pPr>
            <w:r w:rsidRPr="00B80D64">
              <w:rPr>
                <w:rFonts w:cstheme="minorHAnsi"/>
                <w:sz w:val="18"/>
                <w:szCs w:val="18"/>
              </w:rPr>
              <w:t>OR=0.99 (0.94-1.04); p=0.6690</w:t>
            </w:r>
          </w:p>
          <w:p w14:paraId="32539BF6" w14:textId="77777777" w:rsidR="00A60958" w:rsidRPr="00B80D64" w:rsidRDefault="00A60958" w:rsidP="00252D01">
            <w:pPr>
              <w:rPr>
                <w:rFonts w:cstheme="minorHAnsi"/>
                <w:sz w:val="18"/>
                <w:szCs w:val="18"/>
              </w:rPr>
            </w:pPr>
          </w:p>
          <w:p w14:paraId="4C930768" w14:textId="77777777" w:rsidR="00A60958" w:rsidRPr="00B80D64" w:rsidRDefault="00A60958" w:rsidP="00252D01">
            <w:pPr>
              <w:rPr>
                <w:rFonts w:cstheme="minorHAnsi"/>
                <w:sz w:val="18"/>
                <w:szCs w:val="18"/>
              </w:rPr>
            </w:pPr>
            <w:r w:rsidRPr="00B80D64">
              <w:rPr>
                <w:rFonts w:cstheme="minorHAnsi"/>
                <w:sz w:val="18"/>
                <w:szCs w:val="18"/>
              </w:rPr>
              <w:t>Among Black smokers, odds of past-year quit attempts were statistically significantly higher in M smokers versus NM smokers:</w:t>
            </w:r>
          </w:p>
          <w:p w14:paraId="3F8FEEDB" w14:textId="77777777" w:rsidR="00A60958" w:rsidRPr="00B80D64" w:rsidRDefault="00A60958" w:rsidP="00252D01">
            <w:pPr>
              <w:rPr>
                <w:rFonts w:cstheme="minorHAnsi"/>
                <w:sz w:val="18"/>
                <w:szCs w:val="18"/>
              </w:rPr>
            </w:pPr>
            <w:r w:rsidRPr="00B80D64">
              <w:rPr>
                <w:rFonts w:cstheme="minorHAnsi"/>
                <w:sz w:val="18"/>
                <w:szCs w:val="18"/>
              </w:rPr>
              <w:t>OR=1.37, 95% CI: 1.16–1.61; p=0.0002</w:t>
            </w:r>
          </w:p>
          <w:p w14:paraId="0FCB2BBE" w14:textId="77777777" w:rsidR="00A60958" w:rsidRPr="00B80D64" w:rsidRDefault="00A60958" w:rsidP="00252D01">
            <w:pPr>
              <w:rPr>
                <w:rFonts w:cstheme="minorHAnsi"/>
                <w:sz w:val="18"/>
                <w:szCs w:val="18"/>
              </w:rPr>
            </w:pPr>
          </w:p>
          <w:p w14:paraId="0059C5E2" w14:textId="77777777" w:rsidR="00A60958" w:rsidRPr="00B80D64" w:rsidRDefault="00A60958" w:rsidP="00252D01">
            <w:pPr>
              <w:rPr>
                <w:rFonts w:cstheme="minorHAnsi"/>
                <w:sz w:val="18"/>
                <w:szCs w:val="18"/>
              </w:rPr>
            </w:pPr>
            <w:r w:rsidRPr="00B80D64">
              <w:rPr>
                <w:rFonts w:cstheme="minorHAnsi"/>
                <w:sz w:val="18"/>
                <w:szCs w:val="18"/>
              </w:rPr>
              <w:lastRenderedPageBreak/>
              <w:t>Among White smokers, no difference in odds of past-year quit attempts between M and NM smokers:</w:t>
            </w:r>
          </w:p>
          <w:p w14:paraId="0F0928E0" w14:textId="77777777" w:rsidR="00A60958" w:rsidRPr="00B80D64" w:rsidRDefault="00A60958" w:rsidP="00252D01">
            <w:pPr>
              <w:rPr>
                <w:rFonts w:cstheme="minorHAnsi"/>
                <w:sz w:val="18"/>
                <w:szCs w:val="18"/>
              </w:rPr>
            </w:pPr>
            <w:r w:rsidRPr="00B80D64">
              <w:rPr>
                <w:rFonts w:cstheme="minorHAnsi"/>
                <w:sz w:val="18"/>
                <w:szCs w:val="18"/>
              </w:rPr>
              <w:t>OR=0.97, 95% CI: 0.91–1.02; p=0.2450)</w:t>
            </w:r>
          </w:p>
          <w:p w14:paraId="6D71CE93" w14:textId="77777777" w:rsidR="00A60958" w:rsidRPr="00B80D64" w:rsidRDefault="00A60958" w:rsidP="00252D01">
            <w:pPr>
              <w:rPr>
                <w:rFonts w:cstheme="minorHAnsi"/>
                <w:sz w:val="18"/>
                <w:szCs w:val="18"/>
              </w:rPr>
            </w:pPr>
          </w:p>
          <w:p w14:paraId="420EC443" w14:textId="77777777" w:rsidR="00A60958" w:rsidRPr="00B80D64" w:rsidRDefault="00A60958" w:rsidP="00252D01">
            <w:pPr>
              <w:rPr>
                <w:rFonts w:cstheme="minorHAnsi"/>
                <w:sz w:val="18"/>
                <w:szCs w:val="18"/>
              </w:rPr>
            </w:pPr>
            <w:r w:rsidRPr="00B80D64">
              <w:rPr>
                <w:rFonts w:cstheme="minorHAnsi"/>
                <w:sz w:val="18"/>
                <w:szCs w:val="18"/>
              </w:rPr>
              <w:t>Among Asian smokers, no difference in odds of past-year quit attempts between M and NM smokers:</w:t>
            </w:r>
          </w:p>
          <w:p w14:paraId="4B8C08BE" w14:textId="77777777" w:rsidR="00A60958" w:rsidRPr="00B80D64" w:rsidRDefault="00A60958" w:rsidP="00252D01">
            <w:pPr>
              <w:rPr>
                <w:rFonts w:cstheme="minorHAnsi"/>
                <w:sz w:val="18"/>
                <w:szCs w:val="18"/>
              </w:rPr>
            </w:pPr>
            <w:r w:rsidRPr="00B80D64">
              <w:rPr>
                <w:rFonts w:cstheme="minorHAnsi"/>
                <w:sz w:val="18"/>
                <w:szCs w:val="18"/>
              </w:rPr>
              <w:t>OR=0.91, 95% CI: 0.62–1.34; p=0.6470)</w:t>
            </w:r>
          </w:p>
          <w:p w14:paraId="56384906" w14:textId="77777777" w:rsidR="00A60958" w:rsidRPr="00B80D64" w:rsidRDefault="00A60958" w:rsidP="00252D01">
            <w:pPr>
              <w:rPr>
                <w:rFonts w:cstheme="minorHAnsi"/>
                <w:sz w:val="18"/>
                <w:szCs w:val="18"/>
              </w:rPr>
            </w:pPr>
          </w:p>
          <w:p w14:paraId="48564984" w14:textId="77777777" w:rsidR="00A60958" w:rsidRPr="00B80D64" w:rsidRDefault="00A60958" w:rsidP="00252D01">
            <w:pPr>
              <w:rPr>
                <w:rFonts w:cstheme="minorHAnsi"/>
                <w:sz w:val="18"/>
                <w:szCs w:val="18"/>
              </w:rPr>
            </w:pPr>
            <w:r w:rsidRPr="00B80D64">
              <w:rPr>
                <w:rFonts w:cstheme="minorHAnsi"/>
                <w:sz w:val="18"/>
                <w:szCs w:val="18"/>
              </w:rPr>
              <w:t>Among Hispanic smokers, no difference in odds of past-year quit attempts between M and NM smokers:</w:t>
            </w:r>
          </w:p>
          <w:p w14:paraId="314F1ABB" w14:textId="77777777" w:rsidR="00A60958" w:rsidRPr="00B80D64" w:rsidRDefault="00A60958" w:rsidP="00252D01">
            <w:pPr>
              <w:rPr>
                <w:rFonts w:cstheme="minorHAnsi"/>
                <w:sz w:val="18"/>
                <w:szCs w:val="18"/>
              </w:rPr>
            </w:pPr>
            <w:r w:rsidRPr="00B80D64">
              <w:rPr>
                <w:rFonts w:cstheme="minorHAnsi"/>
                <w:sz w:val="18"/>
                <w:szCs w:val="18"/>
              </w:rPr>
              <w:t xml:space="preserve">OR=1.09, 95% CI: 0.91–1.30; p=0.3540) </w:t>
            </w:r>
          </w:p>
        </w:tc>
        <w:tc>
          <w:tcPr>
            <w:tcW w:w="1361" w:type="dxa"/>
          </w:tcPr>
          <w:p w14:paraId="42C1403D"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819" w:type="dxa"/>
          </w:tcPr>
          <w:p w14:paraId="0ACA48DE" w14:textId="77777777" w:rsidR="00A60958" w:rsidRPr="00B80D64" w:rsidRDefault="00A60958" w:rsidP="00252D01">
            <w:pPr>
              <w:rPr>
                <w:rFonts w:cstheme="minorHAnsi"/>
                <w:color w:val="000000"/>
                <w:sz w:val="18"/>
                <w:szCs w:val="18"/>
              </w:rPr>
            </w:pPr>
            <w:r w:rsidRPr="00B80D64">
              <w:rPr>
                <w:rFonts w:cstheme="minorHAnsi"/>
                <w:sz w:val="18"/>
                <w:szCs w:val="18"/>
              </w:rPr>
              <w:t>N</w:t>
            </w:r>
            <w:r w:rsidRPr="00B80D64">
              <w:rPr>
                <w:rFonts w:cstheme="minorHAnsi"/>
                <w:color w:val="000000"/>
                <w:sz w:val="18"/>
                <w:szCs w:val="18"/>
              </w:rPr>
              <w:t>o difference in rate of abstinence (≥3 months) between M and NM smokers:</w:t>
            </w:r>
          </w:p>
          <w:p w14:paraId="0D5A24EC"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OR=0.92 95% CI: 0.83–1.03; p=0.1470</w:t>
            </w:r>
          </w:p>
          <w:p w14:paraId="56473505" w14:textId="77777777" w:rsidR="00A60958" w:rsidRPr="00B80D64" w:rsidRDefault="00A60958" w:rsidP="00252D01">
            <w:pPr>
              <w:rPr>
                <w:rFonts w:cstheme="minorHAnsi"/>
                <w:color w:val="000000"/>
                <w:sz w:val="18"/>
                <w:szCs w:val="18"/>
              </w:rPr>
            </w:pPr>
          </w:p>
          <w:p w14:paraId="04C9DF01" w14:textId="77777777" w:rsidR="00A60958" w:rsidRPr="00B80D64" w:rsidRDefault="00A60958" w:rsidP="00252D01">
            <w:pPr>
              <w:rPr>
                <w:rFonts w:cstheme="minorHAnsi"/>
                <w:color w:val="000000"/>
                <w:sz w:val="18"/>
                <w:szCs w:val="18"/>
              </w:rPr>
            </w:pPr>
            <w:r w:rsidRPr="00B80D64">
              <w:rPr>
                <w:rFonts w:cstheme="minorHAnsi"/>
                <w:color w:val="000000"/>
                <w:sz w:val="18"/>
                <w:szCs w:val="18"/>
              </w:rPr>
              <w:t>Among Black smokers, no difference in odds cessation ((≥3 months) between M and NM smokers:</w:t>
            </w:r>
          </w:p>
          <w:p w14:paraId="4F7CE934"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OR=1.03, 95% CI: 0.73–1.44; p=0.8630</w:t>
            </w:r>
          </w:p>
          <w:p w14:paraId="060B4071" w14:textId="77777777" w:rsidR="00A60958" w:rsidRPr="00B80D64" w:rsidRDefault="00A60958" w:rsidP="00252D01">
            <w:pPr>
              <w:rPr>
                <w:rFonts w:cstheme="minorHAnsi"/>
                <w:color w:val="000000"/>
                <w:sz w:val="18"/>
                <w:szCs w:val="18"/>
              </w:rPr>
            </w:pPr>
          </w:p>
          <w:p w14:paraId="78B3ECA4"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Among White smokers, no difference in odds cessation ((≥3 </w:t>
            </w:r>
            <w:r w:rsidRPr="00B80D64">
              <w:rPr>
                <w:rFonts w:cstheme="minorHAnsi"/>
                <w:color w:val="000000"/>
                <w:sz w:val="18"/>
                <w:szCs w:val="18"/>
              </w:rPr>
              <w:lastRenderedPageBreak/>
              <w:t>months) between M and NM smokers:</w:t>
            </w:r>
          </w:p>
          <w:p w14:paraId="298A3542"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OR=0.94, 95% CI: 0.84–1.06; p=0.3190</w:t>
            </w:r>
          </w:p>
          <w:p w14:paraId="3629EB2F" w14:textId="77777777" w:rsidR="00A60958" w:rsidRPr="00B80D64" w:rsidRDefault="00A60958" w:rsidP="00252D01">
            <w:pPr>
              <w:rPr>
                <w:rFonts w:cstheme="minorHAnsi"/>
                <w:color w:val="000000"/>
                <w:sz w:val="18"/>
                <w:szCs w:val="18"/>
              </w:rPr>
            </w:pPr>
          </w:p>
          <w:p w14:paraId="01304B7C" w14:textId="77777777" w:rsidR="00A60958" w:rsidRPr="00B80D64" w:rsidRDefault="00A60958" w:rsidP="00252D01">
            <w:pPr>
              <w:rPr>
                <w:rFonts w:cstheme="minorHAnsi"/>
                <w:color w:val="000000"/>
                <w:sz w:val="18"/>
                <w:szCs w:val="18"/>
              </w:rPr>
            </w:pPr>
            <w:r w:rsidRPr="00B80D64">
              <w:rPr>
                <w:rFonts w:cstheme="minorHAnsi"/>
                <w:color w:val="000000"/>
                <w:sz w:val="18"/>
                <w:szCs w:val="18"/>
              </w:rPr>
              <w:t>Among Asian smokers, no difference in odds cessation ((≥3 months) between M and NM smokers:</w:t>
            </w:r>
          </w:p>
          <w:p w14:paraId="34CC8C9E"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OR=0.98, 95% CI: 0.44–2.19; p=0.9540</w:t>
            </w:r>
          </w:p>
          <w:p w14:paraId="263B688F" w14:textId="77777777" w:rsidR="00A60958" w:rsidRPr="00B80D64" w:rsidRDefault="00A60958" w:rsidP="00252D01">
            <w:pPr>
              <w:rPr>
                <w:rFonts w:cstheme="minorHAnsi"/>
                <w:color w:val="000000"/>
                <w:sz w:val="18"/>
                <w:szCs w:val="18"/>
              </w:rPr>
            </w:pPr>
          </w:p>
          <w:p w14:paraId="50270F27"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Among Hispanic smokers, no difference in odds cessation ((≥3 months) </w:t>
            </w:r>
            <w:r w:rsidRPr="00B80D64">
              <w:rPr>
                <w:rFonts w:cstheme="minorHAnsi"/>
                <w:sz w:val="18"/>
                <w:szCs w:val="18"/>
              </w:rPr>
              <w:t xml:space="preserve">between </w:t>
            </w:r>
            <w:r w:rsidRPr="00B80D64">
              <w:rPr>
                <w:rFonts w:cstheme="minorHAnsi"/>
                <w:color w:val="000000"/>
                <w:sz w:val="18"/>
                <w:szCs w:val="18"/>
              </w:rPr>
              <w:t>M and NM smokers</w:t>
            </w:r>
            <w:r w:rsidRPr="00B80D64">
              <w:rPr>
                <w:rFonts w:cstheme="minorHAnsi"/>
                <w:sz w:val="18"/>
                <w:szCs w:val="18"/>
              </w:rPr>
              <w:t>:</w:t>
            </w:r>
          </w:p>
          <w:p w14:paraId="057D1B28" w14:textId="77777777" w:rsidR="00A60958" w:rsidRPr="00B80D64" w:rsidRDefault="00A60958" w:rsidP="00252D01">
            <w:pPr>
              <w:rPr>
                <w:rFonts w:cstheme="minorHAnsi"/>
                <w:sz w:val="18"/>
                <w:szCs w:val="18"/>
              </w:rPr>
            </w:pPr>
            <w:r w:rsidRPr="00B80D64">
              <w:rPr>
                <w:rFonts w:cstheme="minorHAnsi"/>
                <w:color w:val="000000"/>
                <w:sz w:val="18"/>
                <w:szCs w:val="18"/>
              </w:rPr>
              <w:t>OR=0.88, 95% CI: 0.60–1.28; p=0.4980</w:t>
            </w:r>
          </w:p>
        </w:tc>
        <w:tc>
          <w:tcPr>
            <w:tcW w:w="1819" w:type="dxa"/>
          </w:tcPr>
          <w:p w14:paraId="2B87905E"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0ABA40E4"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1DB582E5" w14:textId="77777777" w:rsidTr="00252D01">
        <w:trPr>
          <w:trHeight w:val="1061"/>
        </w:trPr>
        <w:tc>
          <w:tcPr>
            <w:tcW w:w="1553" w:type="dxa"/>
            <w:shd w:val="clear" w:color="auto" w:fill="auto"/>
            <w:tcMar>
              <w:top w:w="62" w:type="dxa"/>
              <w:left w:w="62" w:type="dxa"/>
              <w:bottom w:w="62" w:type="dxa"/>
              <w:right w:w="62" w:type="dxa"/>
            </w:tcMar>
          </w:tcPr>
          <w:p w14:paraId="1D5E8A35" w14:textId="01FADA35" w:rsidR="00A60958" w:rsidRPr="00305EDB" w:rsidRDefault="00A60958" w:rsidP="00252D01">
            <w:pPr>
              <w:rPr>
                <w:rFonts w:cstheme="minorHAnsi"/>
                <w:sz w:val="18"/>
                <w:szCs w:val="18"/>
                <w:lang w:val="fr-FR"/>
              </w:rPr>
            </w:pPr>
            <w:r w:rsidRPr="00305EDB">
              <w:rPr>
                <w:rFonts w:cstheme="minorHAnsi"/>
                <w:sz w:val="18"/>
                <w:szCs w:val="18"/>
                <w:lang w:val="fr-FR"/>
              </w:rPr>
              <w:lastRenderedPageBreak/>
              <w:t xml:space="preserve">Keeler et al., 2018 </w:t>
            </w:r>
            <w:r w:rsidRPr="00B80D64">
              <w:rPr>
                <w:rFonts w:cstheme="minorHAnsi"/>
                <w:sz w:val="18"/>
                <w:szCs w:val="18"/>
              </w:rPr>
              <w:fldChar w:fldCharType="begin">
                <w:fldData xml:space="preserve">PEVuZE5vdGU+PENpdGU+PEF1dGhvcj5LZWVsZXI8L0F1dGhvcj48WWVhcj4yMDE4PC9ZZWFyPjxS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bC10aXRsZT48L3BlcmlvZGljYWw+PHNlY3Rpb24+S2VlbGVyLCBDb3VydG5leS4gRGVwYXJ0bWVu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PEVuZE5vdGU+PENpdGU+PEF1dGhvcj5LZWVsZXI8L0F1dGhvcj48WWVhcj4yMDE4PC9ZZWFyPjxS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sidRPr="002023F0">
              <w:rPr>
                <w:rFonts w:cstheme="minorHAnsi"/>
                <w:noProof/>
                <w:sz w:val="18"/>
                <w:szCs w:val="18"/>
                <w:lang w:val="fr-FR"/>
              </w:rPr>
              <w:t>(4)</w:t>
            </w:r>
            <w:r w:rsidRPr="00B80D64">
              <w:rPr>
                <w:rFonts w:cstheme="minorHAnsi"/>
                <w:sz w:val="18"/>
                <w:szCs w:val="18"/>
              </w:rPr>
              <w:fldChar w:fldCharType="end"/>
            </w:r>
          </w:p>
          <w:p w14:paraId="4EE8E5F9" w14:textId="77777777" w:rsidR="00A60958" w:rsidRPr="00305EDB" w:rsidRDefault="00A60958" w:rsidP="00252D01">
            <w:pPr>
              <w:rPr>
                <w:rFonts w:cstheme="minorHAnsi"/>
                <w:sz w:val="18"/>
                <w:szCs w:val="18"/>
                <w:lang w:val="fr-FR"/>
              </w:rPr>
            </w:pPr>
            <w:r w:rsidRPr="00305EDB">
              <w:rPr>
                <w:rFonts w:cstheme="minorHAnsi"/>
                <w:sz w:val="18"/>
                <w:szCs w:val="18"/>
                <w:lang w:val="fr-FR"/>
              </w:rPr>
              <w:t>TUS-CPS;</w:t>
            </w:r>
          </w:p>
          <w:p w14:paraId="57CB6FAD" w14:textId="77777777" w:rsidR="00A60958" w:rsidRPr="00B80D64" w:rsidRDefault="00A60958" w:rsidP="00252D01">
            <w:pPr>
              <w:rPr>
                <w:rFonts w:cstheme="minorHAnsi"/>
                <w:sz w:val="18"/>
                <w:szCs w:val="18"/>
              </w:rPr>
            </w:pPr>
            <w:r w:rsidRPr="00B80D64">
              <w:rPr>
                <w:rFonts w:cstheme="minorHAnsi"/>
                <w:sz w:val="18"/>
                <w:szCs w:val="18"/>
              </w:rPr>
              <w:t>Subsamples of African-American and White respondents, respectively.</w:t>
            </w:r>
          </w:p>
          <w:p w14:paraId="3288211B"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(19): reporting (8); external validity (3); internal validity/bias (4); internal validity confounding (3); power (1)</w:t>
            </w:r>
          </w:p>
        </w:tc>
        <w:tc>
          <w:tcPr>
            <w:tcW w:w="1644" w:type="dxa"/>
            <w:shd w:val="clear" w:color="auto" w:fill="auto"/>
            <w:tcMar>
              <w:top w:w="62" w:type="dxa"/>
              <w:left w:w="62" w:type="dxa"/>
              <w:bottom w:w="62" w:type="dxa"/>
              <w:right w:w="62" w:type="dxa"/>
            </w:tcMar>
          </w:tcPr>
          <w:p w14:paraId="2B6AD9CF" w14:textId="77777777" w:rsidR="00A60958" w:rsidRPr="00B80D64" w:rsidRDefault="00A60958" w:rsidP="00252D01">
            <w:pPr>
              <w:rPr>
                <w:rFonts w:cstheme="minorHAnsi"/>
                <w:sz w:val="18"/>
                <w:szCs w:val="18"/>
              </w:rPr>
            </w:pPr>
            <w:r w:rsidRPr="00B80D64">
              <w:rPr>
                <w:rFonts w:cstheme="minorHAnsi"/>
                <w:sz w:val="18"/>
                <w:szCs w:val="18"/>
              </w:rPr>
              <w:t>Independent;</w:t>
            </w:r>
          </w:p>
          <w:p w14:paraId="3D329B3D"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597A401C" w14:textId="77777777" w:rsidR="00A60958" w:rsidRPr="00B80D64" w:rsidRDefault="00A60958" w:rsidP="00252D01">
            <w:pPr>
              <w:rPr>
                <w:rFonts w:cstheme="minorHAnsi"/>
                <w:sz w:val="18"/>
                <w:szCs w:val="18"/>
              </w:rPr>
            </w:pPr>
            <w:r w:rsidRPr="00B80D64">
              <w:rPr>
                <w:rFonts w:cstheme="minorHAnsi"/>
                <w:sz w:val="18"/>
                <w:szCs w:val="18"/>
              </w:rPr>
              <w:t>Gender, age, education, family income, marital status, smoking intensity, menthol use status, how soon to smoke the first cigarette after awakening, and survey year (2006–2007 and 2010–2011).</w:t>
            </w:r>
          </w:p>
        </w:tc>
        <w:tc>
          <w:tcPr>
            <w:tcW w:w="1201" w:type="dxa"/>
            <w:shd w:val="clear" w:color="auto" w:fill="auto"/>
            <w:tcMar>
              <w:top w:w="62" w:type="dxa"/>
              <w:left w:w="62" w:type="dxa"/>
              <w:bottom w:w="62" w:type="dxa"/>
              <w:right w:w="62" w:type="dxa"/>
            </w:tcMar>
          </w:tcPr>
          <w:p w14:paraId="41FA60EB"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D64DCAE" w14:textId="77777777" w:rsidR="00A60958" w:rsidRPr="00B80D64" w:rsidRDefault="00A60958" w:rsidP="00252D01">
            <w:pPr>
              <w:rPr>
                <w:rFonts w:cstheme="minorHAnsi"/>
                <w:sz w:val="18"/>
                <w:szCs w:val="18"/>
              </w:rPr>
            </w:pPr>
            <w:r w:rsidRPr="00B80D64">
              <w:rPr>
                <w:rFonts w:cstheme="minorHAnsi"/>
                <w:sz w:val="18"/>
                <w:szCs w:val="18"/>
              </w:rPr>
              <w:t>Among Black smokers, M smokers were statistically significantly more likely to report any past-year quit attempts, compared to NM smokers:</w:t>
            </w:r>
          </w:p>
          <w:p w14:paraId="6172D9B9" w14:textId="77777777" w:rsidR="00A60958" w:rsidRPr="00B80D64" w:rsidRDefault="00A60958" w:rsidP="00252D01">
            <w:pPr>
              <w:rPr>
                <w:rFonts w:cstheme="minorHAnsi"/>
                <w:sz w:val="18"/>
                <w:szCs w:val="18"/>
              </w:rPr>
            </w:pPr>
            <w:r w:rsidRPr="00B80D64">
              <w:rPr>
                <w:rFonts w:cstheme="minorHAnsi"/>
                <w:sz w:val="18"/>
                <w:szCs w:val="18"/>
              </w:rPr>
              <w:t>M=48.9% vs NM=40.8%; OR=1.39 (1.16-1.67); p&lt;0.001</w:t>
            </w:r>
          </w:p>
          <w:p w14:paraId="0E17783C" w14:textId="77777777" w:rsidR="00A60958" w:rsidRPr="00B80D64" w:rsidRDefault="00A60958" w:rsidP="00252D01">
            <w:pPr>
              <w:rPr>
                <w:rFonts w:cstheme="minorHAnsi"/>
                <w:sz w:val="18"/>
                <w:szCs w:val="18"/>
              </w:rPr>
            </w:pPr>
          </w:p>
          <w:p w14:paraId="356C4A19" w14:textId="77777777" w:rsidR="00A60958" w:rsidRPr="00B80D64" w:rsidRDefault="00A60958" w:rsidP="00252D01">
            <w:pPr>
              <w:rPr>
                <w:rFonts w:cstheme="minorHAnsi"/>
                <w:sz w:val="18"/>
                <w:szCs w:val="18"/>
              </w:rPr>
            </w:pPr>
            <w:r w:rsidRPr="00B80D64">
              <w:rPr>
                <w:rFonts w:cstheme="minorHAnsi"/>
                <w:sz w:val="18"/>
                <w:szCs w:val="18"/>
              </w:rPr>
              <w:t>Among White smokers, past-year quit attempts did not differ between M and NM smokers:</w:t>
            </w:r>
          </w:p>
          <w:p w14:paraId="166372AF" w14:textId="77777777" w:rsidR="00A60958" w:rsidRPr="00B80D64" w:rsidRDefault="00A60958" w:rsidP="00252D01">
            <w:pPr>
              <w:rPr>
                <w:rFonts w:cstheme="minorHAnsi"/>
                <w:sz w:val="18"/>
                <w:szCs w:val="18"/>
              </w:rPr>
            </w:pPr>
            <w:r w:rsidRPr="00B80D64">
              <w:rPr>
                <w:rFonts w:cstheme="minorHAnsi"/>
                <w:sz w:val="18"/>
                <w:szCs w:val="18"/>
              </w:rPr>
              <w:t>M=40.6% vs NM=40.7%; OR=0.95 (0.89-1.01); p=NS</w:t>
            </w:r>
          </w:p>
        </w:tc>
        <w:tc>
          <w:tcPr>
            <w:tcW w:w="1361" w:type="dxa"/>
          </w:tcPr>
          <w:p w14:paraId="00334FA3"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B82CC33" w14:textId="77777777" w:rsidR="00A60958" w:rsidRPr="00B80D64" w:rsidRDefault="00A60958" w:rsidP="00252D01">
            <w:pPr>
              <w:rPr>
                <w:rFonts w:cstheme="minorHAnsi"/>
                <w:sz w:val="18"/>
                <w:szCs w:val="18"/>
              </w:rPr>
            </w:pPr>
            <w:r w:rsidRPr="00B80D64">
              <w:rPr>
                <w:rFonts w:cstheme="minorHAnsi"/>
                <w:sz w:val="18"/>
                <w:szCs w:val="18"/>
              </w:rPr>
              <w:t xml:space="preserve">Among Black smokers, successful cessation (≥3 months) did not differ between menthol and non-menthol smokers: </w:t>
            </w:r>
          </w:p>
          <w:p w14:paraId="73E08BE7" w14:textId="77777777" w:rsidR="00A60958" w:rsidRPr="00B80D64" w:rsidRDefault="00A60958" w:rsidP="00252D01">
            <w:pPr>
              <w:rPr>
                <w:rFonts w:cstheme="minorHAnsi"/>
                <w:sz w:val="18"/>
                <w:szCs w:val="18"/>
              </w:rPr>
            </w:pPr>
            <w:r w:rsidRPr="00B80D64">
              <w:rPr>
                <w:rFonts w:cstheme="minorHAnsi"/>
                <w:sz w:val="18"/>
                <w:szCs w:val="18"/>
              </w:rPr>
              <w:t>M=5.1% vs. NM=5.6%; OR=1.01 (0.70-1.45); p=NS</w:t>
            </w:r>
          </w:p>
          <w:p w14:paraId="0864212C" w14:textId="77777777" w:rsidR="00A60958" w:rsidRPr="00B80D64" w:rsidRDefault="00A60958" w:rsidP="00252D01">
            <w:pPr>
              <w:rPr>
                <w:rFonts w:cstheme="minorHAnsi"/>
                <w:sz w:val="18"/>
                <w:szCs w:val="18"/>
              </w:rPr>
            </w:pPr>
          </w:p>
          <w:p w14:paraId="04593907" w14:textId="77777777" w:rsidR="00A60958" w:rsidRPr="00B80D64" w:rsidRDefault="00A60958" w:rsidP="00252D01">
            <w:pPr>
              <w:rPr>
                <w:rFonts w:cstheme="minorHAnsi"/>
                <w:sz w:val="18"/>
                <w:szCs w:val="18"/>
              </w:rPr>
            </w:pPr>
            <w:r w:rsidRPr="00B80D64">
              <w:rPr>
                <w:rFonts w:cstheme="minorHAnsi"/>
                <w:sz w:val="18"/>
                <w:szCs w:val="18"/>
              </w:rPr>
              <w:t xml:space="preserve">Among White smokers, successful cessation (≥3 months) did not differ between menthol and non-menthol smokers: </w:t>
            </w:r>
          </w:p>
          <w:p w14:paraId="6DED832D" w14:textId="77777777" w:rsidR="00A60958" w:rsidRPr="00B80D64" w:rsidRDefault="00A60958" w:rsidP="00252D01">
            <w:pPr>
              <w:rPr>
                <w:rFonts w:cstheme="minorHAnsi"/>
              </w:rPr>
            </w:pPr>
            <w:r w:rsidRPr="00B80D64">
              <w:rPr>
                <w:rFonts w:cstheme="minorHAnsi"/>
                <w:sz w:val="18"/>
                <w:szCs w:val="18"/>
              </w:rPr>
              <w:t>M=5.8% vs. NM=6.2%; OR=0.94 (0.84-1.07); p=NS</w:t>
            </w:r>
          </w:p>
        </w:tc>
        <w:tc>
          <w:tcPr>
            <w:tcW w:w="1819" w:type="dxa"/>
          </w:tcPr>
          <w:p w14:paraId="4BCE5A0C" w14:textId="77777777" w:rsidR="00A60958" w:rsidRPr="00B80D64" w:rsidRDefault="00A60958" w:rsidP="00252D01">
            <w:pPr>
              <w:rPr>
                <w:rFonts w:cstheme="minorHAnsi"/>
                <w:sz w:val="18"/>
                <w:szCs w:val="18"/>
              </w:rPr>
            </w:pPr>
            <w:r w:rsidRPr="00B80D64">
              <w:rPr>
                <w:rFonts w:cstheme="minorHAnsi"/>
              </w:rPr>
              <w:t>NR</w:t>
            </w:r>
          </w:p>
        </w:tc>
        <w:tc>
          <w:tcPr>
            <w:tcW w:w="1671" w:type="dxa"/>
            <w:shd w:val="clear" w:color="auto" w:fill="auto"/>
            <w:tcMar>
              <w:top w:w="62" w:type="dxa"/>
              <w:left w:w="62" w:type="dxa"/>
              <w:bottom w:w="62" w:type="dxa"/>
              <w:right w:w="62" w:type="dxa"/>
            </w:tcMar>
          </w:tcPr>
          <w:p w14:paraId="46614C36"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7275E4AD" w14:textId="77777777" w:rsidTr="00252D01">
        <w:trPr>
          <w:trHeight w:val="1061"/>
        </w:trPr>
        <w:tc>
          <w:tcPr>
            <w:tcW w:w="1553" w:type="dxa"/>
            <w:shd w:val="clear" w:color="auto" w:fill="auto"/>
            <w:tcMar>
              <w:top w:w="62" w:type="dxa"/>
              <w:left w:w="62" w:type="dxa"/>
              <w:bottom w:w="62" w:type="dxa"/>
              <w:right w:w="62" w:type="dxa"/>
            </w:tcMar>
          </w:tcPr>
          <w:p w14:paraId="576B4569" w14:textId="7662EA94"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 xml:space="preserve">Levy et al., 2011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&lt;EndNote&gt;&lt;Cite&gt;&lt;Author&gt;Levy&lt;/Author&gt;&lt;Year&gt;2011&lt;/Year&gt;&lt;RecNum&gt;45&lt;/RecNum&gt;&lt;DisplayText&gt;(1)&lt;/DisplayText&gt;&lt;record&gt;&lt;rec-number&gt;45&lt;/rec-number&gt;&lt;foreign-keys&gt;&lt;key app="EN" db-id="a2vz2dfp8xrad6exes75zwpiw5rxwa0vwapv" timestamp="1601928282"&gt;45&lt;/key&gt;&lt;key app="ENWeb" db-id=""&gt;0&lt;/key&gt;&lt;/foreign-keys&gt;&lt;ref-type name="Journal Article"&gt;17&lt;/ref-type&gt;&lt;contributors&gt;&lt;authors&gt;&lt;author&gt;Levy, D. T.&lt;/author&gt;&lt;author&gt;Blackman, K.&lt;/author&gt;&lt;author&gt;Tauras, J.&lt;/author&gt;&lt;author&gt;Chaloupka, F. J.&lt;/author&gt;&lt;author&gt;Villanti, A. C.&lt;/author&gt;&lt;author&gt;Niaura, R. S.&lt;/author&gt;&lt;author&gt;Vallone, D. M.&lt;/author&gt;&lt;author&gt;Abrams, D. B.&lt;/author&gt;&lt;/authors&gt;&lt;/contributors&gt;&lt;auth-address&gt;Department of Economics, University of Baltimore, Baltimore, MD, USA. dlevy@ubalt.edu&lt;/auth-address&gt;&lt;titles&gt;&lt;title&gt;Quit attempts and quit rates among menthol and nonmenthol smokers in the United States&lt;/title&gt;&lt;secondary-title&gt;Am J Public Health&lt;/secondary-title&gt;&lt;/titles&gt;&lt;periodical&gt;&lt;full-title&gt;Am J Public Health&lt;/full-title&gt;&lt;/periodical&gt;&lt;pages&gt;1241-7&lt;/pages&gt;&lt;volume&gt;101&lt;/volume&gt;&lt;number&gt;7&lt;/number&gt;&lt;keywords&gt;&lt;keyword&gt;Health Surveys&lt;/keyword&gt;&lt;keyword&gt;Humans&lt;/keyword&gt;&lt;keyword&gt;Logistic Models&lt;/keyword&gt;&lt;keyword&gt;Menthol&lt;/keyword&gt;&lt;keyword&gt;Smoking/epidemiology/legislation &amp;amp; jurisprudence&lt;/keyword&gt;&lt;keyword&gt;Smoking Cessation/*statistics &amp;amp; numerical data&lt;/keyword&gt;&lt;keyword&gt;Socioeconomic Factors&lt;/keyword&gt;&lt;keyword&gt;United States/epidemiology&lt;/keyword&gt;&lt;/keywords&gt;&lt;dates&gt;&lt;year&gt;2011&lt;/year&gt;&lt;pub-dates&gt;&lt;date&gt;Jul&lt;/date&gt;&lt;/pub-dates&gt;&lt;/dates&gt;&lt;isbn&gt;1541-0048 (Electronic)&amp;#xD;0090-0036 (Linking)&lt;/isbn&gt;&lt;accession-num&gt;21566032&lt;/accession-num&gt;&lt;urls&gt;&lt;related-urls&gt;&lt;url&gt;http://www.ncbi.nlm.nih.gov/pubmed/21566032&lt;/url&gt;&lt;/related-urls&gt;&lt;/urls&gt;&lt;custom2&gt;PMC3110228&lt;/custom2&gt;&lt;electronic-resource-num&gt;10.2105/AJPH.2011.300178&lt;/electronic-resource-num&gt;&lt;research-notes&gt;#237&lt;/research-notes&gt;&lt;/record&gt;&lt;/Cite&gt;&lt;/EndNote&gt;</w:instrText>
            </w:r>
            <w:r w:rsidRPr="00B80D64">
              <w:rPr>
                <w:rFonts w:cstheme="minorHAnsi"/>
                <w:color w:val="000000"/>
                <w:sz w:val="18"/>
                <w:szCs w:val="18"/>
              </w:rPr>
              <w:fldChar w:fldCharType="separate"/>
            </w:r>
            <w:r w:rsidR="002023F0" w:rsidRPr="002023F0">
              <w:rPr>
                <w:rFonts w:cstheme="minorHAnsi"/>
                <w:noProof/>
                <w:color w:val="000000"/>
                <w:sz w:val="18"/>
                <w:szCs w:val="18"/>
                <w:lang w:val="fr-FR"/>
              </w:rPr>
              <w:t>(1)</w:t>
            </w:r>
            <w:r w:rsidRPr="00B80D64">
              <w:rPr>
                <w:rFonts w:cstheme="minorHAnsi"/>
                <w:color w:val="000000"/>
                <w:sz w:val="18"/>
                <w:szCs w:val="18"/>
              </w:rPr>
              <w:fldChar w:fldCharType="end"/>
            </w:r>
          </w:p>
          <w:p w14:paraId="4952AC27"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TUS-CPS</w:t>
            </w:r>
          </w:p>
          <w:p w14:paraId="03A33A4D"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None</w:t>
            </w:r>
          </w:p>
          <w:p w14:paraId="28003F31"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Good (20): reporting (9); external validity (1); internal validity/bias (6); internal validity </w:t>
            </w:r>
            <w:r w:rsidRPr="00B80D64">
              <w:rPr>
                <w:rFonts w:cstheme="minorHAnsi"/>
                <w:color w:val="000000"/>
                <w:sz w:val="18"/>
                <w:szCs w:val="18"/>
              </w:rPr>
              <w:lastRenderedPageBreak/>
              <w:t>confounding (3); power (1)</w:t>
            </w:r>
          </w:p>
        </w:tc>
        <w:tc>
          <w:tcPr>
            <w:tcW w:w="1644" w:type="dxa"/>
            <w:shd w:val="clear" w:color="auto" w:fill="auto"/>
            <w:tcMar>
              <w:top w:w="62" w:type="dxa"/>
              <w:left w:w="62" w:type="dxa"/>
              <w:bottom w:w="62" w:type="dxa"/>
              <w:right w:w="62" w:type="dxa"/>
            </w:tcMar>
          </w:tcPr>
          <w:p w14:paraId="2C84FC84"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04D812E6"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7059A4D8" w14:textId="77777777" w:rsidR="00A60958" w:rsidRPr="00B80D64" w:rsidRDefault="00A60958" w:rsidP="00252D01">
            <w:pPr>
              <w:rPr>
                <w:rFonts w:cstheme="minorHAnsi"/>
                <w:sz w:val="18"/>
                <w:szCs w:val="18"/>
              </w:rPr>
            </w:pPr>
            <w:r w:rsidRPr="00B80D64">
              <w:rPr>
                <w:rFonts w:cstheme="minorHAnsi"/>
                <w:sz w:val="18"/>
                <w:szCs w:val="18"/>
              </w:rPr>
              <w:t xml:space="preserve">Age, gender, race/ethnicity, marital status, education, family income, indicator if income &gt;$175000, </w:t>
            </w:r>
            <w:r w:rsidRPr="00B80D64">
              <w:rPr>
                <w:rFonts w:cstheme="minorHAnsi"/>
                <w:sz w:val="18"/>
                <w:szCs w:val="18"/>
              </w:rPr>
              <w:lastRenderedPageBreak/>
              <w:t xml:space="preserve">state smoke-free policies, survey </w:t>
            </w:r>
            <w:proofErr w:type="spellStart"/>
            <w:r w:rsidRPr="00B80D64">
              <w:rPr>
                <w:rFonts w:cstheme="minorHAnsi"/>
                <w:sz w:val="18"/>
                <w:szCs w:val="18"/>
              </w:rPr>
              <w:t>wave</w:t>
            </w:r>
            <w:r w:rsidRPr="00B80D64">
              <w:rPr>
                <w:rFonts w:cstheme="minorHAnsi"/>
                <w:sz w:val="18"/>
                <w:szCs w:val="18"/>
                <w:vertAlign w:val="superscript"/>
              </w:rPr>
              <w:t>b</w:t>
            </w:r>
            <w:proofErr w:type="spellEnd"/>
          </w:p>
        </w:tc>
        <w:tc>
          <w:tcPr>
            <w:tcW w:w="1201" w:type="dxa"/>
            <w:shd w:val="clear" w:color="auto" w:fill="auto"/>
            <w:tcMar>
              <w:top w:w="62" w:type="dxa"/>
              <w:left w:w="62" w:type="dxa"/>
              <w:bottom w:w="62" w:type="dxa"/>
              <w:right w:w="62" w:type="dxa"/>
            </w:tcMar>
          </w:tcPr>
          <w:p w14:paraId="3A15E183" w14:textId="77777777" w:rsidR="00A60958" w:rsidRPr="00B80D64" w:rsidRDefault="00A60958" w:rsidP="00252D01">
            <w:pPr>
              <w:rPr>
                <w:rFonts w:cstheme="minorHAnsi"/>
                <w:sz w:val="18"/>
                <w:szCs w:val="18"/>
              </w:rPr>
            </w:pPr>
            <w:r w:rsidRPr="00B80D64">
              <w:rPr>
                <w:rFonts w:cstheme="minorHAnsi"/>
                <w:sz w:val="18"/>
                <w:szCs w:val="18"/>
              </w:rPr>
              <w:lastRenderedPageBreak/>
              <w:t>Among all former smokers (≥100 lifetime cigarettes but not currently smoking)</w:t>
            </w:r>
          </w:p>
          <w:p w14:paraId="74793FEB" w14:textId="77777777" w:rsidR="00A60958" w:rsidRPr="00B80D64" w:rsidRDefault="00A60958" w:rsidP="00252D01">
            <w:pPr>
              <w:rPr>
                <w:rFonts w:cstheme="minorHAnsi"/>
                <w:sz w:val="18"/>
                <w:szCs w:val="18"/>
              </w:rPr>
            </w:pPr>
            <w:r w:rsidRPr="00B80D64">
              <w:rPr>
                <w:rFonts w:cstheme="minorHAnsi"/>
                <w:sz w:val="18"/>
                <w:szCs w:val="18"/>
              </w:rPr>
              <w:lastRenderedPageBreak/>
              <w:t>OR (95% CI) for M (ref=NM)</w:t>
            </w:r>
          </w:p>
          <w:p w14:paraId="6A9618B3" w14:textId="77777777" w:rsidR="00A60958" w:rsidRPr="00B80D64" w:rsidRDefault="00A60958" w:rsidP="00252D01">
            <w:pPr>
              <w:rPr>
                <w:rFonts w:cstheme="minorHAnsi"/>
                <w:sz w:val="18"/>
                <w:szCs w:val="18"/>
                <w:u w:val="single"/>
              </w:rPr>
            </w:pPr>
            <w:r w:rsidRPr="00B80D64">
              <w:rPr>
                <w:rFonts w:cstheme="minorHAnsi"/>
                <w:sz w:val="18"/>
                <w:szCs w:val="18"/>
                <w:u w:val="single"/>
              </w:rPr>
              <w:t>Quit ≥3 months and ≤1 year at interview:</w:t>
            </w:r>
          </w:p>
          <w:p w14:paraId="1B3E6E76" w14:textId="77777777" w:rsidR="00A60958" w:rsidRPr="00B80D64" w:rsidRDefault="00A60958" w:rsidP="00252D01">
            <w:pPr>
              <w:rPr>
                <w:rFonts w:cstheme="minorHAnsi"/>
                <w:sz w:val="18"/>
                <w:szCs w:val="18"/>
              </w:rPr>
            </w:pPr>
            <w:r w:rsidRPr="00B80D64">
              <w:rPr>
                <w:rFonts w:cstheme="minorHAnsi"/>
                <w:sz w:val="18"/>
                <w:szCs w:val="18"/>
              </w:rPr>
              <w:t>0.97 (0.96 to 0.97)</w:t>
            </w:r>
          </w:p>
          <w:p w14:paraId="452059C4" w14:textId="77777777" w:rsidR="00A60958" w:rsidRPr="00B80D64" w:rsidRDefault="00A60958" w:rsidP="00252D01">
            <w:pPr>
              <w:rPr>
                <w:rFonts w:cstheme="minorHAnsi"/>
                <w:sz w:val="18"/>
                <w:szCs w:val="18"/>
                <w:u w:val="single"/>
              </w:rPr>
            </w:pPr>
            <w:r w:rsidRPr="00B80D64">
              <w:rPr>
                <w:rFonts w:cstheme="minorHAnsi"/>
                <w:sz w:val="18"/>
                <w:szCs w:val="18"/>
                <w:u w:val="single"/>
              </w:rPr>
              <w:t xml:space="preserve">Quit ≥3 months and ≤5 years at interview: </w:t>
            </w:r>
          </w:p>
          <w:p w14:paraId="05209730" w14:textId="77777777" w:rsidR="00A60958" w:rsidRPr="00B80D64" w:rsidRDefault="00A60958" w:rsidP="00252D01">
            <w:pPr>
              <w:rPr>
                <w:rFonts w:cstheme="minorHAnsi"/>
                <w:sz w:val="18"/>
                <w:szCs w:val="18"/>
              </w:rPr>
            </w:pPr>
            <w:r w:rsidRPr="00B80D64">
              <w:rPr>
                <w:rFonts w:cstheme="minorHAnsi"/>
                <w:sz w:val="18"/>
                <w:szCs w:val="18"/>
              </w:rPr>
              <w:t>0.94 (0.94 to 0.94)</w:t>
            </w:r>
          </w:p>
        </w:tc>
        <w:tc>
          <w:tcPr>
            <w:tcW w:w="1764" w:type="dxa"/>
          </w:tcPr>
          <w:p w14:paraId="4E54BDE4" w14:textId="77777777" w:rsidR="00A60958" w:rsidRPr="00B80D64" w:rsidRDefault="00A60958" w:rsidP="00252D01">
            <w:pPr>
              <w:rPr>
                <w:rFonts w:cstheme="minorHAnsi"/>
                <w:sz w:val="18"/>
                <w:szCs w:val="18"/>
              </w:rPr>
            </w:pPr>
            <w:r w:rsidRPr="00B80D64">
              <w:rPr>
                <w:rFonts w:cstheme="minorHAnsi"/>
                <w:sz w:val="18"/>
                <w:szCs w:val="18"/>
              </w:rPr>
              <w:lastRenderedPageBreak/>
              <w:t>Quit attempt in the past year among current smokers 1 year prior to interview</w:t>
            </w:r>
          </w:p>
          <w:p w14:paraId="2405A92C" w14:textId="77777777" w:rsidR="00A60958" w:rsidRPr="00B80D64" w:rsidRDefault="00A60958" w:rsidP="00252D01">
            <w:pPr>
              <w:rPr>
                <w:rFonts w:cstheme="minorHAnsi"/>
                <w:sz w:val="18"/>
                <w:szCs w:val="18"/>
              </w:rPr>
            </w:pPr>
            <w:r w:rsidRPr="00B80D64">
              <w:rPr>
                <w:rFonts w:cstheme="minorHAnsi"/>
                <w:sz w:val="18"/>
                <w:szCs w:val="18"/>
              </w:rPr>
              <w:t>OR (95% CI) for M (ref=NM)</w:t>
            </w:r>
          </w:p>
          <w:p w14:paraId="0837D28E" w14:textId="77777777" w:rsidR="00A60958" w:rsidRPr="00B80D64" w:rsidRDefault="00A60958" w:rsidP="00252D01">
            <w:pPr>
              <w:rPr>
                <w:rFonts w:cstheme="minorHAnsi"/>
                <w:sz w:val="18"/>
                <w:szCs w:val="18"/>
              </w:rPr>
            </w:pPr>
            <w:r w:rsidRPr="00B80D64">
              <w:rPr>
                <w:rFonts w:cstheme="minorHAnsi"/>
                <w:sz w:val="18"/>
                <w:szCs w:val="18"/>
              </w:rPr>
              <w:t>1.03 (1.02 to 1.03)</w:t>
            </w:r>
          </w:p>
        </w:tc>
        <w:tc>
          <w:tcPr>
            <w:tcW w:w="1361" w:type="dxa"/>
          </w:tcPr>
          <w:p w14:paraId="609555B2"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5C056BC6"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57046A2A"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5F69A1ED"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0E3555CD" w14:textId="77777777" w:rsidTr="00252D01">
        <w:trPr>
          <w:trHeight w:val="1061"/>
        </w:trPr>
        <w:tc>
          <w:tcPr>
            <w:tcW w:w="1553" w:type="dxa"/>
            <w:shd w:val="clear" w:color="auto" w:fill="auto"/>
            <w:tcMar>
              <w:top w:w="62" w:type="dxa"/>
              <w:left w:w="62" w:type="dxa"/>
              <w:bottom w:w="62" w:type="dxa"/>
              <w:right w:w="62" w:type="dxa"/>
            </w:tcMar>
          </w:tcPr>
          <w:p w14:paraId="2FD2AA0C" w14:textId="702F4811" w:rsidR="00A60958" w:rsidRPr="00B80D64" w:rsidRDefault="00A60958" w:rsidP="00252D01">
            <w:pPr>
              <w:rPr>
                <w:rFonts w:cstheme="minorHAnsi"/>
                <w:sz w:val="18"/>
                <w:szCs w:val="18"/>
              </w:rPr>
            </w:pPr>
            <w:r w:rsidRPr="00B80D64">
              <w:rPr>
                <w:rFonts w:cstheme="minorHAnsi"/>
                <w:sz w:val="18"/>
                <w:szCs w:val="18"/>
              </w:rPr>
              <w:t xml:space="preserve">Lewis et al., 2014 </w:t>
            </w:r>
            <w:r w:rsidRPr="00B80D64">
              <w:rPr>
                <w:rFonts w:cstheme="minorHAnsi"/>
                <w:sz w:val="18"/>
                <w:szCs w:val="18"/>
              </w:rPr>
              <w:fldChar w:fldCharType="begin">
                <w:fldData xml:space="preserve">PEVuZE5vdGU+PENpdGU+PEF1dGhvcj5MZXdpczwvQXV0aG9yPjxZZWFyPjIwMTQ8L1llYXI+PFJl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PEVuZE5vdGU+PENpdGU+PEF1dGhvcj5MZXdpczwvQXV0aG9yPjxZZWFyPjIwMTQ8L1llYXI+PFJl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(19)</w:t>
            </w:r>
            <w:r w:rsidRPr="00B80D64">
              <w:rPr>
                <w:rFonts w:cstheme="minorHAnsi"/>
                <w:sz w:val="18"/>
                <w:szCs w:val="18"/>
              </w:rPr>
              <w:fldChar w:fldCharType="end"/>
            </w:r>
          </w:p>
          <w:p w14:paraId="3FD26919" w14:textId="77777777" w:rsidR="00A60958" w:rsidRPr="00B80D64" w:rsidRDefault="00A60958" w:rsidP="00252D01">
            <w:pPr>
              <w:rPr>
                <w:rFonts w:cstheme="minorHAnsi"/>
                <w:sz w:val="18"/>
                <w:szCs w:val="18"/>
              </w:rPr>
            </w:pPr>
            <w:r w:rsidRPr="00B80D64">
              <w:rPr>
                <w:rFonts w:cstheme="minorHAnsi"/>
                <w:sz w:val="18"/>
                <w:szCs w:val="18"/>
              </w:rPr>
              <w:t>None</w:t>
            </w:r>
          </w:p>
          <w:p w14:paraId="0616BCA7" w14:textId="77777777" w:rsidR="00A60958" w:rsidRPr="00B80D64" w:rsidRDefault="00A60958" w:rsidP="00252D01">
            <w:pPr>
              <w:rPr>
                <w:rFonts w:cstheme="minorHAnsi"/>
                <w:sz w:val="18"/>
                <w:szCs w:val="18"/>
              </w:rPr>
            </w:pPr>
            <w:r w:rsidRPr="00B80D64">
              <w:rPr>
                <w:rFonts w:cstheme="minorHAnsi"/>
                <w:sz w:val="18"/>
                <w:szCs w:val="18"/>
              </w:rPr>
              <w:t>None</w:t>
            </w:r>
          </w:p>
          <w:p w14:paraId="314FFA9B"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(19): reporting (9); external validity (0); internal validity/bias (6); internal validity confounding (3); power (1)</w:t>
            </w:r>
          </w:p>
        </w:tc>
        <w:tc>
          <w:tcPr>
            <w:tcW w:w="1644" w:type="dxa"/>
            <w:shd w:val="clear" w:color="auto" w:fill="auto"/>
            <w:tcMar>
              <w:top w:w="62" w:type="dxa"/>
              <w:left w:w="62" w:type="dxa"/>
              <w:bottom w:w="62" w:type="dxa"/>
              <w:right w:w="62" w:type="dxa"/>
            </w:tcMar>
          </w:tcPr>
          <w:p w14:paraId="644DDF07" w14:textId="77777777" w:rsidR="00A60958" w:rsidRPr="00B80D64" w:rsidRDefault="00A60958" w:rsidP="00252D01">
            <w:pPr>
              <w:rPr>
                <w:rFonts w:cstheme="minorHAnsi"/>
                <w:sz w:val="18"/>
                <w:szCs w:val="18"/>
              </w:rPr>
            </w:pPr>
            <w:r w:rsidRPr="00B80D64">
              <w:rPr>
                <w:rFonts w:cstheme="minorHAnsi"/>
                <w:sz w:val="18"/>
                <w:szCs w:val="18"/>
              </w:rPr>
              <w:t>Independent;</w:t>
            </w:r>
          </w:p>
          <w:p w14:paraId="1A71FDC4" w14:textId="77777777" w:rsidR="00A60958" w:rsidRPr="00B80D64" w:rsidRDefault="00A60958" w:rsidP="00252D01">
            <w:pPr>
              <w:rPr>
                <w:rFonts w:cstheme="minorHAnsi"/>
                <w:sz w:val="18"/>
                <w:szCs w:val="18"/>
              </w:rPr>
            </w:pPr>
            <w:r w:rsidRPr="00B80D64">
              <w:rPr>
                <w:rFonts w:cstheme="minorHAnsi"/>
                <w:sz w:val="18"/>
                <w:szCs w:val="18"/>
              </w:rPr>
              <w:t>Hazard ratio (Cox);</w:t>
            </w:r>
          </w:p>
          <w:p w14:paraId="22210319" w14:textId="77777777" w:rsidR="00A60958" w:rsidRPr="00B80D64" w:rsidRDefault="00A60958" w:rsidP="00252D01">
            <w:pPr>
              <w:rPr>
                <w:rFonts w:cstheme="minorHAnsi"/>
                <w:sz w:val="18"/>
                <w:szCs w:val="18"/>
              </w:rPr>
            </w:pPr>
            <w:r w:rsidRPr="00B80D64">
              <w:rPr>
                <w:rFonts w:cstheme="minorHAnsi"/>
                <w:sz w:val="18"/>
                <w:szCs w:val="18"/>
              </w:rPr>
              <w:t xml:space="preserve">Age, gender, race/ethnicity, income, recency, nicotine intake, cig quality preference, </w:t>
            </w:r>
            <w:proofErr w:type="spellStart"/>
            <w:r w:rsidRPr="00B80D64">
              <w:rPr>
                <w:rFonts w:cstheme="minorHAnsi"/>
                <w:sz w:val="18"/>
                <w:szCs w:val="18"/>
              </w:rPr>
              <w:t>price+tax</w:t>
            </w:r>
            <w:proofErr w:type="spellEnd"/>
            <w:r w:rsidRPr="00B80D64">
              <w:rPr>
                <w:rFonts w:cstheme="minorHAnsi"/>
                <w:sz w:val="18"/>
                <w:szCs w:val="18"/>
              </w:rPr>
              <w:t>, anti-smoking advertising, smoke-free policies</w:t>
            </w:r>
          </w:p>
        </w:tc>
        <w:tc>
          <w:tcPr>
            <w:tcW w:w="1201" w:type="dxa"/>
            <w:shd w:val="clear" w:color="auto" w:fill="auto"/>
            <w:tcMar>
              <w:top w:w="62" w:type="dxa"/>
              <w:left w:w="62" w:type="dxa"/>
              <w:bottom w:w="62" w:type="dxa"/>
              <w:right w:w="62" w:type="dxa"/>
            </w:tcMar>
          </w:tcPr>
          <w:p w14:paraId="6780A714"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4D9691AB"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245F1A13"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F781348" w14:textId="77777777" w:rsidR="00A60958" w:rsidRPr="00B80D64" w:rsidRDefault="00A60958" w:rsidP="00252D01">
            <w:pPr>
              <w:rPr>
                <w:rFonts w:cstheme="minorHAnsi"/>
                <w:sz w:val="18"/>
                <w:szCs w:val="18"/>
                <w:u w:val="single"/>
              </w:rPr>
            </w:pPr>
            <w:r w:rsidRPr="00B80D64">
              <w:rPr>
                <w:rFonts w:cstheme="minorHAnsi"/>
                <w:sz w:val="18"/>
                <w:szCs w:val="18"/>
              </w:rPr>
              <w:t>Former smoker: did not purchase a pack of cigarettes for ≥1 year</w:t>
            </w:r>
          </w:p>
          <w:p w14:paraId="6C889CD3" w14:textId="77777777" w:rsidR="00A60958" w:rsidRPr="00B80D64" w:rsidRDefault="00A60958" w:rsidP="00252D01">
            <w:pPr>
              <w:rPr>
                <w:rFonts w:cstheme="minorHAnsi"/>
                <w:sz w:val="18"/>
                <w:szCs w:val="18"/>
              </w:rPr>
            </w:pPr>
            <w:r w:rsidRPr="00B80D64">
              <w:rPr>
                <w:rFonts w:cstheme="minorHAnsi"/>
                <w:sz w:val="18"/>
                <w:szCs w:val="18"/>
              </w:rPr>
              <w:t>HR (95% CI) for M (ref= NM)</w:t>
            </w:r>
          </w:p>
          <w:p w14:paraId="4FF54B9A" w14:textId="77777777" w:rsidR="00A60958" w:rsidRPr="00B80D64" w:rsidRDefault="00A60958" w:rsidP="00252D01">
            <w:pPr>
              <w:rPr>
                <w:rFonts w:cstheme="minorHAnsi"/>
                <w:sz w:val="18"/>
                <w:szCs w:val="18"/>
              </w:rPr>
            </w:pPr>
            <w:r w:rsidRPr="00B80D64">
              <w:rPr>
                <w:rFonts w:cstheme="minorHAnsi"/>
                <w:sz w:val="18"/>
                <w:szCs w:val="18"/>
              </w:rPr>
              <w:t>0.79 (0.64 to 0.99)</w:t>
            </w:r>
          </w:p>
        </w:tc>
        <w:tc>
          <w:tcPr>
            <w:tcW w:w="1819" w:type="dxa"/>
          </w:tcPr>
          <w:p w14:paraId="10624404"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24D8049A"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1089F898" w14:textId="77777777" w:rsidTr="00252D01">
        <w:trPr>
          <w:trHeight w:val="1061"/>
        </w:trPr>
        <w:tc>
          <w:tcPr>
            <w:tcW w:w="1553" w:type="dxa"/>
            <w:shd w:val="clear" w:color="auto" w:fill="auto"/>
            <w:tcMar>
              <w:top w:w="62" w:type="dxa"/>
              <w:left w:w="62" w:type="dxa"/>
              <w:bottom w:w="62" w:type="dxa"/>
              <w:right w:w="62" w:type="dxa"/>
            </w:tcMar>
          </w:tcPr>
          <w:p w14:paraId="2F294263" w14:textId="32754B09" w:rsidR="00A60958" w:rsidRPr="00B80D64" w:rsidRDefault="00A60958" w:rsidP="00252D01">
            <w:pPr>
              <w:rPr>
                <w:rFonts w:cstheme="minorHAnsi"/>
                <w:sz w:val="18"/>
                <w:szCs w:val="18"/>
              </w:rPr>
            </w:pPr>
            <w:r w:rsidRPr="00B80D64">
              <w:rPr>
                <w:rFonts w:cstheme="minorHAnsi"/>
                <w:sz w:val="18"/>
                <w:szCs w:val="18"/>
              </w:rPr>
              <w:lastRenderedPageBreak/>
              <w:t xml:space="preserve">Muench and Juliano, 2017 </w:t>
            </w:r>
            <w:r w:rsidRPr="00B80D64">
              <w:rPr>
                <w:rFonts w:cstheme="minorHAnsi"/>
                <w:sz w:val="18"/>
                <w:szCs w:val="18"/>
              </w:rPr>
              <w:fldChar w:fldCharType="begin">
                <w:fldData xml:space="preserve">PEVuZE5vdGU+PENpdGU+PEF1dGhvcj5NdWVuY2g8L0F1dGhvcj48WWVhcj4yMDE3PC9ZZWFyPjxS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PEVuZE5vdGU+PENpdGU+PEF1dGhvcj5NdWVuY2g8L0F1dGhvcj48WWVhcj4yMDE3PC9ZZWFyPjxS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(47)</w:t>
            </w:r>
            <w:r w:rsidRPr="00B80D64">
              <w:rPr>
                <w:rFonts w:cstheme="minorHAnsi"/>
                <w:sz w:val="18"/>
                <w:szCs w:val="18"/>
              </w:rPr>
              <w:fldChar w:fldCharType="end"/>
            </w:r>
          </w:p>
          <w:p w14:paraId="5CE48A2F" w14:textId="77777777" w:rsidR="00A60958" w:rsidRPr="00B80D64" w:rsidRDefault="00A60958" w:rsidP="00252D01">
            <w:pPr>
              <w:rPr>
                <w:rFonts w:cstheme="minorHAnsi"/>
                <w:sz w:val="18"/>
                <w:szCs w:val="18"/>
              </w:rPr>
            </w:pPr>
            <w:r w:rsidRPr="00B80D64">
              <w:rPr>
                <w:rFonts w:cstheme="minorHAnsi"/>
                <w:sz w:val="18"/>
                <w:szCs w:val="18"/>
              </w:rPr>
              <w:t>None;</w:t>
            </w:r>
          </w:p>
          <w:p w14:paraId="46960C15" w14:textId="77777777" w:rsidR="00A60958" w:rsidRPr="00B80D64" w:rsidRDefault="00A60958" w:rsidP="00252D01">
            <w:pPr>
              <w:rPr>
                <w:rFonts w:cstheme="minorHAnsi"/>
                <w:sz w:val="18"/>
                <w:szCs w:val="18"/>
              </w:rPr>
            </w:pPr>
            <w:r w:rsidRPr="00B80D64">
              <w:rPr>
                <w:rFonts w:cstheme="minorHAnsi"/>
                <w:sz w:val="18"/>
                <w:szCs w:val="18"/>
              </w:rPr>
              <w:t>None</w:t>
            </w:r>
          </w:p>
          <w:p w14:paraId="055A67C3"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(21): reporting (9); external validity (3); internal validity/bias (4); internal validity confounding (4); power (1)</w:t>
            </w:r>
          </w:p>
        </w:tc>
        <w:tc>
          <w:tcPr>
            <w:tcW w:w="1644" w:type="dxa"/>
            <w:shd w:val="clear" w:color="auto" w:fill="auto"/>
            <w:tcMar>
              <w:top w:w="62" w:type="dxa"/>
              <w:left w:w="62" w:type="dxa"/>
              <w:bottom w:w="62" w:type="dxa"/>
              <w:right w:w="62" w:type="dxa"/>
            </w:tcMar>
          </w:tcPr>
          <w:p w14:paraId="784B470E" w14:textId="77777777" w:rsidR="00A60958" w:rsidRPr="00B80D64" w:rsidRDefault="00A60958" w:rsidP="00252D01">
            <w:pPr>
              <w:rPr>
                <w:rFonts w:cstheme="minorHAnsi"/>
                <w:sz w:val="18"/>
                <w:szCs w:val="18"/>
              </w:rPr>
            </w:pPr>
            <w:r w:rsidRPr="00B80D64">
              <w:rPr>
                <w:rFonts w:cstheme="minorHAnsi"/>
                <w:sz w:val="18"/>
                <w:szCs w:val="18"/>
              </w:rPr>
              <w:t>Independent;</w:t>
            </w:r>
          </w:p>
          <w:p w14:paraId="7AF1CC28" w14:textId="77777777" w:rsidR="00A60958" w:rsidRPr="00B80D64" w:rsidRDefault="00A60958" w:rsidP="00252D01">
            <w:pPr>
              <w:rPr>
                <w:rFonts w:cstheme="minorHAnsi"/>
                <w:sz w:val="18"/>
                <w:szCs w:val="18"/>
              </w:rPr>
            </w:pPr>
            <w:r w:rsidRPr="00B80D64">
              <w:rPr>
                <w:rFonts w:cstheme="minorHAnsi"/>
                <w:sz w:val="18"/>
                <w:szCs w:val="18"/>
              </w:rPr>
              <w:t>Binary logistic regression, proportional hazards regression</w:t>
            </w:r>
          </w:p>
          <w:p w14:paraId="29322646" w14:textId="77777777" w:rsidR="00A60958" w:rsidRPr="00B80D64" w:rsidRDefault="00A60958" w:rsidP="00252D01">
            <w:pPr>
              <w:rPr>
                <w:rFonts w:cstheme="minorHAnsi"/>
                <w:sz w:val="18"/>
                <w:szCs w:val="18"/>
              </w:rPr>
            </w:pPr>
            <w:r w:rsidRPr="00B80D64">
              <w:rPr>
                <w:rFonts w:cstheme="minorHAnsi"/>
                <w:sz w:val="18"/>
                <w:szCs w:val="18"/>
              </w:rPr>
              <w:t>Age, gender, income, education level, and race/ethnicity.</w:t>
            </w:r>
          </w:p>
        </w:tc>
        <w:tc>
          <w:tcPr>
            <w:tcW w:w="1201" w:type="dxa"/>
            <w:shd w:val="clear" w:color="auto" w:fill="auto"/>
            <w:tcMar>
              <w:top w:w="62" w:type="dxa"/>
              <w:left w:w="62" w:type="dxa"/>
              <w:bottom w:w="62" w:type="dxa"/>
              <w:right w:w="62" w:type="dxa"/>
            </w:tcMar>
          </w:tcPr>
          <w:p w14:paraId="03F31C22"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208AE985"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0C2D4A64"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08BA536"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84DDC03"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6DFE3F4C" w14:textId="77777777" w:rsidR="00A60958" w:rsidRPr="00B80D64" w:rsidRDefault="00A60958" w:rsidP="00252D01">
            <w:pPr>
              <w:rPr>
                <w:rFonts w:cstheme="minorHAnsi"/>
                <w:sz w:val="18"/>
                <w:szCs w:val="18"/>
              </w:rPr>
            </w:pPr>
            <w:r w:rsidRPr="00B80D64">
              <w:rPr>
                <w:rFonts w:cstheme="minorHAnsi"/>
                <w:sz w:val="18"/>
                <w:szCs w:val="18"/>
              </w:rPr>
              <w:t>A preference for menthol cigarettes was associated with greater lapse risk:</w:t>
            </w:r>
          </w:p>
          <w:p w14:paraId="4DCF2924" w14:textId="77777777" w:rsidR="00A60958" w:rsidRPr="00B80D64" w:rsidRDefault="00A60958" w:rsidP="00252D01">
            <w:pPr>
              <w:rPr>
                <w:rFonts w:cstheme="minorHAnsi"/>
                <w:sz w:val="18"/>
                <w:szCs w:val="18"/>
              </w:rPr>
            </w:pPr>
            <w:r w:rsidRPr="00B80D64">
              <w:rPr>
                <w:rFonts w:cstheme="minorHAnsi"/>
                <w:sz w:val="18"/>
                <w:szCs w:val="18"/>
              </w:rPr>
              <w:t>OR=3.474, p&lt;0.05</w:t>
            </w:r>
          </w:p>
          <w:p w14:paraId="1F6A1E86" w14:textId="77777777" w:rsidR="00A60958" w:rsidRPr="00B80D64" w:rsidRDefault="00A60958" w:rsidP="00252D01">
            <w:pPr>
              <w:rPr>
                <w:rFonts w:cstheme="minorHAnsi"/>
                <w:sz w:val="18"/>
                <w:szCs w:val="18"/>
              </w:rPr>
            </w:pPr>
          </w:p>
          <w:p w14:paraId="4521C95B" w14:textId="77777777" w:rsidR="00A60958" w:rsidRPr="00B80D64" w:rsidRDefault="00A60958" w:rsidP="00252D01">
            <w:pPr>
              <w:rPr>
                <w:rFonts w:cstheme="minorHAnsi"/>
                <w:sz w:val="18"/>
                <w:szCs w:val="18"/>
              </w:rPr>
            </w:pPr>
            <w:r w:rsidRPr="00B80D64">
              <w:rPr>
                <w:rFonts w:cstheme="minorHAnsi"/>
                <w:sz w:val="18"/>
                <w:szCs w:val="18"/>
              </w:rPr>
              <w:t>Menthol preference is associated with a statistically significant higher risk of lapsing within the first 48 hours of abstinence, compared with those who are non-menthol users:</w:t>
            </w:r>
          </w:p>
          <w:p w14:paraId="3C367742" w14:textId="77777777" w:rsidR="00A60958" w:rsidRPr="00B80D64" w:rsidRDefault="00A60958" w:rsidP="00252D01">
            <w:pPr>
              <w:rPr>
                <w:rFonts w:cstheme="minorHAnsi"/>
                <w:sz w:val="18"/>
                <w:szCs w:val="18"/>
              </w:rPr>
            </w:pPr>
            <w:r w:rsidRPr="00B80D64">
              <w:rPr>
                <w:rFonts w:cstheme="minorHAnsi"/>
                <w:sz w:val="18"/>
                <w:szCs w:val="18"/>
              </w:rPr>
              <w:t>HR=2.798, Wald statistic=2.79 (p=0.48)</w:t>
            </w:r>
          </w:p>
        </w:tc>
      </w:tr>
      <w:tr w:rsidR="00A60958" w:rsidRPr="00B80D64" w14:paraId="7AF612CC" w14:textId="77777777" w:rsidTr="00252D01">
        <w:trPr>
          <w:trHeight w:val="1061"/>
        </w:trPr>
        <w:tc>
          <w:tcPr>
            <w:tcW w:w="1553" w:type="dxa"/>
            <w:shd w:val="clear" w:color="auto" w:fill="auto"/>
            <w:tcMar>
              <w:top w:w="62" w:type="dxa"/>
              <w:left w:w="62" w:type="dxa"/>
              <w:bottom w:w="62" w:type="dxa"/>
              <w:right w:w="62" w:type="dxa"/>
            </w:tcMar>
          </w:tcPr>
          <w:p w14:paraId="18129BFD" w14:textId="01D0B916" w:rsidR="00A60958" w:rsidRPr="00B80D64" w:rsidRDefault="00A60958" w:rsidP="00252D01">
            <w:pPr>
              <w:rPr>
                <w:rFonts w:cstheme="minorHAnsi"/>
                <w:color w:val="000000"/>
                <w:sz w:val="18"/>
                <w:szCs w:val="18"/>
              </w:rPr>
            </w:pPr>
            <w:r w:rsidRPr="00B80D64">
              <w:rPr>
                <w:rFonts w:cstheme="minorHAnsi"/>
                <w:color w:val="000000"/>
                <w:sz w:val="18"/>
                <w:szCs w:val="18"/>
              </w:rPr>
              <w:t xml:space="preserve">Muscat et al., 2002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&lt;EndNote&gt;&lt;Cite&gt;&lt;Author&gt;Muscat&lt;/Author&gt;&lt;Year&gt;2002&lt;/Year&gt;&lt;RecNum&gt;86&lt;/RecNum&gt;&lt;DisplayText&gt;(21)&lt;/DisplayText&gt;&lt;record&gt;&lt;rec-number&gt;86&lt;/rec-number&gt;&lt;foreign-keys&gt;&lt;key app="EN" db-id="a2vz2dfp8xrad6exes75zwpiw5rxwa0vwapv" timestamp="0"&gt;86&lt;/key&gt;&lt;/foreign-keys&gt;&lt;ref-type name="Journal Article"&gt;17&lt;/ref-type&gt;&lt;contributors&gt;&lt;authors&gt;&lt;author&gt;Muscat, J. E.&lt;/author&gt;&lt;author&gt;Richie, J. P., Jr.&lt;/author&gt;&lt;author&gt;Stellman, S. D.&lt;/author&gt;&lt;/authors&gt;&lt;/contributors&gt;&lt;titles&gt;&lt;title&gt;Mentholated cigaettes and smoking habits in whites and blacks&lt;/title&gt;&lt;secondary-title&gt;Tob Control&lt;/secondary-title&gt;&lt;/titles&gt;&lt;periodical&gt;&lt;full-title&gt;Tob Control&lt;/full-title&gt;&lt;/periodical&gt;&lt;pages&gt;368-371&lt;/pages&gt;&lt;volume&gt;11&lt;/volume&gt;&lt;section&gt;368&lt;/section&gt;&lt;dates&gt;&lt;year&gt;2002&lt;/year&gt;&lt;/dates&gt;&lt;urls&gt;&lt;/urls&gt;&lt;research-notes&gt;#439&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(21)</w:t>
            </w:r>
            <w:r w:rsidRPr="00B80D64">
              <w:rPr>
                <w:rFonts w:cstheme="minorHAnsi"/>
                <w:color w:val="000000"/>
                <w:sz w:val="18"/>
                <w:szCs w:val="18"/>
              </w:rPr>
              <w:fldChar w:fldCharType="end"/>
            </w:r>
          </w:p>
          <w:p w14:paraId="1CF6F84D"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49A06F13" w14:textId="77777777" w:rsidR="00A60958" w:rsidRPr="00B80D64" w:rsidRDefault="00A60958" w:rsidP="00252D01">
            <w:pPr>
              <w:rPr>
                <w:rFonts w:cstheme="minorHAnsi"/>
                <w:color w:val="000000"/>
                <w:sz w:val="18"/>
                <w:szCs w:val="18"/>
              </w:rPr>
            </w:pPr>
            <w:r w:rsidRPr="00B80D64">
              <w:rPr>
                <w:rFonts w:cstheme="minorHAnsi"/>
                <w:color w:val="000000"/>
                <w:sz w:val="18"/>
                <w:szCs w:val="18"/>
              </w:rPr>
              <w:t>Cancer patients and non-cancer controls</w:t>
            </w:r>
          </w:p>
          <w:p w14:paraId="2AD20239"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Fair (19): reporting (9); external validity (0); internal validity/bias (6); </w:t>
            </w:r>
            <w:r w:rsidRPr="00B80D64">
              <w:rPr>
                <w:rFonts w:cstheme="minorHAnsi"/>
                <w:color w:val="000000"/>
                <w:sz w:val="18"/>
                <w:szCs w:val="18"/>
              </w:rPr>
              <w:lastRenderedPageBreak/>
              <w:t>internal validity confounding (3); power (1)</w:t>
            </w:r>
          </w:p>
        </w:tc>
        <w:tc>
          <w:tcPr>
            <w:tcW w:w="1644" w:type="dxa"/>
            <w:shd w:val="clear" w:color="auto" w:fill="auto"/>
            <w:tcMar>
              <w:top w:w="62" w:type="dxa"/>
              <w:left w:w="62" w:type="dxa"/>
              <w:bottom w:w="62" w:type="dxa"/>
              <w:right w:w="62" w:type="dxa"/>
            </w:tcMar>
          </w:tcPr>
          <w:p w14:paraId="55AC01C6"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42CCE431"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495B0EC8" w14:textId="77777777" w:rsidR="00A60958" w:rsidRPr="00B80D64" w:rsidRDefault="00A60958" w:rsidP="00252D01">
            <w:pPr>
              <w:rPr>
                <w:rFonts w:cstheme="minorHAnsi"/>
                <w:sz w:val="18"/>
                <w:szCs w:val="18"/>
              </w:rPr>
            </w:pPr>
            <w:r w:rsidRPr="00B80D64">
              <w:rPr>
                <w:rFonts w:cstheme="minorHAnsi"/>
                <w:sz w:val="18"/>
                <w:szCs w:val="18"/>
              </w:rPr>
              <w:t>Age, gender, education, case-control status, years of smoking, CPD</w:t>
            </w:r>
          </w:p>
        </w:tc>
        <w:tc>
          <w:tcPr>
            <w:tcW w:w="1201" w:type="dxa"/>
            <w:shd w:val="clear" w:color="auto" w:fill="auto"/>
            <w:tcMar>
              <w:top w:w="62" w:type="dxa"/>
              <w:left w:w="62" w:type="dxa"/>
              <w:bottom w:w="62" w:type="dxa"/>
              <w:right w:w="62" w:type="dxa"/>
            </w:tcMar>
          </w:tcPr>
          <w:p w14:paraId="4552E679"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1860854E"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49E6B08A"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320F889B"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rPr>
              <w:t>Current smoking (vs. former smoker):</w:t>
            </w:r>
          </w:p>
          <w:p w14:paraId="18F8806C" w14:textId="77777777" w:rsidR="00A60958" w:rsidRPr="00B80D64" w:rsidRDefault="00A60958" w:rsidP="00252D01">
            <w:pPr>
              <w:rPr>
                <w:rFonts w:cstheme="minorHAnsi"/>
                <w:i/>
                <w:color w:val="000000"/>
                <w:sz w:val="18"/>
                <w:szCs w:val="18"/>
              </w:rPr>
            </w:pPr>
            <w:r w:rsidRPr="00B80D64">
              <w:rPr>
                <w:rFonts w:cstheme="minorHAnsi"/>
                <w:color w:val="000000"/>
                <w:sz w:val="18"/>
                <w:szCs w:val="18"/>
              </w:rPr>
              <w:t>Prevalence OR (95% CI) for M (ref=NM)</w:t>
            </w:r>
            <w:r w:rsidRPr="00B80D64">
              <w:rPr>
                <w:rFonts w:cstheme="minorHAnsi"/>
                <w:color w:val="000000"/>
                <w:sz w:val="18"/>
                <w:szCs w:val="18"/>
              </w:rPr>
              <w:br/>
            </w:r>
            <w:r w:rsidRPr="00B80D64">
              <w:rPr>
                <w:rFonts w:cstheme="minorHAnsi"/>
                <w:color w:val="000000"/>
                <w:sz w:val="18"/>
                <w:szCs w:val="18"/>
                <w:u w:val="single"/>
              </w:rPr>
              <w:t>White</w:t>
            </w:r>
          </w:p>
          <w:p w14:paraId="1063681C" w14:textId="77777777" w:rsidR="00A60958" w:rsidRPr="00B80D64" w:rsidRDefault="00A60958" w:rsidP="00252D01">
            <w:pPr>
              <w:rPr>
                <w:rFonts w:cstheme="minorHAnsi"/>
                <w:color w:val="000000"/>
                <w:sz w:val="18"/>
                <w:szCs w:val="18"/>
              </w:rPr>
            </w:pPr>
            <w:r w:rsidRPr="00B80D64">
              <w:rPr>
                <w:rFonts w:cstheme="minorHAnsi"/>
                <w:color w:val="000000"/>
                <w:sz w:val="18"/>
                <w:szCs w:val="18"/>
              </w:rPr>
              <w:t>1.1 (1.0 to 1.3)</w:t>
            </w:r>
          </w:p>
          <w:p w14:paraId="509DA87A"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Black</w:t>
            </w:r>
          </w:p>
          <w:p w14:paraId="4B5533E6" w14:textId="77777777" w:rsidR="00A60958" w:rsidRPr="00B80D64" w:rsidRDefault="00A60958" w:rsidP="00252D01">
            <w:pPr>
              <w:rPr>
                <w:rFonts w:cstheme="minorHAnsi"/>
                <w:color w:val="000000"/>
                <w:sz w:val="18"/>
                <w:szCs w:val="18"/>
              </w:rPr>
            </w:pPr>
            <w:r w:rsidRPr="00B80D64">
              <w:rPr>
                <w:rFonts w:cstheme="minorHAnsi"/>
                <w:color w:val="000000"/>
                <w:sz w:val="18"/>
                <w:szCs w:val="18"/>
              </w:rPr>
              <w:t>1.1 (0.8 to 1.4)</w:t>
            </w:r>
          </w:p>
          <w:p w14:paraId="1EB4E7C2" w14:textId="77777777" w:rsidR="00A60958" w:rsidRPr="00B80D64" w:rsidRDefault="00A60958" w:rsidP="00252D01">
            <w:pPr>
              <w:rPr>
                <w:rFonts w:cstheme="minorHAnsi"/>
                <w:color w:val="000000"/>
                <w:sz w:val="18"/>
                <w:szCs w:val="18"/>
              </w:rPr>
            </w:pPr>
            <w:r w:rsidRPr="00B80D64">
              <w:rPr>
                <w:rFonts w:cstheme="minorHAnsi"/>
                <w:color w:val="000000"/>
                <w:sz w:val="18"/>
                <w:szCs w:val="18"/>
              </w:rPr>
              <w:t>Menthol β (SE) total sample</w:t>
            </w:r>
          </w:p>
          <w:p w14:paraId="1D2BB1DB" w14:textId="77777777" w:rsidR="00A60958" w:rsidRPr="00B80D64" w:rsidRDefault="00A60958" w:rsidP="00252D01">
            <w:pPr>
              <w:rPr>
                <w:rFonts w:cstheme="minorHAnsi"/>
                <w:sz w:val="18"/>
                <w:szCs w:val="18"/>
              </w:rPr>
            </w:pPr>
            <w:r w:rsidRPr="00B80D64">
              <w:rPr>
                <w:rFonts w:cstheme="minorHAnsi"/>
                <w:color w:val="000000"/>
                <w:sz w:val="18"/>
                <w:szCs w:val="18"/>
              </w:rPr>
              <w:lastRenderedPageBreak/>
              <w:t>0.11; (0.06)</w:t>
            </w:r>
          </w:p>
        </w:tc>
        <w:tc>
          <w:tcPr>
            <w:tcW w:w="1819" w:type="dxa"/>
          </w:tcPr>
          <w:p w14:paraId="3052D0C3"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741F9723"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0F9C2ECA" w14:textId="77777777" w:rsidTr="00252D01">
        <w:trPr>
          <w:trHeight w:val="1061"/>
        </w:trPr>
        <w:tc>
          <w:tcPr>
            <w:tcW w:w="1553" w:type="dxa"/>
            <w:shd w:val="clear" w:color="auto" w:fill="auto"/>
            <w:tcMar>
              <w:top w:w="62" w:type="dxa"/>
              <w:left w:w="62" w:type="dxa"/>
              <w:bottom w:w="62" w:type="dxa"/>
              <w:right w:w="62" w:type="dxa"/>
            </w:tcMar>
          </w:tcPr>
          <w:p w14:paraId="4D3C0A54" w14:textId="77777777" w:rsidR="00A60958" w:rsidRPr="00B80D64" w:rsidRDefault="00A60958" w:rsidP="00252D01">
            <w:pPr>
              <w:rPr>
                <w:rFonts w:cstheme="minorHAnsi"/>
                <w:sz w:val="18"/>
                <w:szCs w:val="18"/>
              </w:rPr>
            </w:pPr>
            <w:r w:rsidRPr="00B80D64">
              <w:rPr>
                <w:rFonts w:cstheme="minorHAnsi"/>
                <w:sz w:val="18"/>
                <w:szCs w:val="18"/>
              </w:rPr>
              <w:t xml:space="preserve">Nonnemaker et al., 2012 </w:t>
            </w:r>
            <w:r w:rsidRPr="00B80D64">
              <w:rPr>
                <w:rFonts w:cstheme="minorHAnsi"/>
                <w:sz w:val="18"/>
                <w:szCs w:val="18"/>
              </w:rPr>
              <w:fldChar w:fldCharType="begin"/>
            </w:r>
            <w:r w:rsidRPr="00B80D64">
              <w:rPr>
                <w:rFonts w:cstheme="minorHAnsi"/>
                <w:sz w:val="18"/>
                <w:szCs w:val="18"/>
              </w:rPr>
              <w:instrText xml:space="preserve"> ADDIN EN.CITE &lt;EndNote&gt;&lt;Cite&gt;&lt;Author&gt;Nonnemaker&lt;/Author&gt;&lt;Year&gt;2012&lt;/Year&gt;&lt;RecNum&gt;31&lt;/RecNum&gt;&lt;DisplayText&gt;(26)&lt;/DisplayText&gt;&lt;record&gt;&lt;rec-number&gt;31&lt;/rec-number&gt;&lt;foreign-keys&gt;&lt;key app="EN" db-id="a2vz2dfp8xrad6exes75zwpiw5rxwa0vwapv" timestamp="0"&gt;31&lt;/key&gt;&lt;/foreign-keys&gt;&lt;ref-type name="Journal Article"&gt;17&lt;/ref-type&gt;&lt;contributors&gt;&lt;authors&gt;&lt;author&gt;Nonnemaker, J.&lt;/author&gt;&lt;author&gt;Hersey, J.&lt;/author&gt;&lt;author&gt;Homsi, G.&lt;/author&gt;&lt;author&gt;Busey, A.&lt;/author&gt;&lt;author&gt;Allen, J.&lt;/author&gt;&lt;author&gt;Vallone, D.&lt;/author&gt;&lt;/authors&gt;&lt;/contributors&gt;&lt;auth-address&gt;RTI International, Research Triangle Park, NC 27709-2194, USA. jnonnemaker@rti.org&lt;/auth-address&gt;&lt;titles&gt;&lt;title&gt;Initiation with menthol cigarettes and youth smoking uptake&lt;/title&gt;&lt;secondary-title&gt;Addiction&lt;/secondary-title&gt;&lt;/titles&gt;&lt;periodical&gt;&lt;full-title&gt;Addiction&lt;/full-title&gt;&lt;/periodical&gt;&lt;pages&gt;171-8&lt;/pages&gt;&lt;volume&gt;108&lt;/volume&gt;&lt;number&gt;1&lt;/number&gt;&lt;keywords&gt;&lt;keyword&gt;Adolescent&lt;/keyword&gt;&lt;keyword&gt;Age Distribution&lt;/keyword&gt;&lt;keyword&gt;Child&lt;/keyword&gt;&lt;keyword&gt;Female&lt;/keyword&gt;&lt;keyword&gt;Flavoring Agents/*adverse effects&lt;/keyword&gt;&lt;keyword&gt;Humans&lt;/keyword&gt;&lt;keyword&gt;Longitudinal Studies&lt;/keyword&gt;&lt;keyword&gt;Male&lt;/keyword&gt;&lt;keyword&gt;Menthol/*adverse effects&lt;/keyword&gt;&lt;keyword&gt;Risk Factors&lt;/keyword&gt;&lt;keyword&gt;Sex Distribution&lt;/keyword&gt;&lt;keyword&gt;Smoking/*adverse effects&lt;/keyword&gt;&lt;keyword&gt;Smoking Cessation/psychology/statistics &amp;amp; numerical data&lt;/keyword&gt;&lt;keyword&gt;Tobacco Products/*adverse effects&lt;/keyword&gt;&lt;keyword&gt;Tobacco Use Disorder/*etiology&lt;/keyword&gt;&lt;keyword&gt;United States&lt;/keyword&gt;&lt;/keywords&gt;&lt;dates&gt;&lt;year&gt;2012&lt;/year&gt;&lt;pub-dates&gt;&lt;date&gt;Jan&lt;/date&gt;&lt;/pub-dates&gt;&lt;/dates&gt;&lt;isbn&gt;1360-0443 (Electronic)&amp;#xD;0965-2140 (Linking)&lt;/isbn&gt;&lt;accession-num&gt;22862154&lt;/accession-num&gt;&lt;urls&gt;&lt;related-urls&gt;&lt;url&gt;http://www.ncbi.nlm.nih.gov/pubmed/22862154&lt;/url&gt;&lt;/related-urls&gt;&lt;/urls&gt;&lt;electronic-resource-num&gt;10.1111/j.1360-0443.2012.04045.x&lt;/electronic-resource-num&gt;&lt;research-notes&gt;#160&lt;/research-notes&gt;&lt;/record&gt;&lt;/Cite&gt;&lt;/EndNote&gt;</w:instrText>
            </w:r>
            <w:r w:rsidRPr="00B80D64">
              <w:rPr>
                <w:rFonts w:cstheme="minorHAnsi"/>
                <w:sz w:val="18"/>
                <w:szCs w:val="18"/>
              </w:rPr>
              <w:fldChar w:fldCharType="separate"/>
            </w:r>
            <w:r w:rsidRPr="00B80D64">
              <w:rPr>
                <w:rFonts w:cstheme="minorHAnsi"/>
                <w:noProof/>
                <w:sz w:val="18"/>
                <w:szCs w:val="18"/>
              </w:rPr>
              <w:t>(26)</w:t>
            </w:r>
            <w:r w:rsidRPr="00B80D64">
              <w:rPr>
                <w:rFonts w:cstheme="minorHAnsi"/>
                <w:sz w:val="18"/>
                <w:szCs w:val="18"/>
              </w:rPr>
              <w:fldChar w:fldCharType="end"/>
            </w:r>
          </w:p>
          <w:p w14:paraId="136519DA" w14:textId="77777777" w:rsidR="00A60958" w:rsidRPr="00B80D64" w:rsidRDefault="00A60958" w:rsidP="00252D01">
            <w:pPr>
              <w:rPr>
                <w:rFonts w:cstheme="minorHAnsi"/>
                <w:sz w:val="18"/>
                <w:szCs w:val="18"/>
              </w:rPr>
            </w:pPr>
            <w:r w:rsidRPr="00B80D64">
              <w:rPr>
                <w:rFonts w:cstheme="minorHAnsi"/>
                <w:sz w:val="18"/>
                <w:szCs w:val="18"/>
              </w:rPr>
              <w:t>ALLTURS</w:t>
            </w:r>
          </w:p>
          <w:p w14:paraId="289D71CD" w14:textId="77777777" w:rsidR="00A60958" w:rsidRPr="00B80D64" w:rsidRDefault="00A60958" w:rsidP="00252D01">
            <w:pPr>
              <w:rPr>
                <w:rFonts w:cstheme="minorHAnsi"/>
                <w:sz w:val="18"/>
                <w:szCs w:val="18"/>
              </w:rPr>
            </w:pPr>
            <w:r w:rsidRPr="00B80D64">
              <w:rPr>
                <w:rFonts w:cstheme="minorHAnsi"/>
                <w:sz w:val="18"/>
                <w:szCs w:val="18"/>
              </w:rPr>
              <w:t>Youth;</w:t>
            </w:r>
          </w:p>
          <w:p w14:paraId="3B238264"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(22): reporting (9); external validity (2); internal validity/bias (6); internal validity confounding (4); power (1)</w:t>
            </w:r>
          </w:p>
        </w:tc>
        <w:tc>
          <w:tcPr>
            <w:tcW w:w="1644" w:type="dxa"/>
            <w:shd w:val="clear" w:color="auto" w:fill="auto"/>
            <w:tcMar>
              <w:top w:w="62" w:type="dxa"/>
              <w:left w:w="62" w:type="dxa"/>
              <w:bottom w:w="62" w:type="dxa"/>
              <w:right w:w="62" w:type="dxa"/>
            </w:tcMar>
          </w:tcPr>
          <w:p w14:paraId="5C4E03A7" w14:textId="77777777" w:rsidR="00A60958" w:rsidRPr="00B80D64" w:rsidRDefault="00A60958" w:rsidP="00252D01">
            <w:pPr>
              <w:rPr>
                <w:rFonts w:cstheme="minorHAnsi"/>
                <w:sz w:val="18"/>
                <w:szCs w:val="18"/>
              </w:rPr>
            </w:pPr>
            <w:r w:rsidRPr="00B80D64">
              <w:rPr>
                <w:rFonts w:cstheme="minorHAnsi"/>
                <w:sz w:val="18"/>
                <w:szCs w:val="18"/>
              </w:rPr>
              <w:t>Independent;</w:t>
            </w:r>
          </w:p>
          <w:p w14:paraId="37EF08E4" w14:textId="77777777" w:rsidR="00A60958" w:rsidRPr="00B80D64" w:rsidRDefault="00A60958" w:rsidP="00252D01">
            <w:pPr>
              <w:rPr>
                <w:rFonts w:cstheme="minorHAnsi"/>
                <w:sz w:val="18"/>
                <w:szCs w:val="18"/>
              </w:rPr>
            </w:pPr>
            <w:r w:rsidRPr="00B80D64">
              <w:rPr>
                <w:rFonts w:cstheme="minorHAnsi"/>
                <w:sz w:val="18"/>
                <w:szCs w:val="18"/>
              </w:rPr>
              <w:t>Competing risk survival analysis;</w:t>
            </w:r>
          </w:p>
          <w:p w14:paraId="6834E9E5" w14:textId="77777777" w:rsidR="00A60958" w:rsidRPr="00B80D64" w:rsidRDefault="00A60958" w:rsidP="00252D01">
            <w:pPr>
              <w:rPr>
                <w:rFonts w:cstheme="minorHAnsi"/>
                <w:sz w:val="18"/>
                <w:szCs w:val="18"/>
              </w:rPr>
            </w:pPr>
            <w:r w:rsidRPr="00B80D64">
              <w:rPr>
                <w:rFonts w:cstheme="minorHAnsi"/>
                <w:sz w:val="18"/>
                <w:szCs w:val="18"/>
              </w:rPr>
              <w:t>Age, gender, race/ethnicity</w:t>
            </w:r>
          </w:p>
        </w:tc>
        <w:tc>
          <w:tcPr>
            <w:tcW w:w="1201" w:type="dxa"/>
            <w:shd w:val="clear" w:color="auto" w:fill="auto"/>
            <w:tcMar>
              <w:top w:w="62" w:type="dxa"/>
              <w:left w:w="62" w:type="dxa"/>
              <w:bottom w:w="62" w:type="dxa"/>
              <w:right w:w="62" w:type="dxa"/>
            </w:tcMar>
          </w:tcPr>
          <w:p w14:paraId="50FDD294"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484502F"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5304DB70"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7C6332A6" w14:textId="77777777" w:rsidR="00A60958" w:rsidRPr="00B80D64" w:rsidRDefault="00A60958" w:rsidP="00252D01">
            <w:pPr>
              <w:rPr>
                <w:rFonts w:cstheme="minorHAnsi"/>
                <w:sz w:val="18"/>
                <w:szCs w:val="18"/>
                <w:u w:val="single"/>
              </w:rPr>
            </w:pPr>
            <w:r w:rsidRPr="00B80D64">
              <w:rPr>
                <w:rFonts w:cstheme="minorHAnsi"/>
                <w:sz w:val="18"/>
                <w:szCs w:val="18"/>
              </w:rPr>
              <w:t>Quit rate: transition from non-established smoking to non-</w:t>
            </w:r>
            <w:proofErr w:type="spellStart"/>
            <w:r w:rsidRPr="00B80D64">
              <w:rPr>
                <w:rFonts w:cstheme="minorHAnsi"/>
                <w:sz w:val="18"/>
                <w:szCs w:val="18"/>
              </w:rPr>
              <w:t>smoking</w:t>
            </w:r>
            <w:r w:rsidRPr="00B80D64">
              <w:rPr>
                <w:rFonts w:cstheme="minorHAnsi"/>
                <w:sz w:val="18"/>
                <w:szCs w:val="18"/>
                <w:vertAlign w:val="superscript"/>
              </w:rPr>
              <w:t>c</w:t>
            </w:r>
            <w:proofErr w:type="spellEnd"/>
            <w:r w:rsidRPr="00B80D64">
              <w:rPr>
                <w:rFonts w:cstheme="minorHAnsi"/>
                <w:sz w:val="18"/>
                <w:szCs w:val="18"/>
                <w:vertAlign w:val="superscript"/>
              </w:rPr>
              <w:t xml:space="preserve"> </w:t>
            </w:r>
            <w:r w:rsidRPr="00B80D64">
              <w:rPr>
                <w:rFonts w:cstheme="minorHAnsi"/>
                <w:sz w:val="18"/>
                <w:szCs w:val="18"/>
              </w:rPr>
              <w:t>for those who initiated with M:</w:t>
            </w:r>
          </w:p>
          <w:p w14:paraId="049AF7C7" w14:textId="77777777" w:rsidR="00A60958" w:rsidRPr="00B80D64" w:rsidRDefault="00A60958" w:rsidP="00252D01">
            <w:pPr>
              <w:rPr>
                <w:rFonts w:cstheme="minorHAnsi"/>
                <w:sz w:val="18"/>
                <w:szCs w:val="18"/>
              </w:rPr>
            </w:pPr>
            <w:r w:rsidRPr="00B80D64">
              <w:rPr>
                <w:rFonts w:cstheme="minorHAnsi"/>
                <w:sz w:val="18"/>
                <w:szCs w:val="18"/>
              </w:rPr>
              <w:t>OR (95% CI) for M (ref= NM)</w:t>
            </w:r>
          </w:p>
          <w:p w14:paraId="48204F4E" w14:textId="77777777" w:rsidR="00A60958" w:rsidRPr="00B80D64" w:rsidRDefault="00A60958" w:rsidP="00252D01">
            <w:pPr>
              <w:rPr>
                <w:rFonts w:cstheme="minorHAnsi"/>
                <w:sz w:val="18"/>
                <w:szCs w:val="18"/>
              </w:rPr>
            </w:pPr>
            <w:r w:rsidRPr="00B80D64">
              <w:rPr>
                <w:rFonts w:cstheme="minorHAnsi"/>
                <w:sz w:val="18"/>
                <w:szCs w:val="18"/>
              </w:rPr>
              <w:t>1.18 (0.78 to 1.80)</w:t>
            </w:r>
          </w:p>
        </w:tc>
        <w:tc>
          <w:tcPr>
            <w:tcW w:w="1819" w:type="dxa"/>
          </w:tcPr>
          <w:p w14:paraId="1A8F3E27"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04501758"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77C3F4D8" w14:textId="77777777" w:rsidTr="00252D01">
        <w:trPr>
          <w:trHeight w:val="1061"/>
        </w:trPr>
        <w:tc>
          <w:tcPr>
            <w:tcW w:w="1553" w:type="dxa"/>
            <w:shd w:val="clear" w:color="auto" w:fill="auto"/>
            <w:tcMar>
              <w:top w:w="62" w:type="dxa"/>
              <w:left w:w="62" w:type="dxa"/>
              <w:bottom w:w="62" w:type="dxa"/>
              <w:right w:w="62" w:type="dxa"/>
            </w:tcMar>
          </w:tcPr>
          <w:p w14:paraId="75BBA81D" w14:textId="61B7B494" w:rsidR="00A60958" w:rsidRPr="00B80D64" w:rsidRDefault="00A60958" w:rsidP="00252D01">
            <w:pPr>
              <w:rPr>
                <w:rFonts w:cstheme="minorHAnsi"/>
                <w:sz w:val="18"/>
                <w:szCs w:val="18"/>
              </w:rPr>
            </w:pPr>
            <w:r w:rsidRPr="00B80D64">
              <w:rPr>
                <w:rFonts w:cstheme="minorHAnsi"/>
                <w:sz w:val="18"/>
                <w:szCs w:val="18"/>
              </w:rPr>
              <w:t xml:space="preserve">Okuyemi et al., 2003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&lt;EndNote&gt;&lt;Cite&gt;&lt;Author&gt;Okuyemi&lt;/Author&gt;&lt;Year&gt;2003&lt;/Year&gt;&lt;RecNum&gt;85&lt;/RecNum&gt;&lt;DisplayText&gt;(35)&lt;/DisplayText&gt;&lt;record&gt;&lt;rec-number&gt;85&lt;/rec-number&gt;&lt;foreign-keys&gt;&lt;key app="EN" db-id="a2vz2dfp8xrad6exes75zwpiw5rxwa0vwapv" timestamp="1601928285"&gt;85&lt;/key&gt;&lt;key app="ENWeb" db-id=""&gt;0&lt;/key&gt;&lt;/foreign-keys&gt;&lt;ref-type name="Journal Article"&gt;17&lt;/ref-type&gt;&lt;contributors&gt;&lt;authors&gt;&lt;author&gt;Okuyemi, K. S.&lt;/author&gt;&lt;author&gt;Ahluwalia, J. S.&lt;/author&gt;&lt;author&gt;Ebersole-Robinson, M.&lt;/author&gt;&lt;author&gt;Catley, D.&lt;/author&gt;&lt;author&gt;Mayo, M. S.&lt;/author&gt;&lt;author&gt;Resnicow, K.&lt;/author&gt;&lt;/authors&gt;&lt;/contributors&gt;&lt;titles&gt;&lt;title&gt;Does menthol attenuate the effect of bupropion among African American smokers?&lt;/title&gt;&lt;secondary-title&gt;Addiction&lt;/secondary-title&gt;&lt;/titles&gt;&lt;periodical&gt;&lt;full-title&gt;Addiction&lt;/full-title&gt;&lt;/periodical&gt;&lt;pages&gt;1387-1393&lt;/pages&gt;&lt;volume&gt;98&lt;/volume&gt;&lt;dates&gt;&lt;year&gt;2003&lt;/year&gt;&lt;/dates&gt;&lt;urls&gt;&lt;/urls&gt;&lt;research-notes&gt;#425&lt;/research-notes&gt;&lt;/record&gt;&lt;/Cite&gt;&lt;/EndNote&gt;</w:instrText>
            </w:r>
            <w:r w:rsidRPr="00B80D64">
              <w:rPr>
                <w:rFonts w:cstheme="minorHAnsi"/>
                <w:sz w:val="18"/>
                <w:szCs w:val="18"/>
              </w:rPr>
              <w:fldChar w:fldCharType="separate"/>
            </w:r>
            <w:r w:rsidR="002023F0">
              <w:rPr>
                <w:rFonts w:cstheme="minorHAnsi"/>
                <w:noProof/>
                <w:sz w:val="18"/>
                <w:szCs w:val="18"/>
              </w:rPr>
              <w:t>(35)</w:t>
            </w:r>
            <w:r w:rsidRPr="00B80D64">
              <w:rPr>
                <w:rFonts w:cstheme="minorHAnsi"/>
                <w:sz w:val="18"/>
                <w:szCs w:val="18"/>
              </w:rPr>
              <w:fldChar w:fldCharType="end"/>
            </w:r>
          </w:p>
          <w:p w14:paraId="3B2D4B3C"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53AC0973"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Blacks </w:t>
            </w:r>
          </w:p>
          <w:p w14:paraId="09F353A7"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Good (24): reporting (9); external validity (1); internal validity/bias (7); internal validity </w:t>
            </w:r>
            <w:r w:rsidRPr="00B80D64">
              <w:rPr>
                <w:rFonts w:cstheme="minorHAnsi"/>
                <w:color w:val="000000"/>
                <w:sz w:val="18"/>
                <w:szCs w:val="18"/>
              </w:rPr>
              <w:lastRenderedPageBreak/>
              <w:t>confounding (6); power (1)</w:t>
            </w:r>
          </w:p>
        </w:tc>
        <w:tc>
          <w:tcPr>
            <w:tcW w:w="1644" w:type="dxa"/>
            <w:shd w:val="clear" w:color="auto" w:fill="auto"/>
            <w:tcMar>
              <w:top w:w="62" w:type="dxa"/>
              <w:left w:w="62" w:type="dxa"/>
              <w:bottom w:w="62" w:type="dxa"/>
              <w:right w:w="62" w:type="dxa"/>
            </w:tcMar>
          </w:tcPr>
          <w:p w14:paraId="56DCDD19"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721AE118"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0C3A4DD5" w14:textId="77777777" w:rsidR="00A60958" w:rsidRPr="00B80D64" w:rsidRDefault="00A60958" w:rsidP="00252D01">
            <w:pPr>
              <w:rPr>
                <w:rFonts w:cstheme="minorHAnsi"/>
                <w:sz w:val="18"/>
                <w:szCs w:val="18"/>
              </w:rPr>
            </w:pPr>
            <w:r w:rsidRPr="00B80D64">
              <w:rPr>
                <w:rFonts w:cstheme="minorHAnsi"/>
                <w:sz w:val="18"/>
                <w:szCs w:val="18"/>
              </w:rPr>
              <w:t>Treatment arm and "the other baseline variables" (appear to be gender, income, education, employment, CPD, FTND, TTFC, taste/satisfaction, cotinine, eCO)</w:t>
            </w:r>
          </w:p>
        </w:tc>
        <w:tc>
          <w:tcPr>
            <w:tcW w:w="1201" w:type="dxa"/>
            <w:shd w:val="clear" w:color="auto" w:fill="auto"/>
            <w:tcMar>
              <w:top w:w="62" w:type="dxa"/>
              <w:left w:w="62" w:type="dxa"/>
              <w:bottom w:w="62" w:type="dxa"/>
              <w:right w:w="62" w:type="dxa"/>
            </w:tcMar>
          </w:tcPr>
          <w:p w14:paraId="33C89E73"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27372DA" w14:textId="77777777" w:rsidR="00A60958" w:rsidRPr="00B80D64" w:rsidRDefault="00A60958" w:rsidP="00252D01">
            <w:pPr>
              <w:rPr>
                <w:rFonts w:cstheme="minorHAnsi"/>
                <w:sz w:val="18"/>
                <w:szCs w:val="18"/>
              </w:rPr>
            </w:pPr>
          </w:p>
        </w:tc>
        <w:tc>
          <w:tcPr>
            <w:tcW w:w="1361" w:type="dxa"/>
          </w:tcPr>
          <w:p w14:paraId="1209DD34" w14:textId="77777777" w:rsidR="00A60958" w:rsidRPr="00B80D64" w:rsidRDefault="00A60958" w:rsidP="00252D01">
            <w:pPr>
              <w:rPr>
                <w:rFonts w:cstheme="minorHAnsi"/>
                <w:sz w:val="18"/>
                <w:szCs w:val="18"/>
              </w:rPr>
            </w:pPr>
          </w:p>
        </w:tc>
        <w:tc>
          <w:tcPr>
            <w:tcW w:w="1819" w:type="dxa"/>
          </w:tcPr>
          <w:p w14:paraId="1F77DCB9"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7-day PPA (Okuyemi, 2003)</w:t>
            </w:r>
          </w:p>
          <w:p w14:paraId="545B6DF6"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 (95% CI) for NM (ref=M);</w:t>
            </w:r>
          </w:p>
          <w:p w14:paraId="52965E84"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At 6 weeks:</w:t>
            </w:r>
          </w:p>
          <w:p w14:paraId="6DB4DA39"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Age &lt;50 years</w:t>
            </w:r>
          </w:p>
          <w:p w14:paraId="4E24A89A" w14:textId="77777777" w:rsidR="00A60958" w:rsidRPr="00B80D64" w:rsidRDefault="00A60958" w:rsidP="00252D01">
            <w:pPr>
              <w:rPr>
                <w:rFonts w:cstheme="minorHAnsi"/>
                <w:color w:val="000000"/>
                <w:sz w:val="18"/>
                <w:szCs w:val="18"/>
              </w:rPr>
            </w:pPr>
            <w:r w:rsidRPr="00B80D64">
              <w:rPr>
                <w:rFonts w:cstheme="minorHAnsi"/>
                <w:color w:val="000000"/>
                <w:sz w:val="18"/>
                <w:szCs w:val="18"/>
              </w:rPr>
              <w:t>2.02 (1.03 to 3.95)</w:t>
            </w:r>
          </w:p>
          <w:p w14:paraId="6F650B5C"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Age ≥50 years</w:t>
            </w:r>
          </w:p>
          <w:p w14:paraId="1271CC73" w14:textId="77777777" w:rsidR="00A60958" w:rsidRPr="00B80D64" w:rsidRDefault="00A60958" w:rsidP="00252D01">
            <w:pPr>
              <w:rPr>
                <w:rFonts w:cstheme="minorHAnsi"/>
                <w:sz w:val="18"/>
                <w:szCs w:val="18"/>
              </w:rPr>
            </w:pPr>
            <w:r w:rsidRPr="00B80D64">
              <w:rPr>
                <w:rFonts w:cstheme="minorHAnsi"/>
                <w:color w:val="000000"/>
                <w:sz w:val="18"/>
                <w:szCs w:val="18"/>
              </w:rPr>
              <w:t>“Not significant”</w:t>
            </w:r>
          </w:p>
        </w:tc>
        <w:tc>
          <w:tcPr>
            <w:tcW w:w="1819" w:type="dxa"/>
          </w:tcPr>
          <w:p w14:paraId="32BD0D5A" w14:textId="77777777" w:rsidR="00A60958" w:rsidRPr="00B80D64" w:rsidRDefault="00A60958" w:rsidP="00252D01">
            <w:pPr>
              <w:rPr>
                <w:rFonts w:cstheme="minorHAnsi"/>
                <w:sz w:val="18"/>
                <w:szCs w:val="18"/>
              </w:rPr>
            </w:pPr>
          </w:p>
        </w:tc>
        <w:tc>
          <w:tcPr>
            <w:tcW w:w="1671" w:type="dxa"/>
            <w:shd w:val="clear" w:color="auto" w:fill="auto"/>
            <w:tcMar>
              <w:top w:w="62" w:type="dxa"/>
              <w:left w:w="62" w:type="dxa"/>
              <w:bottom w:w="62" w:type="dxa"/>
              <w:right w:w="62" w:type="dxa"/>
            </w:tcMar>
          </w:tcPr>
          <w:p w14:paraId="19B60AAB"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4AA1B48F" w14:textId="77777777" w:rsidTr="00252D01">
        <w:trPr>
          <w:trHeight w:val="1061"/>
        </w:trPr>
        <w:tc>
          <w:tcPr>
            <w:tcW w:w="1553" w:type="dxa"/>
            <w:shd w:val="clear" w:color="auto" w:fill="auto"/>
            <w:tcMar>
              <w:top w:w="62" w:type="dxa"/>
              <w:left w:w="62" w:type="dxa"/>
              <w:bottom w:w="62" w:type="dxa"/>
              <w:right w:w="62" w:type="dxa"/>
            </w:tcMar>
          </w:tcPr>
          <w:p w14:paraId="3395018C" w14:textId="36A2BDC6" w:rsidR="00A60958" w:rsidRPr="00B80D64" w:rsidRDefault="00A60958" w:rsidP="00252D01">
            <w:pPr>
              <w:rPr>
                <w:rFonts w:cstheme="minorHAnsi"/>
                <w:sz w:val="18"/>
                <w:szCs w:val="18"/>
              </w:rPr>
            </w:pPr>
            <w:r w:rsidRPr="00B80D64">
              <w:rPr>
                <w:rFonts w:cstheme="minorHAnsi"/>
                <w:sz w:val="18"/>
                <w:szCs w:val="18"/>
              </w:rPr>
              <w:t xml:space="preserve">Okuyemi et al., 2007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&lt;EndNote&gt;&lt;Cite&gt;&lt;Author&gt;Okuyemi&lt;/Author&gt;&lt;Year&gt;2007&lt;/Year&gt;&lt;RecNum&gt;74&lt;/RecNum&gt;&lt;DisplayText&gt;(36)&lt;/DisplayText&gt;&lt;record&gt;&lt;rec-number&gt;74&lt;/rec-number&gt;&lt;foreign-keys&gt;&lt;key app="EN" db-id="a2vz2dfp8xrad6exes75zwpiw5rxwa0vwapv" timestamp="1601928285"&gt;74&lt;/key&gt;&lt;key app="ENWeb" db-id=""&gt;0&lt;/key&gt;&lt;/foreign-keys&gt;&lt;ref-type name="Journal Article"&gt;17&lt;/ref-type&gt;&lt;contributors&gt;&lt;authors&gt;&lt;author&gt;Okuyemi, K. S.&lt;/author&gt;&lt;author&gt;Faseru, B.&lt;/author&gt;&lt;author&gt;Sanderson Cox, L.&lt;/author&gt;&lt;author&gt;Bronars, C. A.&lt;/author&gt;&lt;author&gt;Ahluwalia, J. S.&lt;/author&gt;&lt;/authors&gt;&lt;/contributors&gt;&lt;auth-address&gt;Program in Health Disparities Research, University of Minnesota Medical School, Minneapolis, MN 55455, USA. kokuyemi@umn.edu&lt;/auth-address&gt;&lt;titles&gt;&lt;title&gt;Relationship between menthol cigarettes and smoking cessation among African American light smokers&lt;/title&gt;&lt;secondary-title&gt;Addiction&lt;/secondary-title&gt;&lt;/titles&gt;&lt;periodical&gt;&lt;full-title&gt;Addiction&lt;/full-title&gt;&lt;/periodical&gt;&lt;pages&gt;1979-86&lt;/pages&gt;&lt;volume&gt;102&lt;/volume&gt;&lt;number&gt;12&lt;/number&gt;&lt;keywords&gt;&lt;keyword&gt;Adult&lt;/keyword&gt;&lt;keyword&gt;African Americans/*ethnology/psychology&lt;/keyword&gt;&lt;keyword&gt;Age Factors&lt;/keyword&gt;&lt;keyword&gt;Female&lt;/keyword&gt;&lt;keyword&gt;Health Education&lt;/keyword&gt;&lt;keyword&gt;Humans&lt;/keyword&gt;&lt;keyword&gt;Male&lt;/keyword&gt;&lt;keyword&gt;*Menthol&lt;/keyword&gt;&lt;keyword&gt;Middle Aged&lt;/keyword&gt;&lt;keyword&gt;Regression Analysis&lt;/keyword&gt;&lt;keyword&gt;Smoking/*adverse effects&lt;/keyword&gt;&lt;keyword&gt;Smoking Cessation/*ethnology/psychology/statistics &amp;amp; numerical data&lt;/keyword&gt;&lt;keyword&gt;Tobacco/*adverse effects&lt;/keyword&gt;&lt;/keywords&gt;&lt;dates&gt;&lt;year&gt;2007&lt;/year&gt;&lt;pub-dates&gt;&lt;date&gt;Dec&lt;/date&gt;&lt;/pub-dates&gt;&lt;/dates&gt;&lt;isbn&gt;0965-2140 (Print)&amp;#xD;0965-2140 (Linking)&lt;/isbn&gt;&lt;accession-num&gt;17916223&lt;/accession-num&gt;&lt;urls&gt;&lt;related-urls&gt;&lt;url&gt;http://www.ncbi.nlm.nih.gov/pubmed/17916223&lt;/url&gt;&lt;/related-urls&gt;&lt;/urls&gt;&lt;electronic-resource-num&gt;10.1111/j.1360-0443.2007.02010.x&lt;/electronic-resource-num&gt;&lt;research-notes&gt;#367&lt;/research-notes&gt;&lt;/record&gt;&lt;/Cite&gt;&lt;/EndNote&gt;</w:instrText>
            </w:r>
            <w:r w:rsidRPr="00B80D64">
              <w:rPr>
                <w:rFonts w:cstheme="minorHAnsi"/>
                <w:sz w:val="18"/>
                <w:szCs w:val="18"/>
              </w:rPr>
              <w:fldChar w:fldCharType="separate"/>
            </w:r>
            <w:r w:rsidR="002023F0">
              <w:rPr>
                <w:rFonts w:cstheme="minorHAnsi"/>
                <w:noProof/>
                <w:sz w:val="18"/>
                <w:szCs w:val="18"/>
              </w:rPr>
              <w:t>(36)</w:t>
            </w:r>
            <w:r w:rsidRPr="00B80D64">
              <w:rPr>
                <w:rFonts w:cstheme="minorHAnsi"/>
                <w:sz w:val="18"/>
                <w:szCs w:val="18"/>
              </w:rPr>
              <w:fldChar w:fldCharType="end"/>
            </w:r>
          </w:p>
          <w:p w14:paraId="76693418"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3D006D90" w14:textId="77777777" w:rsidR="00A60958" w:rsidRPr="00B80D64" w:rsidRDefault="00A60958" w:rsidP="00252D01">
            <w:pPr>
              <w:rPr>
                <w:rFonts w:cstheme="minorHAnsi"/>
                <w:color w:val="000000"/>
                <w:sz w:val="18"/>
                <w:szCs w:val="18"/>
              </w:rPr>
            </w:pPr>
            <w:r w:rsidRPr="00B80D64">
              <w:rPr>
                <w:rFonts w:cstheme="minorHAnsi"/>
                <w:color w:val="000000"/>
                <w:sz w:val="18"/>
                <w:szCs w:val="18"/>
              </w:rPr>
              <w:t>Black light smokers (≤10 CPD)</w:t>
            </w:r>
          </w:p>
          <w:p w14:paraId="5477F611"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(25): reporting (9); external validity (2); internal validity/bias (7); internal validity confounding (6); power (1)</w:t>
            </w:r>
          </w:p>
        </w:tc>
        <w:tc>
          <w:tcPr>
            <w:tcW w:w="1644" w:type="dxa"/>
            <w:shd w:val="clear" w:color="auto" w:fill="auto"/>
            <w:tcMar>
              <w:top w:w="62" w:type="dxa"/>
              <w:left w:w="62" w:type="dxa"/>
              <w:bottom w:w="62" w:type="dxa"/>
              <w:right w:w="62" w:type="dxa"/>
            </w:tcMar>
          </w:tcPr>
          <w:p w14:paraId="1927D254" w14:textId="77777777" w:rsidR="00A60958" w:rsidRPr="00B80D64" w:rsidRDefault="00A60958" w:rsidP="00252D01">
            <w:pPr>
              <w:rPr>
                <w:rFonts w:cstheme="minorHAnsi"/>
                <w:sz w:val="18"/>
                <w:szCs w:val="18"/>
              </w:rPr>
            </w:pPr>
            <w:r w:rsidRPr="00B80D64">
              <w:rPr>
                <w:rFonts w:cstheme="minorHAnsi"/>
                <w:sz w:val="18"/>
                <w:szCs w:val="18"/>
              </w:rPr>
              <w:t>Independent;</w:t>
            </w:r>
          </w:p>
          <w:p w14:paraId="27BCA66D"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0B496922" w14:textId="77777777" w:rsidR="00A60958" w:rsidRPr="00B80D64" w:rsidRDefault="00A60958" w:rsidP="00252D01">
            <w:pPr>
              <w:rPr>
                <w:rFonts w:cstheme="minorHAnsi"/>
                <w:sz w:val="18"/>
                <w:szCs w:val="18"/>
              </w:rPr>
            </w:pPr>
            <w:r w:rsidRPr="00B80D64">
              <w:rPr>
                <w:rFonts w:cstheme="minorHAnsi"/>
                <w:sz w:val="18"/>
                <w:szCs w:val="18"/>
              </w:rPr>
              <w:t>Drug and counseling treatment assignments, confidence to quit smoking</w:t>
            </w:r>
          </w:p>
          <w:p w14:paraId="1A530669" w14:textId="77777777" w:rsidR="00A60958" w:rsidRPr="00B80D64" w:rsidRDefault="00A60958" w:rsidP="00252D01">
            <w:pPr>
              <w:rPr>
                <w:rFonts w:cstheme="minorHAnsi"/>
                <w:sz w:val="18"/>
                <w:szCs w:val="18"/>
              </w:rPr>
            </w:pPr>
          </w:p>
        </w:tc>
        <w:tc>
          <w:tcPr>
            <w:tcW w:w="1201" w:type="dxa"/>
            <w:shd w:val="clear" w:color="auto" w:fill="auto"/>
            <w:tcMar>
              <w:top w:w="62" w:type="dxa"/>
              <w:left w:w="62" w:type="dxa"/>
              <w:bottom w:w="62" w:type="dxa"/>
              <w:right w:w="62" w:type="dxa"/>
            </w:tcMar>
          </w:tcPr>
          <w:p w14:paraId="7E29A170"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1E2347D7"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4A87CA36"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566561EB" w14:textId="77777777" w:rsidR="00A60958" w:rsidRPr="00B80D64" w:rsidRDefault="00A60958" w:rsidP="00252D01">
            <w:pPr>
              <w:rPr>
                <w:rFonts w:cstheme="minorHAnsi"/>
                <w:color w:val="000000"/>
                <w:sz w:val="18"/>
                <w:szCs w:val="18"/>
                <w:u w:val="single"/>
              </w:rPr>
            </w:pPr>
            <w:r w:rsidRPr="00B80D64">
              <w:rPr>
                <w:rFonts w:cstheme="minorHAnsi"/>
                <w:sz w:val="18"/>
                <w:szCs w:val="18"/>
              </w:rPr>
              <w:t>Cotinine-verified 7-day PPA: not having smoked even a puff for past 7 days</w:t>
            </w:r>
            <w:r w:rsidRPr="00B80D64">
              <w:rPr>
                <w:rFonts w:cstheme="minorHAnsi"/>
                <w:color w:val="000000"/>
                <w:sz w:val="18"/>
                <w:szCs w:val="18"/>
              </w:rPr>
              <w:t xml:space="preserve"> (</w:t>
            </w:r>
            <w:hyperlink w:anchor="_ENREF_68" w:tooltip="Okuyemi, 2007 #74" w:history="1">
              <w:r w:rsidRPr="00B80D64">
                <w:rPr>
                  <w:rFonts w:cstheme="minorHAnsi"/>
                  <w:noProof/>
                  <w:color w:val="000000"/>
                  <w:sz w:val="18"/>
                  <w:szCs w:val="18"/>
                </w:rPr>
                <w:t>Okuyemi et al., 2007a</w:t>
              </w:r>
            </w:hyperlink>
            <w:r w:rsidRPr="00B80D64">
              <w:rPr>
                <w:rFonts w:cstheme="minorHAnsi"/>
                <w:color w:val="000000"/>
                <w:sz w:val="18"/>
                <w:szCs w:val="18"/>
              </w:rPr>
              <w:t>)</w:t>
            </w:r>
          </w:p>
          <w:p w14:paraId="0A6A4838"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At 26 weeks</w:t>
            </w:r>
          </w:p>
          <w:p w14:paraId="2A6149A3"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 xml:space="preserve">Age &lt;50 years </w:t>
            </w:r>
          </w:p>
          <w:p w14:paraId="7152BC04" w14:textId="77777777" w:rsidR="00A60958" w:rsidRPr="00B80D64" w:rsidRDefault="00A60958" w:rsidP="00252D01">
            <w:pPr>
              <w:rPr>
                <w:rFonts w:cstheme="minorHAnsi"/>
                <w:color w:val="000000"/>
                <w:sz w:val="18"/>
                <w:szCs w:val="18"/>
              </w:rPr>
            </w:pPr>
            <w:r w:rsidRPr="00B80D64">
              <w:rPr>
                <w:rFonts w:cstheme="minorHAnsi"/>
                <w:color w:val="000000"/>
                <w:sz w:val="18"/>
                <w:szCs w:val="18"/>
              </w:rPr>
              <w:t>2.077 (0.944 to 4.569); p=0.069</w:t>
            </w:r>
          </w:p>
          <w:p w14:paraId="0E03E270" w14:textId="77777777" w:rsidR="00A60958" w:rsidRPr="00B80D64" w:rsidRDefault="00A60958" w:rsidP="00252D01">
            <w:pPr>
              <w:rPr>
                <w:rFonts w:cstheme="minorHAnsi"/>
                <w:i/>
                <w:color w:val="000000"/>
                <w:sz w:val="18"/>
                <w:szCs w:val="18"/>
              </w:rPr>
            </w:pPr>
            <w:r w:rsidRPr="00B80D64">
              <w:rPr>
                <w:rFonts w:cstheme="minorHAnsi"/>
                <w:i/>
                <w:color w:val="000000"/>
                <w:sz w:val="18"/>
                <w:szCs w:val="18"/>
              </w:rPr>
              <w:t xml:space="preserve">Age ≥50 years </w:t>
            </w:r>
          </w:p>
          <w:p w14:paraId="46129544" w14:textId="77777777" w:rsidR="00A60958" w:rsidRPr="00B80D64" w:rsidRDefault="00A60958" w:rsidP="00252D01">
            <w:pPr>
              <w:rPr>
                <w:rFonts w:cstheme="minorHAnsi"/>
                <w:color w:val="000000"/>
                <w:sz w:val="18"/>
                <w:szCs w:val="18"/>
              </w:rPr>
            </w:pPr>
            <w:r w:rsidRPr="00B80D64">
              <w:rPr>
                <w:rFonts w:cstheme="minorHAnsi"/>
                <w:color w:val="000000"/>
                <w:sz w:val="18"/>
                <w:szCs w:val="18"/>
              </w:rPr>
              <w:t>1.676 (0.760 to 3.698); p=0.221</w:t>
            </w:r>
          </w:p>
          <w:p w14:paraId="51F51C7B" w14:textId="77777777" w:rsidR="00A60958" w:rsidRPr="00B80D64" w:rsidRDefault="00A60958" w:rsidP="00252D01">
            <w:pPr>
              <w:rPr>
                <w:rFonts w:cstheme="minorHAnsi"/>
                <w:sz w:val="18"/>
                <w:szCs w:val="18"/>
              </w:rPr>
            </w:pPr>
            <w:r w:rsidRPr="00B80D64">
              <w:rPr>
                <w:rFonts w:cstheme="minorHAnsi"/>
                <w:sz w:val="18"/>
                <w:szCs w:val="18"/>
              </w:rPr>
              <w:t>“No significant interaction between categorized age (&lt; 50 versus ≥50) and menthol status on 7-day PPA at week 26 (P=0.93)”</w:t>
            </w:r>
          </w:p>
        </w:tc>
        <w:tc>
          <w:tcPr>
            <w:tcW w:w="1819" w:type="dxa"/>
          </w:tcPr>
          <w:p w14:paraId="43527F2A"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4EE537FD"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7D8FD5DE" w14:textId="77777777" w:rsidTr="00252D01">
        <w:trPr>
          <w:trHeight w:val="1061"/>
        </w:trPr>
        <w:tc>
          <w:tcPr>
            <w:tcW w:w="1553" w:type="dxa"/>
            <w:tcMar>
              <w:top w:w="62" w:type="dxa"/>
              <w:left w:w="62" w:type="dxa"/>
              <w:bottom w:w="62" w:type="dxa"/>
              <w:right w:w="62" w:type="dxa"/>
            </w:tcMar>
          </w:tcPr>
          <w:p w14:paraId="3898AF03" w14:textId="71D37457" w:rsidR="00A60958" w:rsidRPr="00B80D64" w:rsidRDefault="00A60958" w:rsidP="00252D01">
            <w:pPr>
              <w:rPr>
                <w:rFonts w:cstheme="minorHAnsi"/>
                <w:sz w:val="18"/>
                <w:szCs w:val="18"/>
              </w:rPr>
            </w:pPr>
            <w:r w:rsidRPr="00B80D64">
              <w:rPr>
                <w:rFonts w:cstheme="minorHAnsi"/>
                <w:sz w:val="18"/>
                <w:szCs w:val="18"/>
              </w:rPr>
              <w:t xml:space="preserve">Park, 2017 </w:t>
            </w:r>
            <w:r w:rsidRPr="00B80D64">
              <w:rPr>
                <w:rFonts w:cstheme="minorHAnsi"/>
                <w:sz w:val="18"/>
                <w:szCs w:val="18"/>
              </w:rPr>
              <w:fldChar w:fldCharType="begin"/>
            </w:r>
            <w:r w:rsidR="002023F0">
              <w:rPr>
                <w:rFonts w:cstheme="minorHAnsi"/>
                <w:sz w:val="18"/>
                <w:szCs w:val="18"/>
              </w:rPr>
              <w:instrText xml:space="preserve"> ADDIN EN.CITE &lt;EndNote&gt;&lt;Cite&gt;&lt;Author&gt;Park&lt;/Author&gt;&lt;Year&gt;2017&lt;/Year&gt;&lt;RecNum&gt;1103&lt;/RecNum&gt;&lt;DisplayText&gt;(5)&lt;/DisplayText&gt;&lt;record&gt;&lt;rec-number&gt;1103&lt;/rec-number&gt;&lt;foreign-keys&gt;&lt;key app="EN" db-id="a2vz2dfp8xrad6exes75zwpiw5rxwa0vwapv" timestamp="1601928286"&gt;1103&lt;/key&gt;&lt;key app="ENWeb" db-id=""&gt;0&lt;/key&gt;&lt;/foreign-keys&gt;&lt;ref-type name="Journal Article"&gt;17&lt;/ref-type&gt;&lt;contributors&gt;&lt;authors&gt;&lt;author&gt;Park, Ji-Yeun&lt;/author&gt;&lt;/authors&gt;&lt;/contributors&gt;&lt;titles&gt;&lt;title&gt;Tobacco use behaviors among vulnerable populations&lt;/title&gt;&lt;secondary-title&gt;Dissertation Abstracts International: Section B: The Sciences and Engineering&lt;/secondary-title&gt;&lt;tertiary-title&gt;Dissertation Abstracts International&lt;/tertiary-title&gt;&lt;/titles&gt;&lt;periodical&gt;&lt;full-title&gt;Dissertation Abstracts International: Section B: The Sciences and Engineering&lt;/full-title&gt;&lt;/periodical&gt;&lt;pages&gt;No-Specified&lt;/pages&gt;&lt;volume&gt;77&lt;/volume&gt;&lt;number&gt;12-B(E)&lt;/number&gt;&lt;keywords&gt;&lt;keyword&gt;*Susceptibility (Disorders)&lt;/keyword&gt;&lt;keyword&gt;*Tobacco Smoking&lt;/keyword&gt;&lt;keyword&gt;*Bullying&lt;/keyword&gt;&lt;/keywords&gt;&lt;dates&gt;&lt;year&gt;2017&lt;/year&gt;&lt;/dates&gt;&lt;pub-location&gt;US&lt;/pub-location&gt;&lt;publisher&gt;ProQuest Information &amp;amp; Learning&amp;#xD;US&lt;/publisher&gt;&lt;isbn&gt;0419-4217&amp;#xD;978-1339862552&lt;/isbn&gt;&lt;work-type&gt;Health &amp;amp; Mental Health Treatment &amp;amp; Prevention 3300&lt;/work-type&gt;&lt;urls&gt;&lt;related-urls&gt;&lt;url&gt;http://ovidsp.ovid.com/ovidweb.cgi?T=JS&amp;amp;PAGE=reference&amp;amp;D=psyc13a&amp;amp;NEWS=N&amp;amp;AN=2016-58399-162&lt;/url&gt;&lt;/related-urls&gt;&lt;/urls&gt;&lt;custom1&gt;Database: EBM Reviews - Cochrane Central Register of Controlled Trials &amp;lt;November 2018&amp;gt;, EBM Reviews - Cochrane Database of Systematic Reviews &amp;lt;2005 to December 14, 2018&amp;gt;, EBM Reviews - Database of Abstracts of Reviews of Effects &amp;lt;1st Quarter 2016&amp;gt;, Embase &amp;lt;1974 to 2018 December 14&amp;gt;, Ovid MEDLINE(R) ALL &amp;lt;1946 to December 14, 2018&amp;gt;, PsycINFO &amp;lt;1806 to December Week 2 2018&amp;gt; Search Strategy:&lt;/custom1&gt;&lt;/record&gt;&lt;/Cite&gt;&lt;/EndNote&gt;</w:instrText>
            </w:r>
            <w:r w:rsidRPr="00B80D64">
              <w:rPr>
                <w:rFonts w:cstheme="minorHAnsi"/>
                <w:sz w:val="18"/>
                <w:szCs w:val="18"/>
              </w:rPr>
              <w:fldChar w:fldCharType="separate"/>
            </w:r>
            <w:r w:rsidR="002023F0">
              <w:rPr>
                <w:rFonts w:cstheme="minorHAnsi"/>
                <w:noProof/>
                <w:sz w:val="18"/>
                <w:szCs w:val="18"/>
              </w:rPr>
              <w:t>(5)</w:t>
            </w:r>
            <w:r w:rsidRPr="00B80D64">
              <w:rPr>
                <w:rFonts w:cstheme="minorHAnsi"/>
                <w:sz w:val="18"/>
                <w:szCs w:val="18"/>
              </w:rPr>
              <w:fldChar w:fldCharType="end"/>
            </w:r>
          </w:p>
          <w:p w14:paraId="547ED07E" w14:textId="77777777" w:rsidR="00A60958" w:rsidRPr="00B80D64" w:rsidRDefault="00A60958" w:rsidP="00252D01">
            <w:pPr>
              <w:rPr>
                <w:rFonts w:cstheme="minorHAnsi"/>
                <w:sz w:val="18"/>
                <w:szCs w:val="18"/>
              </w:rPr>
            </w:pPr>
            <w:r w:rsidRPr="00B80D64">
              <w:rPr>
                <w:rFonts w:cstheme="minorHAnsi"/>
                <w:sz w:val="18"/>
                <w:szCs w:val="18"/>
              </w:rPr>
              <w:t>National Adult</w:t>
            </w:r>
          </w:p>
          <w:p w14:paraId="201159C7" w14:textId="77777777" w:rsidR="00A60958" w:rsidRPr="00B80D64" w:rsidRDefault="00A60958" w:rsidP="00252D01">
            <w:pPr>
              <w:rPr>
                <w:rFonts w:cstheme="minorHAnsi"/>
                <w:sz w:val="18"/>
                <w:szCs w:val="18"/>
              </w:rPr>
            </w:pPr>
            <w:r w:rsidRPr="00B80D64">
              <w:rPr>
                <w:rFonts w:cstheme="minorHAnsi"/>
                <w:sz w:val="18"/>
                <w:szCs w:val="18"/>
              </w:rPr>
              <w:t>Tobacco Survey (NATS);</w:t>
            </w:r>
          </w:p>
          <w:p w14:paraId="54ADDF43" w14:textId="77777777" w:rsidR="00A60958" w:rsidRPr="00B80D64" w:rsidRDefault="00A60958" w:rsidP="00252D01">
            <w:pPr>
              <w:rPr>
                <w:rFonts w:cstheme="minorHAnsi"/>
                <w:sz w:val="18"/>
                <w:szCs w:val="18"/>
              </w:rPr>
            </w:pPr>
            <w:r w:rsidRPr="00B80D64">
              <w:rPr>
                <w:rFonts w:cstheme="minorHAnsi"/>
                <w:sz w:val="18"/>
                <w:szCs w:val="18"/>
              </w:rPr>
              <w:lastRenderedPageBreak/>
              <w:t>None;</w:t>
            </w:r>
          </w:p>
          <w:p w14:paraId="2D5B017B"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(20): reporting (9); external validity (3); internal validity/bias (4); internal validity confounding (3); power (1)</w:t>
            </w:r>
          </w:p>
        </w:tc>
        <w:tc>
          <w:tcPr>
            <w:tcW w:w="1644" w:type="dxa"/>
            <w:tcMar>
              <w:top w:w="62" w:type="dxa"/>
              <w:left w:w="62" w:type="dxa"/>
              <w:bottom w:w="62" w:type="dxa"/>
              <w:right w:w="62" w:type="dxa"/>
            </w:tcMar>
          </w:tcPr>
          <w:p w14:paraId="175493FE"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22BE359E" w14:textId="77777777" w:rsidR="00A60958" w:rsidRPr="00B80D64" w:rsidRDefault="00A60958" w:rsidP="00252D01">
            <w:pPr>
              <w:rPr>
                <w:rFonts w:cstheme="minorHAnsi"/>
                <w:sz w:val="18"/>
                <w:szCs w:val="18"/>
              </w:rPr>
            </w:pPr>
            <w:r w:rsidRPr="00B80D64">
              <w:rPr>
                <w:rFonts w:cstheme="minorHAnsi"/>
                <w:sz w:val="18"/>
                <w:szCs w:val="18"/>
              </w:rPr>
              <w:t>Binary logistic regression;</w:t>
            </w:r>
          </w:p>
          <w:p w14:paraId="761BA6AB" w14:textId="77777777" w:rsidR="00A60958" w:rsidRPr="00B80D64" w:rsidRDefault="00A60958" w:rsidP="00252D01">
            <w:pPr>
              <w:rPr>
                <w:rFonts w:cstheme="minorHAnsi"/>
                <w:sz w:val="18"/>
                <w:szCs w:val="18"/>
              </w:rPr>
            </w:pPr>
            <w:r w:rsidRPr="00B80D64">
              <w:rPr>
                <w:rFonts w:cstheme="minorHAnsi"/>
                <w:sz w:val="18"/>
                <w:szCs w:val="18"/>
              </w:rPr>
              <w:lastRenderedPageBreak/>
              <w:t>Race/ethnicity, age, and gender.</w:t>
            </w:r>
          </w:p>
        </w:tc>
        <w:tc>
          <w:tcPr>
            <w:tcW w:w="1201" w:type="dxa"/>
            <w:tcMar>
              <w:top w:w="62" w:type="dxa"/>
              <w:left w:w="62" w:type="dxa"/>
              <w:bottom w:w="62" w:type="dxa"/>
              <w:right w:w="62" w:type="dxa"/>
            </w:tcMar>
          </w:tcPr>
          <w:p w14:paraId="1DD5D7C6" w14:textId="77777777" w:rsidR="00A60958" w:rsidRPr="00B80D64" w:rsidRDefault="00A60958" w:rsidP="00252D01">
            <w:pPr>
              <w:rPr>
                <w:rFonts w:cstheme="minorHAnsi"/>
                <w:sz w:val="18"/>
                <w:szCs w:val="18"/>
              </w:rPr>
            </w:pPr>
          </w:p>
        </w:tc>
        <w:tc>
          <w:tcPr>
            <w:tcW w:w="1764" w:type="dxa"/>
          </w:tcPr>
          <w:p w14:paraId="2FC37EE7" w14:textId="77777777" w:rsidR="00A60958" w:rsidRPr="00B80D64" w:rsidRDefault="00A60958" w:rsidP="00252D01">
            <w:pPr>
              <w:rPr>
                <w:rFonts w:cstheme="minorHAnsi"/>
                <w:sz w:val="18"/>
                <w:szCs w:val="18"/>
              </w:rPr>
            </w:pPr>
            <w:r w:rsidRPr="00B80D64">
              <w:rPr>
                <w:rFonts w:cstheme="minorHAnsi"/>
                <w:sz w:val="18"/>
                <w:szCs w:val="18"/>
              </w:rPr>
              <w:t>Likelihood of past-year quit attempts, M vs NM (ref):</w:t>
            </w:r>
          </w:p>
          <w:p w14:paraId="79E831B1" w14:textId="77777777" w:rsidR="00A60958" w:rsidRPr="00B80D64" w:rsidRDefault="00A60958" w:rsidP="00252D01">
            <w:pPr>
              <w:rPr>
                <w:rFonts w:cstheme="minorHAnsi"/>
                <w:sz w:val="18"/>
                <w:szCs w:val="18"/>
              </w:rPr>
            </w:pPr>
            <w:r w:rsidRPr="00B80D64">
              <w:rPr>
                <w:rFonts w:cstheme="minorHAnsi"/>
                <w:sz w:val="18"/>
                <w:szCs w:val="18"/>
              </w:rPr>
              <w:lastRenderedPageBreak/>
              <w:t>OR=1.19 (95%CI:0.97-1.46); p=0.92</w:t>
            </w:r>
          </w:p>
        </w:tc>
        <w:tc>
          <w:tcPr>
            <w:tcW w:w="1361" w:type="dxa"/>
          </w:tcPr>
          <w:p w14:paraId="5BC741F8"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819" w:type="dxa"/>
          </w:tcPr>
          <w:p w14:paraId="063AABE0" w14:textId="77777777" w:rsidR="00A60958" w:rsidRPr="00B80D64" w:rsidRDefault="00A60958" w:rsidP="00252D01">
            <w:pPr>
              <w:rPr>
                <w:rFonts w:cstheme="minorHAnsi"/>
                <w:sz w:val="18"/>
                <w:szCs w:val="18"/>
              </w:rPr>
            </w:pPr>
          </w:p>
        </w:tc>
        <w:tc>
          <w:tcPr>
            <w:tcW w:w="1819" w:type="dxa"/>
          </w:tcPr>
          <w:p w14:paraId="13E06F9E"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tcMar>
              <w:top w:w="62" w:type="dxa"/>
              <w:left w:w="62" w:type="dxa"/>
              <w:bottom w:w="62" w:type="dxa"/>
              <w:right w:w="62" w:type="dxa"/>
            </w:tcMar>
          </w:tcPr>
          <w:p w14:paraId="2426BF91" w14:textId="77777777" w:rsidR="00A60958" w:rsidRPr="00B80D64" w:rsidRDefault="00A60958" w:rsidP="00252D01">
            <w:pPr>
              <w:rPr>
                <w:rFonts w:cstheme="minorHAnsi"/>
                <w:sz w:val="18"/>
                <w:szCs w:val="18"/>
              </w:rPr>
            </w:pPr>
          </w:p>
        </w:tc>
      </w:tr>
      <w:tr w:rsidR="00A60958" w:rsidRPr="00B80D64" w14:paraId="17C7DC7B" w14:textId="77777777" w:rsidTr="00252D01">
        <w:trPr>
          <w:trHeight w:val="1061"/>
        </w:trPr>
        <w:tc>
          <w:tcPr>
            <w:tcW w:w="1553" w:type="dxa"/>
            <w:tcMar>
              <w:top w:w="62" w:type="dxa"/>
              <w:left w:w="62" w:type="dxa"/>
              <w:bottom w:w="62" w:type="dxa"/>
              <w:right w:w="62" w:type="dxa"/>
            </w:tcMar>
          </w:tcPr>
          <w:p w14:paraId="120CAEB2" w14:textId="47CCF147" w:rsidR="00A60958" w:rsidRPr="00B80D64" w:rsidRDefault="00A60958" w:rsidP="00252D01">
            <w:pPr>
              <w:rPr>
                <w:rFonts w:cstheme="minorHAnsi"/>
                <w:color w:val="000000"/>
                <w:sz w:val="18"/>
                <w:szCs w:val="18"/>
              </w:rPr>
            </w:pPr>
            <w:r w:rsidRPr="00B80D64">
              <w:rPr>
                <w:rFonts w:cstheme="minorHAnsi"/>
                <w:color w:val="000000"/>
                <w:sz w:val="18"/>
                <w:szCs w:val="18"/>
              </w:rPr>
              <w:t xml:space="preserve">Pletcher et al., 2006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(14)</w:t>
            </w:r>
            <w:r w:rsidRPr="00B80D64">
              <w:rPr>
                <w:rFonts w:cstheme="minorHAnsi"/>
                <w:color w:val="000000"/>
                <w:sz w:val="18"/>
                <w:szCs w:val="18"/>
              </w:rPr>
              <w:fldChar w:fldCharType="end"/>
            </w:r>
          </w:p>
          <w:p w14:paraId="0B969EAF"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2C526602" w14:textId="77777777" w:rsidR="00A60958" w:rsidRPr="00B80D64" w:rsidRDefault="00A60958" w:rsidP="00252D01">
            <w:pPr>
              <w:rPr>
                <w:rFonts w:cstheme="minorHAnsi"/>
                <w:color w:val="000000"/>
                <w:sz w:val="18"/>
                <w:szCs w:val="18"/>
              </w:rPr>
            </w:pPr>
            <w:r w:rsidRPr="00B80D64">
              <w:rPr>
                <w:rFonts w:cstheme="minorHAnsi"/>
                <w:color w:val="000000"/>
                <w:sz w:val="18"/>
                <w:szCs w:val="18"/>
              </w:rPr>
              <w:t>Young adults</w:t>
            </w:r>
          </w:p>
          <w:p w14:paraId="70202AAC" w14:textId="77777777" w:rsidR="00A60958" w:rsidRPr="00B80D64" w:rsidRDefault="00A60958" w:rsidP="00252D01">
            <w:pPr>
              <w:rPr>
                <w:rFonts w:cstheme="minorHAnsi"/>
                <w:sz w:val="18"/>
                <w:szCs w:val="18"/>
              </w:rPr>
            </w:pPr>
            <w:r w:rsidRPr="00B80D64">
              <w:rPr>
                <w:rFonts w:cstheme="minorHAnsi"/>
                <w:color w:val="000000"/>
                <w:sz w:val="18"/>
                <w:szCs w:val="18"/>
              </w:rPr>
              <w:t>Good (20): reporting (9); external validity (2); internal validity/bias (4); internal validity confounding (4); power (1)</w:t>
            </w:r>
          </w:p>
        </w:tc>
        <w:tc>
          <w:tcPr>
            <w:tcW w:w="1644" w:type="dxa"/>
            <w:tcMar>
              <w:top w:w="62" w:type="dxa"/>
              <w:left w:w="62" w:type="dxa"/>
              <w:bottom w:w="62" w:type="dxa"/>
              <w:right w:w="62" w:type="dxa"/>
            </w:tcMar>
          </w:tcPr>
          <w:p w14:paraId="1D12016C" w14:textId="77777777" w:rsidR="00A60958" w:rsidRPr="00B80D64" w:rsidRDefault="00A60958" w:rsidP="00252D01">
            <w:pPr>
              <w:rPr>
                <w:rFonts w:cstheme="minorHAnsi"/>
                <w:sz w:val="18"/>
                <w:szCs w:val="18"/>
              </w:rPr>
            </w:pPr>
            <w:r w:rsidRPr="00B80D64">
              <w:rPr>
                <w:rFonts w:cstheme="minorHAnsi"/>
                <w:sz w:val="18"/>
                <w:szCs w:val="18"/>
              </w:rPr>
              <w:t>Independent;</w:t>
            </w:r>
          </w:p>
          <w:p w14:paraId="56CD464E" w14:textId="77777777" w:rsidR="00A60958" w:rsidRPr="00B80D64" w:rsidRDefault="00A60958" w:rsidP="00252D01">
            <w:pPr>
              <w:rPr>
                <w:rFonts w:cstheme="minorHAnsi"/>
                <w:sz w:val="18"/>
                <w:szCs w:val="18"/>
              </w:rPr>
            </w:pPr>
            <w:r w:rsidRPr="00B80D64">
              <w:rPr>
                <w:rFonts w:cstheme="minorHAnsi"/>
                <w:sz w:val="18"/>
                <w:szCs w:val="18"/>
              </w:rPr>
              <w:t>For cross-sectional outcomes: related-measures logistic models;</w:t>
            </w:r>
          </w:p>
          <w:p w14:paraId="1C0EEF69" w14:textId="77777777" w:rsidR="00A60958" w:rsidRPr="00B80D64" w:rsidRDefault="00A60958" w:rsidP="00252D01">
            <w:pPr>
              <w:rPr>
                <w:rFonts w:cstheme="minorHAnsi"/>
                <w:sz w:val="18"/>
                <w:szCs w:val="18"/>
              </w:rPr>
            </w:pPr>
            <w:r w:rsidRPr="00B80D64">
              <w:rPr>
                <w:rFonts w:cstheme="minorHAnsi"/>
                <w:sz w:val="18"/>
                <w:szCs w:val="18"/>
              </w:rPr>
              <w:t>For longitudinal outcomes: logistic regression with 1 observation per participant;</w:t>
            </w:r>
          </w:p>
          <w:p w14:paraId="04035728" w14:textId="77777777" w:rsidR="00A60958" w:rsidRPr="00B80D64" w:rsidRDefault="00A60958" w:rsidP="00252D01">
            <w:pPr>
              <w:rPr>
                <w:rFonts w:cstheme="minorHAnsi"/>
                <w:sz w:val="18"/>
                <w:szCs w:val="18"/>
              </w:rPr>
            </w:pPr>
            <w:r w:rsidRPr="00B80D64">
              <w:rPr>
                <w:rFonts w:cstheme="minorHAnsi"/>
                <w:sz w:val="18"/>
                <w:szCs w:val="18"/>
              </w:rPr>
              <w:t>Age, gender, race/ethnicity, social factors (educational level, marital status, employment, health insurance status), CPD at baseline</w:t>
            </w:r>
            <w:r w:rsidRPr="00B80D64">
              <w:rPr>
                <w:rFonts w:cstheme="minorHAnsi"/>
                <w:sz w:val="18"/>
                <w:szCs w:val="18"/>
                <w:vertAlign w:val="superscript"/>
              </w:rPr>
              <w:t>d</w:t>
            </w:r>
          </w:p>
        </w:tc>
        <w:tc>
          <w:tcPr>
            <w:tcW w:w="1201" w:type="dxa"/>
            <w:tcMar>
              <w:top w:w="62" w:type="dxa"/>
              <w:left w:w="62" w:type="dxa"/>
              <w:bottom w:w="62" w:type="dxa"/>
              <w:right w:w="62" w:type="dxa"/>
            </w:tcMar>
          </w:tcPr>
          <w:p w14:paraId="0F333C00"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B9194C2" w14:textId="77777777" w:rsidR="00A60958" w:rsidRPr="00B80D64" w:rsidRDefault="00A60958" w:rsidP="00252D01">
            <w:pPr>
              <w:rPr>
                <w:rFonts w:cstheme="minorHAnsi"/>
                <w:sz w:val="18"/>
                <w:szCs w:val="18"/>
                <w:u w:val="single"/>
              </w:rPr>
            </w:pPr>
            <w:r w:rsidRPr="00B80D64">
              <w:rPr>
                <w:rFonts w:cstheme="minorHAnsi"/>
                <w:sz w:val="18"/>
                <w:szCs w:val="18"/>
                <w:u w:val="single"/>
              </w:rPr>
              <w:t>OR (95% CI) for a "recent quit attempt" for M (ref=NM):</w:t>
            </w:r>
          </w:p>
          <w:p w14:paraId="5B049843" w14:textId="77777777" w:rsidR="00A60958" w:rsidRPr="00B80D64" w:rsidRDefault="00A60958" w:rsidP="00252D01">
            <w:pPr>
              <w:rPr>
                <w:rFonts w:cstheme="minorHAnsi"/>
                <w:sz w:val="18"/>
                <w:szCs w:val="18"/>
              </w:rPr>
            </w:pPr>
            <w:r w:rsidRPr="00B80D64">
              <w:rPr>
                <w:rFonts w:cstheme="minorHAnsi"/>
                <w:sz w:val="18"/>
                <w:szCs w:val="18"/>
              </w:rPr>
              <w:t>0.77 (0.57-1.06)</w:t>
            </w:r>
          </w:p>
        </w:tc>
        <w:tc>
          <w:tcPr>
            <w:tcW w:w="1361" w:type="dxa"/>
          </w:tcPr>
          <w:p w14:paraId="5A522E9C"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1DD30292"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Quit rate: "not currently smoking" at any examination </w:t>
            </w:r>
          </w:p>
          <w:p w14:paraId="43166418" w14:textId="77777777" w:rsidR="00A60958" w:rsidRPr="00B80D64" w:rsidRDefault="00A60958" w:rsidP="00252D01">
            <w:pPr>
              <w:rPr>
                <w:rFonts w:cstheme="minorHAnsi"/>
                <w:color w:val="000000"/>
                <w:sz w:val="18"/>
                <w:szCs w:val="18"/>
              </w:rPr>
            </w:pPr>
            <w:r w:rsidRPr="00B80D64">
              <w:rPr>
                <w:rFonts w:cstheme="minorHAnsi"/>
                <w:color w:val="000000"/>
                <w:sz w:val="18"/>
                <w:szCs w:val="18"/>
              </w:rPr>
              <w:t>OR (95% CI) for M (ref=NM)</w:t>
            </w:r>
          </w:p>
          <w:p w14:paraId="4D0ACA61"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Total sample</w:t>
            </w:r>
          </w:p>
          <w:p w14:paraId="3202C707" w14:textId="77777777" w:rsidR="00A60958" w:rsidRPr="00B80D64" w:rsidRDefault="00A60958" w:rsidP="00252D01">
            <w:pPr>
              <w:rPr>
                <w:rFonts w:cstheme="minorHAnsi"/>
                <w:color w:val="000000"/>
                <w:sz w:val="18"/>
                <w:szCs w:val="18"/>
              </w:rPr>
            </w:pPr>
            <w:r w:rsidRPr="00B80D64">
              <w:rPr>
                <w:rFonts w:cstheme="minorHAnsi"/>
                <w:color w:val="000000"/>
                <w:sz w:val="18"/>
                <w:szCs w:val="18"/>
              </w:rPr>
              <w:t>0.90 (0.68 to 1.19)</w:t>
            </w:r>
          </w:p>
          <w:p w14:paraId="2F9A1E94"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Participants with recent quit attempt</w:t>
            </w:r>
          </w:p>
          <w:p w14:paraId="4693CEBC" w14:textId="77777777" w:rsidR="00A60958" w:rsidRPr="00B80D64" w:rsidRDefault="00A60958" w:rsidP="00252D01">
            <w:pPr>
              <w:rPr>
                <w:rFonts w:cstheme="minorHAnsi"/>
                <w:color w:val="000000"/>
                <w:sz w:val="18"/>
                <w:szCs w:val="18"/>
              </w:rPr>
            </w:pPr>
            <w:r w:rsidRPr="00B80D64">
              <w:rPr>
                <w:rFonts w:cstheme="minorHAnsi"/>
                <w:color w:val="000000"/>
                <w:sz w:val="18"/>
                <w:szCs w:val="18"/>
              </w:rPr>
              <w:t>1.00 (0.71 to 1.42)</w:t>
            </w:r>
          </w:p>
          <w:p w14:paraId="2F6EDA44" w14:textId="77777777" w:rsidR="00A60958" w:rsidRPr="00B80D64" w:rsidRDefault="00A60958" w:rsidP="00252D01">
            <w:pPr>
              <w:rPr>
                <w:rFonts w:cstheme="minorHAnsi"/>
                <w:color w:val="000000"/>
                <w:sz w:val="18"/>
                <w:szCs w:val="18"/>
              </w:rPr>
            </w:pPr>
          </w:p>
          <w:p w14:paraId="4AB81F9F"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u w:val="single"/>
              </w:rPr>
              <w:t>Rate of "sustained smoking cessation" (no current smoking at the past 2 examinations)</w:t>
            </w:r>
          </w:p>
          <w:p w14:paraId="14A1E417" w14:textId="77777777" w:rsidR="00A60958" w:rsidRPr="00B80D64" w:rsidRDefault="00A60958" w:rsidP="00252D01">
            <w:pPr>
              <w:rPr>
                <w:rFonts w:cstheme="minorHAnsi"/>
                <w:color w:val="000000"/>
                <w:sz w:val="18"/>
                <w:szCs w:val="18"/>
              </w:rPr>
            </w:pPr>
          </w:p>
          <w:p w14:paraId="21B80B37"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rPr>
              <w:t xml:space="preserve">OR (95% CI) for M (ref=NM) </w:t>
            </w:r>
          </w:p>
          <w:p w14:paraId="2C93140C" w14:textId="77777777" w:rsidR="00A60958" w:rsidRPr="00B80D64" w:rsidRDefault="00A60958" w:rsidP="00252D01">
            <w:pPr>
              <w:rPr>
                <w:rFonts w:cstheme="minorHAnsi"/>
                <w:color w:val="000000"/>
                <w:sz w:val="18"/>
                <w:szCs w:val="18"/>
              </w:rPr>
            </w:pPr>
            <w:r w:rsidRPr="00B80D64">
              <w:rPr>
                <w:rFonts w:cstheme="minorHAnsi"/>
                <w:color w:val="000000"/>
                <w:sz w:val="18"/>
                <w:szCs w:val="18"/>
              </w:rPr>
              <w:t>0.71 (0.49 to 1.02)</w:t>
            </w:r>
          </w:p>
          <w:p w14:paraId="2174ECC0" w14:textId="77777777" w:rsidR="00A60958" w:rsidRPr="00B80D64" w:rsidRDefault="00A60958" w:rsidP="00252D01">
            <w:pPr>
              <w:rPr>
                <w:rFonts w:cstheme="minorHAnsi"/>
                <w:color w:val="000000"/>
                <w:sz w:val="18"/>
                <w:szCs w:val="18"/>
              </w:rPr>
            </w:pPr>
          </w:p>
          <w:p w14:paraId="1DAB33CE" w14:textId="77777777" w:rsidR="00A60958" w:rsidRPr="00B80D64" w:rsidRDefault="00A60958" w:rsidP="00252D01">
            <w:pPr>
              <w:rPr>
                <w:rFonts w:cstheme="minorHAnsi"/>
                <w:sz w:val="18"/>
                <w:szCs w:val="18"/>
              </w:rPr>
            </w:pPr>
          </w:p>
        </w:tc>
        <w:tc>
          <w:tcPr>
            <w:tcW w:w="1819" w:type="dxa"/>
          </w:tcPr>
          <w:p w14:paraId="4BEF2633"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tcMar>
              <w:top w:w="62" w:type="dxa"/>
              <w:left w:w="62" w:type="dxa"/>
              <w:bottom w:w="62" w:type="dxa"/>
              <w:right w:w="62" w:type="dxa"/>
            </w:tcMar>
          </w:tcPr>
          <w:p w14:paraId="30994D7E" w14:textId="77777777" w:rsidR="00A60958" w:rsidRPr="00B80D64" w:rsidRDefault="00A60958" w:rsidP="00252D01">
            <w:pPr>
              <w:rPr>
                <w:rFonts w:cstheme="minorHAnsi"/>
                <w:sz w:val="18"/>
                <w:szCs w:val="18"/>
              </w:rPr>
            </w:pPr>
            <w:r w:rsidRPr="00B80D64">
              <w:rPr>
                <w:rFonts w:cstheme="minorHAnsi"/>
                <w:sz w:val="18"/>
                <w:szCs w:val="18"/>
              </w:rPr>
              <w:t>Documented relapse: baseline smokers who reported no current smoking at a subsequent examination but reported current smoking at the final examination</w:t>
            </w:r>
          </w:p>
          <w:p w14:paraId="043EA1E2" w14:textId="77777777" w:rsidR="00A60958" w:rsidRPr="00B80D64" w:rsidRDefault="00A60958" w:rsidP="00252D01">
            <w:pPr>
              <w:rPr>
                <w:rFonts w:cstheme="minorHAnsi"/>
                <w:sz w:val="18"/>
                <w:szCs w:val="18"/>
              </w:rPr>
            </w:pPr>
            <w:r w:rsidRPr="00B80D64">
              <w:rPr>
                <w:rFonts w:cstheme="minorHAnsi"/>
                <w:sz w:val="18"/>
                <w:szCs w:val="18"/>
              </w:rPr>
              <w:t>OR (95% CI) for M (ref=NM):</w:t>
            </w:r>
          </w:p>
          <w:p w14:paraId="71D51D09" w14:textId="77777777" w:rsidR="00A60958" w:rsidRPr="00B80D64" w:rsidRDefault="00A60958" w:rsidP="00252D01">
            <w:pPr>
              <w:rPr>
                <w:rFonts w:cstheme="minorHAnsi"/>
                <w:sz w:val="18"/>
                <w:szCs w:val="18"/>
              </w:rPr>
            </w:pPr>
            <w:r w:rsidRPr="00B80D64">
              <w:rPr>
                <w:rFonts w:cstheme="minorHAnsi"/>
                <w:sz w:val="18"/>
                <w:szCs w:val="18"/>
              </w:rPr>
              <w:t>1.89 (1.17 to 3.05)</w:t>
            </w:r>
          </w:p>
        </w:tc>
      </w:tr>
      <w:tr w:rsidR="00A60958" w:rsidRPr="00B80D64" w14:paraId="639561AB" w14:textId="77777777" w:rsidTr="00252D01">
        <w:trPr>
          <w:trHeight w:val="884"/>
        </w:trPr>
        <w:tc>
          <w:tcPr>
            <w:tcW w:w="1553" w:type="dxa"/>
            <w:shd w:val="clear" w:color="auto" w:fill="auto"/>
            <w:tcMar>
              <w:top w:w="62" w:type="dxa"/>
              <w:left w:w="62" w:type="dxa"/>
              <w:bottom w:w="62" w:type="dxa"/>
              <w:right w:w="62" w:type="dxa"/>
            </w:tcMar>
          </w:tcPr>
          <w:p w14:paraId="6962180C" w14:textId="1FAF18F1" w:rsidR="00A60958" w:rsidRPr="00B80D64" w:rsidRDefault="00A60958" w:rsidP="00252D01">
            <w:pPr>
              <w:rPr>
                <w:rFonts w:cstheme="minorHAnsi"/>
                <w:color w:val="000000"/>
                <w:sz w:val="18"/>
                <w:szCs w:val="18"/>
              </w:rPr>
            </w:pPr>
            <w:r w:rsidRPr="00B80D64">
              <w:rPr>
                <w:rFonts w:cstheme="minorHAnsi"/>
                <w:color w:val="000000"/>
                <w:sz w:val="18"/>
                <w:szCs w:val="18"/>
              </w:rPr>
              <w:t xml:space="preserve">Rath et al., 2015 </w:t>
            </w:r>
            <w:r w:rsidRPr="00B80D64">
              <w:rPr>
                <w:rFonts w:cstheme="minorHAnsi"/>
                <w:color w:val="000000"/>
                <w:sz w:val="18"/>
                <w:szCs w:val="18"/>
              </w:rPr>
              <w:fldChar w:fldCharType="begin">
                <w:fldData xml:space="preserve">PEVuZE5vdGU+PENpdGU+PEF1dGhvcj5SYXRoPC9BdXRob3I+PFllYXI+MjAxNTwvWWVhcj48UmVj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PEVuZE5vdGU+PENpdGU+PEF1dGhvcj5SYXRoPC9BdXRob3I+PFllYXI+MjAxNTwvWWVhcj48UmVj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(12)</w:t>
            </w:r>
            <w:r w:rsidRPr="00B80D64">
              <w:rPr>
                <w:rFonts w:cstheme="minorHAnsi"/>
                <w:color w:val="000000"/>
                <w:sz w:val="18"/>
                <w:szCs w:val="18"/>
              </w:rPr>
              <w:fldChar w:fldCharType="end"/>
            </w:r>
          </w:p>
          <w:p w14:paraId="73417B7E" w14:textId="77777777" w:rsidR="00A60958" w:rsidRPr="00B80D64" w:rsidRDefault="00A60958" w:rsidP="00252D01">
            <w:pPr>
              <w:rPr>
                <w:rFonts w:cstheme="minorHAnsi"/>
                <w:sz w:val="18"/>
                <w:szCs w:val="18"/>
              </w:rPr>
            </w:pPr>
            <w:r w:rsidRPr="00B80D64">
              <w:rPr>
                <w:rFonts w:cstheme="minorHAnsi"/>
                <w:sz w:val="18"/>
                <w:szCs w:val="18"/>
              </w:rPr>
              <w:t>LYAC</w:t>
            </w:r>
          </w:p>
          <w:p w14:paraId="322B89A2" w14:textId="77777777" w:rsidR="00A60958" w:rsidRPr="00B80D64" w:rsidRDefault="00A60958" w:rsidP="00252D01">
            <w:pPr>
              <w:rPr>
                <w:rFonts w:cstheme="minorHAnsi"/>
                <w:sz w:val="18"/>
                <w:szCs w:val="18"/>
              </w:rPr>
            </w:pPr>
            <w:r w:rsidRPr="00B80D64">
              <w:rPr>
                <w:rFonts w:cstheme="minorHAnsi"/>
                <w:sz w:val="18"/>
                <w:szCs w:val="18"/>
              </w:rPr>
              <w:t>Young adults</w:t>
            </w:r>
          </w:p>
          <w:p w14:paraId="4B4BE53E"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(17): reporting (9); external validity (1); internal validity/bias (4); internal validity confounding (3); power (0)</w:t>
            </w:r>
          </w:p>
        </w:tc>
        <w:tc>
          <w:tcPr>
            <w:tcW w:w="1644" w:type="dxa"/>
            <w:shd w:val="clear" w:color="auto" w:fill="auto"/>
            <w:tcMar>
              <w:top w:w="62" w:type="dxa"/>
              <w:left w:w="62" w:type="dxa"/>
              <w:bottom w:w="62" w:type="dxa"/>
              <w:right w:w="62" w:type="dxa"/>
            </w:tcMar>
          </w:tcPr>
          <w:p w14:paraId="39A649C0" w14:textId="77777777" w:rsidR="00A60958" w:rsidRPr="00B80D64" w:rsidRDefault="00A60958" w:rsidP="00252D01">
            <w:pPr>
              <w:rPr>
                <w:rFonts w:cstheme="minorHAnsi"/>
                <w:sz w:val="18"/>
                <w:szCs w:val="18"/>
              </w:rPr>
            </w:pPr>
            <w:r w:rsidRPr="00B80D64">
              <w:rPr>
                <w:rFonts w:cstheme="minorHAnsi"/>
                <w:sz w:val="18"/>
                <w:szCs w:val="18"/>
              </w:rPr>
              <w:t>Dependent;</w:t>
            </w:r>
          </w:p>
          <w:p w14:paraId="3B681681" w14:textId="77777777" w:rsidR="00A60958" w:rsidRPr="00B80D64" w:rsidRDefault="00A60958" w:rsidP="00252D01">
            <w:pPr>
              <w:rPr>
                <w:rFonts w:cstheme="minorHAnsi"/>
                <w:sz w:val="18"/>
                <w:szCs w:val="18"/>
              </w:rPr>
            </w:pPr>
            <w:r w:rsidRPr="00B80D64">
              <w:rPr>
                <w:rFonts w:cstheme="minorHAnsi"/>
                <w:sz w:val="18"/>
                <w:szCs w:val="18"/>
              </w:rPr>
              <w:t>Multiple logistic regression;</w:t>
            </w:r>
          </w:p>
          <w:p w14:paraId="23341ED8" w14:textId="77777777" w:rsidR="00A60958" w:rsidRPr="00B80D64" w:rsidRDefault="00A60958" w:rsidP="00252D01">
            <w:pPr>
              <w:rPr>
                <w:rFonts w:cstheme="minorHAnsi"/>
                <w:sz w:val="18"/>
                <w:szCs w:val="18"/>
              </w:rPr>
            </w:pPr>
            <w:r w:rsidRPr="00B80D64">
              <w:rPr>
                <w:rFonts w:cstheme="minorHAnsi"/>
                <w:sz w:val="18"/>
                <w:szCs w:val="18"/>
              </w:rPr>
              <w:t>Age, gender, race/ethnicity, self-described financial situation</w:t>
            </w:r>
          </w:p>
        </w:tc>
        <w:tc>
          <w:tcPr>
            <w:tcW w:w="1201" w:type="dxa"/>
            <w:shd w:val="clear" w:color="auto" w:fill="auto"/>
            <w:tcMar>
              <w:top w:w="62" w:type="dxa"/>
              <w:left w:w="62" w:type="dxa"/>
              <w:bottom w:w="62" w:type="dxa"/>
              <w:right w:w="62" w:type="dxa"/>
            </w:tcMar>
          </w:tcPr>
          <w:p w14:paraId="218FFEFD"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2C36046E" w14:textId="77777777" w:rsidR="00A60958" w:rsidRPr="00B80D64" w:rsidRDefault="00A60958" w:rsidP="00252D01">
            <w:pPr>
              <w:rPr>
                <w:rFonts w:cstheme="minorHAnsi"/>
                <w:sz w:val="18"/>
                <w:szCs w:val="18"/>
              </w:rPr>
            </w:pPr>
            <w:r w:rsidRPr="00B80D64">
              <w:rPr>
                <w:rFonts w:cstheme="minorHAnsi"/>
                <w:sz w:val="18"/>
                <w:szCs w:val="18"/>
              </w:rPr>
              <w:t xml:space="preserve">OR (95% CI) for M (ref=NM): </w:t>
            </w:r>
          </w:p>
          <w:p w14:paraId="2F54C59B" w14:textId="77777777" w:rsidR="00A60958" w:rsidRPr="00B80D64" w:rsidRDefault="00A60958" w:rsidP="00252D01">
            <w:pPr>
              <w:rPr>
                <w:rFonts w:cstheme="minorHAnsi"/>
                <w:sz w:val="18"/>
                <w:szCs w:val="18"/>
                <w:u w:val="single"/>
              </w:rPr>
            </w:pPr>
            <w:r w:rsidRPr="00B80D64">
              <w:rPr>
                <w:rFonts w:cstheme="minorHAnsi"/>
                <w:sz w:val="18"/>
                <w:szCs w:val="18"/>
                <w:u w:val="single"/>
              </w:rPr>
              <w:t xml:space="preserve">Ever quit attempt (ref=never attempted): </w:t>
            </w:r>
          </w:p>
          <w:p w14:paraId="622D9663" w14:textId="77777777" w:rsidR="00A60958" w:rsidRPr="00B80D64" w:rsidRDefault="00A60958" w:rsidP="00252D01">
            <w:pPr>
              <w:rPr>
                <w:rFonts w:cstheme="minorHAnsi"/>
                <w:sz w:val="18"/>
                <w:szCs w:val="18"/>
              </w:rPr>
            </w:pPr>
            <w:r w:rsidRPr="00B80D64">
              <w:rPr>
                <w:rFonts w:cstheme="minorHAnsi"/>
                <w:sz w:val="18"/>
                <w:szCs w:val="18"/>
              </w:rPr>
              <w:t xml:space="preserve">0.84 (0.43 to 1.63) </w:t>
            </w:r>
          </w:p>
          <w:p w14:paraId="09EF2DF5" w14:textId="77777777" w:rsidR="00A60958" w:rsidRPr="00B80D64" w:rsidRDefault="00A60958" w:rsidP="00252D01">
            <w:pPr>
              <w:rPr>
                <w:rFonts w:cstheme="minorHAnsi"/>
                <w:sz w:val="18"/>
                <w:szCs w:val="18"/>
                <w:u w:val="single"/>
              </w:rPr>
            </w:pPr>
            <w:r w:rsidRPr="00B80D64">
              <w:rPr>
                <w:rFonts w:cstheme="minorHAnsi"/>
                <w:sz w:val="18"/>
                <w:szCs w:val="18"/>
                <w:u w:val="single"/>
              </w:rPr>
              <w:t>Quit attempt in past 6 months (ref= none):</w:t>
            </w:r>
          </w:p>
          <w:p w14:paraId="37C2C940" w14:textId="77777777" w:rsidR="00A60958" w:rsidRPr="00B80D64" w:rsidRDefault="00A60958" w:rsidP="00252D01">
            <w:pPr>
              <w:rPr>
                <w:rFonts w:cstheme="minorHAnsi"/>
                <w:sz w:val="18"/>
                <w:szCs w:val="18"/>
              </w:rPr>
            </w:pPr>
            <w:r w:rsidRPr="00B80D64">
              <w:rPr>
                <w:rFonts w:cstheme="minorHAnsi"/>
                <w:sz w:val="18"/>
                <w:szCs w:val="18"/>
              </w:rPr>
              <w:t xml:space="preserve">0.62 (0.30 to 1.27) </w:t>
            </w:r>
          </w:p>
        </w:tc>
        <w:tc>
          <w:tcPr>
            <w:tcW w:w="1361" w:type="dxa"/>
          </w:tcPr>
          <w:p w14:paraId="46AF6D66"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5304B107"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7608449D"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363D2A88"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3093F6D2" w14:textId="77777777" w:rsidTr="00252D01">
        <w:trPr>
          <w:trHeight w:val="1061"/>
        </w:trPr>
        <w:tc>
          <w:tcPr>
            <w:tcW w:w="1553" w:type="dxa"/>
            <w:shd w:val="clear" w:color="auto" w:fill="auto"/>
            <w:tcMar>
              <w:top w:w="62" w:type="dxa"/>
              <w:left w:w="62" w:type="dxa"/>
              <w:bottom w:w="62" w:type="dxa"/>
              <w:right w:w="62" w:type="dxa"/>
            </w:tcMar>
          </w:tcPr>
          <w:p w14:paraId="74D0DB26" w14:textId="7F294E68" w:rsidR="00A60958" w:rsidRPr="00B80D64" w:rsidRDefault="00A60958" w:rsidP="00252D01">
            <w:pPr>
              <w:rPr>
                <w:rFonts w:cstheme="minorHAnsi"/>
                <w:color w:val="000000"/>
                <w:sz w:val="18"/>
                <w:szCs w:val="18"/>
              </w:rPr>
            </w:pPr>
            <w:r w:rsidRPr="00B80D64">
              <w:rPr>
                <w:rFonts w:cstheme="minorHAnsi"/>
                <w:color w:val="000000"/>
                <w:sz w:val="18"/>
                <w:szCs w:val="18"/>
              </w:rPr>
              <w:t xml:space="preserve">Reitzel, 2011a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&lt;EndNote&gt;&lt;Cite&gt;&lt;Author&gt;Reitzel&lt;/Author&gt;&lt;Year&gt;2011&lt;/Year&gt;&lt;RecNum&gt;106&lt;/RecNum&gt;&lt;DisplayText&gt;(40)&lt;/DisplayText&gt;&lt;record&gt;&lt;rec-number&gt;106&lt;/rec-number&gt;&lt;foreign-keys&gt;&lt;key app="EN" db-id="a2vz2dfp8xrad6exes75zwpiw5rxwa0vwapv" timestamp="0"&gt;106&lt;/key&gt;&lt;/foreign-keys&gt;&lt;ref-type name="Unpublished Work"&gt;34&lt;/ref-type&gt;&lt;contributors&gt;&lt;authors&gt;&lt;author&gt;Reitzel, L. R.&lt;/author&gt;&lt;/authors&gt;&lt;/contributors&gt;&lt;titles&gt;&lt;title&gt;Menthol cigarettes, tobacco dependence, and smoking cessation: Project BREAK FREE final report&lt;/title&gt;&lt;/titles&gt;&lt;dates&gt;&lt;year&gt;2011&lt;/year&gt;&lt;/dates&gt;&lt;publisher&gt;The University of Texas, MD Anderson Cancer Center&lt;/publisher&gt;&lt;urls&gt;&lt;/urls&gt;&lt;research-notes&gt;#838&lt;/research-notes&gt;&lt;/record&gt;&lt;/Cite&gt;&lt;/EndNote&gt;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(40)</w:t>
            </w:r>
            <w:r w:rsidRPr="00B80D64">
              <w:rPr>
                <w:rFonts w:cstheme="minorHAnsi"/>
                <w:color w:val="000000"/>
                <w:sz w:val="18"/>
                <w:szCs w:val="18"/>
              </w:rPr>
              <w:fldChar w:fldCharType="end"/>
            </w:r>
          </w:p>
          <w:p w14:paraId="0B742E94"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032B9B4B" w14:textId="77777777" w:rsidR="00A60958" w:rsidRPr="00B80D64" w:rsidRDefault="00A60958" w:rsidP="00252D01">
            <w:pPr>
              <w:rPr>
                <w:rFonts w:cstheme="minorHAnsi"/>
                <w:color w:val="000000"/>
                <w:sz w:val="18"/>
                <w:szCs w:val="18"/>
              </w:rPr>
            </w:pPr>
            <w:r w:rsidRPr="00B80D64">
              <w:rPr>
                <w:rFonts w:cstheme="minorHAnsi"/>
                <w:color w:val="000000"/>
                <w:sz w:val="18"/>
                <w:szCs w:val="18"/>
              </w:rPr>
              <w:t>Blacks</w:t>
            </w:r>
          </w:p>
          <w:p w14:paraId="3AF13036"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(19): reporting (9); external validity (0); internal validity/bias (6); internal validity confounding (4); power (0)</w:t>
            </w:r>
          </w:p>
        </w:tc>
        <w:tc>
          <w:tcPr>
            <w:tcW w:w="1644" w:type="dxa"/>
            <w:shd w:val="clear" w:color="auto" w:fill="auto"/>
            <w:tcMar>
              <w:top w:w="62" w:type="dxa"/>
              <w:left w:w="62" w:type="dxa"/>
              <w:bottom w:w="62" w:type="dxa"/>
              <w:right w:w="62" w:type="dxa"/>
            </w:tcMar>
          </w:tcPr>
          <w:p w14:paraId="51D368A7" w14:textId="77777777" w:rsidR="00A60958" w:rsidRPr="00B80D64" w:rsidRDefault="00A60958" w:rsidP="00252D01">
            <w:pPr>
              <w:rPr>
                <w:rFonts w:cstheme="minorHAnsi"/>
                <w:sz w:val="18"/>
                <w:szCs w:val="18"/>
              </w:rPr>
            </w:pPr>
            <w:r w:rsidRPr="00B80D64">
              <w:rPr>
                <w:rFonts w:cstheme="minorHAnsi"/>
                <w:sz w:val="18"/>
                <w:szCs w:val="18"/>
              </w:rPr>
              <w:t>Independent;</w:t>
            </w:r>
          </w:p>
          <w:p w14:paraId="3662A1C4" w14:textId="77777777" w:rsidR="00A60958" w:rsidRPr="00B80D64" w:rsidRDefault="00A60958" w:rsidP="00252D01">
            <w:pPr>
              <w:rPr>
                <w:rFonts w:cstheme="minorHAnsi"/>
                <w:sz w:val="18"/>
                <w:szCs w:val="18"/>
              </w:rPr>
            </w:pPr>
            <w:r w:rsidRPr="00B80D64">
              <w:rPr>
                <w:rFonts w:cstheme="minorHAnsi"/>
                <w:sz w:val="18"/>
                <w:szCs w:val="18"/>
              </w:rPr>
              <w:t>CR logit;</w:t>
            </w:r>
          </w:p>
          <w:p w14:paraId="00E4A08B" w14:textId="77777777" w:rsidR="00A60958" w:rsidRPr="00B80D64" w:rsidRDefault="00A60958" w:rsidP="00252D01">
            <w:pPr>
              <w:rPr>
                <w:rFonts w:cstheme="minorHAnsi"/>
                <w:sz w:val="18"/>
                <w:szCs w:val="18"/>
              </w:rPr>
            </w:pPr>
            <w:r w:rsidRPr="00B80D64">
              <w:rPr>
                <w:rFonts w:cstheme="minorHAnsi"/>
                <w:sz w:val="18"/>
                <w:szCs w:val="18"/>
              </w:rPr>
              <w:t xml:space="preserve">Age, gender, partner status, income, employment status, educational achievement, time, treatment group, CPD, TTFC </w:t>
            </w:r>
          </w:p>
        </w:tc>
        <w:tc>
          <w:tcPr>
            <w:tcW w:w="1201" w:type="dxa"/>
            <w:shd w:val="clear" w:color="auto" w:fill="auto"/>
            <w:tcMar>
              <w:top w:w="62" w:type="dxa"/>
              <w:left w:w="62" w:type="dxa"/>
              <w:bottom w:w="62" w:type="dxa"/>
              <w:right w:w="62" w:type="dxa"/>
            </w:tcMar>
          </w:tcPr>
          <w:p w14:paraId="5DEF9AC8"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4C11E3E4"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65608315"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291B3FD" w14:textId="77777777" w:rsidR="00A60958" w:rsidRPr="00B80D64" w:rsidRDefault="00A60958" w:rsidP="00252D01">
            <w:pPr>
              <w:rPr>
                <w:rFonts w:cstheme="minorHAnsi"/>
                <w:color w:val="000000"/>
                <w:sz w:val="18"/>
                <w:szCs w:val="18"/>
                <w:u w:val="single"/>
              </w:rPr>
            </w:pPr>
            <w:r w:rsidRPr="00B80D64">
              <w:rPr>
                <w:rFonts w:cstheme="minorHAnsi"/>
                <w:color w:val="000000"/>
                <w:sz w:val="18"/>
                <w:szCs w:val="18"/>
              </w:rPr>
              <w:t xml:space="preserve">Prolonged abstinence: no smoking (not even a puff) since the quit date, verified by eCO &lt;10 ppm or, in a few cases where participants were unable to attend more distal study visits, a mailed saliva cotinine &lt;20 ng/ml, assessed at 3 days, 10 days, 31 </w:t>
            </w:r>
            <w:r w:rsidRPr="00B80D64">
              <w:rPr>
                <w:rFonts w:cstheme="minorHAnsi"/>
                <w:color w:val="000000"/>
                <w:sz w:val="18"/>
                <w:szCs w:val="18"/>
              </w:rPr>
              <w:lastRenderedPageBreak/>
              <w:t>days, and 26 weeks post-quit:</w:t>
            </w:r>
          </w:p>
          <w:p w14:paraId="6AB2D84F" w14:textId="77777777" w:rsidR="00A60958" w:rsidRPr="00B80D64" w:rsidRDefault="00A60958" w:rsidP="00252D01">
            <w:pPr>
              <w:rPr>
                <w:rFonts w:cstheme="minorHAnsi"/>
                <w:color w:val="000000"/>
                <w:sz w:val="18"/>
                <w:szCs w:val="18"/>
              </w:rPr>
            </w:pPr>
            <w:r w:rsidRPr="00B80D64">
              <w:rPr>
                <w:rFonts w:cstheme="minorHAnsi"/>
                <w:color w:val="000000"/>
                <w:sz w:val="18"/>
                <w:szCs w:val="18"/>
              </w:rPr>
              <w:t>Menthol β (SE);</w:t>
            </w:r>
          </w:p>
          <w:p w14:paraId="6A214203" w14:textId="77777777" w:rsidR="00A60958" w:rsidRPr="00B80D64" w:rsidRDefault="00A60958" w:rsidP="00252D01">
            <w:pPr>
              <w:rPr>
                <w:rFonts w:cstheme="minorHAnsi"/>
                <w:color w:val="000000"/>
                <w:sz w:val="18"/>
                <w:szCs w:val="18"/>
              </w:rPr>
            </w:pPr>
            <w:r w:rsidRPr="00B80D64">
              <w:rPr>
                <w:rFonts w:cstheme="minorHAnsi"/>
                <w:color w:val="000000"/>
                <w:sz w:val="18"/>
                <w:szCs w:val="18"/>
              </w:rPr>
              <w:t>0.33 (0.32)</w:t>
            </w:r>
          </w:p>
          <w:p w14:paraId="18EE5BD6" w14:textId="77777777" w:rsidR="00A60958" w:rsidRPr="00B80D64" w:rsidRDefault="00A60958" w:rsidP="00252D01">
            <w:pPr>
              <w:rPr>
                <w:rFonts w:cstheme="minorHAnsi"/>
                <w:sz w:val="18"/>
                <w:szCs w:val="18"/>
              </w:rPr>
            </w:pPr>
            <w:r w:rsidRPr="00B80D64">
              <w:rPr>
                <w:rFonts w:cstheme="minorHAnsi"/>
                <w:color w:val="000000"/>
                <w:sz w:val="18"/>
                <w:szCs w:val="18"/>
              </w:rPr>
              <w:t>(p=0.30)</w:t>
            </w:r>
          </w:p>
        </w:tc>
        <w:tc>
          <w:tcPr>
            <w:tcW w:w="1819" w:type="dxa"/>
          </w:tcPr>
          <w:p w14:paraId="0B45E60E"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13975B3D"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11594C4E" w14:textId="77777777" w:rsidTr="00252D01">
        <w:trPr>
          <w:trHeight w:val="1061"/>
        </w:trPr>
        <w:tc>
          <w:tcPr>
            <w:tcW w:w="1553" w:type="dxa"/>
            <w:shd w:val="clear" w:color="auto" w:fill="auto"/>
            <w:tcMar>
              <w:top w:w="62" w:type="dxa"/>
              <w:left w:w="62" w:type="dxa"/>
              <w:bottom w:w="62" w:type="dxa"/>
              <w:right w:w="62" w:type="dxa"/>
            </w:tcMar>
          </w:tcPr>
          <w:p w14:paraId="3770B0F4" w14:textId="4A5B64E8" w:rsidR="00A60958" w:rsidRPr="00B80D64" w:rsidRDefault="00A60958" w:rsidP="00252D01">
            <w:pPr>
              <w:rPr>
                <w:rFonts w:cstheme="minorHAnsi"/>
                <w:color w:val="000000"/>
                <w:sz w:val="18"/>
                <w:szCs w:val="18"/>
              </w:rPr>
            </w:pPr>
            <w:r w:rsidRPr="00B80D64">
              <w:rPr>
                <w:rFonts w:cstheme="minorHAnsi"/>
                <w:color w:val="000000"/>
                <w:sz w:val="18"/>
                <w:szCs w:val="18"/>
              </w:rPr>
              <w:t xml:space="preserve">Reitzel, 2011b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&lt;EndNote&gt;&lt;Cite&gt;&lt;Author&gt;Reitzel&lt;/Author&gt;&lt;Year&gt;2011&lt;/Year&gt;&lt;RecNum&gt;105&lt;/RecNum&gt;&lt;DisplayText&gt;(39)&lt;/DisplayText&gt;&lt;record&gt;&lt;rec-number&gt;105&lt;/rec-number&gt;&lt;foreign-keys&gt;&lt;key app="EN" db-id="a2vz2dfp8xrad6exes75zwpiw5rxwa0vwapv" timestamp="0"&gt;105&lt;/key&gt;&lt;/foreign-keys&gt;&lt;ref-type name="Unpublished Work"&gt;34&lt;/ref-type&gt;&lt;contributors&gt;&lt;authors&gt;&lt;author&gt;Reitzel, L. R.&lt;/author&gt;&lt;/authors&gt;&lt;/contributors&gt;&lt;titles&gt;&lt;title&gt;Menthol cigarettes, tobacco dependence, and smoking cessation: Project CARE final report&lt;/title&gt;&lt;/titles&gt;&lt;dates&gt;&lt;year&gt;2011&lt;/year&gt;&lt;/dates&gt;&lt;publisher&gt;University of Texas, MD Anderson Cancer Center&lt;/publisher&gt;&lt;urls&gt;&lt;/urls&gt;&lt;research-notes&gt;#837&lt;/research-notes&gt;&lt;/record&gt;&lt;/Cite&gt;&lt;/EndNote&gt;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(39)</w:t>
            </w:r>
            <w:r w:rsidRPr="00B80D64">
              <w:rPr>
                <w:rFonts w:cstheme="minorHAnsi"/>
                <w:color w:val="000000"/>
                <w:sz w:val="18"/>
                <w:szCs w:val="18"/>
              </w:rPr>
              <w:fldChar w:fldCharType="end"/>
            </w:r>
          </w:p>
          <w:p w14:paraId="7941523C"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59FCC094"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5074E679"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(18): reporting (8); external validity (0); internal validity/bias (6); internal validity confounding (4); power (0)</w:t>
            </w:r>
          </w:p>
        </w:tc>
        <w:tc>
          <w:tcPr>
            <w:tcW w:w="1644" w:type="dxa"/>
            <w:shd w:val="clear" w:color="auto" w:fill="auto"/>
            <w:tcMar>
              <w:top w:w="62" w:type="dxa"/>
              <w:left w:w="62" w:type="dxa"/>
              <w:bottom w:w="62" w:type="dxa"/>
              <w:right w:w="62" w:type="dxa"/>
            </w:tcMar>
          </w:tcPr>
          <w:p w14:paraId="2FBAA1B3" w14:textId="77777777" w:rsidR="00A60958" w:rsidRPr="00B80D64" w:rsidRDefault="00A60958" w:rsidP="00252D01">
            <w:pPr>
              <w:rPr>
                <w:rFonts w:cstheme="minorHAnsi"/>
                <w:sz w:val="18"/>
                <w:szCs w:val="18"/>
              </w:rPr>
            </w:pPr>
            <w:r w:rsidRPr="00B80D64">
              <w:rPr>
                <w:rFonts w:cstheme="minorHAnsi"/>
                <w:sz w:val="18"/>
                <w:szCs w:val="18"/>
              </w:rPr>
              <w:t>Independent;</w:t>
            </w:r>
          </w:p>
          <w:p w14:paraId="25DA1F87" w14:textId="77777777" w:rsidR="00A60958" w:rsidRPr="00B80D64" w:rsidRDefault="00A60958" w:rsidP="00252D01">
            <w:pPr>
              <w:rPr>
                <w:rFonts w:cstheme="minorHAnsi"/>
                <w:sz w:val="18"/>
                <w:szCs w:val="18"/>
              </w:rPr>
            </w:pPr>
            <w:r w:rsidRPr="00B80D64">
              <w:rPr>
                <w:rFonts w:cstheme="minorHAnsi"/>
                <w:sz w:val="18"/>
                <w:szCs w:val="18"/>
              </w:rPr>
              <w:t>CR logit;</w:t>
            </w:r>
          </w:p>
          <w:p w14:paraId="3BF84D2B" w14:textId="77777777" w:rsidR="00A60958" w:rsidRPr="00B80D64" w:rsidRDefault="00A60958" w:rsidP="00252D01">
            <w:pPr>
              <w:rPr>
                <w:rFonts w:cstheme="minorHAnsi"/>
                <w:sz w:val="18"/>
                <w:szCs w:val="18"/>
              </w:rPr>
            </w:pPr>
            <w:r w:rsidRPr="00B80D64">
              <w:rPr>
                <w:rFonts w:cstheme="minorHAnsi"/>
                <w:sz w:val="18"/>
                <w:szCs w:val="18"/>
              </w:rPr>
              <w:t>Age, gender, race/ethnicity, partner status, annual household income, employment status, educational achievement, time, CPD, TTFC</w:t>
            </w:r>
          </w:p>
        </w:tc>
        <w:tc>
          <w:tcPr>
            <w:tcW w:w="1201" w:type="dxa"/>
            <w:shd w:val="clear" w:color="auto" w:fill="auto"/>
            <w:tcMar>
              <w:top w:w="62" w:type="dxa"/>
              <w:left w:w="62" w:type="dxa"/>
              <w:bottom w:w="62" w:type="dxa"/>
              <w:right w:w="62" w:type="dxa"/>
            </w:tcMar>
          </w:tcPr>
          <w:p w14:paraId="3FB53D44"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26FC40F5"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3654B605"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AD7AE70" w14:textId="77777777" w:rsidR="00A60958" w:rsidRPr="00B80D64" w:rsidRDefault="00A60958" w:rsidP="00252D01">
            <w:pPr>
              <w:rPr>
                <w:rFonts w:cstheme="minorHAnsi"/>
                <w:color w:val="000000"/>
                <w:sz w:val="18"/>
                <w:szCs w:val="18"/>
              </w:rPr>
            </w:pPr>
            <w:r w:rsidRPr="00B80D64">
              <w:rPr>
                <w:rFonts w:cstheme="minorHAnsi"/>
                <w:color w:val="000000"/>
                <w:sz w:val="18"/>
                <w:szCs w:val="18"/>
              </w:rPr>
              <w:t>Prolonged abstinence: no smoking (not even a puff) since the quit date and biochemical confirmation at 1, 2, 4, and 26 weeks post-quit (eCO &lt;10 ppm):</w:t>
            </w:r>
          </w:p>
          <w:p w14:paraId="6F4BE99C" w14:textId="77777777" w:rsidR="00A60958" w:rsidRPr="00B80D64" w:rsidRDefault="00A60958" w:rsidP="00252D01">
            <w:pPr>
              <w:rPr>
                <w:rFonts w:cstheme="minorHAnsi"/>
                <w:color w:val="000000"/>
                <w:sz w:val="18"/>
                <w:szCs w:val="18"/>
              </w:rPr>
            </w:pPr>
            <w:r w:rsidRPr="00B80D64">
              <w:rPr>
                <w:rFonts w:cstheme="minorHAnsi"/>
                <w:color w:val="000000"/>
                <w:sz w:val="18"/>
                <w:szCs w:val="18"/>
              </w:rPr>
              <w:t>Menthol β (SE);</w:t>
            </w:r>
          </w:p>
          <w:p w14:paraId="4E4DE74E"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0.05 (0.25) </w:t>
            </w:r>
          </w:p>
          <w:p w14:paraId="1DAF68E4" w14:textId="77777777" w:rsidR="00A60958" w:rsidRPr="00B80D64" w:rsidRDefault="00A60958" w:rsidP="00252D01">
            <w:pPr>
              <w:rPr>
                <w:rFonts w:cstheme="minorHAnsi"/>
                <w:sz w:val="18"/>
                <w:szCs w:val="18"/>
              </w:rPr>
            </w:pPr>
            <w:r w:rsidRPr="00B80D64">
              <w:rPr>
                <w:rFonts w:cstheme="minorHAnsi"/>
                <w:color w:val="000000"/>
                <w:sz w:val="18"/>
                <w:szCs w:val="18"/>
              </w:rPr>
              <w:t>(p=0.84)</w:t>
            </w:r>
          </w:p>
        </w:tc>
        <w:tc>
          <w:tcPr>
            <w:tcW w:w="1819" w:type="dxa"/>
          </w:tcPr>
          <w:p w14:paraId="6D57A63A"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5690F023"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4C0D6BEF" w14:textId="77777777" w:rsidTr="00252D01">
        <w:trPr>
          <w:trHeight w:val="1061"/>
        </w:trPr>
        <w:tc>
          <w:tcPr>
            <w:tcW w:w="1553" w:type="dxa"/>
            <w:shd w:val="clear" w:color="auto" w:fill="auto"/>
            <w:tcMar>
              <w:top w:w="62" w:type="dxa"/>
              <w:left w:w="62" w:type="dxa"/>
              <w:bottom w:w="62" w:type="dxa"/>
              <w:right w:w="62" w:type="dxa"/>
            </w:tcMar>
          </w:tcPr>
          <w:p w14:paraId="29D0FACB" w14:textId="135E0C73" w:rsidR="00A60958" w:rsidRPr="00B80D64" w:rsidRDefault="00A60958" w:rsidP="00252D01">
            <w:pPr>
              <w:spacing w:before="60" w:after="60"/>
              <w:rPr>
                <w:rFonts w:cstheme="minorHAnsi"/>
                <w:sz w:val="18"/>
                <w:szCs w:val="18"/>
              </w:rPr>
            </w:pPr>
            <w:r w:rsidRPr="00B80D64">
              <w:rPr>
                <w:rFonts w:cstheme="minorHAnsi"/>
                <w:sz w:val="18"/>
                <w:szCs w:val="18"/>
              </w:rPr>
              <w:t xml:space="preserve">Reitzel, 2011c; Reitzel et al., 2011 </w:t>
            </w:r>
            <w:r w:rsidRPr="00B80D64">
              <w:rPr>
                <w:rFonts w:cstheme="minorHAnsi"/>
                <w:color w:val="000000"/>
                <w:sz w:val="18"/>
                <w:szCs w:val="18"/>
              </w:rPr>
              <w:fldChar w:fldCharType="begin">
                <w:fldData xml:space="preserve">PEVuZE5vdGU+PENpdGU+PEF1dGhvcj5SZWl0emVsPC9BdXRob3I+PFllYXI+MjAxMTwvWWVhcj48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TG9naXN0aWMgTW9kZWxzPC9rZXl3b3JkPjxrZXl3b3JkPkxvbmdpdHVkaW5hbCBTdHVkaWVzPC9r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PEVuZE5vdGU+PENpdGU+PEF1dGhvcj5SZWl0emVsPC9BdXRob3I+PFllYXI+MjAxMTwvWWVhcj48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TG9naXN0aWMgTW9kZWxzPC9rZXl3b3JkPjxrZXl3b3JkPkxvbmdpdHVkaW5hbCBTdHVkaWVzPC9r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(41, 42)</w:t>
            </w:r>
            <w:r w:rsidRPr="00B80D64">
              <w:rPr>
                <w:rFonts w:cstheme="minorHAnsi"/>
                <w:color w:val="000000"/>
                <w:sz w:val="18"/>
                <w:szCs w:val="18"/>
              </w:rPr>
              <w:fldChar w:fldCharType="end"/>
            </w:r>
          </w:p>
          <w:p w14:paraId="513208E6"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078C4084" w14:textId="77777777" w:rsidR="00A60958" w:rsidRPr="00B80D64" w:rsidRDefault="00A60958" w:rsidP="00252D01">
            <w:pPr>
              <w:rPr>
                <w:rFonts w:cstheme="minorHAnsi"/>
                <w:color w:val="000000"/>
                <w:sz w:val="18"/>
                <w:szCs w:val="18"/>
              </w:rPr>
            </w:pPr>
            <w:r w:rsidRPr="00B80D64">
              <w:rPr>
                <w:rFonts w:cstheme="minorHAnsi"/>
                <w:color w:val="000000"/>
                <w:sz w:val="18"/>
                <w:szCs w:val="18"/>
              </w:rPr>
              <w:t>Pregnant women</w:t>
            </w:r>
          </w:p>
          <w:p w14:paraId="2A93BD14"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Good (21): reporting (9); external validity (0); internal validity/bias (7); internal validity </w:t>
            </w:r>
            <w:r w:rsidRPr="00B80D64">
              <w:rPr>
                <w:rFonts w:cstheme="minorHAnsi"/>
                <w:color w:val="000000"/>
                <w:sz w:val="18"/>
                <w:szCs w:val="18"/>
              </w:rPr>
              <w:lastRenderedPageBreak/>
              <w:t>confounding (5); power (0)</w:t>
            </w:r>
          </w:p>
        </w:tc>
        <w:tc>
          <w:tcPr>
            <w:tcW w:w="1644" w:type="dxa"/>
            <w:shd w:val="clear" w:color="auto" w:fill="auto"/>
            <w:tcMar>
              <w:top w:w="62" w:type="dxa"/>
              <w:left w:w="62" w:type="dxa"/>
              <w:bottom w:w="62" w:type="dxa"/>
              <w:right w:w="62" w:type="dxa"/>
            </w:tcMar>
          </w:tcPr>
          <w:p w14:paraId="00C979CB"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4C5205D6" w14:textId="77777777" w:rsidR="00A60958" w:rsidRPr="00B80D64" w:rsidRDefault="00A60958" w:rsidP="00252D01">
            <w:pPr>
              <w:rPr>
                <w:rFonts w:cstheme="minorHAnsi"/>
                <w:sz w:val="18"/>
                <w:szCs w:val="18"/>
              </w:rPr>
            </w:pPr>
            <w:r w:rsidRPr="00B80D64">
              <w:rPr>
                <w:rFonts w:cstheme="minorHAnsi"/>
                <w:sz w:val="18"/>
                <w:szCs w:val="18"/>
              </w:rPr>
              <w:t>CR logit</w:t>
            </w:r>
          </w:p>
          <w:p w14:paraId="01B6B937" w14:textId="77777777" w:rsidR="00A60958" w:rsidRPr="00B80D64" w:rsidRDefault="00A60958" w:rsidP="00252D01">
            <w:pPr>
              <w:rPr>
                <w:rFonts w:cstheme="minorHAnsi"/>
                <w:sz w:val="18"/>
                <w:szCs w:val="18"/>
              </w:rPr>
            </w:pPr>
            <w:r w:rsidRPr="00B80D64">
              <w:rPr>
                <w:rFonts w:cstheme="minorHAnsi"/>
                <w:sz w:val="18"/>
                <w:szCs w:val="18"/>
              </w:rPr>
              <w:t>Model 2: age, race/ethnicity, partner status, income, educational achievement, time, treatment group, CPD, TTFC</w:t>
            </w:r>
          </w:p>
        </w:tc>
        <w:tc>
          <w:tcPr>
            <w:tcW w:w="1201" w:type="dxa"/>
            <w:shd w:val="clear" w:color="auto" w:fill="auto"/>
            <w:tcMar>
              <w:top w:w="62" w:type="dxa"/>
              <w:left w:w="62" w:type="dxa"/>
              <w:bottom w:w="62" w:type="dxa"/>
              <w:right w:w="62" w:type="dxa"/>
            </w:tcMar>
          </w:tcPr>
          <w:p w14:paraId="59EC2315"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530ACDFF"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608D99A9"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334CC30F" w14:textId="77777777" w:rsidR="00A60958" w:rsidRPr="00B80D64" w:rsidRDefault="00A60958" w:rsidP="00252D01">
            <w:pPr>
              <w:rPr>
                <w:rFonts w:cstheme="minorHAnsi"/>
                <w:i/>
                <w:sz w:val="18"/>
                <w:szCs w:val="18"/>
              </w:rPr>
            </w:pPr>
            <w:r w:rsidRPr="00B80D64">
              <w:rPr>
                <w:rFonts w:cstheme="minorHAnsi"/>
                <w:sz w:val="18"/>
                <w:szCs w:val="18"/>
              </w:rPr>
              <w:t>Prolonged abstinence: no smoking (not even a puff) since the delivery date and biochemical confirmation at 8 and 26 weeks postpartum (eCO &lt;10 ppm and/or cotinine &lt;20 ng/ml) (Reitzel, 2011; Reitzel 2011c)</w:t>
            </w:r>
          </w:p>
          <w:p w14:paraId="22E3E80C" w14:textId="77777777" w:rsidR="00A60958" w:rsidRPr="00B80D64" w:rsidRDefault="00A60958" w:rsidP="00252D01">
            <w:pPr>
              <w:rPr>
                <w:rFonts w:cstheme="minorHAnsi"/>
                <w:color w:val="000000"/>
                <w:sz w:val="18"/>
                <w:szCs w:val="18"/>
              </w:rPr>
            </w:pPr>
            <w:r w:rsidRPr="00B80D64">
              <w:rPr>
                <w:rFonts w:cstheme="minorHAnsi"/>
                <w:color w:val="000000"/>
                <w:sz w:val="18"/>
                <w:szCs w:val="18"/>
              </w:rPr>
              <w:lastRenderedPageBreak/>
              <w:t>Menthol cigarette use did not statistically significantly predict continuous abstinence from smoking through 26 weeks postpartum: β=−0.32, SE=0.30; p=0.29; n=297 (</w:t>
            </w:r>
            <w:hyperlink w:anchor="_ENREF_81" w:tooltip="Reitzel, 2011 #41" w:history="1">
              <w:r w:rsidRPr="00B80D64">
                <w:rPr>
                  <w:rFonts w:cstheme="minorHAnsi"/>
                  <w:noProof/>
                  <w:color w:val="000000"/>
                  <w:sz w:val="18"/>
                  <w:szCs w:val="18"/>
                </w:rPr>
                <w:t>Reitzel et al., 2011</w:t>
              </w:r>
            </w:hyperlink>
            <w:r w:rsidRPr="00B80D64">
              <w:rPr>
                <w:rFonts w:cstheme="minorHAnsi"/>
                <w:color w:val="000000"/>
                <w:sz w:val="18"/>
                <w:szCs w:val="18"/>
              </w:rPr>
              <w:t>)</w:t>
            </w:r>
          </w:p>
          <w:p w14:paraId="1C49E6C8" w14:textId="667B6FF7" w:rsidR="00A60958" w:rsidRPr="00B80D64" w:rsidRDefault="00A60958" w:rsidP="00252D01">
            <w:pPr>
              <w:rPr>
                <w:rFonts w:cstheme="minorHAnsi"/>
                <w:color w:val="000000"/>
                <w:sz w:val="18"/>
                <w:szCs w:val="18"/>
              </w:rPr>
            </w:pPr>
            <w:r w:rsidRPr="00B80D64">
              <w:rPr>
                <w:rFonts w:cstheme="minorHAnsi"/>
                <w:color w:val="000000"/>
                <w:sz w:val="18"/>
                <w:szCs w:val="18"/>
              </w:rPr>
              <w:t xml:space="preserve">White menthol users were less likely to maintain continuous abstinence through post-quit week 26 than White non-menthol users: β=-1.62, SE=0.76; p=0.03; n=108, OR=0.19 (0.04-0.89). </w:t>
            </w:r>
            <w:r w:rsidRPr="00B80D64">
              <w:rPr>
                <w:rFonts w:cstheme="minorHAnsi"/>
                <w:color w:val="000000"/>
                <w:sz w:val="18"/>
                <w:szCs w:val="18"/>
              </w:rPr>
              <w:fldChar w:fldCharType="begin">
                <w:fldData xml:space="preserve">PEVuZE5vdGU+PENpdGU+PEF1dGhvcj5SZWl0emVsPC9BdXRob3I+PFllYXI+MjAxMTwvWWVhcj48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TG9naXN0aWMgTW9kZWxzPC9rZXl3b3JkPjxrZXl3b3JkPkxvbmdpdHVkaW5hbCBTdHVkaWVzPC9r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PEVuZE5vdGU+PENpdGU+PEF1dGhvcj5SZWl0emVsPC9BdXRob3I+PFllYXI+MjAxMTwvWWVhcj48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TG9naXN0aWMgTW9kZWxzPC9rZXl3b3JkPjxrZXl3b3JkPkxvbmdpdHVkaW5hbCBTdHVkaWVzPC9r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(41, 42)</w:t>
            </w:r>
            <w:r w:rsidRPr="00B80D64">
              <w:rPr>
                <w:rFonts w:cstheme="minorHAnsi"/>
                <w:color w:val="000000"/>
                <w:sz w:val="18"/>
                <w:szCs w:val="18"/>
              </w:rPr>
              <w:fldChar w:fldCharType="end"/>
            </w:r>
          </w:p>
          <w:p w14:paraId="5A275900" w14:textId="77777777" w:rsidR="00A60958" w:rsidRPr="00B80D64" w:rsidRDefault="00A60958" w:rsidP="00252D01">
            <w:pPr>
              <w:rPr>
                <w:rFonts w:cstheme="minorHAnsi"/>
                <w:sz w:val="18"/>
                <w:szCs w:val="18"/>
              </w:rPr>
            </w:pPr>
            <w:r w:rsidRPr="00B80D64">
              <w:rPr>
                <w:rFonts w:cstheme="minorHAnsi"/>
                <w:color w:val="000000"/>
                <w:sz w:val="18"/>
                <w:szCs w:val="18"/>
              </w:rPr>
              <w:t xml:space="preserve">No significant difference in continuous abstinence between menthol and non-menthol use was found among Black women (b=−1.12, SE=.64; c2=3.06; p=.08; n=96) nor Latina women (b=.46, </w:t>
            </w:r>
            <w:r w:rsidRPr="00B80D64">
              <w:rPr>
                <w:rFonts w:cstheme="minorHAnsi"/>
                <w:color w:val="000000"/>
                <w:sz w:val="18"/>
                <w:szCs w:val="18"/>
              </w:rPr>
              <w:lastRenderedPageBreak/>
              <w:t>SE=.50; c2=.86; p=.35; n=93) (</w:t>
            </w:r>
            <w:hyperlink w:anchor="_ENREF_81" w:tooltip="Reitzel, 2011 #41" w:history="1">
              <w:r w:rsidRPr="00B80D64">
                <w:rPr>
                  <w:rFonts w:cstheme="minorHAnsi"/>
                  <w:noProof/>
                  <w:color w:val="000000"/>
                  <w:sz w:val="18"/>
                  <w:szCs w:val="18"/>
                </w:rPr>
                <w:t>Reitzel et al., 2011</w:t>
              </w:r>
            </w:hyperlink>
            <w:r w:rsidRPr="00B80D64">
              <w:rPr>
                <w:rFonts w:cstheme="minorHAnsi"/>
                <w:color w:val="000000"/>
                <w:sz w:val="18"/>
                <w:szCs w:val="18"/>
              </w:rPr>
              <w:t>).</w:t>
            </w:r>
          </w:p>
        </w:tc>
        <w:tc>
          <w:tcPr>
            <w:tcW w:w="1819" w:type="dxa"/>
          </w:tcPr>
          <w:p w14:paraId="328E46BE" w14:textId="77777777" w:rsidR="00A60958" w:rsidRPr="00B80D64" w:rsidRDefault="00A60958" w:rsidP="00252D01">
            <w:pPr>
              <w:rPr>
                <w:rFonts w:cstheme="minorHAnsi"/>
                <w:sz w:val="18"/>
                <w:szCs w:val="18"/>
              </w:rPr>
            </w:pPr>
            <w:r w:rsidRPr="00B80D64">
              <w:rPr>
                <w:rFonts w:cstheme="minorHAnsi"/>
                <w:sz w:val="18"/>
                <w:szCs w:val="18"/>
              </w:rPr>
              <w:lastRenderedPageBreak/>
              <w:t xml:space="preserve">Menthol cigarette use was not statistically significantly associated with the number of CPD (β=-0.38, SE=1.15; t=-.33; p=.74; n=222) </w:t>
            </w:r>
            <w:r w:rsidRPr="00B80D64">
              <w:rPr>
                <w:rFonts w:cstheme="minorHAnsi"/>
                <w:noProof/>
                <w:color w:val="000000"/>
                <w:sz w:val="18"/>
                <w:szCs w:val="18"/>
              </w:rPr>
              <w:t>(</w:t>
            </w:r>
            <w:hyperlink w:anchor="_ENREF_78" w:tooltip="Reitzel, 2011 #107" w:history="1">
              <w:r w:rsidRPr="00B80D64">
                <w:rPr>
                  <w:rFonts w:cstheme="minorHAnsi"/>
                  <w:noProof/>
                  <w:color w:val="000000"/>
                  <w:sz w:val="18"/>
                  <w:szCs w:val="18"/>
                </w:rPr>
                <w:t>Reitzel, 2011c</w:t>
              </w:r>
            </w:hyperlink>
            <w:r w:rsidRPr="00B80D64">
              <w:rPr>
                <w:rFonts w:cstheme="minorHAnsi"/>
                <w:noProof/>
                <w:color w:val="000000"/>
                <w:sz w:val="18"/>
                <w:szCs w:val="18"/>
              </w:rPr>
              <w:t>)</w:t>
            </w:r>
          </w:p>
          <w:p w14:paraId="173CB686" w14:textId="77777777" w:rsidR="00A60958" w:rsidRPr="00B80D64" w:rsidRDefault="00A60958" w:rsidP="00252D01">
            <w:pPr>
              <w:rPr>
                <w:rFonts w:cstheme="minorHAnsi"/>
                <w:sz w:val="18"/>
                <w:szCs w:val="18"/>
              </w:rPr>
            </w:pPr>
          </w:p>
          <w:p w14:paraId="0F3301CF" w14:textId="77777777" w:rsidR="00A60958" w:rsidRPr="00B80D64" w:rsidRDefault="00A60958" w:rsidP="00252D01">
            <w:pPr>
              <w:rPr>
                <w:rFonts w:cstheme="minorHAnsi"/>
                <w:sz w:val="18"/>
                <w:szCs w:val="18"/>
              </w:rPr>
            </w:pPr>
            <w:r w:rsidRPr="00B80D64">
              <w:rPr>
                <w:rFonts w:cstheme="minorHAnsi"/>
                <w:sz w:val="18"/>
                <w:szCs w:val="18"/>
              </w:rPr>
              <w:t>Black menthol users smoked statistically significant more CPD than Black non-</w:t>
            </w:r>
            <w:r w:rsidRPr="00B80D64">
              <w:rPr>
                <w:rFonts w:cstheme="minorHAnsi"/>
                <w:sz w:val="18"/>
                <w:szCs w:val="18"/>
              </w:rPr>
              <w:lastRenderedPageBreak/>
              <w:t>menthol users: β=3.82, SE=3.77; p=0.02; n=71; effect size=0.67. (</w:t>
            </w:r>
            <w:hyperlink w:anchor="_ENREF_78" w:tooltip="Reitzel, 2011 #107" w:history="1">
              <w:r w:rsidRPr="00B80D64">
                <w:rPr>
                  <w:rFonts w:cstheme="minorHAnsi"/>
                  <w:noProof/>
                  <w:color w:val="000000"/>
                  <w:sz w:val="18"/>
                  <w:szCs w:val="18"/>
                </w:rPr>
                <w:t>Reitzel, 2011c</w:t>
              </w:r>
            </w:hyperlink>
            <w:r w:rsidRPr="00B80D64">
              <w:rPr>
                <w:rFonts w:cstheme="minorHAnsi"/>
                <w:sz w:val="18"/>
                <w:szCs w:val="18"/>
              </w:rPr>
              <w:t>)</w:t>
            </w:r>
          </w:p>
        </w:tc>
        <w:tc>
          <w:tcPr>
            <w:tcW w:w="1671" w:type="dxa"/>
            <w:shd w:val="clear" w:color="auto" w:fill="auto"/>
            <w:tcMar>
              <w:top w:w="62" w:type="dxa"/>
              <w:left w:w="62" w:type="dxa"/>
              <w:bottom w:w="62" w:type="dxa"/>
              <w:right w:w="62" w:type="dxa"/>
            </w:tcMar>
          </w:tcPr>
          <w:p w14:paraId="32D90E7C"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r>
      <w:tr w:rsidR="00A60958" w:rsidRPr="00B80D64" w14:paraId="28A3CBA0" w14:textId="77777777" w:rsidTr="00252D01">
        <w:trPr>
          <w:trHeight w:val="1061"/>
        </w:trPr>
        <w:tc>
          <w:tcPr>
            <w:tcW w:w="1553" w:type="dxa"/>
            <w:shd w:val="clear" w:color="auto" w:fill="auto"/>
            <w:tcMar>
              <w:top w:w="62" w:type="dxa"/>
              <w:left w:w="62" w:type="dxa"/>
              <w:bottom w:w="62" w:type="dxa"/>
              <w:right w:w="62" w:type="dxa"/>
            </w:tcMar>
          </w:tcPr>
          <w:p w14:paraId="39F29534" w14:textId="49B093A0" w:rsidR="00A60958" w:rsidRPr="00B80D64" w:rsidRDefault="00A60958" w:rsidP="00252D01">
            <w:pPr>
              <w:rPr>
                <w:rFonts w:cstheme="minorHAnsi"/>
                <w:sz w:val="18"/>
                <w:szCs w:val="18"/>
              </w:rPr>
            </w:pPr>
            <w:r w:rsidRPr="00B80D64">
              <w:rPr>
                <w:rFonts w:cstheme="minorHAnsi"/>
                <w:sz w:val="18"/>
                <w:szCs w:val="18"/>
              </w:rPr>
              <w:lastRenderedPageBreak/>
              <w:t xml:space="preserve">Reitzel et al., 2013 </w:t>
            </w:r>
            <w:r w:rsidRPr="00B80D64">
              <w:rPr>
                <w:rFonts w:cstheme="minorHAnsi"/>
                <w:sz w:val="18"/>
                <w:szCs w:val="18"/>
              </w:rPr>
              <w:fldChar w:fldCharType="begin">
                <w:fldData xml:space="preserve">PEVuZE5vdGU+PENpdGU+PEF1dGhvcj5SZWl0emVsPC9BdXRob3I+PFllYXI+MjAxMzwvWWVhcj48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PEVuZE5vdGU+PENpdGU+PEF1dGhvcj5SZWl0emVsPC9BdXRob3I+PFllYXI+MjAxMzwvWWVhcj48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(38)</w:t>
            </w:r>
            <w:r w:rsidRPr="00B80D64">
              <w:rPr>
                <w:rFonts w:cstheme="minorHAnsi"/>
                <w:sz w:val="18"/>
                <w:szCs w:val="18"/>
              </w:rPr>
              <w:fldChar w:fldCharType="end"/>
            </w:r>
          </w:p>
          <w:p w14:paraId="2A52BC84" w14:textId="77777777" w:rsidR="00A60958" w:rsidRPr="00B80D64" w:rsidRDefault="00A60958" w:rsidP="00252D01">
            <w:pPr>
              <w:rPr>
                <w:rFonts w:cstheme="minorHAnsi"/>
                <w:sz w:val="18"/>
                <w:szCs w:val="18"/>
              </w:rPr>
            </w:pPr>
            <w:r w:rsidRPr="00B80D64">
              <w:rPr>
                <w:rFonts w:cstheme="minorHAnsi"/>
                <w:sz w:val="18"/>
                <w:szCs w:val="18"/>
              </w:rPr>
              <w:t>None</w:t>
            </w:r>
          </w:p>
          <w:p w14:paraId="4316D883" w14:textId="77777777" w:rsidR="00A60958" w:rsidRPr="00B80D64" w:rsidRDefault="00A60958" w:rsidP="00252D01">
            <w:pPr>
              <w:rPr>
                <w:rFonts w:cstheme="minorHAnsi"/>
                <w:sz w:val="18"/>
                <w:szCs w:val="18"/>
              </w:rPr>
            </w:pPr>
            <w:r w:rsidRPr="00B80D64">
              <w:rPr>
                <w:rFonts w:cstheme="minorHAnsi"/>
                <w:sz w:val="18"/>
                <w:szCs w:val="18"/>
              </w:rPr>
              <w:t>None</w:t>
            </w:r>
          </w:p>
          <w:p w14:paraId="5E7CFB25"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(19): reporting (9); external validity (0); internal validity/bias (5); internal validity confounding (4); power (0)</w:t>
            </w:r>
          </w:p>
        </w:tc>
        <w:tc>
          <w:tcPr>
            <w:tcW w:w="1644" w:type="dxa"/>
            <w:shd w:val="clear" w:color="auto" w:fill="auto"/>
            <w:tcMar>
              <w:top w:w="62" w:type="dxa"/>
              <w:left w:w="62" w:type="dxa"/>
              <w:bottom w:w="62" w:type="dxa"/>
              <w:right w:w="62" w:type="dxa"/>
            </w:tcMar>
          </w:tcPr>
          <w:p w14:paraId="7BBBA74F" w14:textId="77777777" w:rsidR="00A60958" w:rsidRPr="00B80D64" w:rsidRDefault="00A60958" w:rsidP="00252D01">
            <w:pPr>
              <w:rPr>
                <w:rFonts w:cstheme="minorHAnsi"/>
                <w:sz w:val="18"/>
                <w:szCs w:val="18"/>
              </w:rPr>
            </w:pPr>
            <w:r w:rsidRPr="00B80D64">
              <w:rPr>
                <w:rFonts w:cstheme="minorHAnsi"/>
                <w:sz w:val="18"/>
                <w:szCs w:val="18"/>
              </w:rPr>
              <w:t>Independent;</w:t>
            </w:r>
          </w:p>
          <w:p w14:paraId="690E7EFA" w14:textId="77777777" w:rsidR="00A60958" w:rsidRPr="00B80D64" w:rsidRDefault="00A60958" w:rsidP="00252D01">
            <w:pPr>
              <w:rPr>
                <w:rFonts w:cstheme="minorHAnsi"/>
                <w:sz w:val="18"/>
                <w:szCs w:val="18"/>
              </w:rPr>
            </w:pPr>
            <w:r w:rsidRPr="00B80D64">
              <w:rPr>
                <w:rFonts w:cstheme="minorHAnsi"/>
                <w:sz w:val="18"/>
                <w:szCs w:val="18"/>
              </w:rPr>
              <w:t>CR logit;</w:t>
            </w:r>
          </w:p>
          <w:p w14:paraId="6C2A31A2" w14:textId="77777777" w:rsidR="00A60958" w:rsidRPr="00B80D64" w:rsidRDefault="00A60958" w:rsidP="00252D01">
            <w:pPr>
              <w:rPr>
                <w:rFonts w:cstheme="minorHAnsi"/>
                <w:sz w:val="18"/>
                <w:szCs w:val="18"/>
              </w:rPr>
            </w:pPr>
            <w:r w:rsidRPr="00B80D64">
              <w:rPr>
                <w:rFonts w:cstheme="minorHAnsi"/>
                <w:sz w:val="18"/>
                <w:szCs w:val="18"/>
              </w:rPr>
              <w:t>Age, gender, race, partner status, income, educational level, employment status, stage</w:t>
            </w:r>
          </w:p>
        </w:tc>
        <w:tc>
          <w:tcPr>
            <w:tcW w:w="1201" w:type="dxa"/>
            <w:shd w:val="clear" w:color="auto" w:fill="auto"/>
            <w:tcMar>
              <w:top w:w="62" w:type="dxa"/>
              <w:left w:w="62" w:type="dxa"/>
              <w:bottom w:w="62" w:type="dxa"/>
              <w:right w:w="62" w:type="dxa"/>
            </w:tcMar>
          </w:tcPr>
          <w:p w14:paraId="29BEF483"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1DB7055B"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11553DA4"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0E2A7E4B" w14:textId="77777777" w:rsidR="00A60958" w:rsidRPr="00B80D64" w:rsidRDefault="00A60958" w:rsidP="00252D01">
            <w:pPr>
              <w:rPr>
                <w:rFonts w:cstheme="minorHAnsi"/>
                <w:sz w:val="18"/>
                <w:szCs w:val="18"/>
              </w:rPr>
            </w:pPr>
            <w:r w:rsidRPr="00B80D64">
              <w:rPr>
                <w:rFonts w:cstheme="minorHAnsi"/>
                <w:color w:val="000000"/>
                <w:sz w:val="18"/>
                <w:szCs w:val="18"/>
              </w:rPr>
              <w:t>Prolonged abstinence: no smoking (not even a puff) since the quit date</w:t>
            </w:r>
            <w:r w:rsidRPr="00B80D64">
              <w:rPr>
                <w:rFonts w:cstheme="minorHAnsi"/>
                <w:sz w:val="18"/>
                <w:szCs w:val="18"/>
              </w:rPr>
              <w:t xml:space="preserve"> and eCO &lt;10ppm</w:t>
            </w:r>
          </w:p>
          <w:p w14:paraId="0F3BC230" w14:textId="77777777" w:rsidR="00A60958" w:rsidRPr="00B80D64" w:rsidRDefault="00A60958" w:rsidP="00252D01">
            <w:pPr>
              <w:rPr>
                <w:rFonts w:cstheme="minorHAnsi"/>
                <w:sz w:val="18"/>
                <w:szCs w:val="18"/>
              </w:rPr>
            </w:pPr>
            <w:r w:rsidRPr="00B80D64">
              <w:rPr>
                <w:rFonts w:cstheme="minorHAnsi"/>
                <w:sz w:val="18"/>
                <w:szCs w:val="18"/>
              </w:rPr>
              <w:t>Menthol β (SE)</w:t>
            </w:r>
          </w:p>
          <w:p w14:paraId="02957519" w14:textId="77777777" w:rsidR="00A60958" w:rsidRPr="00B80D64" w:rsidRDefault="00A60958" w:rsidP="00252D01">
            <w:pPr>
              <w:rPr>
                <w:rFonts w:cstheme="minorHAnsi"/>
                <w:sz w:val="18"/>
                <w:szCs w:val="18"/>
                <w:u w:val="single"/>
              </w:rPr>
            </w:pPr>
            <w:r w:rsidRPr="00B80D64">
              <w:rPr>
                <w:rFonts w:cstheme="minorHAnsi"/>
                <w:sz w:val="18"/>
                <w:szCs w:val="18"/>
                <w:u w:val="single"/>
              </w:rPr>
              <w:t>Full sample</w:t>
            </w:r>
          </w:p>
          <w:p w14:paraId="3AB9E266" w14:textId="77777777" w:rsidR="00A60958" w:rsidRPr="00B80D64" w:rsidRDefault="00A60958" w:rsidP="00252D01">
            <w:pPr>
              <w:rPr>
                <w:rFonts w:cstheme="minorHAnsi"/>
                <w:sz w:val="18"/>
                <w:szCs w:val="18"/>
              </w:rPr>
            </w:pPr>
            <w:r w:rsidRPr="00B80D64">
              <w:rPr>
                <w:rFonts w:cstheme="minorHAnsi"/>
                <w:sz w:val="18"/>
                <w:szCs w:val="18"/>
              </w:rPr>
              <w:t>-0.31 (0.40); (p=0.44)</w:t>
            </w:r>
          </w:p>
          <w:p w14:paraId="082F443E" w14:textId="77777777" w:rsidR="00A60958" w:rsidRPr="00B80D64" w:rsidRDefault="00A60958" w:rsidP="00252D01">
            <w:pPr>
              <w:rPr>
                <w:rFonts w:cstheme="minorHAnsi"/>
                <w:sz w:val="18"/>
                <w:szCs w:val="18"/>
                <w:u w:val="single"/>
              </w:rPr>
            </w:pPr>
            <w:r w:rsidRPr="00B80D64">
              <w:rPr>
                <w:rFonts w:cstheme="minorHAnsi"/>
                <w:sz w:val="18"/>
                <w:szCs w:val="18"/>
                <w:u w:val="single"/>
              </w:rPr>
              <w:t>White</w:t>
            </w:r>
          </w:p>
          <w:p w14:paraId="1859B932" w14:textId="77777777" w:rsidR="00A60958" w:rsidRPr="00B80D64" w:rsidRDefault="00A60958" w:rsidP="00252D01">
            <w:pPr>
              <w:rPr>
                <w:rFonts w:cstheme="minorHAnsi"/>
                <w:sz w:val="18"/>
                <w:szCs w:val="18"/>
              </w:rPr>
            </w:pPr>
            <w:r w:rsidRPr="00B80D64">
              <w:rPr>
                <w:rFonts w:cstheme="minorHAnsi"/>
                <w:sz w:val="18"/>
                <w:szCs w:val="18"/>
              </w:rPr>
              <w:t xml:space="preserve">-1.56 (0.79); (p=0.05) </w:t>
            </w:r>
          </w:p>
          <w:p w14:paraId="45226F42" w14:textId="77777777" w:rsidR="00A60958" w:rsidRPr="00B80D64" w:rsidRDefault="00A60958" w:rsidP="00252D01">
            <w:pPr>
              <w:rPr>
                <w:rFonts w:cstheme="minorHAnsi"/>
                <w:sz w:val="18"/>
                <w:szCs w:val="18"/>
                <w:u w:val="single"/>
              </w:rPr>
            </w:pPr>
            <w:r w:rsidRPr="00B80D64">
              <w:rPr>
                <w:rFonts w:cstheme="minorHAnsi"/>
                <w:sz w:val="18"/>
                <w:szCs w:val="18"/>
                <w:u w:val="single"/>
              </w:rPr>
              <w:t>Black</w:t>
            </w:r>
          </w:p>
          <w:p w14:paraId="55130460" w14:textId="77777777" w:rsidR="00A60958" w:rsidRPr="00B80D64" w:rsidRDefault="00A60958" w:rsidP="00252D01">
            <w:pPr>
              <w:rPr>
                <w:rFonts w:cstheme="minorHAnsi"/>
                <w:sz w:val="18"/>
                <w:szCs w:val="18"/>
              </w:rPr>
            </w:pPr>
            <w:r w:rsidRPr="00B80D64">
              <w:rPr>
                <w:rFonts w:cstheme="minorHAnsi"/>
                <w:sz w:val="18"/>
                <w:szCs w:val="18"/>
              </w:rPr>
              <w:t>0.54 (0.55); (p=0.33)</w:t>
            </w:r>
          </w:p>
          <w:p w14:paraId="559BC911" w14:textId="77777777" w:rsidR="00A60958" w:rsidRPr="00B80D64" w:rsidRDefault="00A60958" w:rsidP="00252D01">
            <w:pPr>
              <w:rPr>
                <w:rFonts w:cstheme="minorHAnsi"/>
                <w:sz w:val="18"/>
                <w:szCs w:val="18"/>
              </w:rPr>
            </w:pPr>
            <w:r w:rsidRPr="00B80D64">
              <w:rPr>
                <w:rFonts w:cstheme="minorHAnsi"/>
                <w:sz w:val="18"/>
                <w:szCs w:val="18"/>
              </w:rPr>
              <w:t>7-day PPA through post quit week 3</w:t>
            </w:r>
          </w:p>
          <w:p w14:paraId="547D641F" w14:textId="77777777" w:rsidR="00A60958" w:rsidRPr="00B80D64" w:rsidRDefault="00A60958" w:rsidP="00252D01">
            <w:pPr>
              <w:rPr>
                <w:rFonts w:cstheme="minorHAnsi"/>
                <w:sz w:val="18"/>
                <w:szCs w:val="18"/>
              </w:rPr>
            </w:pPr>
            <w:r w:rsidRPr="00B80D64">
              <w:rPr>
                <w:rFonts w:cstheme="minorHAnsi"/>
                <w:sz w:val="18"/>
                <w:szCs w:val="18"/>
              </w:rPr>
              <w:t>Menthol β (SE)</w:t>
            </w:r>
          </w:p>
          <w:p w14:paraId="6976D605" w14:textId="77777777" w:rsidR="00A60958" w:rsidRPr="00B80D64" w:rsidRDefault="00A60958" w:rsidP="00252D01">
            <w:pPr>
              <w:rPr>
                <w:rFonts w:cstheme="minorHAnsi"/>
                <w:sz w:val="18"/>
                <w:szCs w:val="18"/>
                <w:u w:val="single"/>
              </w:rPr>
            </w:pPr>
            <w:r w:rsidRPr="00B80D64">
              <w:rPr>
                <w:rFonts w:cstheme="minorHAnsi"/>
                <w:sz w:val="18"/>
                <w:szCs w:val="18"/>
                <w:u w:val="single"/>
              </w:rPr>
              <w:t>White</w:t>
            </w:r>
          </w:p>
          <w:p w14:paraId="0EFD7914" w14:textId="77777777" w:rsidR="00A60958" w:rsidRPr="00B80D64" w:rsidRDefault="00A60958" w:rsidP="00252D01">
            <w:pPr>
              <w:rPr>
                <w:rFonts w:cstheme="minorHAnsi"/>
                <w:sz w:val="18"/>
                <w:szCs w:val="18"/>
              </w:rPr>
            </w:pPr>
            <w:r w:rsidRPr="00B80D64">
              <w:rPr>
                <w:rFonts w:cstheme="minorHAnsi"/>
                <w:sz w:val="18"/>
                <w:szCs w:val="18"/>
              </w:rPr>
              <w:t>-1.90 (0.82); (p=0.02)</w:t>
            </w:r>
          </w:p>
          <w:p w14:paraId="2D1AA006" w14:textId="77777777" w:rsidR="00A60958" w:rsidRPr="00B80D64" w:rsidRDefault="00A60958" w:rsidP="00252D01">
            <w:pPr>
              <w:rPr>
                <w:rFonts w:cstheme="minorHAnsi"/>
                <w:sz w:val="18"/>
                <w:szCs w:val="18"/>
                <w:u w:val="single"/>
              </w:rPr>
            </w:pPr>
            <w:r w:rsidRPr="00B80D64">
              <w:rPr>
                <w:rFonts w:cstheme="minorHAnsi"/>
                <w:sz w:val="18"/>
                <w:szCs w:val="18"/>
                <w:u w:val="single"/>
              </w:rPr>
              <w:t>Black</w:t>
            </w:r>
          </w:p>
          <w:p w14:paraId="7179E303" w14:textId="77777777" w:rsidR="00A60958" w:rsidRPr="00B80D64" w:rsidRDefault="00A60958" w:rsidP="00252D01">
            <w:pPr>
              <w:rPr>
                <w:rFonts w:cstheme="minorHAnsi"/>
                <w:sz w:val="18"/>
                <w:szCs w:val="18"/>
              </w:rPr>
            </w:pPr>
            <w:r w:rsidRPr="00B80D64">
              <w:rPr>
                <w:rFonts w:cstheme="minorHAnsi"/>
                <w:sz w:val="18"/>
                <w:szCs w:val="18"/>
              </w:rPr>
              <w:t>1.00 (0.67); (p=0.11)</w:t>
            </w:r>
          </w:p>
        </w:tc>
        <w:tc>
          <w:tcPr>
            <w:tcW w:w="1819" w:type="dxa"/>
          </w:tcPr>
          <w:p w14:paraId="6C06EC50"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60A4AD93"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5BDD3710" w14:textId="77777777" w:rsidTr="00252D01">
        <w:trPr>
          <w:trHeight w:val="1061"/>
        </w:trPr>
        <w:tc>
          <w:tcPr>
            <w:tcW w:w="1553" w:type="dxa"/>
            <w:shd w:val="clear" w:color="auto" w:fill="auto"/>
            <w:tcMar>
              <w:top w:w="62" w:type="dxa"/>
              <w:left w:w="62" w:type="dxa"/>
              <w:bottom w:w="62" w:type="dxa"/>
              <w:right w:w="62" w:type="dxa"/>
            </w:tcMar>
          </w:tcPr>
          <w:p w14:paraId="2EC79031" w14:textId="5E716B97" w:rsidR="00A60958" w:rsidRPr="00B80D64" w:rsidRDefault="00A60958" w:rsidP="00252D01">
            <w:pPr>
              <w:rPr>
                <w:rFonts w:cstheme="minorHAnsi"/>
                <w:sz w:val="18"/>
                <w:szCs w:val="18"/>
              </w:rPr>
            </w:pPr>
            <w:r w:rsidRPr="00B80D64">
              <w:rPr>
                <w:rFonts w:cstheme="minorHAnsi"/>
                <w:sz w:val="18"/>
                <w:szCs w:val="18"/>
              </w:rPr>
              <w:t xml:space="preserve">Rojewski et al., 2014 </w:t>
            </w:r>
            <w:r w:rsidRPr="00B80D64">
              <w:rPr>
                <w:rFonts w:cstheme="minorHAnsi"/>
                <w:sz w:val="18"/>
                <w:szCs w:val="18"/>
              </w:rPr>
              <w:fldChar w:fldCharType="begin"/>
            </w:r>
            <w:r w:rsidR="002023F0">
              <w:rPr>
                <w:rFonts w:cstheme="minorHAnsi"/>
                <w:sz w:val="18"/>
                <w:szCs w:val="18"/>
              </w:rPr>
              <w:instrText xml:space="preserve"> ADDIN EN.CITE &lt;EndNote&gt;&lt;Cite&gt;&lt;Author&gt;Rojewski&lt;/Author&gt;&lt;Year&gt;2014&lt;/Year&gt;&lt;RecNum&gt;22&lt;/RecNum&gt;&lt;DisplayText&gt;(27)&lt;/DisplayText&gt;&lt;record&gt;&lt;rec-number&gt;22&lt;/rec-number&gt;&lt;foreign-keys&gt;&lt;key app="EN" db-id="a2vz2dfp8xrad6exes75zwpiw5rxwa0vwapv" timestamp="1601928289"&gt;22&lt;/key&gt;&lt;key app="ENWeb" db-id=""&gt;0&lt;/key&gt;&lt;/foreign-keys&gt;&lt;ref-type name="Journal Article"&gt;17&lt;/ref-type&gt;&lt;contributors&gt;&lt;authors&gt;&lt;author&gt;Rojewski, A. M.&lt;/author&gt;&lt;author&gt;Toll, B. A.&lt;/author&gt;&lt;author&gt;O&amp;apos;Malley, S. S.&lt;/author&gt;&lt;/authors&gt;&lt;/contributors&gt;&lt;auth-address&gt;Department of Psychiatry, Yale University School of Medicine, New Haven, CT;&lt;/auth-address&gt;&lt;titles&gt;&lt;title&gt;Menthol cigarette use predicts treatment outcomes of weight-concerned smokers&lt;/title&gt;&lt;secondary-title&gt;Nicotine Tob Res&lt;/secondary-title&gt;&lt;/titles&gt;&lt;periodical&gt;&lt;full-title&gt;Nicotine Tob Res&lt;/full-title&gt;&lt;/periodical&gt;&lt;pages&gt;115-9&lt;/pages&gt;&lt;volume&gt;16&lt;/volume&gt;&lt;number&gt;1&lt;/number&gt;&lt;keywords&gt;&lt;keyword&gt;Adult&lt;/keyword&gt;&lt;keyword&gt;Body Weight&lt;/keyword&gt;&lt;keyword&gt;Female&lt;/keyword&gt;&lt;keyword&gt;Humans&lt;/keyword&gt;&lt;keyword&gt;Male&lt;/keyword&gt;&lt;keyword&gt;Menthol/*therapeutic use&lt;/keyword&gt;&lt;keyword&gt;Middle Aged&lt;/keyword&gt;&lt;keyword&gt;Smoking Cessation/*methods/psychology&lt;/keyword&gt;&lt;keyword&gt;Treatment Outcome&lt;/keyword&gt;&lt;/keywords&gt;&lt;dates&gt;&lt;year&gt;2014&lt;/year&gt;&lt;pub-dates&gt;&lt;date&gt;Jan&lt;/date&gt;&lt;/pub-dates&gt;&lt;/dates&gt;&lt;isbn&gt;1469-994X (Electronic)&amp;#xD;1462-2203 (Linking)&lt;/isbn&gt;&lt;accession-num&gt;24113927&lt;/accession-num&gt;&lt;urls&gt;&lt;related-urls&gt;&lt;url&gt;http://www.ncbi.nlm.nih.gov/pubmed/24113927&lt;/url&gt;&lt;/related-urls&gt;&lt;/urls&gt;&lt;custom2&gt;PMC3864493&lt;/custom2&gt;&lt;electronic-resource-num&gt;10.1093/ntr/ntt137&lt;/electronic-resource-num&gt;&lt;research-notes&gt;#115&lt;/research-notes&gt;&lt;/record&gt;&lt;/Cite&gt;&lt;/EndNote&gt;</w:instrText>
            </w:r>
            <w:r w:rsidRPr="00B80D64">
              <w:rPr>
                <w:rFonts w:cstheme="minorHAnsi"/>
                <w:sz w:val="18"/>
                <w:szCs w:val="18"/>
              </w:rPr>
              <w:fldChar w:fldCharType="separate"/>
            </w:r>
            <w:r w:rsidR="002023F0">
              <w:rPr>
                <w:rFonts w:cstheme="minorHAnsi"/>
                <w:noProof/>
                <w:sz w:val="18"/>
                <w:szCs w:val="18"/>
              </w:rPr>
              <w:t>(27)</w:t>
            </w:r>
            <w:r w:rsidRPr="00B80D64">
              <w:rPr>
                <w:rFonts w:cstheme="minorHAnsi"/>
                <w:sz w:val="18"/>
                <w:szCs w:val="18"/>
              </w:rPr>
              <w:fldChar w:fldCharType="end"/>
            </w:r>
          </w:p>
          <w:p w14:paraId="38F38430" w14:textId="77777777" w:rsidR="00A60958" w:rsidRPr="00B80D64" w:rsidRDefault="00A60958" w:rsidP="00252D01">
            <w:pPr>
              <w:rPr>
                <w:rFonts w:cstheme="minorHAnsi"/>
                <w:sz w:val="18"/>
                <w:szCs w:val="18"/>
              </w:rPr>
            </w:pPr>
            <w:r w:rsidRPr="00B80D64">
              <w:rPr>
                <w:rFonts w:cstheme="minorHAnsi"/>
                <w:sz w:val="18"/>
                <w:szCs w:val="18"/>
              </w:rPr>
              <w:t>None</w:t>
            </w:r>
          </w:p>
          <w:p w14:paraId="7122FDDA" w14:textId="77777777" w:rsidR="00A60958" w:rsidRPr="00B80D64" w:rsidRDefault="00A60958" w:rsidP="00252D01">
            <w:pPr>
              <w:rPr>
                <w:rFonts w:cstheme="minorHAnsi"/>
                <w:sz w:val="18"/>
                <w:szCs w:val="18"/>
              </w:rPr>
            </w:pPr>
            <w:r w:rsidRPr="00B80D64">
              <w:rPr>
                <w:rFonts w:cstheme="minorHAnsi"/>
                <w:sz w:val="18"/>
                <w:szCs w:val="18"/>
              </w:rPr>
              <w:t>None</w:t>
            </w:r>
          </w:p>
          <w:p w14:paraId="66717AEC" w14:textId="77777777" w:rsidR="00A60958" w:rsidRPr="00B80D64" w:rsidRDefault="00A60958" w:rsidP="00252D01">
            <w:pPr>
              <w:rPr>
                <w:rFonts w:cstheme="minorHAnsi"/>
                <w:color w:val="000000"/>
                <w:sz w:val="18"/>
                <w:szCs w:val="18"/>
              </w:rPr>
            </w:pPr>
            <w:r w:rsidRPr="00B80D64">
              <w:rPr>
                <w:rFonts w:cstheme="minorHAnsi"/>
                <w:color w:val="000000"/>
                <w:sz w:val="18"/>
                <w:szCs w:val="18"/>
              </w:rPr>
              <w:lastRenderedPageBreak/>
              <w:t>Good (22): reporting (9); external validity (0); internal validity/bias (7); internal validity confounding (6); power (0)</w:t>
            </w:r>
          </w:p>
        </w:tc>
        <w:tc>
          <w:tcPr>
            <w:tcW w:w="1644" w:type="dxa"/>
            <w:shd w:val="clear" w:color="auto" w:fill="auto"/>
            <w:tcMar>
              <w:top w:w="62" w:type="dxa"/>
              <w:left w:w="62" w:type="dxa"/>
              <w:bottom w:w="62" w:type="dxa"/>
              <w:right w:w="62" w:type="dxa"/>
            </w:tcMar>
          </w:tcPr>
          <w:p w14:paraId="2A858AC6"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60299C01"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3752B68B" w14:textId="77777777" w:rsidR="00A60958" w:rsidRPr="00B80D64" w:rsidRDefault="00A60958" w:rsidP="00252D01">
            <w:pPr>
              <w:rPr>
                <w:rFonts w:cstheme="minorHAnsi"/>
                <w:sz w:val="18"/>
                <w:szCs w:val="18"/>
              </w:rPr>
            </w:pPr>
            <w:r w:rsidRPr="00B80D64">
              <w:rPr>
                <w:rFonts w:cstheme="minorHAnsi"/>
                <w:sz w:val="18"/>
                <w:szCs w:val="18"/>
              </w:rPr>
              <w:t>Age</w:t>
            </w:r>
          </w:p>
        </w:tc>
        <w:tc>
          <w:tcPr>
            <w:tcW w:w="1201" w:type="dxa"/>
            <w:shd w:val="clear" w:color="auto" w:fill="auto"/>
            <w:tcMar>
              <w:top w:w="62" w:type="dxa"/>
              <w:left w:w="62" w:type="dxa"/>
              <w:bottom w:w="62" w:type="dxa"/>
              <w:right w:w="62" w:type="dxa"/>
            </w:tcMar>
          </w:tcPr>
          <w:p w14:paraId="7B31C6B6"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FA13A9D"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275274AD"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2152C9F2" w14:textId="77777777" w:rsidR="00A60958" w:rsidRPr="00B80D64" w:rsidRDefault="00A60958" w:rsidP="00252D01">
            <w:pPr>
              <w:rPr>
                <w:rFonts w:cstheme="minorHAnsi"/>
                <w:sz w:val="18"/>
                <w:szCs w:val="18"/>
              </w:rPr>
            </w:pPr>
            <w:r w:rsidRPr="00B80D64">
              <w:rPr>
                <w:rFonts w:cstheme="minorHAnsi"/>
                <w:sz w:val="18"/>
                <w:szCs w:val="18"/>
              </w:rPr>
              <w:t>eCO-verified 7-day PPA</w:t>
            </w:r>
          </w:p>
          <w:p w14:paraId="001A0C21" w14:textId="77777777" w:rsidR="00A60958" w:rsidRPr="00B80D64" w:rsidRDefault="00A60958" w:rsidP="00252D01">
            <w:pPr>
              <w:rPr>
                <w:rFonts w:cstheme="minorHAnsi"/>
                <w:sz w:val="18"/>
                <w:szCs w:val="18"/>
              </w:rPr>
            </w:pPr>
            <w:r w:rsidRPr="00B80D64">
              <w:rPr>
                <w:rFonts w:cstheme="minorHAnsi"/>
                <w:sz w:val="18"/>
                <w:szCs w:val="18"/>
              </w:rPr>
              <w:t>CI) for NM (ref=M)</w:t>
            </w:r>
          </w:p>
          <w:p w14:paraId="024FFED8" w14:textId="77777777" w:rsidR="00A60958" w:rsidRPr="00B80D64" w:rsidRDefault="00A60958" w:rsidP="00252D01">
            <w:pPr>
              <w:rPr>
                <w:rFonts w:cstheme="minorHAnsi"/>
                <w:sz w:val="18"/>
                <w:szCs w:val="18"/>
                <w:u w:val="single"/>
              </w:rPr>
            </w:pPr>
            <w:r w:rsidRPr="00B80D64">
              <w:rPr>
                <w:rFonts w:cstheme="minorHAnsi"/>
                <w:sz w:val="18"/>
                <w:szCs w:val="18"/>
                <w:u w:val="single"/>
              </w:rPr>
              <w:t>At week 14</w:t>
            </w:r>
          </w:p>
          <w:p w14:paraId="51F0686E" w14:textId="77777777" w:rsidR="00A60958" w:rsidRPr="00B80D64" w:rsidRDefault="00A60958" w:rsidP="00252D01">
            <w:pPr>
              <w:rPr>
                <w:rFonts w:cstheme="minorHAnsi"/>
                <w:sz w:val="18"/>
                <w:szCs w:val="18"/>
              </w:rPr>
            </w:pPr>
            <w:r w:rsidRPr="00B80D64">
              <w:rPr>
                <w:rFonts w:cstheme="minorHAnsi"/>
                <w:sz w:val="18"/>
                <w:szCs w:val="18"/>
              </w:rPr>
              <w:t>2.40 (1.04 to 5.55)</w:t>
            </w:r>
          </w:p>
          <w:p w14:paraId="0EE32283" w14:textId="77777777" w:rsidR="00A60958" w:rsidRPr="00B80D64" w:rsidRDefault="00A60958" w:rsidP="00252D01">
            <w:pPr>
              <w:rPr>
                <w:rFonts w:cstheme="minorHAnsi"/>
                <w:sz w:val="18"/>
                <w:szCs w:val="18"/>
                <w:u w:val="single"/>
              </w:rPr>
            </w:pPr>
            <w:r w:rsidRPr="00B80D64">
              <w:rPr>
                <w:rFonts w:cstheme="minorHAnsi"/>
                <w:sz w:val="18"/>
                <w:szCs w:val="18"/>
                <w:u w:val="single"/>
              </w:rPr>
              <w:lastRenderedPageBreak/>
              <w:t>At week 26</w:t>
            </w:r>
          </w:p>
          <w:p w14:paraId="3AAFB7FC" w14:textId="77777777" w:rsidR="00A60958" w:rsidRPr="00B80D64" w:rsidRDefault="00A60958" w:rsidP="00252D01">
            <w:pPr>
              <w:rPr>
                <w:rFonts w:cstheme="minorHAnsi"/>
                <w:sz w:val="18"/>
                <w:szCs w:val="18"/>
              </w:rPr>
            </w:pPr>
            <w:r w:rsidRPr="00B80D64">
              <w:rPr>
                <w:rFonts w:cstheme="minorHAnsi"/>
                <w:sz w:val="18"/>
                <w:szCs w:val="18"/>
              </w:rPr>
              <w:t>2.47 (1.04 to 5.90)</w:t>
            </w:r>
          </w:p>
        </w:tc>
        <w:tc>
          <w:tcPr>
            <w:tcW w:w="1819" w:type="dxa"/>
          </w:tcPr>
          <w:p w14:paraId="02320176"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536EC736"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08FF36A3" w14:textId="77777777" w:rsidTr="00252D01">
        <w:trPr>
          <w:trHeight w:val="1061"/>
        </w:trPr>
        <w:tc>
          <w:tcPr>
            <w:tcW w:w="1553" w:type="dxa"/>
            <w:shd w:val="clear" w:color="auto" w:fill="auto"/>
            <w:tcMar>
              <w:top w:w="62" w:type="dxa"/>
              <w:left w:w="62" w:type="dxa"/>
              <w:bottom w:w="62" w:type="dxa"/>
              <w:right w:w="62" w:type="dxa"/>
            </w:tcMar>
          </w:tcPr>
          <w:p w14:paraId="5096467D" w14:textId="47277C73" w:rsidR="00A60958" w:rsidRPr="00B80D64" w:rsidRDefault="00A60958" w:rsidP="00252D01">
            <w:pPr>
              <w:rPr>
                <w:sz w:val="18"/>
                <w:szCs w:val="18"/>
              </w:rPr>
            </w:pPr>
            <w:r w:rsidRPr="00B80D64">
              <w:rPr>
                <w:sz w:val="18"/>
                <w:szCs w:val="18"/>
              </w:rPr>
              <w:t xml:space="preserve">Sawdey et al., 2020 </w:t>
            </w:r>
            <w:r w:rsidRPr="00B80D64">
              <w:rPr>
                <w:sz w:val="18"/>
                <w:szCs w:val="18"/>
              </w:rPr>
              <w:fldChar w:fldCharType="begin"/>
            </w:r>
            <w:r w:rsidR="002023F0">
              <w:rPr>
                <w:sz w:val="18"/>
                <w:szCs w:val="18"/>
              </w:rPr>
              <w:instrText xml:space="preserve"> ADDIN EN.CITE &lt;EndNote&gt;&lt;Cite&gt;&lt;Author&gt;Sawdey&lt;/Author&gt;&lt;Year&gt;2020&lt;/Year&gt;&lt;RecNum&gt;3692&lt;/RecNum&gt;&lt;DisplayText&gt;(46)&lt;/DisplayText&gt;&lt;record&gt;&lt;rec-number&gt;3692&lt;/rec-number&gt;&lt;foreign-keys&gt;&lt;key app="EN" db-id="a2vz2dfp8xrad6exes75zwpiw5rxwa0vwapv" timestamp="1603896636"&gt;3692&lt;/key&gt;&lt;/foreign-keys&gt;&lt;ref-type name="Journal Article"&gt;17&lt;/ref-type&gt;&lt;contributors&gt;&lt;authors&gt;&lt;author&gt;Sawdey, M. D.&lt;/author&gt;&lt;author&gt;Chang, J. T.&lt;/author&gt;&lt;author&gt;Cullen, K. A.&lt;/author&gt;&lt;author&gt;Rass, O.&lt;/author&gt;&lt;author&gt;Jackson, K. J.&lt;/author&gt;&lt;author&gt;Ali, F. R. M.&lt;/author&gt;&lt;author&gt;Odani, S.&lt;/author&gt;&lt;author&gt;Courtney-Long, E. A.&lt;/author&gt;&lt;author&gt;Armour, B. S.&lt;/author&gt;&lt;author&gt;Ambrose, B. K.&lt;/author&gt;&lt;author&gt;Agaku, I. T.&lt;/author&gt;&lt;/authors&gt;&lt;/contributors&gt;&lt;auth-address&gt;Office of Science, Center for Tobacco Products, Food and Drug Administration, Silver Spring, MD.&amp;#xD;Office on Smoking and Health, National Center for Chronic Disease Prevention and Health Promotion, Centers for Disease Control and Prevention, Atlanta, GA.&lt;/auth-address&gt;&lt;titles&gt;&lt;title&gt;Trends and Associations of Menthol Cigarette Smoking Among US Middle and High School Students-National Youth Tobacco Survey, 2011-2018&lt;/title&gt;&lt;secondary-title&gt;Nicotine Tob Res&lt;/secondary-title&gt;&lt;/titles&gt;&lt;periodical&gt;&lt;full-title&gt;Nicotine Tob Res&lt;/full-title&gt;&lt;/periodical&gt;&lt;pages&gt;1726-1735&lt;/pages&gt;&lt;volume&gt;22&lt;/volume&gt;&lt;number&gt;10&lt;/number&gt;&lt;dates&gt;&lt;year&gt;2020&lt;/year&gt;&lt;pub-dates&gt;&lt;date&gt;Oct 8&lt;/date&gt;&lt;/pub-dates&gt;&lt;/dates&gt;&lt;isbn&gt;1469-994X (Electronic)&amp;#xD;1462-2203 (Linking)&lt;/isbn&gt;&lt;accession-num&gt;32347935&lt;/accession-num&gt;&lt;urls&gt;&lt;related-urls&gt;&lt;url&gt;https://www.ncbi.nlm.nih.gov/pubmed/32347935&lt;/url&gt;&lt;/related-urls&gt;&lt;/urls&gt;&lt;electronic-resource-num&gt;10.1093/ntr/ntaa054&lt;/electronic-resource-num&gt;&lt;/record&gt;&lt;/Cite&gt;&lt;/EndNote&gt;</w:instrText>
            </w:r>
            <w:r w:rsidRPr="00B80D64">
              <w:rPr>
                <w:sz w:val="18"/>
                <w:szCs w:val="18"/>
              </w:rPr>
              <w:fldChar w:fldCharType="separate"/>
            </w:r>
            <w:r w:rsidR="002023F0">
              <w:rPr>
                <w:noProof/>
                <w:sz w:val="18"/>
                <w:szCs w:val="18"/>
              </w:rPr>
              <w:t>(46)</w:t>
            </w:r>
            <w:r w:rsidRPr="00B80D64">
              <w:rPr>
                <w:sz w:val="18"/>
                <w:szCs w:val="18"/>
              </w:rPr>
              <w:fldChar w:fldCharType="end"/>
            </w:r>
          </w:p>
          <w:p w14:paraId="301B15E8" w14:textId="77777777" w:rsidR="00A60958" w:rsidRPr="00B80D64" w:rsidRDefault="00A60958" w:rsidP="00252D01">
            <w:pPr>
              <w:rPr>
                <w:sz w:val="18"/>
                <w:szCs w:val="18"/>
              </w:rPr>
            </w:pPr>
            <w:r w:rsidRPr="00B80D64">
              <w:rPr>
                <w:sz w:val="18"/>
                <w:szCs w:val="18"/>
              </w:rPr>
              <w:t>NYTS</w:t>
            </w:r>
          </w:p>
          <w:p w14:paraId="1A243FB9" w14:textId="77777777" w:rsidR="00A60958" w:rsidRPr="00B80D64" w:rsidRDefault="00A60958" w:rsidP="00252D01">
            <w:pPr>
              <w:rPr>
                <w:sz w:val="18"/>
                <w:szCs w:val="18"/>
              </w:rPr>
            </w:pPr>
            <w:r w:rsidRPr="00B80D64">
              <w:rPr>
                <w:sz w:val="18"/>
                <w:szCs w:val="18"/>
              </w:rPr>
              <w:t>Middle and high school students (grades 6-12)</w:t>
            </w:r>
          </w:p>
          <w:p w14:paraId="7BAD58E5" w14:textId="77777777" w:rsidR="00A60958" w:rsidRPr="00B80D64" w:rsidRDefault="00A60958" w:rsidP="00252D01">
            <w:pPr>
              <w:rPr>
                <w:rFonts w:cstheme="minorHAnsi"/>
                <w:sz w:val="18"/>
                <w:szCs w:val="18"/>
              </w:rPr>
            </w:pPr>
            <w:r w:rsidRPr="00B80D64">
              <w:rPr>
                <w:rFonts w:cstheme="minorHAnsi"/>
                <w:color w:val="000000"/>
                <w:sz w:val="18"/>
                <w:szCs w:val="18"/>
              </w:rPr>
              <w:t>Good (20): reporting (9); external validity (3); internal validity/bias (4); internal validity confounding (3); power (1)</w:t>
            </w:r>
          </w:p>
        </w:tc>
        <w:tc>
          <w:tcPr>
            <w:tcW w:w="1644" w:type="dxa"/>
            <w:shd w:val="clear" w:color="auto" w:fill="auto"/>
            <w:tcMar>
              <w:top w:w="62" w:type="dxa"/>
              <w:left w:w="62" w:type="dxa"/>
              <w:bottom w:w="62" w:type="dxa"/>
              <w:right w:w="62" w:type="dxa"/>
            </w:tcMar>
          </w:tcPr>
          <w:p w14:paraId="44384E57" w14:textId="77777777" w:rsidR="00A60958" w:rsidRPr="00B80D64" w:rsidRDefault="00A60958" w:rsidP="00252D01">
            <w:pPr>
              <w:rPr>
                <w:sz w:val="18"/>
                <w:szCs w:val="18"/>
              </w:rPr>
            </w:pPr>
            <w:r w:rsidRPr="00B80D64">
              <w:rPr>
                <w:sz w:val="18"/>
                <w:szCs w:val="18"/>
              </w:rPr>
              <w:t>Dependent;</w:t>
            </w:r>
          </w:p>
          <w:p w14:paraId="3F2230E7" w14:textId="77777777" w:rsidR="00A60958" w:rsidRPr="00B80D64" w:rsidRDefault="00A60958" w:rsidP="00252D01">
            <w:pPr>
              <w:rPr>
                <w:sz w:val="18"/>
                <w:szCs w:val="18"/>
              </w:rPr>
            </w:pPr>
            <w:r w:rsidRPr="00B80D64">
              <w:rPr>
                <w:sz w:val="18"/>
                <w:szCs w:val="18"/>
              </w:rPr>
              <w:t>Multivariable logistic regression;</w:t>
            </w:r>
          </w:p>
          <w:p w14:paraId="1DBAEAD5" w14:textId="77777777" w:rsidR="00A60958" w:rsidRPr="00B80D64" w:rsidRDefault="00A60958" w:rsidP="00252D01">
            <w:pPr>
              <w:rPr>
                <w:rFonts w:cstheme="minorHAnsi"/>
                <w:sz w:val="18"/>
                <w:szCs w:val="18"/>
              </w:rPr>
            </w:pPr>
            <w:r w:rsidRPr="00B80D64">
              <w:rPr>
                <w:sz w:val="18"/>
                <w:szCs w:val="18"/>
              </w:rPr>
              <w:t>Gender, school level, race/ethnicity, CPD, current non-cigarette tobacco use (by flavor use status), household tobacco use, believe cigarettes are harmful, craving tobacco</w:t>
            </w:r>
          </w:p>
        </w:tc>
        <w:tc>
          <w:tcPr>
            <w:tcW w:w="1201" w:type="dxa"/>
            <w:shd w:val="clear" w:color="auto" w:fill="auto"/>
            <w:tcMar>
              <w:top w:w="62" w:type="dxa"/>
              <w:left w:w="62" w:type="dxa"/>
              <w:bottom w:w="62" w:type="dxa"/>
              <w:right w:w="62" w:type="dxa"/>
            </w:tcMar>
          </w:tcPr>
          <w:p w14:paraId="26CFA9D9"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07B3B3B7"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14022AB5"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322D1036" w14:textId="77777777" w:rsidR="00A60958" w:rsidRPr="00B80D64" w:rsidRDefault="00A60958" w:rsidP="00252D01">
            <w:pPr>
              <w:rPr>
                <w:sz w:val="18"/>
                <w:szCs w:val="18"/>
              </w:rPr>
            </w:pPr>
            <w:r w:rsidRPr="00B80D64">
              <w:rPr>
                <w:rFonts w:cstheme="minorHAnsi"/>
                <w:sz w:val="18"/>
                <w:szCs w:val="18"/>
              </w:rPr>
              <w:t>NR</w:t>
            </w:r>
          </w:p>
        </w:tc>
        <w:tc>
          <w:tcPr>
            <w:tcW w:w="1819" w:type="dxa"/>
          </w:tcPr>
          <w:p w14:paraId="05D3B2C6" w14:textId="77777777" w:rsidR="00A60958" w:rsidRPr="00B80D64" w:rsidRDefault="00A60958" w:rsidP="00252D01">
            <w:pPr>
              <w:rPr>
                <w:sz w:val="18"/>
                <w:szCs w:val="18"/>
              </w:rPr>
            </w:pPr>
            <w:r w:rsidRPr="00B80D64">
              <w:rPr>
                <w:sz w:val="18"/>
                <w:szCs w:val="18"/>
              </w:rPr>
              <w:t>Odds of participants who smoked 6-19 days in past 30 (moderate) (1-5 days in past 30 reference) to be menthol users versus non-menthol:</w:t>
            </w:r>
          </w:p>
          <w:p w14:paraId="257E1087" w14:textId="77777777" w:rsidR="00A60958" w:rsidRPr="00B80D64" w:rsidRDefault="00A60958" w:rsidP="00252D01">
            <w:pPr>
              <w:rPr>
                <w:sz w:val="18"/>
                <w:szCs w:val="18"/>
              </w:rPr>
            </w:pPr>
            <w:r w:rsidRPr="00B80D64">
              <w:rPr>
                <w:sz w:val="18"/>
                <w:szCs w:val="18"/>
              </w:rPr>
              <w:t>AOR=1.17, 95% CI: 0.86-1.59;</w:t>
            </w:r>
          </w:p>
          <w:p w14:paraId="704CC02A" w14:textId="77777777" w:rsidR="00A60958" w:rsidRPr="00B80D64" w:rsidRDefault="00A60958" w:rsidP="00252D01">
            <w:pPr>
              <w:rPr>
                <w:sz w:val="18"/>
                <w:szCs w:val="18"/>
              </w:rPr>
            </w:pPr>
          </w:p>
          <w:p w14:paraId="4B750325" w14:textId="77777777" w:rsidR="00A60958" w:rsidRPr="00B80D64" w:rsidRDefault="00A60958" w:rsidP="00252D01">
            <w:pPr>
              <w:rPr>
                <w:sz w:val="18"/>
                <w:szCs w:val="18"/>
              </w:rPr>
            </w:pPr>
            <w:r w:rsidRPr="00B80D64">
              <w:rPr>
                <w:sz w:val="18"/>
                <w:szCs w:val="18"/>
              </w:rPr>
              <w:t xml:space="preserve">Odds of participants who smoked </w:t>
            </w:r>
            <w:r w:rsidRPr="00B80D64">
              <w:rPr>
                <w:rFonts w:cs="Calibri"/>
                <w:sz w:val="18"/>
                <w:szCs w:val="18"/>
              </w:rPr>
              <w:t>≥</w:t>
            </w:r>
            <w:r w:rsidRPr="00B80D64">
              <w:rPr>
                <w:sz w:val="18"/>
                <w:szCs w:val="18"/>
              </w:rPr>
              <w:t>20 days in past 30 (frequent) (1-5 days in past 30 reference) to be menthol users versus non-menthol:</w:t>
            </w:r>
          </w:p>
          <w:p w14:paraId="63066DE4" w14:textId="77777777" w:rsidR="00A60958" w:rsidRPr="00B80D64" w:rsidRDefault="00A60958" w:rsidP="00252D01">
            <w:pPr>
              <w:rPr>
                <w:sz w:val="18"/>
                <w:szCs w:val="18"/>
              </w:rPr>
            </w:pPr>
            <w:r w:rsidRPr="00B80D64">
              <w:rPr>
                <w:sz w:val="18"/>
                <w:szCs w:val="18"/>
              </w:rPr>
              <w:t>AOR=1.57, 95% CI: 1.08-2.29;</w:t>
            </w:r>
          </w:p>
          <w:p w14:paraId="08B2C0AA" w14:textId="77777777" w:rsidR="00A60958" w:rsidRPr="00B80D64" w:rsidRDefault="00A60958" w:rsidP="00252D01">
            <w:pPr>
              <w:rPr>
                <w:sz w:val="18"/>
                <w:szCs w:val="18"/>
              </w:rPr>
            </w:pPr>
          </w:p>
          <w:p w14:paraId="4C95DE66" w14:textId="77777777" w:rsidR="00A60958" w:rsidRPr="00B80D64" w:rsidRDefault="00A60958" w:rsidP="00252D01">
            <w:pPr>
              <w:rPr>
                <w:rFonts w:cstheme="minorHAnsi"/>
                <w:sz w:val="18"/>
                <w:szCs w:val="18"/>
              </w:rPr>
            </w:pPr>
            <w:r w:rsidRPr="00B80D64">
              <w:rPr>
                <w:sz w:val="18"/>
                <w:szCs w:val="18"/>
              </w:rPr>
              <w:lastRenderedPageBreak/>
              <w:t>*Overall p-value across 2 groups: p=0.064</w:t>
            </w:r>
          </w:p>
        </w:tc>
        <w:tc>
          <w:tcPr>
            <w:tcW w:w="1671" w:type="dxa"/>
            <w:shd w:val="clear" w:color="auto" w:fill="auto"/>
            <w:tcMar>
              <w:top w:w="62" w:type="dxa"/>
              <w:left w:w="62" w:type="dxa"/>
              <w:bottom w:w="62" w:type="dxa"/>
              <w:right w:w="62" w:type="dxa"/>
            </w:tcMar>
          </w:tcPr>
          <w:p w14:paraId="2C81C214"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r>
      <w:tr w:rsidR="00A60958" w:rsidRPr="00B80D64" w14:paraId="39263F73" w14:textId="77777777" w:rsidTr="00252D01">
        <w:trPr>
          <w:trHeight w:val="1061"/>
        </w:trPr>
        <w:tc>
          <w:tcPr>
            <w:tcW w:w="1553" w:type="dxa"/>
            <w:shd w:val="clear" w:color="auto" w:fill="auto"/>
            <w:tcMar>
              <w:top w:w="62" w:type="dxa"/>
              <w:left w:w="62" w:type="dxa"/>
              <w:bottom w:w="62" w:type="dxa"/>
              <w:right w:w="62" w:type="dxa"/>
            </w:tcMar>
          </w:tcPr>
          <w:p w14:paraId="41DFB5A0" w14:textId="3D499090" w:rsidR="00A60958" w:rsidRPr="00305EDB" w:rsidRDefault="00A60958" w:rsidP="00252D01">
            <w:pPr>
              <w:rPr>
                <w:rFonts w:cstheme="minorHAnsi"/>
                <w:color w:val="000000"/>
                <w:sz w:val="18"/>
                <w:szCs w:val="18"/>
                <w:lang w:val="fr-FR"/>
              </w:rPr>
            </w:pPr>
            <w:r w:rsidRPr="00305EDB">
              <w:rPr>
                <w:sz w:val="18"/>
                <w:szCs w:val="18"/>
                <w:lang w:val="fr-FR"/>
              </w:rPr>
              <w:t>Schneller et al., 2020; Schneller, 2020</w:t>
            </w:r>
            <w:r w:rsidRPr="00305EDB">
              <w:rPr>
                <w:rFonts w:cstheme="minorHAnsi"/>
                <w:color w:val="000000"/>
                <w:sz w:val="18"/>
                <w:szCs w:val="18"/>
                <w:lang w:val="fr-FR"/>
              </w:rPr>
              <w:t xml:space="preserve"> </w:t>
            </w:r>
            <w:r w:rsidRPr="00B80D64">
              <w:rPr>
                <w:rFonts w:cstheme="minorHAnsi"/>
                <w:color w:val="000000"/>
                <w:sz w:val="18"/>
                <w:szCs w:val="18"/>
              </w:rPr>
              <w:fldChar w:fldCharType="begin">
                <w:fldData xml:space="preserve">PEVuZE5vdGU+PENpdGU+PEF1dGhvcj5TY2huZWxsZXI8L0F1dGhvcj48WWVhcj4yMDIwPC9ZZWFy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PEVuZE5vdGU+PENpdGU+PEF1dGhvcj5TY2huZWxsZXI8L0F1dGhvcj48WWVhcj4yMDIwPC9ZZWFy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sidRPr="002023F0">
              <w:rPr>
                <w:rFonts w:cstheme="minorHAnsi"/>
                <w:noProof/>
                <w:color w:val="000000"/>
                <w:sz w:val="18"/>
                <w:szCs w:val="18"/>
                <w:lang w:val="fr-FR"/>
              </w:rPr>
              <w:t>(6, 7)</w:t>
            </w:r>
            <w:r w:rsidRPr="00B80D64">
              <w:rPr>
                <w:rFonts w:cstheme="minorHAnsi"/>
                <w:color w:val="000000"/>
                <w:sz w:val="18"/>
                <w:szCs w:val="18"/>
              </w:rPr>
              <w:fldChar w:fldCharType="end"/>
            </w:r>
          </w:p>
          <w:p w14:paraId="3E478D9F"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PATH</w:t>
            </w:r>
          </w:p>
          <w:p w14:paraId="5A10E613"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None</w:t>
            </w:r>
          </w:p>
          <w:p w14:paraId="55575485" w14:textId="77777777" w:rsidR="00A60958" w:rsidRPr="00B80D64" w:rsidRDefault="00A60958" w:rsidP="00252D01">
            <w:pPr>
              <w:rPr>
                <w:rFonts w:cstheme="minorHAnsi"/>
                <w:sz w:val="18"/>
                <w:szCs w:val="18"/>
              </w:rPr>
            </w:pPr>
            <w:r w:rsidRPr="00B80D64">
              <w:rPr>
                <w:rFonts w:cstheme="minorHAnsi"/>
                <w:color w:val="000000"/>
                <w:sz w:val="18"/>
                <w:szCs w:val="18"/>
              </w:rPr>
              <w:t>Fair (19): reporting (8); external validity (3); internal validity/bias (4); internal validity confounding (3); power (1)</w:t>
            </w:r>
          </w:p>
        </w:tc>
        <w:tc>
          <w:tcPr>
            <w:tcW w:w="1644" w:type="dxa"/>
            <w:shd w:val="clear" w:color="auto" w:fill="auto"/>
            <w:tcMar>
              <w:top w:w="62" w:type="dxa"/>
              <w:left w:w="62" w:type="dxa"/>
              <w:bottom w:w="62" w:type="dxa"/>
              <w:right w:w="62" w:type="dxa"/>
            </w:tcMar>
          </w:tcPr>
          <w:p w14:paraId="1252688E" w14:textId="77777777" w:rsidR="00A60958" w:rsidRPr="00B80D64" w:rsidRDefault="00A60958" w:rsidP="00252D01">
            <w:pPr>
              <w:rPr>
                <w:rFonts w:cstheme="minorHAnsi"/>
                <w:sz w:val="18"/>
                <w:szCs w:val="18"/>
                <w:u w:val="single"/>
              </w:rPr>
            </w:pPr>
            <w:r w:rsidRPr="00B80D64">
              <w:rPr>
                <w:rFonts w:cstheme="minorHAnsi"/>
                <w:sz w:val="18"/>
                <w:szCs w:val="18"/>
                <w:u w:val="single"/>
              </w:rPr>
              <w:t>For Any Quit Attempt</w:t>
            </w:r>
          </w:p>
          <w:p w14:paraId="7E81DB2F" w14:textId="77777777" w:rsidR="00A60958" w:rsidRPr="00B80D64" w:rsidRDefault="00A60958" w:rsidP="00252D01">
            <w:pPr>
              <w:rPr>
                <w:rFonts w:cstheme="minorHAnsi"/>
                <w:sz w:val="18"/>
                <w:szCs w:val="18"/>
              </w:rPr>
            </w:pPr>
            <w:r w:rsidRPr="00B80D64">
              <w:rPr>
                <w:rFonts w:cstheme="minorHAnsi"/>
                <w:sz w:val="18"/>
                <w:szCs w:val="18"/>
              </w:rPr>
              <w:t>Independent;</w:t>
            </w:r>
          </w:p>
          <w:p w14:paraId="56C2A4D7" w14:textId="77777777" w:rsidR="00A60958" w:rsidRPr="00B80D64" w:rsidRDefault="00A60958" w:rsidP="00252D01">
            <w:pPr>
              <w:rPr>
                <w:rFonts w:cstheme="minorHAnsi"/>
                <w:sz w:val="18"/>
                <w:szCs w:val="18"/>
              </w:rPr>
            </w:pPr>
            <w:r w:rsidRPr="00B80D64">
              <w:rPr>
                <w:rFonts w:cstheme="minorHAnsi"/>
                <w:sz w:val="18"/>
                <w:szCs w:val="18"/>
              </w:rPr>
              <w:t>Multinomial logistic regression;</w:t>
            </w:r>
          </w:p>
          <w:p w14:paraId="043AB53C" w14:textId="77777777" w:rsidR="00A60958" w:rsidRPr="00B80D64" w:rsidRDefault="00A60958" w:rsidP="00252D01">
            <w:pPr>
              <w:rPr>
                <w:rFonts w:cstheme="minorHAnsi"/>
                <w:sz w:val="18"/>
                <w:szCs w:val="18"/>
              </w:rPr>
            </w:pPr>
            <w:r w:rsidRPr="00B80D64">
              <w:rPr>
                <w:rFonts w:cstheme="minorHAnsi"/>
                <w:sz w:val="18"/>
                <w:szCs w:val="18"/>
              </w:rPr>
              <w:t>Gender, age, race/ethnicity, education, and HSI</w:t>
            </w:r>
          </w:p>
          <w:p w14:paraId="5B476C34" w14:textId="77777777" w:rsidR="00A60958" w:rsidRPr="00B80D64" w:rsidRDefault="00A60958" w:rsidP="00252D01">
            <w:pPr>
              <w:rPr>
                <w:rFonts w:cstheme="minorHAnsi"/>
                <w:sz w:val="18"/>
                <w:szCs w:val="18"/>
              </w:rPr>
            </w:pPr>
          </w:p>
          <w:p w14:paraId="5E0EE393" w14:textId="77777777" w:rsidR="00A60958" w:rsidRPr="00B80D64" w:rsidRDefault="00A60958" w:rsidP="00252D01">
            <w:pPr>
              <w:rPr>
                <w:rFonts w:cstheme="minorHAnsi"/>
                <w:sz w:val="18"/>
                <w:szCs w:val="18"/>
                <w:u w:val="single"/>
              </w:rPr>
            </w:pPr>
            <w:r w:rsidRPr="00B80D64">
              <w:rPr>
                <w:rFonts w:cstheme="minorHAnsi"/>
                <w:sz w:val="18"/>
                <w:szCs w:val="18"/>
                <w:u w:val="single"/>
              </w:rPr>
              <w:t>For Rate of Abstinence/Quitting</w:t>
            </w:r>
          </w:p>
          <w:p w14:paraId="7C3D72B0" w14:textId="6E05557A" w:rsidR="00A60958" w:rsidRPr="00B80D64" w:rsidRDefault="00A60958" w:rsidP="00252D01">
            <w:pPr>
              <w:rPr>
                <w:rFonts w:cstheme="minorHAnsi"/>
                <w:sz w:val="18"/>
                <w:szCs w:val="18"/>
              </w:rPr>
            </w:pPr>
            <w:r w:rsidRPr="00B80D64">
              <w:rPr>
                <w:rFonts w:cstheme="minorHAnsi"/>
                <w:sz w:val="18"/>
                <w:szCs w:val="18"/>
              </w:rPr>
              <w:t>Schneller et al., 2020</w:t>
            </w:r>
            <w:r w:rsidRPr="00B80D64">
              <w:rPr>
                <w:rFonts w:cstheme="minorHAnsi"/>
                <w:sz w:val="18"/>
                <w:szCs w:val="18"/>
              </w:rPr>
              <w:fldChar w:fldCharType="begin"/>
            </w:r>
            <w:r w:rsidR="002023F0">
              <w:rPr>
                <w:rFonts w:cstheme="minorHAnsi"/>
                <w:sz w:val="18"/>
                <w:szCs w:val="18"/>
              </w:rPr>
              <w:instrText xml:space="preserve"> ADDIN EN.CITE &lt;EndNote&gt;&lt;Cite&gt;&lt;Author&gt;Schneller&lt;/Author&gt;&lt;Year&gt;2020&lt;/Year&gt;&lt;RecNum&gt;3693&lt;/RecNum&gt;&lt;DisplayText&gt;(7)&lt;/DisplayText&gt;&lt;record&gt;&lt;rec-number&gt;3693&lt;/rec-number&gt;&lt;foreign-keys&gt;&lt;key app="EN" db-id="a2vz2dfp8xrad6exes75zwpiw5rxwa0vwapv" timestamp="1603896760"&gt;3693&lt;/key&gt;&lt;/foreign-keys&gt;&lt;ref-type name="Journal Article"&gt;17&lt;/ref-type&gt;&lt;contributors&gt;&lt;authors&gt;&lt;author&gt;Schneller, L. M.&lt;/author&gt;&lt;author&gt;Bansal-Travers, M.&lt;/author&gt;&lt;author&gt;Mahoney, M. C.&lt;/author&gt;&lt;author&gt;McCann, S. E.&lt;/author&gt;&lt;author&gt;O&amp;apos;Connor, R. J.&lt;/author&gt;&lt;/authors&gt;&lt;/contributors&gt;&lt;auth-address&gt;Postdoctoral Fellow, Clinical and Translational Science Institute, University of Rochester, Rochester, NY., Email: Liane_Schneller@URMC.Rochester.edu.&amp;#xD;Associate Professor and Richard J. O&amp;apos;Connor, Professor of Oncology, Department of Health Behavior, Roswell Park Comprehensive Cancer Center, Buffalo, NY.&amp;#xD;Professor of Oncology, Department of Medicine, Roswell Park Comprehensive Cancer Center, Buffalo, NY.&amp;#xD;Professor of Oncology, Department of Cancer Prevention and Control, Roswell Park Comprehensive Cancer Center, Buffalo, NY.&amp;#xD;Professor of Oncology, Department of Health Behavior, Roswell Park Comprehensive Cancer Center, Buffalo, NY.&lt;/auth-address&gt;&lt;titles&gt;&lt;title&gt;Menthol Cigarettes and Smoking Cessation among Adult Smokers in the US&lt;/title&gt;&lt;secondary-title&gt;Am J Health Behav&lt;/secondary-title&gt;&lt;/titles&gt;&lt;periodical&gt;&lt;full-title&gt;Am J Health Behav&lt;/full-title&gt;&lt;/periodical&gt;&lt;pages&gt;252-256&lt;/pages&gt;&lt;volume&gt;44&lt;/volume&gt;&lt;number&gt;2&lt;/number&gt;&lt;dates&gt;&lt;year&gt;2020&lt;/year&gt;&lt;pub-dates&gt;&lt;date&gt;Mar 1&lt;/date&gt;&lt;/pub-dates&gt;&lt;/dates&gt;&lt;isbn&gt;1945-7359 (Electronic)&amp;#xD;1087-3244 (Linking)&lt;/isbn&gt;&lt;accession-num&gt;32019657&lt;/accession-num&gt;&lt;urls&gt;&lt;related-urls&gt;&lt;url&gt;https://www.ncbi.nlm.nih.gov/pubmed/32019657&lt;/url&gt;&lt;/related-urls&gt;&lt;/urls&gt;&lt;electronic-resource-num&gt;10.5993/AJHB.44.2.12&lt;/electronic-resource-num&gt;&lt;/record&gt;&lt;/Cite&gt;&lt;/EndNote&gt;</w:instrText>
            </w:r>
            <w:r w:rsidRPr="00B80D64">
              <w:rPr>
                <w:rFonts w:cstheme="minorHAnsi"/>
                <w:sz w:val="18"/>
                <w:szCs w:val="18"/>
              </w:rPr>
              <w:fldChar w:fldCharType="separate"/>
            </w:r>
            <w:r w:rsidR="002023F0">
              <w:rPr>
                <w:rFonts w:cstheme="minorHAnsi"/>
                <w:noProof/>
                <w:sz w:val="18"/>
                <w:szCs w:val="18"/>
              </w:rPr>
              <w:t>(7)</w:t>
            </w:r>
            <w:r w:rsidRPr="00B80D64">
              <w:rPr>
                <w:rFonts w:cstheme="minorHAnsi"/>
                <w:sz w:val="18"/>
                <w:szCs w:val="18"/>
              </w:rPr>
              <w:fldChar w:fldCharType="end"/>
            </w:r>
            <w:r w:rsidRPr="00B80D64">
              <w:rPr>
                <w:rFonts w:cstheme="minorHAnsi"/>
                <w:sz w:val="18"/>
                <w:szCs w:val="18"/>
              </w:rPr>
              <w:t>: Independent;</w:t>
            </w:r>
          </w:p>
          <w:p w14:paraId="5C65C68B" w14:textId="77777777" w:rsidR="00A60958" w:rsidRPr="00B80D64" w:rsidRDefault="00A60958" w:rsidP="00252D01">
            <w:pPr>
              <w:rPr>
                <w:rFonts w:cstheme="minorHAnsi"/>
                <w:sz w:val="18"/>
                <w:szCs w:val="18"/>
              </w:rPr>
            </w:pPr>
            <w:r w:rsidRPr="00B80D64">
              <w:rPr>
                <w:rFonts w:cstheme="minorHAnsi"/>
                <w:sz w:val="18"/>
                <w:szCs w:val="18"/>
              </w:rPr>
              <w:t>Multinomial logistic regression;</w:t>
            </w:r>
          </w:p>
          <w:p w14:paraId="477E9F08" w14:textId="77777777" w:rsidR="00A60958" w:rsidRPr="00B80D64" w:rsidRDefault="00A60958" w:rsidP="00252D01">
            <w:pPr>
              <w:rPr>
                <w:rFonts w:cstheme="minorHAnsi"/>
                <w:sz w:val="18"/>
                <w:szCs w:val="18"/>
              </w:rPr>
            </w:pPr>
            <w:r w:rsidRPr="00B80D64">
              <w:rPr>
                <w:rFonts w:cstheme="minorHAnsi"/>
                <w:sz w:val="18"/>
                <w:szCs w:val="18"/>
              </w:rPr>
              <w:t>Gender, age, race/ethnicity, education, and HSI</w:t>
            </w:r>
          </w:p>
          <w:p w14:paraId="5FA7DC42" w14:textId="77777777" w:rsidR="00A60958" w:rsidRPr="00B80D64" w:rsidRDefault="00A60958" w:rsidP="00252D01">
            <w:pPr>
              <w:rPr>
                <w:rFonts w:cstheme="minorHAnsi"/>
                <w:sz w:val="18"/>
                <w:szCs w:val="18"/>
              </w:rPr>
            </w:pPr>
          </w:p>
          <w:p w14:paraId="45B9AE76" w14:textId="6278A219" w:rsidR="00A60958" w:rsidRPr="00B80D64" w:rsidRDefault="00A60958" w:rsidP="00252D01">
            <w:pPr>
              <w:rPr>
                <w:rFonts w:cstheme="minorHAnsi"/>
                <w:color w:val="000000"/>
                <w:sz w:val="18"/>
                <w:szCs w:val="18"/>
              </w:rPr>
            </w:pPr>
            <w:r w:rsidRPr="00B80D64">
              <w:rPr>
                <w:rFonts w:cstheme="minorHAnsi"/>
                <w:sz w:val="18"/>
                <w:szCs w:val="18"/>
              </w:rPr>
              <w:t>Schneller, 2020</w:t>
            </w:r>
            <w:r w:rsidRPr="00B80D64">
              <w:rPr>
                <w:rFonts w:cstheme="minorHAnsi"/>
                <w:sz w:val="18"/>
                <w:szCs w:val="18"/>
              </w:rPr>
              <w:fldChar w:fldCharType="begin"/>
            </w:r>
            <w:r w:rsidR="002023F0">
              <w:rPr>
                <w:rFonts w:cstheme="minorHAnsi"/>
                <w:sz w:val="18"/>
                <w:szCs w:val="18"/>
              </w:rPr>
              <w:instrText xml:space="preserve"> ADDIN EN.CITE &lt;EndNote&gt;&lt;Cite&gt;&lt;Author&gt;Schneller&lt;/Author&gt;&lt;Year&gt;2020&lt;/Year&gt;&lt;RecNum&gt;3694&lt;/RecNum&gt;&lt;DisplayText&gt;(6)&lt;/DisplayText&gt;&lt;record&gt;&lt;rec-number&gt;3694&lt;/rec-number&gt;&lt;foreign-keys&gt;&lt;key app="EN" db-id="a2vz2dfp8xrad6exes75zwpiw5rxwa0vwapv" timestamp="1603897074"&gt;3694&lt;/key&gt;&lt;/foreign-keys&gt;&lt;ref-type name="Journal Article"&gt;17&lt;/ref-type&gt;&lt;contributors&gt;&lt;authors&gt;&lt;author&gt;Schneller, L. M.&lt;/author&gt;&lt;/authors&gt;&lt;/contributors&gt;&lt;titles&gt;&lt;title&gt;Assessment of various delivery methods of menthol in cigarettes sold in the US.&lt;/title&gt;&lt;secondary-title&gt;Dissertation Abstracts International: Section B: The Sciences and Engineering&lt;/secondary-title&gt;&lt;/titles&gt;&lt;periodical&gt;&lt;full-title&gt;Dissertation Abstracts International: Section B: The Sciences and Engineering&lt;/full-title&gt;&lt;/periodical&gt;&lt;volume&gt;81&lt;/volume&gt;&lt;dates&gt;&lt;year&gt;2020&lt;/year&gt;&lt;/dates&gt;&lt;urls&gt;&lt;/urls&gt;&lt;/record&gt;&lt;/Cite&gt;&lt;/EndNote&gt;</w:instrText>
            </w:r>
            <w:r w:rsidRPr="00B80D64">
              <w:rPr>
                <w:rFonts w:cstheme="minorHAnsi"/>
                <w:sz w:val="18"/>
                <w:szCs w:val="18"/>
              </w:rPr>
              <w:fldChar w:fldCharType="separate"/>
            </w:r>
            <w:r w:rsidR="002023F0">
              <w:rPr>
                <w:rFonts w:cstheme="minorHAnsi"/>
                <w:noProof/>
                <w:sz w:val="18"/>
                <w:szCs w:val="18"/>
              </w:rPr>
              <w:t>(6)</w:t>
            </w:r>
            <w:r w:rsidRPr="00B80D64">
              <w:rPr>
                <w:rFonts w:cstheme="minorHAnsi"/>
                <w:sz w:val="18"/>
                <w:szCs w:val="18"/>
              </w:rPr>
              <w:fldChar w:fldCharType="end"/>
            </w:r>
            <w:r w:rsidRPr="00B80D64">
              <w:rPr>
                <w:rFonts w:cstheme="minorHAnsi"/>
                <w:sz w:val="18"/>
                <w:szCs w:val="18"/>
              </w:rPr>
              <w:t>: Independent;</w:t>
            </w:r>
          </w:p>
          <w:p w14:paraId="7F66C093" w14:textId="77777777" w:rsidR="00A60958" w:rsidRPr="00B80D64" w:rsidRDefault="00A60958" w:rsidP="00252D01">
            <w:pPr>
              <w:rPr>
                <w:rFonts w:cstheme="minorHAnsi"/>
                <w:sz w:val="18"/>
                <w:szCs w:val="18"/>
              </w:rPr>
            </w:pPr>
            <w:r w:rsidRPr="00B80D64">
              <w:rPr>
                <w:rFonts w:cstheme="minorHAnsi"/>
                <w:sz w:val="18"/>
                <w:szCs w:val="18"/>
              </w:rPr>
              <w:t>Multinomial logistic regression;</w:t>
            </w:r>
          </w:p>
          <w:p w14:paraId="23F6D432" w14:textId="77777777" w:rsidR="00A60958" w:rsidRPr="00B80D64" w:rsidRDefault="00A60958" w:rsidP="00252D01">
            <w:pPr>
              <w:rPr>
                <w:rFonts w:cstheme="minorHAnsi"/>
                <w:sz w:val="18"/>
                <w:szCs w:val="18"/>
                <w:u w:val="single"/>
              </w:rPr>
            </w:pPr>
            <w:r w:rsidRPr="00B80D64">
              <w:rPr>
                <w:rFonts w:cstheme="minorHAnsi"/>
                <w:sz w:val="18"/>
                <w:szCs w:val="18"/>
              </w:rPr>
              <w:lastRenderedPageBreak/>
              <w:t>Gender, age, race/ethnicity, education, and CPD</w:t>
            </w:r>
          </w:p>
        </w:tc>
        <w:tc>
          <w:tcPr>
            <w:tcW w:w="1201" w:type="dxa"/>
            <w:shd w:val="clear" w:color="auto" w:fill="auto"/>
            <w:tcMar>
              <w:top w:w="62" w:type="dxa"/>
              <w:left w:w="62" w:type="dxa"/>
              <w:bottom w:w="62" w:type="dxa"/>
              <w:right w:w="62" w:type="dxa"/>
            </w:tcMar>
          </w:tcPr>
          <w:p w14:paraId="4F374154"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764" w:type="dxa"/>
          </w:tcPr>
          <w:p w14:paraId="15D21214" w14:textId="77777777" w:rsidR="00A60958" w:rsidRPr="00B80D64" w:rsidRDefault="00A60958" w:rsidP="00252D01">
            <w:pPr>
              <w:rPr>
                <w:rFonts w:cstheme="minorHAnsi"/>
                <w:sz w:val="18"/>
                <w:szCs w:val="18"/>
              </w:rPr>
            </w:pPr>
            <w:r w:rsidRPr="00B80D64">
              <w:rPr>
                <w:rFonts w:cstheme="minorHAnsi"/>
                <w:sz w:val="18"/>
                <w:szCs w:val="18"/>
                <w:u w:val="single"/>
              </w:rPr>
              <w:t>Adjusted risk of menthol users reporting a past 12 month quit attempt compared to non-menthol users</w:t>
            </w:r>
            <w:r w:rsidRPr="00B80D64">
              <w:rPr>
                <w:rFonts w:cstheme="minorHAnsi"/>
                <w:sz w:val="18"/>
                <w:szCs w:val="18"/>
              </w:rPr>
              <w:t>:</w:t>
            </w:r>
          </w:p>
          <w:p w14:paraId="370C4595" w14:textId="77777777" w:rsidR="00A60958" w:rsidRPr="00B80D64" w:rsidRDefault="00A60958" w:rsidP="00252D01">
            <w:pPr>
              <w:rPr>
                <w:rFonts w:cstheme="minorHAnsi"/>
                <w:sz w:val="18"/>
                <w:szCs w:val="18"/>
              </w:rPr>
            </w:pPr>
            <w:r w:rsidRPr="00B80D64">
              <w:rPr>
                <w:rFonts w:cstheme="minorHAnsi"/>
                <w:sz w:val="18"/>
                <w:szCs w:val="18"/>
              </w:rPr>
              <w:t>RRR=1.00, 95% CI: 0.89-1.13, p=NS</w:t>
            </w:r>
          </w:p>
        </w:tc>
        <w:tc>
          <w:tcPr>
            <w:tcW w:w="1361" w:type="dxa"/>
          </w:tcPr>
          <w:p w14:paraId="6CD6476F"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737F5326" w14:textId="36E449F6" w:rsidR="00A60958" w:rsidRPr="00B80D64" w:rsidRDefault="00A60958" w:rsidP="00252D01">
            <w:pPr>
              <w:rPr>
                <w:rFonts w:cstheme="minorHAnsi"/>
                <w:color w:val="000000"/>
                <w:sz w:val="18"/>
                <w:szCs w:val="18"/>
              </w:rPr>
            </w:pPr>
            <w:r w:rsidRPr="00B80D64">
              <w:rPr>
                <w:rFonts w:cstheme="minorHAnsi"/>
                <w:color w:val="000000"/>
                <w:sz w:val="18"/>
                <w:szCs w:val="18"/>
                <w:u w:val="single"/>
              </w:rPr>
              <w:t>Schneller et al., 2020</w:t>
            </w:r>
            <w:r w:rsidRPr="00B80D64">
              <w:rPr>
                <w:rFonts w:cstheme="minorHAnsi"/>
                <w:color w:val="000000"/>
                <w:sz w:val="18"/>
                <w:szCs w:val="18"/>
                <w:u w:val="single"/>
              </w:rPr>
              <w:fldChar w:fldCharType="begin"/>
            </w:r>
            <w:r w:rsidR="002023F0">
              <w:rPr>
                <w:rFonts w:cstheme="minorHAnsi"/>
                <w:color w:val="000000"/>
                <w:sz w:val="18"/>
                <w:szCs w:val="18"/>
                <w:u w:val="single"/>
              </w:rPr>
              <w:instrText xml:space="preserve"> ADDIN EN.CITE &lt;EndNote&gt;&lt;Cite&gt;&lt;Author&gt;Schneller&lt;/Author&gt;&lt;Year&gt;2020&lt;/Year&gt;&lt;RecNum&gt;3693&lt;/RecNum&gt;&lt;DisplayText&gt;(7)&lt;/DisplayText&gt;&lt;record&gt;&lt;rec-number&gt;3693&lt;/rec-number&gt;&lt;foreign-keys&gt;&lt;key app="EN" db-id="a2vz2dfp8xrad6exes75zwpiw5rxwa0vwapv" timestamp="1603896760"&gt;3693&lt;/key&gt;&lt;/foreign-keys&gt;&lt;ref-type name="Journal Article"&gt;17&lt;/ref-type&gt;&lt;contributors&gt;&lt;authors&gt;&lt;author&gt;Schneller, L. M.&lt;/author&gt;&lt;author&gt;Bansal-Travers, M.&lt;/author&gt;&lt;author&gt;Mahoney, M. C.&lt;/author&gt;&lt;author&gt;McCann, S. E.&lt;/author&gt;&lt;author&gt;O&amp;apos;Connor, R. J.&lt;/author&gt;&lt;/authors&gt;&lt;/contributors&gt;&lt;auth-address&gt;Postdoctoral Fellow, Clinical and Translational Science Institute, University of Rochester, Rochester, NY., Email: Liane_Schneller@URMC.Rochester.edu.&amp;#xD;Associate Professor and Richard J. O&amp;apos;Connor, Professor of Oncology, Department of Health Behavior, Roswell Park Comprehensive Cancer Center, Buffalo, NY.&amp;#xD;Professor of Oncology, Department of Medicine, Roswell Park Comprehensive Cancer Center, Buffalo, NY.&amp;#xD;Professor of Oncology, Department of Cancer Prevention and Control, Roswell Park Comprehensive Cancer Center, Buffalo, NY.&amp;#xD;Professor of Oncology, Department of Health Behavior, Roswell Park Comprehensive Cancer Center, Buffalo, NY.&lt;/auth-address&gt;&lt;titles&gt;&lt;title&gt;Menthol Cigarettes and Smoking Cessation among Adult Smokers in the US&lt;/title&gt;&lt;secondary-title&gt;Am J Health Behav&lt;/secondary-title&gt;&lt;/titles&gt;&lt;periodical&gt;&lt;full-title&gt;Am J Health Behav&lt;/full-title&gt;&lt;/periodical&gt;&lt;pages&gt;252-256&lt;/pages&gt;&lt;volume&gt;44&lt;/volume&gt;&lt;number&gt;2&lt;/number&gt;&lt;dates&gt;&lt;year&gt;2020&lt;/year&gt;&lt;pub-dates&gt;&lt;date&gt;Mar 1&lt;/date&gt;&lt;/pub-dates&gt;&lt;/dates&gt;&lt;isbn&gt;1945-7359 (Electronic)&amp;#xD;1087-3244 (Linking)&lt;/isbn&gt;&lt;accession-num&gt;32019657&lt;/accession-num&gt;&lt;urls&gt;&lt;related-urls&gt;&lt;url&gt;https://www.ncbi.nlm.nih.gov/pubmed/32019657&lt;/url&gt;&lt;/related-urls&gt;&lt;/urls&gt;&lt;electronic-resource-num&gt;10.5993/AJHB.44.2.12&lt;/electronic-resource-num&gt;&lt;/record&gt;&lt;/Cite&gt;&lt;/EndNote&gt;</w:instrText>
            </w:r>
            <w:r w:rsidRPr="00B80D64">
              <w:rPr>
                <w:rFonts w:cstheme="minorHAnsi"/>
                <w:color w:val="000000"/>
                <w:sz w:val="18"/>
                <w:szCs w:val="18"/>
                <w:u w:val="single"/>
              </w:rPr>
              <w:fldChar w:fldCharType="separate"/>
            </w:r>
            <w:r w:rsidR="002023F0">
              <w:rPr>
                <w:rFonts w:cstheme="minorHAnsi"/>
                <w:noProof/>
                <w:color w:val="000000"/>
                <w:sz w:val="18"/>
                <w:szCs w:val="18"/>
                <w:u w:val="single"/>
              </w:rPr>
              <w:t>(7)</w:t>
            </w:r>
            <w:r w:rsidRPr="00B80D64">
              <w:rPr>
                <w:rFonts w:cstheme="minorHAnsi"/>
                <w:color w:val="000000"/>
                <w:sz w:val="18"/>
                <w:szCs w:val="18"/>
                <w:u w:val="single"/>
              </w:rPr>
              <w:fldChar w:fldCharType="end"/>
            </w:r>
            <w:r w:rsidRPr="00B80D64">
              <w:rPr>
                <w:rFonts w:cstheme="minorHAnsi"/>
                <w:color w:val="000000"/>
                <w:sz w:val="18"/>
                <w:szCs w:val="18"/>
              </w:rPr>
              <w:t>:</w:t>
            </w:r>
          </w:p>
          <w:p w14:paraId="76A5D34F" w14:textId="77777777" w:rsidR="00A60958" w:rsidRPr="00B80D64" w:rsidRDefault="00A60958" w:rsidP="00252D01">
            <w:pPr>
              <w:rPr>
                <w:rFonts w:cstheme="minorHAnsi"/>
                <w:sz w:val="18"/>
                <w:szCs w:val="18"/>
              </w:rPr>
            </w:pPr>
            <w:r w:rsidRPr="00B80D64">
              <w:rPr>
                <w:rFonts w:cstheme="minorHAnsi"/>
                <w:sz w:val="18"/>
                <w:szCs w:val="18"/>
                <w:u w:val="single"/>
              </w:rPr>
              <w:t>Adjusted odds of menthol users reporting successful cessation at Wave 2 compared to non-menthol users</w:t>
            </w:r>
            <w:r w:rsidRPr="00B80D64">
              <w:rPr>
                <w:rFonts w:cstheme="minorHAnsi"/>
                <w:sz w:val="18"/>
                <w:szCs w:val="18"/>
              </w:rPr>
              <w:t>:</w:t>
            </w:r>
          </w:p>
          <w:p w14:paraId="52A87D4D" w14:textId="77777777" w:rsidR="00A60958" w:rsidRPr="00305EDB" w:rsidRDefault="00A60958" w:rsidP="00252D01">
            <w:pPr>
              <w:rPr>
                <w:rFonts w:cstheme="minorHAnsi"/>
                <w:sz w:val="18"/>
                <w:szCs w:val="18"/>
                <w:lang w:val="fr-FR"/>
              </w:rPr>
            </w:pPr>
            <w:r w:rsidRPr="00305EDB">
              <w:rPr>
                <w:rFonts w:cstheme="minorHAnsi"/>
                <w:sz w:val="18"/>
                <w:szCs w:val="18"/>
                <w:lang w:val="fr-FR"/>
              </w:rPr>
              <w:t>AOR=1.09, 95% CI: 0.88-1.37, p=NS</w:t>
            </w:r>
          </w:p>
          <w:p w14:paraId="24DBD9B4" w14:textId="77777777" w:rsidR="00A60958" w:rsidRPr="00305EDB" w:rsidRDefault="00A60958" w:rsidP="00252D01">
            <w:pPr>
              <w:rPr>
                <w:rFonts w:cstheme="minorHAnsi"/>
                <w:sz w:val="18"/>
                <w:szCs w:val="18"/>
                <w:lang w:val="fr-FR"/>
              </w:rPr>
            </w:pPr>
          </w:p>
          <w:p w14:paraId="213B82FE" w14:textId="4CA0E39E" w:rsidR="00A60958" w:rsidRPr="00305EDB" w:rsidRDefault="00A60958" w:rsidP="00252D01">
            <w:pPr>
              <w:rPr>
                <w:rFonts w:cstheme="minorHAnsi"/>
                <w:color w:val="000000"/>
                <w:sz w:val="18"/>
                <w:szCs w:val="18"/>
                <w:lang w:val="fr-FR"/>
              </w:rPr>
            </w:pPr>
            <w:r w:rsidRPr="00305EDB">
              <w:rPr>
                <w:rFonts w:cstheme="minorHAnsi"/>
                <w:color w:val="000000"/>
                <w:sz w:val="18"/>
                <w:szCs w:val="18"/>
                <w:u w:val="single"/>
                <w:lang w:val="fr-FR"/>
              </w:rPr>
              <w:t>Schneller, 2020</w:t>
            </w:r>
            <w:r w:rsidRPr="00B80D64">
              <w:rPr>
                <w:rFonts w:cstheme="minorHAnsi"/>
                <w:color w:val="000000"/>
                <w:sz w:val="18"/>
                <w:szCs w:val="18"/>
                <w:u w:val="single"/>
              </w:rPr>
              <w:fldChar w:fldCharType="begin"/>
            </w:r>
            <w:r w:rsidR="002023F0">
              <w:rPr>
                <w:rFonts w:cstheme="minorHAnsi"/>
                <w:color w:val="000000"/>
                <w:sz w:val="18"/>
                <w:szCs w:val="18"/>
                <w:u w:val="single"/>
              </w:rPr>
              <w:instrText xml:space="preserve"> ADDIN EN.CITE &lt;EndNote&gt;&lt;Cite&gt;&lt;Author&gt;Schneller&lt;/Author&gt;&lt;Year&gt;2020&lt;/Year&gt;&lt;RecNum&gt;3694&lt;/RecNum&gt;&lt;DisplayText&gt;(6)&lt;/DisplayText&gt;&lt;record&gt;&lt;rec-number&gt;3694&lt;/rec-number&gt;&lt;foreign-keys&gt;&lt;key app="EN" db-id="a2vz2dfp8xrad6exes75zwpiw5rxwa0vwapv" timestamp="1603897074"&gt;3694&lt;/key&gt;&lt;/foreign-keys&gt;&lt;ref-type name="Journal Article"&gt;17&lt;/ref-type&gt;&lt;contributors&gt;&lt;authors&gt;&lt;author&gt;Schneller, L. M.&lt;/author&gt;&lt;/authors&gt;&lt;/contributors&gt;&lt;titles&gt;&lt;title&gt;Assessment of various delivery methods of menthol in cigarettes sold in the US.&lt;/title&gt;&lt;secondary-title&gt;Dissertation Abstracts International: Section B: The Sciences and Engineering&lt;/secondary-title&gt;&lt;/titles&gt;&lt;periodical&gt;&lt;full-title&gt;Dissertation Abstracts International: Section B: The Sciences and Engineering&lt;/full-title&gt;&lt;/periodical&gt;&lt;volume&gt;81&lt;/volume&gt;&lt;dates&gt;&lt;year&gt;2020&lt;/year&gt;&lt;/dates&gt;&lt;urls&gt;&lt;/urls&gt;&lt;/record&gt;&lt;/Cite&gt;&lt;/EndNote&gt;</w:instrText>
            </w:r>
            <w:r w:rsidRPr="00B80D64">
              <w:rPr>
                <w:rFonts w:cstheme="minorHAnsi"/>
                <w:color w:val="000000"/>
                <w:sz w:val="18"/>
                <w:szCs w:val="18"/>
                <w:u w:val="single"/>
              </w:rPr>
              <w:fldChar w:fldCharType="separate"/>
            </w:r>
            <w:r w:rsidR="002023F0" w:rsidRPr="002023F0">
              <w:rPr>
                <w:rFonts w:cstheme="minorHAnsi"/>
                <w:noProof/>
                <w:color w:val="000000"/>
                <w:sz w:val="18"/>
                <w:szCs w:val="18"/>
                <w:u w:val="single"/>
                <w:lang w:val="fr-FR"/>
              </w:rPr>
              <w:t>(6)</w:t>
            </w:r>
            <w:r w:rsidRPr="00B80D64">
              <w:rPr>
                <w:rFonts w:cstheme="minorHAnsi"/>
                <w:color w:val="000000"/>
                <w:sz w:val="18"/>
                <w:szCs w:val="18"/>
                <w:u w:val="single"/>
              </w:rPr>
              <w:fldChar w:fldCharType="end"/>
            </w:r>
            <w:r w:rsidRPr="00305EDB">
              <w:rPr>
                <w:rFonts w:cstheme="minorHAnsi"/>
                <w:color w:val="000000"/>
                <w:sz w:val="18"/>
                <w:szCs w:val="18"/>
                <w:lang w:val="fr-FR"/>
              </w:rPr>
              <w:t>:</w:t>
            </w:r>
          </w:p>
          <w:p w14:paraId="031D1162" w14:textId="77777777" w:rsidR="00A60958" w:rsidRPr="00B80D64" w:rsidRDefault="00A60958" w:rsidP="00252D01">
            <w:pPr>
              <w:rPr>
                <w:rFonts w:cstheme="minorHAnsi"/>
                <w:sz w:val="18"/>
                <w:szCs w:val="18"/>
              </w:rPr>
            </w:pPr>
            <w:r w:rsidRPr="00B80D64">
              <w:rPr>
                <w:rFonts w:cstheme="minorHAnsi"/>
                <w:sz w:val="18"/>
                <w:szCs w:val="18"/>
                <w:u w:val="single"/>
              </w:rPr>
              <w:t>Adjusted risk of menthol users reporting successful cessation at Wave 2 compared to non-menthol users</w:t>
            </w:r>
            <w:r w:rsidRPr="00B80D64">
              <w:rPr>
                <w:rFonts w:cstheme="minorHAnsi"/>
                <w:sz w:val="18"/>
                <w:szCs w:val="18"/>
              </w:rPr>
              <w:t>:</w:t>
            </w:r>
          </w:p>
          <w:p w14:paraId="0D309E8B" w14:textId="77777777" w:rsidR="00A60958" w:rsidRPr="00B80D64" w:rsidRDefault="00A60958" w:rsidP="00252D01">
            <w:pPr>
              <w:rPr>
                <w:rFonts w:cstheme="minorHAnsi"/>
                <w:sz w:val="18"/>
                <w:szCs w:val="18"/>
              </w:rPr>
            </w:pPr>
            <w:r w:rsidRPr="00B80D64">
              <w:rPr>
                <w:rFonts w:cstheme="minorHAnsi"/>
                <w:sz w:val="18"/>
                <w:szCs w:val="18"/>
              </w:rPr>
              <w:t>RRR=1.09, 95% CI: 0.87-1.35, p=NS</w:t>
            </w:r>
          </w:p>
        </w:tc>
        <w:tc>
          <w:tcPr>
            <w:tcW w:w="1819" w:type="dxa"/>
          </w:tcPr>
          <w:p w14:paraId="1D3EE7FB"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11565C79"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3D11638E" w14:textId="77777777" w:rsidTr="00252D01">
        <w:trPr>
          <w:trHeight w:val="1061"/>
        </w:trPr>
        <w:tc>
          <w:tcPr>
            <w:tcW w:w="1553" w:type="dxa"/>
            <w:shd w:val="clear" w:color="auto" w:fill="auto"/>
            <w:tcMar>
              <w:top w:w="62" w:type="dxa"/>
              <w:left w:w="62" w:type="dxa"/>
              <w:bottom w:w="62" w:type="dxa"/>
              <w:right w:w="62" w:type="dxa"/>
            </w:tcMar>
          </w:tcPr>
          <w:p w14:paraId="0B5CE46D" w14:textId="46D52AF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 xml:space="preserve">Stahre et al., 2010 </w:t>
            </w:r>
            <w:r w:rsidRPr="00B80D64">
              <w:rPr>
                <w:rFonts w:cstheme="minorHAnsi"/>
                <w:color w:val="000000"/>
                <w:sz w:val="18"/>
                <w:szCs w:val="18"/>
              </w:rPr>
              <w:fldChar w:fldCharType="begin">
                <w:fldData xml:space="preserve">PEVuZE5vdGU+PENpdGU+PEF1dGhvcj5TdGFocmU8L0F1dGhvcj48WWVhcj4yMDEwPC9ZZWFyPjxS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==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PEVuZE5vdGU+PENpdGU+PEF1dGhvcj5TdGFocmU8L0F1dGhvcj48WWVhcj4yMDEwPC9ZZWFyPjxS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==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sidRPr="002023F0">
              <w:rPr>
                <w:rFonts w:cstheme="minorHAnsi"/>
                <w:noProof/>
                <w:color w:val="000000"/>
                <w:sz w:val="18"/>
                <w:szCs w:val="18"/>
                <w:lang w:val="fr-FR"/>
              </w:rPr>
              <w:t>(15)</w:t>
            </w:r>
            <w:r w:rsidRPr="00B80D64">
              <w:rPr>
                <w:rFonts w:cstheme="minorHAnsi"/>
                <w:color w:val="000000"/>
                <w:sz w:val="18"/>
                <w:szCs w:val="18"/>
              </w:rPr>
              <w:fldChar w:fldCharType="end"/>
            </w:r>
          </w:p>
          <w:p w14:paraId="05B3E9E4"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NHIS-CCS</w:t>
            </w:r>
          </w:p>
          <w:p w14:paraId="62207D75" w14:textId="77777777"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None</w:t>
            </w:r>
          </w:p>
          <w:p w14:paraId="1379E319" w14:textId="77777777" w:rsidR="00A60958" w:rsidRPr="00B80D64" w:rsidRDefault="00A60958" w:rsidP="00252D01">
            <w:pPr>
              <w:rPr>
                <w:rFonts w:cstheme="minorHAnsi"/>
                <w:color w:val="000000"/>
                <w:sz w:val="18"/>
                <w:szCs w:val="18"/>
              </w:rPr>
            </w:pPr>
            <w:r w:rsidRPr="00B80D64">
              <w:rPr>
                <w:rFonts w:cstheme="minorHAnsi"/>
                <w:color w:val="000000"/>
                <w:sz w:val="18"/>
                <w:szCs w:val="18"/>
              </w:rPr>
              <w:t>Fair (18): reporting (9); external validity (3); internal validity/bias (2); internal validity confounding (3); power (1)</w:t>
            </w:r>
          </w:p>
        </w:tc>
        <w:tc>
          <w:tcPr>
            <w:tcW w:w="1644" w:type="dxa"/>
            <w:shd w:val="clear" w:color="auto" w:fill="auto"/>
            <w:tcMar>
              <w:top w:w="62" w:type="dxa"/>
              <w:left w:w="62" w:type="dxa"/>
              <w:bottom w:w="62" w:type="dxa"/>
              <w:right w:w="62" w:type="dxa"/>
            </w:tcMar>
          </w:tcPr>
          <w:p w14:paraId="4609F7A5" w14:textId="77777777" w:rsidR="00A60958" w:rsidRPr="00B80D64" w:rsidRDefault="00A60958" w:rsidP="00252D01">
            <w:pPr>
              <w:rPr>
                <w:rFonts w:cstheme="minorHAnsi"/>
                <w:sz w:val="18"/>
                <w:szCs w:val="18"/>
              </w:rPr>
            </w:pPr>
            <w:r w:rsidRPr="00B80D64">
              <w:rPr>
                <w:rFonts w:cstheme="minorHAnsi"/>
                <w:sz w:val="18"/>
                <w:szCs w:val="18"/>
              </w:rPr>
              <w:t>Independent;</w:t>
            </w:r>
          </w:p>
          <w:p w14:paraId="076E4C50"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2D724499" w14:textId="77777777" w:rsidR="00A60958" w:rsidRPr="00B80D64" w:rsidRDefault="00A60958" w:rsidP="00252D01">
            <w:pPr>
              <w:rPr>
                <w:rFonts w:cstheme="minorHAnsi"/>
                <w:sz w:val="18"/>
                <w:szCs w:val="18"/>
              </w:rPr>
            </w:pPr>
            <w:r w:rsidRPr="00B80D64">
              <w:rPr>
                <w:rFonts w:cstheme="minorHAnsi"/>
                <w:sz w:val="18"/>
                <w:szCs w:val="18"/>
              </w:rPr>
              <w:t>Age group, gender, ethnicity, U.S. region, marital status and average number of CPD</w:t>
            </w:r>
          </w:p>
        </w:tc>
        <w:tc>
          <w:tcPr>
            <w:tcW w:w="1201" w:type="dxa"/>
            <w:shd w:val="clear" w:color="auto" w:fill="auto"/>
            <w:tcMar>
              <w:top w:w="62" w:type="dxa"/>
              <w:left w:w="62" w:type="dxa"/>
              <w:bottom w:w="62" w:type="dxa"/>
              <w:right w:w="62" w:type="dxa"/>
            </w:tcMar>
          </w:tcPr>
          <w:p w14:paraId="13BE6984"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0AE2AED2" w14:textId="77777777" w:rsidR="00A60958" w:rsidRPr="00B80D64" w:rsidRDefault="00A60958" w:rsidP="00252D01">
            <w:pPr>
              <w:rPr>
                <w:rFonts w:cstheme="minorHAnsi"/>
                <w:sz w:val="18"/>
                <w:szCs w:val="18"/>
                <w:u w:val="single"/>
              </w:rPr>
            </w:pPr>
            <w:r w:rsidRPr="00B80D64">
              <w:rPr>
                <w:rFonts w:cstheme="minorHAnsi"/>
                <w:sz w:val="18"/>
                <w:szCs w:val="18"/>
                <w:u w:val="single"/>
              </w:rPr>
              <w:t>Using a quit aid, OR (95% CI) for M (ref=NM):</w:t>
            </w:r>
          </w:p>
          <w:p w14:paraId="355954CE" w14:textId="77777777" w:rsidR="00A60958" w:rsidRPr="00B80D64" w:rsidRDefault="00A60958" w:rsidP="00252D01">
            <w:pPr>
              <w:rPr>
                <w:rFonts w:cstheme="minorHAnsi"/>
                <w:sz w:val="18"/>
                <w:szCs w:val="18"/>
              </w:rPr>
            </w:pPr>
            <w:r w:rsidRPr="00B80D64">
              <w:rPr>
                <w:rFonts w:cstheme="minorHAnsi"/>
                <w:sz w:val="18"/>
                <w:szCs w:val="18"/>
              </w:rPr>
              <w:t>Current smokers: 1.05 (0.80 to 1.36)</w:t>
            </w:r>
          </w:p>
          <w:p w14:paraId="3F172440" w14:textId="77777777" w:rsidR="00A60958" w:rsidRPr="00B80D64" w:rsidRDefault="00A60958" w:rsidP="00252D01">
            <w:pPr>
              <w:rPr>
                <w:rFonts w:cstheme="minorHAnsi"/>
                <w:sz w:val="18"/>
                <w:szCs w:val="18"/>
              </w:rPr>
            </w:pPr>
            <w:r w:rsidRPr="00B80D64">
              <w:rPr>
                <w:rFonts w:cstheme="minorHAnsi"/>
                <w:sz w:val="18"/>
                <w:szCs w:val="18"/>
              </w:rPr>
              <w:t>Former smokers: 1.29 (0.74 to 2.26)</w:t>
            </w:r>
          </w:p>
        </w:tc>
        <w:tc>
          <w:tcPr>
            <w:tcW w:w="1361" w:type="dxa"/>
          </w:tcPr>
          <w:p w14:paraId="75D674AD"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3F47115A"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247170F4"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2F071084"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789042C5" w14:textId="77777777" w:rsidTr="00252D01">
        <w:trPr>
          <w:trHeight w:val="1061"/>
        </w:trPr>
        <w:tc>
          <w:tcPr>
            <w:tcW w:w="1553" w:type="dxa"/>
            <w:shd w:val="clear" w:color="auto" w:fill="auto"/>
            <w:tcMar>
              <w:top w:w="62" w:type="dxa"/>
              <w:left w:w="62" w:type="dxa"/>
              <w:bottom w:w="62" w:type="dxa"/>
              <w:right w:w="62" w:type="dxa"/>
            </w:tcMar>
          </w:tcPr>
          <w:p w14:paraId="5F2522FD" w14:textId="22DD7999" w:rsidR="00A60958" w:rsidRPr="00B80D64" w:rsidRDefault="00A60958" w:rsidP="00252D01">
            <w:pPr>
              <w:rPr>
                <w:rFonts w:cstheme="minorHAnsi"/>
                <w:color w:val="000000"/>
                <w:sz w:val="18"/>
                <w:szCs w:val="18"/>
              </w:rPr>
            </w:pPr>
            <w:r w:rsidRPr="00B80D64">
              <w:rPr>
                <w:rFonts w:cstheme="minorHAnsi"/>
                <w:color w:val="000000"/>
                <w:sz w:val="18"/>
                <w:szCs w:val="18"/>
              </w:rPr>
              <w:t xml:space="preserve">Steinberg et al., 2011 </w:t>
            </w:r>
            <w:r w:rsidRPr="00B80D64">
              <w:rPr>
                <w:rFonts w:cstheme="minorHAnsi"/>
                <w:color w:val="000000"/>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(30)</w:t>
            </w:r>
            <w:r w:rsidRPr="00B80D64">
              <w:rPr>
                <w:rFonts w:cstheme="minorHAnsi"/>
                <w:color w:val="000000"/>
                <w:sz w:val="18"/>
                <w:szCs w:val="18"/>
              </w:rPr>
              <w:fldChar w:fldCharType="end"/>
            </w:r>
          </w:p>
          <w:p w14:paraId="2EBC2D09"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0418860B"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3BDB0A52"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(21): reporting (9); external validity (1); internal validity/bias (7; internal validity confounding (4); power (0)</w:t>
            </w:r>
          </w:p>
        </w:tc>
        <w:tc>
          <w:tcPr>
            <w:tcW w:w="1644" w:type="dxa"/>
            <w:shd w:val="clear" w:color="auto" w:fill="auto"/>
            <w:tcMar>
              <w:top w:w="62" w:type="dxa"/>
              <w:left w:w="62" w:type="dxa"/>
              <w:bottom w:w="62" w:type="dxa"/>
              <w:right w:w="62" w:type="dxa"/>
            </w:tcMar>
          </w:tcPr>
          <w:p w14:paraId="5D27B9B7" w14:textId="77777777" w:rsidR="00A60958" w:rsidRPr="00B80D64" w:rsidRDefault="00A60958" w:rsidP="00252D01">
            <w:pPr>
              <w:rPr>
                <w:rFonts w:cstheme="minorHAnsi"/>
                <w:sz w:val="18"/>
                <w:szCs w:val="18"/>
              </w:rPr>
            </w:pPr>
            <w:r w:rsidRPr="00B80D64">
              <w:rPr>
                <w:rFonts w:cstheme="minorHAnsi"/>
                <w:sz w:val="18"/>
                <w:szCs w:val="18"/>
              </w:rPr>
              <w:t>Independent;</w:t>
            </w:r>
          </w:p>
          <w:p w14:paraId="580C77B9"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7159D0AA" w14:textId="77777777" w:rsidR="00A60958" w:rsidRPr="00B80D64" w:rsidRDefault="00A60958" w:rsidP="00252D01">
            <w:pPr>
              <w:rPr>
                <w:rFonts w:cstheme="minorHAnsi"/>
                <w:sz w:val="18"/>
                <w:szCs w:val="18"/>
              </w:rPr>
            </w:pPr>
            <w:r w:rsidRPr="00B80D64">
              <w:rPr>
                <w:rFonts w:cstheme="minorHAnsi"/>
                <w:sz w:val="18"/>
                <w:szCs w:val="18"/>
              </w:rPr>
              <w:t>Age, gender, race, marital status, education, employment, CPD, TTFC, night smoking</w:t>
            </w:r>
          </w:p>
        </w:tc>
        <w:tc>
          <w:tcPr>
            <w:tcW w:w="1201" w:type="dxa"/>
            <w:shd w:val="clear" w:color="auto" w:fill="auto"/>
            <w:tcMar>
              <w:top w:w="62" w:type="dxa"/>
              <w:left w:w="62" w:type="dxa"/>
              <w:bottom w:w="62" w:type="dxa"/>
              <w:right w:w="62" w:type="dxa"/>
            </w:tcMar>
          </w:tcPr>
          <w:p w14:paraId="1DA70F82"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2D0AAA8C"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0D3D78CE"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0A50364E" w14:textId="77777777" w:rsidR="00A60958" w:rsidRPr="00B80D64" w:rsidRDefault="00A60958" w:rsidP="00252D01">
            <w:pPr>
              <w:rPr>
                <w:rFonts w:cstheme="minorHAnsi"/>
                <w:sz w:val="18"/>
                <w:szCs w:val="18"/>
              </w:rPr>
            </w:pPr>
            <w:r w:rsidRPr="00B80D64">
              <w:rPr>
                <w:rFonts w:cstheme="minorHAnsi"/>
                <w:sz w:val="18"/>
                <w:szCs w:val="18"/>
              </w:rPr>
              <w:t xml:space="preserve">eCO-verified 7-day PPA </w:t>
            </w:r>
          </w:p>
          <w:p w14:paraId="423FFC0B" w14:textId="77777777" w:rsidR="00A60958" w:rsidRPr="00B80D64" w:rsidRDefault="00A60958" w:rsidP="00252D01">
            <w:pPr>
              <w:rPr>
                <w:rFonts w:cstheme="minorHAnsi"/>
                <w:color w:val="000000"/>
                <w:sz w:val="18"/>
                <w:szCs w:val="18"/>
              </w:rPr>
            </w:pPr>
            <w:r w:rsidRPr="00B80D64">
              <w:rPr>
                <w:rFonts w:cstheme="minorHAnsi"/>
                <w:color w:val="000000"/>
                <w:sz w:val="18"/>
                <w:szCs w:val="18"/>
              </w:rPr>
              <w:t xml:space="preserve">OR (95% CI) for M (ref=NM) </w:t>
            </w:r>
          </w:p>
          <w:p w14:paraId="2BB50432" w14:textId="77777777" w:rsidR="00A60958" w:rsidRPr="00B80D64" w:rsidRDefault="00A60958" w:rsidP="00252D01">
            <w:pPr>
              <w:rPr>
                <w:rFonts w:cstheme="minorHAnsi"/>
                <w:sz w:val="18"/>
                <w:szCs w:val="18"/>
                <w:u w:val="single"/>
              </w:rPr>
            </w:pPr>
            <w:r w:rsidRPr="00B80D64">
              <w:rPr>
                <w:rFonts w:cstheme="minorHAnsi"/>
                <w:sz w:val="18"/>
                <w:szCs w:val="18"/>
                <w:u w:val="single"/>
              </w:rPr>
              <w:t xml:space="preserve">At 6 months </w:t>
            </w:r>
          </w:p>
          <w:p w14:paraId="5A6EAF9B" w14:textId="77777777" w:rsidR="00A60958" w:rsidRPr="00B80D64" w:rsidRDefault="00A60958" w:rsidP="00252D01">
            <w:pPr>
              <w:rPr>
                <w:rFonts w:cstheme="minorHAnsi"/>
                <w:sz w:val="18"/>
                <w:szCs w:val="18"/>
              </w:rPr>
            </w:pPr>
            <w:r w:rsidRPr="00B80D64">
              <w:rPr>
                <w:rFonts w:cstheme="minorHAnsi"/>
                <w:color w:val="000000"/>
                <w:sz w:val="18"/>
                <w:szCs w:val="18"/>
              </w:rPr>
              <w:t>1.02 (0.66-1.58)</w:t>
            </w:r>
          </w:p>
        </w:tc>
        <w:tc>
          <w:tcPr>
            <w:tcW w:w="1819" w:type="dxa"/>
          </w:tcPr>
          <w:p w14:paraId="6353A50C"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1AEFB21A"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5856F3DB" w14:textId="77777777" w:rsidTr="00252D01">
        <w:trPr>
          <w:trHeight w:val="1061"/>
        </w:trPr>
        <w:tc>
          <w:tcPr>
            <w:tcW w:w="1553" w:type="dxa"/>
            <w:shd w:val="clear" w:color="auto" w:fill="auto"/>
            <w:tcMar>
              <w:top w:w="62" w:type="dxa"/>
              <w:left w:w="62" w:type="dxa"/>
              <w:bottom w:w="62" w:type="dxa"/>
              <w:right w:w="62" w:type="dxa"/>
            </w:tcMar>
          </w:tcPr>
          <w:p w14:paraId="515E69AA" w14:textId="27E8108F" w:rsidR="00A60958" w:rsidRPr="00305EDB" w:rsidRDefault="00A60958" w:rsidP="00252D01">
            <w:pPr>
              <w:rPr>
                <w:rFonts w:cstheme="minorHAnsi"/>
                <w:sz w:val="18"/>
                <w:szCs w:val="18"/>
                <w:lang w:val="fr-FR"/>
              </w:rPr>
            </w:pPr>
            <w:r w:rsidRPr="00305EDB">
              <w:rPr>
                <w:rFonts w:cstheme="minorHAnsi"/>
                <w:color w:val="000000"/>
                <w:sz w:val="18"/>
                <w:szCs w:val="18"/>
                <w:lang w:val="fr-FR"/>
              </w:rPr>
              <w:lastRenderedPageBreak/>
              <w:t xml:space="preserve">Sulsky et al., 2014 </w:t>
            </w:r>
            <w:r w:rsidRPr="00B80D64">
              <w:rPr>
                <w:rFonts w:cstheme="minorHAnsi"/>
                <w:color w:val="000000"/>
                <w:sz w:val="18"/>
                <w:szCs w:val="18"/>
              </w:rPr>
              <w:fldChar w:fldCharType="begin">
                <w:fldData xml:space="preserve">PEVuZE5vdGU+PENpdGU+PEF1dGhvcj5TdWxza3k8L0F1dGhvcj48WWVhcj4yMDE0PC9ZZWFyPjxS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PEVuZE5vdGU+PENpdGU+PEF1dGhvcj5TdWxza3k8L0F1dGhvcj48WWVhcj4yMDE0PC9ZZWFyPjxS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sidRPr="002023F0">
              <w:rPr>
                <w:rFonts w:cstheme="minorHAnsi"/>
                <w:noProof/>
                <w:color w:val="000000"/>
                <w:sz w:val="18"/>
                <w:szCs w:val="18"/>
                <w:lang w:val="fr-FR"/>
              </w:rPr>
              <w:t>(20)</w:t>
            </w:r>
            <w:r w:rsidRPr="00B80D64">
              <w:rPr>
                <w:rFonts w:cstheme="minorHAnsi"/>
                <w:color w:val="000000"/>
                <w:sz w:val="18"/>
                <w:szCs w:val="18"/>
              </w:rPr>
              <w:fldChar w:fldCharType="end"/>
            </w:r>
          </w:p>
          <w:p w14:paraId="2E088064" w14:textId="77777777" w:rsidR="00A60958" w:rsidRPr="00305EDB" w:rsidRDefault="00A60958" w:rsidP="00252D01">
            <w:pPr>
              <w:rPr>
                <w:rFonts w:cstheme="minorHAnsi"/>
                <w:sz w:val="18"/>
                <w:szCs w:val="18"/>
                <w:lang w:val="fr-FR"/>
              </w:rPr>
            </w:pPr>
            <w:r w:rsidRPr="00305EDB">
              <w:rPr>
                <w:rFonts w:cstheme="minorHAnsi"/>
                <w:sz w:val="18"/>
                <w:szCs w:val="18"/>
                <w:lang w:val="fr-FR"/>
              </w:rPr>
              <w:t>NHIS, TUS-CPS</w:t>
            </w:r>
          </w:p>
          <w:p w14:paraId="173249CF" w14:textId="77777777" w:rsidR="00A60958" w:rsidRPr="00B80D64" w:rsidRDefault="00A60958" w:rsidP="00252D01">
            <w:pPr>
              <w:rPr>
                <w:rFonts w:cstheme="minorHAnsi"/>
                <w:sz w:val="18"/>
                <w:szCs w:val="18"/>
              </w:rPr>
            </w:pPr>
            <w:r w:rsidRPr="00B80D64">
              <w:rPr>
                <w:rFonts w:cstheme="minorHAnsi"/>
                <w:sz w:val="18"/>
                <w:szCs w:val="18"/>
              </w:rPr>
              <w:t>None</w:t>
            </w:r>
          </w:p>
          <w:p w14:paraId="7F4636A1"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(20): reporting (9); external validity (1); internal validity/bias (6); internal validity confounding (3); power (1)</w:t>
            </w:r>
          </w:p>
        </w:tc>
        <w:tc>
          <w:tcPr>
            <w:tcW w:w="1644" w:type="dxa"/>
            <w:shd w:val="clear" w:color="auto" w:fill="auto"/>
            <w:tcMar>
              <w:top w:w="62" w:type="dxa"/>
              <w:left w:w="62" w:type="dxa"/>
              <w:bottom w:w="62" w:type="dxa"/>
              <w:right w:w="62" w:type="dxa"/>
            </w:tcMar>
          </w:tcPr>
          <w:p w14:paraId="43AAB3AD" w14:textId="77777777" w:rsidR="00A60958" w:rsidRPr="00B80D64" w:rsidRDefault="00A60958" w:rsidP="00252D01">
            <w:pPr>
              <w:rPr>
                <w:rFonts w:cstheme="minorHAnsi"/>
                <w:sz w:val="18"/>
                <w:szCs w:val="18"/>
              </w:rPr>
            </w:pPr>
            <w:r w:rsidRPr="00B80D64">
              <w:rPr>
                <w:rFonts w:cstheme="minorHAnsi"/>
                <w:sz w:val="18"/>
                <w:szCs w:val="18"/>
              </w:rPr>
              <w:t>Independent;</w:t>
            </w:r>
          </w:p>
          <w:p w14:paraId="06BBD0FD"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6E4D24EB" w14:textId="77777777" w:rsidR="00A60958" w:rsidRPr="00B80D64" w:rsidRDefault="00A60958" w:rsidP="00252D01">
            <w:pPr>
              <w:rPr>
                <w:rFonts w:cstheme="minorHAnsi"/>
                <w:sz w:val="18"/>
                <w:szCs w:val="18"/>
              </w:rPr>
            </w:pPr>
            <w:r w:rsidRPr="00B80D64">
              <w:rPr>
                <w:rFonts w:cstheme="minorHAnsi"/>
                <w:sz w:val="18"/>
                <w:szCs w:val="18"/>
              </w:rPr>
              <w:t>Varied by model; see footnotes</w:t>
            </w:r>
          </w:p>
        </w:tc>
        <w:tc>
          <w:tcPr>
            <w:tcW w:w="1201" w:type="dxa"/>
            <w:shd w:val="clear" w:color="auto" w:fill="auto"/>
            <w:tcMar>
              <w:top w:w="62" w:type="dxa"/>
              <w:left w:w="62" w:type="dxa"/>
              <w:bottom w:w="62" w:type="dxa"/>
              <w:right w:w="62" w:type="dxa"/>
            </w:tcMar>
          </w:tcPr>
          <w:p w14:paraId="208E2F41"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09B7890A"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6110EF7D"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1C08AB7" w14:textId="77777777" w:rsidR="00A60958" w:rsidRPr="00B80D64" w:rsidRDefault="00A60958" w:rsidP="00252D01">
            <w:pPr>
              <w:rPr>
                <w:rFonts w:cstheme="minorHAnsi"/>
                <w:sz w:val="18"/>
                <w:szCs w:val="18"/>
                <w:u w:val="single"/>
              </w:rPr>
            </w:pPr>
            <w:r w:rsidRPr="00B80D64">
              <w:rPr>
                <w:rFonts w:cstheme="minorHAnsi"/>
                <w:sz w:val="18"/>
                <w:szCs w:val="18"/>
                <w:u w:val="single"/>
              </w:rPr>
              <w:t>Long-term former smoker vs. daily smoker</w:t>
            </w:r>
            <w:r w:rsidRPr="00B80D64">
              <w:rPr>
                <w:rFonts w:cstheme="minorHAnsi"/>
                <w:sz w:val="18"/>
                <w:szCs w:val="18"/>
                <w:u w:val="single"/>
                <w:vertAlign w:val="superscript"/>
              </w:rPr>
              <w:t>e</w:t>
            </w:r>
            <w:r w:rsidRPr="00B80D64">
              <w:rPr>
                <w:rFonts w:cstheme="minorHAnsi"/>
                <w:sz w:val="18"/>
                <w:szCs w:val="18"/>
                <w:u w:val="single"/>
              </w:rPr>
              <w:t xml:space="preserve"> (NHIS)</w:t>
            </w:r>
          </w:p>
          <w:p w14:paraId="3296756F" w14:textId="77777777" w:rsidR="00A60958" w:rsidRPr="00B80D64" w:rsidRDefault="00A60958" w:rsidP="00252D01">
            <w:pPr>
              <w:rPr>
                <w:rFonts w:cstheme="minorHAnsi"/>
                <w:sz w:val="18"/>
                <w:szCs w:val="18"/>
                <w:u w:val="single"/>
              </w:rPr>
            </w:pPr>
            <w:r w:rsidRPr="00B80D64">
              <w:rPr>
                <w:rFonts w:cstheme="minorHAnsi"/>
                <w:sz w:val="18"/>
                <w:szCs w:val="18"/>
              </w:rPr>
              <w:t>OR (95% CI) for M (ref=NM)</w:t>
            </w:r>
          </w:p>
          <w:p w14:paraId="5123ECD4"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 xml:space="preserve">NH </w:t>
            </w:r>
            <w:proofErr w:type="spellStart"/>
            <w:r w:rsidRPr="00B80D64">
              <w:rPr>
                <w:rFonts w:cstheme="minorHAnsi"/>
                <w:sz w:val="18"/>
                <w:szCs w:val="18"/>
                <w:u w:val="single"/>
              </w:rPr>
              <w:t>White</w:t>
            </w:r>
            <w:r w:rsidRPr="00B80D64">
              <w:rPr>
                <w:rFonts w:cstheme="minorHAnsi"/>
                <w:sz w:val="18"/>
                <w:szCs w:val="18"/>
                <w:u w:val="single"/>
                <w:vertAlign w:val="superscript"/>
              </w:rPr>
              <w:t>f</w:t>
            </w:r>
            <w:proofErr w:type="spellEnd"/>
          </w:p>
          <w:p w14:paraId="6A41621F"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695E28AF" w14:textId="77777777" w:rsidR="00A60958" w:rsidRPr="00B80D64" w:rsidRDefault="00A60958" w:rsidP="00252D01">
            <w:pPr>
              <w:rPr>
                <w:rFonts w:cstheme="minorHAnsi"/>
                <w:sz w:val="18"/>
                <w:szCs w:val="18"/>
              </w:rPr>
            </w:pPr>
            <w:r w:rsidRPr="00B80D64">
              <w:rPr>
                <w:rFonts w:cstheme="minorHAnsi"/>
                <w:sz w:val="18"/>
                <w:szCs w:val="18"/>
              </w:rPr>
              <w:t>1.06 (0.95 to 1.18)</w:t>
            </w:r>
          </w:p>
          <w:p w14:paraId="5C4BB137"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 xml:space="preserve">NH </w:t>
            </w:r>
            <w:proofErr w:type="spellStart"/>
            <w:r w:rsidRPr="00B80D64">
              <w:rPr>
                <w:rFonts w:cstheme="minorHAnsi"/>
                <w:sz w:val="18"/>
                <w:szCs w:val="18"/>
                <w:u w:val="single"/>
              </w:rPr>
              <w:t>Black</w:t>
            </w:r>
            <w:r w:rsidRPr="00B80D64">
              <w:rPr>
                <w:rFonts w:cstheme="minorHAnsi"/>
                <w:sz w:val="18"/>
                <w:szCs w:val="18"/>
                <w:u w:val="single"/>
                <w:vertAlign w:val="superscript"/>
              </w:rPr>
              <w:t>g</w:t>
            </w:r>
            <w:proofErr w:type="spellEnd"/>
          </w:p>
          <w:p w14:paraId="5EDA7D8B"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7F0F3348" w14:textId="77777777" w:rsidR="00A60958" w:rsidRPr="00B80D64" w:rsidRDefault="00A60958" w:rsidP="00252D01">
            <w:pPr>
              <w:rPr>
                <w:rFonts w:cstheme="minorHAnsi"/>
                <w:sz w:val="18"/>
                <w:szCs w:val="18"/>
              </w:rPr>
            </w:pPr>
            <w:r w:rsidRPr="00B80D64">
              <w:rPr>
                <w:rFonts w:cstheme="minorHAnsi"/>
                <w:sz w:val="18"/>
                <w:szCs w:val="18"/>
              </w:rPr>
              <w:t>1.04 (0.82 to 1.33)</w:t>
            </w:r>
          </w:p>
          <w:p w14:paraId="052F3FAE" w14:textId="77777777" w:rsidR="00A60958" w:rsidRPr="00B80D64" w:rsidRDefault="00A60958" w:rsidP="00252D01">
            <w:pPr>
              <w:rPr>
                <w:rFonts w:cstheme="minorHAnsi"/>
                <w:sz w:val="18"/>
                <w:szCs w:val="18"/>
              </w:rPr>
            </w:pPr>
          </w:p>
          <w:p w14:paraId="00AAA6B2" w14:textId="77777777" w:rsidR="00A60958" w:rsidRPr="00B80D64" w:rsidRDefault="00A60958" w:rsidP="00252D01">
            <w:pPr>
              <w:rPr>
                <w:rFonts w:cstheme="minorHAnsi"/>
                <w:sz w:val="18"/>
                <w:szCs w:val="18"/>
                <w:u w:val="single"/>
              </w:rPr>
            </w:pPr>
            <w:r w:rsidRPr="00B80D64">
              <w:rPr>
                <w:rFonts w:cstheme="minorHAnsi"/>
                <w:sz w:val="18"/>
                <w:szCs w:val="18"/>
                <w:u w:val="single"/>
              </w:rPr>
              <w:t>Short-term former smoker vs. regular smoker</w:t>
            </w:r>
            <w:r w:rsidRPr="00B80D64">
              <w:rPr>
                <w:rFonts w:cstheme="minorHAnsi"/>
                <w:sz w:val="18"/>
                <w:szCs w:val="18"/>
                <w:u w:val="single"/>
                <w:vertAlign w:val="superscript"/>
              </w:rPr>
              <w:t>e</w:t>
            </w:r>
            <w:r w:rsidRPr="00B80D64">
              <w:rPr>
                <w:rFonts w:cstheme="minorHAnsi"/>
                <w:sz w:val="18"/>
                <w:szCs w:val="18"/>
                <w:u w:val="single"/>
              </w:rPr>
              <w:t xml:space="preserve"> (TUS-CPS)</w:t>
            </w:r>
          </w:p>
          <w:p w14:paraId="2DC99BC9" w14:textId="77777777" w:rsidR="00A60958" w:rsidRPr="00B80D64" w:rsidRDefault="00A60958" w:rsidP="00252D01">
            <w:pPr>
              <w:rPr>
                <w:rFonts w:cstheme="minorHAnsi"/>
                <w:sz w:val="18"/>
                <w:szCs w:val="18"/>
              </w:rPr>
            </w:pPr>
            <w:r w:rsidRPr="00B80D64">
              <w:rPr>
                <w:rFonts w:cstheme="minorHAnsi"/>
                <w:sz w:val="18"/>
                <w:szCs w:val="18"/>
              </w:rPr>
              <w:t>OR (95% CI) for M (ref=NM)</w:t>
            </w:r>
          </w:p>
          <w:p w14:paraId="2A6A2C70"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 xml:space="preserve">NH </w:t>
            </w:r>
            <w:proofErr w:type="spellStart"/>
            <w:r w:rsidRPr="00B80D64">
              <w:rPr>
                <w:rFonts w:cstheme="minorHAnsi"/>
                <w:sz w:val="18"/>
                <w:szCs w:val="18"/>
                <w:u w:val="single"/>
              </w:rPr>
              <w:t>White</w:t>
            </w:r>
            <w:r w:rsidRPr="00B80D64">
              <w:rPr>
                <w:rFonts w:cstheme="minorHAnsi"/>
                <w:sz w:val="18"/>
                <w:szCs w:val="18"/>
                <w:u w:val="single"/>
                <w:vertAlign w:val="superscript"/>
              </w:rPr>
              <w:t>h</w:t>
            </w:r>
            <w:proofErr w:type="spellEnd"/>
          </w:p>
          <w:p w14:paraId="46378F6E"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5C863CC6" w14:textId="77777777" w:rsidR="00A60958" w:rsidRPr="00B80D64" w:rsidRDefault="00A60958" w:rsidP="00252D01">
            <w:pPr>
              <w:rPr>
                <w:rFonts w:cstheme="minorHAnsi"/>
                <w:sz w:val="18"/>
                <w:szCs w:val="18"/>
              </w:rPr>
            </w:pPr>
            <w:r w:rsidRPr="00B80D64">
              <w:rPr>
                <w:rFonts w:cstheme="minorHAnsi"/>
                <w:sz w:val="18"/>
                <w:szCs w:val="18"/>
              </w:rPr>
              <w:t>0.97 (0.94 to 1.00)</w:t>
            </w:r>
          </w:p>
          <w:p w14:paraId="24D656F1"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 xml:space="preserve">NH </w:t>
            </w:r>
            <w:proofErr w:type="spellStart"/>
            <w:r w:rsidRPr="00B80D64">
              <w:rPr>
                <w:rFonts w:cstheme="minorHAnsi"/>
                <w:sz w:val="18"/>
                <w:szCs w:val="18"/>
                <w:u w:val="single"/>
              </w:rPr>
              <w:t>Black</w:t>
            </w:r>
            <w:r w:rsidRPr="00B80D64">
              <w:rPr>
                <w:rFonts w:cstheme="minorHAnsi"/>
                <w:sz w:val="18"/>
                <w:szCs w:val="18"/>
                <w:u w:val="single"/>
                <w:vertAlign w:val="superscript"/>
              </w:rPr>
              <w:t>i</w:t>
            </w:r>
            <w:proofErr w:type="spellEnd"/>
          </w:p>
          <w:p w14:paraId="4DD21B50"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106EBC02" w14:textId="77777777" w:rsidR="00A60958" w:rsidRPr="00B80D64" w:rsidRDefault="00A60958" w:rsidP="00252D01">
            <w:pPr>
              <w:rPr>
                <w:rFonts w:cstheme="minorHAnsi"/>
                <w:sz w:val="18"/>
                <w:szCs w:val="18"/>
              </w:rPr>
            </w:pPr>
            <w:r w:rsidRPr="00B80D64">
              <w:rPr>
                <w:rFonts w:cstheme="minorHAnsi"/>
                <w:sz w:val="18"/>
                <w:szCs w:val="18"/>
              </w:rPr>
              <w:t>0.87 (0.80 to 0.95)</w:t>
            </w:r>
          </w:p>
          <w:p w14:paraId="032F5A71"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Other race/</w:t>
            </w:r>
            <w:proofErr w:type="spellStart"/>
            <w:r w:rsidRPr="00B80D64">
              <w:rPr>
                <w:rFonts w:cstheme="minorHAnsi"/>
                <w:sz w:val="18"/>
                <w:szCs w:val="18"/>
                <w:u w:val="single"/>
              </w:rPr>
              <w:t>ethnicity</w:t>
            </w:r>
            <w:r w:rsidRPr="00B80D64">
              <w:rPr>
                <w:rFonts w:cstheme="minorHAnsi"/>
                <w:sz w:val="18"/>
                <w:szCs w:val="18"/>
                <w:u w:val="single"/>
                <w:vertAlign w:val="superscript"/>
              </w:rPr>
              <w:t>i</w:t>
            </w:r>
            <w:proofErr w:type="spellEnd"/>
          </w:p>
          <w:p w14:paraId="4AAD5FFD"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78485CED" w14:textId="77777777" w:rsidR="00A60958" w:rsidRPr="00B80D64" w:rsidRDefault="00A60958" w:rsidP="00252D01">
            <w:pPr>
              <w:rPr>
                <w:rFonts w:cstheme="minorHAnsi"/>
                <w:sz w:val="18"/>
                <w:szCs w:val="18"/>
              </w:rPr>
            </w:pPr>
            <w:r w:rsidRPr="00B80D64">
              <w:rPr>
                <w:rFonts w:cstheme="minorHAnsi"/>
                <w:sz w:val="18"/>
                <w:szCs w:val="18"/>
              </w:rPr>
              <w:t>0.99 (0.91 to 1.08)</w:t>
            </w:r>
          </w:p>
          <w:p w14:paraId="0B21F626" w14:textId="77777777" w:rsidR="00A60958" w:rsidRPr="00B80D64" w:rsidRDefault="00A60958" w:rsidP="00252D01">
            <w:pPr>
              <w:rPr>
                <w:rFonts w:cstheme="minorHAnsi"/>
                <w:sz w:val="18"/>
                <w:szCs w:val="18"/>
                <w:u w:val="single"/>
              </w:rPr>
            </w:pPr>
            <w:r w:rsidRPr="00B80D64">
              <w:rPr>
                <w:rFonts w:cstheme="minorHAnsi"/>
                <w:sz w:val="18"/>
                <w:szCs w:val="18"/>
              </w:rPr>
              <w:t>Short-term former smoker vs. daily smoker</w:t>
            </w:r>
            <w:r w:rsidRPr="00B80D64">
              <w:rPr>
                <w:rFonts w:cstheme="minorHAnsi"/>
                <w:sz w:val="18"/>
                <w:szCs w:val="18"/>
                <w:vertAlign w:val="superscript"/>
              </w:rPr>
              <w:t xml:space="preserve">e </w:t>
            </w:r>
            <w:r w:rsidRPr="00B80D64">
              <w:rPr>
                <w:rFonts w:cstheme="minorHAnsi"/>
                <w:sz w:val="18"/>
                <w:szCs w:val="18"/>
                <w:u w:val="single"/>
              </w:rPr>
              <w:t>(TUS-CPS)</w:t>
            </w:r>
          </w:p>
          <w:p w14:paraId="30ECC1A2" w14:textId="77777777" w:rsidR="00A60958" w:rsidRPr="00B80D64" w:rsidRDefault="00A60958" w:rsidP="00252D01">
            <w:pPr>
              <w:rPr>
                <w:rFonts w:cstheme="minorHAnsi"/>
                <w:sz w:val="18"/>
                <w:szCs w:val="18"/>
              </w:rPr>
            </w:pPr>
            <w:r w:rsidRPr="00B80D64">
              <w:rPr>
                <w:rFonts w:cstheme="minorHAnsi"/>
                <w:sz w:val="18"/>
                <w:szCs w:val="18"/>
              </w:rPr>
              <w:lastRenderedPageBreak/>
              <w:t>OR (95% CI) for M (ref=NM)</w:t>
            </w:r>
          </w:p>
          <w:p w14:paraId="05CD35AD"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 xml:space="preserve">NH </w:t>
            </w:r>
            <w:proofErr w:type="spellStart"/>
            <w:r w:rsidRPr="00B80D64">
              <w:rPr>
                <w:rFonts w:cstheme="minorHAnsi"/>
                <w:sz w:val="18"/>
                <w:szCs w:val="18"/>
                <w:u w:val="single"/>
              </w:rPr>
              <w:t>White</w:t>
            </w:r>
            <w:r w:rsidRPr="00B80D64">
              <w:rPr>
                <w:rFonts w:cstheme="minorHAnsi"/>
                <w:sz w:val="18"/>
                <w:szCs w:val="18"/>
                <w:u w:val="single"/>
                <w:vertAlign w:val="superscript"/>
              </w:rPr>
              <w:t>h</w:t>
            </w:r>
            <w:proofErr w:type="spellEnd"/>
          </w:p>
          <w:p w14:paraId="2C90EED0"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4F26678C" w14:textId="77777777" w:rsidR="00A60958" w:rsidRPr="00B80D64" w:rsidRDefault="00A60958" w:rsidP="00252D01">
            <w:pPr>
              <w:rPr>
                <w:rFonts w:cstheme="minorHAnsi"/>
                <w:sz w:val="18"/>
                <w:szCs w:val="18"/>
              </w:rPr>
            </w:pPr>
            <w:r w:rsidRPr="00B80D64">
              <w:rPr>
                <w:rFonts w:cstheme="minorHAnsi"/>
                <w:sz w:val="18"/>
                <w:szCs w:val="18"/>
              </w:rPr>
              <w:t>0.98 (0.95 to 1.01)</w:t>
            </w:r>
          </w:p>
          <w:p w14:paraId="0F5F325D"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 xml:space="preserve">NH </w:t>
            </w:r>
            <w:proofErr w:type="spellStart"/>
            <w:r w:rsidRPr="00B80D64">
              <w:rPr>
                <w:rFonts w:cstheme="minorHAnsi"/>
                <w:sz w:val="18"/>
                <w:szCs w:val="18"/>
                <w:u w:val="single"/>
              </w:rPr>
              <w:t>Black</w:t>
            </w:r>
            <w:r w:rsidRPr="00B80D64">
              <w:rPr>
                <w:rFonts w:cstheme="minorHAnsi"/>
                <w:sz w:val="18"/>
                <w:szCs w:val="18"/>
                <w:u w:val="single"/>
                <w:vertAlign w:val="superscript"/>
              </w:rPr>
              <w:t>i</w:t>
            </w:r>
            <w:proofErr w:type="spellEnd"/>
          </w:p>
          <w:p w14:paraId="521BDEB8"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123C16E2" w14:textId="77777777" w:rsidR="00A60958" w:rsidRPr="00B80D64" w:rsidRDefault="00A60958" w:rsidP="00252D01">
            <w:pPr>
              <w:rPr>
                <w:rFonts w:cstheme="minorHAnsi"/>
                <w:sz w:val="18"/>
                <w:szCs w:val="18"/>
              </w:rPr>
            </w:pPr>
            <w:r w:rsidRPr="00B80D64">
              <w:rPr>
                <w:rFonts w:cstheme="minorHAnsi"/>
                <w:sz w:val="18"/>
                <w:szCs w:val="18"/>
              </w:rPr>
              <w:t>0.89 (0.81 to 0.98)</w:t>
            </w:r>
          </w:p>
          <w:p w14:paraId="26468E01" w14:textId="77777777" w:rsidR="00A60958" w:rsidRPr="00B80D64" w:rsidRDefault="00A60958" w:rsidP="00252D01">
            <w:pPr>
              <w:rPr>
                <w:rFonts w:cstheme="minorHAnsi"/>
                <w:sz w:val="18"/>
                <w:szCs w:val="18"/>
                <w:u w:val="single"/>
                <w:vertAlign w:val="superscript"/>
              </w:rPr>
            </w:pPr>
            <w:r w:rsidRPr="00B80D64">
              <w:rPr>
                <w:rFonts w:cstheme="minorHAnsi"/>
                <w:sz w:val="18"/>
                <w:szCs w:val="18"/>
                <w:u w:val="single"/>
              </w:rPr>
              <w:t>Other race/</w:t>
            </w:r>
            <w:proofErr w:type="spellStart"/>
            <w:r w:rsidRPr="00B80D64">
              <w:rPr>
                <w:rFonts w:cstheme="minorHAnsi"/>
                <w:sz w:val="18"/>
                <w:szCs w:val="18"/>
                <w:u w:val="single"/>
              </w:rPr>
              <w:t>ethnicity</w:t>
            </w:r>
            <w:r w:rsidRPr="00B80D64">
              <w:rPr>
                <w:rFonts w:cstheme="minorHAnsi"/>
                <w:sz w:val="18"/>
                <w:szCs w:val="18"/>
                <w:u w:val="single"/>
                <w:vertAlign w:val="superscript"/>
              </w:rPr>
              <w:t>i</w:t>
            </w:r>
            <w:proofErr w:type="spellEnd"/>
          </w:p>
          <w:p w14:paraId="7BC29526" w14:textId="77777777" w:rsidR="00A60958" w:rsidRPr="00B80D64" w:rsidRDefault="00A60958" w:rsidP="00252D01">
            <w:pPr>
              <w:rPr>
                <w:rFonts w:cstheme="minorHAnsi"/>
                <w:i/>
                <w:sz w:val="18"/>
                <w:szCs w:val="18"/>
              </w:rPr>
            </w:pPr>
            <w:r w:rsidRPr="00B80D64">
              <w:rPr>
                <w:rFonts w:cstheme="minorHAnsi"/>
                <w:i/>
                <w:sz w:val="18"/>
                <w:szCs w:val="18"/>
              </w:rPr>
              <w:t xml:space="preserve">Model 1: </w:t>
            </w:r>
          </w:p>
          <w:p w14:paraId="72E0DC5F" w14:textId="77777777" w:rsidR="00A60958" w:rsidRPr="00B80D64" w:rsidRDefault="00A60958" w:rsidP="00252D01">
            <w:pPr>
              <w:rPr>
                <w:rFonts w:cstheme="minorHAnsi"/>
                <w:sz w:val="18"/>
                <w:szCs w:val="18"/>
              </w:rPr>
            </w:pPr>
            <w:r w:rsidRPr="00B80D64">
              <w:rPr>
                <w:rFonts w:cstheme="minorHAnsi"/>
                <w:sz w:val="18"/>
                <w:szCs w:val="18"/>
              </w:rPr>
              <w:t>1.00 (0.92 to 1.09)</w:t>
            </w:r>
          </w:p>
        </w:tc>
        <w:tc>
          <w:tcPr>
            <w:tcW w:w="1819" w:type="dxa"/>
          </w:tcPr>
          <w:p w14:paraId="3773153C"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550267DA"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1DE76B14" w14:textId="77777777" w:rsidTr="00252D01">
        <w:trPr>
          <w:trHeight w:val="1061"/>
        </w:trPr>
        <w:tc>
          <w:tcPr>
            <w:tcW w:w="1553" w:type="dxa"/>
            <w:shd w:val="clear" w:color="auto" w:fill="auto"/>
            <w:tcMar>
              <w:top w:w="62" w:type="dxa"/>
              <w:left w:w="62" w:type="dxa"/>
              <w:bottom w:w="62" w:type="dxa"/>
              <w:right w:w="62" w:type="dxa"/>
            </w:tcMar>
          </w:tcPr>
          <w:p w14:paraId="1AD5F459" w14:textId="264354B8" w:rsidR="00A60958" w:rsidRPr="00B80D64" w:rsidRDefault="00A60958" w:rsidP="00252D01">
            <w:pPr>
              <w:rPr>
                <w:rFonts w:cstheme="minorHAnsi"/>
                <w:color w:val="000000"/>
                <w:sz w:val="18"/>
                <w:szCs w:val="18"/>
              </w:rPr>
            </w:pPr>
            <w:r w:rsidRPr="00B80D64">
              <w:rPr>
                <w:rFonts w:cstheme="minorHAnsi"/>
                <w:color w:val="000000"/>
                <w:sz w:val="18"/>
                <w:szCs w:val="18"/>
              </w:rPr>
              <w:t xml:space="preserve">Thihalolipavan et al., 2014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&lt;EndNote&gt;&lt;Cite&gt;&lt;Author&gt;Thihalolipavan&lt;/Author&gt;&lt;Year&gt;2014&lt;/Year&gt;&lt;RecNum&gt;12&lt;/RecNum&gt;&lt;DisplayText&gt;(43)&lt;/DisplayText&gt;&lt;record&gt;&lt;rec-number&gt;12&lt;/rec-number&gt;&lt;foreign-keys&gt;&lt;key app="EN" db-id="a2vz2dfp8xrad6exes75zwpiw5rxwa0vwapv" timestamp="1601928293"&gt;12&lt;/key&gt;&lt;key app="ENWeb" db-id=""&gt;0&lt;/key&gt;&lt;/foreign-keys&gt;&lt;ref-type name="Journal Article"&gt;17&lt;/ref-type&gt;&lt;contributors&gt;&lt;authors&gt;&lt;author&gt;Thihalolipavan, S.&lt;/author&gt;&lt;author&gt;Jung, M.&lt;/author&gt;&lt;author&gt;Jasek, J.&lt;/author&gt;&lt;author&gt;Chamany, S.&lt;/author&gt;&lt;/authors&gt;&lt;/contributors&gt;&lt;auth-address&gt;Sayone Thihalolipavan, John Jasek and Shadi Chamany are with the New York City Department of Health and Mental Hygiene, New York, NY. Molly Jung is with Albert Einstein College of Medicine, Bronx, NY.&lt;/auth-address&gt;&lt;titles&gt;&lt;title&gt;Menthol smokers in large-scale nicotine replacement therapy program&lt;/title&gt;&lt;secondary-title&gt;Am J Public Health&lt;/secondary-title&gt;&lt;/titles&gt;&lt;periodical&gt;&lt;full-title&gt;Am J Public Health&lt;/full-title&gt;&lt;/periodical&gt;&lt;pages&gt;e3-4&lt;/pages&gt;&lt;volume&gt;104&lt;/volume&gt;&lt;number&gt;11&lt;/number&gt;&lt;keywords&gt;&lt;keyword&gt;*African Americans&lt;/keyword&gt;&lt;keyword&gt;*Choice Behavior&lt;/keyword&gt;&lt;keyword&gt;Humans&lt;/keyword&gt;&lt;keyword&gt;*Menthol&lt;/keyword&gt;&lt;keyword&gt;Smoking/*ethnology&lt;/keyword&gt;&lt;keyword&gt;Tobacco Industry/*legislation &amp;amp; jurisprudence&lt;/keyword&gt;&lt;/keywords&gt;&lt;dates&gt;&lt;year&gt;2014&lt;/year&gt;&lt;pub-dates&gt;&lt;date&gt;Nov&lt;/date&gt;&lt;/pub-dates&gt;&lt;/dates&gt;&lt;isbn&gt;1541-0048 (Electronic)&amp;#xD;0090-0036 (Linking)&lt;/isbn&gt;&lt;accession-num&gt;25211736&lt;/accession-num&gt;&lt;urls&gt;&lt;related-urls&gt;&lt;url&gt;http://www.ncbi.nlm.nih.gov/pubmed/25211736&lt;/url&gt;&lt;/related-urls&gt;&lt;/urls&gt;&lt;electronic-resource-num&gt;10.2105/AJPH.2014.302168&lt;/electronic-resource-num&gt;&lt;research-notes&gt;#069&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(43)</w:t>
            </w:r>
            <w:r w:rsidRPr="00B80D64">
              <w:rPr>
                <w:rFonts w:cstheme="minorHAnsi"/>
                <w:color w:val="000000"/>
                <w:sz w:val="18"/>
                <w:szCs w:val="18"/>
              </w:rPr>
              <w:fldChar w:fldCharType="end"/>
            </w:r>
          </w:p>
          <w:p w14:paraId="1D0BC15E" w14:textId="77777777" w:rsidR="00A60958" w:rsidRPr="00B80D64" w:rsidRDefault="00A60958" w:rsidP="00252D01">
            <w:pPr>
              <w:rPr>
                <w:rFonts w:cstheme="minorHAnsi"/>
                <w:sz w:val="18"/>
                <w:szCs w:val="18"/>
              </w:rPr>
            </w:pPr>
            <w:r w:rsidRPr="00B80D64">
              <w:rPr>
                <w:rFonts w:cstheme="minorHAnsi"/>
                <w:sz w:val="18"/>
                <w:szCs w:val="18"/>
              </w:rPr>
              <w:t>None</w:t>
            </w:r>
          </w:p>
          <w:p w14:paraId="6705EE1D" w14:textId="77777777" w:rsidR="00A60958" w:rsidRPr="00B80D64" w:rsidRDefault="00A60958" w:rsidP="00252D01">
            <w:pPr>
              <w:rPr>
                <w:rFonts w:cstheme="minorHAnsi"/>
                <w:sz w:val="18"/>
                <w:szCs w:val="18"/>
              </w:rPr>
            </w:pPr>
            <w:r w:rsidRPr="00B80D64">
              <w:rPr>
                <w:rFonts w:cstheme="minorHAnsi"/>
                <w:sz w:val="18"/>
                <w:szCs w:val="18"/>
              </w:rPr>
              <w:t>None</w:t>
            </w:r>
          </w:p>
          <w:p w14:paraId="698CCCDD" w14:textId="77777777" w:rsidR="00A60958" w:rsidRPr="00B80D64" w:rsidRDefault="00A60958" w:rsidP="00252D01">
            <w:pPr>
              <w:rPr>
                <w:rFonts w:cstheme="minorHAnsi"/>
                <w:color w:val="000000"/>
                <w:sz w:val="18"/>
                <w:szCs w:val="18"/>
              </w:rPr>
            </w:pPr>
            <w:r w:rsidRPr="00B80D64">
              <w:rPr>
                <w:rFonts w:cstheme="minorHAnsi"/>
                <w:color w:val="000000"/>
                <w:sz w:val="18"/>
                <w:szCs w:val="18"/>
              </w:rPr>
              <w:t>Poor (11): reporting (5); external validity (0); internal validity/bias (4); internal validity confounding (1); power (1)</w:t>
            </w:r>
          </w:p>
        </w:tc>
        <w:tc>
          <w:tcPr>
            <w:tcW w:w="1644" w:type="dxa"/>
            <w:shd w:val="clear" w:color="auto" w:fill="auto"/>
            <w:tcMar>
              <w:top w:w="62" w:type="dxa"/>
              <w:left w:w="62" w:type="dxa"/>
              <w:bottom w:w="62" w:type="dxa"/>
              <w:right w:w="62" w:type="dxa"/>
            </w:tcMar>
          </w:tcPr>
          <w:p w14:paraId="599C1D90" w14:textId="77777777" w:rsidR="00A60958" w:rsidRPr="00B80D64" w:rsidRDefault="00A60958" w:rsidP="00252D01">
            <w:pPr>
              <w:rPr>
                <w:rFonts w:cstheme="minorHAnsi"/>
                <w:sz w:val="18"/>
                <w:szCs w:val="18"/>
              </w:rPr>
            </w:pPr>
            <w:r w:rsidRPr="00B80D64">
              <w:rPr>
                <w:rFonts w:cstheme="minorHAnsi"/>
                <w:sz w:val="18"/>
                <w:szCs w:val="18"/>
              </w:rPr>
              <w:t>Independent;</w:t>
            </w:r>
          </w:p>
          <w:p w14:paraId="55271100" w14:textId="77777777" w:rsidR="00A60958" w:rsidRPr="00B80D64" w:rsidRDefault="00A60958" w:rsidP="00252D01">
            <w:pPr>
              <w:rPr>
                <w:rFonts w:cstheme="minorHAnsi"/>
                <w:sz w:val="18"/>
                <w:szCs w:val="18"/>
              </w:rPr>
            </w:pPr>
            <w:r w:rsidRPr="00B80D64">
              <w:rPr>
                <w:rFonts w:cstheme="minorHAnsi"/>
                <w:sz w:val="18"/>
                <w:szCs w:val="18"/>
              </w:rPr>
              <w:t>Poisson regression;</w:t>
            </w:r>
          </w:p>
          <w:p w14:paraId="56C41839" w14:textId="77777777" w:rsidR="00A60958" w:rsidRPr="00B80D64" w:rsidRDefault="00A60958" w:rsidP="00252D01">
            <w:pPr>
              <w:rPr>
                <w:rFonts w:cstheme="minorHAnsi"/>
                <w:sz w:val="18"/>
                <w:szCs w:val="18"/>
              </w:rPr>
            </w:pPr>
            <w:r w:rsidRPr="00B80D64">
              <w:rPr>
                <w:rFonts w:cstheme="minorHAnsi"/>
                <w:sz w:val="18"/>
                <w:szCs w:val="18"/>
              </w:rPr>
              <w:t>Model 1: Age, gender, race/ethnicity, education, income, Medicaid status, CPD</w:t>
            </w:r>
          </w:p>
          <w:p w14:paraId="3BE219C6" w14:textId="77777777" w:rsidR="00A60958" w:rsidRPr="00B80D64" w:rsidRDefault="00A60958" w:rsidP="00252D01">
            <w:pPr>
              <w:rPr>
                <w:rFonts w:cstheme="minorHAnsi"/>
                <w:sz w:val="18"/>
                <w:szCs w:val="18"/>
              </w:rPr>
            </w:pPr>
            <w:r w:rsidRPr="00B80D64">
              <w:rPr>
                <w:rFonts w:cstheme="minorHAnsi"/>
                <w:sz w:val="18"/>
                <w:szCs w:val="18"/>
              </w:rPr>
              <w:t>Model 2: Model 1 plus previous quit attempt status</w:t>
            </w:r>
          </w:p>
        </w:tc>
        <w:tc>
          <w:tcPr>
            <w:tcW w:w="1201" w:type="dxa"/>
            <w:shd w:val="clear" w:color="auto" w:fill="auto"/>
            <w:tcMar>
              <w:top w:w="62" w:type="dxa"/>
              <w:left w:w="62" w:type="dxa"/>
              <w:bottom w:w="62" w:type="dxa"/>
              <w:right w:w="62" w:type="dxa"/>
            </w:tcMar>
          </w:tcPr>
          <w:p w14:paraId="6C039D50"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61B704D7"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454192D5"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7FAAD057" w14:textId="77777777" w:rsidR="00A60958" w:rsidRPr="00B80D64" w:rsidRDefault="00A60958" w:rsidP="00252D01">
            <w:pPr>
              <w:rPr>
                <w:rFonts w:cstheme="minorHAnsi"/>
                <w:sz w:val="18"/>
                <w:szCs w:val="18"/>
              </w:rPr>
            </w:pPr>
            <w:r w:rsidRPr="00B80D64">
              <w:rPr>
                <w:rFonts w:cstheme="minorHAnsi"/>
                <w:sz w:val="18"/>
                <w:szCs w:val="18"/>
              </w:rPr>
              <w:t>Quit rate (definition NR)</w:t>
            </w:r>
          </w:p>
          <w:p w14:paraId="57078713" w14:textId="77777777" w:rsidR="00A60958" w:rsidRPr="00B80D64" w:rsidRDefault="00A60958" w:rsidP="00252D01">
            <w:pPr>
              <w:rPr>
                <w:rFonts w:cstheme="minorHAnsi"/>
                <w:sz w:val="18"/>
                <w:szCs w:val="18"/>
              </w:rPr>
            </w:pPr>
            <w:r w:rsidRPr="00B80D64">
              <w:rPr>
                <w:rFonts w:cstheme="minorHAnsi"/>
                <w:sz w:val="18"/>
                <w:szCs w:val="18"/>
              </w:rPr>
              <w:t>PR (95% CI) for M (ref=NM)</w:t>
            </w:r>
          </w:p>
          <w:p w14:paraId="56D5CC47" w14:textId="77777777" w:rsidR="00A60958" w:rsidRPr="00B80D64" w:rsidRDefault="00A60958" w:rsidP="00252D01">
            <w:pPr>
              <w:rPr>
                <w:rFonts w:cstheme="minorHAnsi"/>
                <w:sz w:val="18"/>
                <w:szCs w:val="18"/>
                <w:u w:val="single"/>
              </w:rPr>
            </w:pPr>
            <w:r w:rsidRPr="00B80D64">
              <w:rPr>
                <w:rFonts w:cstheme="minorHAnsi"/>
                <w:sz w:val="18"/>
                <w:szCs w:val="18"/>
                <w:u w:val="single"/>
              </w:rPr>
              <w:t>At 3-6 weeks post-baseline:</w:t>
            </w:r>
          </w:p>
          <w:p w14:paraId="630A9A9B" w14:textId="77777777" w:rsidR="00A60958" w:rsidRPr="00B80D64" w:rsidRDefault="00A60958" w:rsidP="00252D01">
            <w:pPr>
              <w:rPr>
                <w:rFonts w:cstheme="minorHAnsi"/>
                <w:i/>
                <w:sz w:val="18"/>
                <w:szCs w:val="18"/>
              </w:rPr>
            </w:pPr>
            <w:r w:rsidRPr="00B80D64">
              <w:rPr>
                <w:rFonts w:cstheme="minorHAnsi"/>
                <w:i/>
                <w:sz w:val="18"/>
                <w:szCs w:val="18"/>
              </w:rPr>
              <w:t xml:space="preserve">Model 3: </w:t>
            </w:r>
          </w:p>
          <w:p w14:paraId="28DA0BD8" w14:textId="77777777" w:rsidR="00A60958" w:rsidRPr="00B80D64" w:rsidRDefault="00A60958" w:rsidP="00252D01">
            <w:pPr>
              <w:rPr>
                <w:rFonts w:cstheme="minorHAnsi"/>
                <w:sz w:val="18"/>
                <w:szCs w:val="18"/>
              </w:rPr>
            </w:pPr>
            <w:r w:rsidRPr="00B80D64">
              <w:rPr>
                <w:rFonts w:cstheme="minorHAnsi"/>
                <w:sz w:val="18"/>
                <w:szCs w:val="18"/>
              </w:rPr>
              <w:t>0.90 (0.83 to 0.97)</w:t>
            </w:r>
          </w:p>
          <w:p w14:paraId="500527A6" w14:textId="77777777" w:rsidR="00A60958" w:rsidRPr="00B80D64" w:rsidRDefault="00A60958" w:rsidP="00252D01">
            <w:pPr>
              <w:rPr>
                <w:rFonts w:cstheme="minorHAnsi"/>
                <w:i/>
                <w:sz w:val="18"/>
                <w:szCs w:val="18"/>
              </w:rPr>
            </w:pPr>
            <w:r w:rsidRPr="00B80D64">
              <w:rPr>
                <w:rFonts w:cstheme="minorHAnsi"/>
                <w:i/>
                <w:sz w:val="18"/>
                <w:szCs w:val="18"/>
              </w:rPr>
              <w:t xml:space="preserve">Model 4: </w:t>
            </w:r>
          </w:p>
          <w:p w14:paraId="70CEDE66" w14:textId="77777777" w:rsidR="00A60958" w:rsidRPr="00B80D64" w:rsidRDefault="00A60958" w:rsidP="00252D01">
            <w:pPr>
              <w:rPr>
                <w:rFonts w:cstheme="minorHAnsi"/>
                <w:sz w:val="18"/>
                <w:szCs w:val="18"/>
              </w:rPr>
            </w:pPr>
            <w:r w:rsidRPr="00B80D64">
              <w:rPr>
                <w:rFonts w:cstheme="minorHAnsi"/>
                <w:sz w:val="18"/>
                <w:szCs w:val="18"/>
              </w:rPr>
              <w:t>0.90 (0.83 to 0.97)</w:t>
            </w:r>
          </w:p>
        </w:tc>
        <w:tc>
          <w:tcPr>
            <w:tcW w:w="1819" w:type="dxa"/>
          </w:tcPr>
          <w:p w14:paraId="4B36D9C1"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124C8DC5"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1C7167BB" w14:textId="77777777" w:rsidTr="00252D01">
        <w:trPr>
          <w:trHeight w:val="1061"/>
        </w:trPr>
        <w:tc>
          <w:tcPr>
            <w:tcW w:w="1553" w:type="dxa"/>
            <w:shd w:val="clear" w:color="auto" w:fill="auto"/>
            <w:tcMar>
              <w:top w:w="62" w:type="dxa"/>
              <w:left w:w="62" w:type="dxa"/>
              <w:bottom w:w="62" w:type="dxa"/>
              <w:right w:w="62" w:type="dxa"/>
            </w:tcMar>
          </w:tcPr>
          <w:p w14:paraId="52038DB2" w14:textId="56189CE4" w:rsidR="00A60958" w:rsidRPr="00305EDB" w:rsidRDefault="00A60958" w:rsidP="00252D01">
            <w:pPr>
              <w:rPr>
                <w:rFonts w:cstheme="minorHAnsi"/>
                <w:color w:val="000000"/>
                <w:sz w:val="18"/>
                <w:szCs w:val="18"/>
                <w:lang w:val="fr-FR"/>
              </w:rPr>
            </w:pPr>
            <w:r w:rsidRPr="00305EDB">
              <w:rPr>
                <w:rFonts w:cstheme="minorHAnsi"/>
                <w:color w:val="000000"/>
                <w:sz w:val="18"/>
                <w:szCs w:val="18"/>
                <w:lang w:val="fr-FR"/>
              </w:rPr>
              <w:t xml:space="preserve">Trinidad et al., 2010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&lt;EndNote&gt;&lt;Cite&gt;&lt;Author&gt;Trinidad&lt;/Author&gt;&lt;Year&gt;2010&lt;/Year&gt;&lt;RecNum&gt;58&lt;/RecNum&gt;&lt;DisplayText&gt;(18)&lt;/DisplayText&gt;&lt;record&gt;&lt;rec-number&gt;58&lt;/rec-number&gt;&lt;foreign-keys&gt;&lt;key app="EN" db-id="a2vz2dfp8xrad6exes75zwpiw5rxwa0vwapv" timestamp="1601928293"&gt;58&lt;/key&gt;&lt;key app="ENWeb" db-id=""&gt;0&lt;/key&gt;&lt;/foreign-keys&gt;&lt;ref-type name="Journal Article"&gt;17&lt;/ref-type&gt;&lt;contributors&gt;&lt;authors&gt;&lt;author&gt;Trinidad, D. R.&lt;/author&gt;&lt;author&gt;Perez-Stable, E. J.&lt;/author&gt;&lt;author&gt;Messer, K.&lt;/author&gt;&lt;author&gt;White, M. M.&lt;/author&gt;&lt;author&gt;Pierce, J. P.&lt;/author&gt;&lt;/authors&gt;&lt;/contributors&gt;&lt;auth-address&gt;School of Community and Global Health, Claremont Graduate University, San Dimas, CA 91773, USA. dennis.trinidad@cgu.edu&lt;/auth-address&gt;&lt;titles&gt;&lt;title&gt;Menthol cigarettes and smoking cessation among racial/ethnic groups in the United States&lt;/title&gt;&lt;secondary-title&gt;Addiction&lt;/secondary-title&gt;&lt;/titles&gt;&lt;periodical&gt;&lt;full-title&gt;Addiction&lt;/full-title&gt;&lt;/periodical&gt;&lt;pages&gt;84-94&lt;/pages&gt;&lt;volume&gt;105 Suppl 1&lt;/volume&gt;&lt;keywords&gt;&lt;keyword&gt;Adult&lt;/keyword&gt;&lt;keyword&gt;Aged&lt;/keyword&gt;&lt;keyword&gt;Demography&lt;/keyword&gt;&lt;keyword&gt;Ethnic Groups/*statistics &amp;amp; numerical data&lt;/keyword&gt;&lt;keyword&gt;European Continental Ancestry Group/statistics &amp;amp; numerical data&lt;/keyword&gt;&lt;keyword&gt;Female&lt;/keyword&gt;&lt;keyword&gt;Humans&lt;/keyword&gt;&lt;keyword&gt;Logistic Models&lt;/keyword&gt;&lt;keyword&gt;Male&lt;/keyword&gt;&lt;keyword&gt;*Menthol&lt;/keyword&gt;&lt;keyword&gt;Middle Aged&lt;/keyword&gt;&lt;keyword&gt;*Population Surveillance&lt;/keyword&gt;&lt;keyword&gt;Smoking/*ethnology/therapy&lt;/keyword&gt;&lt;keyword&gt;Smoking Cessation/*ethnology/psychology&lt;/keyword&gt;&lt;keyword&gt;United States/epidemiology&lt;/keyword&gt;&lt;keyword&gt;Young Adult&lt;/keyword&gt;&lt;/keywords&gt;&lt;dates&gt;&lt;year&gt;2010&lt;/year&gt;&lt;pub-dates&gt;&lt;date&gt;Dec&lt;/date&gt;&lt;/pub-dates&gt;&lt;/dates&gt;&lt;isbn&gt;1360-0443 (Electronic)&amp;#xD;0965-2140 (Linking)&lt;/isbn&gt;&lt;accession-num&gt;21059139&lt;/accession-num&gt;&lt;urls&gt;&lt;related-urls&gt;&lt;url&gt;http://www.ncbi.nlm.nih.gov/pubmed/21059139&lt;/url&gt;&lt;/related-urls&gt;&lt;/urls&gt;&lt;custom2&gt;PMC4214376&lt;/custom2&gt;&lt;electronic-resource-num&gt;10.1111/j.1360-0443.2010.03187.x&lt;/electronic-resource-num&gt;&lt;research-notes&gt;#286&lt;/research-notes&gt;&lt;/record&gt;&lt;/Cite&gt;&lt;/EndNote&gt;</w:instrText>
            </w:r>
            <w:r w:rsidRPr="00B80D64">
              <w:rPr>
                <w:rFonts w:cstheme="minorHAnsi"/>
                <w:color w:val="000000"/>
                <w:sz w:val="18"/>
                <w:szCs w:val="18"/>
              </w:rPr>
              <w:fldChar w:fldCharType="separate"/>
            </w:r>
            <w:r w:rsidR="002023F0" w:rsidRPr="002023F0">
              <w:rPr>
                <w:rFonts w:cstheme="minorHAnsi"/>
                <w:noProof/>
                <w:color w:val="000000"/>
                <w:sz w:val="18"/>
                <w:szCs w:val="18"/>
                <w:lang w:val="fr-FR"/>
              </w:rPr>
              <w:t>(18)</w:t>
            </w:r>
            <w:r w:rsidRPr="00B80D64">
              <w:rPr>
                <w:rFonts w:cstheme="minorHAnsi"/>
                <w:color w:val="000000"/>
                <w:sz w:val="18"/>
                <w:szCs w:val="18"/>
              </w:rPr>
              <w:fldChar w:fldCharType="end"/>
            </w:r>
          </w:p>
          <w:p w14:paraId="6D5FBEAD" w14:textId="77777777" w:rsidR="00A60958" w:rsidRPr="00305EDB" w:rsidRDefault="00A60958" w:rsidP="00252D01">
            <w:pPr>
              <w:rPr>
                <w:rFonts w:cstheme="minorHAnsi"/>
                <w:sz w:val="18"/>
                <w:szCs w:val="18"/>
                <w:lang w:val="fr-FR"/>
              </w:rPr>
            </w:pPr>
            <w:r w:rsidRPr="00305EDB">
              <w:rPr>
                <w:rFonts w:cstheme="minorHAnsi"/>
                <w:sz w:val="18"/>
                <w:szCs w:val="18"/>
                <w:lang w:val="fr-FR"/>
              </w:rPr>
              <w:t>TUS-CPS</w:t>
            </w:r>
          </w:p>
          <w:p w14:paraId="0D22EAF6" w14:textId="77777777" w:rsidR="00A60958" w:rsidRPr="00305EDB" w:rsidRDefault="00A60958" w:rsidP="00252D01">
            <w:pPr>
              <w:rPr>
                <w:rFonts w:cstheme="minorHAnsi"/>
                <w:sz w:val="18"/>
                <w:szCs w:val="18"/>
                <w:lang w:val="fr-FR"/>
              </w:rPr>
            </w:pPr>
            <w:r w:rsidRPr="00305EDB">
              <w:rPr>
                <w:rFonts w:cstheme="minorHAnsi"/>
                <w:sz w:val="18"/>
                <w:szCs w:val="18"/>
                <w:lang w:val="fr-FR"/>
              </w:rPr>
              <w:t>None</w:t>
            </w:r>
          </w:p>
          <w:p w14:paraId="0F9C9971" w14:textId="77777777" w:rsidR="00A60958" w:rsidRPr="00B80D64" w:rsidRDefault="00A60958" w:rsidP="00252D01">
            <w:pPr>
              <w:rPr>
                <w:rFonts w:cstheme="minorHAnsi"/>
                <w:color w:val="000000"/>
                <w:sz w:val="18"/>
                <w:szCs w:val="18"/>
              </w:rPr>
            </w:pPr>
            <w:r w:rsidRPr="00B80D64">
              <w:rPr>
                <w:rFonts w:cstheme="minorHAnsi"/>
                <w:color w:val="000000"/>
                <w:sz w:val="18"/>
                <w:szCs w:val="18"/>
              </w:rPr>
              <w:lastRenderedPageBreak/>
              <w:t>Good (21): reporting (9); external validity (1); internal validity/bias (6); internal validity confounding (4); power (1)</w:t>
            </w:r>
          </w:p>
        </w:tc>
        <w:tc>
          <w:tcPr>
            <w:tcW w:w="1644" w:type="dxa"/>
            <w:shd w:val="clear" w:color="auto" w:fill="auto"/>
            <w:tcMar>
              <w:top w:w="62" w:type="dxa"/>
              <w:left w:w="62" w:type="dxa"/>
              <w:bottom w:w="62" w:type="dxa"/>
              <w:right w:w="62" w:type="dxa"/>
            </w:tcMar>
          </w:tcPr>
          <w:p w14:paraId="05B72EC4" w14:textId="77777777" w:rsidR="00A60958" w:rsidRPr="00B80D64" w:rsidRDefault="00A60958" w:rsidP="00252D01">
            <w:pPr>
              <w:rPr>
                <w:rFonts w:cstheme="minorHAnsi"/>
                <w:sz w:val="18"/>
                <w:szCs w:val="18"/>
              </w:rPr>
            </w:pPr>
            <w:r w:rsidRPr="00B80D64">
              <w:rPr>
                <w:rFonts w:cstheme="minorHAnsi"/>
                <w:sz w:val="18"/>
                <w:szCs w:val="18"/>
              </w:rPr>
              <w:lastRenderedPageBreak/>
              <w:t>Independent;</w:t>
            </w:r>
          </w:p>
          <w:p w14:paraId="5F89B6D8"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41386BAA" w14:textId="77777777" w:rsidR="00A60958" w:rsidRPr="00B80D64" w:rsidRDefault="00A60958" w:rsidP="00252D01">
            <w:pPr>
              <w:rPr>
                <w:rFonts w:cstheme="minorHAnsi"/>
                <w:sz w:val="18"/>
                <w:szCs w:val="18"/>
              </w:rPr>
            </w:pPr>
            <w:r w:rsidRPr="00B80D64">
              <w:rPr>
                <w:rFonts w:cstheme="minorHAnsi"/>
                <w:sz w:val="18"/>
                <w:szCs w:val="18"/>
              </w:rPr>
              <w:t xml:space="preserve">Age, gender, education, current </w:t>
            </w:r>
            <w:r w:rsidRPr="00B80D64">
              <w:rPr>
                <w:rFonts w:cstheme="minorHAnsi"/>
                <w:sz w:val="18"/>
                <w:szCs w:val="18"/>
              </w:rPr>
              <w:lastRenderedPageBreak/>
              <w:t>use of other tobacco products</w:t>
            </w:r>
          </w:p>
          <w:p w14:paraId="2C872184" w14:textId="77777777" w:rsidR="00A60958" w:rsidRPr="00B80D64" w:rsidRDefault="00A60958" w:rsidP="00252D01">
            <w:pPr>
              <w:rPr>
                <w:rFonts w:cstheme="minorHAnsi"/>
                <w:sz w:val="18"/>
                <w:szCs w:val="18"/>
              </w:rPr>
            </w:pPr>
          </w:p>
          <w:p w14:paraId="571D86BD" w14:textId="77777777" w:rsidR="00A60958" w:rsidRPr="00B80D64" w:rsidRDefault="00A60958" w:rsidP="00252D01">
            <w:pPr>
              <w:rPr>
                <w:rFonts w:cstheme="minorHAnsi"/>
                <w:sz w:val="18"/>
                <w:szCs w:val="18"/>
              </w:rPr>
            </w:pPr>
          </w:p>
        </w:tc>
        <w:tc>
          <w:tcPr>
            <w:tcW w:w="1201" w:type="dxa"/>
            <w:shd w:val="clear" w:color="auto" w:fill="auto"/>
            <w:tcMar>
              <w:top w:w="62" w:type="dxa"/>
              <w:left w:w="62" w:type="dxa"/>
              <w:bottom w:w="62" w:type="dxa"/>
              <w:right w:w="62" w:type="dxa"/>
            </w:tcMar>
          </w:tcPr>
          <w:p w14:paraId="22C6ECEF"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764" w:type="dxa"/>
          </w:tcPr>
          <w:p w14:paraId="447C525C"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70705C79"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219891FC" w14:textId="77777777" w:rsidR="00A60958" w:rsidRPr="00B80D64" w:rsidRDefault="00A60958" w:rsidP="00252D01">
            <w:pPr>
              <w:rPr>
                <w:rFonts w:cstheme="minorHAnsi"/>
                <w:sz w:val="18"/>
                <w:szCs w:val="18"/>
              </w:rPr>
            </w:pPr>
            <w:r w:rsidRPr="00B80D64">
              <w:rPr>
                <w:rFonts w:cstheme="minorHAnsi"/>
                <w:sz w:val="18"/>
                <w:szCs w:val="18"/>
              </w:rPr>
              <w:t>Successful quitting ≥6 months among former smokers</w:t>
            </w:r>
          </w:p>
          <w:p w14:paraId="7525261E" w14:textId="77777777" w:rsidR="00A60958" w:rsidRPr="00B80D64" w:rsidRDefault="00A60958" w:rsidP="00252D01">
            <w:pPr>
              <w:rPr>
                <w:rFonts w:cstheme="minorHAnsi"/>
                <w:sz w:val="18"/>
                <w:szCs w:val="18"/>
              </w:rPr>
            </w:pPr>
            <w:r w:rsidRPr="00B80D64">
              <w:rPr>
                <w:rFonts w:cstheme="minorHAnsi"/>
                <w:sz w:val="18"/>
                <w:szCs w:val="18"/>
              </w:rPr>
              <w:t>OR (95% CI) for M (ref=NM)</w:t>
            </w:r>
          </w:p>
          <w:p w14:paraId="2D34483B" w14:textId="77777777" w:rsidR="00A60958" w:rsidRPr="00B80D64" w:rsidRDefault="00A60958" w:rsidP="00252D01">
            <w:pPr>
              <w:rPr>
                <w:rFonts w:cstheme="minorHAnsi"/>
                <w:sz w:val="18"/>
                <w:szCs w:val="18"/>
                <w:u w:val="single"/>
              </w:rPr>
            </w:pPr>
            <w:r w:rsidRPr="00B80D64">
              <w:rPr>
                <w:rFonts w:cstheme="minorHAnsi"/>
                <w:sz w:val="18"/>
                <w:szCs w:val="18"/>
                <w:u w:val="single"/>
              </w:rPr>
              <w:lastRenderedPageBreak/>
              <w:t>NH White</w:t>
            </w:r>
          </w:p>
          <w:p w14:paraId="49C3D8AC" w14:textId="77777777" w:rsidR="00A60958" w:rsidRPr="00B80D64" w:rsidRDefault="00A60958" w:rsidP="00252D01">
            <w:pPr>
              <w:rPr>
                <w:rFonts w:cstheme="minorHAnsi"/>
                <w:sz w:val="18"/>
                <w:szCs w:val="18"/>
              </w:rPr>
            </w:pPr>
            <w:r w:rsidRPr="00B80D64">
              <w:rPr>
                <w:rFonts w:cstheme="minorHAnsi"/>
                <w:sz w:val="18"/>
                <w:szCs w:val="18"/>
              </w:rPr>
              <w:t>0.28 (0.25 to 0.33)</w:t>
            </w:r>
          </w:p>
          <w:p w14:paraId="795C2522" w14:textId="77777777" w:rsidR="00A60958" w:rsidRPr="00B80D64" w:rsidRDefault="00A60958" w:rsidP="00252D01">
            <w:pPr>
              <w:rPr>
                <w:rFonts w:cstheme="minorHAnsi"/>
                <w:sz w:val="18"/>
                <w:szCs w:val="18"/>
                <w:u w:val="single"/>
              </w:rPr>
            </w:pPr>
            <w:r w:rsidRPr="00B80D64">
              <w:rPr>
                <w:rFonts w:cstheme="minorHAnsi"/>
                <w:sz w:val="18"/>
                <w:szCs w:val="18"/>
                <w:u w:val="single"/>
              </w:rPr>
              <w:t>Black</w:t>
            </w:r>
          </w:p>
          <w:p w14:paraId="5F0983B5" w14:textId="77777777" w:rsidR="00A60958" w:rsidRPr="00B80D64" w:rsidRDefault="00A60958" w:rsidP="00252D01">
            <w:pPr>
              <w:rPr>
                <w:rFonts w:cstheme="minorHAnsi"/>
                <w:sz w:val="18"/>
                <w:szCs w:val="18"/>
              </w:rPr>
            </w:pPr>
            <w:r w:rsidRPr="00B80D64">
              <w:rPr>
                <w:rFonts w:cstheme="minorHAnsi"/>
                <w:sz w:val="18"/>
                <w:szCs w:val="18"/>
              </w:rPr>
              <w:t xml:space="preserve">0.23 (0.17 to 0.31) </w:t>
            </w:r>
          </w:p>
          <w:p w14:paraId="0B0EA86C" w14:textId="77777777" w:rsidR="00A60958" w:rsidRPr="00B80D64" w:rsidRDefault="00A60958" w:rsidP="00252D01">
            <w:pPr>
              <w:rPr>
                <w:rFonts w:cstheme="minorHAnsi"/>
                <w:sz w:val="18"/>
                <w:szCs w:val="18"/>
              </w:rPr>
            </w:pPr>
            <w:r w:rsidRPr="00B80D64">
              <w:rPr>
                <w:rFonts w:cstheme="minorHAnsi"/>
                <w:sz w:val="18"/>
                <w:szCs w:val="18"/>
                <w:u w:val="single"/>
              </w:rPr>
              <w:t>Asian-Americans/Pacific Islander</w:t>
            </w:r>
          </w:p>
          <w:p w14:paraId="4C5FFFC4" w14:textId="77777777" w:rsidR="00A60958" w:rsidRPr="00B80D64" w:rsidRDefault="00A60958" w:rsidP="00252D01">
            <w:pPr>
              <w:rPr>
                <w:rFonts w:cstheme="minorHAnsi"/>
                <w:sz w:val="18"/>
                <w:szCs w:val="18"/>
              </w:rPr>
            </w:pPr>
            <w:r w:rsidRPr="00B80D64">
              <w:rPr>
                <w:rFonts w:cstheme="minorHAnsi"/>
                <w:sz w:val="18"/>
                <w:szCs w:val="18"/>
              </w:rPr>
              <w:t>0.22 (0.11 to 0.45)</w:t>
            </w:r>
          </w:p>
          <w:p w14:paraId="19E3D573" w14:textId="77777777" w:rsidR="00A60958" w:rsidRPr="00B80D64" w:rsidRDefault="00A60958" w:rsidP="00252D01">
            <w:pPr>
              <w:rPr>
                <w:rFonts w:cstheme="minorHAnsi"/>
                <w:sz w:val="18"/>
                <w:szCs w:val="18"/>
              </w:rPr>
            </w:pPr>
            <w:r w:rsidRPr="00B80D64">
              <w:rPr>
                <w:rFonts w:cstheme="minorHAnsi"/>
                <w:sz w:val="18"/>
                <w:szCs w:val="18"/>
                <w:u w:val="single"/>
              </w:rPr>
              <w:t>Native American/Alaskan Native</w:t>
            </w:r>
          </w:p>
          <w:p w14:paraId="54806F0C" w14:textId="77777777" w:rsidR="00A60958" w:rsidRPr="00B80D64" w:rsidRDefault="00A60958" w:rsidP="00252D01">
            <w:pPr>
              <w:rPr>
                <w:rFonts w:cstheme="minorHAnsi"/>
                <w:sz w:val="18"/>
                <w:szCs w:val="18"/>
              </w:rPr>
            </w:pPr>
            <w:r w:rsidRPr="00B80D64">
              <w:rPr>
                <w:rFonts w:cstheme="minorHAnsi"/>
                <w:sz w:val="18"/>
                <w:szCs w:val="18"/>
              </w:rPr>
              <w:t>0.49, (0.14, 1.71)</w:t>
            </w:r>
          </w:p>
          <w:p w14:paraId="5E310A21" w14:textId="77777777" w:rsidR="00A60958" w:rsidRPr="00B80D64" w:rsidRDefault="00A60958" w:rsidP="00252D01">
            <w:pPr>
              <w:rPr>
                <w:rFonts w:cstheme="minorHAnsi"/>
                <w:sz w:val="18"/>
                <w:szCs w:val="18"/>
                <w:u w:val="single"/>
              </w:rPr>
            </w:pPr>
            <w:r w:rsidRPr="00B80D64">
              <w:rPr>
                <w:rFonts w:cstheme="minorHAnsi"/>
                <w:sz w:val="18"/>
                <w:szCs w:val="18"/>
                <w:u w:val="single"/>
              </w:rPr>
              <w:t>Hispanic/Latino</w:t>
            </w:r>
          </w:p>
          <w:p w14:paraId="1A5E8DF9" w14:textId="77777777" w:rsidR="00A60958" w:rsidRPr="00B80D64" w:rsidRDefault="00A60958" w:rsidP="00252D01">
            <w:pPr>
              <w:rPr>
                <w:rFonts w:cstheme="minorHAnsi"/>
                <w:sz w:val="18"/>
                <w:szCs w:val="18"/>
              </w:rPr>
            </w:pPr>
            <w:r w:rsidRPr="00B80D64">
              <w:rPr>
                <w:rFonts w:cstheme="minorHAnsi"/>
                <w:sz w:val="18"/>
                <w:szCs w:val="18"/>
              </w:rPr>
              <w:t>0.48 (0.34 to 0.69)</w:t>
            </w:r>
          </w:p>
        </w:tc>
        <w:tc>
          <w:tcPr>
            <w:tcW w:w="1819" w:type="dxa"/>
          </w:tcPr>
          <w:p w14:paraId="38795835" w14:textId="77777777" w:rsidR="00A60958" w:rsidRPr="00B80D64" w:rsidRDefault="00A60958" w:rsidP="00252D01">
            <w:pPr>
              <w:rPr>
                <w:rFonts w:cstheme="minorHAnsi"/>
                <w:sz w:val="18"/>
                <w:szCs w:val="18"/>
              </w:rPr>
            </w:pPr>
            <w:r w:rsidRPr="00B80D64">
              <w:rPr>
                <w:rFonts w:cstheme="minorHAnsi"/>
                <w:sz w:val="18"/>
                <w:szCs w:val="18"/>
              </w:rPr>
              <w:lastRenderedPageBreak/>
              <w:t>NR</w:t>
            </w:r>
          </w:p>
        </w:tc>
        <w:tc>
          <w:tcPr>
            <w:tcW w:w="1671" w:type="dxa"/>
            <w:shd w:val="clear" w:color="auto" w:fill="auto"/>
            <w:tcMar>
              <w:top w:w="62" w:type="dxa"/>
              <w:left w:w="62" w:type="dxa"/>
              <w:bottom w:w="62" w:type="dxa"/>
              <w:right w:w="62" w:type="dxa"/>
            </w:tcMar>
          </w:tcPr>
          <w:p w14:paraId="2239BF6C"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493A5618" w14:textId="77777777" w:rsidTr="00252D01">
        <w:trPr>
          <w:trHeight w:val="1061"/>
        </w:trPr>
        <w:tc>
          <w:tcPr>
            <w:tcW w:w="1553" w:type="dxa"/>
            <w:shd w:val="clear" w:color="auto" w:fill="auto"/>
            <w:tcMar>
              <w:top w:w="62" w:type="dxa"/>
              <w:left w:w="62" w:type="dxa"/>
              <w:bottom w:w="62" w:type="dxa"/>
              <w:right w:w="62" w:type="dxa"/>
            </w:tcMar>
          </w:tcPr>
          <w:p w14:paraId="45A52E13" w14:textId="1ABD08CC" w:rsidR="00A60958" w:rsidRPr="00B80D64" w:rsidRDefault="00A60958" w:rsidP="00252D01">
            <w:pPr>
              <w:rPr>
                <w:rFonts w:cstheme="minorHAnsi"/>
                <w:color w:val="000000"/>
                <w:sz w:val="18"/>
                <w:szCs w:val="18"/>
              </w:rPr>
            </w:pPr>
            <w:r w:rsidRPr="00B80D64">
              <w:rPr>
                <w:rFonts w:cstheme="minorHAnsi"/>
                <w:color w:val="000000"/>
                <w:sz w:val="18"/>
                <w:szCs w:val="18"/>
              </w:rPr>
              <w:t xml:space="preserve">Webb Hooper et al., 2011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&lt;EndNote&gt;&lt;Cite&gt;&lt;Author&gt;Webb Hooper&lt;/Author&gt;&lt;Year&gt;2011&lt;/Year&gt;&lt;RecNum&gt;51&lt;/RecNum&gt;&lt;DisplayText&gt;(9)&lt;/DisplayText&gt;&lt;record&gt;&lt;rec-number&gt;51&lt;/rec-number&gt;&lt;foreign-keys&gt;&lt;key app="EN" db-id="a2vz2dfp8xrad6exes75zwpiw5rxwa0vwapv" timestamp="0"&gt;51&lt;/key&gt;&lt;/foreign-keys&gt;&lt;ref-type name="Journal Article"&gt;17&lt;/ref-type&gt;&lt;contributors&gt;&lt;authors&gt;&lt;author&gt;Webb Hooper, M.&lt;/author&gt;&lt;author&gt;Zhao, W.&lt;/author&gt;&lt;author&gt;Byrne, M. M.&lt;/author&gt;&lt;author&gt;Davila, E.&lt;/author&gt;&lt;author&gt;Caban-Martinez, A.&lt;/author&gt;&lt;author&gt;Dietz, N. A.&lt;/author&gt;&lt;author&gt;Parker, D. F.&lt;/author&gt;&lt;author&gt;Huang, Y.&lt;/author&gt;&lt;author&gt;Messiah, A.&lt;/author&gt;&lt;author&gt;Lee, D. J.&lt;/author&gt;&lt;/authors&gt;&lt;/contributors&gt;&lt;titles&gt;&lt;title&gt;Menthol cigarette smoking and health, Florida 2007 BRFSS&lt;/title&gt;&lt;secondary-title&gt;Am J Health Behav&lt;/secondary-title&gt;&lt;/titles&gt;&lt;periodical&gt;&lt;full-title&gt;Am J Health Behav&lt;/full-title&gt;&lt;/periodical&gt;&lt;pages&gt;3-14&lt;/pages&gt;&lt;volume&gt;31&lt;/volume&gt;&lt;number&gt;1&lt;/number&gt;&lt;section&gt;3&lt;/section&gt;&lt;dates&gt;&lt;year&gt;2011&lt;/year&gt;&lt;/dates&gt;&lt;urls&gt;&lt;/urls&gt;&lt;research-notes&gt;#272&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(9)</w:t>
            </w:r>
            <w:r w:rsidRPr="00B80D64">
              <w:rPr>
                <w:rFonts w:cstheme="minorHAnsi"/>
                <w:color w:val="000000"/>
                <w:sz w:val="18"/>
                <w:szCs w:val="18"/>
              </w:rPr>
              <w:fldChar w:fldCharType="end"/>
            </w:r>
          </w:p>
          <w:p w14:paraId="6CE57122" w14:textId="77777777" w:rsidR="00A60958" w:rsidRPr="00B80D64" w:rsidRDefault="00A60958" w:rsidP="00252D01">
            <w:pPr>
              <w:rPr>
                <w:rFonts w:cstheme="minorHAnsi"/>
                <w:color w:val="000000"/>
                <w:sz w:val="18"/>
                <w:szCs w:val="18"/>
              </w:rPr>
            </w:pPr>
            <w:r w:rsidRPr="00B80D64">
              <w:rPr>
                <w:rFonts w:cstheme="minorHAnsi"/>
                <w:color w:val="000000"/>
                <w:sz w:val="18"/>
                <w:szCs w:val="18"/>
              </w:rPr>
              <w:t>BRFSS</w:t>
            </w:r>
          </w:p>
          <w:p w14:paraId="39320436" w14:textId="77777777" w:rsidR="00A60958" w:rsidRPr="00B80D64" w:rsidRDefault="00A60958" w:rsidP="00252D01">
            <w:pPr>
              <w:rPr>
                <w:rFonts w:cstheme="minorHAnsi"/>
                <w:color w:val="000000"/>
                <w:sz w:val="18"/>
                <w:szCs w:val="18"/>
              </w:rPr>
            </w:pPr>
            <w:r w:rsidRPr="00B80D64">
              <w:rPr>
                <w:rFonts w:cstheme="minorHAnsi"/>
                <w:color w:val="000000"/>
                <w:sz w:val="18"/>
                <w:szCs w:val="18"/>
              </w:rPr>
              <w:t>None</w:t>
            </w:r>
          </w:p>
          <w:p w14:paraId="4ED863F5" w14:textId="77777777" w:rsidR="00A60958" w:rsidRPr="00B80D64" w:rsidRDefault="00A60958" w:rsidP="00252D01">
            <w:pPr>
              <w:rPr>
                <w:rFonts w:cstheme="minorHAnsi"/>
                <w:color w:val="000000"/>
                <w:sz w:val="18"/>
                <w:szCs w:val="18"/>
              </w:rPr>
            </w:pPr>
            <w:r w:rsidRPr="00B80D64">
              <w:rPr>
                <w:rFonts w:cstheme="minorHAnsi"/>
                <w:color w:val="000000"/>
                <w:sz w:val="18"/>
                <w:szCs w:val="18"/>
              </w:rPr>
              <w:t>Good (20): reporting (9); external validity (1); internal validity/bias (5); internal validity confounding (4); power (1)</w:t>
            </w:r>
          </w:p>
        </w:tc>
        <w:tc>
          <w:tcPr>
            <w:tcW w:w="1644" w:type="dxa"/>
            <w:shd w:val="clear" w:color="auto" w:fill="auto"/>
            <w:tcMar>
              <w:top w:w="62" w:type="dxa"/>
              <w:left w:w="62" w:type="dxa"/>
              <w:bottom w:w="62" w:type="dxa"/>
              <w:right w:w="62" w:type="dxa"/>
            </w:tcMar>
          </w:tcPr>
          <w:p w14:paraId="5E7F8DC3" w14:textId="77777777" w:rsidR="00A60958" w:rsidRPr="00B80D64" w:rsidRDefault="00A60958" w:rsidP="00252D01">
            <w:pPr>
              <w:rPr>
                <w:rFonts w:cstheme="minorHAnsi"/>
                <w:sz w:val="18"/>
                <w:szCs w:val="18"/>
              </w:rPr>
            </w:pPr>
            <w:r w:rsidRPr="00B80D64">
              <w:rPr>
                <w:rFonts w:cstheme="minorHAnsi"/>
                <w:sz w:val="18"/>
                <w:szCs w:val="18"/>
              </w:rPr>
              <w:t>Dependent;</w:t>
            </w:r>
          </w:p>
          <w:p w14:paraId="5E6E50EC" w14:textId="77777777" w:rsidR="00A60958" w:rsidRPr="00B80D64" w:rsidRDefault="00A60958" w:rsidP="00252D01">
            <w:pPr>
              <w:rPr>
                <w:rFonts w:cstheme="minorHAnsi"/>
                <w:sz w:val="18"/>
                <w:szCs w:val="18"/>
              </w:rPr>
            </w:pPr>
            <w:r w:rsidRPr="00B80D64">
              <w:rPr>
                <w:rFonts w:cstheme="minorHAnsi"/>
                <w:sz w:val="18"/>
                <w:szCs w:val="18"/>
              </w:rPr>
              <w:t>Logistic regression;</w:t>
            </w:r>
          </w:p>
          <w:p w14:paraId="49235AD4" w14:textId="77777777" w:rsidR="00A60958" w:rsidRPr="00B80D64" w:rsidRDefault="00A60958" w:rsidP="00252D01">
            <w:pPr>
              <w:rPr>
                <w:rFonts w:cstheme="minorHAnsi"/>
                <w:sz w:val="18"/>
                <w:szCs w:val="18"/>
              </w:rPr>
            </w:pPr>
            <w:r w:rsidRPr="00B80D64">
              <w:rPr>
                <w:rFonts w:cstheme="minorHAnsi"/>
                <w:sz w:val="18"/>
                <w:szCs w:val="18"/>
              </w:rPr>
              <w:t>Age, gender, race/ethnicity, ever had a medical condition, frequency poor physical health days, have health care coverage, pack-years, dependence</w:t>
            </w:r>
          </w:p>
        </w:tc>
        <w:tc>
          <w:tcPr>
            <w:tcW w:w="1201" w:type="dxa"/>
            <w:shd w:val="clear" w:color="auto" w:fill="auto"/>
            <w:tcMar>
              <w:top w:w="62" w:type="dxa"/>
              <w:left w:w="62" w:type="dxa"/>
              <w:bottom w:w="62" w:type="dxa"/>
              <w:right w:w="62" w:type="dxa"/>
            </w:tcMar>
          </w:tcPr>
          <w:p w14:paraId="6C6062D6"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48BC9431" w14:textId="77777777" w:rsidR="00A60958" w:rsidRPr="00B80D64" w:rsidRDefault="00A60958" w:rsidP="00252D01">
            <w:pPr>
              <w:rPr>
                <w:rFonts w:cstheme="minorHAnsi"/>
                <w:sz w:val="18"/>
                <w:szCs w:val="18"/>
              </w:rPr>
            </w:pPr>
            <w:r w:rsidRPr="00B80D64">
              <w:rPr>
                <w:rFonts w:cstheme="minorHAnsi"/>
                <w:sz w:val="18"/>
                <w:szCs w:val="18"/>
              </w:rPr>
              <w:t>Past-year quit attempt</w:t>
            </w:r>
          </w:p>
          <w:p w14:paraId="058DFDBC" w14:textId="77777777" w:rsidR="00A60958" w:rsidRPr="00B80D64" w:rsidRDefault="00A60958" w:rsidP="00252D01">
            <w:pPr>
              <w:rPr>
                <w:rFonts w:cstheme="minorHAnsi"/>
                <w:sz w:val="18"/>
                <w:szCs w:val="18"/>
              </w:rPr>
            </w:pPr>
            <w:r w:rsidRPr="00B80D64">
              <w:rPr>
                <w:rFonts w:cstheme="minorHAnsi"/>
                <w:sz w:val="18"/>
                <w:szCs w:val="18"/>
              </w:rPr>
              <w:t xml:space="preserve">OR (95% CI) for M (ref=NM): </w:t>
            </w:r>
          </w:p>
          <w:p w14:paraId="334BD849" w14:textId="77777777" w:rsidR="00A60958" w:rsidRPr="00B80D64" w:rsidRDefault="00A60958" w:rsidP="00252D01">
            <w:pPr>
              <w:rPr>
                <w:rFonts w:cstheme="minorHAnsi"/>
                <w:sz w:val="18"/>
                <w:szCs w:val="18"/>
              </w:rPr>
            </w:pPr>
            <w:r w:rsidRPr="00B80D64">
              <w:rPr>
                <w:rFonts w:cstheme="minorHAnsi"/>
                <w:sz w:val="18"/>
                <w:szCs w:val="18"/>
              </w:rPr>
              <w:t>0.96 (0.81 to 1.15)</w:t>
            </w:r>
          </w:p>
        </w:tc>
        <w:tc>
          <w:tcPr>
            <w:tcW w:w="1361" w:type="dxa"/>
          </w:tcPr>
          <w:p w14:paraId="7FB52AD4"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6438FDB3"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7969B170"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66C907BA" w14:textId="77777777" w:rsidR="00A60958" w:rsidRPr="00B80D64" w:rsidRDefault="00A60958" w:rsidP="00252D01">
            <w:pPr>
              <w:rPr>
                <w:rFonts w:cstheme="minorHAnsi"/>
                <w:sz w:val="18"/>
                <w:szCs w:val="18"/>
              </w:rPr>
            </w:pPr>
            <w:r w:rsidRPr="00B80D64">
              <w:rPr>
                <w:rFonts w:cstheme="minorHAnsi"/>
                <w:sz w:val="18"/>
                <w:szCs w:val="18"/>
              </w:rPr>
              <w:t>NR</w:t>
            </w:r>
          </w:p>
        </w:tc>
      </w:tr>
      <w:tr w:rsidR="00A60958" w:rsidRPr="00B80D64" w14:paraId="2CCA1CC6" w14:textId="77777777" w:rsidTr="00252D01">
        <w:trPr>
          <w:trHeight w:val="1061"/>
        </w:trPr>
        <w:tc>
          <w:tcPr>
            <w:tcW w:w="1553" w:type="dxa"/>
            <w:shd w:val="clear" w:color="auto" w:fill="auto"/>
            <w:tcMar>
              <w:top w:w="62" w:type="dxa"/>
              <w:left w:w="62" w:type="dxa"/>
              <w:bottom w:w="62" w:type="dxa"/>
              <w:right w:w="62" w:type="dxa"/>
            </w:tcMar>
          </w:tcPr>
          <w:p w14:paraId="5E05A34B" w14:textId="2CC36FD3" w:rsidR="00A60958" w:rsidRPr="00B80D64" w:rsidRDefault="00A60958" w:rsidP="00252D01">
            <w:pPr>
              <w:rPr>
                <w:rFonts w:cstheme="minorHAnsi"/>
                <w:color w:val="000000"/>
                <w:sz w:val="18"/>
                <w:szCs w:val="18"/>
              </w:rPr>
            </w:pPr>
            <w:r w:rsidRPr="00B80D64">
              <w:rPr>
                <w:rFonts w:cstheme="minorHAnsi"/>
                <w:color w:val="000000"/>
                <w:sz w:val="18"/>
                <w:szCs w:val="18"/>
              </w:rPr>
              <w:lastRenderedPageBreak/>
              <w:t xml:space="preserve">Winhusen et al., 2013 </w:t>
            </w:r>
            <w:r w:rsidRPr="00B80D64">
              <w:rPr>
                <w:rFonts w:cstheme="minorHAnsi"/>
                <w:color w:val="000000"/>
                <w:sz w:val="18"/>
                <w:szCs w:val="18"/>
              </w:rPr>
              <w:fldChar w:fldCharType="begin">
                <w:fldData xml:space="preserve">PEVuZE5vdGU+PENpdGU+PEF1dGhvcj5XaW5odXNlbjwvQXV0aG9yPjxZZWFyPjIwMTM8L1llYXI+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PEVuZE5vdGU+PENpdGU+PEF1dGhvcj5XaW5odXNlbjwvQXV0aG9yPjxZZWFyPjIwMTM8L1llYXI+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(29)</w:t>
            </w:r>
            <w:r w:rsidRPr="00B80D64">
              <w:rPr>
                <w:rFonts w:cstheme="minorHAnsi"/>
                <w:color w:val="000000"/>
                <w:sz w:val="18"/>
                <w:szCs w:val="18"/>
              </w:rPr>
              <w:fldChar w:fldCharType="end"/>
            </w:r>
          </w:p>
          <w:p w14:paraId="19566684" w14:textId="77777777" w:rsidR="00A60958" w:rsidRPr="00B80D64" w:rsidRDefault="00A60958" w:rsidP="00252D01">
            <w:pPr>
              <w:rPr>
                <w:rFonts w:cstheme="minorHAnsi"/>
                <w:sz w:val="18"/>
                <w:szCs w:val="18"/>
              </w:rPr>
            </w:pPr>
            <w:r w:rsidRPr="00B80D64">
              <w:rPr>
                <w:rFonts w:cstheme="minorHAnsi"/>
                <w:sz w:val="18"/>
                <w:szCs w:val="18"/>
              </w:rPr>
              <w:t>None</w:t>
            </w:r>
          </w:p>
          <w:p w14:paraId="22A78982" w14:textId="77777777" w:rsidR="00A60958" w:rsidRPr="00B80D64" w:rsidRDefault="00A60958" w:rsidP="00252D01">
            <w:pPr>
              <w:rPr>
                <w:rFonts w:cstheme="minorHAnsi"/>
                <w:sz w:val="18"/>
                <w:szCs w:val="18"/>
              </w:rPr>
            </w:pPr>
            <w:r w:rsidRPr="00B80D64">
              <w:rPr>
                <w:rFonts w:cstheme="minorHAnsi"/>
                <w:sz w:val="18"/>
                <w:szCs w:val="18"/>
              </w:rPr>
              <w:t>Cocaine or methamphetamine addicted smokers</w:t>
            </w:r>
          </w:p>
          <w:p w14:paraId="1052F282" w14:textId="77777777" w:rsidR="00A60958" w:rsidRPr="00B80D64" w:rsidRDefault="00A60958" w:rsidP="00252D01">
            <w:pPr>
              <w:rPr>
                <w:rFonts w:cstheme="minorHAnsi"/>
                <w:sz w:val="18"/>
                <w:szCs w:val="18"/>
              </w:rPr>
            </w:pPr>
            <w:r w:rsidRPr="00B80D64">
              <w:rPr>
                <w:rFonts w:cstheme="minorHAnsi"/>
                <w:color w:val="000000"/>
                <w:sz w:val="18"/>
                <w:szCs w:val="18"/>
              </w:rPr>
              <w:t>Fair (18): reporting (9); external validity (0); internal validity/bias (7); internal validity confounding (2); power (0)</w:t>
            </w:r>
          </w:p>
        </w:tc>
        <w:tc>
          <w:tcPr>
            <w:tcW w:w="1644" w:type="dxa"/>
            <w:shd w:val="clear" w:color="auto" w:fill="auto"/>
            <w:tcMar>
              <w:top w:w="62" w:type="dxa"/>
              <w:left w:w="62" w:type="dxa"/>
              <w:bottom w:w="62" w:type="dxa"/>
              <w:right w:w="62" w:type="dxa"/>
            </w:tcMar>
          </w:tcPr>
          <w:p w14:paraId="592E1421" w14:textId="77777777" w:rsidR="00A60958" w:rsidRPr="00B80D64" w:rsidRDefault="00A60958" w:rsidP="00252D01">
            <w:pPr>
              <w:rPr>
                <w:rFonts w:cstheme="minorHAnsi"/>
                <w:sz w:val="18"/>
                <w:szCs w:val="18"/>
              </w:rPr>
            </w:pPr>
            <w:r w:rsidRPr="00B80D64">
              <w:rPr>
                <w:rFonts w:cstheme="minorHAnsi"/>
                <w:sz w:val="18"/>
                <w:szCs w:val="18"/>
              </w:rPr>
              <w:t xml:space="preserve">Independent; </w:t>
            </w:r>
          </w:p>
          <w:p w14:paraId="57C72AF3" w14:textId="77777777" w:rsidR="00A60958" w:rsidRPr="00B80D64" w:rsidRDefault="00A60958" w:rsidP="00252D01">
            <w:pPr>
              <w:rPr>
                <w:rFonts w:cstheme="minorHAnsi"/>
                <w:sz w:val="18"/>
                <w:szCs w:val="18"/>
              </w:rPr>
            </w:pPr>
            <w:r w:rsidRPr="00B80D64">
              <w:rPr>
                <w:rFonts w:cstheme="minorHAnsi"/>
                <w:sz w:val="18"/>
                <w:szCs w:val="18"/>
              </w:rPr>
              <w:t xml:space="preserve">Logistic regression; </w:t>
            </w:r>
          </w:p>
          <w:p w14:paraId="0EC79AE0" w14:textId="77777777" w:rsidR="00A60958" w:rsidRPr="00B80D64" w:rsidRDefault="00A60958" w:rsidP="00252D01">
            <w:pPr>
              <w:rPr>
                <w:rFonts w:cstheme="minorHAnsi"/>
                <w:sz w:val="18"/>
                <w:szCs w:val="18"/>
              </w:rPr>
            </w:pPr>
            <w:r w:rsidRPr="00B80D64">
              <w:rPr>
                <w:rFonts w:cstheme="minorHAnsi"/>
                <w:sz w:val="18"/>
                <w:szCs w:val="18"/>
              </w:rPr>
              <w:t>Age, gender, race, stimulant-positive urine drug screen, stimulant use-route, FTND, duration of time as a smoker, CPD</w:t>
            </w:r>
          </w:p>
        </w:tc>
        <w:tc>
          <w:tcPr>
            <w:tcW w:w="1201" w:type="dxa"/>
            <w:shd w:val="clear" w:color="auto" w:fill="auto"/>
            <w:tcMar>
              <w:top w:w="62" w:type="dxa"/>
              <w:left w:w="62" w:type="dxa"/>
              <w:bottom w:w="62" w:type="dxa"/>
              <w:right w:w="62" w:type="dxa"/>
            </w:tcMar>
          </w:tcPr>
          <w:p w14:paraId="1A8D3AC0" w14:textId="77777777" w:rsidR="00A60958" w:rsidRPr="00B80D64" w:rsidRDefault="00A60958" w:rsidP="00252D01">
            <w:pPr>
              <w:rPr>
                <w:rFonts w:cstheme="minorHAnsi"/>
                <w:sz w:val="18"/>
                <w:szCs w:val="18"/>
              </w:rPr>
            </w:pPr>
            <w:r w:rsidRPr="00B80D64">
              <w:rPr>
                <w:rFonts w:cstheme="minorHAnsi"/>
                <w:sz w:val="18"/>
                <w:szCs w:val="18"/>
              </w:rPr>
              <w:t>NR</w:t>
            </w:r>
          </w:p>
        </w:tc>
        <w:tc>
          <w:tcPr>
            <w:tcW w:w="1764" w:type="dxa"/>
          </w:tcPr>
          <w:p w14:paraId="37139425" w14:textId="77777777" w:rsidR="00A60958" w:rsidRPr="00B80D64" w:rsidRDefault="00A60958" w:rsidP="00252D01">
            <w:pPr>
              <w:rPr>
                <w:rFonts w:cstheme="minorHAnsi"/>
                <w:sz w:val="18"/>
                <w:szCs w:val="18"/>
              </w:rPr>
            </w:pPr>
            <w:r w:rsidRPr="00B80D64">
              <w:rPr>
                <w:rFonts w:cstheme="minorHAnsi"/>
                <w:sz w:val="18"/>
                <w:szCs w:val="18"/>
              </w:rPr>
              <w:t>NR</w:t>
            </w:r>
          </w:p>
        </w:tc>
        <w:tc>
          <w:tcPr>
            <w:tcW w:w="1361" w:type="dxa"/>
          </w:tcPr>
          <w:p w14:paraId="0527125B" w14:textId="77777777" w:rsidR="00A60958" w:rsidRPr="00B80D64" w:rsidRDefault="00A60958" w:rsidP="00252D01">
            <w:pPr>
              <w:rPr>
                <w:rFonts w:cstheme="minorHAnsi"/>
                <w:sz w:val="18"/>
                <w:szCs w:val="18"/>
              </w:rPr>
            </w:pPr>
            <w:r w:rsidRPr="00B80D64">
              <w:rPr>
                <w:rFonts w:cstheme="minorHAnsi"/>
                <w:sz w:val="18"/>
                <w:szCs w:val="18"/>
              </w:rPr>
              <w:t>NR</w:t>
            </w:r>
          </w:p>
        </w:tc>
        <w:tc>
          <w:tcPr>
            <w:tcW w:w="1819" w:type="dxa"/>
          </w:tcPr>
          <w:p w14:paraId="46F7E867" w14:textId="77777777" w:rsidR="00A60958" w:rsidRPr="00B80D64" w:rsidRDefault="00A60958" w:rsidP="00252D01">
            <w:pPr>
              <w:rPr>
                <w:rFonts w:cstheme="minorHAnsi"/>
                <w:sz w:val="18"/>
                <w:szCs w:val="18"/>
                <w:u w:val="single"/>
              </w:rPr>
            </w:pPr>
            <w:r w:rsidRPr="00B80D64">
              <w:rPr>
                <w:rFonts w:cstheme="minorHAnsi"/>
                <w:sz w:val="18"/>
                <w:szCs w:val="18"/>
              </w:rPr>
              <w:t>7-day PPA (at week 10)</w:t>
            </w:r>
          </w:p>
          <w:p w14:paraId="2F9B8BDD" w14:textId="77777777" w:rsidR="00A60958" w:rsidRPr="00B80D64" w:rsidRDefault="00A60958" w:rsidP="00252D01">
            <w:pPr>
              <w:rPr>
                <w:rFonts w:cstheme="minorHAnsi"/>
                <w:sz w:val="18"/>
                <w:szCs w:val="18"/>
                <w:u w:val="single"/>
              </w:rPr>
            </w:pPr>
            <w:r w:rsidRPr="00B80D64">
              <w:rPr>
                <w:rFonts w:cstheme="minorHAnsi"/>
                <w:sz w:val="18"/>
                <w:szCs w:val="18"/>
                <w:u w:val="single"/>
              </w:rPr>
              <w:t>Cocaine-dependent</w:t>
            </w:r>
          </w:p>
          <w:p w14:paraId="7D516BF5" w14:textId="77777777" w:rsidR="00A60958" w:rsidRPr="00B80D64" w:rsidRDefault="00A60958" w:rsidP="00252D01">
            <w:pPr>
              <w:rPr>
                <w:rFonts w:cstheme="minorHAnsi"/>
                <w:sz w:val="18"/>
                <w:szCs w:val="18"/>
              </w:rPr>
            </w:pPr>
            <w:r w:rsidRPr="00B80D64">
              <w:rPr>
                <w:rFonts w:cstheme="minorHAnsi"/>
                <w:sz w:val="18"/>
                <w:szCs w:val="18"/>
              </w:rPr>
              <w:t>p=0.81</w:t>
            </w:r>
          </w:p>
          <w:p w14:paraId="37A78B91" w14:textId="77777777" w:rsidR="00A60958" w:rsidRPr="00B80D64" w:rsidRDefault="00A60958" w:rsidP="00252D01">
            <w:pPr>
              <w:rPr>
                <w:rFonts w:cstheme="minorHAnsi"/>
                <w:sz w:val="18"/>
                <w:szCs w:val="18"/>
                <w:u w:val="single"/>
              </w:rPr>
            </w:pPr>
            <w:r w:rsidRPr="00B80D64">
              <w:rPr>
                <w:rFonts w:cstheme="minorHAnsi"/>
                <w:sz w:val="18"/>
                <w:szCs w:val="18"/>
                <w:u w:val="single"/>
              </w:rPr>
              <w:t>Methamphetamine-dependent</w:t>
            </w:r>
          </w:p>
          <w:p w14:paraId="31A2135E" w14:textId="77777777" w:rsidR="00A60958" w:rsidRPr="00B80D64" w:rsidRDefault="00A60958" w:rsidP="00252D01">
            <w:pPr>
              <w:rPr>
                <w:rFonts w:cstheme="minorHAnsi"/>
                <w:sz w:val="18"/>
                <w:szCs w:val="18"/>
              </w:rPr>
            </w:pPr>
            <w:r w:rsidRPr="00B80D64">
              <w:rPr>
                <w:rFonts w:cstheme="minorHAnsi"/>
                <w:sz w:val="18"/>
                <w:szCs w:val="18"/>
              </w:rPr>
              <w:t>p=0.9</w:t>
            </w:r>
          </w:p>
        </w:tc>
        <w:tc>
          <w:tcPr>
            <w:tcW w:w="1819" w:type="dxa"/>
          </w:tcPr>
          <w:p w14:paraId="31CDC0E3" w14:textId="77777777" w:rsidR="00A60958" w:rsidRPr="00B80D64" w:rsidRDefault="00A60958" w:rsidP="00252D01">
            <w:pPr>
              <w:rPr>
                <w:rFonts w:cstheme="minorHAnsi"/>
                <w:sz w:val="18"/>
                <w:szCs w:val="18"/>
              </w:rPr>
            </w:pPr>
            <w:r w:rsidRPr="00B80D64">
              <w:rPr>
                <w:rFonts w:cstheme="minorHAnsi"/>
                <w:sz w:val="18"/>
                <w:szCs w:val="18"/>
              </w:rPr>
              <w:t>NR</w:t>
            </w:r>
          </w:p>
        </w:tc>
        <w:tc>
          <w:tcPr>
            <w:tcW w:w="1671" w:type="dxa"/>
            <w:shd w:val="clear" w:color="auto" w:fill="auto"/>
            <w:tcMar>
              <w:top w:w="62" w:type="dxa"/>
              <w:left w:w="62" w:type="dxa"/>
              <w:bottom w:w="62" w:type="dxa"/>
              <w:right w:w="62" w:type="dxa"/>
            </w:tcMar>
          </w:tcPr>
          <w:p w14:paraId="3D6D7FBC" w14:textId="77777777" w:rsidR="00A60958" w:rsidRPr="00B80D64" w:rsidRDefault="00A60958" w:rsidP="00252D01">
            <w:pPr>
              <w:rPr>
                <w:rFonts w:cstheme="minorHAnsi"/>
                <w:sz w:val="18"/>
                <w:szCs w:val="18"/>
              </w:rPr>
            </w:pPr>
            <w:r w:rsidRPr="00B80D64">
              <w:rPr>
                <w:rFonts w:cstheme="minorHAnsi"/>
                <w:sz w:val="18"/>
                <w:szCs w:val="18"/>
              </w:rPr>
              <w:t>NR</w:t>
            </w:r>
          </w:p>
        </w:tc>
      </w:tr>
    </w:tbl>
    <w:p w14:paraId="60BEAAB9"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a</w:t>
      </w:r>
      <w:r w:rsidRPr="00B80D64">
        <w:rPr>
          <w:rFonts w:cstheme="minorHAnsi"/>
          <w:sz w:val="18"/>
          <w:szCs w:val="18"/>
        </w:rPr>
        <w:t>Former</w:t>
      </w:r>
      <w:proofErr w:type="spellEnd"/>
      <w:r w:rsidRPr="00B80D64">
        <w:rPr>
          <w:rFonts w:cstheme="minorHAnsi"/>
          <w:sz w:val="18"/>
          <w:szCs w:val="18"/>
        </w:rPr>
        <w:t xml:space="preserve"> smokers who quit within the past 5 years and all current smokers (regardless of quit attempt history). Results were also reported for more restrictive populations (e.g., those with past quit attempts, those who do not use other tobacco products); results were similar to those presented here.</w:t>
      </w:r>
    </w:p>
    <w:p w14:paraId="0DA87066"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b</w:t>
      </w:r>
      <w:r w:rsidRPr="00B80D64">
        <w:rPr>
          <w:rFonts w:cstheme="minorHAnsi"/>
          <w:sz w:val="18"/>
          <w:szCs w:val="18"/>
        </w:rPr>
        <w:t>Results</w:t>
      </w:r>
      <w:proofErr w:type="spellEnd"/>
      <w:r w:rsidRPr="00B80D64">
        <w:rPr>
          <w:rFonts w:cstheme="minorHAnsi"/>
          <w:sz w:val="18"/>
          <w:szCs w:val="18"/>
        </w:rPr>
        <w:t xml:space="preserve"> were also reported from a model that contained CPD and TTFC; results were similar.</w:t>
      </w:r>
    </w:p>
    <w:p w14:paraId="11ECAFD5" w14:textId="77777777" w:rsidR="00A60958" w:rsidRPr="00B80D64" w:rsidRDefault="00A60958" w:rsidP="00A60958">
      <w:pPr>
        <w:spacing w:before="60" w:after="120" w:line="240" w:lineRule="auto"/>
        <w:jc w:val="both"/>
        <w:rPr>
          <w:rFonts w:cstheme="minorHAnsi"/>
          <w:sz w:val="18"/>
          <w:szCs w:val="18"/>
        </w:rPr>
      </w:pPr>
      <w:r w:rsidRPr="00B80D64">
        <w:rPr>
          <w:rFonts w:cstheme="minorHAnsi"/>
          <w:sz w:val="18"/>
          <w:szCs w:val="18"/>
          <w:vertAlign w:val="superscript"/>
        </w:rPr>
        <w:t xml:space="preserve">c </w:t>
      </w:r>
      <w:r w:rsidRPr="00B80D64">
        <w:rPr>
          <w:rFonts w:cstheme="minorHAnsi"/>
          <w:sz w:val="18"/>
          <w:szCs w:val="18"/>
        </w:rPr>
        <w:t>Established smoking was defined in each wave as smoked ≥100 lifetime cigarettes and smoked on 20–30 of the past 30 days.</w:t>
      </w:r>
      <w:r w:rsidRPr="00B80D64" w:rsidDel="00212110">
        <w:rPr>
          <w:rFonts w:cstheme="minorHAnsi"/>
          <w:sz w:val="18"/>
          <w:szCs w:val="18"/>
        </w:rPr>
        <w:t xml:space="preserve"> </w:t>
      </w:r>
    </w:p>
    <w:p w14:paraId="40222963"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d</w:t>
      </w:r>
      <w:r w:rsidRPr="00B80D64">
        <w:rPr>
          <w:rFonts w:cstheme="minorHAnsi"/>
          <w:sz w:val="18"/>
          <w:szCs w:val="18"/>
        </w:rPr>
        <w:t>Results</w:t>
      </w:r>
      <w:proofErr w:type="spellEnd"/>
      <w:r w:rsidRPr="00B80D64">
        <w:rPr>
          <w:rFonts w:cstheme="minorHAnsi"/>
          <w:sz w:val="18"/>
          <w:szCs w:val="18"/>
        </w:rPr>
        <w:t xml:space="preserve"> were reported also from models with fewer covariates; results were similar.</w:t>
      </w:r>
    </w:p>
    <w:p w14:paraId="799A9ED7"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e</w:t>
      </w:r>
      <w:r w:rsidRPr="00B80D64">
        <w:rPr>
          <w:rFonts w:cstheme="minorHAnsi"/>
          <w:sz w:val="18"/>
          <w:szCs w:val="18"/>
        </w:rPr>
        <w:t>Former</w:t>
      </w:r>
      <w:proofErr w:type="spellEnd"/>
      <w:r w:rsidRPr="00B80D64">
        <w:rPr>
          <w:rFonts w:cstheme="minorHAnsi"/>
          <w:sz w:val="18"/>
          <w:szCs w:val="18"/>
        </w:rPr>
        <w:t xml:space="preserve"> smoker: ≥100 lifetime cigarettes but no smoking within the past year. Short-term former smoker: ≥100 lifetime cigarettes and abstained from smoking for 1-3 years. Long-term former smoker: ≥100 lifetime cigarettes but no smoking during the past year; duration of quitting ranged from 1 to &gt;70 years, and average duration of quitting was 18 years. Regular smoker: ≥100 lifetime cigarettes and smoked on ≥10 days during the past month.</w:t>
      </w:r>
    </w:p>
    <w:p w14:paraId="3BCCA32E"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f</w:t>
      </w:r>
      <w:r w:rsidRPr="00B80D64">
        <w:rPr>
          <w:rFonts w:cstheme="minorHAnsi"/>
          <w:sz w:val="18"/>
          <w:szCs w:val="18"/>
        </w:rPr>
        <w:t>Model</w:t>
      </w:r>
      <w:proofErr w:type="spellEnd"/>
      <w:r w:rsidRPr="00B80D64">
        <w:rPr>
          <w:rFonts w:cstheme="minorHAnsi"/>
          <w:sz w:val="18"/>
          <w:szCs w:val="18"/>
        </w:rPr>
        <w:t xml:space="preserve"> 1 adjusted for CPD and current age; model 2 adjusted for CPD and duration of smoking</w:t>
      </w:r>
    </w:p>
    <w:p w14:paraId="349CE5F7"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g</w:t>
      </w:r>
      <w:r w:rsidRPr="00B80D64">
        <w:rPr>
          <w:rFonts w:cstheme="minorHAnsi"/>
          <w:sz w:val="18"/>
          <w:szCs w:val="18"/>
        </w:rPr>
        <w:t>Model</w:t>
      </w:r>
      <w:proofErr w:type="spellEnd"/>
      <w:r w:rsidRPr="00B80D64">
        <w:rPr>
          <w:rFonts w:cstheme="minorHAnsi"/>
          <w:sz w:val="18"/>
          <w:szCs w:val="18"/>
        </w:rPr>
        <w:t xml:space="preserve"> 1 adjusted for CPD, initiation age, and current age; model 2 adjusted for CPD, initiation age, and duration of smoking</w:t>
      </w:r>
    </w:p>
    <w:p w14:paraId="022F0ECC"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h</w:t>
      </w:r>
      <w:r w:rsidRPr="00B80D64">
        <w:rPr>
          <w:rFonts w:cstheme="minorHAnsi"/>
          <w:sz w:val="18"/>
          <w:szCs w:val="18"/>
        </w:rPr>
        <w:t>Model</w:t>
      </w:r>
      <w:proofErr w:type="spellEnd"/>
      <w:r w:rsidRPr="00B80D64">
        <w:rPr>
          <w:rFonts w:cstheme="minorHAnsi"/>
          <w:sz w:val="18"/>
          <w:szCs w:val="18"/>
        </w:rPr>
        <w:t xml:space="preserve"> 1 adjusted for age and HSI; model 2 adjusted for current age and night waking to smoke.</w:t>
      </w:r>
    </w:p>
    <w:p w14:paraId="62576852" w14:textId="77777777" w:rsidR="00A60958" w:rsidRPr="00B80D64" w:rsidRDefault="00A60958" w:rsidP="00A60958">
      <w:pPr>
        <w:spacing w:before="60" w:after="120" w:line="240" w:lineRule="auto"/>
        <w:jc w:val="both"/>
        <w:rPr>
          <w:rFonts w:cstheme="minorHAnsi"/>
          <w:sz w:val="18"/>
          <w:szCs w:val="18"/>
        </w:rPr>
      </w:pPr>
      <w:proofErr w:type="spellStart"/>
      <w:r w:rsidRPr="00B80D64">
        <w:rPr>
          <w:rFonts w:cstheme="minorHAnsi"/>
          <w:sz w:val="18"/>
          <w:szCs w:val="18"/>
          <w:vertAlign w:val="superscript"/>
        </w:rPr>
        <w:t>i</w:t>
      </w:r>
      <w:r w:rsidRPr="00B80D64">
        <w:rPr>
          <w:rFonts w:cstheme="minorHAnsi"/>
          <w:sz w:val="18"/>
          <w:szCs w:val="18"/>
        </w:rPr>
        <w:t>Model</w:t>
      </w:r>
      <w:proofErr w:type="spellEnd"/>
      <w:r w:rsidRPr="00B80D64">
        <w:rPr>
          <w:rFonts w:cstheme="minorHAnsi"/>
          <w:sz w:val="18"/>
          <w:szCs w:val="18"/>
        </w:rPr>
        <w:t xml:space="preserve"> 1 adjusted for HSI; model 2 adjusted for night waking to smoke.</w:t>
      </w:r>
    </w:p>
    <w:p w14:paraId="4E4A052E" w14:textId="77777777" w:rsidR="00A60958" w:rsidRPr="00B80D64" w:rsidRDefault="00A60958" w:rsidP="00A60958">
      <w:pPr>
        <w:spacing w:before="60" w:after="120" w:line="240" w:lineRule="auto"/>
        <w:jc w:val="both"/>
        <w:rPr>
          <w:rFonts w:cstheme="minorHAnsi"/>
          <w:sz w:val="18"/>
          <w:szCs w:val="18"/>
        </w:rPr>
      </w:pPr>
      <w:r w:rsidRPr="00B80D64">
        <w:rPr>
          <w:rFonts w:cstheme="minorHAnsi"/>
          <w:sz w:val="18"/>
          <w:szCs w:val="18"/>
        </w:rPr>
        <w:lastRenderedPageBreak/>
        <w:t>Abbreviations: ALLTURS=American Legacy Longitudinal Tobacco Use Reduction Study; AOR=adjusted odds ratio; BRFSS=Behavioral Risk Factor Surveillance System; cig=cigarette; CI=confidence interval; eCO=exhaled carbon monoxide; CPD=cigarettes per day; CR=continuation ratio; FTND=Fagerström Test for Nicotine Dependence; GEE=generalized estimating equation; HR=Hazard Ratio; HSI=heaviness of smoking index; ITC-4=International Tobacco Control Four Country Survey (U.S. data only); LYAC=Legacy Young Adult Cohort; M=menthol; NH=non-Hispanic; NHIS=National Health Interview Survey; NH=non-Hispanic; NHIS-CCS=National Health Interview Survey Cancer Control Supplement; NM=non-menthol; NR=not reported; NS=not significant; NYTS=National Youth Tobacco Survey; OR=odds ratio; PATH=Population Assessment of Tobacco and Health; PPA=point prevalence abstinence; PR=prevalence ratio; ref=reference; RRR=relative risk ratio; SE=standard error; TTFC=time to first cigarette of the day; TUS-CPS=Tobacco Use Supplement to the Current Population Survey; VA=Veterans Health Administration.</w:t>
      </w:r>
    </w:p>
    <w:p w14:paraId="08B59C11" w14:textId="77777777" w:rsidR="00A60958" w:rsidRPr="00B80D64" w:rsidRDefault="00A60958" w:rsidP="00A60958">
      <w:pPr>
        <w:spacing w:before="60" w:after="120" w:line="240" w:lineRule="auto"/>
        <w:jc w:val="both"/>
        <w:rPr>
          <w:rFonts w:cstheme="minorHAnsi"/>
          <w:sz w:val="18"/>
          <w:szCs w:val="18"/>
        </w:rPr>
      </w:pPr>
    </w:p>
    <w:p w14:paraId="3A30F04C" w14:textId="77777777" w:rsidR="00A60958" w:rsidRPr="00B80D64" w:rsidRDefault="00A60958" w:rsidP="00A60958">
      <w:pPr>
        <w:spacing w:before="60" w:after="120" w:line="240" w:lineRule="auto"/>
        <w:jc w:val="both"/>
        <w:rPr>
          <w:rFonts w:cstheme="minorHAnsi"/>
          <w:sz w:val="18"/>
          <w:szCs w:val="18"/>
        </w:rPr>
      </w:pPr>
    </w:p>
    <w:p w14:paraId="027F6F53" w14:textId="77777777" w:rsidR="00A60958" w:rsidRPr="00B80D64" w:rsidRDefault="00A60958" w:rsidP="00A60958">
      <w:pPr>
        <w:spacing w:before="60" w:after="120" w:line="240" w:lineRule="auto"/>
        <w:jc w:val="both"/>
        <w:rPr>
          <w:rFonts w:cstheme="minorHAnsi"/>
          <w:sz w:val="18"/>
          <w:szCs w:val="18"/>
        </w:rPr>
      </w:pPr>
    </w:p>
    <w:p w14:paraId="45EC8E21" w14:textId="77777777" w:rsidR="00BC1670" w:rsidRDefault="00BC1670">
      <w:pPr>
        <w:rPr>
          <w:rFonts w:cstheme="minorHAnsi"/>
          <w:b/>
        </w:rPr>
      </w:pPr>
      <w:r>
        <w:rPr>
          <w:rFonts w:cstheme="minorHAnsi"/>
          <w:b/>
        </w:rPr>
        <w:br w:type="page"/>
      </w:r>
    </w:p>
    <w:p w14:paraId="148D1A37" w14:textId="77777777" w:rsidR="00BC1670" w:rsidRDefault="00BC1670" w:rsidP="00A60958">
      <w:pPr>
        <w:spacing w:after="240" w:line="240" w:lineRule="auto"/>
        <w:jc w:val="center"/>
        <w:outlineLvl w:val="1"/>
        <w:rPr>
          <w:rFonts w:cstheme="minorHAnsi"/>
          <w:b/>
        </w:rPr>
        <w:sectPr w:rsidR="00BC1670" w:rsidSect="00605CDC">
          <w:headerReference w:type="even" r:id="rId7"/>
          <w:headerReference w:type="default" r:id="rId8"/>
          <w:footerReference w:type="even" r:id="rId9"/>
          <w:footerReference w:type="default" r:id="rId10"/>
          <w:headerReference w:type="first" r:id="rId11"/>
          <w:pgSz w:w="15840" w:h="12240" w:orient="landscape"/>
          <w:pgMar w:top="1440" w:right="1440" w:bottom="1440" w:left="1440" w:header="720" w:footer="720" w:gutter="0"/>
          <w:cols w:space="720"/>
          <w:titlePg/>
          <w:docGrid w:linePitch="360"/>
        </w:sectPr>
      </w:pPr>
    </w:p>
    <w:p w14:paraId="6DDE8337" w14:textId="1F157097" w:rsidR="00A60958" w:rsidRPr="00B80D64" w:rsidRDefault="00A60958" w:rsidP="00BC1670">
      <w:pPr>
        <w:spacing w:after="240" w:line="240" w:lineRule="auto"/>
        <w:jc w:val="center"/>
        <w:outlineLvl w:val="1"/>
        <w:rPr>
          <w:rFonts w:cstheme="minorHAnsi"/>
          <w:b/>
        </w:rPr>
      </w:pPr>
      <w:r w:rsidRPr="00B80D64">
        <w:rPr>
          <w:rFonts w:cstheme="minorHAnsi"/>
          <w:b/>
        </w:rPr>
        <w:lastRenderedPageBreak/>
        <w:t>References</w:t>
      </w:r>
    </w:p>
    <w:p w14:paraId="5C6922FE"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fldChar w:fldCharType="begin"/>
      </w:r>
      <w:r w:rsidRPr="00B80D64">
        <w:rPr>
          <w:rFonts w:ascii="Calibri" w:hAnsi="Calibri" w:cs="Calibri"/>
          <w:noProof/>
        </w:rPr>
        <w:instrText xml:space="preserve"> ADDIN EN.REFLIST </w:instrText>
      </w:r>
      <w:r w:rsidRPr="00B80D64">
        <w:rPr>
          <w:rFonts w:ascii="Calibri" w:hAnsi="Calibri" w:cs="Calibri"/>
          <w:noProof/>
        </w:rPr>
        <w:fldChar w:fldCharType="separate"/>
      </w:r>
      <w:r w:rsidRPr="00B80D64">
        <w:rPr>
          <w:rFonts w:ascii="Calibri" w:hAnsi="Calibri" w:cs="Calibri"/>
          <w:noProof/>
        </w:rPr>
        <w:t>1.</w:t>
      </w:r>
      <w:r w:rsidRPr="00B80D64">
        <w:rPr>
          <w:rFonts w:ascii="Calibri" w:hAnsi="Calibri" w:cs="Calibri"/>
          <w:noProof/>
        </w:rPr>
        <w:tab/>
        <w:t>Alexander LA, Crawford T, Mendiondo MS. Occupational status, work-site cessation programs and policies and menthol smoking on quitting behaviors of US smokers. Addiction. 2010;105 Suppl 1:95-104.</w:t>
      </w:r>
    </w:p>
    <w:p w14:paraId="48704EFA"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2.</w:t>
      </w:r>
      <w:r w:rsidRPr="00B80D64">
        <w:rPr>
          <w:rFonts w:ascii="Calibri" w:hAnsi="Calibri" w:cs="Calibri"/>
          <w:noProof/>
        </w:rPr>
        <w:tab/>
        <w:t>Azagba S, King J, Shan L, Manzione L. Cigarette Smoking Behavior Among Menthol and Nonmenthol Adolescent Smokers. J Adolesc Health. 2020;66(5):545-50.</w:t>
      </w:r>
    </w:p>
    <w:p w14:paraId="1792AB75"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w:t>
      </w:r>
      <w:r w:rsidRPr="00B80D64">
        <w:rPr>
          <w:rFonts w:ascii="Calibri" w:hAnsi="Calibri" w:cs="Calibri"/>
          <w:noProof/>
        </w:rPr>
        <w:tab/>
        <w:t>Blot WJ, Cohen SS, Aldrich M, McLaughlin JK, Hargreaves MK, Signorello LB. Lung cancer risk among smokers of menthol cigarettes. J Natl Cancer Inst. 2011;103(10):810-6.</w:t>
      </w:r>
    </w:p>
    <w:p w14:paraId="70C86AC9"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w:t>
      </w:r>
      <w:r w:rsidRPr="00B80D64">
        <w:rPr>
          <w:rFonts w:ascii="Calibri" w:hAnsi="Calibri" w:cs="Calibri"/>
          <w:noProof/>
        </w:rPr>
        <w:tab/>
        <w:t>Cropsey KL, Weaver MF, Eldridge GD, Villalobos GC, Best AM, Stitzer ML. Differential success rates in racial groups: results of a clinical trial of smoking cessation among female prisoners. Nicotine Tob Res. 2009;11(6):690-7.</w:t>
      </w:r>
    </w:p>
    <w:p w14:paraId="53B5A591"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5.</w:t>
      </w:r>
      <w:r w:rsidRPr="00B80D64">
        <w:rPr>
          <w:rFonts w:ascii="Calibri" w:hAnsi="Calibri" w:cs="Calibri"/>
          <w:noProof/>
        </w:rPr>
        <w:tab/>
        <w:t>Cubbin C, Soobader MJ, LeClere FB. The intersection of gender and race/ethnicity in smoking behaviors among menthol and non-menthol smokers in the United States. Addiction. 2010;105 Suppl 1:32-8.</w:t>
      </w:r>
    </w:p>
    <w:p w14:paraId="7A9D91F3"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6.</w:t>
      </w:r>
      <w:r w:rsidRPr="00B80D64">
        <w:rPr>
          <w:rFonts w:ascii="Calibri" w:hAnsi="Calibri" w:cs="Calibri"/>
          <w:noProof/>
        </w:rPr>
        <w:tab/>
        <w:t>D'Silva J, Boyle RG, Lien R, Rode P, Okuyemi KS. Cessation outcomes among treatment-seeking menthol and nonmenthol smokers. Am J Prev Med. 2012;43(5 Suppl 3):S242-8.</w:t>
      </w:r>
    </w:p>
    <w:p w14:paraId="09F51529"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7.</w:t>
      </w:r>
      <w:r w:rsidRPr="00B80D64">
        <w:rPr>
          <w:rFonts w:ascii="Calibri" w:hAnsi="Calibri" w:cs="Calibri"/>
          <w:noProof/>
        </w:rPr>
        <w:tab/>
        <w:t>Delnevo CD, Gundersen DA, Hrywna M. Examining the relationship between menthol smoking and cessation using data from the 2003 and 2006/7 Tobacco Use Supplement. Center for Tobacco Surveillance and Evaluation Research: University of Medicine &amp; Dentistry of New Jersey - School of Public Health; 2010 January 10-11, 2011.</w:t>
      </w:r>
    </w:p>
    <w:p w14:paraId="1A397F5E"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8.</w:t>
      </w:r>
      <w:r w:rsidRPr="00B80D64">
        <w:rPr>
          <w:rFonts w:ascii="Calibri" w:hAnsi="Calibri" w:cs="Calibri"/>
          <w:noProof/>
        </w:rPr>
        <w:tab/>
        <w:t>Delnevo CD, Gundersen DA, Hrywna M, Echeverria SE, Steinberg MB. Smoking-cessation prevalence among U.S. smokers of menthol versus non-menthol cigarettes. Am J Prev Med. 2011;41(4):357-65.</w:t>
      </w:r>
    </w:p>
    <w:p w14:paraId="2AD7F8D7"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9.</w:t>
      </w:r>
      <w:r w:rsidRPr="00B80D64">
        <w:rPr>
          <w:rFonts w:ascii="Calibri" w:hAnsi="Calibri" w:cs="Calibri"/>
          <w:noProof/>
        </w:rPr>
        <w:tab/>
        <w:t>Fagan P, Augustson E, Backinger CL, O'Connell ME, Vollinger RE, Jr., Kaufman A, et al. Quit attempts and intention to quit cigarette smoking among young adults in the United States. Am J Public Health. 2007;97(8):1412-20.</w:t>
      </w:r>
    </w:p>
    <w:p w14:paraId="3A7212B8"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10.</w:t>
      </w:r>
      <w:r w:rsidRPr="00B80D64">
        <w:rPr>
          <w:rFonts w:ascii="Calibri" w:hAnsi="Calibri" w:cs="Calibri"/>
          <w:noProof/>
        </w:rPr>
        <w:tab/>
        <w:t>Faseru B, Nollen NL, Mayo MS, Krebill R, Choi WS, Benowitz NL, et al. Predictors of cessation in African American light smokers enrolled in a bupropion clinical trial. Addict Behav. 2013;38(3):1796-803.</w:t>
      </w:r>
    </w:p>
    <w:p w14:paraId="4544E2AD"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11.</w:t>
      </w:r>
      <w:r w:rsidRPr="00B80D64">
        <w:rPr>
          <w:rFonts w:ascii="Calibri" w:hAnsi="Calibri" w:cs="Calibri"/>
          <w:noProof/>
        </w:rPr>
        <w:tab/>
        <w:t>Foulds J, Gandhi KK, Steinberg MB, Richardson DL, Williams JM, Burke MV, et al. Factors associated with quitting smoking at a tobacco dependence treatment clinic. Am J Health Behav. 2006;30(4):400-12.</w:t>
      </w:r>
    </w:p>
    <w:p w14:paraId="7EB8EBC6"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12.</w:t>
      </w:r>
      <w:r w:rsidRPr="00B80D64">
        <w:rPr>
          <w:rFonts w:ascii="Calibri" w:hAnsi="Calibri" w:cs="Calibri"/>
          <w:noProof/>
        </w:rPr>
        <w:tab/>
        <w:t>Fu SS, Okuyemi KS, Partin MR, Ahluwalia JS, Nelson DB, Clothier BA, et al. Menthol cigarettes and smoking cessation during an aided quit attempt. Nicotine Tob Res. 2008;10(3):457-62.</w:t>
      </w:r>
    </w:p>
    <w:p w14:paraId="1739FE79"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13.</w:t>
      </w:r>
      <w:r w:rsidRPr="00B80D64">
        <w:rPr>
          <w:rFonts w:ascii="Calibri" w:hAnsi="Calibri" w:cs="Calibri"/>
          <w:noProof/>
        </w:rPr>
        <w:tab/>
        <w:t>Gandhi KK, Foulds J, Steinberg MB, Lu SE, Williams JM. Lower quit rates among African American and Latino menthol cigarette smokers at a tobacco treatment clinic. Int J Clin Pract. 2009;63(3):360-7.</w:t>
      </w:r>
    </w:p>
    <w:p w14:paraId="26E41F08"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lastRenderedPageBreak/>
        <w:t>14.</w:t>
      </w:r>
      <w:r w:rsidRPr="00B80D64">
        <w:rPr>
          <w:rFonts w:ascii="Calibri" w:hAnsi="Calibri" w:cs="Calibri"/>
          <w:noProof/>
        </w:rPr>
        <w:tab/>
        <w:t>Gubner NR, Williams DD, Pagano A, Campbell BK, Guydish J. Menthol cigarette smoking among individuals in treatment for substance use disorders. Addictive behaviors. 2018;80:135-41.</w:t>
      </w:r>
    </w:p>
    <w:p w14:paraId="18873CCB"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15.</w:t>
      </w:r>
      <w:r w:rsidRPr="00B80D64">
        <w:rPr>
          <w:rFonts w:ascii="Calibri" w:hAnsi="Calibri" w:cs="Calibri"/>
          <w:noProof/>
        </w:rPr>
        <w:tab/>
        <w:t>Gundersen DA, Delnevo CD, Wackowski O. Exploring the relationship between race/ethnicity, menthol smoking, and cessation, in a nationally representative sample of adults. Prev Med. 2009;49(6):553-7.</w:t>
      </w:r>
    </w:p>
    <w:p w14:paraId="1733E4C8"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16.</w:t>
      </w:r>
      <w:r w:rsidRPr="00B80D64">
        <w:rPr>
          <w:rFonts w:ascii="Calibri" w:hAnsi="Calibri" w:cs="Calibri"/>
          <w:noProof/>
        </w:rPr>
        <w:tab/>
        <w:t>Hyland A, Garten S, Giovino GA, Cummings KM. Mentholated cigarettes and smoking cessation: Findings from COMMIT. Tob Control. 2002;11:135-9.</w:t>
      </w:r>
    </w:p>
    <w:p w14:paraId="3CDC8680"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17.</w:t>
      </w:r>
      <w:r w:rsidRPr="00B80D64">
        <w:rPr>
          <w:rFonts w:ascii="Calibri" w:hAnsi="Calibri" w:cs="Calibri"/>
          <w:noProof/>
        </w:rPr>
        <w:tab/>
        <w:t>Hyland A, Rivard C. Analysis of mentholated cigarettes using the COMMIT data -- summary. Department of Health Behavior, Roswell Park Cancer Institute; 2010.</w:t>
      </w:r>
    </w:p>
    <w:p w14:paraId="7320BF07"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18.</w:t>
      </w:r>
      <w:r w:rsidRPr="00B80D64">
        <w:rPr>
          <w:rFonts w:ascii="Calibri" w:hAnsi="Calibri" w:cs="Calibri"/>
          <w:noProof/>
        </w:rPr>
        <w:tab/>
        <w:t>Kahende JW, Malarcher AM, Teplinskaya A, Asman KJ. Quit attempt correlates among smokers by race/ethnicity. International journal of environmental research and public health. 2011;8(10):3871-88.</w:t>
      </w:r>
    </w:p>
    <w:p w14:paraId="4A4D6A46"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19.</w:t>
      </w:r>
      <w:r w:rsidRPr="00B80D64">
        <w:rPr>
          <w:rFonts w:ascii="Calibri" w:hAnsi="Calibri" w:cs="Calibri"/>
          <w:noProof/>
        </w:rPr>
        <w:tab/>
        <w:t>Kasza KA, Hyland AJ, Bansal-Travers M, Vogl LM, Chen J, Evans SE, et al. Switching between menthol and nonmenthol cigarettes: findings from the U.S. Cohort of the International Tobacco Control Four Country Survey. Nicotine Tob Res. 2014;16(9):1255-65.</w:t>
      </w:r>
    </w:p>
    <w:p w14:paraId="16F2EDA7" w14:textId="77777777" w:rsidR="00A60958" w:rsidRPr="00305EDB" w:rsidRDefault="00A60958" w:rsidP="00BC1670">
      <w:pPr>
        <w:spacing w:after="240" w:line="240" w:lineRule="auto"/>
        <w:rPr>
          <w:rFonts w:ascii="Calibri" w:hAnsi="Calibri" w:cs="Calibri"/>
          <w:noProof/>
          <w:lang w:val="fr-FR"/>
        </w:rPr>
      </w:pPr>
      <w:r w:rsidRPr="00B80D64">
        <w:rPr>
          <w:rFonts w:ascii="Calibri" w:hAnsi="Calibri" w:cs="Calibri"/>
          <w:noProof/>
        </w:rPr>
        <w:t>20.</w:t>
      </w:r>
      <w:r w:rsidRPr="00B80D64">
        <w:rPr>
          <w:rFonts w:ascii="Calibri" w:hAnsi="Calibri" w:cs="Calibri"/>
          <w:noProof/>
        </w:rPr>
        <w:tab/>
        <w:t xml:space="preserve">Keeler C, Max W, Yerger V, Yao T, Ong MK, Sung H-Y. The Association of Menthol Cigarette Use With Quit Attempts, Successful Cessation, and Intention to Quit Across Racial/Ethnic Groups in the United States. Nicotine &amp; tobacco research : official journal of the Society for Research on Nicotine and Tobacco. </w:t>
      </w:r>
      <w:r w:rsidRPr="00305EDB">
        <w:rPr>
          <w:rFonts w:ascii="Calibri" w:hAnsi="Calibri" w:cs="Calibri"/>
          <w:noProof/>
          <w:lang w:val="fr-FR"/>
        </w:rPr>
        <w:t>2017;19(12):1450-64.</w:t>
      </w:r>
    </w:p>
    <w:p w14:paraId="0093DA91" w14:textId="77777777" w:rsidR="00A60958" w:rsidRPr="00305EDB" w:rsidRDefault="00A60958" w:rsidP="00BC1670">
      <w:pPr>
        <w:spacing w:after="240" w:line="240" w:lineRule="auto"/>
        <w:rPr>
          <w:rFonts w:ascii="Calibri" w:hAnsi="Calibri" w:cs="Calibri"/>
          <w:noProof/>
          <w:lang w:val="fr-FR"/>
        </w:rPr>
      </w:pPr>
      <w:r w:rsidRPr="00305EDB">
        <w:rPr>
          <w:rFonts w:ascii="Calibri" w:hAnsi="Calibri" w:cs="Calibri"/>
          <w:noProof/>
          <w:lang w:val="fr-FR"/>
        </w:rPr>
        <w:t>21.</w:t>
      </w:r>
      <w:r w:rsidRPr="00305EDB">
        <w:rPr>
          <w:rFonts w:ascii="Calibri" w:hAnsi="Calibri" w:cs="Calibri"/>
          <w:noProof/>
          <w:lang w:val="fr-FR"/>
        </w:rPr>
        <w:tab/>
        <w:t xml:space="preserve">Keeler C, Max W, Yerger VB, Yao T, Wang Y, Ong MK, et al. </w:t>
      </w:r>
      <w:r w:rsidRPr="00B80D64">
        <w:rPr>
          <w:rFonts w:ascii="Calibri" w:hAnsi="Calibri" w:cs="Calibri"/>
          <w:noProof/>
        </w:rPr>
        <w:t xml:space="preserve">Effects of cigarette prices on intention to quit, quit attempts, and successful cessation among African American smokers. Nicotine &amp; tobacco research : official journal of the Society for Research on Nicotine and Tobacco. </w:t>
      </w:r>
      <w:r w:rsidRPr="00305EDB">
        <w:rPr>
          <w:rFonts w:ascii="Calibri" w:hAnsi="Calibri" w:cs="Calibri"/>
          <w:noProof/>
          <w:lang w:val="fr-FR"/>
        </w:rPr>
        <w:t>2018.</w:t>
      </w:r>
    </w:p>
    <w:p w14:paraId="4334974F" w14:textId="77777777" w:rsidR="00A60958" w:rsidRPr="00B80D64" w:rsidRDefault="00A60958" w:rsidP="00BC1670">
      <w:pPr>
        <w:spacing w:after="240" w:line="240" w:lineRule="auto"/>
        <w:rPr>
          <w:rFonts w:ascii="Calibri" w:hAnsi="Calibri" w:cs="Calibri"/>
          <w:noProof/>
        </w:rPr>
      </w:pPr>
      <w:r w:rsidRPr="00305EDB">
        <w:rPr>
          <w:rFonts w:ascii="Calibri" w:hAnsi="Calibri" w:cs="Calibri"/>
          <w:noProof/>
          <w:lang w:val="fr-FR"/>
        </w:rPr>
        <w:t>22.</w:t>
      </w:r>
      <w:r w:rsidRPr="00305EDB">
        <w:rPr>
          <w:rFonts w:ascii="Calibri" w:hAnsi="Calibri" w:cs="Calibri"/>
          <w:noProof/>
          <w:lang w:val="fr-FR"/>
        </w:rPr>
        <w:tab/>
        <w:t xml:space="preserve">Levy DT, Blackman K, Tauras J, Chaloupka FJ, Villanti AC, Niaura RS, et al. </w:t>
      </w:r>
      <w:r w:rsidRPr="00B80D64">
        <w:rPr>
          <w:rFonts w:ascii="Calibri" w:hAnsi="Calibri" w:cs="Calibri"/>
          <w:noProof/>
        </w:rPr>
        <w:t>Quit attempts and quit rates among menthol and nonmenthol smokers in the United States. Am J Public Health. 2011;101(7):1241-7.</w:t>
      </w:r>
    </w:p>
    <w:p w14:paraId="539D991A"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23.</w:t>
      </w:r>
      <w:r w:rsidRPr="00B80D64">
        <w:rPr>
          <w:rFonts w:ascii="Calibri" w:hAnsi="Calibri" w:cs="Calibri"/>
          <w:noProof/>
        </w:rPr>
        <w:tab/>
        <w:t>Lewis M, Wang Y, Berg CJ. Tobacco control environment in the United States and individual consumer characteristics in relation to continued smoking: differential responses among menthol smokers? Prev Med. 2014;65:47-51.</w:t>
      </w:r>
    </w:p>
    <w:p w14:paraId="600752DC"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24.</w:t>
      </w:r>
      <w:r w:rsidRPr="00B80D64">
        <w:rPr>
          <w:rFonts w:ascii="Calibri" w:hAnsi="Calibri" w:cs="Calibri"/>
          <w:noProof/>
        </w:rPr>
        <w:tab/>
        <w:t>Muench C, Juliano LM. Predictors of smoking lapse during a 48-hour laboratory analogue smoking cessation attempt. Psychology of addictive behaviors : journal of the Society of Psychologists in Addictive Behaviors. 2017;31(4):415-22.</w:t>
      </w:r>
    </w:p>
    <w:p w14:paraId="1402A8A7"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25.</w:t>
      </w:r>
      <w:r w:rsidRPr="00B80D64">
        <w:rPr>
          <w:rFonts w:ascii="Calibri" w:hAnsi="Calibri" w:cs="Calibri"/>
          <w:noProof/>
        </w:rPr>
        <w:tab/>
        <w:t>Muscat JE, Richie JP, Jr., Stellman SD. Mentholated cigaettes and smoking habits in whites and blacks. Tob Control. 2002;11:368-71.</w:t>
      </w:r>
    </w:p>
    <w:p w14:paraId="450CC345"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26.</w:t>
      </w:r>
      <w:r w:rsidRPr="00B80D64">
        <w:rPr>
          <w:rFonts w:ascii="Calibri" w:hAnsi="Calibri" w:cs="Calibri"/>
          <w:noProof/>
        </w:rPr>
        <w:tab/>
        <w:t>Nonnemaker J, Hersey J, Homsi G, Busey A, Allen J, Vallone D. Initiation with menthol cigarettes and youth smoking uptake. Addiction. 2012;108(1):171-8.</w:t>
      </w:r>
    </w:p>
    <w:p w14:paraId="15ABF52D"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lastRenderedPageBreak/>
        <w:t>27.</w:t>
      </w:r>
      <w:r w:rsidRPr="00B80D64">
        <w:rPr>
          <w:rFonts w:ascii="Calibri" w:hAnsi="Calibri" w:cs="Calibri"/>
          <w:noProof/>
        </w:rPr>
        <w:tab/>
        <w:t>Okuyemi KS, Ahluwalia JS, Ebersole-Robinson M, Catley D, Mayo MS, Resnicow K. Does menthol attenuate the effect of bupropion among African American smokers? Addiction. 2003;98:1387-93.</w:t>
      </w:r>
    </w:p>
    <w:p w14:paraId="00E9814A"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28.</w:t>
      </w:r>
      <w:r w:rsidRPr="00B80D64">
        <w:rPr>
          <w:rFonts w:ascii="Calibri" w:hAnsi="Calibri" w:cs="Calibri"/>
          <w:noProof/>
        </w:rPr>
        <w:tab/>
        <w:t>Okuyemi KS, Faseru B, Sanderson Cox L, Bronars CA, Ahluwalia JS. Relationship between menthol cigarettes and smoking cessation among African American light smokers. Addiction. 2007;102(12):1979-86.</w:t>
      </w:r>
    </w:p>
    <w:p w14:paraId="1911A15E"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29.</w:t>
      </w:r>
      <w:r w:rsidRPr="00B80D64">
        <w:rPr>
          <w:rFonts w:ascii="Calibri" w:hAnsi="Calibri" w:cs="Calibri"/>
          <w:noProof/>
        </w:rPr>
        <w:tab/>
        <w:t>Park J-Y. Tobacco use behaviors among vulnerable populations. Dissertation Abstracts International: Section B: The Sciences and Engineering. 2017;77(12-B(E)):No-Specified.</w:t>
      </w:r>
    </w:p>
    <w:p w14:paraId="54685071"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30.</w:t>
      </w:r>
      <w:r w:rsidRPr="00B80D64">
        <w:rPr>
          <w:rFonts w:ascii="Calibri" w:hAnsi="Calibri" w:cs="Calibri"/>
          <w:noProof/>
        </w:rPr>
        <w:tab/>
        <w:t>Pletcher MJ, Hulley BJ, Houston T, Kiefe CI, Benowitz N, Sidney S. Menthol cigarettes, smoking cessation, atherosclerosis, and pulmonary function. Arch Intern Med. 2006;166:1915-22.</w:t>
      </w:r>
    </w:p>
    <w:p w14:paraId="40E2D45B"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31.</w:t>
      </w:r>
      <w:r w:rsidRPr="00B80D64">
        <w:rPr>
          <w:rFonts w:ascii="Calibri" w:hAnsi="Calibri" w:cs="Calibri"/>
          <w:noProof/>
        </w:rPr>
        <w:tab/>
        <w:t>Rath JM, Villanti AC, Williams VF, Richardson A, Pearson JL, Vallone DM. Patterns of Longitudinal Transitions in Menthol Use Among US Young Adult Smokers. Nicotine Tob Res. 2015;17(7):839-46.</w:t>
      </w:r>
    </w:p>
    <w:p w14:paraId="58F98C5C"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32.</w:t>
      </w:r>
      <w:r w:rsidRPr="00B80D64">
        <w:rPr>
          <w:rFonts w:ascii="Calibri" w:hAnsi="Calibri" w:cs="Calibri"/>
          <w:noProof/>
        </w:rPr>
        <w:tab/>
        <w:t>Reitzel LR. Menthol cigarettes, tobacco dependence, and smoking cessation: Project BREAK FREE final report. 2011.</w:t>
      </w:r>
    </w:p>
    <w:p w14:paraId="788A9570"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33.</w:t>
      </w:r>
      <w:r w:rsidRPr="00B80D64">
        <w:rPr>
          <w:rFonts w:ascii="Calibri" w:hAnsi="Calibri" w:cs="Calibri"/>
          <w:noProof/>
        </w:rPr>
        <w:tab/>
        <w:t>Reitzel LR. Menthol cigarettes, tobacco dependence, and smoking cessation: Project CARE final report. 2011.</w:t>
      </w:r>
    </w:p>
    <w:p w14:paraId="7793D8BA" w14:textId="77777777" w:rsidR="00A60958" w:rsidRPr="00305EDB" w:rsidRDefault="00A60958" w:rsidP="00BC1670">
      <w:pPr>
        <w:spacing w:after="240" w:line="240" w:lineRule="auto"/>
        <w:rPr>
          <w:rFonts w:ascii="Calibri" w:hAnsi="Calibri" w:cs="Calibri"/>
          <w:noProof/>
          <w:lang w:val="fr-FR"/>
        </w:rPr>
      </w:pPr>
      <w:r w:rsidRPr="00B80D64">
        <w:rPr>
          <w:rFonts w:ascii="Calibri" w:hAnsi="Calibri" w:cs="Calibri"/>
          <w:noProof/>
        </w:rPr>
        <w:t>34.</w:t>
      </w:r>
      <w:r w:rsidRPr="00B80D64">
        <w:rPr>
          <w:rFonts w:ascii="Calibri" w:hAnsi="Calibri" w:cs="Calibri"/>
          <w:noProof/>
        </w:rPr>
        <w:tab/>
        <w:t xml:space="preserve">Reitzel LR. Menthol cigarettes, tobacco dependence, and smoking cessation: Project MOM final report. </w:t>
      </w:r>
      <w:r w:rsidRPr="00305EDB">
        <w:rPr>
          <w:rFonts w:ascii="Calibri" w:hAnsi="Calibri" w:cs="Calibri"/>
          <w:noProof/>
          <w:lang w:val="fr-FR"/>
        </w:rPr>
        <w:t>2011.</w:t>
      </w:r>
    </w:p>
    <w:p w14:paraId="7DEE5F43" w14:textId="77777777" w:rsidR="00A60958" w:rsidRPr="00B80D64" w:rsidRDefault="00A60958" w:rsidP="00BC1670">
      <w:pPr>
        <w:spacing w:after="240" w:line="240" w:lineRule="auto"/>
        <w:rPr>
          <w:rFonts w:ascii="Calibri" w:hAnsi="Calibri" w:cs="Calibri"/>
          <w:noProof/>
        </w:rPr>
      </w:pPr>
      <w:r w:rsidRPr="00305EDB">
        <w:rPr>
          <w:rFonts w:ascii="Calibri" w:hAnsi="Calibri" w:cs="Calibri"/>
          <w:noProof/>
          <w:lang w:val="fr-FR"/>
        </w:rPr>
        <w:t>35.</w:t>
      </w:r>
      <w:r w:rsidRPr="00305EDB">
        <w:rPr>
          <w:rFonts w:ascii="Calibri" w:hAnsi="Calibri" w:cs="Calibri"/>
          <w:noProof/>
          <w:lang w:val="fr-FR"/>
        </w:rPr>
        <w:tab/>
        <w:t xml:space="preserve">Reitzel LR, Nguyen N, Cao Y, Vidrine JI, Daza P, Mullen PD, et al. </w:t>
      </w:r>
      <w:r w:rsidRPr="00B80D64">
        <w:rPr>
          <w:rFonts w:ascii="Calibri" w:hAnsi="Calibri" w:cs="Calibri"/>
          <w:noProof/>
        </w:rPr>
        <w:t>Race/ethnicity moderates the effect of prepartum menthol cigarette use on postpartum smoking abstinence. Nicotine Tob Res. 2011;13(12):1305-10.</w:t>
      </w:r>
    </w:p>
    <w:p w14:paraId="3CC98BBF"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36.</w:t>
      </w:r>
      <w:r w:rsidRPr="00B80D64">
        <w:rPr>
          <w:rFonts w:ascii="Calibri" w:hAnsi="Calibri" w:cs="Calibri"/>
          <w:noProof/>
        </w:rPr>
        <w:tab/>
        <w:t>Reitzel LR, Li Y, Stewart DW, Cao Y, Wetter DW, Waters AJ, et al. Race moderates the effect of menthol cigarette use on short-term smoking abstinence. Nicotine Tob Res. 2013;15(5):883-9.</w:t>
      </w:r>
    </w:p>
    <w:p w14:paraId="1B02E259"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37.</w:t>
      </w:r>
      <w:r w:rsidRPr="00B80D64">
        <w:rPr>
          <w:rFonts w:ascii="Calibri" w:hAnsi="Calibri" w:cs="Calibri"/>
          <w:noProof/>
        </w:rPr>
        <w:tab/>
        <w:t>Rojewski AM, Toll BA, O'Malley SS. Menthol cigarette use predicts treatment outcomes of weight-concerned smokers. Nicotine Tob Res. 2014;16(1):115-9.</w:t>
      </w:r>
    </w:p>
    <w:p w14:paraId="58B24081"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38.</w:t>
      </w:r>
      <w:r w:rsidRPr="00B80D64">
        <w:rPr>
          <w:rFonts w:ascii="Calibri" w:hAnsi="Calibri" w:cs="Calibri"/>
          <w:noProof/>
        </w:rPr>
        <w:tab/>
        <w:t>Sawdey MD, Chang JT, Cullen KA, Rass O, Jackson KJ, Ali FRM, et al. Trends and Associations of Menthol Cigarette Smoking Among US Middle and High School Students-National Youth Tobacco Survey, 2011-2018. Nicotine Tob Res. 2020;22(10):1726-35.</w:t>
      </w:r>
    </w:p>
    <w:p w14:paraId="49617C57"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39.</w:t>
      </w:r>
      <w:r w:rsidRPr="00B80D64">
        <w:rPr>
          <w:rFonts w:ascii="Calibri" w:hAnsi="Calibri" w:cs="Calibri"/>
          <w:noProof/>
        </w:rPr>
        <w:tab/>
        <w:t>Schneller LM. Assessment of various delivery methods of menthol in cigarettes sold in the US. Dissertation Abstracts International: Section B: The Sciences and Engineering. 2020;81.</w:t>
      </w:r>
    </w:p>
    <w:p w14:paraId="3BEBE987"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40.</w:t>
      </w:r>
      <w:r w:rsidRPr="00B80D64">
        <w:rPr>
          <w:rFonts w:ascii="Calibri" w:hAnsi="Calibri" w:cs="Calibri"/>
          <w:noProof/>
        </w:rPr>
        <w:tab/>
        <w:t>Schneller LM, Bansal-Travers M, Mahoney MC, McCann SE, O'Connor RJ. Menthol Cigarettes and Smoking Cessation among Adult Smokers in the US. Am J Health Behav. 2020;44(2):252-6.</w:t>
      </w:r>
    </w:p>
    <w:p w14:paraId="646AA44D"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41.</w:t>
      </w:r>
      <w:r w:rsidRPr="00B80D64">
        <w:rPr>
          <w:rFonts w:ascii="Calibri" w:hAnsi="Calibri" w:cs="Calibri"/>
          <w:noProof/>
        </w:rPr>
        <w:tab/>
        <w:t>Stahre M, Okuyemi KS, Joseph AM, Fu SS. Racial/ethnic differences in menthol cigarette smoking, population quit ratios and utilization of evidence-based tobacco cessation treatments. Addiction. 2010;105 Suppl 1:75-83.</w:t>
      </w:r>
    </w:p>
    <w:p w14:paraId="6A2E0A04"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lastRenderedPageBreak/>
        <w:t>42.</w:t>
      </w:r>
      <w:r w:rsidRPr="00B80D64">
        <w:rPr>
          <w:rFonts w:ascii="Calibri" w:hAnsi="Calibri" w:cs="Calibri"/>
          <w:noProof/>
        </w:rPr>
        <w:tab/>
        <w:t>Steinberg MB, Bover MT, Richardson DL, Schmelzer AC, Williams JM, Foulds J. Abstinence and psychological distress in co-morbid smokers using various pharmacotherapies. Drug Alcohol Depend. 2011;114(1):77-81.</w:t>
      </w:r>
    </w:p>
    <w:p w14:paraId="034338D0"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43.</w:t>
      </w:r>
      <w:r w:rsidRPr="00B80D64">
        <w:rPr>
          <w:rFonts w:ascii="Calibri" w:hAnsi="Calibri" w:cs="Calibri"/>
          <w:noProof/>
        </w:rPr>
        <w:tab/>
        <w:t>Sulsky SI, Fuller WG, Van Landingham C, Ogden MW, Swauger JE, Curtin GM. Evaluating the association between menthol cigarette use and the likelihood of being a former versus current smoker. Regul Toxicol Pharmacol. 2014;70(1):231-41.</w:t>
      </w:r>
    </w:p>
    <w:p w14:paraId="44E7329E"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44.</w:t>
      </w:r>
      <w:r w:rsidRPr="00B80D64">
        <w:rPr>
          <w:rFonts w:ascii="Calibri" w:hAnsi="Calibri" w:cs="Calibri"/>
          <w:noProof/>
        </w:rPr>
        <w:tab/>
        <w:t>Thihalolipavan S, Jung M, Jasek J, Chamany S. Menthol smokers in large-scale nicotine replacement therapy program. Am J Public Health. 2014;104(11):e3-4.</w:t>
      </w:r>
    </w:p>
    <w:p w14:paraId="748DB3EF"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45.</w:t>
      </w:r>
      <w:r w:rsidRPr="00B80D64">
        <w:rPr>
          <w:rFonts w:ascii="Calibri" w:hAnsi="Calibri" w:cs="Calibri"/>
          <w:noProof/>
        </w:rPr>
        <w:tab/>
        <w:t>Trinidad DR, Perez-Stable EJ, Messer K, White MM, Pierce JP. Menthol cigarettes and smoking cessation among racial/ethnic groups in the United States. Addiction. 2010;105 Suppl 1:84-94.</w:t>
      </w:r>
    </w:p>
    <w:p w14:paraId="7B3CD52D"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46.</w:t>
      </w:r>
      <w:r w:rsidRPr="00B80D64">
        <w:rPr>
          <w:rFonts w:ascii="Calibri" w:hAnsi="Calibri" w:cs="Calibri"/>
          <w:noProof/>
        </w:rPr>
        <w:tab/>
        <w:t>Webb Hooper M, Zhao W, Byrne MM, Davila E, Caban-Martinez A, Dietz NA, et al. Menthol cigarette smoking and health, Florida 2007 BRFSS. Am J Health Behav. 2011;31(1):3-14.</w:t>
      </w:r>
    </w:p>
    <w:p w14:paraId="67CB1B34" w14:textId="77777777" w:rsidR="00A60958" w:rsidRPr="00B80D64" w:rsidRDefault="00A60958" w:rsidP="00BC1670">
      <w:pPr>
        <w:spacing w:after="240" w:line="240" w:lineRule="auto"/>
        <w:rPr>
          <w:rFonts w:ascii="Calibri" w:hAnsi="Calibri" w:cs="Calibri"/>
          <w:noProof/>
        </w:rPr>
      </w:pPr>
      <w:r w:rsidRPr="00B80D64">
        <w:rPr>
          <w:rFonts w:ascii="Calibri" w:hAnsi="Calibri" w:cs="Calibri"/>
          <w:noProof/>
        </w:rPr>
        <w:t>47.</w:t>
      </w:r>
      <w:r w:rsidRPr="00B80D64">
        <w:rPr>
          <w:rFonts w:ascii="Calibri" w:hAnsi="Calibri" w:cs="Calibri"/>
          <w:noProof/>
        </w:rPr>
        <w:tab/>
        <w:t>Winhusen TM, Adinoff B, Lewis DF, Brigham GS, Gardin JG, 2nd, Sonne SC, et al. A tale of two stimulants: mentholated cigarettes may play a role in cocaine, but not methamphetamine, dependence. Drug Alcohol Depend. 2013;133(3):845-51.</w:t>
      </w:r>
    </w:p>
    <w:p w14:paraId="75DF7D78" w14:textId="7EA6FA48" w:rsidR="00A60958" w:rsidRPr="00B80D64" w:rsidRDefault="00A60958" w:rsidP="00464EDB">
      <w:pPr>
        <w:spacing w:after="240"/>
      </w:pPr>
      <w:r w:rsidRPr="00B80D64">
        <w:fldChar w:fldCharType="end"/>
      </w:r>
    </w:p>
    <w:sectPr w:rsidR="00A60958" w:rsidRPr="00B80D64" w:rsidSect="00464ED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E18265" w14:textId="77777777" w:rsidR="00E55D6B" w:rsidRDefault="00E55D6B">
      <w:pPr>
        <w:spacing w:after="0" w:line="240" w:lineRule="auto"/>
      </w:pPr>
      <w:r>
        <w:separator/>
      </w:r>
    </w:p>
  </w:endnote>
  <w:endnote w:type="continuationSeparator" w:id="0">
    <w:p w14:paraId="67304E6F" w14:textId="77777777" w:rsidR="00E55D6B" w:rsidRDefault="00E55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3" w14:textId="77777777" w:rsidR="00720F46" w:rsidRDefault="00720F46" w:rsidP="00E9270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520094" w14:textId="77777777" w:rsidR="00720F46" w:rsidRDefault="00720F46" w:rsidP="00E927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2059342"/>
      <w:docPartObj>
        <w:docPartGallery w:val="Page Numbers (Bottom of Page)"/>
        <w:docPartUnique/>
      </w:docPartObj>
    </w:sdtPr>
    <w:sdtEndPr/>
    <w:sdtContent>
      <w:sdt>
        <w:sdtPr>
          <w:id w:val="723493739"/>
          <w:docPartObj>
            <w:docPartGallery w:val="Page Numbers (Bottom of Page)"/>
            <w:docPartUnique/>
          </w:docPartObj>
        </w:sdtPr>
        <w:sdtEndPr>
          <w:rPr>
            <w:noProof/>
          </w:rPr>
        </w:sdtEndPr>
        <w:sdtContent>
          <w:p w14:paraId="76520095" w14:textId="77777777" w:rsidR="00720F46" w:rsidRDefault="00720F46" w:rsidP="00E92704">
            <w:pPr>
              <w:pStyle w:val="Footer"/>
              <w:jc w:val="right"/>
            </w:pPr>
            <w:r>
              <w:tab/>
            </w:r>
            <w:r>
              <w:fldChar w:fldCharType="begin"/>
            </w:r>
            <w:r>
              <w:instrText xml:space="preserve"> PAGE   \* MERGEFORMAT </w:instrText>
            </w:r>
            <w:r>
              <w:fldChar w:fldCharType="separate"/>
            </w:r>
            <w:r w:rsidR="00916AE8">
              <w:rPr>
                <w:noProof/>
              </w:rPr>
              <w:t>84</w:t>
            </w:r>
            <w:r>
              <w:rPr>
                <w:noProof/>
              </w:rPr>
              <w:fldChar w:fldCharType="end"/>
            </w:r>
          </w:p>
        </w:sdtContent>
      </w:sdt>
      <w:p w14:paraId="76520096" w14:textId="77777777" w:rsidR="00720F46" w:rsidRDefault="00720F46" w:rsidP="00E92704">
        <w:pPr>
          <w:pStyle w:val="Footer"/>
          <w:jc w:val="center"/>
        </w:pPr>
        <w:r>
          <w:t xml:space="preserve"> </w:t>
        </w:r>
      </w:p>
    </w:sdtContent>
  </w:sdt>
  <w:p w14:paraId="76520097" w14:textId="77777777" w:rsidR="00720F46" w:rsidRDefault="00720F46" w:rsidP="00E927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62F169" w14:textId="77777777" w:rsidR="00E55D6B" w:rsidRDefault="00E55D6B">
      <w:pPr>
        <w:spacing w:after="0" w:line="240" w:lineRule="auto"/>
      </w:pPr>
      <w:r>
        <w:separator/>
      </w:r>
    </w:p>
  </w:footnote>
  <w:footnote w:type="continuationSeparator" w:id="0">
    <w:p w14:paraId="43F8DE9C" w14:textId="77777777" w:rsidR="00E55D6B" w:rsidRDefault="00E55D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1" w14:textId="77777777" w:rsidR="00720F46" w:rsidRDefault="00720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2" w14:textId="77777777" w:rsidR="00720F46" w:rsidRDefault="00720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8" w14:textId="77777777" w:rsidR="00720F46" w:rsidRDefault="00720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5525D"/>
    <w:multiLevelType w:val="hybridMultilevel"/>
    <w:tmpl w:val="7B305AC8"/>
    <w:lvl w:ilvl="0" w:tplc="A5CACD52">
      <w:start w:val="30"/>
      <w:numFmt w:val="bullet"/>
      <w:lvlText w:val=""/>
      <w:lvlJc w:val="left"/>
      <w:pPr>
        <w:ind w:left="720" w:hanging="360"/>
      </w:pPr>
      <w:rPr>
        <w:rFonts w:ascii="Symbol" w:hAnsi="Symbol"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C28D7"/>
    <w:multiLevelType w:val="hybridMultilevel"/>
    <w:tmpl w:val="86086F1A"/>
    <w:lvl w:ilvl="0" w:tplc="99B0776A">
      <w:start w:val="1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CF7018"/>
    <w:multiLevelType w:val="hybridMultilevel"/>
    <w:tmpl w:val="3C6A0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CF3C5B"/>
    <w:multiLevelType w:val="hybridMultilevel"/>
    <w:tmpl w:val="CCE633FE"/>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304CE6"/>
    <w:multiLevelType w:val="hybridMultilevel"/>
    <w:tmpl w:val="8F426678"/>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21E83"/>
    <w:multiLevelType w:val="hybridMultilevel"/>
    <w:tmpl w:val="87F89D22"/>
    <w:lvl w:ilvl="0" w:tplc="EC0642C0">
      <w:start w:val="1"/>
      <w:numFmt w:val="decimal"/>
      <w:pStyle w:val="Studies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93F14"/>
    <w:multiLevelType w:val="hybridMultilevel"/>
    <w:tmpl w:val="3F38AE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24"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831E2"/>
    <w:multiLevelType w:val="hybridMultilevel"/>
    <w:tmpl w:val="CD862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BD2E44"/>
    <w:multiLevelType w:val="hybridMultilevel"/>
    <w:tmpl w:val="3CF6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D69CA"/>
    <w:multiLevelType w:val="hybridMultilevel"/>
    <w:tmpl w:val="095A2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B7026"/>
    <w:multiLevelType w:val="hybridMultilevel"/>
    <w:tmpl w:val="849E3896"/>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0065A"/>
    <w:multiLevelType w:val="hybridMultilevel"/>
    <w:tmpl w:val="0776730C"/>
    <w:lvl w:ilvl="0" w:tplc="EAFA30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15E72"/>
    <w:multiLevelType w:val="hybridMultilevel"/>
    <w:tmpl w:val="0B783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6F7C7B"/>
    <w:multiLevelType w:val="hybridMultilevel"/>
    <w:tmpl w:val="BE8C975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9E774AF"/>
    <w:multiLevelType w:val="hybridMultilevel"/>
    <w:tmpl w:val="3CCE08F8"/>
    <w:lvl w:ilvl="0" w:tplc="A9465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5133BC"/>
    <w:multiLevelType w:val="hybridMultilevel"/>
    <w:tmpl w:val="C98CBE6C"/>
    <w:lvl w:ilvl="0" w:tplc="70225F5A">
      <w:start w:val="1"/>
      <w:numFmt w:val="decimal"/>
      <w:pStyle w:val="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D011FE"/>
    <w:multiLevelType w:val="hybridMultilevel"/>
    <w:tmpl w:val="47D2BD12"/>
    <w:lvl w:ilvl="0" w:tplc="FD3EC17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502FD0"/>
    <w:multiLevelType w:val="hybridMultilevel"/>
    <w:tmpl w:val="109808BE"/>
    <w:lvl w:ilvl="0" w:tplc="A1E8C04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16F6083"/>
    <w:multiLevelType w:val="hybridMultilevel"/>
    <w:tmpl w:val="37B81FDE"/>
    <w:lvl w:ilvl="0" w:tplc="D99CC5EC">
      <w:start w:val="1"/>
      <w:numFmt w:val="bullet"/>
      <w:pStyle w:val="Bullet1"/>
      <w:lvlText w:val=""/>
      <w:lvlJc w:val="left"/>
      <w:pPr>
        <w:ind w:left="720" w:hanging="360"/>
      </w:pPr>
      <w:rPr>
        <w:rFonts w:ascii="Symbol" w:hAnsi="Symbol" w:hint="default"/>
      </w:rPr>
    </w:lvl>
    <w:lvl w:ilvl="1" w:tplc="E092C9C8">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2661E"/>
    <w:multiLevelType w:val="hybridMultilevel"/>
    <w:tmpl w:val="C1E2A242"/>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4A2CEA"/>
    <w:multiLevelType w:val="hybridMultilevel"/>
    <w:tmpl w:val="38E65EFE"/>
    <w:lvl w:ilvl="0" w:tplc="8D1AAA7A">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5241CE"/>
    <w:multiLevelType w:val="hybridMultilevel"/>
    <w:tmpl w:val="6864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C380A"/>
    <w:multiLevelType w:val="hybridMultilevel"/>
    <w:tmpl w:val="11AC4C12"/>
    <w:lvl w:ilvl="0" w:tplc="B972CDBC">
      <w:start w:val="1"/>
      <w:numFmt w:val="bullet"/>
      <w:pStyle w:val="TableBulletLM"/>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4C2041"/>
    <w:multiLevelType w:val="hybridMultilevel"/>
    <w:tmpl w:val="079EA150"/>
    <w:lvl w:ilvl="0" w:tplc="0409000F">
      <w:start w:val="1"/>
      <w:numFmt w:val="decimal"/>
      <w:lvlText w:val="%1."/>
      <w:lvlJc w:val="left"/>
      <w:pPr>
        <w:ind w:left="720" w:hanging="360"/>
      </w:pPr>
      <w:rPr>
        <w:rFonts w:hint="default"/>
      </w:rPr>
    </w:lvl>
    <w:lvl w:ilvl="1" w:tplc="F6E43D60">
      <w:start w:val="1"/>
      <w:numFmt w:val="lowerLetter"/>
      <w:lvlText w:val="%2."/>
      <w:lvlJc w:val="left"/>
      <w:pPr>
        <w:ind w:left="1440" w:hanging="360"/>
      </w:pPr>
      <w:rPr>
        <w:rFonts w:ascii="Times New Roman" w:eastAsiaTheme="minorHAnsi" w:hAnsi="Times New Roman" w:cs="Times New Roman"/>
      </w:rPr>
    </w:lvl>
    <w:lvl w:ilvl="2" w:tplc="788E79E6">
      <w:start w:val="2"/>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04772"/>
    <w:multiLevelType w:val="hybridMultilevel"/>
    <w:tmpl w:val="11FAFFE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B3DD7"/>
    <w:multiLevelType w:val="hybridMultilevel"/>
    <w:tmpl w:val="40C89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C04EE9"/>
    <w:multiLevelType w:val="hybridMultilevel"/>
    <w:tmpl w:val="95EE2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594E03"/>
    <w:multiLevelType w:val="hybridMultilevel"/>
    <w:tmpl w:val="F1B8C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09750A"/>
    <w:multiLevelType w:val="hybridMultilevel"/>
    <w:tmpl w:val="BF98D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E36471"/>
    <w:multiLevelType w:val="hybridMultilevel"/>
    <w:tmpl w:val="E5383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E90A3E"/>
    <w:multiLevelType w:val="hybridMultilevel"/>
    <w:tmpl w:val="B84246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7"/>
  </w:num>
  <w:num w:numId="4">
    <w:abstractNumId w:val="29"/>
  </w:num>
  <w:num w:numId="5">
    <w:abstractNumId w:val="2"/>
  </w:num>
  <w:num w:numId="6">
    <w:abstractNumId w:val="9"/>
  </w:num>
  <w:num w:numId="7">
    <w:abstractNumId w:val="23"/>
  </w:num>
  <w:num w:numId="8">
    <w:abstractNumId w:val="6"/>
  </w:num>
  <w:num w:numId="9">
    <w:abstractNumId w:val="14"/>
  </w:num>
  <w:num w:numId="10">
    <w:abstractNumId w:val="18"/>
  </w:num>
  <w:num w:numId="11">
    <w:abstractNumId w:val="5"/>
  </w:num>
  <w:num w:numId="12">
    <w:abstractNumId w:val="15"/>
  </w:num>
  <w:num w:numId="13">
    <w:abstractNumId w:val="22"/>
  </w:num>
  <w:num w:numId="14">
    <w:abstractNumId w:val="20"/>
  </w:num>
  <w:num w:numId="15">
    <w:abstractNumId w:val="16"/>
  </w:num>
  <w:num w:numId="16">
    <w:abstractNumId w:val="27"/>
  </w:num>
  <w:num w:numId="17">
    <w:abstractNumId w:val="11"/>
  </w:num>
  <w:num w:numId="18">
    <w:abstractNumId w:val="26"/>
  </w:num>
  <w:num w:numId="19">
    <w:abstractNumId w:val="1"/>
  </w:num>
  <w:num w:numId="20">
    <w:abstractNumId w:val="21"/>
  </w:num>
  <w:num w:numId="21">
    <w:abstractNumId w:val="8"/>
  </w:num>
  <w:num w:numId="22">
    <w:abstractNumId w:val="12"/>
  </w:num>
  <w:num w:numId="23">
    <w:abstractNumId w:val="30"/>
  </w:num>
  <w:num w:numId="24">
    <w:abstractNumId w:val="3"/>
  </w:num>
  <w:num w:numId="25">
    <w:abstractNumId w:val="10"/>
  </w:num>
  <w:num w:numId="26">
    <w:abstractNumId w:val="4"/>
  </w:num>
  <w:num w:numId="27">
    <w:abstractNumId w:val="19"/>
  </w:num>
  <w:num w:numId="28">
    <w:abstractNumId w:val="0"/>
  </w:num>
  <w:num w:numId="29">
    <w:abstractNumId w:val="28"/>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vz2dfp8xrad6exes75zwpiw5rxwa0vwapv&quot;&gt;Rome_OCT 30 2020&lt;record-ids&gt;&lt;item&gt;3&lt;/item&gt;&lt;item&gt;12&lt;/item&gt;&lt;item&gt;15&lt;/item&gt;&lt;item&gt;16&lt;/item&gt;&lt;item&gt;17&lt;/item&gt;&lt;item&gt;22&lt;/item&gt;&lt;item&gt;28&lt;/item&gt;&lt;item&gt;29&lt;/item&gt;&lt;item&gt;31&lt;/item&gt;&lt;item&gt;33&lt;/item&gt;&lt;item&gt;41&lt;/item&gt;&lt;item&gt;42&lt;/item&gt;&lt;item&gt;43&lt;/item&gt;&lt;item&gt;45&lt;/item&gt;&lt;item&gt;48&lt;/item&gt;&lt;item&gt;50&lt;/item&gt;&lt;item&gt;51&lt;/item&gt;&lt;item&gt;53&lt;/item&gt;&lt;item&gt;57&lt;/item&gt;&lt;item&gt;58&lt;/item&gt;&lt;item&gt;59&lt;/item&gt;&lt;item&gt;65&lt;/item&gt;&lt;item&gt;66&lt;/item&gt;&lt;item&gt;67&lt;/item&gt;&lt;item&gt;72&lt;/item&gt;&lt;item&gt;74&lt;/item&gt;&lt;item&gt;78&lt;/item&gt;&lt;item&gt;85&lt;/item&gt;&lt;item&gt;86&lt;/item&gt;&lt;item&gt;87&lt;/item&gt;&lt;item&gt;94&lt;/item&gt;&lt;item&gt;95&lt;/item&gt;&lt;item&gt;99&lt;/item&gt;&lt;item&gt;100&lt;/item&gt;&lt;item&gt;105&lt;/item&gt;&lt;item&gt;106&lt;/item&gt;&lt;item&gt;107&lt;/item&gt;&lt;item&gt;197&lt;/item&gt;&lt;item&gt;287&lt;/item&gt;&lt;item&gt;295&lt;/item&gt;&lt;item&gt;537&lt;/item&gt;&lt;item&gt;601&lt;/item&gt;&lt;item&gt;660&lt;/item&gt;&lt;item&gt;700&lt;/item&gt;&lt;item&gt;1103&lt;/item&gt;&lt;item&gt;3691&lt;/item&gt;&lt;item&gt;3692&lt;/item&gt;&lt;item&gt;3693&lt;/item&gt;&lt;item&gt;3694&lt;/item&gt;&lt;/record-ids&gt;&lt;/item&gt;&lt;/Libraries&gt;"/>
  </w:docVars>
  <w:rsids>
    <w:rsidRoot w:val="00290FCF"/>
    <w:rsid w:val="00074D7B"/>
    <w:rsid w:val="0015173E"/>
    <w:rsid w:val="00157F63"/>
    <w:rsid w:val="001B6245"/>
    <w:rsid w:val="002023F0"/>
    <w:rsid w:val="00205748"/>
    <w:rsid w:val="0021266B"/>
    <w:rsid w:val="002203E1"/>
    <w:rsid w:val="002647F7"/>
    <w:rsid w:val="00274F77"/>
    <w:rsid w:val="00290FCF"/>
    <w:rsid w:val="002A6E07"/>
    <w:rsid w:val="002D1211"/>
    <w:rsid w:val="002F30F5"/>
    <w:rsid w:val="002F49C2"/>
    <w:rsid w:val="00305EDB"/>
    <w:rsid w:val="0043397E"/>
    <w:rsid w:val="00442004"/>
    <w:rsid w:val="00443D14"/>
    <w:rsid w:val="004603FC"/>
    <w:rsid w:val="00464EDB"/>
    <w:rsid w:val="00474223"/>
    <w:rsid w:val="004B4733"/>
    <w:rsid w:val="004E2CB5"/>
    <w:rsid w:val="00511794"/>
    <w:rsid w:val="00545922"/>
    <w:rsid w:val="00582A15"/>
    <w:rsid w:val="00596F75"/>
    <w:rsid w:val="005A73FA"/>
    <w:rsid w:val="005B791B"/>
    <w:rsid w:val="005C7637"/>
    <w:rsid w:val="005D23DD"/>
    <w:rsid w:val="00605CDC"/>
    <w:rsid w:val="006A5CE3"/>
    <w:rsid w:val="006C7CAF"/>
    <w:rsid w:val="007006EC"/>
    <w:rsid w:val="00712AB7"/>
    <w:rsid w:val="00720F46"/>
    <w:rsid w:val="007536EA"/>
    <w:rsid w:val="007664A0"/>
    <w:rsid w:val="007F45DF"/>
    <w:rsid w:val="007F5BEA"/>
    <w:rsid w:val="00825967"/>
    <w:rsid w:val="008523A0"/>
    <w:rsid w:val="008A6D28"/>
    <w:rsid w:val="008B4170"/>
    <w:rsid w:val="008E6914"/>
    <w:rsid w:val="008F4B3A"/>
    <w:rsid w:val="00916AE8"/>
    <w:rsid w:val="00946336"/>
    <w:rsid w:val="009921DF"/>
    <w:rsid w:val="009B797A"/>
    <w:rsid w:val="009C3C34"/>
    <w:rsid w:val="009C4E37"/>
    <w:rsid w:val="00A0636D"/>
    <w:rsid w:val="00A60958"/>
    <w:rsid w:val="00A92D8D"/>
    <w:rsid w:val="00A97064"/>
    <w:rsid w:val="00AB69A9"/>
    <w:rsid w:val="00B10D48"/>
    <w:rsid w:val="00B73EC6"/>
    <w:rsid w:val="00B7790C"/>
    <w:rsid w:val="00B80D64"/>
    <w:rsid w:val="00B827D4"/>
    <w:rsid w:val="00BA5423"/>
    <w:rsid w:val="00BA750D"/>
    <w:rsid w:val="00BC1670"/>
    <w:rsid w:val="00C077A1"/>
    <w:rsid w:val="00C229FB"/>
    <w:rsid w:val="00CA35DD"/>
    <w:rsid w:val="00CE015A"/>
    <w:rsid w:val="00D923E6"/>
    <w:rsid w:val="00DD4B14"/>
    <w:rsid w:val="00E55D6B"/>
    <w:rsid w:val="00E57B58"/>
    <w:rsid w:val="00E90E13"/>
    <w:rsid w:val="00E92704"/>
    <w:rsid w:val="00FE304F"/>
    <w:rsid w:val="00FE32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F1A4"/>
  <w15:chartTrackingRefBased/>
  <w15:docId w15:val="{61F45F8E-AF63-4F20-ABDC-C50E4D01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FCF"/>
    <w:rPr>
      <w:lang w:val="en-US"/>
    </w:rPr>
  </w:style>
  <w:style w:type="paragraph" w:styleId="Heading1">
    <w:name w:val="heading 1"/>
    <w:basedOn w:val="Normal"/>
    <w:next w:val="Normal"/>
    <w:link w:val="Heading1Char"/>
    <w:uiPriority w:val="9"/>
    <w:unhideWhenUsed/>
    <w:qFormat/>
    <w:rsid w:val="00290FCF"/>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290FCF"/>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290FCF"/>
    <w:pPr>
      <w:keepNext/>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290FCF"/>
    <w:pPr>
      <w:keepNext/>
      <w:keepLines/>
      <w:spacing w:before="40" w:after="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FCF"/>
    <w:rPr>
      <w:lang w:val="en-US"/>
    </w:rPr>
  </w:style>
  <w:style w:type="paragraph" w:styleId="Footer">
    <w:name w:val="footer"/>
    <w:basedOn w:val="Normal"/>
    <w:link w:val="FooterChar"/>
    <w:uiPriority w:val="99"/>
    <w:unhideWhenUsed/>
    <w:rsid w:val="00290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FCF"/>
    <w:rPr>
      <w:lang w:val="en-US"/>
    </w:rPr>
  </w:style>
  <w:style w:type="character" w:styleId="PageNumber">
    <w:name w:val="page number"/>
    <w:rsid w:val="00290FCF"/>
    <w:rPr>
      <w:rFonts w:ascii="Verdana" w:hAnsi="Verdana"/>
      <w:b/>
      <w:sz w:val="20"/>
    </w:rPr>
  </w:style>
  <w:style w:type="table" w:styleId="TableGrid">
    <w:name w:val="Table Grid"/>
    <w:basedOn w:val="TableNormal"/>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90FC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0FCF"/>
    <w:rPr>
      <w:rFonts w:ascii="Calibri" w:hAnsi="Calibri" w:cs="Calibri"/>
      <w:noProof/>
      <w:lang w:val="en-US"/>
    </w:rPr>
  </w:style>
  <w:style w:type="character" w:customStyle="1" w:styleId="Heading1Char">
    <w:name w:val="Heading 1 Char"/>
    <w:basedOn w:val="DefaultParagraphFont"/>
    <w:link w:val="Heading1"/>
    <w:uiPriority w:val="9"/>
    <w:rsid w:val="00290FCF"/>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rsid w:val="00290FCF"/>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uiPriority w:val="9"/>
    <w:semiHidden/>
    <w:rsid w:val="00290FCF"/>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uiPriority w:val="9"/>
    <w:semiHidden/>
    <w:rsid w:val="00290FCF"/>
    <w:rPr>
      <w:rFonts w:eastAsia="Times New Roman"/>
      <w:b/>
      <w:bCs/>
      <w:sz w:val="28"/>
      <w:szCs w:val="28"/>
      <w:lang w:val="en-US"/>
    </w:rPr>
  </w:style>
  <w:style w:type="paragraph" w:styleId="ListParagraph">
    <w:name w:val="List Paragraph"/>
    <w:basedOn w:val="Normal"/>
    <w:link w:val="ListParagraphChar"/>
    <w:uiPriority w:val="34"/>
    <w:qFormat/>
    <w:rsid w:val="00290FCF"/>
    <w:pPr>
      <w:ind w:left="720"/>
      <w:contextualSpacing/>
    </w:pPr>
  </w:style>
  <w:style w:type="character" w:styleId="CommentReference">
    <w:name w:val="annotation reference"/>
    <w:basedOn w:val="DefaultParagraphFont"/>
    <w:uiPriority w:val="99"/>
    <w:unhideWhenUsed/>
    <w:rsid w:val="00290FCF"/>
    <w:rPr>
      <w:sz w:val="16"/>
      <w:szCs w:val="16"/>
    </w:rPr>
  </w:style>
  <w:style w:type="paragraph" w:styleId="CommentText">
    <w:name w:val="annotation text"/>
    <w:basedOn w:val="Normal"/>
    <w:link w:val="CommentTextChar"/>
    <w:uiPriority w:val="99"/>
    <w:unhideWhenUsed/>
    <w:rsid w:val="00290FCF"/>
    <w:pPr>
      <w:spacing w:line="240" w:lineRule="auto"/>
    </w:pPr>
    <w:rPr>
      <w:sz w:val="20"/>
      <w:szCs w:val="20"/>
    </w:rPr>
  </w:style>
  <w:style w:type="character" w:customStyle="1" w:styleId="CommentTextChar">
    <w:name w:val="Comment Text Char"/>
    <w:basedOn w:val="DefaultParagraphFont"/>
    <w:link w:val="CommentText"/>
    <w:uiPriority w:val="99"/>
    <w:rsid w:val="00290FCF"/>
    <w:rPr>
      <w:sz w:val="20"/>
      <w:szCs w:val="20"/>
      <w:lang w:val="en-US"/>
    </w:rPr>
  </w:style>
  <w:style w:type="paragraph" w:styleId="CommentSubject">
    <w:name w:val="annotation subject"/>
    <w:basedOn w:val="CommentText"/>
    <w:next w:val="CommentText"/>
    <w:link w:val="CommentSubjectChar"/>
    <w:uiPriority w:val="99"/>
    <w:semiHidden/>
    <w:unhideWhenUsed/>
    <w:rsid w:val="00290FCF"/>
    <w:rPr>
      <w:b/>
      <w:bCs/>
    </w:rPr>
  </w:style>
  <w:style w:type="character" w:customStyle="1" w:styleId="CommentSubjectChar">
    <w:name w:val="Comment Subject Char"/>
    <w:basedOn w:val="CommentTextChar"/>
    <w:link w:val="CommentSubject"/>
    <w:uiPriority w:val="99"/>
    <w:semiHidden/>
    <w:rsid w:val="00290FCF"/>
    <w:rPr>
      <w:b/>
      <w:bCs/>
      <w:sz w:val="20"/>
      <w:szCs w:val="20"/>
      <w:lang w:val="en-US"/>
    </w:rPr>
  </w:style>
  <w:style w:type="paragraph" w:styleId="BalloonText">
    <w:name w:val="Balloon Text"/>
    <w:basedOn w:val="Normal"/>
    <w:link w:val="BalloonTextChar"/>
    <w:uiPriority w:val="99"/>
    <w:semiHidden/>
    <w:unhideWhenUsed/>
    <w:rsid w:val="00290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FCF"/>
    <w:rPr>
      <w:rFonts w:ascii="Segoe UI" w:hAnsi="Segoe UI" w:cs="Segoe UI"/>
      <w:sz w:val="18"/>
      <w:szCs w:val="18"/>
      <w:lang w:val="en-US"/>
    </w:rPr>
  </w:style>
  <w:style w:type="character" w:styleId="Hyperlink">
    <w:name w:val="Hyperlink"/>
    <w:basedOn w:val="DefaultParagraphFont"/>
    <w:uiPriority w:val="99"/>
    <w:unhideWhenUsed/>
    <w:rsid w:val="00290FCF"/>
    <w:rPr>
      <w:color w:val="0563C1" w:themeColor="hyperlink"/>
      <w:u w:val="single"/>
    </w:rPr>
  </w:style>
  <w:style w:type="paragraph" w:styleId="FootnoteText">
    <w:name w:val="footnote text"/>
    <w:basedOn w:val="Normal"/>
    <w:link w:val="FootnoteTextChar"/>
    <w:uiPriority w:val="99"/>
    <w:semiHidden/>
    <w:unhideWhenUsed/>
    <w:rsid w:val="00290F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0FCF"/>
    <w:rPr>
      <w:sz w:val="20"/>
      <w:szCs w:val="20"/>
      <w:lang w:val="en-US"/>
    </w:rPr>
  </w:style>
  <w:style w:type="character" w:styleId="FootnoteReference">
    <w:name w:val="footnote reference"/>
    <w:basedOn w:val="DefaultParagraphFont"/>
    <w:uiPriority w:val="99"/>
    <w:unhideWhenUsed/>
    <w:rsid w:val="00290FCF"/>
    <w:rPr>
      <w:vertAlign w:val="superscript"/>
    </w:rPr>
  </w:style>
  <w:style w:type="paragraph" w:customStyle="1" w:styleId="EndNoteBibliographyTitle">
    <w:name w:val="EndNote Bibliography Title"/>
    <w:basedOn w:val="Normal"/>
    <w:link w:val="EndNoteBibliographyTitleChar"/>
    <w:rsid w:val="00290FC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0FCF"/>
    <w:rPr>
      <w:rFonts w:ascii="Calibri" w:hAnsi="Calibri" w:cs="Calibri"/>
      <w:noProof/>
      <w:lang w:val="en-US"/>
    </w:rPr>
  </w:style>
  <w:style w:type="paragraph" w:customStyle="1" w:styleId="BodyText">
    <w:name w:val="BodyText"/>
    <w:basedOn w:val="Normal"/>
    <w:link w:val="BodyTextChar"/>
    <w:rsid w:val="00290FCF"/>
    <w:pPr>
      <w:spacing w:after="120" w:line="240" w:lineRule="auto"/>
    </w:pPr>
    <w:rPr>
      <w:rFonts w:ascii="Times New Roman" w:eastAsia="Times New Roman" w:hAnsi="Times New Roman" w:cs="Times New Roman"/>
      <w:sz w:val="24"/>
      <w:szCs w:val="24"/>
    </w:rPr>
  </w:style>
  <w:style w:type="character" w:customStyle="1" w:styleId="BodyTextChar">
    <w:name w:val="BodyText Char"/>
    <w:link w:val="BodyText"/>
    <w:rsid w:val="00290FCF"/>
    <w:rPr>
      <w:rFonts w:ascii="Times New Roman" w:eastAsia="Times New Roman" w:hAnsi="Times New Roman" w:cs="Times New Roman"/>
      <w:sz w:val="24"/>
      <w:szCs w:val="24"/>
      <w:lang w:val="en-US"/>
    </w:rPr>
  </w:style>
  <w:style w:type="paragraph" w:customStyle="1" w:styleId="ChapterHeading">
    <w:name w:val="ChapterHeading"/>
    <w:link w:val="ChapterHeadingChar"/>
    <w:qFormat/>
    <w:rsid w:val="00290FCF"/>
    <w:pPr>
      <w:keepNext/>
      <w:spacing w:after="240" w:line="240" w:lineRule="auto"/>
      <w:outlineLvl w:val="0"/>
    </w:pPr>
    <w:rPr>
      <w:rFonts w:ascii="Arial" w:eastAsia="Times New Roman" w:hAnsi="Arial" w:cs="Times New Roman"/>
      <w:b/>
      <w:bCs/>
      <w:sz w:val="36"/>
      <w:szCs w:val="24"/>
      <w:lang w:val="en-US"/>
    </w:rPr>
  </w:style>
  <w:style w:type="character" w:customStyle="1" w:styleId="ChapterHeadingChar">
    <w:name w:val="ChapterHeading Char"/>
    <w:basedOn w:val="DefaultParagraphFont"/>
    <w:link w:val="ChapterHeading"/>
    <w:rsid w:val="00290FCF"/>
    <w:rPr>
      <w:rFonts w:ascii="Arial" w:eastAsia="Times New Roman" w:hAnsi="Arial" w:cs="Times New Roman"/>
      <w:b/>
      <w:bCs/>
      <w:sz w:val="36"/>
      <w:szCs w:val="24"/>
      <w:lang w:val="en-US"/>
    </w:rPr>
  </w:style>
  <w:style w:type="paragraph" w:customStyle="1" w:styleId="Level1Heading">
    <w:name w:val="Level1Heading"/>
    <w:qFormat/>
    <w:rsid w:val="00290FCF"/>
    <w:pPr>
      <w:keepNext/>
      <w:spacing w:before="240" w:after="240" w:line="240" w:lineRule="auto"/>
      <w:jc w:val="center"/>
      <w:outlineLvl w:val="1"/>
    </w:pPr>
    <w:rPr>
      <w:rFonts w:ascii="Arial" w:eastAsia="Times New Roman" w:hAnsi="Arial" w:cs="Times New Roman"/>
      <w:b/>
      <w:bCs/>
      <w:sz w:val="32"/>
      <w:szCs w:val="24"/>
      <w:lang w:val="en-US"/>
    </w:rPr>
  </w:style>
  <w:style w:type="paragraph" w:customStyle="1" w:styleId="Level3Heading">
    <w:name w:val="Level3Heading"/>
    <w:qFormat/>
    <w:rsid w:val="00290FCF"/>
    <w:pPr>
      <w:keepNext/>
      <w:spacing w:before="240" w:after="240" w:line="240" w:lineRule="auto"/>
      <w:outlineLvl w:val="3"/>
    </w:pPr>
    <w:rPr>
      <w:rFonts w:ascii="Times New Roman" w:eastAsia="Times New Roman" w:hAnsi="Times New Roman" w:cs="Times New Roman"/>
      <w:b/>
      <w:bCs/>
      <w:sz w:val="24"/>
      <w:szCs w:val="24"/>
      <w:lang w:val="en-US"/>
    </w:rPr>
  </w:style>
  <w:style w:type="paragraph" w:customStyle="1" w:styleId="text">
    <w:name w:val="text"/>
    <w:basedOn w:val="Normal"/>
    <w:link w:val="textChar"/>
    <w:qFormat/>
    <w:rsid w:val="00290FCF"/>
    <w:pPr>
      <w:spacing w:after="0" w:line="240" w:lineRule="auto"/>
    </w:pPr>
    <w:rPr>
      <w:rFonts w:ascii="Times New Roman" w:hAnsi="Times New Roman"/>
      <w:sz w:val="24"/>
    </w:rPr>
  </w:style>
  <w:style w:type="character" w:customStyle="1" w:styleId="textChar">
    <w:name w:val="text Char"/>
    <w:basedOn w:val="DefaultParagraphFont"/>
    <w:link w:val="text"/>
    <w:rsid w:val="00290FCF"/>
    <w:rPr>
      <w:rFonts w:ascii="Times New Roman" w:hAnsi="Times New Roman"/>
      <w:sz w:val="24"/>
      <w:lang w:val="en-US"/>
    </w:rPr>
  </w:style>
  <w:style w:type="character" w:customStyle="1" w:styleId="apple-converted-space">
    <w:name w:val="apple-converted-space"/>
    <w:basedOn w:val="DefaultParagraphFont"/>
    <w:rsid w:val="00290FCF"/>
  </w:style>
  <w:style w:type="paragraph" w:customStyle="1" w:styleId="Heading41">
    <w:name w:val="Heading 41"/>
    <w:basedOn w:val="Normal"/>
    <w:next w:val="Normal"/>
    <w:uiPriority w:val="9"/>
    <w:semiHidden/>
    <w:unhideWhenUsed/>
    <w:qFormat/>
    <w:rsid w:val="00290FCF"/>
    <w:pPr>
      <w:keepNext/>
      <w:spacing w:before="240" w:after="60" w:line="240" w:lineRule="auto"/>
      <w:outlineLvl w:val="3"/>
    </w:pPr>
    <w:rPr>
      <w:rFonts w:eastAsia="Times New Roman"/>
      <w:b/>
      <w:bCs/>
      <w:sz w:val="28"/>
      <w:szCs w:val="28"/>
    </w:rPr>
  </w:style>
  <w:style w:type="numbering" w:customStyle="1" w:styleId="NoList1">
    <w:name w:val="No List1"/>
    <w:next w:val="NoList"/>
    <w:uiPriority w:val="99"/>
    <w:semiHidden/>
    <w:unhideWhenUsed/>
    <w:rsid w:val="00290FCF"/>
  </w:style>
  <w:style w:type="paragraph" w:customStyle="1" w:styleId="ParagraphIndent">
    <w:name w:val="ParagraphIndent"/>
    <w:link w:val="ParagraphIndentChar"/>
    <w:qFormat/>
    <w:rsid w:val="00290FCF"/>
    <w:pPr>
      <w:spacing w:after="0" w:line="240" w:lineRule="auto"/>
      <w:ind w:firstLine="360"/>
    </w:pPr>
    <w:rPr>
      <w:rFonts w:ascii="Times New Roman" w:eastAsia="Calibri" w:hAnsi="Times New Roman" w:cs="Times New Roman"/>
      <w:color w:val="000000"/>
      <w:sz w:val="24"/>
      <w:szCs w:val="24"/>
      <w:lang w:val="en-US"/>
    </w:rPr>
  </w:style>
  <w:style w:type="character" w:customStyle="1" w:styleId="ParagraphIndentChar">
    <w:name w:val="ParagraphIndent Char"/>
    <w:link w:val="ParagraphIndent"/>
    <w:rsid w:val="00290FCF"/>
    <w:rPr>
      <w:rFonts w:ascii="Times New Roman" w:eastAsia="Calibri" w:hAnsi="Times New Roman" w:cs="Times New Roman"/>
      <w:color w:val="000000"/>
      <w:sz w:val="24"/>
      <w:szCs w:val="24"/>
      <w:lang w:val="en-US"/>
    </w:rPr>
  </w:style>
  <w:style w:type="paragraph" w:customStyle="1" w:styleId="ParagraphNoIndent">
    <w:name w:val="ParagraphNoInden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ReportType">
    <w:name w:val="ReportType"/>
    <w:qFormat/>
    <w:rsid w:val="00290FCF"/>
    <w:pPr>
      <w:spacing w:after="0" w:line="240" w:lineRule="auto"/>
    </w:pPr>
    <w:rPr>
      <w:rFonts w:ascii="Times New Roman" w:eastAsia="Times New Roman" w:hAnsi="Times New Roman" w:cs="Times New Roman"/>
      <w:b/>
      <w:bCs/>
      <w:i/>
      <w:sz w:val="36"/>
      <w:szCs w:val="36"/>
      <w:lang w:val="en-US"/>
    </w:rPr>
  </w:style>
  <w:style w:type="paragraph" w:customStyle="1" w:styleId="NumberLine">
    <w:name w:val="NumberLine"/>
    <w:qFormat/>
    <w:rsid w:val="00290FCF"/>
    <w:pPr>
      <w:spacing w:after="0" w:line="240" w:lineRule="auto"/>
    </w:pPr>
    <w:rPr>
      <w:rFonts w:ascii="Arial" w:eastAsia="Times New Roman" w:hAnsi="Arial" w:cs="Times New Roman"/>
      <w:b/>
      <w:bCs/>
      <w:sz w:val="28"/>
      <w:szCs w:val="28"/>
      <w:lang w:val="en-US"/>
    </w:rPr>
  </w:style>
  <w:style w:type="paragraph" w:customStyle="1" w:styleId="ReportTitle">
    <w:name w:val="ReportTitle"/>
    <w:uiPriority w:val="99"/>
    <w:qFormat/>
    <w:rsid w:val="00290FCF"/>
    <w:pPr>
      <w:spacing w:after="0" w:line="240" w:lineRule="auto"/>
    </w:pPr>
    <w:rPr>
      <w:rFonts w:ascii="Arial" w:eastAsia="Times New Roman" w:hAnsi="Arial" w:cs="Times New Roman"/>
      <w:b/>
      <w:bCs/>
      <w:sz w:val="36"/>
      <w:szCs w:val="36"/>
      <w:lang w:val="en-US"/>
    </w:rPr>
  </w:style>
  <w:style w:type="paragraph" w:customStyle="1" w:styleId="PageNumber0">
    <w:name w:val="PageNumber"/>
    <w:qFormat/>
    <w:rsid w:val="00290FCF"/>
    <w:pPr>
      <w:spacing w:after="0" w:line="240" w:lineRule="auto"/>
      <w:jc w:val="center"/>
    </w:pPr>
    <w:rPr>
      <w:rFonts w:ascii="Times New Roman" w:eastAsia="Calibri" w:hAnsi="Times New Roman" w:cs="Times New Roman"/>
      <w:sz w:val="24"/>
      <w:szCs w:val="24"/>
      <w:lang w:val="en-US"/>
    </w:rPr>
  </w:style>
  <w:style w:type="paragraph" w:customStyle="1" w:styleId="FrontMatterHead">
    <w:name w:val="FrontMatterHead"/>
    <w:qFormat/>
    <w:rsid w:val="00290FCF"/>
    <w:pPr>
      <w:keepNext/>
      <w:spacing w:before="240" w:after="60" w:line="240" w:lineRule="auto"/>
    </w:pPr>
    <w:rPr>
      <w:rFonts w:ascii="Arial" w:eastAsia="Calibri" w:hAnsi="Arial" w:cs="Arial"/>
      <w:b/>
      <w:sz w:val="32"/>
      <w:szCs w:val="32"/>
      <w:lang w:val="en-US"/>
    </w:rPr>
  </w:style>
  <w:style w:type="paragraph" w:customStyle="1" w:styleId="PreparedForText">
    <w:name w:val="PreparedFor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aragraphNoIndentBold">
    <w:name w:val="ParagraphNoIndentBold"/>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ractNumber">
    <w:name w:val="ContractNumber"/>
    <w:next w:val="ParagraphNoIndent"/>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Investigators">
    <w:name w:val="Investigators"/>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ublicationNumberDate">
    <w:name w:val="PublicationNumberDate"/>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ents">
    <w:name w:val="Contents"/>
    <w:qFormat/>
    <w:rsid w:val="00290FCF"/>
    <w:pPr>
      <w:keepNext/>
      <w:spacing w:after="0" w:line="240" w:lineRule="auto"/>
      <w:jc w:val="center"/>
    </w:pPr>
    <w:rPr>
      <w:rFonts w:ascii="Arial" w:eastAsia="Calibri" w:hAnsi="Arial" w:cs="Arial"/>
      <w:b/>
      <w:sz w:val="36"/>
      <w:szCs w:val="32"/>
      <w:lang w:val="en-US"/>
    </w:rPr>
  </w:style>
  <w:style w:type="paragraph" w:customStyle="1" w:styleId="TitlePageReportNumber">
    <w:name w:val="Title Page Report Number"/>
    <w:basedOn w:val="Normal"/>
    <w:rsid w:val="00290FCF"/>
    <w:pPr>
      <w:spacing w:after="0" w:line="240" w:lineRule="auto"/>
    </w:pPr>
    <w:rPr>
      <w:rFonts w:ascii="Arial" w:eastAsia="Times" w:hAnsi="Arial" w:cs="Times New Roman"/>
      <w:b/>
      <w:sz w:val="28"/>
      <w:szCs w:val="20"/>
    </w:rPr>
  </w:style>
  <w:style w:type="paragraph" w:customStyle="1" w:styleId="BodyText1">
    <w:name w:val="Body Text1"/>
    <w:basedOn w:val="Normal"/>
    <w:next w:val="BodyText0"/>
    <w:link w:val="BodyTextChar0"/>
    <w:uiPriority w:val="1"/>
    <w:qFormat/>
    <w:rsid w:val="00290FCF"/>
    <w:pPr>
      <w:spacing w:after="240"/>
    </w:pPr>
    <w:rPr>
      <w:rFonts w:ascii="Times New Roman" w:hAnsi="Times New Roman"/>
    </w:rPr>
  </w:style>
  <w:style w:type="character" w:customStyle="1" w:styleId="BodyTextChar0">
    <w:name w:val="Body Text Char"/>
    <w:basedOn w:val="DefaultParagraphFont"/>
    <w:link w:val="BodyText1"/>
    <w:uiPriority w:val="1"/>
    <w:rsid w:val="00290FCF"/>
    <w:rPr>
      <w:rFonts w:ascii="Times New Roman" w:hAnsi="Times New Roman"/>
      <w:lang w:val="en-US"/>
    </w:rPr>
  </w:style>
  <w:style w:type="paragraph" w:customStyle="1" w:styleId="KeyQuestion">
    <w:name w:val="KeyQuestion"/>
    <w:basedOn w:val="Normal"/>
    <w:qFormat/>
    <w:rsid w:val="00290FCF"/>
    <w:pPr>
      <w:spacing w:after="0" w:line="240" w:lineRule="auto"/>
      <w:ind w:left="720" w:hanging="720"/>
    </w:pPr>
    <w:rPr>
      <w:rFonts w:ascii="Arial" w:hAnsi="Arial"/>
    </w:rPr>
  </w:style>
  <w:style w:type="paragraph" w:customStyle="1" w:styleId="KeyQuestion2">
    <w:name w:val="KeyQuestion2"/>
    <w:link w:val="KeyQuestion2Char"/>
    <w:qFormat/>
    <w:rsid w:val="00290FCF"/>
    <w:pPr>
      <w:spacing w:after="0" w:line="240" w:lineRule="auto"/>
      <w:ind w:left="1440" w:hanging="720"/>
    </w:pPr>
    <w:rPr>
      <w:rFonts w:ascii="Arial" w:hAnsi="Arial"/>
      <w:lang w:val="en-US"/>
    </w:rPr>
  </w:style>
  <w:style w:type="character" w:customStyle="1" w:styleId="KeyQuestion2Char">
    <w:name w:val="KeyQuestion2 Char"/>
    <w:basedOn w:val="DefaultParagraphFont"/>
    <w:link w:val="KeyQuestion2"/>
    <w:rsid w:val="00290FCF"/>
    <w:rPr>
      <w:rFonts w:ascii="Arial" w:hAnsi="Arial"/>
      <w:lang w:val="en-US"/>
    </w:rPr>
  </w:style>
  <w:style w:type="paragraph" w:customStyle="1" w:styleId="Level2Heading">
    <w:name w:val="Level2Heading"/>
    <w:qFormat/>
    <w:rsid w:val="00290FCF"/>
    <w:pPr>
      <w:keepNext/>
      <w:spacing w:before="240" w:after="240" w:line="240" w:lineRule="auto"/>
      <w:outlineLvl w:val="2"/>
    </w:pPr>
    <w:rPr>
      <w:rFonts w:ascii="Arial" w:eastAsia="Times New Roman" w:hAnsi="Arial" w:cs="Times New Roman"/>
      <w:b/>
      <w:bCs/>
      <w:sz w:val="28"/>
      <w:szCs w:val="24"/>
      <w:lang w:val="en-US"/>
    </w:rPr>
  </w:style>
  <w:style w:type="table" w:customStyle="1" w:styleId="TableGrid1">
    <w:name w:val="Table Grid1"/>
    <w:basedOn w:val="TableNormal"/>
    <w:next w:val="TableGrid"/>
    <w:uiPriority w:val="5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HRQ1">
    <w:name w:val="AHRQ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paragraph" w:styleId="TOC1">
    <w:name w:val="toc 1"/>
    <w:basedOn w:val="Normal"/>
    <w:next w:val="Normal"/>
    <w:autoRedefine/>
    <w:uiPriority w:val="39"/>
    <w:rsid w:val="00290FCF"/>
    <w:pPr>
      <w:tabs>
        <w:tab w:val="right" w:leader="dot" w:pos="9350"/>
      </w:tabs>
      <w:spacing w:after="0" w:line="240" w:lineRule="auto"/>
    </w:pPr>
    <w:rPr>
      <w:rFonts w:ascii="Times New Roman" w:eastAsia="Times New Roman" w:hAnsi="Times New Roman" w:cs="Times New Roman"/>
      <w:b/>
      <w:noProof/>
      <w:sz w:val="24"/>
      <w:szCs w:val="24"/>
      <w:lang w:val="en-CA"/>
    </w:rPr>
  </w:style>
  <w:style w:type="paragraph" w:styleId="TOC2">
    <w:name w:val="toc 2"/>
    <w:basedOn w:val="Normal"/>
    <w:next w:val="Normal"/>
    <w:autoRedefine/>
    <w:uiPriority w:val="39"/>
    <w:rsid w:val="00290FCF"/>
    <w:pPr>
      <w:spacing w:after="0" w:line="240" w:lineRule="auto"/>
      <w:ind w:left="240"/>
    </w:pPr>
    <w:rPr>
      <w:rFonts w:ascii="Times New Roman" w:eastAsia="Times New Roman" w:hAnsi="Times New Roman" w:cs="Times New Roman"/>
      <w:sz w:val="24"/>
      <w:szCs w:val="24"/>
      <w:lang w:val="en-CA"/>
    </w:rPr>
  </w:style>
  <w:style w:type="paragraph" w:customStyle="1" w:styleId="TableTitle">
    <w:name w:val="TableTitle"/>
    <w:link w:val="TableTitleChar"/>
    <w:qFormat/>
    <w:rsid w:val="00290FCF"/>
    <w:pPr>
      <w:keepNext/>
      <w:spacing w:before="240" w:after="0" w:line="240" w:lineRule="auto"/>
    </w:pPr>
    <w:rPr>
      <w:rFonts w:ascii="Arial" w:eastAsia="Calibri" w:hAnsi="Arial" w:cs="Times New Roman"/>
      <w:b/>
      <w:color w:val="000000"/>
      <w:sz w:val="20"/>
      <w:szCs w:val="24"/>
      <w:lang w:val="en-US"/>
    </w:rPr>
  </w:style>
  <w:style w:type="character" w:customStyle="1" w:styleId="TableTitleChar">
    <w:name w:val="TableTitle Char"/>
    <w:link w:val="TableTitle"/>
    <w:rsid w:val="00290FCF"/>
    <w:rPr>
      <w:rFonts w:ascii="Arial" w:eastAsia="Calibri" w:hAnsi="Arial" w:cs="Times New Roman"/>
      <w:b/>
      <w:color w:val="000000"/>
      <w:sz w:val="20"/>
      <w:szCs w:val="24"/>
      <w:lang w:val="en-US"/>
    </w:rPr>
  </w:style>
  <w:style w:type="paragraph" w:customStyle="1" w:styleId="TableNote">
    <w:name w:val="TableNote"/>
    <w:link w:val="TableNoteChar"/>
    <w:qFormat/>
    <w:rsid w:val="00290FCF"/>
    <w:pPr>
      <w:spacing w:after="120" w:line="240" w:lineRule="auto"/>
    </w:pPr>
    <w:rPr>
      <w:rFonts w:ascii="Times New Roman" w:eastAsia="Times New Roman" w:hAnsi="Times New Roman" w:cs="Times New Roman"/>
      <w:bCs/>
      <w:sz w:val="18"/>
      <w:szCs w:val="24"/>
      <w:lang w:val="en-US"/>
    </w:rPr>
  </w:style>
  <w:style w:type="character" w:customStyle="1" w:styleId="TableNoteChar">
    <w:name w:val="TableNote Char"/>
    <w:link w:val="TableNote"/>
    <w:rsid w:val="00290FCF"/>
    <w:rPr>
      <w:rFonts w:ascii="Times New Roman" w:eastAsia="Times New Roman" w:hAnsi="Times New Roman" w:cs="Times New Roman"/>
      <w:bCs/>
      <w:sz w:val="18"/>
      <w:szCs w:val="24"/>
      <w:lang w:val="en-US"/>
    </w:rPr>
  </w:style>
  <w:style w:type="paragraph" w:customStyle="1" w:styleId="Reference">
    <w:name w:val="Reference"/>
    <w:qFormat/>
    <w:rsid w:val="00290FCF"/>
    <w:pPr>
      <w:keepLines/>
      <w:spacing w:before="120" w:after="120" w:line="240" w:lineRule="auto"/>
      <w:ind w:left="720" w:hanging="720"/>
    </w:pPr>
    <w:rPr>
      <w:rFonts w:ascii="Times New Roman" w:eastAsia="Times New Roman" w:hAnsi="Times New Roman" w:cs="Times New Roman"/>
      <w:bCs/>
      <w:sz w:val="20"/>
      <w:szCs w:val="24"/>
      <w:lang w:val="en-US"/>
    </w:rPr>
  </w:style>
  <w:style w:type="paragraph" w:customStyle="1" w:styleId="Level5Heading">
    <w:name w:val="Level5Heading"/>
    <w:qFormat/>
    <w:rsid w:val="00290FCF"/>
    <w:pPr>
      <w:keepNext/>
      <w:spacing w:before="240" w:after="0" w:line="240" w:lineRule="auto"/>
      <w:outlineLvl w:val="5"/>
    </w:pPr>
    <w:rPr>
      <w:rFonts w:ascii="Arial" w:eastAsia="Times New Roman" w:hAnsi="Arial" w:cs="Times New Roman"/>
      <w:b/>
      <w:bCs/>
      <w:sz w:val="24"/>
      <w:szCs w:val="24"/>
      <w:lang w:val="en-US"/>
    </w:rPr>
  </w:style>
  <w:style w:type="paragraph" w:customStyle="1" w:styleId="PreparedByText">
    <w:name w:val="PreparedBy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SuggestedCitation">
    <w:name w:val="SuggestedCitation"/>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ContentsSubhead">
    <w:name w:val="ContentsSubhead"/>
    <w:qFormat/>
    <w:rsid w:val="00290FCF"/>
    <w:pPr>
      <w:keepNext/>
      <w:spacing w:before="240" w:after="0" w:line="240" w:lineRule="auto"/>
    </w:pPr>
    <w:rPr>
      <w:rFonts w:ascii="Times New Roman" w:eastAsia="Times New Roman" w:hAnsi="Times New Roman" w:cs="Times New Roman"/>
      <w:b/>
      <w:bCs/>
      <w:sz w:val="24"/>
      <w:szCs w:val="28"/>
      <w:lang w:val="en-US"/>
    </w:rPr>
  </w:style>
  <w:style w:type="paragraph" w:customStyle="1" w:styleId="Level4Heading">
    <w:name w:val="Level4Heading"/>
    <w:qFormat/>
    <w:rsid w:val="00290FCF"/>
    <w:pPr>
      <w:keepNext/>
      <w:spacing w:before="240" w:after="240" w:line="240" w:lineRule="auto"/>
      <w:outlineLvl w:val="4"/>
    </w:pPr>
    <w:rPr>
      <w:rFonts w:ascii="Times New Roman" w:eastAsia="Times New Roman" w:hAnsi="Times New Roman" w:cs="Times New Roman"/>
      <w:bCs/>
      <w:i/>
      <w:sz w:val="24"/>
      <w:szCs w:val="24"/>
      <w:lang w:val="en-US"/>
    </w:rPr>
  </w:style>
  <w:style w:type="paragraph" w:customStyle="1" w:styleId="TableColumnHead">
    <w:name w:val="TableColumnHead"/>
    <w:qFormat/>
    <w:rsid w:val="00290FCF"/>
    <w:pPr>
      <w:spacing w:after="0" w:line="240" w:lineRule="auto"/>
      <w:jc w:val="center"/>
    </w:pPr>
    <w:rPr>
      <w:rFonts w:ascii="Arial" w:eastAsia="Calibri" w:hAnsi="Arial" w:cs="Arial"/>
      <w:b/>
      <w:bCs/>
      <w:sz w:val="18"/>
      <w:szCs w:val="18"/>
      <w:lang w:val="en-US"/>
    </w:rPr>
  </w:style>
  <w:style w:type="paragraph" w:customStyle="1" w:styleId="TableSubhead">
    <w:name w:val="TableSubhead"/>
    <w:qFormat/>
    <w:rsid w:val="00290FCF"/>
    <w:pPr>
      <w:spacing w:after="0" w:line="240" w:lineRule="auto"/>
    </w:pPr>
    <w:rPr>
      <w:rFonts w:ascii="Arial" w:eastAsia="Calibri" w:hAnsi="Arial" w:cs="Arial"/>
      <w:b/>
      <w:i/>
      <w:sz w:val="18"/>
      <w:szCs w:val="18"/>
      <w:lang w:val="en-US"/>
    </w:rPr>
  </w:style>
  <w:style w:type="paragraph" w:customStyle="1" w:styleId="TableText">
    <w:name w:val="TableText"/>
    <w:link w:val="TableTextChar"/>
    <w:qFormat/>
    <w:rsid w:val="00290FCF"/>
    <w:pPr>
      <w:spacing w:after="0" w:line="240" w:lineRule="auto"/>
    </w:pPr>
    <w:rPr>
      <w:rFonts w:ascii="Arial" w:eastAsia="Calibri" w:hAnsi="Arial" w:cs="Arial"/>
      <w:sz w:val="18"/>
      <w:szCs w:val="18"/>
      <w:lang w:val="en-US"/>
    </w:rPr>
  </w:style>
  <w:style w:type="character" w:customStyle="1" w:styleId="TableTextChar">
    <w:name w:val="TableText Char"/>
    <w:link w:val="TableText"/>
    <w:rsid w:val="00290FCF"/>
    <w:rPr>
      <w:rFonts w:ascii="Arial" w:eastAsia="Calibri" w:hAnsi="Arial" w:cs="Arial"/>
      <w:sz w:val="18"/>
      <w:szCs w:val="18"/>
      <w:lang w:val="en-US"/>
    </w:rPr>
  </w:style>
  <w:style w:type="paragraph" w:customStyle="1" w:styleId="Level6Heading">
    <w:name w:val="Level6Heading"/>
    <w:qFormat/>
    <w:rsid w:val="00290FCF"/>
    <w:pPr>
      <w:keepNext/>
      <w:spacing w:before="240" w:after="0" w:line="240" w:lineRule="auto"/>
      <w:outlineLvl w:val="6"/>
    </w:pPr>
    <w:rPr>
      <w:rFonts w:ascii="Times New Roman" w:eastAsia="Times New Roman" w:hAnsi="Times New Roman" w:cs="Times New Roman"/>
      <w:b/>
      <w:bCs/>
      <w:sz w:val="24"/>
      <w:szCs w:val="24"/>
      <w:lang w:val="en-US"/>
    </w:rPr>
  </w:style>
  <w:style w:type="paragraph" w:customStyle="1" w:styleId="Level7Heading">
    <w:name w:val="Level7Heading"/>
    <w:qFormat/>
    <w:rsid w:val="00290FCF"/>
    <w:pPr>
      <w:keepNext/>
      <w:spacing w:after="0" w:line="240" w:lineRule="auto"/>
    </w:pPr>
    <w:rPr>
      <w:rFonts w:ascii="Times New Roman" w:eastAsia="Calibri" w:hAnsi="Times New Roman" w:cs="Times New Roman"/>
      <w:b/>
      <w:color w:val="000000"/>
      <w:sz w:val="24"/>
      <w:szCs w:val="24"/>
      <w:lang w:val="en-US"/>
    </w:rPr>
  </w:style>
  <w:style w:type="paragraph" w:customStyle="1" w:styleId="Level8Heading">
    <w:name w:val="Level8Heading"/>
    <w:qFormat/>
    <w:rsid w:val="00290FCF"/>
    <w:pPr>
      <w:keepNext/>
      <w:spacing w:after="0" w:line="240" w:lineRule="auto"/>
    </w:pPr>
    <w:rPr>
      <w:rFonts w:ascii="Times New Roman" w:eastAsia="Times New Roman" w:hAnsi="Times New Roman" w:cs="Times New Roman"/>
      <w:bCs/>
      <w:i/>
      <w:sz w:val="24"/>
      <w:szCs w:val="24"/>
      <w:lang w:val="en-US"/>
    </w:rPr>
  </w:style>
  <w:style w:type="paragraph" w:customStyle="1" w:styleId="Bullet1">
    <w:name w:val="Bullet1"/>
    <w:qFormat/>
    <w:rsid w:val="00290FCF"/>
    <w:pPr>
      <w:numPr>
        <w:numId w:val="10"/>
      </w:numPr>
      <w:spacing w:after="0" w:line="240" w:lineRule="auto"/>
    </w:pPr>
    <w:rPr>
      <w:rFonts w:ascii="Times New Roman" w:eastAsia="Times New Roman" w:hAnsi="Times New Roman" w:cs="Times New Roman"/>
      <w:bCs/>
      <w:sz w:val="24"/>
      <w:szCs w:val="24"/>
      <w:lang w:val="en-US"/>
    </w:rPr>
  </w:style>
  <w:style w:type="paragraph" w:customStyle="1" w:styleId="Bullet2">
    <w:name w:val="Bullet2"/>
    <w:qFormat/>
    <w:rsid w:val="00290FCF"/>
    <w:pPr>
      <w:numPr>
        <w:ilvl w:val="1"/>
        <w:numId w:val="10"/>
      </w:numPr>
      <w:spacing w:after="0" w:line="240" w:lineRule="auto"/>
      <w:ind w:left="1080"/>
    </w:pPr>
    <w:rPr>
      <w:rFonts w:ascii="Times New Roman" w:eastAsia="Times New Roman" w:hAnsi="Times New Roman" w:cs="Times New Roman"/>
      <w:bCs/>
      <w:sz w:val="24"/>
      <w:szCs w:val="24"/>
      <w:lang w:val="en-US"/>
    </w:rPr>
  </w:style>
  <w:style w:type="paragraph" w:customStyle="1" w:styleId="TableCenteredText">
    <w:name w:val="TableCenteredText"/>
    <w:qFormat/>
    <w:rsid w:val="00290FCF"/>
    <w:pPr>
      <w:spacing w:after="0" w:line="240" w:lineRule="auto"/>
      <w:jc w:val="center"/>
    </w:pPr>
    <w:rPr>
      <w:rFonts w:ascii="Arial" w:eastAsia="Calibri" w:hAnsi="Arial" w:cs="Arial"/>
      <w:sz w:val="18"/>
      <w:szCs w:val="18"/>
      <w:lang w:val="en-US"/>
    </w:rPr>
  </w:style>
  <w:style w:type="paragraph" w:customStyle="1" w:styleId="TableLeftText">
    <w:name w:val="TableLeftText"/>
    <w:qFormat/>
    <w:rsid w:val="00290FCF"/>
    <w:pPr>
      <w:spacing w:after="0" w:line="240" w:lineRule="auto"/>
    </w:pPr>
    <w:rPr>
      <w:rFonts w:ascii="Arial" w:eastAsia="Calibri" w:hAnsi="Arial" w:cs="Arial"/>
      <w:sz w:val="18"/>
      <w:szCs w:val="18"/>
      <w:lang w:val="en-US"/>
    </w:rPr>
  </w:style>
  <w:style w:type="paragraph" w:customStyle="1" w:styleId="TableBoldText">
    <w:name w:val="TableBoldText"/>
    <w:qFormat/>
    <w:rsid w:val="00290FCF"/>
    <w:pPr>
      <w:spacing w:after="0" w:line="240" w:lineRule="auto"/>
    </w:pPr>
    <w:rPr>
      <w:rFonts w:ascii="Arial" w:eastAsia="Calibri" w:hAnsi="Arial" w:cs="Arial"/>
      <w:b/>
      <w:sz w:val="18"/>
      <w:szCs w:val="18"/>
      <w:lang w:val="en-US"/>
    </w:rPr>
  </w:style>
  <w:style w:type="paragraph" w:customStyle="1" w:styleId="Studies1">
    <w:name w:val="Studies1"/>
    <w:qFormat/>
    <w:rsid w:val="00290FCF"/>
    <w:pPr>
      <w:keepLines/>
      <w:spacing w:before="120" w:after="120" w:line="240" w:lineRule="auto"/>
    </w:pPr>
    <w:rPr>
      <w:rFonts w:ascii="Times New Roman" w:eastAsia="Calibri" w:hAnsi="Times New Roman" w:cs="Arial"/>
      <w:color w:val="000000"/>
      <w:sz w:val="24"/>
      <w:szCs w:val="32"/>
      <w:lang w:val="en-US"/>
    </w:rPr>
  </w:style>
  <w:style w:type="paragraph" w:customStyle="1" w:styleId="Studies2">
    <w:name w:val="Studies2"/>
    <w:qFormat/>
    <w:rsid w:val="00290FCF"/>
    <w:pPr>
      <w:keepLines/>
      <w:numPr>
        <w:numId w:val="11"/>
      </w:numPr>
      <w:spacing w:before="120" w:after="120" w:line="240" w:lineRule="auto"/>
      <w:ind w:hanging="720"/>
    </w:pPr>
    <w:rPr>
      <w:rFonts w:ascii="Times New Roman" w:eastAsia="Times" w:hAnsi="Times New Roman" w:cs="Times New Roman"/>
      <w:color w:val="000000"/>
      <w:sz w:val="24"/>
      <w:szCs w:val="24"/>
      <w:lang w:val="en-US"/>
    </w:rPr>
  </w:style>
  <w:style w:type="paragraph" w:customStyle="1" w:styleId="NumberedList">
    <w:name w:val="NumberedList"/>
    <w:basedOn w:val="Bullet1"/>
    <w:qFormat/>
    <w:rsid w:val="00290FCF"/>
    <w:pPr>
      <w:numPr>
        <w:numId w:val="12"/>
      </w:numPr>
      <w:ind w:left="720"/>
    </w:pPr>
  </w:style>
  <w:style w:type="paragraph" w:customStyle="1" w:styleId="ReportSubtitle">
    <w:name w:val="ReportSubtitle"/>
    <w:qFormat/>
    <w:rsid w:val="00290FCF"/>
    <w:pPr>
      <w:spacing w:after="0" w:line="240" w:lineRule="auto"/>
    </w:pPr>
    <w:rPr>
      <w:rFonts w:ascii="Arial" w:eastAsia="Times New Roman" w:hAnsi="Arial" w:cs="Times New Roman"/>
      <w:b/>
      <w:bCs/>
      <w:sz w:val="24"/>
      <w:szCs w:val="24"/>
      <w:lang w:val="en-US"/>
    </w:rPr>
  </w:style>
  <w:style w:type="paragraph" w:customStyle="1" w:styleId="FrontMatterSubhead">
    <w:name w:val="FrontMatterSubhead"/>
    <w:qFormat/>
    <w:rsid w:val="00290FCF"/>
    <w:pPr>
      <w:keepNext/>
      <w:spacing w:before="120" w:after="0" w:line="240" w:lineRule="auto"/>
    </w:pPr>
    <w:rPr>
      <w:rFonts w:ascii="Arial" w:eastAsia="Calibri" w:hAnsi="Arial" w:cs="Arial"/>
      <w:b/>
      <w:sz w:val="24"/>
      <w:szCs w:val="32"/>
      <w:lang w:val="en-US"/>
    </w:rPr>
  </w:style>
  <w:style w:type="paragraph" w:customStyle="1" w:styleId="Default">
    <w:name w:val="Default"/>
    <w:rsid w:val="00290FC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FigureTitle">
    <w:name w:val="FigureTitle"/>
    <w:basedOn w:val="TableTitle"/>
    <w:qFormat/>
    <w:rsid w:val="00290FCF"/>
  </w:style>
  <w:style w:type="character" w:customStyle="1" w:styleId="paragraph">
    <w:name w:val="paragraph"/>
    <w:basedOn w:val="DefaultParagraphFont"/>
    <w:rsid w:val="00290FCF"/>
  </w:style>
  <w:style w:type="character" w:styleId="Strong">
    <w:name w:val="Strong"/>
    <w:basedOn w:val="DefaultParagraphFont"/>
    <w:uiPriority w:val="22"/>
    <w:qFormat/>
    <w:rsid w:val="00290FCF"/>
    <w:rPr>
      <w:b/>
      <w:bCs/>
    </w:rPr>
  </w:style>
  <w:style w:type="character" w:styleId="Emphasis">
    <w:name w:val="Emphasis"/>
    <w:uiPriority w:val="20"/>
    <w:qFormat/>
    <w:rsid w:val="00290FCF"/>
    <w:rPr>
      <w:b/>
      <w:bCs/>
      <w:i w:val="0"/>
      <w:iCs w:val="0"/>
    </w:rPr>
  </w:style>
  <w:style w:type="character" w:styleId="HTMLCite">
    <w:name w:val="HTML Cite"/>
    <w:uiPriority w:val="99"/>
    <w:semiHidden/>
    <w:unhideWhenUsed/>
    <w:rsid w:val="00290FCF"/>
    <w:rPr>
      <w:i/>
      <w:iCs/>
    </w:rPr>
  </w:style>
  <w:style w:type="character" w:customStyle="1" w:styleId="cit-source">
    <w:name w:val="cit-source"/>
    <w:rsid w:val="00290FCF"/>
  </w:style>
  <w:style w:type="character" w:customStyle="1" w:styleId="cit-pub-date">
    <w:name w:val="cit-pub-date"/>
    <w:rsid w:val="00290FCF"/>
  </w:style>
  <w:style w:type="character" w:customStyle="1" w:styleId="cit-vol5">
    <w:name w:val="cit-vol5"/>
    <w:rsid w:val="00290FCF"/>
  </w:style>
  <w:style w:type="character" w:customStyle="1" w:styleId="cit-fpage">
    <w:name w:val="cit-fpage"/>
    <w:rsid w:val="00290FCF"/>
  </w:style>
  <w:style w:type="paragraph" w:styleId="TOC5">
    <w:name w:val="toc 5"/>
    <w:basedOn w:val="Normal"/>
    <w:next w:val="Normal"/>
    <w:autoRedefine/>
    <w:uiPriority w:val="39"/>
    <w:unhideWhenUsed/>
    <w:rsid w:val="00290FCF"/>
    <w:pPr>
      <w:tabs>
        <w:tab w:val="right" w:leader="dot" w:pos="9350"/>
      </w:tabs>
      <w:spacing w:after="0" w:line="240" w:lineRule="auto"/>
      <w:ind w:left="960" w:hanging="960"/>
    </w:pPr>
    <w:rPr>
      <w:rFonts w:ascii="Times" w:eastAsia="Times New Roman" w:hAnsi="Times" w:cs="Times New Roman"/>
      <w:noProof/>
      <w:sz w:val="24"/>
      <w:szCs w:val="20"/>
    </w:rPr>
  </w:style>
  <w:style w:type="paragraph" w:customStyle="1" w:styleId="BulletBlank">
    <w:name w:val="BulletBlank"/>
    <w:basedOn w:val="List2"/>
    <w:qFormat/>
    <w:rsid w:val="00290FCF"/>
    <w:pPr>
      <w:spacing w:before="120"/>
      <w:contextualSpacing w:val="0"/>
    </w:pPr>
    <w:rPr>
      <w:rFonts w:ascii="Times New Roman" w:hAnsi="Times New Roman"/>
      <w:szCs w:val="24"/>
    </w:rPr>
  </w:style>
  <w:style w:type="paragraph" w:styleId="List2">
    <w:name w:val="List 2"/>
    <w:basedOn w:val="Normal"/>
    <w:uiPriority w:val="99"/>
    <w:semiHidden/>
    <w:unhideWhenUsed/>
    <w:rsid w:val="00290FCF"/>
    <w:pPr>
      <w:spacing w:after="0" w:line="240" w:lineRule="auto"/>
      <w:ind w:left="720" w:hanging="360"/>
      <w:contextualSpacing/>
    </w:pPr>
    <w:rPr>
      <w:rFonts w:ascii="Times" w:eastAsia="Times New Roman" w:hAnsi="Times" w:cs="Times New Roman"/>
      <w:sz w:val="24"/>
      <w:szCs w:val="20"/>
    </w:rPr>
  </w:style>
  <w:style w:type="paragraph" w:styleId="Caption">
    <w:name w:val="caption"/>
    <w:basedOn w:val="Normal"/>
    <w:next w:val="Normal"/>
    <w:uiPriority w:val="35"/>
    <w:unhideWhenUsed/>
    <w:qFormat/>
    <w:rsid w:val="00290FCF"/>
    <w:pPr>
      <w:spacing w:after="200" w:line="240" w:lineRule="auto"/>
    </w:pPr>
    <w:rPr>
      <w:rFonts w:ascii="Times" w:eastAsia="Times New Roman" w:hAnsi="Times" w:cs="Times New Roman"/>
      <w:i/>
      <w:iCs/>
      <w:color w:val="1F497D"/>
      <w:sz w:val="18"/>
      <w:szCs w:val="18"/>
    </w:rPr>
  </w:style>
  <w:style w:type="paragraph" w:customStyle="1" w:styleId="Tabletext0">
    <w:name w:val="Table text"/>
    <w:basedOn w:val="Normal"/>
    <w:qFormat/>
    <w:rsid w:val="00290FCF"/>
    <w:pPr>
      <w:spacing w:after="0" w:line="240" w:lineRule="auto"/>
    </w:pPr>
    <w:rPr>
      <w:rFonts w:ascii="Arial" w:hAnsi="Arial" w:cs="Arial"/>
      <w:sz w:val="18"/>
      <w:szCs w:val="18"/>
    </w:rPr>
  </w:style>
  <w:style w:type="paragraph" w:customStyle="1" w:styleId="TableBulletLM">
    <w:name w:val="Table Bullet LM"/>
    <w:basedOn w:val="ListParagraph"/>
    <w:rsid w:val="00290FCF"/>
    <w:pPr>
      <w:numPr>
        <w:numId w:val="13"/>
      </w:numPr>
      <w:tabs>
        <w:tab w:val="num" w:pos="360"/>
      </w:tabs>
      <w:ind w:left="720" w:firstLine="0"/>
    </w:pPr>
    <w:rPr>
      <w:rFonts w:ascii="Arial" w:hAnsi="Arial" w:cs="Arial"/>
      <w:color w:val="000000"/>
      <w:sz w:val="18"/>
      <w:szCs w:val="18"/>
      <w:shd w:val="clear" w:color="auto" w:fill="FFFFFF"/>
    </w:rPr>
  </w:style>
  <w:style w:type="paragraph" w:styleId="BodyTextIndent2">
    <w:name w:val="Body Text Indent 2"/>
    <w:basedOn w:val="Normal"/>
    <w:link w:val="BodyTextIndent2Char"/>
    <w:rsid w:val="00290FCF"/>
    <w:pPr>
      <w:tabs>
        <w:tab w:val="left" w:pos="720"/>
      </w:tabs>
      <w:spacing w:after="0" w:line="240" w:lineRule="auto"/>
      <w:ind w:left="720" w:hanging="720"/>
    </w:pPr>
    <w:rPr>
      <w:rFonts w:ascii="Times New Roman" w:eastAsia="Times" w:hAnsi="Times New Roman" w:cs="Times New Roman"/>
      <w:sz w:val="24"/>
      <w:szCs w:val="20"/>
    </w:rPr>
  </w:style>
  <w:style w:type="character" w:customStyle="1" w:styleId="BodyTextIndent2Char">
    <w:name w:val="Body Text Indent 2 Char"/>
    <w:basedOn w:val="DefaultParagraphFont"/>
    <w:link w:val="BodyTextIndent2"/>
    <w:rsid w:val="00290FCF"/>
    <w:rPr>
      <w:rFonts w:ascii="Times New Roman" w:eastAsia="Times" w:hAnsi="Times New Roman" w:cs="Times New Roman"/>
      <w:sz w:val="24"/>
      <w:szCs w:val="20"/>
      <w:lang w:val="en-US"/>
    </w:rPr>
  </w:style>
  <w:style w:type="paragraph" w:customStyle="1" w:styleId="AppChapterHeading">
    <w:name w:val="AppChapterHeading"/>
    <w:basedOn w:val="ChapterHeading"/>
    <w:qFormat/>
    <w:rsid w:val="00290FCF"/>
    <w:pPr>
      <w:spacing w:after="120"/>
    </w:pPr>
  </w:style>
  <w:style w:type="paragraph" w:customStyle="1" w:styleId="AppLevel1Heading">
    <w:name w:val="AppLevel1Heading"/>
    <w:basedOn w:val="Normal"/>
    <w:qFormat/>
    <w:rsid w:val="00290FCF"/>
    <w:pPr>
      <w:keepNext/>
      <w:spacing w:before="240" w:after="60" w:line="240" w:lineRule="auto"/>
      <w:outlineLvl w:val="1"/>
    </w:pPr>
    <w:rPr>
      <w:rFonts w:ascii="Arial" w:eastAsia="Times New Roman" w:hAnsi="Arial" w:cs="Times New Roman"/>
      <w:b/>
      <w:bCs/>
      <w:sz w:val="32"/>
      <w:szCs w:val="24"/>
    </w:rPr>
  </w:style>
  <w:style w:type="character" w:customStyle="1" w:styleId="FollowedHyperlink1">
    <w:name w:val="FollowedHyperlink1"/>
    <w:basedOn w:val="DefaultParagraphFont"/>
    <w:uiPriority w:val="99"/>
    <w:semiHidden/>
    <w:unhideWhenUsed/>
    <w:rsid w:val="00290FCF"/>
    <w:rPr>
      <w:color w:val="954F72"/>
      <w:u w:val="single"/>
    </w:rPr>
  </w:style>
  <w:style w:type="paragraph" w:styleId="Revision">
    <w:name w:val="Revision"/>
    <w:hidden/>
    <w:uiPriority w:val="99"/>
    <w:semiHidden/>
    <w:rsid w:val="00290FCF"/>
    <w:pPr>
      <w:spacing w:after="0" w:line="240" w:lineRule="auto"/>
    </w:pPr>
    <w:rPr>
      <w:rFonts w:ascii="Times" w:eastAsia="Times New Roman" w:hAnsi="Times" w:cs="Times New Roman"/>
      <w:sz w:val="24"/>
      <w:szCs w:val="20"/>
      <w:lang w:val="en-US"/>
    </w:rPr>
  </w:style>
  <w:style w:type="paragraph" w:customStyle="1" w:styleId="ReportText">
    <w:name w:val="Report Text"/>
    <w:basedOn w:val="Normal"/>
    <w:qFormat/>
    <w:rsid w:val="00290FCF"/>
    <w:pPr>
      <w:spacing w:after="0" w:line="240" w:lineRule="auto"/>
      <w:ind w:firstLine="720"/>
    </w:pPr>
    <w:rPr>
      <w:rFonts w:ascii="Times New Roman" w:eastAsia="Times New Roman" w:hAnsi="Times New Roman" w:cs="Times New Roman"/>
      <w:sz w:val="24"/>
      <w:szCs w:val="24"/>
    </w:rPr>
  </w:style>
  <w:style w:type="paragraph" w:customStyle="1" w:styleId="Level2">
    <w:name w:val="Level 2"/>
    <w:basedOn w:val="Normal"/>
    <w:qFormat/>
    <w:rsid w:val="00290FCF"/>
    <w:pPr>
      <w:spacing w:after="0" w:line="240" w:lineRule="auto"/>
    </w:pPr>
    <w:rPr>
      <w:rFonts w:ascii="Times New Roman" w:eastAsia="Times New Roman" w:hAnsi="Times New Roman" w:cs="Times New Roman"/>
      <w:b/>
      <w:bCs/>
      <w:sz w:val="28"/>
      <w:szCs w:val="28"/>
    </w:rPr>
  </w:style>
  <w:style w:type="paragraph" w:customStyle="1" w:styleId="Level4">
    <w:name w:val="Level 4"/>
    <w:basedOn w:val="ReportText"/>
    <w:qFormat/>
    <w:rsid w:val="00290FCF"/>
    <w:rPr>
      <w:i/>
    </w:rPr>
  </w:style>
  <w:style w:type="paragraph" w:customStyle="1" w:styleId="Level1">
    <w:name w:val="Level 1"/>
    <w:basedOn w:val="Normal"/>
    <w:qFormat/>
    <w:rsid w:val="00290FCF"/>
    <w:pPr>
      <w:spacing w:after="120" w:line="240" w:lineRule="auto"/>
    </w:pPr>
    <w:rPr>
      <w:rFonts w:ascii="Arial" w:eastAsia="Times New Roman" w:hAnsi="Arial" w:cs="Times New Roman"/>
      <w:b/>
      <w:sz w:val="32"/>
      <w:szCs w:val="32"/>
    </w:rPr>
  </w:style>
  <w:style w:type="paragraph" w:customStyle="1" w:styleId="ChapterHeading0">
    <w:name w:val="Chapter Heading"/>
    <w:basedOn w:val="Normal"/>
    <w:qFormat/>
    <w:rsid w:val="00290FCF"/>
    <w:pPr>
      <w:spacing w:after="120" w:line="240" w:lineRule="auto"/>
      <w:jc w:val="center"/>
    </w:pPr>
    <w:rPr>
      <w:rFonts w:ascii="Arial" w:eastAsia="Times New Roman" w:hAnsi="Arial" w:cs="Times New Roman"/>
      <w:b/>
      <w:sz w:val="36"/>
      <w:szCs w:val="20"/>
    </w:rPr>
  </w:style>
  <w:style w:type="paragraph" w:customStyle="1" w:styleId="AppTableTitle">
    <w:name w:val="AppTableTitle"/>
    <w:basedOn w:val="TableTitle"/>
    <w:qFormat/>
    <w:rsid w:val="00290FCF"/>
  </w:style>
  <w:style w:type="paragraph" w:styleId="TOC3">
    <w:name w:val="toc 3"/>
    <w:basedOn w:val="Normal"/>
    <w:next w:val="Normal"/>
    <w:autoRedefine/>
    <w:uiPriority w:val="39"/>
    <w:unhideWhenUsed/>
    <w:rsid w:val="00290FCF"/>
    <w:pPr>
      <w:spacing w:after="0" w:line="240" w:lineRule="auto"/>
      <w:ind w:left="480"/>
    </w:pPr>
    <w:rPr>
      <w:rFonts w:ascii="Times" w:eastAsia="Times New Roman" w:hAnsi="Times" w:cs="Times New Roman"/>
      <w:sz w:val="24"/>
      <w:szCs w:val="20"/>
    </w:rPr>
  </w:style>
  <w:style w:type="paragraph" w:customStyle="1" w:styleId="KeyQuestion0">
    <w:name w:val="Key Question"/>
    <w:basedOn w:val="Normal"/>
    <w:qFormat/>
    <w:rsid w:val="00290FCF"/>
    <w:pPr>
      <w:spacing w:after="120" w:line="240" w:lineRule="auto"/>
    </w:pPr>
    <w:rPr>
      <w:rFonts w:ascii="Arial" w:eastAsia="Times New Roman" w:hAnsi="Arial" w:cs="Times New Roman"/>
      <w:sz w:val="32"/>
      <w:szCs w:val="24"/>
    </w:rPr>
  </w:style>
  <w:style w:type="paragraph" w:customStyle="1" w:styleId="TableBullet">
    <w:name w:val="TableBullet"/>
    <w:basedOn w:val="TableText"/>
    <w:qFormat/>
    <w:rsid w:val="00290FCF"/>
    <w:pPr>
      <w:numPr>
        <w:numId w:val="14"/>
      </w:numPr>
      <w:ind w:left="360"/>
    </w:pPr>
  </w:style>
  <w:style w:type="paragraph" w:customStyle="1" w:styleId="TableTitleContinued">
    <w:name w:val="TableTitleContinued"/>
    <w:basedOn w:val="TableTitle0"/>
    <w:qFormat/>
    <w:rsid w:val="00290FCF"/>
  </w:style>
  <w:style w:type="paragraph" w:customStyle="1" w:styleId="TableTitle0">
    <w:name w:val="Table Title"/>
    <w:basedOn w:val="Normal"/>
    <w:qFormat/>
    <w:rsid w:val="00290FCF"/>
    <w:pPr>
      <w:spacing w:before="120" w:after="0" w:line="240" w:lineRule="auto"/>
    </w:pPr>
    <w:rPr>
      <w:rFonts w:ascii="Arial" w:eastAsia="Times New Roman" w:hAnsi="Arial" w:cs="Times New Roman"/>
      <w:b/>
      <w:sz w:val="20"/>
      <w:szCs w:val="20"/>
    </w:rPr>
  </w:style>
  <w:style w:type="paragraph" w:customStyle="1" w:styleId="AppCTableTitle">
    <w:name w:val="AppCTableTitle"/>
    <w:basedOn w:val="Caption"/>
    <w:qFormat/>
    <w:rsid w:val="00290FCF"/>
    <w:pPr>
      <w:spacing w:after="0"/>
    </w:pPr>
    <w:rPr>
      <w:rFonts w:ascii="Arial" w:hAnsi="Arial"/>
      <w:b/>
      <w:bCs/>
      <w:i w:val="0"/>
      <w:iCs w:val="0"/>
      <w:color w:val="auto"/>
      <w:sz w:val="20"/>
      <w:szCs w:val="20"/>
    </w:rPr>
  </w:style>
  <w:style w:type="paragraph" w:customStyle="1" w:styleId="ES-Level1Heading">
    <w:name w:val="ES-Level1Heading"/>
    <w:basedOn w:val="Level1Heading"/>
    <w:qFormat/>
    <w:rsid w:val="00290FCF"/>
  </w:style>
  <w:style w:type="paragraph" w:customStyle="1" w:styleId="ES-Level2Heading">
    <w:name w:val="ES-Level2Heading"/>
    <w:basedOn w:val="Level2Heading"/>
    <w:qFormat/>
    <w:rsid w:val="00290FCF"/>
  </w:style>
  <w:style w:type="paragraph" w:customStyle="1" w:styleId="ES-Level3Heading">
    <w:name w:val="ES-Level3Heading"/>
    <w:basedOn w:val="Level3Heading"/>
    <w:qFormat/>
    <w:rsid w:val="00290FCF"/>
    <w:rPr>
      <w:rFonts w:cs="Arial"/>
    </w:rPr>
  </w:style>
  <w:style w:type="character" w:customStyle="1" w:styleId="A32">
    <w:name w:val="A3+2"/>
    <w:uiPriority w:val="99"/>
    <w:rsid w:val="00290FCF"/>
    <w:rPr>
      <w:color w:val="000000"/>
      <w:sz w:val="21"/>
      <w:szCs w:val="21"/>
    </w:rPr>
  </w:style>
  <w:style w:type="paragraph" w:customStyle="1" w:styleId="blankbullet">
    <w:name w:val="blankbullet"/>
    <w:basedOn w:val="Normal"/>
    <w:qFormat/>
    <w:rsid w:val="00290FCF"/>
    <w:pPr>
      <w:spacing w:after="0" w:line="240" w:lineRule="auto"/>
      <w:ind w:left="806" w:hanging="446"/>
    </w:pPr>
    <w:rPr>
      <w:rFonts w:ascii="Times New Roman" w:eastAsia="Calibri" w:hAnsi="Times New Roman" w:cs="Arial"/>
      <w:sz w:val="24"/>
    </w:rPr>
  </w:style>
  <w:style w:type="paragraph" w:customStyle="1" w:styleId="blankbullet2">
    <w:name w:val="blankbullet2"/>
    <w:basedOn w:val="Normal"/>
    <w:qFormat/>
    <w:rsid w:val="00290FCF"/>
    <w:pPr>
      <w:spacing w:after="0" w:line="240" w:lineRule="auto"/>
      <w:ind w:left="1440" w:hanging="634"/>
    </w:pPr>
    <w:rPr>
      <w:rFonts w:ascii="Times New Roman" w:eastAsia="Calibri" w:hAnsi="Times New Roman" w:cs="Arial"/>
      <w:sz w:val="24"/>
      <w:szCs w:val="23"/>
    </w:rPr>
  </w:style>
  <w:style w:type="character" w:customStyle="1" w:styleId="st1">
    <w:name w:val="st1"/>
    <w:rsid w:val="00290FCF"/>
  </w:style>
  <w:style w:type="paragraph" w:customStyle="1" w:styleId="AppTableTitlecontinued">
    <w:name w:val="AppTableTitle(continued)"/>
    <w:basedOn w:val="AppTableTitle"/>
    <w:qFormat/>
    <w:rsid w:val="00290FCF"/>
  </w:style>
  <w:style w:type="paragraph" w:customStyle="1" w:styleId="AppLevel3Heading">
    <w:name w:val="AppLevel3Heading"/>
    <w:basedOn w:val="Normal"/>
    <w:qFormat/>
    <w:rsid w:val="00290FCF"/>
    <w:pPr>
      <w:keepNext/>
      <w:spacing w:before="240" w:after="0" w:line="240" w:lineRule="auto"/>
      <w:outlineLvl w:val="3"/>
    </w:pPr>
    <w:rPr>
      <w:rFonts w:ascii="Arial" w:eastAsia="Times New Roman" w:hAnsi="Arial" w:cs="Times New Roman"/>
      <w:b/>
      <w:bCs/>
      <w:sz w:val="28"/>
      <w:szCs w:val="24"/>
    </w:rPr>
  </w:style>
  <w:style w:type="paragraph" w:customStyle="1" w:styleId="AppLevel2Heading">
    <w:name w:val="AppLevel2Heading"/>
    <w:basedOn w:val="Level2Heading"/>
    <w:qFormat/>
    <w:rsid w:val="00290FCF"/>
  </w:style>
  <w:style w:type="paragraph" w:customStyle="1" w:styleId="ES-Level1HeadingContinued">
    <w:name w:val="ES-Level1HeadingContinued"/>
    <w:basedOn w:val="ES-Level1Heading"/>
    <w:qFormat/>
    <w:rsid w:val="00290FCF"/>
    <w:pPr>
      <w:spacing w:before="0" w:after="0"/>
    </w:pPr>
  </w:style>
  <w:style w:type="paragraph" w:customStyle="1" w:styleId="tabletext1">
    <w:name w:val="table text"/>
    <w:basedOn w:val="Normal"/>
    <w:qFormat/>
    <w:rsid w:val="00290FCF"/>
    <w:pPr>
      <w:spacing w:after="0" w:line="240" w:lineRule="auto"/>
    </w:pPr>
    <w:rPr>
      <w:rFonts w:ascii="Arial" w:eastAsia="Times New Roman" w:hAnsi="Arial" w:cs="Arial"/>
      <w:sz w:val="18"/>
      <w:szCs w:val="18"/>
    </w:rPr>
  </w:style>
  <w:style w:type="paragraph" w:customStyle="1" w:styleId="tableheaders">
    <w:name w:val="table headers"/>
    <w:basedOn w:val="Normal"/>
    <w:qFormat/>
    <w:rsid w:val="00290FCF"/>
    <w:pPr>
      <w:spacing w:after="0" w:line="240" w:lineRule="auto"/>
    </w:pPr>
    <w:rPr>
      <w:rFonts w:ascii="Arial" w:eastAsia="Times New Roman" w:hAnsi="Arial" w:cs="Arial"/>
      <w:b/>
      <w:sz w:val="18"/>
      <w:szCs w:val="18"/>
    </w:rPr>
  </w:style>
  <w:style w:type="paragraph" w:customStyle="1" w:styleId="tablenote0">
    <w:name w:val="table note"/>
    <w:basedOn w:val="Normal"/>
    <w:qFormat/>
    <w:rsid w:val="00290FCF"/>
    <w:pPr>
      <w:spacing w:before="60" w:after="60" w:line="240" w:lineRule="auto"/>
    </w:pPr>
    <w:rPr>
      <w:rFonts w:ascii="Times" w:eastAsia="Times New Roman" w:hAnsi="Times" w:cs="Times New Roman"/>
      <w:sz w:val="18"/>
      <w:szCs w:val="20"/>
    </w:rPr>
  </w:style>
  <w:style w:type="table" w:customStyle="1" w:styleId="TableGridLight1">
    <w:name w:val="Table Grid Light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
    <w:name w:val="st"/>
    <w:rsid w:val="00290FCF"/>
  </w:style>
  <w:style w:type="character" w:styleId="PlaceholderText">
    <w:name w:val="Placeholder Text"/>
    <w:uiPriority w:val="99"/>
    <w:semiHidden/>
    <w:rsid w:val="00290FCF"/>
    <w:rPr>
      <w:color w:val="808080"/>
    </w:rPr>
  </w:style>
  <w:style w:type="paragraph" w:styleId="EndnoteText">
    <w:name w:val="endnote text"/>
    <w:basedOn w:val="Normal"/>
    <w:link w:val="EndnoteTextChar"/>
    <w:uiPriority w:val="99"/>
    <w:semiHidden/>
    <w:unhideWhenUsed/>
    <w:rsid w:val="00290FCF"/>
    <w:pPr>
      <w:spacing w:after="0" w:line="240" w:lineRule="auto"/>
    </w:pPr>
    <w:rPr>
      <w:rFonts w:ascii="Times" w:eastAsia="Times New Roman" w:hAnsi="Times" w:cs="Times New Roman"/>
      <w:sz w:val="20"/>
      <w:szCs w:val="20"/>
    </w:rPr>
  </w:style>
  <w:style w:type="character" w:customStyle="1" w:styleId="EndnoteTextChar">
    <w:name w:val="Endnote Text Char"/>
    <w:basedOn w:val="DefaultParagraphFont"/>
    <w:link w:val="EndnoteText"/>
    <w:uiPriority w:val="99"/>
    <w:semiHidden/>
    <w:rsid w:val="00290FCF"/>
    <w:rPr>
      <w:rFonts w:ascii="Times" w:eastAsia="Times New Roman" w:hAnsi="Times" w:cs="Times New Roman"/>
      <w:sz w:val="20"/>
      <w:szCs w:val="20"/>
      <w:lang w:val="en-US"/>
    </w:rPr>
  </w:style>
  <w:style w:type="paragraph" w:customStyle="1" w:styleId="AppTableTitleContinued0">
    <w:name w:val="AppTableTitleContinued"/>
    <w:basedOn w:val="TableTitleContinued"/>
    <w:qFormat/>
    <w:rsid w:val="00290FCF"/>
  </w:style>
  <w:style w:type="paragraph" w:customStyle="1" w:styleId="biblio">
    <w:name w:val="biblio"/>
    <w:basedOn w:val="Normal"/>
    <w:qFormat/>
    <w:rsid w:val="00290FCF"/>
    <w:pPr>
      <w:autoSpaceDE w:val="0"/>
      <w:autoSpaceDN w:val="0"/>
      <w:adjustRightInd w:val="0"/>
      <w:spacing w:after="0" w:line="240" w:lineRule="auto"/>
      <w:ind w:left="720" w:hanging="720"/>
    </w:pPr>
    <w:rPr>
      <w:rFonts w:ascii="Times New Roman" w:eastAsia="Calibri" w:hAnsi="Times New Roman" w:cs="Times New Roman"/>
      <w:sz w:val="20"/>
      <w:szCs w:val="20"/>
    </w:rPr>
  </w:style>
  <w:style w:type="paragraph" w:styleId="Title">
    <w:name w:val="Title"/>
    <w:basedOn w:val="Normal"/>
    <w:next w:val="Normal"/>
    <w:link w:val="TitleChar"/>
    <w:qFormat/>
    <w:rsid w:val="00290FCF"/>
    <w:pPr>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rsid w:val="00290FCF"/>
    <w:rPr>
      <w:rFonts w:ascii="Cambria" w:eastAsia="Times New Roman" w:hAnsi="Cambria" w:cs="Times New Roman"/>
      <w:spacing w:val="-10"/>
      <w:kern w:val="28"/>
      <w:sz w:val="56"/>
      <w:szCs w:val="56"/>
      <w:lang w:val="en-US"/>
    </w:rPr>
  </w:style>
  <w:style w:type="paragraph" w:styleId="TOC6">
    <w:name w:val="toc 6"/>
    <w:basedOn w:val="Normal"/>
    <w:next w:val="Normal"/>
    <w:autoRedefine/>
    <w:uiPriority w:val="39"/>
    <w:unhideWhenUsed/>
    <w:rsid w:val="00290FCF"/>
    <w:pPr>
      <w:tabs>
        <w:tab w:val="right" w:leader="dot" w:pos="9360"/>
      </w:tabs>
      <w:spacing w:after="0" w:line="240" w:lineRule="auto"/>
      <w:ind w:left="1200" w:hanging="1200"/>
    </w:pPr>
    <w:rPr>
      <w:rFonts w:ascii="Times" w:eastAsia="Times New Roman" w:hAnsi="Times" w:cs="Times New Roman"/>
      <w:noProof/>
      <w:sz w:val="24"/>
      <w:szCs w:val="20"/>
    </w:rPr>
  </w:style>
  <w:style w:type="paragraph" w:styleId="TOC7">
    <w:name w:val="toc 7"/>
    <w:basedOn w:val="Normal"/>
    <w:next w:val="Normal"/>
    <w:autoRedefine/>
    <w:uiPriority w:val="39"/>
    <w:unhideWhenUsed/>
    <w:rsid w:val="00290FCF"/>
    <w:pPr>
      <w:tabs>
        <w:tab w:val="right" w:leader="dot" w:pos="9360"/>
      </w:tabs>
      <w:spacing w:after="0" w:line="240" w:lineRule="auto"/>
      <w:ind w:left="1080" w:hanging="720"/>
    </w:pPr>
    <w:rPr>
      <w:rFonts w:ascii="Times" w:eastAsia="Times New Roman" w:hAnsi="Times" w:cs="Times New Roman"/>
      <w:sz w:val="24"/>
      <w:szCs w:val="20"/>
    </w:rPr>
  </w:style>
  <w:style w:type="paragraph" w:customStyle="1" w:styleId="APPFigureTitle">
    <w:name w:val="APPFigureTitle"/>
    <w:basedOn w:val="Normal"/>
    <w:qFormat/>
    <w:rsid w:val="00290FCF"/>
    <w:pPr>
      <w:keepNext/>
      <w:spacing w:before="240" w:after="0" w:line="240" w:lineRule="auto"/>
    </w:pPr>
    <w:rPr>
      <w:rFonts w:ascii="Arial" w:eastAsia="Calibri" w:hAnsi="Arial" w:cs="Times New Roman"/>
      <w:b/>
      <w:color w:val="000000"/>
      <w:sz w:val="20"/>
      <w:szCs w:val="24"/>
    </w:rPr>
  </w:style>
  <w:style w:type="paragraph" w:styleId="TOCHeading">
    <w:name w:val="TOC Heading"/>
    <w:basedOn w:val="Heading1"/>
    <w:next w:val="Normal"/>
    <w:uiPriority w:val="39"/>
    <w:unhideWhenUsed/>
    <w:qFormat/>
    <w:rsid w:val="00290FCF"/>
    <w:pPr>
      <w:outlineLvl w:val="9"/>
    </w:pPr>
    <w:rPr>
      <w:rFonts w:ascii="Calibri Light" w:hAnsi="Calibri Light"/>
    </w:rPr>
  </w:style>
  <w:style w:type="paragraph" w:customStyle="1" w:styleId="APPGFigureTitle">
    <w:name w:val="APPGFigureTitle"/>
    <w:basedOn w:val="APPFigureTitle"/>
    <w:qFormat/>
    <w:rsid w:val="00290FCF"/>
  </w:style>
  <w:style w:type="paragraph" w:customStyle="1" w:styleId="AppDTableTitle">
    <w:name w:val="AppDTableTitle"/>
    <w:basedOn w:val="AppTableTitle"/>
    <w:qFormat/>
    <w:rsid w:val="00290FCF"/>
  </w:style>
  <w:style w:type="paragraph" w:customStyle="1" w:styleId="APPETableTitle">
    <w:name w:val="APPETableTitle"/>
    <w:basedOn w:val="AppTableTitle"/>
    <w:qFormat/>
    <w:rsid w:val="00290FCF"/>
  </w:style>
  <w:style w:type="character" w:customStyle="1" w:styleId="xbe">
    <w:name w:val="_xbe"/>
    <w:rsid w:val="00290FCF"/>
  </w:style>
  <w:style w:type="paragraph" w:customStyle="1" w:styleId="tabletitle1">
    <w:name w:val="tabletitle"/>
    <w:basedOn w:val="Normal"/>
    <w:uiPriority w:val="99"/>
    <w:rsid w:val="00290FCF"/>
    <w:pPr>
      <w:keepNext/>
      <w:spacing w:before="240" w:after="0" w:line="240" w:lineRule="auto"/>
    </w:pPr>
    <w:rPr>
      <w:rFonts w:ascii="Arial" w:eastAsia="Calibri" w:hAnsi="Arial" w:cs="Arial"/>
      <w:b/>
      <w:bCs/>
      <w:color w:val="000000"/>
      <w:sz w:val="20"/>
      <w:szCs w:val="20"/>
    </w:rPr>
  </w:style>
  <w:style w:type="paragraph" w:customStyle="1" w:styleId="TableTextIndent1">
    <w:name w:val="TableTextIndent1"/>
    <w:basedOn w:val="TableText"/>
    <w:qFormat/>
    <w:rsid w:val="00290FCF"/>
    <w:pPr>
      <w:ind w:left="187"/>
    </w:pPr>
  </w:style>
  <w:style w:type="character" w:customStyle="1" w:styleId="tgc">
    <w:name w:val="_tgc"/>
    <w:basedOn w:val="DefaultParagraphFont"/>
    <w:rsid w:val="00290FCF"/>
  </w:style>
  <w:style w:type="character" w:customStyle="1" w:styleId="references">
    <w:name w:val="references"/>
    <w:basedOn w:val="DefaultParagraphFont"/>
    <w:rsid w:val="00290FCF"/>
  </w:style>
  <w:style w:type="paragraph" w:customStyle="1" w:styleId="FigureKQ">
    <w:name w:val="FigureKQ"/>
    <w:basedOn w:val="TableNote"/>
    <w:qFormat/>
    <w:rsid w:val="00290FCF"/>
    <w:pPr>
      <w:ind w:left="504" w:hanging="504"/>
      <w:contextualSpacing/>
    </w:pPr>
  </w:style>
  <w:style w:type="character" w:customStyle="1" w:styleId="search-number">
    <w:name w:val="search-number"/>
    <w:basedOn w:val="DefaultParagraphFont"/>
    <w:rsid w:val="00290FCF"/>
  </w:style>
  <w:style w:type="character" w:customStyle="1" w:styleId="term">
    <w:name w:val="term"/>
    <w:basedOn w:val="DefaultParagraphFont"/>
    <w:rsid w:val="00290FCF"/>
  </w:style>
  <w:style w:type="paragraph" w:customStyle="1" w:styleId="PageNumber-Left">
    <w:name w:val="PageNumber-Left"/>
    <w:basedOn w:val="PageNumber0"/>
    <w:qFormat/>
    <w:rsid w:val="00290FCF"/>
    <w:pPr>
      <w:jc w:val="left"/>
    </w:pPr>
  </w:style>
  <w:style w:type="paragraph" w:customStyle="1" w:styleId="AppFigureTitle0">
    <w:name w:val="AppFigureTitle"/>
    <w:basedOn w:val="FigureTitle"/>
    <w:qFormat/>
    <w:rsid w:val="00290FCF"/>
  </w:style>
  <w:style w:type="paragraph" w:customStyle="1" w:styleId="AppTableText">
    <w:name w:val="AppTableText"/>
    <w:basedOn w:val="TableText"/>
    <w:qFormat/>
    <w:rsid w:val="00290FCF"/>
  </w:style>
  <w:style w:type="paragraph" w:customStyle="1" w:styleId="AppTableNote">
    <w:name w:val="AppTableNote"/>
    <w:basedOn w:val="TableNote"/>
    <w:qFormat/>
    <w:rsid w:val="00290FCF"/>
  </w:style>
  <w:style w:type="character" w:customStyle="1" w:styleId="highlight">
    <w:name w:val="highlight"/>
    <w:basedOn w:val="DefaultParagraphFont"/>
    <w:rsid w:val="00290FCF"/>
  </w:style>
  <w:style w:type="paragraph" w:customStyle="1" w:styleId="TableParagraph">
    <w:name w:val="Table Paragraph"/>
    <w:basedOn w:val="Normal"/>
    <w:uiPriority w:val="1"/>
    <w:qFormat/>
    <w:rsid w:val="00290FCF"/>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rPr>
  </w:style>
  <w:style w:type="paragraph" w:customStyle="1" w:styleId="TableNoteKQ">
    <w:name w:val="TableNoteKQ"/>
    <w:basedOn w:val="TableNote"/>
    <w:qFormat/>
    <w:rsid w:val="00290FCF"/>
    <w:pPr>
      <w:ind w:left="360" w:hanging="360"/>
    </w:pPr>
    <w:rPr>
      <w:szCs w:val="18"/>
    </w:rPr>
  </w:style>
  <w:style w:type="paragraph" w:styleId="NoSpacing">
    <w:name w:val="No Spacing"/>
    <w:uiPriority w:val="1"/>
    <w:qFormat/>
    <w:rsid w:val="00290FCF"/>
    <w:pPr>
      <w:spacing w:after="0" w:line="240" w:lineRule="auto"/>
    </w:pPr>
    <w:rPr>
      <w:rFonts w:ascii="Calibri" w:eastAsia="Calibri" w:hAnsi="Calibri" w:cs="Times New Roman"/>
      <w:lang w:val="en-US"/>
    </w:rPr>
  </w:style>
  <w:style w:type="paragraph" w:customStyle="1" w:styleId="TableHeader">
    <w:name w:val="TableHeader"/>
    <w:basedOn w:val="TableText"/>
    <w:qFormat/>
    <w:rsid w:val="00290FCF"/>
    <w:pPr>
      <w:jc w:val="center"/>
    </w:pPr>
    <w:rPr>
      <w:rFonts w:eastAsia="Times New Roman"/>
      <w:b/>
      <w:bCs/>
    </w:rPr>
  </w:style>
  <w:style w:type="paragraph" w:customStyle="1" w:styleId="Title1">
    <w:name w:val="Title1"/>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290FCF"/>
  </w:style>
  <w:style w:type="table" w:customStyle="1" w:styleId="GridTable4-Accent31">
    <w:name w:val="Grid Table 4 - Accent 3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
    <w:name w:val="List Table 3 - Accent 6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
    <w:name w:val="List Table 3 - Accent 4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xl65">
    <w:name w:val="xl65"/>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4-Accent32">
    <w:name w:val="Grid Table 4 - Accent 3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
    <w:name w:val="Table Grid1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qj">
    <w:name w:val="aqj"/>
    <w:basedOn w:val="DefaultParagraphFont"/>
    <w:rsid w:val="00290FCF"/>
  </w:style>
  <w:style w:type="paragraph" w:styleId="DocumentMap">
    <w:name w:val="Document Map"/>
    <w:basedOn w:val="Normal"/>
    <w:link w:val="DocumentMapChar"/>
    <w:uiPriority w:val="99"/>
    <w:semiHidden/>
    <w:unhideWhenUsed/>
    <w:rsid w:val="00290F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0FCF"/>
    <w:rPr>
      <w:rFonts w:ascii="Tahoma" w:hAnsi="Tahoma" w:cs="Tahoma"/>
      <w:sz w:val="16"/>
      <w:szCs w:val="16"/>
      <w:lang w:val="en-US"/>
    </w:rPr>
  </w:style>
  <w:style w:type="table" w:customStyle="1" w:styleId="TableGrid4">
    <w:name w:val="Table Grid4"/>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90FCF"/>
  </w:style>
  <w:style w:type="paragraph" w:customStyle="1" w:styleId="font5">
    <w:name w:val="font5"/>
    <w:basedOn w:val="Normal"/>
    <w:rsid w:val="00290FCF"/>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68">
    <w:name w:val="xl68"/>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7">
    <w:name w:val="xl77"/>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9">
    <w:name w:val="xl79"/>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3">
    <w:name w:val="xl8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84">
    <w:name w:val="xl8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character" w:customStyle="1" w:styleId="ref-journal">
    <w:name w:val="ref-journal"/>
    <w:basedOn w:val="DefaultParagraphFont"/>
    <w:rsid w:val="00290FCF"/>
  </w:style>
  <w:style w:type="character" w:customStyle="1" w:styleId="ref-vol">
    <w:name w:val="ref-vol"/>
    <w:basedOn w:val="DefaultParagraphFont"/>
    <w:rsid w:val="00290FCF"/>
  </w:style>
  <w:style w:type="paragraph" w:customStyle="1" w:styleId="Normal1">
    <w:name w:val="Normal1"/>
    <w:rsid w:val="00290FCF"/>
    <w:rPr>
      <w:rFonts w:ascii="Calibri" w:eastAsia="Calibri" w:hAnsi="Calibri" w:cs="Calibri"/>
      <w:color w:val="000000"/>
      <w:lang w:val="en-US"/>
    </w:rPr>
  </w:style>
  <w:style w:type="character" w:customStyle="1" w:styleId="ref-label">
    <w:name w:val="ref-label"/>
    <w:basedOn w:val="DefaultParagraphFont"/>
    <w:rsid w:val="00290FCF"/>
  </w:style>
  <w:style w:type="character" w:customStyle="1" w:styleId="cit-name-surname">
    <w:name w:val="cit-name-surname"/>
    <w:basedOn w:val="DefaultParagraphFont"/>
    <w:rsid w:val="00290FCF"/>
  </w:style>
  <w:style w:type="character" w:customStyle="1" w:styleId="cit-name-given-names">
    <w:name w:val="cit-name-given-names"/>
    <w:basedOn w:val="DefaultParagraphFont"/>
    <w:rsid w:val="00290FCF"/>
  </w:style>
  <w:style w:type="character" w:customStyle="1" w:styleId="cit-etal">
    <w:name w:val="cit-etal"/>
    <w:basedOn w:val="DefaultParagraphFont"/>
    <w:rsid w:val="00290FCF"/>
  </w:style>
  <w:style w:type="character" w:customStyle="1" w:styleId="cit-article-title">
    <w:name w:val="cit-article-title"/>
    <w:basedOn w:val="DefaultParagraphFont"/>
    <w:rsid w:val="00290FCF"/>
  </w:style>
  <w:style w:type="character" w:customStyle="1" w:styleId="cit-vol">
    <w:name w:val="cit-vol"/>
    <w:basedOn w:val="DefaultParagraphFont"/>
    <w:rsid w:val="00290FCF"/>
  </w:style>
  <w:style w:type="character" w:customStyle="1" w:styleId="cit-issue">
    <w:name w:val="cit-issue"/>
    <w:basedOn w:val="DefaultParagraphFont"/>
    <w:rsid w:val="00290FCF"/>
  </w:style>
  <w:style w:type="character" w:customStyle="1" w:styleId="cit-lpage">
    <w:name w:val="cit-lpage"/>
    <w:basedOn w:val="DefaultParagraphFont"/>
    <w:rsid w:val="00290FCF"/>
  </w:style>
  <w:style w:type="numbering" w:customStyle="1" w:styleId="NoList2">
    <w:name w:val="No List2"/>
    <w:next w:val="NoList"/>
    <w:uiPriority w:val="99"/>
    <w:semiHidden/>
    <w:unhideWhenUsed/>
    <w:rsid w:val="00290FCF"/>
  </w:style>
  <w:style w:type="table" w:customStyle="1" w:styleId="TableGrid6">
    <w:name w:val="Table Grid6"/>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1">
    <w:name w:val="AHRQ1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1">
    <w:name w:val="Table Grid Light1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1">
    <w:name w:val="List Table 3 - Accent 61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1">
    <w:name w:val="List Table 3 - Accent 41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1">
    <w:name w:val="List Table 3 - Accent 51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1">
    <w:name w:val="Grid Table 4 - Accent 32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1">
    <w:name w:val="Table Grid2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290FCF"/>
  </w:style>
  <w:style w:type="numbering" w:customStyle="1" w:styleId="NoList3">
    <w:name w:val="No List3"/>
    <w:next w:val="NoList"/>
    <w:uiPriority w:val="99"/>
    <w:semiHidden/>
    <w:unhideWhenUsed/>
    <w:rsid w:val="00290FCF"/>
  </w:style>
  <w:style w:type="table" w:customStyle="1" w:styleId="TableGrid7">
    <w:name w:val="Table Grid7"/>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2">
    <w:name w:val="AHRQ12"/>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2">
    <w:name w:val="Table Grid Light12"/>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
    <w:name w:val="Grid Table 4 - Accent 31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2">
    <w:name w:val="List Table 3 - Accent 612"/>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2">
    <w:name w:val="List Table 3 - Accent 412"/>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2">
    <w:name w:val="List Table 3 - Accent 512"/>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2">
    <w:name w:val="Grid Table 4 - Accent 32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
    <w:name w:val="Table Grid1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90FCF"/>
  </w:style>
  <w:style w:type="character" w:customStyle="1" w:styleId="Heading4Char1">
    <w:name w:val="Heading 4 Char1"/>
    <w:basedOn w:val="DefaultParagraphFont"/>
    <w:uiPriority w:val="9"/>
    <w:semiHidden/>
    <w:rsid w:val="00290FCF"/>
    <w:rPr>
      <w:rFonts w:asciiTheme="majorHAnsi" w:eastAsiaTheme="majorEastAsia" w:hAnsiTheme="majorHAnsi" w:cstheme="majorBidi"/>
      <w:i/>
      <w:iCs/>
      <w:color w:val="2E74B5" w:themeColor="accent1" w:themeShade="BF"/>
    </w:rPr>
  </w:style>
  <w:style w:type="paragraph" w:styleId="BodyText0">
    <w:name w:val="Body Text"/>
    <w:basedOn w:val="Normal"/>
    <w:link w:val="BodyTextChar1"/>
    <w:uiPriority w:val="1"/>
    <w:unhideWhenUsed/>
    <w:qFormat/>
    <w:rsid w:val="00290FCF"/>
    <w:pPr>
      <w:spacing w:after="120"/>
    </w:pPr>
  </w:style>
  <w:style w:type="character" w:customStyle="1" w:styleId="BodyTextChar1">
    <w:name w:val="Body Text Char1"/>
    <w:basedOn w:val="DefaultParagraphFont"/>
    <w:link w:val="BodyText0"/>
    <w:uiPriority w:val="1"/>
    <w:rsid w:val="00290FCF"/>
    <w:rPr>
      <w:lang w:val="en-US"/>
    </w:rPr>
  </w:style>
  <w:style w:type="character" w:styleId="FollowedHyperlink">
    <w:name w:val="FollowedHyperlink"/>
    <w:basedOn w:val="DefaultParagraphFont"/>
    <w:uiPriority w:val="99"/>
    <w:semiHidden/>
    <w:unhideWhenUsed/>
    <w:rsid w:val="00290FCF"/>
    <w:rPr>
      <w:color w:val="954F72" w:themeColor="followedHyperlink"/>
      <w:u w:val="single"/>
    </w:rPr>
  </w:style>
  <w:style w:type="table" w:customStyle="1" w:styleId="TableGrid8">
    <w:name w:val="Table Grid8"/>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23">
    <w:name w:val="Grid Table 4 - Accent 323"/>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9">
    <w:name w:val="Table Grid9"/>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290FCF"/>
    <w:rPr>
      <w:color w:val="808080"/>
      <w:shd w:val="clear" w:color="auto" w:fill="E6E6E6"/>
    </w:rPr>
  </w:style>
  <w:style w:type="character" w:customStyle="1" w:styleId="ListParagraphChar">
    <w:name w:val="List Paragraph Char"/>
    <w:basedOn w:val="DefaultParagraphFont"/>
    <w:link w:val="ListParagraph"/>
    <w:uiPriority w:val="34"/>
    <w:rsid w:val="00290FCF"/>
    <w:rPr>
      <w:lang w:val="en-US"/>
    </w:rPr>
  </w:style>
  <w:style w:type="table" w:customStyle="1" w:styleId="PlainTable21">
    <w:name w:val="Plain Table 21"/>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90FCF"/>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290FCF"/>
    <w:rPr>
      <w:color w:val="605E5C"/>
      <w:shd w:val="clear" w:color="auto" w:fill="E1DFDD"/>
    </w:rPr>
  </w:style>
  <w:style w:type="character" w:customStyle="1" w:styleId="UnresolvedMention3">
    <w:name w:val="Unresolved Mention3"/>
    <w:basedOn w:val="DefaultParagraphFont"/>
    <w:uiPriority w:val="99"/>
    <w:semiHidden/>
    <w:unhideWhenUsed/>
    <w:rsid w:val="00290FCF"/>
    <w:rPr>
      <w:color w:val="605E5C"/>
      <w:shd w:val="clear" w:color="auto" w:fill="E1DFDD"/>
    </w:rPr>
  </w:style>
  <w:style w:type="character" w:customStyle="1" w:styleId="UnresolvedMention4">
    <w:name w:val="Unresolved Mention4"/>
    <w:basedOn w:val="DefaultParagraphFont"/>
    <w:uiPriority w:val="99"/>
    <w:semiHidden/>
    <w:unhideWhenUsed/>
    <w:rsid w:val="00290FCF"/>
    <w:rPr>
      <w:color w:val="605E5C"/>
      <w:shd w:val="clear" w:color="auto" w:fill="E1DFDD"/>
    </w:rPr>
  </w:style>
  <w:style w:type="character" w:customStyle="1" w:styleId="UnresolvedMention5">
    <w:name w:val="Unresolved Mention5"/>
    <w:basedOn w:val="DefaultParagraphFont"/>
    <w:uiPriority w:val="99"/>
    <w:semiHidden/>
    <w:unhideWhenUsed/>
    <w:rsid w:val="00290FCF"/>
    <w:rPr>
      <w:color w:val="605E5C"/>
      <w:shd w:val="clear" w:color="auto" w:fill="E1DFDD"/>
    </w:rPr>
  </w:style>
  <w:style w:type="character" w:customStyle="1" w:styleId="keywordhighlight">
    <w:name w:val="keyword_highlight"/>
    <w:basedOn w:val="DefaultParagraphFont"/>
    <w:rsid w:val="00290FCF"/>
  </w:style>
  <w:style w:type="paragraph" w:customStyle="1" w:styleId="DocumentText">
    <w:name w:val="Document Text"/>
    <w:basedOn w:val="Normal"/>
    <w:link w:val="DocumentTextChar"/>
    <w:rsid w:val="00B73EC6"/>
    <w:pPr>
      <w:spacing w:after="240" w:line="300" w:lineRule="auto"/>
    </w:pPr>
    <w:rPr>
      <w:rFonts w:ascii="Times New Roman" w:eastAsia="Times New Roman" w:hAnsi="Times New Roman" w:cs="Times New Roman"/>
      <w:kern w:val="24"/>
      <w:sz w:val="24"/>
      <w:szCs w:val="24"/>
    </w:rPr>
  </w:style>
  <w:style w:type="character" w:customStyle="1" w:styleId="DocumentTextChar">
    <w:name w:val="Document Text Char"/>
    <w:basedOn w:val="DefaultParagraphFont"/>
    <w:link w:val="DocumentText"/>
    <w:rsid w:val="00B73EC6"/>
    <w:rPr>
      <w:rFonts w:ascii="Times New Roman" w:eastAsia="Times New Roman" w:hAnsi="Times New Roman" w:cs="Times New Roman"/>
      <w:kern w:val="24"/>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40</Pages>
  <Words>11853</Words>
  <Characters>67565</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Ibragim El-Sakhli</dc:creator>
  <cp:keywords/>
  <dc:description/>
  <cp:lastModifiedBy>Kim, Mimi M</cp:lastModifiedBy>
  <cp:revision>3</cp:revision>
  <dcterms:created xsi:type="dcterms:W3CDTF">2021-04-06T13:53:00Z</dcterms:created>
  <dcterms:modified xsi:type="dcterms:W3CDTF">2021-04-06T13:56:00Z</dcterms:modified>
</cp:coreProperties>
</file>