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B753F" w14:textId="21BE9D77" w:rsidR="002F4979" w:rsidRPr="00DB5A2A" w:rsidRDefault="00542A1F" w:rsidP="00677821">
      <w:pPr>
        <w:widowControl w:val="0"/>
        <w:tabs>
          <w:tab w:val="center" w:pos="4680"/>
        </w:tabs>
        <w:spacing w:line="480" w:lineRule="auto"/>
        <w:rPr>
          <w:rFonts w:cs="Times New Roman"/>
          <w:b/>
          <w:lang w:val="en-CA"/>
        </w:rPr>
      </w:pPr>
      <w:r w:rsidRPr="00DB5A2A">
        <w:rPr>
          <w:b/>
        </w:rPr>
        <w:t>Appendix 2 -</w:t>
      </w:r>
      <w:r w:rsidR="002F4979" w:rsidRPr="00DB5A2A">
        <w:rPr>
          <w:b/>
        </w:rPr>
        <w:t xml:space="preserve"> Components and sources of the patient health survey</w:t>
      </w:r>
    </w:p>
    <w:p w14:paraId="4FCDCD39" w14:textId="77777777" w:rsidR="00677821" w:rsidRPr="00DB5A2A" w:rsidRDefault="00677821" w:rsidP="00677821">
      <w:pPr>
        <w:widowControl w:val="0"/>
        <w:tabs>
          <w:tab w:val="center" w:pos="4680"/>
        </w:tabs>
        <w:spacing w:line="480" w:lineRule="auto"/>
        <w:rPr>
          <w:rFonts w:cs="Times New Roman"/>
          <w:b/>
          <w:lang w:val="en-CA"/>
        </w:rPr>
      </w:pPr>
    </w:p>
    <w:p w14:paraId="2546EDA8" w14:textId="788B811A" w:rsidR="002F4979" w:rsidRPr="00DB5A2A" w:rsidRDefault="002F4979" w:rsidP="002F4979">
      <w:pPr>
        <w:widowControl w:val="0"/>
        <w:spacing w:line="480" w:lineRule="auto"/>
        <w:rPr>
          <w:lang w:val="en-CA"/>
        </w:rPr>
      </w:pPr>
      <w:r w:rsidRPr="00DB5A2A">
        <w:rPr>
          <w:lang w:val="en-CA"/>
        </w:rPr>
        <w:t xml:space="preserve">The </w:t>
      </w:r>
      <w:r w:rsidRPr="00DB5A2A">
        <w:rPr>
          <w:b/>
          <w:lang w:val="en-CA"/>
        </w:rPr>
        <w:t xml:space="preserve">BETTER Health Survey (first visit) </w:t>
      </w:r>
      <w:r w:rsidRPr="00DB5A2A">
        <w:rPr>
          <w:lang w:val="en-CA"/>
        </w:rPr>
        <w:t xml:space="preserve">contains 69 items (many of which include one or more sub questions) and </w:t>
      </w:r>
      <w:r w:rsidR="003C29C0" w:rsidRPr="00DB5A2A">
        <w:rPr>
          <w:lang w:val="en-CA"/>
        </w:rPr>
        <w:t>9</w:t>
      </w:r>
      <w:r w:rsidRPr="00DB5A2A">
        <w:rPr>
          <w:lang w:val="en-CA"/>
        </w:rPr>
        <w:t xml:space="preserve"> sections (see below) including validated tools that can be used to capture and quantify lifestyle risk factors. Space is provided for participants at the end of the survey to capture comments. </w:t>
      </w:r>
    </w:p>
    <w:p w14:paraId="2D1819BA" w14:textId="77777777" w:rsidR="00677821" w:rsidRPr="00DB5A2A" w:rsidRDefault="00677821" w:rsidP="002F4979">
      <w:pPr>
        <w:widowControl w:val="0"/>
        <w:spacing w:line="480" w:lineRule="auto"/>
        <w:rPr>
          <w:lang w:val="en-CA"/>
        </w:rPr>
      </w:pPr>
    </w:p>
    <w:p w14:paraId="109FCA4B" w14:textId="77777777" w:rsidR="002F4979" w:rsidRPr="00DB5A2A" w:rsidRDefault="002F4979" w:rsidP="002F4979">
      <w:pPr>
        <w:widowControl w:val="0"/>
        <w:spacing w:line="480" w:lineRule="auto"/>
        <w:rPr>
          <w:lang w:val="en-CA"/>
        </w:rPr>
      </w:pPr>
      <w:r w:rsidRPr="00DB5A2A">
        <w:rPr>
          <w:lang w:val="en-CA"/>
        </w:rPr>
        <w:t xml:space="preserve">The </w:t>
      </w:r>
      <w:r w:rsidRPr="00DB5A2A">
        <w:rPr>
          <w:b/>
          <w:i/>
          <w:lang w:val="en-CA"/>
        </w:rPr>
        <w:t xml:space="preserve">General Information </w:t>
      </w:r>
      <w:r w:rsidRPr="00DB5A2A">
        <w:rPr>
          <w:lang w:val="en-CA"/>
        </w:rPr>
        <w:t xml:space="preserve">section includes 2 single-item questions about gender, and age. </w:t>
      </w:r>
    </w:p>
    <w:p w14:paraId="5D204AEE" w14:textId="77777777" w:rsidR="00677821" w:rsidRPr="00DB5A2A" w:rsidRDefault="00677821" w:rsidP="002F4979">
      <w:pPr>
        <w:widowControl w:val="0"/>
        <w:spacing w:line="480" w:lineRule="auto"/>
        <w:rPr>
          <w:lang w:val="en-CA"/>
        </w:rPr>
      </w:pPr>
    </w:p>
    <w:p w14:paraId="3AE76254" w14:textId="77777777" w:rsidR="002F4979" w:rsidRPr="00DB5A2A" w:rsidRDefault="002F4979" w:rsidP="002F4979">
      <w:pPr>
        <w:widowControl w:val="0"/>
        <w:spacing w:line="480" w:lineRule="auto"/>
        <w:rPr>
          <w:lang w:val="en-CA"/>
        </w:rPr>
      </w:pPr>
      <w:r w:rsidRPr="00DB5A2A">
        <w:rPr>
          <w:lang w:val="en-CA"/>
        </w:rPr>
        <w:t>The</w:t>
      </w:r>
      <w:r w:rsidRPr="00DB5A2A">
        <w:rPr>
          <w:i/>
          <w:lang w:val="en-CA"/>
        </w:rPr>
        <w:t xml:space="preserve"> </w:t>
      </w:r>
      <w:r w:rsidRPr="00DB5A2A">
        <w:rPr>
          <w:b/>
          <w:i/>
          <w:lang w:val="en-CA"/>
        </w:rPr>
        <w:t xml:space="preserve">Chronic Health Conditions </w:t>
      </w:r>
      <w:r w:rsidRPr="00DB5A2A">
        <w:rPr>
          <w:lang w:val="en-CA"/>
        </w:rPr>
        <w:t xml:space="preserve">section includes 3 questions for both men and women about whether or not they currently have diabetes (with 1 sub question) or any history of stroke and/or heart trouble.  </w:t>
      </w:r>
    </w:p>
    <w:p w14:paraId="59B4107F" w14:textId="77777777" w:rsidR="00677821" w:rsidRPr="00DB5A2A" w:rsidRDefault="00677821" w:rsidP="002F4979">
      <w:pPr>
        <w:widowControl w:val="0"/>
        <w:spacing w:line="480" w:lineRule="auto"/>
        <w:rPr>
          <w:lang w:val="en-CA"/>
        </w:rPr>
      </w:pPr>
    </w:p>
    <w:p w14:paraId="6BE9CC20" w14:textId="5220CDAD" w:rsidR="002F4979" w:rsidRPr="00DB5A2A" w:rsidRDefault="002F4979" w:rsidP="002F4979">
      <w:pPr>
        <w:widowControl w:val="0"/>
        <w:spacing w:line="480" w:lineRule="auto"/>
        <w:rPr>
          <w:lang w:val="en-CA"/>
        </w:rPr>
      </w:pPr>
      <w:r w:rsidRPr="00DB5A2A">
        <w:rPr>
          <w:lang w:val="en-CA"/>
        </w:rPr>
        <w:t xml:space="preserve">The </w:t>
      </w:r>
      <w:r w:rsidRPr="00DB5A2A">
        <w:rPr>
          <w:b/>
          <w:i/>
          <w:lang w:val="en-CA"/>
        </w:rPr>
        <w:t xml:space="preserve">Screening Tests </w:t>
      </w:r>
      <w:r w:rsidRPr="00DB5A2A">
        <w:rPr>
          <w:lang w:val="en-CA"/>
        </w:rPr>
        <w:t>section</w:t>
      </w:r>
      <w:r w:rsidR="003C29C0" w:rsidRPr="00DB5A2A">
        <w:rPr>
          <w:lang w:val="en-CA"/>
        </w:rPr>
        <w:t>s</w:t>
      </w:r>
      <w:r w:rsidRPr="00DB5A2A">
        <w:rPr>
          <w:lang w:val="en-CA"/>
        </w:rPr>
        <w:t xml:space="preserve"> include 4 single-item questions for both men and women related to colorectal cancer screening and an additional 9 single-item questions for women related to cervical, and breast cancer screening. These questions are taken or modified from the Ontario Health Survey </w:t>
      </w:r>
      <w:r w:rsidR="003C29C0" w:rsidRPr="00DB5A2A">
        <w:rPr>
          <w:lang w:val="en-CA"/>
        </w:rPr>
        <w:t>(</w:t>
      </w:r>
      <w:r w:rsidRPr="00DB5A2A">
        <w:rPr>
          <w:lang w:val="en-CA"/>
        </w:rPr>
        <w:t>OHS</w:t>
      </w:r>
      <w:r w:rsidR="003C29C0" w:rsidRPr="00DB5A2A">
        <w:rPr>
          <w:lang w:val="en-CA"/>
        </w:rPr>
        <w:t>)</w:t>
      </w:r>
      <w:r w:rsidR="005F6F56" w:rsidRPr="00DB5A2A">
        <w:rPr>
          <w:highlight w:val="yellow"/>
          <w:lang w:val="en-CA"/>
        </w:rPr>
        <w:fldChar w:fldCharType="begin"/>
      </w:r>
      <w:r w:rsidR="005F6F56" w:rsidRPr="00DB5A2A">
        <w:rPr>
          <w:lang w:val="en-CA"/>
        </w:rPr>
        <w:instrText xml:space="preserve"> ADDIN EN.CITE &lt;EndNote&gt;&lt;Cite&gt;&lt;RecNum&gt;1167&lt;/RecNum&gt;&lt;DisplayText&gt;[1]&lt;/DisplayText&gt;&lt;record&gt;&lt;rec-number&gt;1167&lt;/rec-number&gt;&lt;foreign-keys&gt;&lt;key app="EN" db-id="sr2p55da4efx58ex9v15rdrs5arerd2tdfpz"&gt;1167&lt;/key&gt;&lt;/foreign-keys&gt;&lt;ref-type name="Journal Article"&gt;17&lt;/ref-type&gt;&lt;contributors&gt;&lt;/contributors&gt;&lt;titles&gt;&lt;title&gt;The Ontario Health Survey: 1996/97 &amp;amp; 1990. Toronto: Association of Public Health Epidemiologists in Ontario. (Accessed August 14, 2012, at http://www.apheo.ca/index.php?pid=211#96OHS.)&lt;/title&gt;&lt;/titles&gt;&lt;dates&gt;&lt;/dates&gt;&lt;urls&gt;&lt;/urls&gt;&lt;/record&gt;&lt;/Cite&gt;&lt;/EndNote&gt;</w:instrText>
      </w:r>
      <w:r w:rsidR="005F6F56" w:rsidRPr="00DB5A2A">
        <w:rPr>
          <w:highlight w:val="yellow"/>
          <w:lang w:val="en-CA"/>
        </w:rPr>
        <w:fldChar w:fldCharType="separate"/>
      </w:r>
      <w:r w:rsidR="005F6F56" w:rsidRPr="00DB5A2A">
        <w:rPr>
          <w:noProof/>
          <w:lang w:val="en-CA"/>
        </w:rPr>
        <w:t>[</w:t>
      </w:r>
      <w:hyperlink w:anchor="_ENREF_1" w:tooltip=",  #1167" w:history="1">
        <w:r w:rsidR="00DB5A2A" w:rsidRPr="00DB5A2A">
          <w:rPr>
            <w:noProof/>
            <w:lang w:val="en-CA"/>
          </w:rPr>
          <w:t>1</w:t>
        </w:r>
      </w:hyperlink>
      <w:r w:rsidR="005F6F56" w:rsidRPr="00DB5A2A">
        <w:rPr>
          <w:noProof/>
          <w:lang w:val="en-CA"/>
        </w:rPr>
        <w:t>]</w:t>
      </w:r>
      <w:r w:rsidR="005F6F56" w:rsidRPr="00DB5A2A">
        <w:rPr>
          <w:highlight w:val="yellow"/>
          <w:lang w:val="en-CA"/>
        </w:rPr>
        <w:fldChar w:fldCharType="end"/>
      </w:r>
      <w:r w:rsidRPr="00DB5A2A">
        <w:rPr>
          <w:lang w:val="en-CA"/>
        </w:rPr>
        <w:t xml:space="preserve"> with 4 single-item questions that </w:t>
      </w:r>
      <w:r w:rsidR="003C29C0" w:rsidRPr="00DB5A2A">
        <w:rPr>
          <w:lang w:val="en-CA"/>
        </w:rPr>
        <w:t xml:space="preserve">were </w:t>
      </w:r>
      <w:r w:rsidRPr="00DB5A2A">
        <w:rPr>
          <w:lang w:val="en-CA"/>
        </w:rPr>
        <w:t>developed specifically for</w:t>
      </w:r>
      <w:r w:rsidR="003C29C0" w:rsidRPr="00DB5A2A">
        <w:rPr>
          <w:lang w:val="en-CA"/>
        </w:rPr>
        <w:t xml:space="preserve"> use by</w:t>
      </w:r>
      <w:r w:rsidRPr="00DB5A2A">
        <w:rPr>
          <w:lang w:val="en-CA"/>
        </w:rPr>
        <w:t xml:space="preserve"> the BETTER project (whether the patient has ever been diagnosed with breast, colorectal, ovarian or cervical cancer)</w:t>
      </w:r>
      <w:r w:rsidR="003C29C0" w:rsidRPr="00DB5A2A">
        <w:rPr>
          <w:lang w:val="en-CA"/>
        </w:rPr>
        <w:t xml:space="preserve"> to help determine patients’ eligibility for primary prevention and screening of these conditions.</w:t>
      </w:r>
      <w:r w:rsidRPr="00DB5A2A">
        <w:rPr>
          <w:lang w:val="en-CA"/>
        </w:rPr>
        <w:t>.</w:t>
      </w:r>
    </w:p>
    <w:p w14:paraId="0348C85D" w14:textId="77777777" w:rsidR="00086128" w:rsidRPr="00DB5A2A" w:rsidRDefault="00086128"/>
    <w:p w14:paraId="1A3B3815" w14:textId="77777777" w:rsidR="00677821" w:rsidRPr="00DB5A2A" w:rsidRDefault="005F6F56" w:rsidP="005F6F56">
      <w:pPr>
        <w:widowControl w:val="0"/>
        <w:spacing w:line="480" w:lineRule="auto"/>
        <w:rPr>
          <w:lang w:val="en-CA"/>
        </w:rPr>
      </w:pPr>
      <w:r w:rsidRPr="00DB5A2A">
        <w:rPr>
          <w:lang w:val="en-CA"/>
        </w:rPr>
        <w:t xml:space="preserve">The </w:t>
      </w:r>
      <w:r w:rsidRPr="00DB5A2A">
        <w:rPr>
          <w:b/>
          <w:i/>
          <w:lang w:val="en-CA"/>
        </w:rPr>
        <w:t>Medications</w:t>
      </w:r>
      <w:r w:rsidRPr="00DB5A2A">
        <w:rPr>
          <w:lang w:val="en-CA"/>
        </w:rPr>
        <w:t xml:space="preserve"> section includes 2 questions, 1 single-item question if the patient was ever prescribed medications and 1 question about whether the patient is taking medications for blood pressure, diabetes, cholesterol, smoking cessation, alcohol </w:t>
      </w:r>
      <w:r w:rsidRPr="00DB5A2A">
        <w:rPr>
          <w:lang w:val="en-CA"/>
        </w:rPr>
        <w:lastRenderedPageBreak/>
        <w:t xml:space="preserve">cessation or mental health.  </w:t>
      </w:r>
    </w:p>
    <w:p w14:paraId="6CE33C1E" w14:textId="77777777" w:rsidR="00677821" w:rsidRPr="00DB5A2A" w:rsidRDefault="00677821" w:rsidP="005F6F56">
      <w:pPr>
        <w:widowControl w:val="0"/>
        <w:spacing w:line="480" w:lineRule="auto"/>
        <w:rPr>
          <w:lang w:val="en-CA"/>
        </w:rPr>
      </w:pPr>
    </w:p>
    <w:p w14:paraId="64864E78" w14:textId="4F7F4382" w:rsidR="005F6F56" w:rsidRPr="00677821" w:rsidRDefault="005F6F56" w:rsidP="005F6F56">
      <w:pPr>
        <w:widowControl w:val="0"/>
        <w:spacing w:line="480" w:lineRule="auto"/>
        <w:rPr>
          <w:lang w:val="en-CA"/>
        </w:rPr>
      </w:pPr>
      <w:r w:rsidRPr="00DB5A2A">
        <w:rPr>
          <w:lang w:val="en-CA"/>
        </w:rPr>
        <w:t xml:space="preserve">The </w:t>
      </w:r>
      <w:r w:rsidRPr="00DB5A2A">
        <w:rPr>
          <w:b/>
          <w:i/>
          <w:lang w:val="en-CA"/>
        </w:rPr>
        <w:t>Lifestyle and nutrition</w:t>
      </w:r>
      <w:r w:rsidRPr="00DB5A2A">
        <w:rPr>
          <w:lang w:val="en-CA"/>
        </w:rPr>
        <w:t xml:space="preserve"> section includes 31 questions related to smoking (5 questions), exercise (8 questions)</w:t>
      </w:r>
      <w:r w:rsidRPr="00DB5A2A">
        <w:t xml:space="preserve"> including the </w:t>
      </w:r>
      <w:r w:rsidR="003C29C0" w:rsidRPr="00DB5A2A">
        <w:t>‘</w:t>
      </w:r>
      <w:r w:rsidRPr="00DB5A2A">
        <w:t>general practice physical activity</w:t>
      </w:r>
      <w:r w:rsidRPr="00011807">
        <w:t xml:space="preserve"> q</w:t>
      </w:r>
      <w:r>
        <w:t>uestionnaire</w:t>
      </w:r>
      <w:r w:rsidR="003C29C0">
        <w:t>’</w:t>
      </w:r>
      <w:r>
        <w:t xml:space="preserve"> (GPPAQ)</w:t>
      </w:r>
      <w:r>
        <w:fldChar w:fldCharType="begin"/>
      </w:r>
      <w:r w:rsidR="006D41BB">
        <w:instrText xml:space="preserve"> ADDIN EN.CITE &lt;EndNote&gt;&lt;Cite&gt;&lt;Author&gt;Heron&lt;/Author&gt;&lt;Year&gt;2014&lt;/Year&gt;&lt;RecNum&gt;1153&lt;/RecNum&gt;&lt;DisplayText&gt;[2, 3]&lt;/DisplayText&gt;&lt;record&gt;&lt;rec-number&gt;1153&lt;/rec-number&gt;&lt;foreign-keys&gt;&lt;key app="EN" db-id="sr2p55da4efx58ex9v15rdrs5arerd2tdfpz"&gt;1153&lt;/key&gt;&lt;/foreign-keys&gt;&lt;ref-type name="Journal Article"&gt;17&lt;/ref-type&gt;&lt;contributors&gt;&lt;authors&gt;&lt;author&gt;Heron, N.&lt;/author&gt;&lt;author&gt;Tully, M. A.&lt;/author&gt;&lt;author&gt;McKinley, M. C.&lt;/author&gt;&lt;author&gt;Cupples, M. E.&lt;/author&gt;&lt;/authors&gt;&lt;/contributors&gt;&lt;auth-address&gt;Department of General Practice and Primary Care, Queen&amp;apos;s University, Belfast, Northern Ireland. n.heron02@qub.ac.uk.&lt;/auth-address&gt;&lt;titles&gt;&lt;title&gt;Physical activity assessment in practice: a mixed methods study of GPPAQ use in primary care&lt;/title&gt;&lt;secondary-title&gt;BMC Fam Pract&lt;/secondary-title&gt;&lt;alt-title&gt;BMC family practice&lt;/alt-title&gt;&lt;/titles&gt;&lt;periodical&gt;&lt;full-title&gt;BMC Fam Pract&lt;/full-title&gt;&lt;abbr-1&gt;BMC family practice&lt;/abbr-1&gt;&lt;/periodical&gt;&lt;alt-periodical&gt;&lt;full-title&gt;BMC Fam Pract&lt;/full-title&gt;&lt;abbr-1&gt;BMC family practice&lt;/abbr-1&gt;&lt;/alt-periodical&gt;&lt;pages&gt;11&lt;/pages&gt;&lt;volume&gt;15&lt;/volume&gt;&lt;dates&gt;&lt;year&gt;2014&lt;/year&gt;&lt;/dates&gt;&lt;isbn&gt;1471-2296 (Electronic)&amp;#xD;1471-2296 (Linking)&lt;/isbn&gt;&lt;accession-num&gt;24422666&lt;/accession-num&gt;&lt;urls&gt;&lt;related-urls&gt;&lt;url&gt;http://www.ncbi.nlm.nih.gov/pubmed/24422666&lt;/url&gt;&lt;/related-urls&gt;&lt;/urls&gt;&lt;custom2&gt;3897938&lt;/custom2&gt;&lt;electronic-resource-num&gt;10.1186/1471-2296-15-11&lt;/electronic-resource-num&gt;&lt;/record&gt;&lt;/Cite&gt;&lt;Cite&gt;&lt;Author&gt;Physical Activity Policy&lt;/Author&gt;&lt;Year&gt;2009&lt;/Year&gt;&lt;RecNum&gt;1202&lt;/RecNum&gt;&lt;record&gt;&lt;rec-number&gt;1202&lt;/rec-number&gt;&lt;foreign-keys&gt;&lt;key app="EN" db-id="sr2p55da4efx58ex9v15rdrs5arerd2tdfpz"&gt;1202&lt;/key&gt;&lt;/foreign-keys&gt;&lt;ref-type name="Government Document"&gt;46&lt;/ref-type&gt;&lt;contributors&gt;&lt;authors&gt;&lt;author&gt;Physical Activity Policy, Health Improvement Directorate:&lt;/author&gt;&lt;/authors&gt;&lt;/contributors&gt;&lt;titles&gt;&lt;title&gt;The general practice physical activity questionnaire (GPPAQ) - A screening tool to assess adult physical activity levels, within primary care.&lt;/title&gt;&lt;/titles&gt;&lt;dates&gt;&lt;year&gt;2009&lt;/year&gt;&lt;/dates&gt;&lt;urls&gt;&lt;/urls&gt;&lt;/record&gt;&lt;/Cite&gt;&lt;/EndNote&gt;</w:instrText>
      </w:r>
      <w:r>
        <w:fldChar w:fldCharType="separate"/>
      </w:r>
      <w:r w:rsidR="006D41BB">
        <w:rPr>
          <w:noProof/>
        </w:rPr>
        <w:t>[</w:t>
      </w:r>
      <w:hyperlink w:anchor="_ENREF_2" w:tooltip="Heron, 2014 #1153" w:history="1">
        <w:r w:rsidR="00DB5A2A">
          <w:rPr>
            <w:noProof/>
          </w:rPr>
          <w:t>2</w:t>
        </w:r>
      </w:hyperlink>
      <w:r w:rsidR="006D41BB">
        <w:rPr>
          <w:noProof/>
        </w:rPr>
        <w:t xml:space="preserve">, </w:t>
      </w:r>
      <w:hyperlink w:anchor="_ENREF_3" w:tooltip="Physical Activity Policy, 2009 #1202" w:history="1">
        <w:r w:rsidR="00DB5A2A">
          <w:rPr>
            <w:noProof/>
          </w:rPr>
          <w:t>3</w:t>
        </w:r>
      </w:hyperlink>
      <w:r w:rsidR="006D41BB">
        <w:rPr>
          <w:noProof/>
        </w:rPr>
        <w:t>]</w:t>
      </w:r>
      <w:r>
        <w:fldChar w:fldCharType="end"/>
      </w:r>
      <w:r w:rsidRPr="00011807">
        <w:rPr>
          <w:lang w:val="en-CA"/>
        </w:rPr>
        <w:t>, diet (11 questions</w:t>
      </w:r>
      <w:r>
        <w:rPr>
          <w:lang w:val="en-CA"/>
        </w:rPr>
        <w:t xml:space="preserve">) including </w:t>
      </w:r>
      <w:r w:rsidRPr="00011807">
        <w:t xml:space="preserve">(7 questions) a dietary assessment tool </w:t>
      </w:r>
      <w:r>
        <w:t>‘</w:t>
      </w:r>
      <w:r w:rsidRPr="00011807">
        <w:t>starting the conversation</w:t>
      </w:r>
      <w:r>
        <w:t>’</w:t>
      </w:r>
      <w:r w:rsidR="006D41BB">
        <w:t xml:space="preserve"> (7 questions) </w:t>
      </w:r>
      <w:r>
        <w:fldChar w:fldCharType="begin"/>
      </w:r>
      <w:r w:rsidR="006D41BB">
        <w:instrText xml:space="preserve"> ADDIN EN.CITE &lt;EndNote&gt;&lt;Cite&gt;&lt;Author&gt;Paxton&lt;/Author&gt;&lt;Year&gt;2011&lt;/Year&gt;&lt;RecNum&gt;1155&lt;/RecNum&gt;&lt;DisplayText&gt;[4]&lt;/DisplayText&gt;&lt;record&gt;&lt;rec-number&gt;1155&lt;/rec-number&gt;&lt;foreign-keys&gt;&lt;key app="EN" db-id="sr2p55da4efx58ex9v15rdrs5arerd2tdfpz"&gt;1155&lt;/key&gt;&lt;/foreign-keys&gt;&lt;ref-type name="Journal Article"&gt;17&lt;/ref-type&gt;&lt;contributors&gt;&lt;authors&gt;&lt;author&gt;Paxton, A. E.&lt;/author&gt;&lt;author&gt;Strycker, L. A.&lt;/author&gt;&lt;author&gt;Toobert, D. J.&lt;/author&gt;&lt;author&gt;Ammerman, A. S.&lt;/author&gt;&lt;author&gt;Glasgow, R. E.&lt;/author&gt;&lt;/authors&gt;&lt;/contributors&gt;&lt;auth-address&gt;Center for Health Promotion and Disease Prevention, University of North Carolina at Chapel Hill, 27599-7426, USA. apaxton@unc.edu&lt;/auth-address&gt;&lt;titles&gt;&lt;title&gt;Starting the conversation performance of a brief dietary assessment and intervention tool for health professionals&lt;/title&gt;&lt;secondary-title&gt;Am J Prev Med&lt;/secondary-title&gt;&lt;alt-title&gt;American journal of preventive medicine&lt;/alt-title&gt;&lt;/titles&gt;&lt;periodical&gt;&lt;full-title&gt;American journal of preventive medicine&lt;/full-title&gt;&lt;abbr-1&gt;Am J Prev Med&lt;/abbr-1&gt;&lt;/periodical&gt;&lt;alt-periodical&gt;&lt;full-title&gt;American journal of preventive medicine&lt;/full-title&gt;&lt;abbr-1&gt;Am J Prev Med&lt;/abbr-1&gt;&lt;/alt-periodical&gt;&lt;pages&gt;67-71&lt;/pages&gt;&lt;volume&gt;40&lt;/volume&gt;&lt;number&gt;1&lt;/number&gt;&lt;keywords&gt;&lt;keyword&gt;Aged&lt;/keyword&gt;&lt;keyword&gt;Counseling/methods&lt;/keyword&gt;&lt;keyword&gt;*Diet&lt;/keyword&gt;&lt;keyword&gt;*Diet Records&lt;/keyword&gt;&lt;keyword&gt;Dietary Fats&lt;/keyword&gt;&lt;keyword&gt;Feasibility Studies&lt;/keyword&gt;&lt;keyword&gt;Female&lt;/keyword&gt;&lt;keyword&gt;Health Promotion/*methods&lt;/keyword&gt;&lt;keyword&gt;Humans&lt;/keyword&gt;&lt;keyword&gt;Male&lt;/keyword&gt;&lt;keyword&gt;Middle Aged&lt;/keyword&gt;&lt;keyword&gt;Primary Health Care/*methods&lt;/keyword&gt;&lt;keyword&gt;Questionnaires&lt;/keyword&gt;&lt;/keywords&gt;&lt;dates&gt;&lt;year&gt;2011&lt;/year&gt;&lt;pub-dates&gt;&lt;date&gt;Jan&lt;/date&gt;&lt;/pub-dates&gt;&lt;/dates&gt;&lt;isbn&gt;1873-2607 (Electronic)&amp;#xD;0749-3797 (Linking)&lt;/isbn&gt;&lt;accession-num&gt;21146770&lt;/accession-num&gt;&lt;urls&gt;&lt;related-urls&gt;&lt;url&gt;http://www.ncbi.nlm.nih.gov/pubmed/21146770&lt;/url&gt;&lt;/related-urls&gt;&lt;/urls&gt;&lt;electronic-resource-num&gt;10.1016/j.amepre.2010.10.009&lt;/electronic-resource-num&gt;&lt;/record&gt;&lt;/Cite&gt;&lt;/EndNote&gt;</w:instrText>
      </w:r>
      <w:r>
        <w:fldChar w:fldCharType="separate"/>
      </w:r>
      <w:r w:rsidR="006D41BB">
        <w:rPr>
          <w:noProof/>
        </w:rPr>
        <w:t>[</w:t>
      </w:r>
      <w:hyperlink w:anchor="_ENREF_4" w:tooltip="Paxton, 2011 #1155" w:history="1">
        <w:r w:rsidR="00DB5A2A">
          <w:rPr>
            <w:noProof/>
          </w:rPr>
          <w:t>4</w:t>
        </w:r>
      </w:hyperlink>
      <w:r w:rsidR="006D41BB">
        <w:rPr>
          <w:noProof/>
        </w:rPr>
        <w:t>]</w:t>
      </w:r>
      <w:r>
        <w:fldChar w:fldCharType="end"/>
      </w:r>
      <w:r>
        <w:t xml:space="preserve">, </w:t>
      </w:r>
      <w:r w:rsidRPr="00011807">
        <w:rPr>
          <w:lang w:val="en-CA"/>
        </w:rPr>
        <w:t>and alcohol consumption (7 questions)</w:t>
      </w:r>
      <w:r>
        <w:rPr>
          <w:lang w:val="en-CA"/>
        </w:rPr>
        <w:t xml:space="preserve"> including the abbreviated alcohol use disorders identification test</w:t>
      </w:r>
      <w:r>
        <w:rPr>
          <w:lang w:val="en-CA"/>
        </w:rPr>
        <w:fldChar w:fldCharType="begin">
          <w:fldData xml:space="preserve">PEVuZE5vdGU+PENpdGU+PEF1dGhvcj5CdXNoPC9BdXRob3I+PFllYXI+MTk5ODwvWWVhcj48UmVj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</w:fldData>
        </w:fldChar>
      </w:r>
      <w:r w:rsidR="006D41BB">
        <w:rPr>
          <w:lang w:val="en-CA"/>
        </w:rPr>
        <w:instrText xml:space="preserve"> ADDIN EN.CITE </w:instrText>
      </w:r>
      <w:r w:rsidR="006D41BB">
        <w:rPr>
          <w:lang w:val="en-CA"/>
        </w:rPr>
        <w:fldChar w:fldCharType="begin">
          <w:fldData xml:space="preserve">PEVuZE5vdGU+PENpdGU+PEF1dGhvcj5CdXNoPC9BdXRob3I+PFllYXI+MTk5ODwvWWVhcj48UmVj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</w:fldData>
        </w:fldChar>
      </w:r>
      <w:r w:rsidR="006D41BB">
        <w:rPr>
          <w:lang w:val="en-CA"/>
        </w:rPr>
        <w:instrText xml:space="preserve"> ADDIN EN.CITE.DATA </w:instrText>
      </w:r>
      <w:r w:rsidR="006D41BB">
        <w:rPr>
          <w:lang w:val="en-CA"/>
        </w:rPr>
      </w:r>
      <w:r w:rsidR="006D41BB">
        <w:rPr>
          <w:lang w:val="en-CA"/>
        </w:rPr>
        <w:fldChar w:fldCharType="end"/>
      </w:r>
      <w:r>
        <w:rPr>
          <w:lang w:val="en-CA"/>
        </w:rPr>
      </w:r>
      <w:r>
        <w:rPr>
          <w:lang w:val="en-CA"/>
        </w:rPr>
        <w:fldChar w:fldCharType="separate"/>
      </w:r>
      <w:r w:rsidR="006D41BB">
        <w:rPr>
          <w:noProof/>
          <w:lang w:val="en-CA"/>
        </w:rPr>
        <w:t>[</w:t>
      </w:r>
      <w:hyperlink w:anchor="_ENREF_5" w:tooltip="Bush, 1998 #1156" w:history="1">
        <w:r w:rsidR="00DB5A2A">
          <w:rPr>
            <w:noProof/>
            <w:lang w:val="en-CA"/>
          </w:rPr>
          <w:t>5</w:t>
        </w:r>
      </w:hyperlink>
      <w:r w:rsidR="006D41BB">
        <w:rPr>
          <w:noProof/>
          <w:lang w:val="en-CA"/>
        </w:rPr>
        <w:t xml:space="preserve">, </w:t>
      </w:r>
      <w:hyperlink w:anchor="_ENREF_6" w:tooltip="Bradley, 2003 #1201" w:history="1">
        <w:r w:rsidR="00DB5A2A">
          <w:rPr>
            <w:noProof/>
            <w:lang w:val="en-CA"/>
          </w:rPr>
          <w:t>6</w:t>
        </w:r>
      </w:hyperlink>
      <w:r w:rsidR="006D41BB">
        <w:rPr>
          <w:noProof/>
          <w:lang w:val="en-CA"/>
        </w:rPr>
        <w:t>]</w:t>
      </w:r>
      <w:r>
        <w:rPr>
          <w:lang w:val="en-CA"/>
        </w:rPr>
        <w:fldChar w:fldCharType="end"/>
      </w:r>
      <w:r w:rsidRPr="00011807">
        <w:rPr>
          <w:lang w:val="en-CA"/>
        </w:rPr>
        <w:t>. The</w:t>
      </w:r>
      <w:r w:rsidR="006D41BB">
        <w:rPr>
          <w:lang w:val="en-CA"/>
        </w:rPr>
        <w:t xml:space="preserve"> additional</w:t>
      </w:r>
      <w:r w:rsidRPr="00011807">
        <w:rPr>
          <w:lang w:val="en-CA"/>
        </w:rPr>
        <w:t xml:space="preserve"> questions </w:t>
      </w:r>
      <w:r w:rsidR="006D41BB">
        <w:rPr>
          <w:lang w:val="en-CA"/>
        </w:rPr>
        <w:t xml:space="preserve">included in this section </w:t>
      </w:r>
      <w:r w:rsidRPr="00011807">
        <w:rPr>
          <w:lang w:val="en-CA"/>
        </w:rPr>
        <w:t xml:space="preserve">are taken or modified from the </w:t>
      </w:r>
      <w:r w:rsidR="000E26E9" w:rsidRPr="00EC4E29">
        <w:rPr>
          <w:sz w:val="22"/>
          <w:szCs w:val="22"/>
          <w:lang w:val="en-CA"/>
        </w:rPr>
        <w:t xml:space="preserve">Canadian Community Health Survey </w:t>
      </w:r>
      <w:r w:rsidRPr="00011807">
        <w:rPr>
          <w:lang w:val="en-CA"/>
        </w:rPr>
        <w:t>CCHS</w:t>
      </w:r>
      <w:r w:rsidR="000E26E9">
        <w:rPr>
          <w:lang w:val="en-CA"/>
        </w:rPr>
        <w:fldChar w:fldCharType="begin"/>
      </w:r>
      <w:r w:rsidR="00DB5A2A">
        <w:rPr>
          <w:lang w:val="en-CA"/>
        </w:rPr>
        <w:instrText xml:space="preserve"> ADDIN EN.CITE &lt;EndNote&gt;&lt;Cite&gt;&lt;RecNum&gt;1168&lt;/RecNum&gt;&lt;DisplayText&gt;[7]&lt;/DisplayText&gt;&lt;record&gt;&lt;rec-number&gt;1168&lt;/rec-number&gt;&lt;foreign-keys&gt;&lt;key app="EN" db-id="sr2p55da4efx58ex9v15rdrs5arerd2tdfpz"&gt;1168&lt;/key&gt;&lt;/foreign-keys&gt;&lt;ref-type name="Journal Article"&gt;17&lt;/ref-type&gt;&lt;contributors&gt;&lt;/contributors&gt;&lt;titles&gt;&lt;title&gt;Canadian Community Health Survey (CCHS) - Cycle 1.1. Ottawa: Statistics Canada. (Accessed August 14, 2012, at http://www.statcan.gc.ca/concepts/health-sante/index-eng.htm.).&lt;/title&gt;&lt;/titles&gt;&lt;dates&gt;&lt;/dates&gt;&lt;urls&gt;&lt;/urls&gt;&lt;/record&gt;&lt;/Cite&gt;&lt;/EndNote&gt;</w:instrText>
      </w:r>
      <w:r w:rsidR="000E26E9">
        <w:rPr>
          <w:lang w:val="en-CA"/>
        </w:rPr>
        <w:fldChar w:fldCharType="separate"/>
      </w:r>
      <w:r w:rsidR="006D41BB">
        <w:rPr>
          <w:noProof/>
          <w:lang w:val="en-CA"/>
        </w:rPr>
        <w:t>[</w:t>
      </w:r>
      <w:hyperlink w:anchor="_ENREF_7" w:tooltip=",  #1168" w:history="1">
        <w:r w:rsidR="00DB5A2A">
          <w:rPr>
            <w:noProof/>
            <w:lang w:val="en-CA"/>
          </w:rPr>
          <w:t>7</w:t>
        </w:r>
      </w:hyperlink>
      <w:r w:rsidR="006D41BB">
        <w:rPr>
          <w:noProof/>
          <w:lang w:val="en-CA"/>
        </w:rPr>
        <w:t>]</w:t>
      </w:r>
      <w:r w:rsidR="000E26E9">
        <w:rPr>
          <w:lang w:val="en-CA"/>
        </w:rPr>
        <w:fldChar w:fldCharType="end"/>
      </w:r>
      <w:r w:rsidR="000E26E9">
        <w:rPr>
          <w:lang w:val="en-CA"/>
        </w:rPr>
        <w:t xml:space="preserve">, </w:t>
      </w:r>
      <w:proofErr w:type="spellStart"/>
      <w:r w:rsidR="000E26E9">
        <w:rPr>
          <w:lang w:val="en-CA"/>
        </w:rPr>
        <w:t>Rollnick’s</w:t>
      </w:r>
      <w:proofErr w:type="spellEnd"/>
      <w:r w:rsidR="000E26E9">
        <w:rPr>
          <w:lang w:val="en-CA"/>
        </w:rPr>
        <w:t xml:space="preserve"> Readiness Ruler</w:t>
      </w:r>
      <w:r w:rsidR="000E26E9">
        <w:rPr>
          <w:lang w:val="en-CA"/>
        </w:rPr>
        <w:fldChar w:fldCharType="begin"/>
      </w:r>
      <w:r w:rsidR="006D41BB">
        <w:rPr>
          <w:lang w:val="en-CA"/>
        </w:rPr>
        <w:instrText xml:space="preserve"> ADDIN EN.CITE &lt;EndNote&gt;&lt;Cite&gt;&lt;Author&gt;Rollnick&lt;/Author&gt;&lt;Year&gt;1999&lt;/Year&gt;&lt;RecNum&gt;1169&lt;/RecNum&gt;&lt;DisplayText&gt;[8]&lt;/DisplayText&gt;&lt;record&gt;&lt;rec-number&gt;1169&lt;/rec-number&gt;&lt;foreign-keys&gt;&lt;key app="EN" db-id="sr2p55da4efx58ex9v15rdrs5arerd2tdfpz"&gt;1169&lt;/key&gt;&lt;/foreign-keys&gt;&lt;ref-type name="Book"&gt;6&lt;/ref-type&gt;&lt;contributors&gt;&lt;authors&gt;&lt;author&gt;Rollnick, Stephen&lt;/author&gt;&lt;author&gt;Butler, Christopher&lt;/author&gt;&lt;author&gt;Mason, Pip&lt;/author&gt;&lt;/authors&gt;&lt;/contributors&gt;&lt;titles&gt;&lt;title&gt;Health behavior change : a guide for practitioners&lt;/title&gt;&lt;/titles&gt;&lt;pages&gt;xii, 225 p.&lt;/pages&gt;&lt;keywords&gt;&lt;keyword&gt;Health behavior.&lt;/keyword&gt;&lt;/keywords&gt;&lt;dates&gt;&lt;year&gt;1999&lt;/year&gt;&lt;/dates&gt;&lt;pub-location&gt;Edingurgh ; Toronto&lt;/pub-location&gt;&lt;publisher&gt;Churchill Livingstone&lt;/publisher&gt;&lt;isbn&gt;0443058504&lt;/isbn&gt;&lt;accession-num&gt;3129293&lt;/accession-num&gt;&lt;call-num&gt;GERSTEIN STACKS RA776.9 .R65 1999 BOOK&amp;#xD;MT_SINAI STACKS W85 .R754h 1999 BOOK&lt;/call-num&gt;&lt;urls&gt;&lt;/urls&gt;&lt;/record&gt;&lt;/Cite&gt;&lt;/EndNote&gt;</w:instrText>
      </w:r>
      <w:r w:rsidR="000E26E9">
        <w:rPr>
          <w:lang w:val="en-CA"/>
        </w:rPr>
        <w:fldChar w:fldCharType="separate"/>
      </w:r>
      <w:r w:rsidR="006D41BB">
        <w:rPr>
          <w:noProof/>
          <w:lang w:val="en-CA"/>
        </w:rPr>
        <w:t>[</w:t>
      </w:r>
      <w:hyperlink w:anchor="_ENREF_8" w:tooltip="Rollnick, 1999 #1169" w:history="1">
        <w:r w:rsidR="00DB5A2A">
          <w:rPr>
            <w:noProof/>
            <w:lang w:val="en-CA"/>
          </w:rPr>
          <w:t>8</w:t>
        </w:r>
      </w:hyperlink>
      <w:r w:rsidR="006D41BB">
        <w:rPr>
          <w:noProof/>
          <w:lang w:val="en-CA"/>
        </w:rPr>
        <w:t>]</w:t>
      </w:r>
      <w:r w:rsidR="000E26E9">
        <w:rPr>
          <w:lang w:val="en-CA"/>
        </w:rPr>
        <w:fldChar w:fldCharType="end"/>
      </w:r>
      <w:r w:rsidRPr="00011807">
        <w:rPr>
          <w:lang w:val="en-CA"/>
        </w:rPr>
        <w:t xml:space="preserve">, </w:t>
      </w:r>
      <w:r w:rsidR="006D41BB">
        <w:rPr>
          <w:lang w:val="en-CA"/>
        </w:rPr>
        <w:t xml:space="preserve">and </w:t>
      </w:r>
      <w:r w:rsidRPr="00011807">
        <w:rPr>
          <w:lang w:val="en-CA"/>
        </w:rPr>
        <w:t>a single-item from the Stanford Patient Education Centre’s “Self-efficacy for Managing Chronic Disease 6-item scale”</w:t>
      </w:r>
      <w:r w:rsidR="000E26E9">
        <w:rPr>
          <w:lang w:val="en-CA"/>
        </w:rPr>
        <w:fldChar w:fldCharType="begin"/>
      </w:r>
      <w:r w:rsidR="006D41BB">
        <w:rPr>
          <w:lang w:val="en-CA"/>
        </w:rPr>
        <w:instrText xml:space="preserve"> ADDIN EN.CITE &lt;EndNote&gt;&lt;Cite&gt;&lt;Author&gt;Lorig&lt;/Author&gt;&lt;Year&gt;2001&lt;/Year&gt;&lt;RecNum&gt;1170&lt;/RecNum&gt;&lt;DisplayText&gt;[9]&lt;/DisplayText&gt;&lt;record&gt;&lt;rec-number&gt;1170&lt;/rec-number&gt;&lt;foreign-keys&gt;&lt;key app="EN" db-id="sr2p55da4efx58ex9v15rdrs5arerd2tdfpz"&gt;1170&lt;/key&gt;&lt;/foreign-keys&gt;&lt;ref-type name="Journal Article"&gt;17&lt;/ref-type&gt;&lt;contributors&gt;&lt;authors&gt;&lt;author&gt;Lorig, K. R.&lt;/author&gt;&lt;author&gt;Sobel, D. S.&lt;/author&gt;&lt;author&gt;Ritter, P. L.&lt;/author&gt;&lt;author&gt;Laurent, D.&lt;/author&gt;&lt;author&gt;Hobbs, M.&lt;/author&gt;&lt;/authors&gt;&lt;/contributors&gt;&lt;auth-address&gt;Stanford University School of Medicine, Calif, USA. lorig@stanford.edu&lt;/auth-address&gt;&lt;titles&gt;&lt;title&gt;Effect of a self-management program on patients with chronic disease&lt;/title&gt;&lt;secondary-title&gt;Eff Clin Pract&lt;/secondary-title&gt;&lt;alt-title&gt;Effective clinical practice : ECP&lt;/alt-title&gt;&lt;/titles&gt;&lt;periodical&gt;&lt;full-title&gt;Eff Clin Pract&lt;/full-title&gt;&lt;abbr-1&gt;Effective clinical practice : ECP&lt;/abbr-1&gt;&lt;/periodical&gt;&lt;alt-periodical&gt;&lt;full-title&gt;Eff Clin Pract&lt;/full-title&gt;&lt;abbr-1&gt;Effective clinical practice : ECP&lt;/abbr-1&gt;&lt;/alt-periodical&gt;&lt;pages&gt;256-62&lt;/pages&gt;&lt;volume&gt;4&lt;/volume&gt;&lt;number&gt;6&lt;/number&gt;&lt;keywords&gt;&lt;keyword&gt;California&lt;/keyword&gt;&lt;keyword&gt;Chronic Disease/*therapy&lt;/keyword&gt;&lt;keyword&gt;Cohort Studies&lt;/keyword&gt;&lt;keyword&gt;Decision Making&lt;/keyword&gt;&lt;keyword&gt;*Disease Management&lt;/keyword&gt;&lt;keyword&gt;Female&lt;/keyword&gt;&lt;keyword&gt;*Health Education&lt;/keyword&gt;&lt;keyword&gt;Humans&lt;/keyword&gt;&lt;keyword&gt;Male&lt;/keyword&gt;&lt;keyword&gt;Program Evaluation&lt;/keyword&gt;&lt;keyword&gt;Quality Indicators, Health Care&lt;/keyword&gt;&lt;keyword&gt;Questionnaires&lt;/keyword&gt;&lt;keyword&gt;*Self Care&lt;/keyword&gt;&lt;keyword&gt;Treatment Outcome&lt;/keyword&gt;&lt;keyword&gt;United States&lt;/keyword&gt;&lt;/keywords&gt;&lt;dates&gt;&lt;year&gt;2001&lt;/year&gt;&lt;pub-dates&gt;&lt;date&gt;Nov-Dec&lt;/date&gt;&lt;/pub-dates&gt;&lt;/dates&gt;&lt;isbn&gt;1099-8128 (Print)&amp;#xD;1099-8128 (Linking)&lt;/isbn&gt;&lt;accession-num&gt;11769298&lt;/accession-num&gt;&lt;urls&gt;&lt;related-urls&gt;&lt;url&gt;http://www.ncbi.nlm.nih.gov/pubmed/11769298&lt;/url&gt;&lt;/related-urls&gt;&lt;/urls&gt;&lt;/record&gt;&lt;/Cite&gt;&lt;/EndNote&gt;</w:instrText>
      </w:r>
      <w:r w:rsidR="000E26E9">
        <w:rPr>
          <w:lang w:val="en-CA"/>
        </w:rPr>
        <w:fldChar w:fldCharType="separate"/>
      </w:r>
      <w:r w:rsidR="006D41BB">
        <w:rPr>
          <w:noProof/>
          <w:lang w:val="en-CA"/>
        </w:rPr>
        <w:t>[</w:t>
      </w:r>
      <w:hyperlink w:anchor="_ENREF_9" w:tooltip="Lorig, 2001 #1170" w:history="1">
        <w:r w:rsidR="00DB5A2A">
          <w:rPr>
            <w:noProof/>
            <w:lang w:val="en-CA"/>
          </w:rPr>
          <w:t>9</w:t>
        </w:r>
      </w:hyperlink>
      <w:r w:rsidR="006D41BB">
        <w:rPr>
          <w:noProof/>
          <w:lang w:val="en-CA"/>
        </w:rPr>
        <w:t>]</w:t>
      </w:r>
      <w:r w:rsidR="000E26E9">
        <w:rPr>
          <w:lang w:val="en-CA"/>
        </w:rPr>
        <w:fldChar w:fldCharType="end"/>
      </w:r>
      <w:r w:rsidRPr="00011807">
        <w:rPr>
          <w:lang w:val="en-CA"/>
        </w:rPr>
        <w:t xml:space="preserve">. </w:t>
      </w:r>
    </w:p>
    <w:p w14:paraId="0F7D504D" w14:textId="77777777" w:rsidR="000E26E9" w:rsidRDefault="000E26E9" w:rsidP="000E26E9">
      <w:pPr>
        <w:widowControl w:val="0"/>
        <w:spacing w:line="480" w:lineRule="auto"/>
        <w:rPr>
          <w:lang w:val="en-CA"/>
        </w:rPr>
      </w:pPr>
    </w:p>
    <w:p w14:paraId="557E535E" w14:textId="6DA00ED3" w:rsidR="000E26E9" w:rsidRDefault="000E26E9" w:rsidP="000E26E9">
      <w:pPr>
        <w:widowControl w:val="0"/>
        <w:spacing w:line="480" w:lineRule="auto"/>
        <w:rPr>
          <w:lang w:val="en-CA"/>
        </w:rPr>
      </w:pPr>
      <w:r w:rsidRPr="008C0E29">
        <w:rPr>
          <w:lang w:val="en-CA"/>
        </w:rPr>
        <w:t xml:space="preserve">The </w:t>
      </w:r>
      <w:r w:rsidRPr="008C0E29">
        <w:rPr>
          <w:b/>
          <w:i/>
          <w:lang w:val="en-CA"/>
        </w:rPr>
        <w:t xml:space="preserve">General Health </w:t>
      </w:r>
      <w:r>
        <w:rPr>
          <w:lang w:val="en-CA"/>
        </w:rPr>
        <w:t>section includes 3</w:t>
      </w:r>
      <w:r w:rsidRPr="008C0E29">
        <w:rPr>
          <w:lang w:val="en-CA"/>
        </w:rPr>
        <w:t xml:space="preserve"> question</w:t>
      </w:r>
      <w:r>
        <w:rPr>
          <w:lang w:val="en-CA"/>
        </w:rPr>
        <w:t xml:space="preserve">s </w:t>
      </w:r>
      <w:r w:rsidRPr="008C0E29">
        <w:rPr>
          <w:lang w:val="en-CA"/>
        </w:rPr>
        <w:t>related to mea</w:t>
      </w:r>
      <w:r>
        <w:rPr>
          <w:lang w:val="en-CA"/>
        </w:rPr>
        <w:t>suring general health, and a screen for</w:t>
      </w:r>
      <w:r w:rsidRPr="008C0E29">
        <w:rPr>
          <w:lang w:val="en-CA"/>
        </w:rPr>
        <w:t xml:space="preserve"> depression</w:t>
      </w:r>
      <w:r>
        <w:rPr>
          <w:lang w:val="en-CA"/>
        </w:rPr>
        <w:t xml:space="preserve"> using the</w:t>
      </w:r>
      <w:r w:rsidRPr="000B6707">
        <w:rPr>
          <w:lang w:val="en-CA"/>
        </w:rPr>
        <w:t xml:space="preserve"> Patient Health Questionnaire-2</w:t>
      </w:r>
      <w:r>
        <w:rPr>
          <w:lang w:val="en-CA"/>
        </w:rPr>
        <w:fldChar w:fldCharType="begin"/>
      </w:r>
      <w:r w:rsidR="006D41BB">
        <w:rPr>
          <w:lang w:val="en-CA"/>
        </w:rPr>
        <w:instrText xml:space="preserve"> ADDIN EN.CITE &lt;EndNote&gt;&lt;Cite&gt;&lt;Author&gt;Kroenke&lt;/Author&gt;&lt;Year&gt;2003&lt;/Year&gt;&lt;RecNum&gt;1157&lt;/RecNum&gt;&lt;DisplayText&gt;[10]&lt;/DisplayText&gt;&lt;record&gt;&lt;rec-number&gt;1157&lt;/rec-number&gt;&lt;foreign-keys&gt;&lt;key app="EN" db-id="sr2p55da4efx58ex9v15rdrs5arerd2tdfpz"&gt;1157&lt;/key&gt;&lt;/foreign-keys&gt;&lt;ref-type name="Journal Article"&gt;17&lt;/ref-type&gt;&lt;contributors&gt;&lt;authors&gt;&lt;author&gt;Kroenke, K.&lt;/author&gt;&lt;author&gt;Spitzer, R. L.&lt;/author&gt;&lt;author&gt;Williams, J. B.&lt;/author&gt;&lt;/authors&gt;&lt;/contributors&gt;&lt;auth-address&gt;Regenstrief Institute for Health Care and Department of Medicine, Indiana University, Indianapolis, Indiana 46202, USA. kkroenke@regenstrief.org&lt;/auth-address&gt;&lt;titles&gt;&lt;title&gt;The Patient Health Questionnaire-2: validity of a two-item depression screener&lt;/title&gt;&lt;secondary-title&gt;Med Care&lt;/secondary-title&gt;&lt;alt-title&gt;Medical care&lt;/alt-title&gt;&lt;/titles&gt;&lt;periodical&gt;&lt;full-title&gt;Med Care&lt;/full-title&gt;&lt;/periodical&gt;&lt;pages&gt;1284-92&lt;/pages&gt;&lt;volume&gt;41&lt;/volume&gt;&lt;number&gt;11&lt;/number&gt;&lt;keywords&gt;&lt;keyword&gt;Adolescent&lt;/keyword&gt;&lt;keyword&gt;Adult&lt;/keyword&gt;&lt;keyword&gt;Depression/*diagnosis&lt;/keyword&gt;&lt;keyword&gt;Depressive Disorder/*diagnosis&lt;/keyword&gt;&lt;keyword&gt;Female&lt;/keyword&gt;&lt;keyword&gt;Gynecology&lt;/keyword&gt;&lt;keyword&gt;Humans&lt;/keyword&gt;&lt;keyword&gt;Male&lt;/keyword&gt;&lt;keyword&gt;*Mass Screening&lt;/keyword&gt;&lt;keyword&gt;Middle Aged&lt;/keyword&gt;&lt;keyword&gt;Obstetrics&lt;/keyword&gt;&lt;keyword&gt;Primary Health Care&lt;/keyword&gt;&lt;keyword&gt;*Questionnaires&lt;/keyword&gt;&lt;keyword&gt;ROC Curve&lt;/keyword&gt;&lt;keyword&gt;Sensitivity and Specificity&lt;/keyword&gt;&lt;/keywords&gt;&lt;dates&gt;&lt;year&gt;2003&lt;/year&gt;&lt;pub-dates&gt;&lt;date&gt;Nov&lt;/date&gt;&lt;/pub-dates&gt;&lt;/dates&gt;&lt;isbn&gt;0025-7079 (Print)&amp;#xD;0025-7079 (Linking)&lt;/isbn&gt;&lt;accession-num&gt;14583691&lt;/accession-num&gt;&lt;urls&gt;&lt;related-urls&gt;&lt;url&gt;http://www.ncbi.nlm.nih.gov/pubmed/14583691&lt;/url&gt;&lt;/related-urls&gt;&lt;/urls&gt;&lt;electronic-resource-num&gt;10.1097/01.MLR.0000093487.78664.3C&lt;/electronic-resource-num&gt;&lt;/record&gt;&lt;/Cite&gt;&lt;/EndNote&gt;</w:instrText>
      </w:r>
      <w:r>
        <w:rPr>
          <w:lang w:val="en-CA"/>
        </w:rPr>
        <w:fldChar w:fldCharType="separate"/>
      </w:r>
      <w:r w:rsidR="006D41BB">
        <w:rPr>
          <w:noProof/>
          <w:lang w:val="en-CA"/>
        </w:rPr>
        <w:t>[</w:t>
      </w:r>
      <w:hyperlink w:anchor="_ENREF_10" w:tooltip="Kroenke, 2003 #1157" w:history="1">
        <w:r w:rsidR="00DB5A2A">
          <w:rPr>
            <w:noProof/>
            <w:lang w:val="en-CA"/>
          </w:rPr>
          <w:t>10</w:t>
        </w:r>
      </w:hyperlink>
      <w:r w:rsidR="006D41BB">
        <w:rPr>
          <w:noProof/>
          <w:lang w:val="en-CA"/>
        </w:rPr>
        <w:t>]</w:t>
      </w:r>
      <w:r>
        <w:rPr>
          <w:lang w:val="en-CA"/>
        </w:rPr>
        <w:fldChar w:fldCharType="end"/>
      </w:r>
      <w:r>
        <w:rPr>
          <w:lang w:val="en-CA"/>
        </w:rPr>
        <w:t>.</w:t>
      </w:r>
    </w:p>
    <w:p w14:paraId="6A511C3B" w14:textId="77777777" w:rsidR="005F6F56" w:rsidRDefault="005F6F56"/>
    <w:p w14:paraId="44B4F087" w14:textId="1F19967D" w:rsidR="000E26E9" w:rsidRDefault="000E26E9" w:rsidP="000E26E9">
      <w:pPr>
        <w:widowControl w:val="0"/>
        <w:spacing w:line="480" w:lineRule="auto"/>
        <w:rPr>
          <w:lang w:val="en-CA"/>
        </w:rPr>
      </w:pPr>
      <w:r w:rsidRPr="008C0E29">
        <w:rPr>
          <w:lang w:val="en-CA"/>
        </w:rPr>
        <w:t xml:space="preserve">The </w:t>
      </w:r>
      <w:r w:rsidRPr="008C0E29">
        <w:rPr>
          <w:b/>
          <w:i/>
          <w:lang w:val="en-CA"/>
        </w:rPr>
        <w:t xml:space="preserve">Family Medical History </w:t>
      </w:r>
      <w:r>
        <w:rPr>
          <w:lang w:val="en-CA"/>
        </w:rPr>
        <w:t xml:space="preserve">section includes 2 tables </w:t>
      </w:r>
      <w:r w:rsidRPr="008C0E29">
        <w:rPr>
          <w:lang w:val="en-CA"/>
        </w:rPr>
        <w:t xml:space="preserve">designed to collect information about the illness </w:t>
      </w:r>
      <w:r>
        <w:rPr>
          <w:lang w:val="en-CA"/>
        </w:rPr>
        <w:t>history (diabetes</w:t>
      </w:r>
      <w:r w:rsidRPr="008C0E29">
        <w:rPr>
          <w:lang w:val="en-CA"/>
        </w:rPr>
        <w:t>, breast cancer, colorectal cancer, ovarian cancer) of various family members (</w:t>
      </w:r>
      <w:r>
        <w:rPr>
          <w:lang w:val="en-CA"/>
        </w:rPr>
        <w:t>first degree and second degree relatives</w:t>
      </w:r>
      <w:r w:rsidRPr="008C0E29">
        <w:rPr>
          <w:lang w:val="en-CA"/>
        </w:rPr>
        <w:t xml:space="preserve">). These questions have been developed specifically for </w:t>
      </w:r>
      <w:r w:rsidR="006D41BB">
        <w:rPr>
          <w:lang w:val="en-CA"/>
        </w:rPr>
        <w:t xml:space="preserve">use by </w:t>
      </w:r>
      <w:r w:rsidRPr="008C0E29">
        <w:rPr>
          <w:lang w:val="en-CA"/>
        </w:rPr>
        <w:t>BETTER and are derived loosely from the “My Famil</w:t>
      </w:r>
      <w:r w:rsidR="00677821">
        <w:rPr>
          <w:lang w:val="en-CA"/>
        </w:rPr>
        <w:t>y Health Portrait” tool</w:t>
      </w:r>
      <w:r w:rsidR="00677821">
        <w:rPr>
          <w:lang w:val="en-CA"/>
        </w:rPr>
        <w:fldChar w:fldCharType="begin">
          <w:fldData xml:space="preserve">PEVuZE5vdGU+PENpdGU+PEF1dGhvcj5NeSBGYW1pbHkgSGVhbHRoIFBvcnRyYWl0OiBBIHRvb2wg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</w:fldData>
        </w:fldChar>
      </w:r>
      <w:r w:rsidR="006D41BB">
        <w:rPr>
          <w:lang w:val="en-CA"/>
        </w:rPr>
        <w:instrText xml:space="preserve"> ADDIN EN.CITE </w:instrText>
      </w:r>
      <w:r w:rsidR="006D41BB">
        <w:rPr>
          <w:lang w:val="en-CA"/>
        </w:rPr>
        <w:fldChar w:fldCharType="begin">
          <w:fldData xml:space="preserve">PEVuZE5vdGU+PENpdGU+PEF1dGhvcj5NeSBGYW1pbHkgSGVhbHRoIFBvcnRyYWl0OiBBIHRvb2wg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</w:fldData>
        </w:fldChar>
      </w:r>
      <w:r w:rsidR="006D41BB">
        <w:rPr>
          <w:lang w:val="en-CA"/>
        </w:rPr>
        <w:instrText xml:space="preserve"> ADDIN EN.CITE.DATA </w:instrText>
      </w:r>
      <w:r w:rsidR="006D41BB">
        <w:rPr>
          <w:lang w:val="en-CA"/>
        </w:rPr>
      </w:r>
      <w:r w:rsidR="006D41BB">
        <w:rPr>
          <w:lang w:val="en-CA"/>
        </w:rPr>
        <w:fldChar w:fldCharType="end"/>
      </w:r>
      <w:r w:rsidR="00677821">
        <w:rPr>
          <w:lang w:val="en-CA"/>
        </w:rPr>
      </w:r>
      <w:r w:rsidR="00677821">
        <w:rPr>
          <w:lang w:val="en-CA"/>
        </w:rPr>
        <w:fldChar w:fldCharType="separate"/>
      </w:r>
      <w:r w:rsidR="006D41BB">
        <w:rPr>
          <w:noProof/>
          <w:lang w:val="en-CA"/>
        </w:rPr>
        <w:t>[</w:t>
      </w:r>
      <w:hyperlink w:anchor="_ENREF_11" w:tooltip="My Family Health Portrait: A tool from the Surgeon General. Maryland: National Institutes of Health,  #1173" w:history="1">
        <w:r w:rsidR="00DB5A2A">
          <w:rPr>
            <w:noProof/>
            <w:lang w:val="en-CA"/>
          </w:rPr>
          <w:t>11</w:t>
        </w:r>
      </w:hyperlink>
      <w:r w:rsidR="006D41BB">
        <w:rPr>
          <w:noProof/>
          <w:lang w:val="en-CA"/>
        </w:rPr>
        <w:t xml:space="preserve">, </w:t>
      </w:r>
      <w:hyperlink w:anchor="_ENREF_12" w:tooltip="Facio, 2010 #1174" w:history="1">
        <w:r w:rsidR="00DB5A2A">
          <w:rPr>
            <w:noProof/>
            <w:lang w:val="en-CA"/>
          </w:rPr>
          <w:t>12</w:t>
        </w:r>
      </w:hyperlink>
      <w:r w:rsidR="006D41BB">
        <w:rPr>
          <w:noProof/>
          <w:lang w:val="en-CA"/>
        </w:rPr>
        <w:t>]</w:t>
      </w:r>
      <w:r w:rsidR="00677821">
        <w:rPr>
          <w:lang w:val="en-CA"/>
        </w:rPr>
        <w:fldChar w:fldCharType="end"/>
      </w:r>
      <w:r w:rsidRPr="008C0E29">
        <w:rPr>
          <w:lang w:val="en-CA"/>
        </w:rPr>
        <w:t xml:space="preserve"> and minimum family history data recom</w:t>
      </w:r>
      <w:r w:rsidR="00677821">
        <w:rPr>
          <w:lang w:val="en-CA"/>
        </w:rPr>
        <w:t>mended in the literature</w:t>
      </w:r>
      <w:r w:rsidR="00677821">
        <w:rPr>
          <w:lang w:val="en-CA"/>
        </w:rPr>
        <w:fldChar w:fldCharType="begin">
          <w:fldData xml:space="preserve">PEVuZE5vdGU+PENpdGU+PEF1dGhvcj5RdXJlc2hpPC9BdXRob3I+PFllYXI+MjAwOTwvWWVhcj48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</w:fldData>
        </w:fldChar>
      </w:r>
      <w:r w:rsidR="006D41BB">
        <w:rPr>
          <w:lang w:val="en-CA"/>
        </w:rPr>
        <w:instrText xml:space="preserve"> ADDIN EN.CITE </w:instrText>
      </w:r>
      <w:r w:rsidR="006D41BB">
        <w:rPr>
          <w:lang w:val="en-CA"/>
        </w:rPr>
        <w:fldChar w:fldCharType="begin">
          <w:fldData xml:space="preserve">PEVuZE5vdGU+PENpdGU+PEF1dGhvcj5RdXJlc2hpPC9BdXRob3I+PFllYXI+MjAwOTwvWWVhcj48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</w:fldData>
        </w:fldChar>
      </w:r>
      <w:r w:rsidR="006D41BB">
        <w:rPr>
          <w:lang w:val="en-CA"/>
        </w:rPr>
        <w:instrText xml:space="preserve"> ADDIN EN.CITE.DATA </w:instrText>
      </w:r>
      <w:r w:rsidR="006D41BB">
        <w:rPr>
          <w:lang w:val="en-CA"/>
        </w:rPr>
      </w:r>
      <w:r w:rsidR="006D41BB">
        <w:rPr>
          <w:lang w:val="en-CA"/>
        </w:rPr>
        <w:fldChar w:fldCharType="end"/>
      </w:r>
      <w:r w:rsidR="00677821">
        <w:rPr>
          <w:lang w:val="en-CA"/>
        </w:rPr>
      </w:r>
      <w:r w:rsidR="00677821">
        <w:rPr>
          <w:lang w:val="en-CA"/>
        </w:rPr>
        <w:fldChar w:fldCharType="separate"/>
      </w:r>
      <w:r w:rsidR="006D41BB">
        <w:rPr>
          <w:noProof/>
          <w:lang w:val="en-CA"/>
        </w:rPr>
        <w:t>[</w:t>
      </w:r>
      <w:hyperlink w:anchor="_ENREF_13" w:tooltip="Qureshi, 2009 #1171" w:history="1">
        <w:r w:rsidR="00DB5A2A">
          <w:rPr>
            <w:noProof/>
            <w:lang w:val="en-CA"/>
          </w:rPr>
          <w:t>13</w:t>
        </w:r>
      </w:hyperlink>
      <w:r w:rsidR="006D41BB">
        <w:rPr>
          <w:noProof/>
          <w:lang w:val="en-CA"/>
        </w:rPr>
        <w:t xml:space="preserve">, </w:t>
      </w:r>
      <w:hyperlink w:anchor="_ENREF_14" w:tooltip="Wilson, 2009 #1172" w:history="1">
        <w:r w:rsidR="00DB5A2A">
          <w:rPr>
            <w:noProof/>
            <w:lang w:val="en-CA"/>
          </w:rPr>
          <w:t>14</w:t>
        </w:r>
      </w:hyperlink>
      <w:r w:rsidR="006D41BB">
        <w:rPr>
          <w:noProof/>
          <w:lang w:val="en-CA"/>
        </w:rPr>
        <w:t>]</w:t>
      </w:r>
      <w:r w:rsidR="00677821">
        <w:rPr>
          <w:lang w:val="en-CA"/>
        </w:rPr>
        <w:fldChar w:fldCharType="end"/>
      </w:r>
      <w:r w:rsidR="00677821">
        <w:rPr>
          <w:lang w:val="en-CA"/>
        </w:rPr>
        <w:t>.</w:t>
      </w:r>
    </w:p>
    <w:p w14:paraId="6C7C56DD" w14:textId="77777777" w:rsidR="00677821" w:rsidRDefault="00677821" w:rsidP="00677821">
      <w:pPr>
        <w:widowControl w:val="0"/>
        <w:spacing w:line="480" w:lineRule="auto"/>
        <w:rPr>
          <w:lang w:val="en-CA"/>
        </w:rPr>
      </w:pPr>
    </w:p>
    <w:p w14:paraId="791D44BB" w14:textId="73AAF61B" w:rsidR="00677821" w:rsidRPr="008C0E29" w:rsidRDefault="00677821" w:rsidP="00677821">
      <w:pPr>
        <w:widowControl w:val="0"/>
        <w:spacing w:line="480" w:lineRule="auto"/>
        <w:rPr>
          <w:lang w:val="en-CA"/>
        </w:rPr>
      </w:pPr>
      <w:r w:rsidRPr="008C0E29">
        <w:rPr>
          <w:lang w:val="en-CA"/>
        </w:rPr>
        <w:t xml:space="preserve">The </w:t>
      </w:r>
      <w:r w:rsidRPr="008C0E29">
        <w:rPr>
          <w:b/>
          <w:lang w:val="en-CA"/>
        </w:rPr>
        <w:t xml:space="preserve">About You </w:t>
      </w:r>
      <w:r>
        <w:rPr>
          <w:lang w:val="en-CA"/>
        </w:rPr>
        <w:t>section includes 8</w:t>
      </w:r>
      <w:r w:rsidRPr="008C0E29">
        <w:rPr>
          <w:lang w:val="en-CA"/>
        </w:rPr>
        <w:t xml:space="preserve"> single-item demographic questions including citizenship (2 questions), ethno-cultural background, education level, employment status, marital status, </w:t>
      </w:r>
      <w:r w:rsidR="006D41BB">
        <w:rPr>
          <w:lang w:val="en-CA"/>
        </w:rPr>
        <w:t xml:space="preserve">and </w:t>
      </w:r>
      <w:r w:rsidRPr="008C0E29">
        <w:rPr>
          <w:lang w:val="en-CA"/>
        </w:rPr>
        <w:t>household</w:t>
      </w:r>
      <w:r>
        <w:rPr>
          <w:lang w:val="en-CA"/>
        </w:rPr>
        <w:t xml:space="preserve"> income</w:t>
      </w:r>
      <w:r w:rsidRPr="008C0E29">
        <w:rPr>
          <w:lang w:val="en-CA"/>
        </w:rPr>
        <w:t>. These questions are taken or modified from the CCHS</w:t>
      </w:r>
      <w:r>
        <w:rPr>
          <w:lang w:val="en-CA"/>
        </w:rPr>
        <w:fldChar w:fldCharType="begin"/>
      </w:r>
      <w:r w:rsidR="00DB5A2A">
        <w:rPr>
          <w:lang w:val="en-CA"/>
        </w:rPr>
        <w:instrText xml:space="preserve"> ADDIN EN.CITE &lt;EndNote&gt;&lt;Cite&gt;&lt;RecNum&gt;1168&lt;/RecNum&gt;&lt;DisplayText&gt;[7]&lt;/DisplayText&gt;&lt;record&gt;&lt;rec-number&gt;1168&lt;/rec-number&gt;&lt;foreign-keys&gt;&lt;key app="EN" db-id="sr2p55da4efx58ex9v15rdrs5arerd2tdfpz"&gt;1168&lt;/key&gt;&lt;/foreign-keys&gt;&lt;ref-type name="Journal Article"&gt;17&lt;/ref-type&gt;&lt;contributors&gt;&lt;/contributors&gt;&lt;titles&gt;&lt;title&gt;Canadian Community Health Survey (CCHS) - Cycle 1.1. Ottawa: Statistics Canada. (Accessed August 14, 2012, at http://www.statcan.gc.ca/concepts/health-sante/index-eng.htm.).&lt;/title&gt;&lt;/titles&gt;&lt;dates&gt;&lt;/dates&gt;&lt;urls&gt;&lt;/urls&gt;&lt;/record&gt;&lt;/Cite&gt;&lt;/EndNote&gt;</w:instrText>
      </w:r>
      <w:r>
        <w:rPr>
          <w:lang w:val="en-CA"/>
        </w:rPr>
        <w:fldChar w:fldCharType="separate"/>
      </w:r>
      <w:r w:rsidR="006D41BB">
        <w:rPr>
          <w:noProof/>
          <w:lang w:val="en-CA"/>
        </w:rPr>
        <w:t>[</w:t>
      </w:r>
      <w:hyperlink w:anchor="_ENREF_7" w:tooltip=",  #1168" w:history="1">
        <w:r w:rsidR="00DB5A2A">
          <w:rPr>
            <w:noProof/>
            <w:lang w:val="en-CA"/>
          </w:rPr>
          <w:t>7</w:t>
        </w:r>
      </w:hyperlink>
      <w:r w:rsidR="006D41BB">
        <w:rPr>
          <w:noProof/>
          <w:lang w:val="en-CA"/>
        </w:rPr>
        <w:t>]</w:t>
      </w:r>
      <w:r>
        <w:rPr>
          <w:lang w:val="en-CA"/>
        </w:rPr>
        <w:fldChar w:fldCharType="end"/>
      </w:r>
      <w:r>
        <w:rPr>
          <w:lang w:val="en-CA"/>
        </w:rPr>
        <w:t>, Canadian Census</w:t>
      </w:r>
      <w:r>
        <w:rPr>
          <w:lang w:val="en-CA"/>
        </w:rPr>
        <w:fldChar w:fldCharType="begin"/>
      </w:r>
      <w:r w:rsidR="006D41BB">
        <w:rPr>
          <w:lang w:val="en-CA"/>
        </w:rPr>
        <w:instrText xml:space="preserve"> ADDIN EN.CITE &lt;EndNote&gt;&lt;Cite&gt;&lt;Author&gt;Census 2006 - 2B (Long Form).  Statistics Canada&lt;/Author&gt;&lt;RecNum&gt;1175&lt;/RecNum&gt;&lt;DisplayText&gt;[15]&lt;/DisplayText&gt;&lt;record&gt;&lt;rec-number&gt;1175&lt;/rec-number&gt;&lt;foreign-keys&gt;&lt;key app="EN" db-id="sr2p55da4efx58ex9v15rdrs5arerd2tdfpz"&gt;1175&lt;/key&gt;&lt;/foreign-keys&gt;&lt;ref-type name="Journal Article"&gt;17&lt;/ref-type&gt;&lt;contributors&gt;&lt;authors&gt;&lt;author&gt;Census 2006 - 2B (Long Form).  Statistics Canada, 2006. (Accessed January 24, 2012, at http://www23.statcan.gc.ca/imdb-bmdi/pub/instrument/3901_Q2_V3-eng.pdf.)&lt;/author&gt;&lt;/authors&gt;&lt;/contributors&gt;&lt;titles&gt;&lt;/titles&gt;&lt;dates&gt;&lt;/dates&gt;&lt;urls&gt;&lt;/urls&gt;&lt;/record&gt;&lt;/Cite&gt;&lt;/EndNote&gt;</w:instrText>
      </w:r>
      <w:r>
        <w:rPr>
          <w:lang w:val="en-CA"/>
        </w:rPr>
        <w:fldChar w:fldCharType="separate"/>
      </w:r>
      <w:r w:rsidR="006D41BB">
        <w:rPr>
          <w:noProof/>
          <w:lang w:val="en-CA"/>
        </w:rPr>
        <w:t>[</w:t>
      </w:r>
      <w:hyperlink w:anchor="_ENREF_15" w:tooltip="Census 2006 - 2B (Long Form).  Statistics Canada,  #1175" w:history="1">
        <w:r w:rsidR="00DB5A2A">
          <w:rPr>
            <w:noProof/>
            <w:lang w:val="en-CA"/>
          </w:rPr>
          <w:t>15</w:t>
        </w:r>
      </w:hyperlink>
      <w:r w:rsidR="006D41BB">
        <w:rPr>
          <w:noProof/>
          <w:lang w:val="en-CA"/>
        </w:rPr>
        <w:t>]</w:t>
      </w:r>
      <w:r>
        <w:rPr>
          <w:lang w:val="en-CA"/>
        </w:rPr>
        <w:fldChar w:fldCharType="end"/>
      </w:r>
      <w:r>
        <w:rPr>
          <w:lang w:val="en-CA"/>
        </w:rPr>
        <w:t xml:space="preserve">, </w:t>
      </w:r>
      <w:r w:rsidR="006D41BB">
        <w:rPr>
          <w:lang w:val="en-CA"/>
        </w:rPr>
        <w:t xml:space="preserve">and </w:t>
      </w:r>
      <w:r>
        <w:rPr>
          <w:lang w:val="en-CA"/>
        </w:rPr>
        <w:t>OHS</w:t>
      </w:r>
      <w:r>
        <w:rPr>
          <w:lang w:val="en-CA"/>
        </w:rPr>
        <w:fldChar w:fldCharType="begin"/>
      </w:r>
      <w:r>
        <w:rPr>
          <w:lang w:val="en-CA"/>
        </w:rPr>
        <w:instrText xml:space="preserve"> ADDIN EN.CITE &lt;EndNote&gt;&lt;Cite&gt;&lt;RecNum&gt;1167&lt;/RecNum&gt;&lt;DisplayText&gt;[1]&lt;/DisplayText&gt;&lt;record&gt;&lt;rec-number&gt;1167&lt;/rec-number&gt;&lt;foreign-keys&gt;&lt;key app="EN" db-id="sr2p55da4efx58ex9v15rdrs5arerd2tdfpz"&gt;1167&lt;/key&gt;&lt;/foreign-keys&gt;&lt;ref-type name="Journal Article"&gt;17&lt;/ref-type&gt;&lt;contributors&gt;&lt;/contributors&gt;&lt;titles&gt;&lt;title&gt;The Ontario Health Survey: 1996/97 &amp;amp; 1990. Toronto: Association of Public Health Epidemiologists in Ontario. (Accessed August 14, 2012, at http://www.apheo.ca/index.php?pid=211#96OHS.)&lt;/title&gt;&lt;/titles&gt;&lt;dates&gt;&lt;/dates&gt;&lt;urls&gt;&lt;/urls&gt;&lt;/record&gt;&lt;/Cite&gt;&lt;/EndNote&gt;</w:instrText>
      </w:r>
      <w:r>
        <w:rPr>
          <w:lang w:val="en-CA"/>
        </w:rPr>
        <w:fldChar w:fldCharType="separate"/>
      </w:r>
      <w:r>
        <w:rPr>
          <w:noProof/>
          <w:lang w:val="en-CA"/>
        </w:rPr>
        <w:t>[</w:t>
      </w:r>
      <w:hyperlink w:anchor="_ENREF_1" w:tooltip=",  #1167" w:history="1">
        <w:r w:rsidR="00DB5A2A">
          <w:rPr>
            <w:noProof/>
            <w:lang w:val="en-CA"/>
          </w:rPr>
          <w:t>1</w:t>
        </w:r>
      </w:hyperlink>
      <w:r>
        <w:rPr>
          <w:noProof/>
          <w:lang w:val="en-CA"/>
        </w:rPr>
        <w:t>]</w:t>
      </w:r>
      <w:r>
        <w:rPr>
          <w:lang w:val="en-CA"/>
        </w:rPr>
        <w:fldChar w:fldCharType="end"/>
      </w:r>
      <w:r w:rsidRPr="008C0E29">
        <w:rPr>
          <w:lang w:val="en-CA"/>
        </w:rPr>
        <w:t xml:space="preserve">. </w:t>
      </w:r>
      <w:r w:rsidR="006D41BB">
        <w:rPr>
          <w:lang w:val="en-CA"/>
        </w:rPr>
        <w:t>Household food security is assessed in this section using the 7questions (1 lead-in question and a 6-question food security scale) which are based on the short form of the 12-month F</w:t>
      </w:r>
      <w:r>
        <w:rPr>
          <w:lang w:val="en-CA"/>
        </w:rPr>
        <w:t xml:space="preserve">ood </w:t>
      </w:r>
      <w:r w:rsidR="006D41BB">
        <w:rPr>
          <w:lang w:val="en-CA"/>
        </w:rPr>
        <w:t>S</w:t>
      </w:r>
      <w:r>
        <w:rPr>
          <w:lang w:val="en-CA"/>
        </w:rPr>
        <w:t xml:space="preserve">ecurity </w:t>
      </w:r>
      <w:r w:rsidR="006D41BB">
        <w:rPr>
          <w:lang w:val="en-CA"/>
        </w:rPr>
        <w:t>Scale created by the United States Department of Agriculture (USDA). An adapted version of the USDA’s food security scale is also used in the CCHS as part of their Household Food Security Survey Module</w:t>
      </w:r>
      <w:r>
        <w:rPr>
          <w:lang w:val="en-CA"/>
        </w:rPr>
        <w:t>.</w:t>
      </w:r>
      <w:bookmarkStart w:id="0" w:name="_GoBack"/>
      <w:bookmarkEnd w:id="0"/>
    </w:p>
    <w:p w14:paraId="72E2C23A" w14:textId="77777777" w:rsidR="00677821" w:rsidRPr="008C0E29" w:rsidRDefault="00677821" w:rsidP="000E26E9">
      <w:pPr>
        <w:widowControl w:val="0"/>
        <w:spacing w:line="480" w:lineRule="auto"/>
        <w:rPr>
          <w:lang w:val="en-CA"/>
        </w:rPr>
      </w:pPr>
    </w:p>
    <w:p w14:paraId="00421480" w14:textId="77777777" w:rsidR="005F6F56" w:rsidRDefault="005F6F56"/>
    <w:p w14:paraId="0219157F" w14:textId="77777777" w:rsidR="005F6F56" w:rsidRDefault="005F6F56"/>
    <w:p w14:paraId="175A55F3" w14:textId="77777777" w:rsidR="005F6F56" w:rsidRDefault="005F6F56"/>
    <w:p w14:paraId="7F9FFE97" w14:textId="77777777" w:rsidR="00677821" w:rsidRDefault="00677821">
      <w:r>
        <w:br w:type="page"/>
      </w:r>
    </w:p>
    <w:p w14:paraId="37F6D111" w14:textId="77777777" w:rsidR="005F6F56" w:rsidRDefault="005F6F56">
      <w:r>
        <w:t>References for Appendix 2</w:t>
      </w:r>
    </w:p>
    <w:p w14:paraId="12BF521E" w14:textId="77777777" w:rsidR="005F6F56" w:rsidRDefault="005F6F56"/>
    <w:p w14:paraId="554BD37F" w14:textId="4A6F2928" w:rsidR="00DB5A2A" w:rsidRPr="00DB5A2A" w:rsidRDefault="005F6F56" w:rsidP="00DB5A2A">
      <w:pPr>
        <w:ind w:left="720" w:hanging="720"/>
        <w:rPr>
          <w:rFonts w:cs="Times New Roman"/>
          <w:noProof/>
        </w:rPr>
      </w:pPr>
      <w:r>
        <w:fldChar w:fldCharType="begin"/>
      </w:r>
      <w:r>
        <w:instrText xml:space="preserve"> ADDIN EN.REFLIST </w:instrText>
      </w:r>
      <w:r>
        <w:fldChar w:fldCharType="separate"/>
      </w:r>
      <w:bookmarkStart w:id="1" w:name="_ENREF_1"/>
      <w:r w:rsidR="00DB5A2A" w:rsidRPr="00DB5A2A">
        <w:rPr>
          <w:rFonts w:cs="Times New Roman"/>
          <w:noProof/>
        </w:rPr>
        <w:t>1.</w:t>
      </w:r>
      <w:r w:rsidR="00DB5A2A" w:rsidRPr="00DB5A2A">
        <w:rPr>
          <w:rFonts w:cs="Times New Roman"/>
          <w:noProof/>
        </w:rPr>
        <w:tab/>
      </w:r>
      <w:r w:rsidR="00DB5A2A" w:rsidRPr="00DB5A2A">
        <w:rPr>
          <w:rFonts w:cs="Times New Roman"/>
          <w:b/>
          <w:noProof/>
        </w:rPr>
        <w:t xml:space="preserve">The Ontario Health Survey: 1996/97 &amp; 1990. Toronto: Association of Public Health Epidemiologists in Ontario. (Accessed August 14, 2012, at </w:t>
      </w:r>
      <w:hyperlink r:id="rId5" w:anchor="96OHS.)" w:history="1">
        <w:r w:rsidR="00DB5A2A" w:rsidRPr="00DB5A2A">
          <w:rPr>
            <w:rStyle w:val="Hyperlink"/>
            <w:noProof/>
          </w:rPr>
          <w:t>http://www.apheo.ca/index.php?pid=211 - 96OHS.)</w:t>
        </w:r>
      </w:hyperlink>
      <w:r w:rsidR="00DB5A2A" w:rsidRPr="00DB5A2A">
        <w:rPr>
          <w:rFonts w:cs="Times New Roman"/>
          <w:noProof/>
        </w:rPr>
        <w:t>.</w:t>
      </w:r>
      <w:bookmarkEnd w:id="1"/>
    </w:p>
    <w:p w14:paraId="63308259" w14:textId="77777777" w:rsidR="00DB5A2A" w:rsidRPr="00DB5A2A" w:rsidRDefault="00DB5A2A" w:rsidP="00DB5A2A">
      <w:pPr>
        <w:ind w:left="720" w:hanging="720"/>
        <w:rPr>
          <w:rFonts w:cs="Times New Roman"/>
          <w:noProof/>
        </w:rPr>
      </w:pPr>
      <w:bookmarkStart w:id="2" w:name="_ENREF_2"/>
      <w:r w:rsidRPr="00DB5A2A">
        <w:rPr>
          <w:rFonts w:cs="Times New Roman"/>
          <w:noProof/>
        </w:rPr>
        <w:t>2.</w:t>
      </w:r>
      <w:r w:rsidRPr="00DB5A2A">
        <w:rPr>
          <w:rFonts w:cs="Times New Roman"/>
          <w:noProof/>
        </w:rPr>
        <w:tab/>
        <w:t xml:space="preserve">Heron N, Tully MA, McKinley MC, Cupples ME: </w:t>
      </w:r>
      <w:r w:rsidRPr="00DB5A2A">
        <w:rPr>
          <w:rFonts w:cs="Times New Roman"/>
          <w:b/>
          <w:noProof/>
        </w:rPr>
        <w:t>Physical activity assessment in practice: a mixed methods study of GPPAQ use in primary care</w:t>
      </w:r>
      <w:r w:rsidRPr="00DB5A2A">
        <w:rPr>
          <w:rFonts w:cs="Times New Roman"/>
          <w:noProof/>
        </w:rPr>
        <w:t xml:space="preserve">. </w:t>
      </w:r>
      <w:r w:rsidRPr="00DB5A2A">
        <w:rPr>
          <w:rFonts w:cs="Times New Roman"/>
          <w:i/>
          <w:noProof/>
        </w:rPr>
        <w:t xml:space="preserve">BMC family practice </w:t>
      </w:r>
      <w:r w:rsidRPr="00DB5A2A">
        <w:rPr>
          <w:rFonts w:cs="Times New Roman"/>
          <w:noProof/>
        </w:rPr>
        <w:t xml:space="preserve">2014, </w:t>
      </w:r>
      <w:r w:rsidRPr="00DB5A2A">
        <w:rPr>
          <w:rFonts w:cs="Times New Roman"/>
          <w:b/>
          <w:noProof/>
        </w:rPr>
        <w:t>15</w:t>
      </w:r>
      <w:r w:rsidRPr="00DB5A2A">
        <w:rPr>
          <w:rFonts w:cs="Times New Roman"/>
          <w:noProof/>
        </w:rPr>
        <w:t>:11.</w:t>
      </w:r>
      <w:bookmarkEnd w:id="2"/>
    </w:p>
    <w:p w14:paraId="6A66243C" w14:textId="77777777" w:rsidR="00DB5A2A" w:rsidRPr="00DB5A2A" w:rsidRDefault="00DB5A2A" w:rsidP="00DB5A2A">
      <w:pPr>
        <w:ind w:left="720" w:hanging="720"/>
        <w:rPr>
          <w:rFonts w:cs="Times New Roman"/>
          <w:noProof/>
        </w:rPr>
      </w:pPr>
      <w:bookmarkStart w:id="3" w:name="_ENREF_3"/>
      <w:r w:rsidRPr="00DB5A2A">
        <w:rPr>
          <w:rFonts w:cs="Times New Roman"/>
          <w:noProof/>
        </w:rPr>
        <w:t>3.</w:t>
      </w:r>
      <w:r w:rsidRPr="00DB5A2A">
        <w:rPr>
          <w:rFonts w:cs="Times New Roman"/>
          <w:noProof/>
        </w:rPr>
        <w:tab/>
        <w:t xml:space="preserve">Physical Activity Policy HID: </w:t>
      </w:r>
      <w:r w:rsidRPr="00DB5A2A">
        <w:rPr>
          <w:rFonts w:cs="Times New Roman"/>
          <w:b/>
          <w:noProof/>
        </w:rPr>
        <w:t>The general practice physical activity questionnaire (GPPAQ) - A screening tool to assess adult physical activity levels, within primary care.</w:t>
      </w:r>
      <w:r w:rsidRPr="00DB5A2A">
        <w:rPr>
          <w:rFonts w:cs="Times New Roman"/>
          <w:noProof/>
        </w:rPr>
        <w:t xml:space="preserve"> In</w:t>
      </w:r>
      <w:r w:rsidRPr="00DB5A2A">
        <w:rPr>
          <w:rFonts w:cs="Times New Roman"/>
          <w:i/>
          <w:noProof/>
        </w:rPr>
        <w:t>.</w:t>
      </w:r>
      <w:r w:rsidRPr="00DB5A2A">
        <w:rPr>
          <w:rFonts w:cs="Times New Roman"/>
          <w:noProof/>
        </w:rPr>
        <w:t>; 2009.</w:t>
      </w:r>
      <w:bookmarkEnd w:id="3"/>
    </w:p>
    <w:p w14:paraId="01BE5B9F" w14:textId="77777777" w:rsidR="00DB5A2A" w:rsidRPr="00DB5A2A" w:rsidRDefault="00DB5A2A" w:rsidP="00DB5A2A">
      <w:pPr>
        <w:ind w:left="720" w:hanging="720"/>
        <w:rPr>
          <w:rFonts w:cs="Times New Roman"/>
          <w:noProof/>
        </w:rPr>
      </w:pPr>
      <w:bookmarkStart w:id="4" w:name="_ENREF_4"/>
      <w:r w:rsidRPr="00DB5A2A">
        <w:rPr>
          <w:rFonts w:cs="Times New Roman"/>
          <w:noProof/>
        </w:rPr>
        <w:t>4.</w:t>
      </w:r>
      <w:r w:rsidRPr="00DB5A2A">
        <w:rPr>
          <w:rFonts w:cs="Times New Roman"/>
          <w:noProof/>
        </w:rPr>
        <w:tab/>
        <w:t xml:space="preserve">Paxton AE, Strycker LA, Toobert DJ, Ammerman AS, Glasgow RE: </w:t>
      </w:r>
      <w:r w:rsidRPr="00DB5A2A">
        <w:rPr>
          <w:rFonts w:cs="Times New Roman"/>
          <w:b/>
          <w:noProof/>
        </w:rPr>
        <w:t>Starting the conversation performance of a brief dietary assessment and intervention tool for health professionals</w:t>
      </w:r>
      <w:r w:rsidRPr="00DB5A2A">
        <w:rPr>
          <w:rFonts w:cs="Times New Roman"/>
          <w:noProof/>
        </w:rPr>
        <w:t xml:space="preserve">. </w:t>
      </w:r>
      <w:r w:rsidRPr="00DB5A2A">
        <w:rPr>
          <w:rFonts w:cs="Times New Roman"/>
          <w:i/>
          <w:noProof/>
        </w:rPr>
        <w:t xml:space="preserve">Am J Prev Med </w:t>
      </w:r>
      <w:r w:rsidRPr="00DB5A2A">
        <w:rPr>
          <w:rFonts w:cs="Times New Roman"/>
          <w:noProof/>
        </w:rPr>
        <w:t xml:space="preserve">2011, </w:t>
      </w:r>
      <w:r w:rsidRPr="00DB5A2A">
        <w:rPr>
          <w:rFonts w:cs="Times New Roman"/>
          <w:b/>
          <w:noProof/>
        </w:rPr>
        <w:t>40</w:t>
      </w:r>
      <w:r w:rsidRPr="00DB5A2A">
        <w:rPr>
          <w:rFonts w:cs="Times New Roman"/>
          <w:noProof/>
        </w:rPr>
        <w:t>(1):67-71.</w:t>
      </w:r>
      <w:bookmarkEnd w:id="4"/>
    </w:p>
    <w:p w14:paraId="7C90B97B" w14:textId="77777777" w:rsidR="00DB5A2A" w:rsidRPr="00DB5A2A" w:rsidRDefault="00DB5A2A" w:rsidP="00DB5A2A">
      <w:pPr>
        <w:ind w:left="720" w:hanging="720"/>
        <w:rPr>
          <w:rFonts w:cs="Times New Roman"/>
          <w:noProof/>
        </w:rPr>
      </w:pPr>
      <w:bookmarkStart w:id="5" w:name="_ENREF_5"/>
      <w:r w:rsidRPr="00DB5A2A">
        <w:rPr>
          <w:rFonts w:cs="Times New Roman"/>
          <w:noProof/>
        </w:rPr>
        <w:t>5.</w:t>
      </w:r>
      <w:r w:rsidRPr="00DB5A2A">
        <w:rPr>
          <w:rFonts w:cs="Times New Roman"/>
          <w:noProof/>
        </w:rPr>
        <w:tab/>
        <w:t xml:space="preserve">Bush K, Kivlahan DR, McDonell MB, Fihn SD, Bradley KA: </w:t>
      </w:r>
      <w:r w:rsidRPr="00DB5A2A">
        <w:rPr>
          <w:rFonts w:cs="Times New Roman"/>
          <w:b/>
          <w:noProof/>
        </w:rPr>
        <w:t>The AUDIT alcohol consumption questions (AUDIT-C): an effective brief screening test for problem drinking. Ambulatory Care Quality Improvement Project (ACQUIP). Alcohol Use Disorders Identification Test</w:t>
      </w:r>
      <w:r w:rsidRPr="00DB5A2A">
        <w:rPr>
          <w:rFonts w:cs="Times New Roman"/>
          <w:noProof/>
        </w:rPr>
        <w:t xml:space="preserve">. </w:t>
      </w:r>
      <w:r w:rsidRPr="00DB5A2A">
        <w:rPr>
          <w:rFonts w:cs="Times New Roman"/>
          <w:i/>
          <w:noProof/>
        </w:rPr>
        <w:t xml:space="preserve">Arch Intern Med </w:t>
      </w:r>
      <w:r w:rsidRPr="00DB5A2A">
        <w:rPr>
          <w:rFonts w:cs="Times New Roman"/>
          <w:noProof/>
        </w:rPr>
        <w:t xml:space="preserve">1998, </w:t>
      </w:r>
      <w:r w:rsidRPr="00DB5A2A">
        <w:rPr>
          <w:rFonts w:cs="Times New Roman"/>
          <w:b/>
          <w:noProof/>
        </w:rPr>
        <w:t>158</w:t>
      </w:r>
      <w:r w:rsidRPr="00DB5A2A">
        <w:rPr>
          <w:rFonts w:cs="Times New Roman"/>
          <w:noProof/>
        </w:rPr>
        <w:t>(16):1789-1795.</w:t>
      </w:r>
      <w:bookmarkEnd w:id="5"/>
    </w:p>
    <w:p w14:paraId="6B681C09" w14:textId="77777777" w:rsidR="00DB5A2A" w:rsidRPr="00DB5A2A" w:rsidRDefault="00DB5A2A" w:rsidP="00DB5A2A">
      <w:pPr>
        <w:ind w:left="720" w:hanging="720"/>
        <w:rPr>
          <w:rFonts w:cs="Times New Roman"/>
          <w:noProof/>
        </w:rPr>
      </w:pPr>
      <w:bookmarkStart w:id="6" w:name="_ENREF_6"/>
      <w:r w:rsidRPr="00DB5A2A">
        <w:rPr>
          <w:rFonts w:cs="Times New Roman"/>
          <w:noProof/>
        </w:rPr>
        <w:t>6.</w:t>
      </w:r>
      <w:r w:rsidRPr="00DB5A2A">
        <w:rPr>
          <w:rFonts w:cs="Times New Roman"/>
          <w:noProof/>
        </w:rPr>
        <w:tab/>
        <w:t xml:space="preserve">Bradley KA, Bush KR, Epler AJ, Dobie DJ, Davis TM, Sporleder JL, Maynard C, Burman ML, Kivlahan DR: </w:t>
      </w:r>
      <w:r w:rsidRPr="00DB5A2A">
        <w:rPr>
          <w:rFonts w:cs="Times New Roman"/>
          <w:b/>
          <w:noProof/>
        </w:rPr>
        <w:t>Two brief alcohol-screening tests From the Alcohol Use Disorders Identification Test (AUDIT): validation in a female Veterans Affairs patient population</w:t>
      </w:r>
      <w:r w:rsidRPr="00DB5A2A">
        <w:rPr>
          <w:rFonts w:cs="Times New Roman"/>
          <w:noProof/>
        </w:rPr>
        <w:t xml:space="preserve">. </w:t>
      </w:r>
      <w:r w:rsidRPr="00DB5A2A">
        <w:rPr>
          <w:rFonts w:cs="Times New Roman"/>
          <w:i/>
          <w:noProof/>
        </w:rPr>
        <w:t xml:space="preserve">Arch Intern Med </w:t>
      </w:r>
      <w:r w:rsidRPr="00DB5A2A">
        <w:rPr>
          <w:rFonts w:cs="Times New Roman"/>
          <w:noProof/>
        </w:rPr>
        <w:t xml:space="preserve">2003, </w:t>
      </w:r>
      <w:r w:rsidRPr="00DB5A2A">
        <w:rPr>
          <w:rFonts w:cs="Times New Roman"/>
          <w:b/>
          <w:noProof/>
        </w:rPr>
        <w:t>163</w:t>
      </w:r>
      <w:r w:rsidRPr="00DB5A2A">
        <w:rPr>
          <w:rFonts w:cs="Times New Roman"/>
          <w:noProof/>
        </w:rPr>
        <w:t>(7):821-829.</w:t>
      </w:r>
      <w:bookmarkEnd w:id="6"/>
    </w:p>
    <w:p w14:paraId="0914C805" w14:textId="4FDCD89A" w:rsidR="00DB5A2A" w:rsidRPr="00DB5A2A" w:rsidRDefault="00DB5A2A" w:rsidP="00DB5A2A">
      <w:pPr>
        <w:ind w:left="720" w:hanging="720"/>
        <w:rPr>
          <w:rFonts w:cs="Times New Roman"/>
          <w:b/>
          <w:noProof/>
        </w:rPr>
      </w:pPr>
      <w:bookmarkStart w:id="7" w:name="_ENREF_7"/>
      <w:r w:rsidRPr="00DB5A2A">
        <w:rPr>
          <w:rFonts w:cs="Times New Roman"/>
          <w:noProof/>
        </w:rPr>
        <w:t>7.</w:t>
      </w:r>
      <w:r w:rsidRPr="00DB5A2A">
        <w:rPr>
          <w:rFonts w:cs="Times New Roman"/>
          <w:noProof/>
        </w:rPr>
        <w:tab/>
      </w:r>
      <w:r w:rsidRPr="00DB5A2A">
        <w:rPr>
          <w:rFonts w:cs="Times New Roman"/>
          <w:b/>
          <w:noProof/>
        </w:rPr>
        <w:t xml:space="preserve">Canadian Community Health Survey (CCHS) - Cycle 1.1. Ottawa: Statistics Canada. (Accessed August 14, 2012, at </w:t>
      </w:r>
      <w:hyperlink r:id="rId6" w:history="1">
        <w:r w:rsidRPr="00DB5A2A">
          <w:rPr>
            <w:rStyle w:val="Hyperlink"/>
            <w:noProof/>
          </w:rPr>
          <w:t>http://www.statcan.gc.ca/concepts/health-sante/index-eng.htm.)</w:t>
        </w:r>
      </w:hyperlink>
      <w:r w:rsidRPr="00DB5A2A">
        <w:rPr>
          <w:rFonts w:cs="Times New Roman"/>
          <w:b/>
          <w:noProof/>
        </w:rPr>
        <w:t>.</w:t>
      </w:r>
      <w:bookmarkEnd w:id="7"/>
    </w:p>
    <w:p w14:paraId="2002D28A" w14:textId="77777777" w:rsidR="00DB5A2A" w:rsidRPr="00DB5A2A" w:rsidRDefault="00DB5A2A" w:rsidP="00DB5A2A">
      <w:pPr>
        <w:ind w:left="720" w:hanging="720"/>
        <w:rPr>
          <w:rFonts w:cs="Times New Roman"/>
          <w:noProof/>
        </w:rPr>
      </w:pPr>
      <w:bookmarkStart w:id="8" w:name="_ENREF_8"/>
      <w:r w:rsidRPr="00DB5A2A">
        <w:rPr>
          <w:rFonts w:cs="Times New Roman"/>
          <w:noProof/>
        </w:rPr>
        <w:t>8.</w:t>
      </w:r>
      <w:r w:rsidRPr="00DB5A2A">
        <w:rPr>
          <w:rFonts w:cs="Times New Roman"/>
          <w:noProof/>
        </w:rPr>
        <w:tab/>
        <w:t xml:space="preserve">Rollnick S, Butler C, Mason P: </w:t>
      </w:r>
      <w:r w:rsidRPr="00DB5A2A">
        <w:rPr>
          <w:rFonts w:cs="Times New Roman"/>
          <w:b/>
          <w:noProof/>
        </w:rPr>
        <w:t>Health behavior change : a guide for practitioners</w:t>
      </w:r>
      <w:r w:rsidRPr="00DB5A2A">
        <w:rPr>
          <w:rFonts w:cs="Times New Roman"/>
          <w:noProof/>
        </w:rPr>
        <w:t>. Edingurgh ; Toronto: Churchill Livingstone; 1999.</w:t>
      </w:r>
      <w:bookmarkEnd w:id="8"/>
    </w:p>
    <w:p w14:paraId="7586A02E" w14:textId="77777777" w:rsidR="00DB5A2A" w:rsidRPr="00DB5A2A" w:rsidRDefault="00DB5A2A" w:rsidP="00DB5A2A">
      <w:pPr>
        <w:ind w:left="720" w:hanging="720"/>
        <w:rPr>
          <w:rFonts w:cs="Times New Roman"/>
          <w:noProof/>
        </w:rPr>
      </w:pPr>
      <w:bookmarkStart w:id="9" w:name="_ENREF_9"/>
      <w:r w:rsidRPr="00DB5A2A">
        <w:rPr>
          <w:rFonts w:cs="Times New Roman"/>
          <w:noProof/>
        </w:rPr>
        <w:t>9.</w:t>
      </w:r>
      <w:r w:rsidRPr="00DB5A2A">
        <w:rPr>
          <w:rFonts w:cs="Times New Roman"/>
          <w:noProof/>
        </w:rPr>
        <w:tab/>
        <w:t xml:space="preserve">Lorig KR, Sobel DS, Ritter PL, Laurent D, Hobbs M: </w:t>
      </w:r>
      <w:r w:rsidRPr="00DB5A2A">
        <w:rPr>
          <w:rFonts w:cs="Times New Roman"/>
          <w:b/>
          <w:noProof/>
        </w:rPr>
        <w:t>Effect of a self-management program on patients with chronic disease</w:t>
      </w:r>
      <w:r w:rsidRPr="00DB5A2A">
        <w:rPr>
          <w:rFonts w:cs="Times New Roman"/>
          <w:noProof/>
        </w:rPr>
        <w:t xml:space="preserve">. </w:t>
      </w:r>
      <w:r w:rsidRPr="00DB5A2A">
        <w:rPr>
          <w:rFonts w:cs="Times New Roman"/>
          <w:i/>
          <w:noProof/>
        </w:rPr>
        <w:t xml:space="preserve">Effective clinical practice : ECP </w:t>
      </w:r>
      <w:r w:rsidRPr="00DB5A2A">
        <w:rPr>
          <w:rFonts w:cs="Times New Roman"/>
          <w:noProof/>
        </w:rPr>
        <w:t xml:space="preserve">2001, </w:t>
      </w:r>
      <w:r w:rsidRPr="00DB5A2A">
        <w:rPr>
          <w:rFonts w:cs="Times New Roman"/>
          <w:b/>
          <w:noProof/>
        </w:rPr>
        <w:t>4</w:t>
      </w:r>
      <w:r w:rsidRPr="00DB5A2A">
        <w:rPr>
          <w:rFonts w:cs="Times New Roman"/>
          <w:noProof/>
        </w:rPr>
        <w:t>(6):256-262.</w:t>
      </w:r>
      <w:bookmarkEnd w:id="9"/>
    </w:p>
    <w:p w14:paraId="6C975EE6" w14:textId="77777777" w:rsidR="00DB5A2A" w:rsidRPr="00DB5A2A" w:rsidRDefault="00DB5A2A" w:rsidP="00DB5A2A">
      <w:pPr>
        <w:ind w:left="720" w:hanging="720"/>
        <w:rPr>
          <w:rFonts w:cs="Times New Roman"/>
          <w:noProof/>
        </w:rPr>
      </w:pPr>
      <w:bookmarkStart w:id="10" w:name="_ENREF_10"/>
      <w:r w:rsidRPr="00DB5A2A">
        <w:rPr>
          <w:rFonts w:cs="Times New Roman"/>
          <w:noProof/>
        </w:rPr>
        <w:t>10.</w:t>
      </w:r>
      <w:r w:rsidRPr="00DB5A2A">
        <w:rPr>
          <w:rFonts w:cs="Times New Roman"/>
          <w:noProof/>
        </w:rPr>
        <w:tab/>
        <w:t xml:space="preserve">Kroenke K, Spitzer RL, Williams JB: </w:t>
      </w:r>
      <w:r w:rsidRPr="00DB5A2A">
        <w:rPr>
          <w:rFonts w:cs="Times New Roman"/>
          <w:b/>
          <w:noProof/>
        </w:rPr>
        <w:t>The Patient Health Questionnaire-2: validity of a two-item depression screener</w:t>
      </w:r>
      <w:r w:rsidRPr="00DB5A2A">
        <w:rPr>
          <w:rFonts w:cs="Times New Roman"/>
          <w:noProof/>
        </w:rPr>
        <w:t xml:space="preserve">. </w:t>
      </w:r>
      <w:r w:rsidRPr="00DB5A2A">
        <w:rPr>
          <w:rFonts w:cs="Times New Roman"/>
          <w:i/>
          <w:noProof/>
        </w:rPr>
        <w:t xml:space="preserve">Med Care </w:t>
      </w:r>
      <w:r w:rsidRPr="00DB5A2A">
        <w:rPr>
          <w:rFonts w:cs="Times New Roman"/>
          <w:noProof/>
        </w:rPr>
        <w:t xml:space="preserve">2003, </w:t>
      </w:r>
      <w:r w:rsidRPr="00DB5A2A">
        <w:rPr>
          <w:rFonts w:cs="Times New Roman"/>
          <w:b/>
          <w:noProof/>
        </w:rPr>
        <w:t>41</w:t>
      </w:r>
      <w:r w:rsidRPr="00DB5A2A">
        <w:rPr>
          <w:rFonts w:cs="Times New Roman"/>
          <w:noProof/>
        </w:rPr>
        <w:t>(11):1284-1292.</w:t>
      </w:r>
      <w:bookmarkEnd w:id="10"/>
    </w:p>
    <w:p w14:paraId="1CAE93B9" w14:textId="77777777" w:rsidR="00DB5A2A" w:rsidRPr="00DB5A2A" w:rsidRDefault="00DB5A2A" w:rsidP="00DB5A2A">
      <w:pPr>
        <w:ind w:left="720" w:hanging="720"/>
        <w:rPr>
          <w:rFonts w:cs="Times New Roman"/>
          <w:noProof/>
        </w:rPr>
      </w:pPr>
      <w:bookmarkStart w:id="11" w:name="_ENREF_11"/>
      <w:r w:rsidRPr="00DB5A2A">
        <w:rPr>
          <w:rFonts w:cs="Times New Roman"/>
          <w:noProof/>
        </w:rPr>
        <w:t>11.</w:t>
      </w:r>
      <w:r w:rsidRPr="00DB5A2A">
        <w:rPr>
          <w:rFonts w:cs="Times New Roman"/>
          <w:noProof/>
        </w:rPr>
        <w:tab/>
        <w:t>My Family Health Portrait: A tool from the Surgeon General. Maryland: National Institutes of Health AA, 2012, at https://familyhistory.hhs.gov/fhh-web/home.action.).</w:t>
      </w:r>
      <w:bookmarkEnd w:id="11"/>
    </w:p>
    <w:p w14:paraId="23176642" w14:textId="77777777" w:rsidR="00DB5A2A" w:rsidRPr="00DB5A2A" w:rsidRDefault="00DB5A2A" w:rsidP="00DB5A2A">
      <w:pPr>
        <w:ind w:left="720" w:hanging="720"/>
        <w:rPr>
          <w:rFonts w:cs="Times New Roman"/>
          <w:noProof/>
        </w:rPr>
      </w:pPr>
      <w:bookmarkStart w:id="12" w:name="_ENREF_12"/>
      <w:r w:rsidRPr="00DB5A2A">
        <w:rPr>
          <w:rFonts w:cs="Times New Roman"/>
          <w:noProof/>
        </w:rPr>
        <w:t>12.</w:t>
      </w:r>
      <w:r w:rsidRPr="00DB5A2A">
        <w:rPr>
          <w:rFonts w:cs="Times New Roman"/>
          <w:noProof/>
        </w:rPr>
        <w:tab/>
        <w:t xml:space="preserve">Facio FM, Feero WG, Linn A, Oden N, Manickam K, Biesecker LG: </w:t>
      </w:r>
      <w:r w:rsidRPr="00DB5A2A">
        <w:rPr>
          <w:rFonts w:cs="Times New Roman"/>
          <w:b/>
          <w:noProof/>
        </w:rPr>
        <w:t>Validation of My Family Health Portrait for six common heritable conditions</w:t>
      </w:r>
      <w:r w:rsidRPr="00DB5A2A">
        <w:rPr>
          <w:rFonts w:cs="Times New Roman"/>
          <w:noProof/>
        </w:rPr>
        <w:t xml:space="preserve">. </w:t>
      </w:r>
      <w:r w:rsidRPr="00DB5A2A">
        <w:rPr>
          <w:rFonts w:cs="Times New Roman"/>
          <w:i/>
          <w:noProof/>
        </w:rPr>
        <w:t xml:space="preserve">Genetics in medicine : official journal of the American College of Medical Genetics </w:t>
      </w:r>
      <w:r w:rsidRPr="00DB5A2A">
        <w:rPr>
          <w:rFonts w:cs="Times New Roman"/>
          <w:noProof/>
        </w:rPr>
        <w:t xml:space="preserve">2010, </w:t>
      </w:r>
      <w:r w:rsidRPr="00DB5A2A">
        <w:rPr>
          <w:rFonts w:cs="Times New Roman"/>
          <w:b/>
          <w:noProof/>
        </w:rPr>
        <w:t>12</w:t>
      </w:r>
      <w:r w:rsidRPr="00DB5A2A">
        <w:rPr>
          <w:rFonts w:cs="Times New Roman"/>
          <w:noProof/>
        </w:rPr>
        <w:t>(6):370-375.</w:t>
      </w:r>
      <w:bookmarkEnd w:id="12"/>
    </w:p>
    <w:p w14:paraId="5219A5C0" w14:textId="77777777" w:rsidR="00DB5A2A" w:rsidRPr="00DB5A2A" w:rsidRDefault="00DB5A2A" w:rsidP="00DB5A2A">
      <w:pPr>
        <w:ind w:left="720" w:hanging="720"/>
        <w:rPr>
          <w:rFonts w:cs="Times New Roman"/>
          <w:noProof/>
        </w:rPr>
      </w:pPr>
      <w:bookmarkStart w:id="13" w:name="_ENREF_13"/>
      <w:r w:rsidRPr="00DB5A2A">
        <w:rPr>
          <w:rFonts w:cs="Times New Roman"/>
          <w:noProof/>
        </w:rPr>
        <w:t>13.</w:t>
      </w:r>
      <w:r w:rsidRPr="00DB5A2A">
        <w:rPr>
          <w:rFonts w:cs="Times New Roman"/>
          <w:noProof/>
        </w:rPr>
        <w:tab/>
        <w:t xml:space="preserve">Qureshi N, Carroll JC, Wilson B, Santaguida P, Allanson J, Brouwers M, Raina P: </w:t>
      </w:r>
      <w:r w:rsidRPr="00DB5A2A">
        <w:rPr>
          <w:rFonts w:cs="Times New Roman"/>
          <w:b/>
          <w:noProof/>
        </w:rPr>
        <w:t>The current state of cancer family history collection tools in primary care: a systematic review</w:t>
      </w:r>
      <w:r w:rsidRPr="00DB5A2A">
        <w:rPr>
          <w:rFonts w:cs="Times New Roman"/>
          <w:noProof/>
        </w:rPr>
        <w:t xml:space="preserve">. </w:t>
      </w:r>
      <w:r w:rsidRPr="00DB5A2A">
        <w:rPr>
          <w:rFonts w:cs="Times New Roman"/>
          <w:i/>
          <w:noProof/>
        </w:rPr>
        <w:t xml:space="preserve">Genetics in medicine : official journal of the American College of Medical Genetics </w:t>
      </w:r>
      <w:r w:rsidRPr="00DB5A2A">
        <w:rPr>
          <w:rFonts w:cs="Times New Roman"/>
          <w:noProof/>
        </w:rPr>
        <w:t xml:space="preserve">2009, </w:t>
      </w:r>
      <w:r w:rsidRPr="00DB5A2A">
        <w:rPr>
          <w:rFonts w:cs="Times New Roman"/>
          <w:b/>
          <w:noProof/>
        </w:rPr>
        <w:t>11</w:t>
      </w:r>
      <w:r w:rsidRPr="00DB5A2A">
        <w:rPr>
          <w:rFonts w:cs="Times New Roman"/>
          <w:noProof/>
        </w:rPr>
        <w:t>(7):495-506.</w:t>
      </w:r>
      <w:bookmarkEnd w:id="13"/>
    </w:p>
    <w:p w14:paraId="77E5315D" w14:textId="77777777" w:rsidR="00DB5A2A" w:rsidRPr="00DB5A2A" w:rsidRDefault="00DB5A2A" w:rsidP="00DB5A2A">
      <w:pPr>
        <w:ind w:left="720" w:hanging="720"/>
        <w:rPr>
          <w:rFonts w:cs="Times New Roman"/>
          <w:noProof/>
        </w:rPr>
      </w:pPr>
      <w:bookmarkStart w:id="14" w:name="_ENREF_14"/>
      <w:r w:rsidRPr="00DB5A2A">
        <w:rPr>
          <w:rFonts w:cs="Times New Roman"/>
          <w:noProof/>
        </w:rPr>
        <w:t>14.</w:t>
      </w:r>
      <w:r w:rsidRPr="00DB5A2A">
        <w:rPr>
          <w:rFonts w:cs="Times New Roman"/>
          <w:noProof/>
        </w:rPr>
        <w:tab/>
        <w:t xml:space="preserve">Wilson BJ, Qureshi N, Santaguida P, Little J, Carroll JC, Allanson J, Raina P: </w:t>
      </w:r>
      <w:r w:rsidRPr="00DB5A2A">
        <w:rPr>
          <w:rFonts w:cs="Times New Roman"/>
          <w:b/>
          <w:noProof/>
        </w:rPr>
        <w:t>Systematic review: family history in risk assessment for common diseases</w:t>
      </w:r>
      <w:r w:rsidRPr="00DB5A2A">
        <w:rPr>
          <w:rFonts w:cs="Times New Roman"/>
          <w:noProof/>
        </w:rPr>
        <w:t xml:space="preserve">. </w:t>
      </w:r>
      <w:r w:rsidRPr="00DB5A2A">
        <w:rPr>
          <w:rFonts w:cs="Times New Roman"/>
          <w:i/>
          <w:noProof/>
        </w:rPr>
        <w:t xml:space="preserve">Ann Intern Med </w:t>
      </w:r>
      <w:r w:rsidRPr="00DB5A2A">
        <w:rPr>
          <w:rFonts w:cs="Times New Roman"/>
          <w:noProof/>
        </w:rPr>
        <w:t xml:space="preserve">2009, </w:t>
      </w:r>
      <w:r w:rsidRPr="00DB5A2A">
        <w:rPr>
          <w:rFonts w:cs="Times New Roman"/>
          <w:b/>
          <w:noProof/>
        </w:rPr>
        <w:t>151</w:t>
      </w:r>
      <w:r w:rsidRPr="00DB5A2A">
        <w:rPr>
          <w:rFonts w:cs="Times New Roman"/>
          <w:noProof/>
        </w:rPr>
        <w:t>(12):878-885.</w:t>
      </w:r>
      <w:bookmarkEnd w:id="14"/>
    </w:p>
    <w:p w14:paraId="58FAFA13" w14:textId="6D0D2BB5" w:rsidR="00DB5A2A" w:rsidRPr="00DB5A2A" w:rsidRDefault="00DB5A2A" w:rsidP="00DB5A2A">
      <w:pPr>
        <w:ind w:left="720" w:hanging="720"/>
        <w:rPr>
          <w:rFonts w:cs="Times New Roman"/>
          <w:noProof/>
        </w:rPr>
      </w:pPr>
      <w:bookmarkStart w:id="15" w:name="_ENREF_15"/>
      <w:r w:rsidRPr="00DB5A2A">
        <w:rPr>
          <w:rFonts w:cs="Times New Roman"/>
          <w:noProof/>
        </w:rPr>
        <w:t>15.</w:t>
      </w:r>
      <w:r w:rsidRPr="00DB5A2A">
        <w:rPr>
          <w:rFonts w:cs="Times New Roman"/>
          <w:noProof/>
        </w:rPr>
        <w:tab/>
        <w:t xml:space="preserve">Census 2006 - 2B (Long Form).  Statistics Canada AJ, 2012, at </w:t>
      </w:r>
      <w:hyperlink r:id="rId7" w:history="1">
        <w:r w:rsidRPr="00DB5A2A">
          <w:rPr>
            <w:rStyle w:val="Hyperlink"/>
            <w:noProof/>
          </w:rPr>
          <w:t>http://www23.statcan.gc.ca/imdb-bmdi/pub/instrument/3901_Q2_V3-eng.pdf.)</w:t>
        </w:r>
      </w:hyperlink>
      <w:r w:rsidRPr="00DB5A2A">
        <w:rPr>
          <w:rFonts w:cs="Times New Roman"/>
          <w:noProof/>
        </w:rPr>
        <w:t>.</w:t>
      </w:r>
      <w:bookmarkEnd w:id="15"/>
    </w:p>
    <w:p w14:paraId="6CCAD5C4" w14:textId="2EA3B246" w:rsidR="00DB5A2A" w:rsidRDefault="00DB5A2A" w:rsidP="00DB5A2A">
      <w:pPr>
        <w:rPr>
          <w:rFonts w:cs="Times New Roman"/>
          <w:noProof/>
        </w:rPr>
      </w:pPr>
    </w:p>
    <w:p w14:paraId="2A28F757" w14:textId="18A42923" w:rsidR="00D864DA" w:rsidRDefault="005F6F56">
      <w:r>
        <w:fldChar w:fldCharType="end"/>
      </w:r>
    </w:p>
    <w:sectPr w:rsidR="00D864DA" w:rsidSect="00D864DA">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Family Practi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r2p55da4efx58ex9v15rdrs5arerd2tdfpz&quot;&gt;2013-06-17My EndNote Library Copy&lt;record-ids&gt;&lt;item&gt;1153&lt;/item&gt;&lt;item&gt;1155&lt;/item&gt;&lt;item&gt;1156&lt;/item&gt;&lt;item&gt;1157&lt;/item&gt;&lt;item&gt;1167&lt;/item&gt;&lt;item&gt;1168&lt;/item&gt;&lt;item&gt;1169&lt;/item&gt;&lt;item&gt;1170&lt;/item&gt;&lt;item&gt;1171&lt;/item&gt;&lt;item&gt;1172&lt;/item&gt;&lt;item&gt;1173&lt;/item&gt;&lt;item&gt;1174&lt;/item&gt;&lt;item&gt;1175&lt;/item&gt;&lt;item&gt;1201&lt;/item&gt;&lt;item&gt;1202&lt;/item&gt;&lt;/record-ids&gt;&lt;/item&gt;&lt;/Libraries&gt;"/>
  </w:docVars>
  <w:rsids>
    <w:rsidRoot w:val="002F4979"/>
    <w:rsid w:val="00086128"/>
    <w:rsid w:val="000E26E9"/>
    <w:rsid w:val="002F4979"/>
    <w:rsid w:val="003C29C0"/>
    <w:rsid w:val="004063F8"/>
    <w:rsid w:val="00431C11"/>
    <w:rsid w:val="004F69FF"/>
    <w:rsid w:val="00542A1F"/>
    <w:rsid w:val="00546D71"/>
    <w:rsid w:val="005502EC"/>
    <w:rsid w:val="005F6F56"/>
    <w:rsid w:val="00677821"/>
    <w:rsid w:val="006D41BB"/>
    <w:rsid w:val="00896667"/>
    <w:rsid w:val="00BD15D5"/>
    <w:rsid w:val="00D864DA"/>
    <w:rsid w:val="00DB5A2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EA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979"/>
    <w:rPr>
      <w:rFonts w:ascii="Times New Roman" w:eastAsia="Calibri" w:hAnsi="Times New Roman"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128"/>
    <w:rPr>
      <w:color w:val="0000FF" w:themeColor="hyperlink"/>
      <w:u w:val="single"/>
    </w:rPr>
  </w:style>
  <w:style w:type="character" w:styleId="CommentReference">
    <w:name w:val="annotation reference"/>
    <w:basedOn w:val="DefaultParagraphFont"/>
    <w:uiPriority w:val="99"/>
    <w:semiHidden/>
    <w:unhideWhenUsed/>
    <w:rsid w:val="00677821"/>
    <w:rPr>
      <w:sz w:val="18"/>
      <w:szCs w:val="18"/>
    </w:rPr>
  </w:style>
  <w:style w:type="paragraph" w:styleId="CommentText">
    <w:name w:val="annotation text"/>
    <w:basedOn w:val="Normal"/>
    <w:link w:val="CommentTextChar"/>
    <w:uiPriority w:val="99"/>
    <w:semiHidden/>
    <w:unhideWhenUsed/>
    <w:rsid w:val="00677821"/>
  </w:style>
  <w:style w:type="character" w:customStyle="1" w:styleId="CommentTextChar">
    <w:name w:val="Comment Text Char"/>
    <w:basedOn w:val="DefaultParagraphFont"/>
    <w:link w:val="CommentText"/>
    <w:uiPriority w:val="99"/>
    <w:semiHidden/>
    <w:rsid w:val="00677821"/>
    <w:rPr>
      <w:rFonts w:ascii="Times New Roman" w:eastAsia="Calibri" w:hAnsi="Times New Roman" w:cs="Courier New"/>
    </w:rPr>
  </w:style>
  <w:style w:type="paragraph" w:styleId="CommentSubject">
    <w:name w:val="annotation subject"/>
    <w:basedOn w:val="CommentText"/>
    <w:next w:val="CommentText"/>
    <w:link w:val="CommentSubjectChar"/>
    <w:uiPriority w:val="99"/>
    <w:semiHidden/>
    <w:unhideWhenUsed/>
    <w:rsid w:val="00677821"/>
    <w:rPr>
      <w:b/>
      <w:bCs/>
      <w:sz w:val="20"/>
      <w:szCs w:val="20"/>
    </w:rPr>
  </w:style>
  <w:style w:type="character" w:customStyle="1" w:styleId="CommentSubjectChar">
    <w:name w:val="Comment Subject Char"/>
    <w:basedOn w:val="CommentTextChar"/>
    <w:link w:val="CommentSubject"/>
    <w:uiPriority w:val="99"/>
    <w:semiHidden/>
    <w:rsid w:val="00677821"/>
    <w:rPr>
      <w:rFonts w:ascii="Times New Roman" w:eastAsia="Calibri" w:hAnsi="Times New Roman" w:cs="Courier New"/>
      <w:b/>
      <w:bCs/>
      <w:sz w:val="20"/>
      <w:szCs w:val="20"/>
    </w:rPr>
  </w:style>
  <w:style w:type="paragraph" w:styleId="BalloonText">
    <w:name w:val="Balloon Text"/>
    <w:basedOn w:val="Normal"/>
    <w:link w:val="BalloonTextChar"/>
    <w:uiPriority w:val="99"/>
    <w:semiHidden/>
    <w:unhideWhenUsed/>
    <w:rsid w:val="006778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7821"/>
    <w:rPr>
      <w:rFonts w:ascii="Lucida Grande" w:eastAsia="Calibr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979"/>
    <w:rPr>
      <w:rFonts w:ascii="Times New Roman" w:eastAsia="Calibri" w:hAnsi="Times New Roman"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6128"/>
    <w:rPr>
      <w:color w:val="0000FF" w:themeColor="hyperlink"/>
      <w:u w:val="single"/>
    </w:rPr>
  </w:style>
  <w:style w:type="character" w:styleId="CommentReference">
    <w:name w:val="annotation reference"/>
    <w:basedOn w:val="DefaultParagraphFont"/>
    <w:uiPriority w:val="99"/>
    <w:semiHidden/>
    <w:unhideWhenUsed/>
    <w:rsid w:val="00677821"/>
    <w:rPr>
      <w:sz w:val="18"/>
      <w:szCs w:val="18"/>
    </w:rPr>
  </w:style>
  <w:style w:type="paragraph" w:styleId="CommentText">
    <w:name w:val="annotation text"/>
    <w:basedOn w:val="Normal"/>
    <w:link w:val="CommentTextChar"/>
    <w:uiPriority w:val="99"/>
    <w:semiHidden/>
    <w:unhideWhenUsed/>
    <w:rsid w:val="00677821"/>
  </w:style>
  <w:style w:type="character" w:customStyle="1" w:styleId="CommentTextChar">
    <w:name w:val="Comment Text Char"/>
    <w:basedOn w:val="DefaultParagraphFont"/>
    <w:link w:val="CommentText"/>
    <w:uiPriority w:val="99"/>
    <w:semiHidden/>
    <w:rsid w:val="00677821"/>
    <w:rPr>
      <w:rFonts w:ascii="Times New Roman" w:eastAsia="Calibri" w:hAnsi="Times New Roman" w:cs="Courier New"/>
    </w:rPr>
  </w:style>
  <w:style w:type="paragraph" w:styleId="CommentSubject">
    <w:name w:val="annotation subject"/>
    <w:basedOn w:val="CommentText"/>
    <w:next w:val="CommentText"/>
    <w:link w:val="CommentSubjectChar"/>
    <w:uiPriority w:val="99"/>
    <w:semiHidden/>
    <w:unhideWhenUsed/>
    <w:rsid w:val="00677821"/>
    <w:rPr>
      <w:b/>
      <w:bCs/>
      <w:sz w:val="20"/>
      <w:szCs w:val="20"/>
    </w:rPr>
  </w:style>
  <w:style w:type="character" w:customStyle="1" w:styleId="CommentSubjectChar">
    <w:name w:val="Comment Subject Char"/>
    <w:basedOn w:val="CommentTextChar"/>
    <w:link w:val="CommentSubject"/>
    <w:uiPriority w:val="99"/>
    <w:semiHidden/>
    <w:rsid w:val="00677821"/>
    <w:rPr>
      <w:rFonts w:ascii="Times New Roman" w:eastAsia="Calibri" w:hAnsi="Times New Roman" w:cs="Courier New"/>
      <w:b/>
      <w:bCs/>
      <w:sz w:val="20"/>
      <w:szCs w:val="20"/>
    </w:rPr>
  </w:style>
  <w:style w:type="paragraph" w:styleId="BalloonText">
    <w:name w:val="Balloon Text"/>
    <w:basedOn w:val="Normal"/>
    <w:link w:val="BalloonTextChar"/>
    <w:uiPriority w:val="99"/>
    <w:semiHidden/>
    <w:unhideWhenUsed/>
    <w:rsid w:val="006778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7821"/>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pheo.ca/index.php?pid=211" TargetMode="External"/><Relationship Id="rId6" Type="http://schemas.openxmlformats.org/officeDocument/2006/relationships/hyperlink" Target="http://www.statcan.gc.ca/concepts/health-sante/index-eng.htm.)" TargetMode="External"/><Relationship Id="rId7" Type="http://schemas.openxmlformats.org/officeDocument/2006/relationships/hyperlink" Target="http://www23.statcan.gc.ca/imdb-bmdi/pub/instrument/3901_Q2_V3-eng.pd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2925</Words>
  <Characters>16676</Characters>
  <Application>Microsoft Macintosh Word</Application>
  <DocSecurity>0</DocSecurity>
  <Lines>138</Lines>
  <Paragraphs>39</Paragraphs>
  <ScaleCrop>false</ScaleCrop>
  <Company/>
  <LinksUpToDate>false</LinksUpToDate>
  <CharactersWithSpaces>19562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Manca</dc:creator>
  <cp:keywords/>
  <dc:description/>
  <cp:lastModifiedBy>Donna Manca</cp:lastModifiedBy>
  <cp:revision>6</cp:revision>
  <dcterms:created xsi:type="dcterms:W3CDTF">2014-05-06T20:13:00Z</dcterms:created>
  <dcterms:modified xsi:type="dcterms:W3CDTF">2014-09-21T22:57:00Z</dcterms:modified>
</cp:coreProperties>
</file>