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71" w:rsidRPr="00E53247" w:rsidRDefault="0030231D" w:rsidP="00915371">
      <w:pPr>
        <w:rPr>
          <w:sz w:val="20"/>
          <w:szCs w:val="20"/>
        </w:rPr>
      </w:pPr>
      <w:bookmarkStart w:id="0" w:name="_GoBack"/>
      <w:bookmarkEnd w:id="0"/>
      <w:r w:rsidRPr="00E53247">
        <w:rPr>
          <w:b/>
          <w:sz w:val="20"/>
          <w:szCs w:val="20"/>
        </w:rPr>
        <w:t>Table</w:t>
      </w:r>
      <w:r w:rsidR="00E42E70" w:rsidRPr="00E53247">
        <w:rPr>
          <w:b/>
          <w:sz w:val="20"/>
          <w:szCs w:val="20"/>
        </w:rPr>
        <w:t xml:space="preserve"> </w:t>
      </w:r>
      <w:r w:rsidR="00572DB7">
        <w:rPr>
          <w:b/>
          <w:sz w:val="20"/>
          <w:szCs w:val="20"/>
        </w:rPr>
        <w:t>S</w:t>
      </w:r>
      <w:r w:rsidR="00E42E70" w:rsidRPr="00E53247">
        <w:rPr>
          <w:b/>
          <w:sz w:val="20"/>
          <w:szCs w:val="20"/>
        </w:rPr>
        <w:t>4:</w:t>
      </w:r>
      <w:r w:rsidR="00630789" w:rsidRPr="00E53247">
        <w:rPr>
          <w:b/>
          <w:sz w:val="20"/>
          <w:szCs w:val="20"/>
        </w:rPr>
        <w:t xml:space="preserve"> </w:t>
      </w:r>
      <w:r w:rsidR="00915371" w:rsidRPr="00E53247">
        <w:rPr>
          <w:sz w:val="20"/>
          <w:szCs w:val="20"/>
        </w:rPr>
        <w:t>Results from Delphi exercise- modification suggestions and APEASE</w:t>
      </w:r>
      <w:r w:rsidR="00BA1123">
        <w:rPr>
          <w:sz w:val="20"/>
          <w:szCs w:val="20"/>
        </w:rPr>
        <w:t xml:space="preserve"> </w:t>
      </w:r>
      <w:r w:rsidR="00915371" w:rsidRPr="00E53247">
        <w:rPr>
          <w:sz w:val="20"/>
          <w:szCs w:val="20"/>
        </w:rPr>
        <w:t>scores (out of 24</w:t>
      </w:r>
      <w:r w:rsidR="004D28DE" w:rsidRPr="00E53247">
        <w:rPr>
          <w:sz w:val="20"/>
          <w:szCs w:val="20"/>
        </w:rPr>
        <w:t xml:space="preserve"> for 4 scorers</w:t>
      </w:r>
      <w:r w:rsidR="00915371" w:rsidRPr="00E53247">
        <w:rPr>
          <w:sz w:val="20"/>
          <w:szCs w:val="20"/>
        </w:rPr>
        <w:t>)</w:t>
      </w:r>
    </w:p>
    <w:tbl>
      <w:tblPr>
        <w:tblStyle w:val="TableGrid1"/>
        <w:tblW w:w="13654" w:type="dxa"/>
        <w:tblLook w:val="04A0"/>
      </w:tblPr>
      <w:tblGrid>
        <w:gridCol w:w="6048"/>
        <w:gridCol w:w="539"/>
        <w:gridCol w:w="537"/>
        <w:gridCol w:w="537"/>
        <w:gridCol w:w="540"/>
        <w:gridCol w:w="535"/>
        <w:gridCol w:w="535"/>
        <w:gridCol w:w="581"/>
        <w:gridCol w:w="540"/>
        <w:gridCol w:w="536"/>
        <w:gridCol w:w="535"/>
        <w:gridCol w:w="540"/>
        <w:gridCol w:w="535"/>
        <w:gridCol w:w="535"/>
        <w:gridCol w:w="581"/>
      </w:tblGrid>
      <w:tr w:rsidR="00740164" w:rsidRPr="00E53247" w:rsidTr="00740164">
        <w:trPr>
          <w:trHeight w:val="217"/>
        </w:trPr>
        <w:tc>
          <w:tcPr>
            <w:tcW w:w="6048" w:type="dxa"/>
            <w:noWrap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04" w:type="dxa"/>
            <w:gridSpan w:val="7"/>
          </w:tcPr>
          <w:p w:rsidR="00740164" w:rsidRDefault="00740164" w:rsidP="00740164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Delphi Round 1</w:t>
            </w:r>
          </w:p>
        </w:tc>
        <w:tc>
          <w:tcPr>
            <w:tcW w:w="3802" w:type="dxa"/>
            <w:gridSpan w:val="7"/>
          </w:tcPr>
          <w:p w:rsidR="00740164" w:rsidRDefault="00740164" w:rsidP="00740164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Delphi Round 2</w:t>
            </w:r>
          </w:p>
        </w:tc>
      </w:tr>
      <w:tr w:rsidR="00740164" w:rsidRPr="00E53247" w:rsidTr="00740164">
        <w:trPr>
          <w:trHeight w:val="217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Potential Modification Suggestion</w:t>
            </w:r>
          </w:p>
        </w:tc>
        <w:tc>
          <w:tcPr>
            <w:tcW w:w="539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37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537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540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35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535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581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Sum</w:t>
            </w:r>
          </w:p>
        </w:tc>
        <w:tc>
          <w:tcPr>
            <w:tcW w:w="540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36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535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540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35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535" w:type="dxa"/>
          </w:tcPr>
          <w:p w:rsidR="00740164" w:rsidRPr="00E53247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581" w:type="dxa"/>
          </w:tcPr>
          <w:p w:rsidR="00740164" w:rsidRDefault="00740164" w:rsidP="009E0C44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Sum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Two interventions run concurrently (different programme for areas with low vs high sepsis cases) 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20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Partnership agreement between sepsis team and ward/ department is drawn up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Middle grade registrars are appointed as ‘Sepsis Champions’ to drive improvement work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Two ‘sepsis champions’ are appointed per ward/department (ideally one Dr and one nurse or midwife)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20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Education, training and feedback sessions are delivered by sepsis champions in areas with low sepsis cases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Sepsis champions deliver education sessions to new staff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20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15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 education sessions, statement that full are commitment to the guidelines is expected is given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 education sessions, statement that challenging colleagues is un-personal and should be normalised is given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F75728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In education sessions, evidence for effectiveness of the guidelines presented in at least two quantitative formats (i.e. number needed to treat, % lives saved, mortality and length of stay numbers)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21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Education sessions address at least two ‘Frequently Asked Questions’ (FAQs) about the guidelines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Individual feedback is delivered using structured template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21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Individual feedback after case of non-implementation is delivered to all staff involved in incident together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16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Group feedback sessions are delivered to multi-disciplinary groups (e.g. nurses and doctors together)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Group feedback sessions include role-play of disagreements over whether “Sepsis Six” should be implemented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14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Simulation training is delivered to multi-disciplinary groups  (e.g. nurses and doctors together)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Group feedback sessions include role-play of complicated situations where there is confusion over implementation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14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lastRenderedPageBreak/>
              <w:t>An FAQ document is produced and made available to staff in in break areas and in designated sepsis area (i.e. sepsis trolley)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24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Key literature giving evidence for the guidelines are made available to staff in designated sepsis area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22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Ward/department monitors attendance at group education, simulation training and feedback sessions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20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3301D5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Protocol checklist includes a tick for handover of patient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12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Instruction on how to treat patients who have already received one or more “Sepsis Six” steps is included on protocol document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Instruction on how to treat patients who have already been treated with “Sepsis Six”, but are showing additional signs is included in protocol document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16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“Sepsis Six” education sessions delivered to Hospital at Night Coordinators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18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20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Sepsis bags containing instruments to implement are made available to Hospital at Night Coordinators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15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19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“Sepsis hotline” is created for practical support 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</w:tr>
      <w:tr w:rsidR="00740164" w:rsidRPr="00E53247" w:rsidTr="00740164">
        <w:trPr>
          <w:trHeight w:val="330"/>
        </w:trPr>
        <w:tc>
          <w:tcPr>
            <w:tcW w:w="6048" w:type="dxa"/>
            <w:noWrap/>
            <w:hideMark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E53247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In group education sessions, staff are instructed on how to perform a sepsis crash call at night to request assistance</w:t>
            </w:r>
          </w:p>
        </w:tc>
        <w:tc>
          <w:tcPr>
            <w:tcW w:w="539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7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6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5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81" w:type="dxa"/>
            <w:vAlign w:val="bottom"/>
          </w:tcPr>
          <w:p w:rsidR="00740164" w:rsidRPr="00E53247" w:rsidRDefault="00740164" w:rsidP="009E0C44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</w:rPr>
              <w:t>12</w:t>
            </w:r>
          </w:p>
        </w:tc>
      </w:tr>
    </w:tbl>
    <w:p w:rsidR="00BA1123" w:rsidRDefault="00915371" w:rsidP="00BA1123">
      <w:pPr>
        <w:rPr>
          <w:sz w:val="20"/>
          <w:szCs w:val="20"/>
        </w:rPr>
      </w:pPr>
      <w:r w:rsidRPr="00E53247">
        <w:rPr>
          <w:sz w:val="20"/>
          <w:szCs w:val="20"/>
        </w:rPr>
        <w:t>*Highlighted modifications were included in the final intervention protocol</w:t>
      </w:r>
      <w:bookmarkStart w:id="1" w:name="_ENREF_23"/>
    </w:p>
    <w:p w:rsidR="00BA1123" w:rsidRPr="00BA1123" w:rsidRDefault="00BA1123" w:rsidP="00BA1123">
      <w:pPr>
        <w:rPr>
          <w:sz w:val="20"/>
          <w:szCs w:val="20"/>
        </w:rPr>
      </w:pPr>
      <w:r>
        <w:rPr>
          <w:sz w:val="20"/>
          <w:szCs w:val="20"/>
        </w:rPr>
        <w:t xml:space="preserve">APPEASE framework reference 23: </w:t>
      </w:r>
      <w:r w:rsidRPr="00BA1123">
        <w:rPr>
          <w:sz w:val="20"/>
          <w:szCs w:val="20"/>
        </w:rPr>
        <w:t xml:space="preserve">Michie S, Atkins L, West R. The Behaviour Change </w:t>
      </w:r>
      <w:proofErr w:type="gramStart"/>
      <w:r w:rsidRPr="00BA1123">
        <w:rPr>
          <w:sz w:val="20"/>
          <w:szCs w:val="20"/>
        </w:rPr>
        <w:t>Wheel :</w:t>
      </w:r>
      <w:proofErr w:type="gramEnd"/>
      <w:r w:rsidRPr="00BA1123">
        <w:rPr>
          <w:sz w:val="20"/>
          <w:szCs w:val="20"/>
        </w:rPr>
        <w:t xml:space="preserve"> A Guide to Designing Interventions. London: Silverback; 2014.</w:t>
      </w:r>
      <w:bookmarkEnd w:id="1"/>
    </w:p>
    <w:p w:rsidR="00BA1123" w:rsidRPr="00E53247" w:rsidRDefault="00BA1123" w:rsidP="00915371">
      <w:pPr>
        <w:rPr>
          <w:sz w:val="20"/>
          <w:szCs w:val="20"/>
        </w:rPr>
      </w:pPr>
    </w:p>
    <w:p w:rsidR="008E490F" w:rsidRPr="00BA1123" w:rsidRDefault="008E490F" w:rsidP="00BA1123">
      <w:pPr>
        <w:rPr>
          <w:rFonts w:cs="Arial"/>
          <w:sz w:val="20"/>
          <w:szCs w:val="20"/>
        </w:rPr>
      </w:pPr>
    </w:p>
    <w:sectPr w:rsidR="008E490F" w:rsidRPr="00BA1123" w:rsidSect="007B6597">
      <w:head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D1" w:rsidRDefault="00793ED1" w:rsidP="00F40AE2">
      <w:pPr>
        <w:spacing w:after="0" w:line="240" w:lineRule="auto"/>
      </w:pPr>
      <w:r>
        <w:separator/>
      </w:r>
    </w:p>
  </w:endnote>
  <w:endnote w:type="continuationSeparator" w:id="0">
    <w:p w:rsidR="00793ED1" w:rsidRDefault="00793ED1" w:rsidP="00F4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D1" w:rsidRDefault="00793ED1" w:rsidP="00F40AE2">
      <w:pPr>
        <w:spacing w:after="0" w:line="240" w:lineRule="auto"/>
      </w:pPr>
      <w:r>
        <w:separator/>
      </w:r>
    </w:p>
  </w:footnote>
  <w:footnote w:type="continuationSeparator" w:id="0">
    <w:p w:rsidR="00793ED1" w:rsidRDefault="00793ED1" w:rsidP="00F4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D1" w:rsidRDefault="00793ED1">
    <w:pPr>
      <w:pStyle w:val="Header"/>
    </w:pPr>
    <w:r>
      <w:t xml:space="preserve">Additional File 4 Delphi APEASE scores for intervention modification suggestions </w:t>
    </w:r>
  </w:p>
  <w:p w:rsidR="00793ED1" w:rsidRDefault="00793E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DF8"/>
    <w:multiLevelType w:val="hybridMultilevel"/>
    <w:tmpl w:val="C8ACF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41B8"/>
    <w:multiLevelType w:val="hybridMultilevel"/>
    <w:tmpl w:val="F918A3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D95DAA"/>
    <w:multiLevelType w:val="hybridMultilevel"/>
    <w:tmpl w:val="E4146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0D57"/>
    <w:multiLevelType w:val="hybridMultilevel"/>
    <w:tmpl w:val="E5707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668BD"/>
    <w:multiLevelType w:val="hybridMultilevel"/>
    <w:tmpl w:val="76B0A8A6"/>
    <w:lvl w:ilvl="0" w:tplc="A51C90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A66FA"/>
    <w:multiLevelType w:val="hybridMultilevel"/>
    <w:tmpl w:val="BBC02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450F6"/>
    <w:multiLevelType w:val="hybridMultilevel"/>
    <w:tmpl w:val="CCB24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04D16"/>
    <w:multiLevelType w:val="hybridMultilevel"/>
    <w:tmpl w:val="1BB8E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22566"/>
    <w:multiLevelType w:val="hybridMultilevel"/>
    <w:tmpl w:val="F206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838EE"/>
    <w:multiLevelType w:val="hybridMultilevel"/>
    <w:tmpl w:val="7B82BFCE"/>
    <w:lvl w:ilvl="0" w:tplc="D0223C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4470E"/>
    <w:multiLevelType w:val="hybridMultilevel"/>
    <w:tmpl w:val="B94C2EA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D1659"/>
    <w:multiLevelType w:val="hybridMultilevel"/>
    <w:tmpl w:val="0A943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E3CE2"/>
    <w:multiLevelType w:val="hybridMultilevel"/>
    <w:tmpl w:val="01F8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82262"/>
    <w:multiLevelType w:val="hybridMultilevel"/>
    <w:tmpl w:val="69AEBE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a5e2t0vyfrp5wef5wwxz9a6r2asw5e9d0rx&quot;&gt;Sepsis 6&lt;record-ids&gt;&lt;item&gt;25&lt;/item&gt;&lt;item&gt;36&lt;/item&gt;&lt;item&gt;54&lt;/item&gt;&lt;item&gt;90&lt;/item&gt;&lt;item&gt;97&lt;/item&gt;&lt;item&gt;102&lt;/item&gt;&lt;item&gt;107&lt;/item&gt;&lt;item&gt;114&lt;/item&gt;&lt;item&gt;122&lt;/item&gt;&lt;item&gt;133&lt;/item&gt;&lt;item&gt;149&lt;/item&gt;&lt;item&gt;178&lt;/item&gt;&lt;item&gt;218&lt;/item&gt;&lt;item&gt;238&lt;/item&gt;&lt;item&gt;277&lt;/item&gt;&lt;item&gt;290&lt;/item&gt;&lt;item&gt;296&lt;/item&gt;&lt;item&gt;377&lt;/item&gt;&lt;item&gt;407&lt;/item&gt;&lt;item&gt;408&lt;/item&gt;&lt;item&gt;409&lt;/item&gt;&lt;item&gt;411&lt;/item&gt;&lt;item&gt;414&lt;/item&gt;&lt;item&gt;416&lt;/item&gt;&lt;item&gt;421&lt;/item&gt;&lt;item&gt;422&lt;/item&gt;&lt;item&gt;430&lt;/item&gt;&lt;item&gt;433&lt;/item&gt;&lt;item&gt;435&lt;/item&gt;&lt;item&gt;442&lt;/item&gt;&lt;item&gt;443&lt;/item&gt;&lt;item&gt;444&lt;/item&gt;&lt;/record-ids&gt;&lt;/item&gt;&lt;/Libraries&gt;"/>
  </w:docVars>
  <w:rsids>
    <w:rsidRoot w:val="008B585C"/>
    <w:rsid w:val="00005CA0"/>
    <w:rsid w:val="00006B43"/>
    <w:rsid w:val="00007605"/>
    <w:rsid w:val="00017958"/>
    <w:rsid w:val="000235F3"/>
    <w:rsid w:val="00023DD8"/>
    <w:rsid w:val="00024DBE"/>
    <w:rsid w:val="00037B06"/>
    <w:rsid w:val="000428C4"/>
    <w:rsid w:val="00044A1C"/>
    <w:rsid w:val="00052404"/>
    <w:rsid w:val="000524DD"/>
    <w:rsid w:val="00061C00"/>
    <w:rsid w:val="000638B2"/>
    <w:rsid w:val="00063DB7"/>
    <w:rsid w:val="00074387"/>
    <w:rsid w:val="00092F48"/>
    <w:rsid w:val="0009394E"/>
    <w:rsid w:val="000A0E4F"/>
    <w:rsid w:val="000A3116"/>
    <w:rsid w:val="000A538C"/>
    <w:rsid w:val="000A77B7"/>
    <w:rsid w:val="000B1C38"/>
    <w:rsid w:val="000B2040"/>
    <w:rsid w:val="000B2793"/>
    <w:rsid w:val="000C5B93"/>
    <w:rsid w:val="000C6811"/>
    <w:rsid w:val="000C727B"/>
    <w:rsid w:val="000D22DC"/>
    <w:rsid w:val="000D2707"/>
    <w:rsid w:val="000D719D"/>
    <w:rsid w:val="000D7A55"/>
    <w:rsid w:val="000E3BBD"/>
    <w:rsid w:val="000F0286"/>
    <w:rsid w:val="000F0655"/>
    <w:rsid w:val="000F11BA"/>
    <w:rsid w:val="000F7D8B"/>
    <w:rsid w:val="00110311"/>
    <w:rsid w:val="001245A8"/>
    <w:rsid w:val="001253C1"/>
    <w:rsid w:val="001321DE"/>
    <w:rsid w:val="00146569"/>
    <w:rsid w:val="00153330"/>
    <w:rsid w:val="00155A81"/>
    <w:rsid w:val="00160E09"/>
    <w:rsid w:val="001650C7"/>
    <w:rsid w:val="0017147F"/>
    <w:rsid w:val="00172AAB"/>
    <w:rsid w:val="0017325A"/>
    <w:rsid w:val="0017508F"/>
    <w:rsid w:val="00175876"/>
    <w:rsid w:val="0018577D"/>
    <w:rsid w:val="001875FB"/>
    <w:rsid w:val="00190BAD"/>
    <w:rsid w:val="00195A7F"/>
    <w:rsid w:val="00197A7C"/>
    <w:rsid w:val="001A0D88"/>
    <w:rsid w:val="001A4F9C"/>
    <w:rsid w:val="001B0D5C"/>
    <w:rsid w:val="001B2085"/>
    <w:rsid w:val="001B3EEA"/>
    <w:rsid w:val="001B6E99"/>
    <w:rsid w:val="001C2448"/>
    <w:rsid w:val="001C2C26"/>
    <w:rsid w:val="001C4DB2"/>
    <w:rsid w:val="001C6000"/>
    <w:rsid w:val="001D5103"/>
    <w:rsid w:val="001E5888"/>
    <w:rsid w:val="001E722B"/>
    <w:rsid w:val="0020116E"/>
    <w:rsid w:val="00206972"/>
    <w:rsid w:val="00212BA2"/>
    <w:rsid w:val="0021732D"/>
    <w:rsid w:val="002206A1"/>
    <w:rsid w:val="002214AB"/>
    <w:rsid w:val="00225CFA"/>
    <w:rsid w:val="00234B00"/>
    <w:rsid w:val="002408F3"/>
    <w:rsid w:val="002418F7"/>
    <w:rsid w:val="002421EF"/>
    <w:rsid w:val="00246CCD"/>
    <w:rsid w:val="0025115A"/>
    <w:rsid w:val="002529E4"/>
    <w:rsid w:val="00255C67"/>
    <w:rsid w:val="00262BA5"/>
    <w:rsid w:val="00271E4B"/>
    <w:rsid w:val="00277684"/>
    <w:rsid w:val="002831F3"/>
    <w:rsid w:val="00285614"/>
    <w:rsid w:val="002934E0"/>
    <w:rsid w:val="002A1808"/>
    <w:rsid w:val="002A393D"/>
    <w:rsid w:val="002A5ADD"/>
    <w:rsid w:val="002A68AB"/>
    <w:rsid w:val="002B6B98"/>
    <w:rsid w:val="002C235B"/>
    <w:rsid w:val="002C2996"/>
    <w:rsid w:val="002C5D30"/>
    <w:rsid w:val="002D1EEC"/>
    <w:rsid w:val="002D360B"/>
    <w:rsid w:val="002E020E"/>
    <w:rsid w:val="002F30FF"/>
    <w:rsid w:val="002F3CA9"/>
    <w:rsid w:val="002F51F3"/>
    <w:rsid w:val="003015DF"/>
    <w:rsid w:val="003020CC"/>
    <w:rsid w:val="0030231D"/>
    <w:rsid w:val="00303B6D"/>
    <w:rsid w:val="00316594"/>
    <w:rsid w:val="00320D43"/>
    <w:rsid w:val="00326594"/>
    <w:rsid w:val="00326CA0"/>
    <w:rsid w:val="003301D5"/>
    <w:rsid w:val="003318DC"/>
    <w:rsid w:val="00333573"/>
    <w:rsid w:val="00333A74"/>
    <w:rsid w:val="00334E52"/>
    <w:rsid w:val="00342E65"/>
    <w:rsid w:val="003466F1"/>
    <w:rsid w:val="00347F30"/>
    <w:rsid w:val="00364A74"/>
    <w:rsid w:val="00367E48"/>
    <w:rsid w:val="0037044E"/>
    <w:rsid w:val="00374123"/>
    <w:rsid w:val="00383315"/>
    <w:rsid w:val="00383AF1"/>
    <w:rsid w:val="0038464C"/>
    <w:rsid w:val="00384AC1"/>
    <w:rsid w:val="0038627F"/>
    <w:rsid w:val="00386E26"/>
    <w:rsid w:val="00392A8A"/>
    <w:rsid w:val="0039397F"/>
    <w:rsid w:val="003941BF"/>
    <w:rsid w:val="003A4C8A"/>
    <w:rsid w:val="003A5CB0"/>
    <w:rsid w:val="003B0193"/>
    <w:rsid w:val="003B11D0"/>
    <w:rsid w:val="003B169B"/>
    <w:rsid w:val="003C01E8"/>
    <w:rsid w:val="003C2B84"/>
    <w:rsid w:val="003D38DE"/>
    <w:rsid w:val="003D40CA"/>
    <w:rsid w:val="003D5784"/>
    <w:rsid w:val="003D6399"/>
    <w:rsid w:val="003E698D"/>
    <w:rsid w:val="003F189F"/>
    <w:rsid w:val="003F1C1F"/>
    <w:rsid w:val="004012B0"/>
    <w:rsid w:val="00402D1D"/>
    <w:rsid w:val="004042F3"/>
    <w:rsid w:val="004046CE"/>
    <w:rsid w:val="0041144B"/>
    <w:rsid w:val="004177A4"/>
    <w:rsid w:val="00417D2D"/>
    <w:rsid w:val="004263E5"/>
    <w:rsid w:val="00426A43"/>
    <w:rsid w:val="00431F27"/>
    <w:rsid w:val="00432A48"/>
    <w:rsid w:val="00434303"/>
    <w:rsid w:val="004367B3"/>
    <w:rsid w:val="00440514"/>
    <w:rsid w:val="00444A4F"/>
    <w:rsid w:val="00445A7D"/>
    <w:rsid w:val="0044661C"/>
    <w:rsid w:val="004528DC"/>
    <w:rsid w:val="004640C8"/>
    <w:rsid w:val="0047437A"/>
    <w:rsid w:val="00476D71"/>
    <w:rsid w:val="004824F8"/>
    <w:rsid w:val="004843C9"/>
    <w:rsid w:val="0048746A"/>
    <w:rsid w:val="00490471"/>
    <w:rsid w:val="004A0E61"/>
    <w:rsid w:val="004A0FCB"/>
    <w:rsid w:val="004B036A"/>
    <w:rsid w:val="004B3867"/>
    <w:rsid w:val="004B3C7B"/>
    <w:rsid w:val="004B58F8"/>
    <w:rsid w:val="004B6507"/>
    <w:rsid w:val="004B6A48"/>
    <w:rsid w:val="004C10E0"/>
    <w:rsid w:val="004C5B96"/>
    <w:rsid w:val="004C6404"/>
    <w:rsid w:val="004C644F"/>
    <w:rsid w:val="004D28DE"/>
    <w:rsid w:val="004D6281"/>
    <w:rsid w:val="004D654E"/>
    <w:rsid w:val="004E6460"/>
    <w:rsid w:val="004E743F"/>
    <w:rsid w:val="004E7B65"/>
    <w:rsid w:val="004F6952"/>
    <w:rsid w:val="00500405"/>
    <w:rsid w:val="005021B1"/>
    <w:rsid w:val="005067D7"/>
    <w:rsid w:val="005129CF"/>
    <w:rsid w:val="00517A88"/>
    <w:rsid w:val="00522AB6"/>
    <w:rsid w:val="00524845"/>
    <w:rsid w:val="005276BE"/>
    <w:rsid w:val="00527FDF"/>
    <w:rsid w:val="005300A1"/>
    <w:rsid w:val="0053030C"/>
    <w:rsid w:val="0053101D"/>
    <w:rsid w:val="00536981"/>
    <w:rsid w:val="00541762"/>
    <w:rsid w:val="0054299D"/>
    <w:rsid w:val="005437DD"/>
    <w:rsid w:val="00543B24"/>
    <w:rsid w:val="00546188"/>
    <w:rsid w:val="00572827"/>
    <w:rsid w:val="00572838"/>
    <w:rsid w:val="00572DB7"/>
    <w:rsid w:val="00577241"/>
    <w:rsid w:val="005A343D"/>
    <w:rsid w:val="005A6572"/>
    <w:rsid w:val="005B2499"/>
    <w:rsid w:val="005B510F"/>
    <w:rsid w:val="005B5361"/>
    <w:rsid w:val="005C06C8"/>
    <w:rsid w:val="005C07AA"/>
    <w:rsid w:val="005C4B2D"/>
    <w:rsid w:val="005C7329"/>
    <w:rsid w:val="005D36B2"/>
    <w:rsid w:val="005D514A"/>
    <w:rsid w:val="005D51CF"/>
    <w:rsid w:val="005E032E"/>
    <w:rsid w:val="005E3FA7"/>
    <w:rsid w:val="005F1AA1"/>
    <w:rsid w:val="005F3CAF"/>
    <w:rsid w:val="005F4C86"/>
    <w:rsid w:val="005F67A8"/>
    <w:rsid w:val="0061132D"/>
    <w:rsid w:val="006152BE"/>
    <w:rsid w:val="00621BF8"/>
    <w:rsid w:val="00630789"/>
    <w:rsid w:val="006323A6"/>
    <w:rsid w:val="00634026"/>
    <w:rsid w:val="00636C4D"/>
    <w:rsid w:val="0064275A"/>
    <w:rsid w:val="00646A3D"/>
    <w:rsid w:val="00650192"/>
    <w:rsid w:val="0067797B"/>
    <w:rsid w:val="006834C4"/>
    <w:rsid w:val="0068597B"/>
    <w:rsid w:val="00691663"/>
    <w:rsid w:val="00694284"/>
    <w:rsid w:val="00694B78"/>
    <w:rsid w:val="00695339"/>
    <w:rsid w:val="00697751"/>
    <w:rsid w:val="006A1963"/>
    <w:rsid w:val="006A23A4"/>
    <w:rsid w:val="006A6316"/>
    <w:rsid w:val="006A7DC9"/>
    <w:rsid w:val="006B1B63"/>
    <w:rsid w:val="006B31E4"/>
    <w:rsid w:val="006B4518"/>
    <w:rsid w:val="006C1AE3"/>
    <w:rsid w:val="006C6D73"/>
    <w:rsid w:val="006D41DC"/>
    <w:rsid w:val="006E14EF"/>
    <w:rsid w:val="006E415C"/>
    <w:rsid w:val="006F0E1A"/>
    <w:rsid w:val="006F60B6"/>
    <w:rsid w:val="00704B32"/>
    <w:rsid w:val="00723D6C"/>
    <w:rsid w:val="00724CB5"/>
    <w:rsid w:val="007306CD"/>
    <w:rsid w:val="007317E4"/>
    <w:rsid w:val="00732588"/>
    <w:rsid w:val="007378B3"/>
    <w:rsid w:val="00740164"/>
    <w:rsid w:val="00740622"/>
    <w:rsid w:val="007419FA"/>
    <w:rsid w:val="007428E1"/>
    <w:rsid w:val="00744670"/>
    <w:rsid w:val="0075176E"/>
    <w:rsid w:val="00755E22"/>
    <w:rsid w:val="007560DA"/>
    <w:rsid w:val="007624F2"/>
    <w:rsid w:val="00766C88"/>
    <w:rsid w:val="00775C7F"/>
    <w:rsid w:val="0078039A"/>
    <w:rsid w:val="007808F6"/>
    <w:rsid w:val="007814F5"/>
    <w:rsid w:val="007847C8"/>
    <w:rsid w:val="00785F67"/>
    <w:rsid w:val="00786F8C"/>
    <w:rsid w:val="007873DE"/>
    <w:rsid w:val="00787597"/>
    <w:rsid w:val="0079091F"/>
    <w:rsid w:val="00791D7C"/>
    <w:rsid w:val="00793A36"/>
    <w:rsid w:val="00793E26"/>
    <w:rsid w:val="00793ED1"/>
    <w:rsid w:val="007A030E"/>
    <w:rsid w:val="007A56B2"/>
    <w:rsid w:val="007A6137"/>
    <w:rsid w:val="007B46EE"/>
    <w:rsid w:val="007B6597"/>
    <w:rsid w:val="007C4505"/>
    <w:rsid w:val="007D0822"/>
    <w:rsid w:val="007D2582"/>
    <w:rsid w:val="007D3CEE"/>
    <w:rsid w:val="007D5217"/>
    <w:rsid w:val="007D6701"/>
    <w:rsid w:val="007D74CF"/>
    <w:rsid w:val="007E3077"/>
    <w:rsid w:val="007E3650"/>
    <w:rsid w:val="007E3895"/>
    <w:rsid w:val="007F2CC7"/>
    <w:rsid w:val="00803C5A"/>
    <w:rsid w:val="008059E5"/>
    <w:rsid w:val="00817971"/>
    <w:rsid w:val="0083413D"/>
    <w:rsid w:val="00846684"/>
    <w:rsid w:val="0085249B"/>
    <w:rsid w:val="00856E9B"/>
    <w:rsid w:val="008571BE"/>
    <w:rsid w:val="00857494"/>
    <w:rsid w:val="00880CED"/>
    <w:rsid w:val="0088520B"/>
    <w:rsid w:val="0089120A"/>
    <w:rsid w:val="00893BD5"/>
    <w:rsid w:val="0089508D"/>
    <w:rsid w:val="008A7560"/>
    <w:rsid w:val="008B585C"/>
    <w:rsid w:val="008C0776"/>
    <w:rsid w:val="008C3240"/>
    <w:rsid w:val="008C67AA"/>
    <w:rsid w:val="008D0C42"/>
    <w:rsid w:val="008D0EF0"/>
    <w:rsid w:val="008D1884"/>
    <w:rsid w:val="008D3D97"/>
    <w:rsid w:val="008D56CE"/>
    <w:rsid w:val="008D704B"/>
    <w:rsid w:val="008E490F"/>
    <w:rsid w:val="008E6063"/>
    <w:rsid w:val="008F4C48"/>
    <w:rsid w:val="008F4E1F"/>
    <w:rsid w:val="00906E97"/>
    <w:rsid w:val="00910A91"/>
    <w:rsid w:val="0091448A"/>
    <w:rsid w:val="00915371"/>
    <w:rsid w:val="009173C5"/>
    <w:rsid w:val="00920A9C"/>
    <w:rsid w:val="00923E73"/>
    <w:rsid w:val="00924C2E"/>
    <w:rsid w:val="00927C3C"/>
    <w:rsid w:val="00931398"/>
    <w:rsid w:val="00931520"/>
    <w:rsid w:val="00943584"/>
    <w:rsid w:val="0094519E"/>
    <w:rsid w:val="009515D0"/>
    <w:rsid w:val="00963868"/>
    <w:rsid w:val="00971466"/>
    <w:rsid w:val="009807C2"/>
    <w:rsid w:val="0098242D"/>
    <w:rsid w:val="00982584"/>
    <w:rsid w:val="009826F6"/>
    <w:rsid w:val="00983DD2"/>
    <w:rsid w:val="00993072"/>
    <w:rsid w:val="009940DA"/>
    <w:rsid w:val="009977FB"/>
    <w:rsid w:val="009B1405"/>
    <w:rsid w:val="009B155B"/>
    <w:rsid w:val="009C06C0"/>
    <w:rsid w:val="009D3665"/>
    <w:rsid w:val="009D6569"/>
    <w:rsid w:val="009D702B"/>
    <w:rsid w:val="009D7BC5"/>
    <w:rsid w:val="009E044B"/>
    <w:rsid w:val="009E04AA"/>
    <w:rsid w:val="009E0C44"/>
    <w:rsid w:val="009E2B8E"/>
    <w:rsid w:val="009E3192"/>
    <w:rsid w:val="009E4F61"/>
    <w:rsid w:val="009E659E"/>
    <w:rsid w:val="009F0470"/>
    <w:rsid w:val="009F6731"/>
    <w:rsid w:val="00A05DEA"/>
    <w:rsid w:val="00A14E9A"/>
    <w:rsid w:val="00A227E3"/>
    <w:rsid w:val="00A24C6C"/>
    <w:rsid w:val="00A344B1"/>
    <w:rsid w:val="00A35556"/>
    <w:rsid w:val="00A40A7C"/>
    <w:rsid w:val="00A42750"/>
    <w:rsid w:val="00A563BF"/>
    <w:rsid w:val="00A61E81"/>
    <w:rsid w:val="00A6239F"/>
    <w:rsid w:val="00A634EC"/>
    <w:rsid w:val="00A64B53"/>
    <w:rsid w:val="00A65FD9"/>
    <w:rsid w:val="00A71AB8"/>
    <w:rsid w:val="00A759D2"/>
    <w:rsid w:val="00A8216B"/>
    <w:rsid w:val="00A92371"/>
    <w:rsid w:val="00A96523"/>
    <w:rsid w:val="00AA165D"/>
    <w:rsid w:val="00AA4F41"/>
    <w:rsid w:val="00AA7354"/>
    <w:rsid w:val="00AB3CCE"/>
    <w:rsid w:val="00AB4A16"/>
    <w:rsid w:val="00AC627F"/>
    <w:rsid w:val="00AD36A1"/>
    <w:rsid w:val="00AE0543"/>
    <w:rsid w:val="00AE4E94"/>
    <w:rsid w:val="00B018E2"/>
    <w:rsid w:val="00B026FD"/>
    <w:rsid w:val="00B061D9"/>
    <w:rsid w:val="00B07533"/>
    <w:rsid w:val="00B22EB1"/>
    <w:rsid w:val="00B22F2E"/>
    <w:rsid w:val="00B24A3A"/>
    <w:rsid w:val="00B311E5"/>
    <w:rsid w:val="00B32061"/>
    <w:rsid w:val="00B35A25"/>
    <w:rsid w:val="00B36B73"/>
    <w:rsid w:val="00B47629"/>
    <w:rsid w:val="00B62781"/>
    <w:rsid w:val="00B73233"/>
    <w:rsid w:val="00B8048F"/>
    <w:rsid w:val="00B83B85"/>
    <w:rsid w:val="00B850CC"/>
    <w:rsid w:val="00B872BD"/>
    <w:rsid w:val="00B877A0"/>
    <w:rsid w:val="00B91E71"/>
    <w:rsid w:val="00B944F1"/>
    <w:rsid w:val="00BA0AE8"/>
    <w:rsid w:val="00BA1123"/>
    <w:rsid w:val="00BA4D73"/>
    <w:rsid w:val="00BA558E"/>
    <w:rsid w:val="00BB157F"/>
    <w:rsid w:val="00BB3B75"/>
    <w:rsid w:val="00BC43E8"/>
    <w:rsid w:val="00BC4BA2"/>
    <w:rsid w:val="00BD78C4"/>
    <w:rsid w:val="00BD7CBB"/>
    <w:rsid w:val="00BE43D2"/>
    <w:rsid w:val="00BF0CB7"/>
    <w:rsid w:val="00BF189E"/>
    <w:rsid w:val="00C23E92"/>
    <w:rsid w:val="00C3024C"/>
    <w:rsid w:val="00C33CC1"/>
    <w:rsid w:val="00C46B35"/>
    <w:rsid w:val="00C5116C"/>
    <w:rsid w:val="00C52F84"/>
    <w:rsid w:val="00C607A1"/>
    <w:rsid w:val="00C61EB6"/>
    <w:rsid w:val="00C663F0"/>
    <w:rsid w:val="00C7120B"/>
    <w:rsid w:val="00C766FE"/>
    <w:rsid w:val="00C76C13"/>
    <w:rsid w:val="00C80AC3"/>
    <w:rsid w:val="00C8236C"/>
    <w:rsid w:val="00C84B09"/>
    <w:rsid w:val="00C86ECC"/>
    <w:rsid w:val="00CA14E6"/>
    <w:rsid w:val="00CA3B96"/>
    <w:rsid w:val="00CA7112"/>
    <w:rsid w:val="00CC07D5"/>
    <w:rsid w:val="00CC7EDA"/>
    <w:rsid w:val="00CC7F5B"/>
    <w:rsid w:val="00CD45CE"/>
    <w:rsid w:val="00CD50F6"/>
    <w:rsid w:val="00CD55BD"/>
    <w:rsid w:val="00CE6B82"/>
    <w:rsid w:val="00CF1650"/>
    <w:rsid w:val="00CF483D"/>
    <w:rsid w:val="00CF668F"/>
    <w:rsid w:val="00D01D57"/>
    <w:rsid w:val="00D10F03"/>
    <w:rsid w:val="00D12431"/>
    <w:rsid w:val="00D12C5E"/>
    <w:rsid w:val="00D15126"/>
    <w:rsid w:val="00D225BC"/>
    <w:rsid w:val="00D23F69"/>
    <w:rsid w:val="00D31924"/>
    <w:rsid w:val="00D32CAD"/>
    <w:rsid w:val="00D33C84"/>
    <w:rsid w:val="00D36683"/>
    <w:rsid w:val="00D36EAE"/>
    <w:rsid w:val="00D4110C"/>
    <w:rsid w:val="00D44D57"/>
    <w:rsid w:val="00D65B4B"/>
    <w:rsid w:val="00D71114"/>
    <w:rsid w:val="00D7262F"/>
    <w:rsid w:val="00D8193A"/>
    <w:rsid w:val="00D81B4A"/>
    <w:rsid w:val="00D82B17"/>
    <w:rsid w:val="00D86742"/>
    <w:rsid w:val="00D91D15"/>
    <w:rsid w:val="00D93C85"/>
    <w:rsid w:val="00D96D93"/>
    <w:rsid w:val="00DA16E2"/>
    <w:rsid w:val="00DA5DDA"/>
    <w:rsid w:val="00DB2B6F"/>
    <w:rsid w:val="00DB4D7C"/>
    <w:rsid w:val="00DB5B48"/>
    <w:rsid w:val="00DB60F1"/>
    <w:rsid w:val="00DB7F15"/>
    <w:rsid w:val="00DC0AE8"/>
    <w:rsid w:val="00DD07A4"/>
    <w:rsid w:val="00DD13D2"/>
    <w:rsid w:val="00DD345B"/>
    <w:rsid w:val="00DD7F36"/>
    <w:rsid w:val="00DE156F"/>
    <w:rsid w:val="00DE1FAB"/>
    <w:rsid w:val="00DF4F7A"/>
    <w:rsid w:val="00E078ED"/>
    <w:rsid w:val="00E132A2"/>
    <w:rsid w:val="00E14AF1"/>
    <w:rsid w:val="00E15683"/>
    <w:rsid w:val="00E35456"/>
    <w:rsid w:val="00E419FE"/>
    <w:rsid w:val="00E42E70"/>
    <w:rsid w:val="00E44128"/>
    <w:rsid w:val="00E53247"/>
    <w:rsid w:val="00E60351"/>
    <w:rsid w:val="00E60997"/>
    <w:rsid w:val="00E679CE"/>
    <w:rsid w:val="00E70364"/>
    <w:rsid w:val="00E71A19"/>
    <w:rsid w:val="00E74235"/>
    <w:rsid w:val="00E76488"/>
    <w:rsid w:val="00E805A4"/>
    <w:rsid w:val="00E87B9A"/>
    <w:rsid w:val="00E87EB8"/>
    <w:rsid w:val="00E92ABB"/>
    <w:rsid w:val="00E9314E"/>
    <w:rsid w:val="00E93298"/>
    <w:rsid w:val="00E93B67"/>
    <w:rsid w:val="00EA614F"/>
    <w:rsid w:val="00EA6B16"/>
    <w:rsid w:val="00EB10AE"/>
    <w:rsid w:val="00EB7315"/>
    <w:rsid w:val="00ED05B1"/>
    <w:rsid w:val="00ED065B"/>
    <w:rsid w:val="00ED2A4C"/>
    <w:rsid w:val="00EE1009"/>
    <w:rsid w:val="00EE4C46"/>
    <w:rsid w:val="00EE7B71"/>
    <w:rsid w:val="00EF02E1"/>
    <w:rsid w:val="00EF1D91"/>
    <w:rsid w:val="00EF4936"/>
    <w:rsid w:val="00F121DF"/>
    <w:rsid w:val="00F17BBC"/>
    <w:rsid w:val="00F2712C"/>
    <w:rsid w:val="00F31924"/>
    <w:rsid w:val="00F31E7E"/>
    <w:rsid w:val="00F370D2"/>
    <w:rsid w:val="00F40335"/>
    <w:rsid w:val="00F40AE2"/>
    <w:rsid w:val="00F4135C"/>
    <w:rsid w:val="00F425ED"/>
    <w:rsid w:val="00F5173D"/>
    <w:rsid w:val="00F61CAC"/>
    <w:rsid w:val="00F62BF0"/>
    <w:rsid w:val="00F715EF"/>
    <w:rsid w:val="00F72027"/>
    <w:rsid w:val="00F731F7"/>
    <w:rsid w:val="00F75728"/>
    <w:rsid w:val="00F768EA"/>
    <w:rsid w:val="00F84DD8"/>
    <w:rsid w:val="00F8515E"/>
    <w:rsid w:val="00F87EF9"/>
    <w:rsid w:val="00F9017B"/>
    <w:rsid w:val="00F94F7F"/>
    <w:rsid w:val="00FA225F"/>
    <w:rsid w:val="00FC0366"/>
    <w:rsid w:val="00FD3FB5"/>
    <w:rsid w:val="00FD6E0A"/>
    <w:rsid w:val="00FD734A"/>
    <w:rsid w:val="00FE2850"/>
    <w:rsid w:val="00FF20FE"/>
    <w:rsid w:val="00FF42AF"/>
    <w:rsid w:val="2A3E335D"/>
    <w:rsid w:val="316B09FB"/>
    <w:rsid w:val="41BDE845"/>
    <w:rsid w:val="4B9F00C7"/>
    <w:rsid w:val="5007A0B6"/>
    <w:rsid w:val="51F874E8"/>
    <w:rsid w:val="5A565E94"/>
    <w:rsid w:val="741106C4"/>
    <w:rsid w:val="7E428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8B5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B5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85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85C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62BA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32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32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843C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E02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508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B58F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58F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B58F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B58F8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B58F8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333573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DefaultParagraphFont"/>
    <w:rsid w:val="00333573"/>
  </w:style>
  <w:style w:type="character" w:customStyle="1" w:styleId="apple-converted-space">
    <w:name w:val="apple-converted-space"/>
    <w:basedOn w:val="DefaultParagraphFont"/>
    <w:rsid w:val="00333573"/>
  </w:style>
  <w:style w:type="character" w:customStyle="1" w:styleId="eop">
    <w:name w:val="eop"/>
    <w:basedOn w:val="DefaultParagraphFont"/>
    <w:rsid w:val="00333573"/>
  </w:style>
  <w:style w:type="character" w:customStyle="1" w:styleId="spellingerror">
    <w:name w:val="spellingerror"/>
    <w:basedOn w:val="DefaultParagraphFont"/>
    <w:rsid w:val="00333573"/>
  </w:style>
  <w:style w:type="table" w:customStyle="1" w:styleId="TableGrid1">
    <w:name w:val="Table Grid1"/>
    <w:basedOn w:val="TableNormal"/>
    <w:next w:val="TableGrid"/>
    <w:uiPriority w:val="59"/>
    <w:rsid w:val="0048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0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AE2"/>
  </w:style>
  <w:style w:type="paragraph" w:styleId="Footer">
    <w:name w:val="footer"/>
    <w:basedOn w:val="Normal"/>
    <w:link w:val="FooterChar"/>
    <w:uiPriority w:val="99"/>
    <w:unhideWhenUsed/>
    <w:rsid w:val="00F40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AE2"/>
  </w:style>
  <w:style w:type="table" w:customStyle="1" w:styleId="TableGrid2">
    <w:name w:val="Table Grid2"/>
    <w:basedOn w:val="TableNormal"/>
    <w:next w:val="TableGrid"/>
    <w:uiPriority w:val="59"/>
    <w:rsid w:val="001B2085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1B2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E490F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4302">
      <w:marLeft w:val="150"/>
      <w:marRight w:val="150"/>
      <w:marTop w:val="150"/>
      <w:marBottom w:val="150"/>
      <w:div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divBdr>
      <w:divsChild>
        <w:div w:id="1891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4AFE3-F91D-426C-BDC2-73460E96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Steinmo</dc:creator>
  <cp:lastModifiedBy>csabay</cp:lastModifiedBy>
  <cp:revision>3</cp:revision>
  <cp:lastPrinted>2015-08-03T11:06:00Z</cp:lastPrinted>
  <dcterms:created xsi:type="dcterms:W3CDTF">2016-01-06T15:30:00Z</dcterms:created>
  <dcterms:modified xsi:type="dcterms:W3CDTF">2016-01-28T16:23:00Z</dcterms:modified>
</cp:coreProperties>
</file>