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13CFF8" w14:textId="0FE16B13" w:rsidR="005527A5" w:rsidRDefault="00631870" w:rsidP="00D363C4">
      <w:pPr>
        <w:spacing w:after="0" w:line="240" w:lineRule="auto"/>
        <w:jc w:val="center"/>
        <w:rPr>
          <w:b/>
          <w:sz w:val="24"/>
          <w:szCs w:val="24"/>
        </w:rPr>
      </w:pPr>
      <w:bookmarkStart w:id="0" w:name="_GoBack"/>
      <w:bookmarkEnd w:id="0"/>
      <w:r w:rsidRPr="00D363C4">
        <w:rPr>
          <w:b/>
          <w:sz w:val="24"/>
          <w:szCs w:val="24"/>
        </w:rPr>
        <w:t>“</w:t>
      </w:r>
      <w:r w:rsidR="008812B0" w:rsidRPr="00D363C4">
        <w:rPr>
          <w:b/>
          <w:sz w:val="24"/>
          <w:szCs w:val="24"/>
        </w:rPr>
        <w:t>Sepsis Six</w:t>
      </w:r>
      <w:r w:rsidRPr="00D363C4">
        <w:rPr>
          <w:b/>
          <w:sz w:val="24"/>
          <w:szCs w:val="24"/>
        </w:rPr>
        <w:t>”</w:t>
      </w:r>
      <w:r w:rsidR="0096582E" w:rsidRPr="00D363C4">
        <w:rPr>
          <w:b/>
          <w:sz w:val="24"/>
          <w:szCs w:val="24"/>
        </w:rPr>
        <w:t xml:space="preserve"> </w:t>
      </w:r>
      <w:r w:rsidR="005527A5">
        <w:rPr>
          <w:b/>
          <w:sz w:val="24"/>
          <w:szCs w:val="24"/>
        </w:rPr>
        <w:t xml:space="preserve">Modified </w:t>
      </w:r>
      <w:r w:rsidR="008812B0" w:rsidRPr="00D363C4">
        <w:rPr>
          <w:b/>
          <w:sz w:val="24"/>
          <w:szCs w:val="24"/>
        </w:rPr>
        <w:t>Intervention Protocol</w:t>
      </w:r>
    </w:p>
    <w:p w14:paraId="6A8F7991" w14:textId="245AFF1B" w:rsidR="005527A5" w:rsidRPr="00D363C4" w:rsidRDefault="005527A5" w:rsidP="00D363C4">
      <w:pPr>
        <w:spacing w:after="0" w:line="240" w:lineRule="auto"/>
        <w:jc w:val="center"/>
        <w:rPr>
          <w:sz w:val="24"/>
          <w:szCs w:val="24"/>
        </w:rPr>
      </w:pPr>
      <w:r w:rsidRPr="00D363C4">
        <w:rPr>
          <w:sz w:val="24"/>
          <w:szCs w:val="24"/>
        </w:rPr>
        <w:t>Version 4</w:t>
      </w:r>
    </w:p>
    <w:p w14:paraId="2870997F" w14:textId="77777777" w:rsidR="008812B0" w:rsidRPr="00D363C4" w:rsidRDefault="008812B0" w:rsidP="00D363C4">
      <w:pPr>
        <w:rPr>
          <w:b/>
          <w:sz w:val="24"/>
          <w:szCs w:val="24"/>
        </w:rPr>
      </w:pPr>
      <w:r w:rsidRPr="00D363C4">
        <w:rPr>
          <w:b/>
          <w:sz w:val="24"/>
          <w:szCs w:val="24"/>
        </w:rPr>
        <w:t>Introduction</w:t>
      </w:r>
    </w:p>
    <w:p w14:paraId="02BD5410" w14:textId="3F2BFD83" w:rsidR="00196C08" w:rsidRDefault="00001689" w:rsidP="008812B0">
      <w:pPr>
        <w:ind w:left="360"/>
      </w:pPr>
      <w:r>
        <w:t>Th</w:t>
      </w:r>
      <w:r w:rsidR="001622F7">
        <w:t>is is the protocol for a modified intervention to increase implementation of the evidence-based “Sepsis Six” clinical care bundle.  This intervention is a modified version of an existing intervention which was designed and delivered by a specialist sepsis nursing team at the</w:t>
      </w:r>
      <w:r>
        <w:t xml:space="preserve"> Royal Free</w:t>
      </w:r>
      <w:r w:rsidR="001022AF">
        <w:t xml:space="preserve"> Hospital</w:t>
      </w:r>
      <w:r>
        <w:t>,</w:t>
      </w:r>
      <w:r w:rsidR="001622F7">
        <w:t xml:space="preserve"> London for five years. </w:t>
      </w:r>
      <w:r>
        <w:t xml:space="preserve"> </w:t>
      </w:r>
      <w:r w:rsidR="00196C08">
        <w:t>Th</w:t>
      </w:r>
      <w:r w:rsidR="001622F7">
        <w:t>is</w:t>
      </w:r>
      <w:r w:rsidR="00196C08">
        <w:t xml:space="preserve"> modified intervention is informed by theory and data collected about </w:t>
      </w:r>
      <w:r w:rsidR="005527A5">
        <w:t xml:space="preserve">influences on </w:t>
      </w:r>
      <w:r>
        <w:t xml:space="preserve">implementation in </w:t>
      </w:r>
      <w:r w:rsidR="00631870">
        <w:t>clinical area</w:t>
      </w:r>
      <w:r>
        <w:t>s</w:t>
      </w:r>
      <w:r w:rsidR="00196C08">
        <w:t xml:space="preserve"> who received </w:t>
      </w:r>
      <w:r w:rsidR="001622F7">
        <w:t xml:space="preserve">the </w:t>
      </w:r>
      <w:r w:rsidR="00196C08">
        <w:t>initial intervention</w:t>
      </w:r>
      <w:r>
        <w:t xml:space="preserve"> </w:t>
      </w:r>
      <w:r w:rsidR="00D363C4">
        <w:fldChar w:fldCharType="begin"/>
      </w:r>
      <w:r w:rsidR="00D363C4">
        <w:instrText xml:space="preserve"> ADDIN EN.CITE &lt;EndNote&gt;&lt;Cite&gt;&lt;Author&gt;Steinmo&lt;/Author&gt;&lt;Year&gt;2015&lt;/Year&gt;&lt;RecNum&gt;430&lt;/RecNum&gt;&lt;DisplayText&gt;(Steinmo, Fuller, Stone, &amp;amp; Michie, 2015)&lt;/DisplayText&gt;&lt;record&gt;&lt;rec-number&gt;430&lt;/rec-number&gt;&lt;foreign-keys&gt;&lt;key app="EN" db-id="ra5e2t0vyfrp5wef5wwxz9a6r2asw5e9d0rx" timestamp="1435147843"&gt;430&lt;/key&gt;&lt;/foreign-keys&gt;&lt;ref-type name="Journal Article"&gt;17&lt;/ref-type&gt;&lt;contributors&gt;&lt;authors&gt;&lt;author&gt;Steinmo, S.&lt;/author&gt;&lt;author&gt;Fuller, C.&lt;/author&gt;&lt;author&gt;Stone, S.P.&lt;/author&gt;&lt;author&gt;Michie, S.&lt;/author&gt;&lt;/authors&gt;&lt;/contributors&gt;&lt;titles&gt;&lt;title&gt;Characterising an implementation intervention in terms of behaviour change techniques and theory: the &amp;quot;Sepsis Six&amp;quot; clinical care bundle&lt;/title&gt;&lt;secondary-title&gt;Implement Sci&lt;/secondary-title&gt;&lt;/titles&gt;&lt;periodical&gt;&lt;full-title&gt;Implement Sci&lt;/full-title&gt;&lt;/periodical&gt;&lt;volume&gt;10&lt;/volume&gt;&lt;number&gt;1&lt;/number&gt;&lt;section&gt;111&lt;/section&gt;&lt;dates&gt;&lt;year&gt;2015&lt;/year&gt;&lt;/dates&gt;&lt;urls&gt;&lt;/urls&gt;&lt;electronic-resource-num&gt;10.1186/s13012-015-0300-7&lt;/electronic-resource-num&gt;&lt;/record&gt;&lt;/Cite&gt;&lt;/EndNote&gt;</w:instrText>
      </w:r>
      <w:r w:rsidR="00D363C4">
        <w:fldChar w:fldCharType="separate"/>
      </w:r>
      <w:r w:rsidR="00D363C4">
        <w:rPr>
          <w:noProof/>
        </w:rPr>
        <w:t>(</w:t>
      </w:r>
      <w:hyperlink w:anchor="_ENREF_1" w:tooltip="Steinmo, 2015 #430" w:history="1">
        <w:r w:rsidR="00D363C4">
          <w:rPr>
            <w:noProof/>
          </w:rPr>
          <w:t>Steinmo, Fuller, Stone, &amp; Michie, 2015</w:t>
        </w:r>
      </w:hyperlink>
      <w:r w:rsidR="00D363C4">
        <w:rPr>
          <w:noProof/>
        </w:rPr>
        <w:t>)</w:t>
      </w:r>
      <w:r w:rsidR="00D363C4">
        <w:fldChar w:fldCharType="end"/>
      </w:r>
      <w:r w:rsidR="00196C08">
        <w:t xml:space="preserve">. </w:t>
      </w:r>
    </w:p>
    <w:p w14:paraId="344EA2C2" w14:textId="7FD53489" w:rsidR="008812B0" w:rsidRDefault="008812B0" w:rsidP="008812B0">
      <w:pPr>
        <w:ind w:left="360"/>
      </w:pPr>
      <w:r>
        <w:t>This</w:t>
      </w:r>
      <w:r w:rsidR="001622F7">
        <w:t xml:space="preserve"> protocol</w:t>
      </w:r>
      <w:r>
        <w:t xml:space="preserve"> describes everything that should be delivered to a </w:t>
      </w:r>
      <w:r w:rsidR="001622F7">
        <w:t>clinical area</w:t>
      </w:r>
      <w:r>
        <w:t xml:space="preserve"> implementing the </w:t>
      </w:r>
      <w:r w:rsidR="00196C08">
        <w:t>“</w:t>
      </w:r>
      <w:r>
        <w:t>Sepsis Six</w:t>
      </w:r>
      <w:r w:rsidR="00196C08">
        <w:t>”</w:t>
      </w:r>
      <w:r w:rsidR="0074764C">
        <w:t xml:space="preserve">. Most components are delivered by the </w:t>
      </w:r>
      <w:r w:rsidR="00631870">
        <w:t>Patient Safety Facilitator</w:t>
      </w:r>
      <w:r w:rsidR="001622F7">
        <w:t>, a member of the sepsis nursing team</w:t>
      </w:r>
      <w:r w:rsidR="00631870">
        <w:t xml:space="preserve"> unless otherwise specified. </w:t>
      </w:r>
    </w:p>
    <w:p w14:paraId="47C6C81E" w14:textId="3E615271" w:rsidR="00946974" w:rsidRPr="00946974" w:rsidRDefault="00946974" w:rsidP="00946974">
      <w:pPr>
        <w:ind w:left="360"/>
      </w:pPr>
      <w:r w:rsidRPr="00946974">
        <w:t>Complete and acceptable delivery</w:t>
      </w:r>
      <w:r w:rsidR="00631870">
        <w:t>:</w:t>
      </w:r>
      <w:r w:rsidRPr="00946974">
        <w:t xml:space="preserve"> </w:t>
      </w:r>
    </w:p>
    <w:p w14:paraId="2FF7F700" w14:textId="14E13967" w:rsidR="00946974" w:rsidRDefault="00631870" w:rsidP="00946974">
      <w:pPr>
        <w:ind w:left="360"/>
      </w:pPr>
      <w:r>
        <w:t>The ideal and complete intervention</w:t>
      </w:r>
      <w:r w:rsidR="00946974" w:rsidRPr="00946974">
        <w:t xml:space="preserve"> will consist of the following components</w:t>
      </w:r>
      <w:r w:rsidR="001622F7">
        <w:t xml:space="preserve">, behaviour change techniques and </w:t>
      </w:r>
      <w:r w:rsidR="005378DB">
        <w:t>functions</w:t>
      </w:r>
      <w:r w:rsidR="001622F7">
        <w:t xml:space="preserve">. </w:t>
      </w:r>
      <w:r w:rsidR="00946974" w:rsidRPr="00946974">
        <w:t xml:space="preserve">: </w:t>
      </w:r>
    </w:p>
    <w:p w14:paraId="56CB7525" w14:textId="77777777" w:rsidR="00E22ED7" w:rsidRDefault="00E22ED7">
      <w:r>
        <w:br w:type="page"/>
      </w:r>
    </w:p>
    <w:p w14:paraId="5659E47B" w14:textId="77777777" w:rsidR="00E22ED7" w:rsidRDefault="00E22ED7" w:rsidP="00946974">
      <w:pPr>
        <w:ind w:left="360"/>
      </w:pPr>
    </w:p>
    <w:tbl>
      <w:tblPr>
        <w:tblStyle w:val="TableGrid"/>
        <w:tblW w:w="0" w:type="auto"/>
        <w:tblInd w:w="108" w:type="dxa"/>
        <w:tblLook w:val="04A0" w:firstRow="1" w:lastRow="0" w:firstColumn="1" w:lastColumn="0" w:noHBand="0" w:noVBand="1"/>
      </w:tblPr>
      <w:tblGrid>
        <w:gridCol w:w="4717"/>
        <w:gridCol w:w="4417"/>
      </w:tblGrid>
      <w:tr w:rsidR="005378DB" w14:paraId="20077624" w14:textId="77777777" w:rsidTr="005378DB">
        <w:tc>
          <w:tcPr>
            <w:tcW w:w="4717" w:type="dxa"/>
          </w:tcPr>
          <w:p w14:paraId="519F2CEE" w14:textId="77777777" w:rsidR="005378DB" w:rsidRPr="005378DB" w:rsidRDefault="005378DB" w:rsidP="005378DB">
            <w:pPr>
              <w:rPr>
                <w:b/>
              </w:rPr>
            </w:pPr>
            <w:r>
              <w:rPr>
                <w:b/>
              </w:rPr>
              <w:t>“Sepsis Six” Intervention Component</w:t>
            </w:r>
          </w:p>
        </w:tc>
        <w:tc>
          <w:tcPr>
            <w:tcW w:w="4417" w:type="dxa"/>
          </w:tcPr>
          <w:p w14:paraId="628B9607" w14:textId="77777777" w:rsidR="005378DB" w:rsidRPr="005378DB" w:rsidRDefault="005378DB" w:rsidP="005378DB">
            <w:pPr>
              <w:rPr>
                <w:b/>
              </w:rPr>
            </w:pPr>
            <w:r>
              <w:rPr>
                <w:b/>
              </w:rPr>
              <w:t>Function</w:t>
            </w:r>
            <w:r w:rsidR="00A76778">
              <w:rPr>
                <w:b/>
              </w:rPr>
              <w:t>s</w:t>
            </w:r>
          </w:p>
        </w:tc>
      </w:tr>
      <w:tr w:rsidR="005378DB" w14:paraId="4FE81328" w14:textId="77777777" w:rsidTr="005378DB">
        <w:tc>
          <w:tcPr>
            <w:tcW w:w="4717" w:type="dxa"/>
          </w:tcPr>
          <w:p w14:paraId="594C169F" w14:textId="77777777" w:rsidR="005378DB" w:rsidRPr="00E22ED7" w:rsidRDefault="005378DB" w:rsidP="005378DB">
            <w:pPr>
              <w:pStyle w:val="ListParagraph"/>
              <w:numPr>
                <w:ilvl w:val="0"/>
                <w:numId w:val="8"/>
              </w:numPr>
            </w:pPr>
            <w:r w:rsidRPr="00E22ED7">
              <w:t>Partnership agreement</w:t>
            </w:r>
          </w:p>
          <w:p w14:paraId="570CBFE8" w14:textId="77777777" w:rsidR="005378DB" w:rsidRPr="00E22ED7" w:rsidRDefault="005378DB" w:rsidP="00946974"/>
        </w:tc>
        <w:tc>
          <w:tcPr>
            <w:tcW w:w="4417" w:type="dxa"/>
          </w:tcPr>
          <w:p w14:paraId="1F2B0192" w14:textId="5A9C5FCE" w:rsidR="005378DB" w:rsidRDefault="005378DB" w:rsidP="00631870">
            <w:r w:rsidRPr="005378DB">
              <w:rPr>
                <w:b/>
              </w:rPr>
              <w:t>Enablement</w:t>
            </w:r>
            <w:r>
              <w:rPr>
                <w:b/>
              </w:rPr>
              <w:t xml:space="preserve"> </w:t>
            </w:r>
            <w:r w:rsidRPr="005378DB">
              <w:t>to increase</w:t>
            </w:r>
            <w:r>
              <w:t xml:space="preserve"> means/reduc</w:t>
            </w:r>
            <w:r w:rsidR="00631870">
              <w:t xml:space="preserve">ed </w:t>
            </w:r>
            <w:r>
              <w:t xml:space="preserve">barriers to increase capability or opportunity to implement </w:t>
            </w:r>
            <w:r w:rsidR="00A76778">
              <w:t>“Sepsis Six”</w:t>
            </w:r>
            <w:r>
              <w:t xml:space="preserve"> (beyond education and training</w:t>
            </w:r>
            <w:r w:rsidR="00A76778">
              <w:t>).</w:t>
            </w:r>
          </w:p>
        </w:tc>
      </w:tr>
      <w:tr w:rsidR="005378DB" w14:paraId="2308BE39" w14:textId="77777777" w:rsidTr="005378DB">
        <w:tc>
          <w:tcPr>
            <w:tcW w:w="4717" w:type="dxa"/>
          </w:tcPr>
          <w:p w14:paraId="1533CC90" w14:textId="1F63F412" w:rsidR="005378DB" w:rsidRPr="00E22ED7" w:rsidRDefault="005378DB" w:rsidP="00D363C4">
            <w:pPr>
              <w:pStyle w:val="ListParagraph"/>
              <w:numPr>
                <w:ilvl w:val="0"/>
                <w:numId w:val="8"/>
              </w:numPr>
            </w:pPr>
            <w:r w:rsidRPr="00E22ED7">
              <w:t xml:space="preserve">Staff </w:t>
            </w:r>
            <w:r w:rsidR="005527A5">
              <w:t xml:space="preserve">introductory </w:t>
            </w:r>
            <w:r w:rsidRPr="00E22ED7">
              <w:t xml:space="preserve">education </w:t>
            </w:r>
          </w:p>
        </w:tc>
        <w:tc>
          <w:tcPr>
            <w:tcW w:w="4417" w:type="dxa"/>
          </w:tcPr>
          <w:p w14:paraId="7F3B5A6B" w14:textId="77777777" w:rsidR="005378DB" w:rsidRDefault="005378DB" w:rsidP="005378DB">
            <w:r w:rsidRPr="00A76778">
              <w:rPr>
                <w:b/>
              </w:rPr>
              <w:t>Education</w:t>
            </w:r>
            <w:r>
              <w:t xml:space="preserve"> to increase knowledge and understanding of sepsis and “Sepsis Six”</w:t>
            </w:r>
            <w:r w:rsidR="00A76778">
              <w:t xml:space="preserve"> and </w:t>
            </w:r>
            <w:r w:rsidR="00A76778" w:rsidRPr="00A76778">
              <w:rPr>
                <w:b/>
              </w:rPr>
              <w:t>persuasion</w:t>
            </w:r>
            <w:r w:rsidR="00A76778">
              <w:t xml:space="preserve"> to induce positive feelings and stimulate action. </w:t>
            </w:r>
          </w:p>
        </w:tc>
      </w:tr>
      <w:tr w:rsidR="005378DB" w14:paraId="0B4953EA" w14:textId="77777777" w:rsidTr="005378DB">
        <w:tc>
          <w:tcPr>
            <w:tcW w:w="4717" w:type="dxa"/>
          </w:tcPr>
          <w:p w14:paraId="21765438" w14:textId="671307DB" w:rsidR="005378DB" w:rsidRPr="00E22ED7" w:rsidRDefault="005378DB" w:rsidP="005378DB">
            <w:pPr>
              <w:pStyle w:val="ListParagraph"/>
              <w:numPr>
                <w:ilvl w:val="0"/>
                <w:numId w:val="8"/>
              </w:numPr>
            </w:pPr>
            <w:r w:rsidRPr="00E22ED7">
              <w:t xml:space="preserve">Staff training (sepsis simulation) </w:t>
            </w:r>
          </w:p>
          <w:p w14:paraId="5389B512" w14:textId="77777777" w:rsidR="005378DB" w:rsidRPr="00E22ED7" w:rsidRDefault="005378DB" w:rsidP="00946974"/>
        </w:tc>
        <w:tc>
          <w:tcPr>
            <w:tcW w:w="4417" w:type="dxa"/>
          </w:tcPr>
          <w:p w14:paraId="64F44D60" w14:textId="3C1453A7" w:rsidR="005378DB" w:rsidRDefault="005378DB" w:rsidP="00A76778">
            <w:r w:rsidRPr="00A76778">
              <w:rPr>
                <w:b/>
              </w:rPr>
              <w:t>Training</w:t>
            </w:r>
            <w:r w:rsidR="00A76778">
              <w:t xml:space="preserve"> to </w:t>
            </w:r>
            <w:r>
              <w:t>increas</w:t>
            </w:r>
            <w:r w:rsidR="00A76778">
              <w:t>e</w:t>
            </w:r>
            <w:r>
              <w:t xml:space="preserve"> capability to implement “Sepsis Six”, impar</w:t>
            </w:r>
            <w:r w:rsidR="00A76778">
              <w:t>t</w:t>
            </w:r>
            <w:r>
              <w:t xml:space="preserve"> </w:t>
            </w:r>
            <w:r w:rsidR="00631870">
              <w:t xml:space="preserve">technical and non-technical </w:t>
            </w:r>
            <w:r>
              <w:t>skills</w:t>
            </w:r>
            <w:r w:rsidR="00A76778">
              <w:t>.</w:t>
            </w:r>
          </w:p>
        </w:tc>
      </w:tr>
      <w:tr w:rsidR="005378DB" w14:paraId="4B8981E4" w14:textId="77777777" w:rsidTr="005378DB">
        <w:tc>
          <w:tcPr>
            <w:tcW w:w="4717" w:type="dxa"/>
          </w:tcPr>
          <w:p w14:paraId="1724EB09" w14:textId="35E3A791" w:rsidR="005378DB" w:rsidRPr="00E22ED7" w:rsidRDefault="005527A5" w:rsidP="00D363C4">
            <w:pPr>
              <w:pStyle w:val="ListParagraph"/>
              <w:numPr>
                <w:ilvl w:val="0"/>
                <w:numId w:val="8"/>
              </w:numPr>
            </w:pPr>
            <w:r>
              <w:t>Materials and promotional/ educational d</w:t>
            </w:r>
            <w:r w:rsidR="00A76778" w:rsidRPr="00E22ED7">
              <w:t xml:space="preserve">ocuments provided </w:t>
            </w:r>
          </w:p>
        </w:tc>
        <w:tc>
          <w:tcPr>
            <w:tcW w:w="4417" w:type="dxa"/>
          </w:tcPr>
          <w:p w14:paraId="7E59867E" w14:textId="77777777" w:rsidR="00A76778" w:rsidRDefault="00A76778" w:rsidP="00946974">
            <w:r w:rsidRPr="00A76778">
              <w:rPr>
                <w:b/>
              </w:rPr>
              <w:t>Environmental restructuring</w:t>
            </w:r>
            <w:r>
              <w:t xml:space="preserve"> to change the physical context to increase opportunity to implement “Sepsis Six” and </w:t>
            </w:r>
            <w:r>
              <w:rPr>
                <w:b/>
              </w:rPr>
              <w:t>e</w:t>
            </w:r>
            <w:r w:rsidRPr="00A76778">
              <w:rPr>
                <w:b/>
              </w:rPr>
              <w:t>ducation</w:t>
            </w:r>
            <w:r w:rsidRPr="00A76778">
              <w:t xml:space="preserve"> to increase knowledge and understanding of sepsis and “Sepsis Six”.</w:t>
            </w:r>
          </w:p>
        </w:tc>
      </w:tr>
      <w:tr w:rsidR="00E22ED7" w14:paraId="2DA1DF68" w14:textId="77777777" w:rsidTr="005378DB">
        <w:tc>
          <w:tcPr>
            <w:tcW w:w="4717" w:type="dxa"/>
          </w:tcPr>
          <w:p w14:paraId="7548D3E1" w14:textId="07A7B567" w:rsidR="00E22ED7" w:rsidRPr="00A76778" w:rsidRDefault="00E22ED7" w:rsidP="00D363C4">
            <w:pPr>
              <w:pStyle w:val="ListParagraph"/>
              <w:numPr>
                <w:ilvl w:val="0"/>
                <w:numId w:val="8"/>
              </w:numPr>
            </w:pPr>
            <w:r>
              <w:t>Individual</w:t>
            </w:r>
            <w:r w:rsidR="005527A5">
              <w:t xml:space="preserve"> personalised</w:t>
            </w:r>
            <w:r>
              <w:t xml:space="preserve"> feedback </w:t>
            </w:r>
            <w:r w:rsidR="005527A5">
              <w:t>for staff involved in incidents when bundle was not fully implemented</w:t>
            </w:r>
          </w:p>
        </w:tc>
        <w:tc>
          <w:tcPr>
            <w:tcW w:w="4417" w:type="dxa"/>
          </w:tcPr>
          <w:p w14:paraId="05F54698" w14:textId="4AB6C210" w:rsidR="00E22ED7" w:rsidRDefault="00E22ED7" w:rsidP="002C1E0B">
            <w:r w:rsidRPr="005378DB">
              <w:rPr>
                <w:b/>
              </w:rPr>
              <w:t>Enablement</w:t>
            </w:r>
            <w:r>
              <w:rPr>
                <w:b/>
              </w:rPr>
              <w:t xml:space="preserve"> </w:t>
            </w:r>
            <w:r w:rsidRPr="005378DB">
              <w:t>to increase</w:t>
            </w:r>
            <w:r>
              <w:t xml:space="preserve"> means/reduc</w:t>
            </w:r>
            <w:r w:rsidR="002C1E0B">
              <w:t>e</w:t>
            </w:r>
            <w:r>
              <w:t xml:space="preserve"> barriers to increase capability or opportunity to implement “Sepsis Six” </w:t>
            </w:r>
            <w:r w:rsidRPr="00E22ED7">
              <w:rPr>
                <w:b/>
              </w:rPr>
              <w:t>p</w:t>
            </w:r>
            <w:r w:rsidRPr="00A76778">
              <w:rPr>
                <w:b/>
              </w:rPr>
              <w:t>ersuasion</w:t>
            </w:r>
            <w:r>
              <w:t xml:space="preserve"> to induce positive feelings and stimulate action.</w:t>
            </w:r>
          </w:p>
        </w:tc>
      </w:tr>
      <w:tr w:rsidR="00E22ED7" w14:paraId="41E0FDEF" w14:textId="77777777" w:rsidTr="005378DB">
        <w:tc>
          <w:tcPr>
            <w:tcW w:w="4717" w:type="dxa"/>
          </w:tcPr>
          <w:p w14:paraId="36045660" w14:textId="341BAF2C" w:rsidR="00E22ED7" w:rsidRPr="00A76778" w:rsidRDefault="005527A5" w:rsidP="00D363C4">
            <w:pPr>
              <w:pStyle w:val="ListParagraph"/>
              <w:numPr>
                <w:ilvl w:val="0"/>
                <w:numId w:val="8"/>
              </w:numPr>
            </w:pPr>
            <w:r>
              <w:t>Data audit and group feedback</w:t>
            </w:r>
          </w:p>
        </w:tc>
        <w:tc>
          <w:tcPr>
            <w:tcW w:w="4417" w:type="dxa"/>
          </w:tcPr>
          <w:p w14:paraId="5F726030" w14:textId="05BCA49F" w:rsidR="00E22ED7" w:rsidRDefault="00E22ED7" w:rsidP="002C1E0B">
            <w:r w:rsidRPr="005378DB">
              <w:rPr>
                <w:b/>
              </w:rPr>
              <w:t>Enablement</w:t>
            </w:r>
            <w:r>
              <w:rPr>
                <w:b/>
              </w:rPr>
              <w:t xml:space="preserve"> </w:t>
            </w:r>
            <w:r w:rsidRPr="005378DB">
              <w:t>to increase</w:t>
            </w:r>
            <w:r>
              <w:t xml:space="preserve"> means/reduc</w:t>
            </w:r>
            <w:r w:rsidR="002C1E0B">
              <w:t>e</w:t>
            </w:r>
            <w:r>
              <w:t xml:space="preserve"> barriers to increase capability or opportunity to implement “Sepsis Six” </w:t>
            </w:r>
            <w:r w:rsidRPr="00E22ED7">
              <w:rPr>
                <w:b/>
              </w:rPr>
              <w:t>p</w:t>
            </w:r>
            <w:r w:rsidRPr="00A76778">
              <w:rPr>
                <w:b/>
              </w:rPr>
              <w:t>ersuasion</w:t>
            </w:r>
            <w:r>
              <w:t xml:space="preserve"> to induce positive feelings and stimulate action.</w:t>
            </w:r>
          </w:p>
        </w:tc>
      </w:tr>
      <w:tr w:rsidR="00E22ED7" w14:paraId="4C204EA0" w14:textId="77777777" w:rsidTr="005378DB">
        <w:tc>
          <w:tcPr>
            <w:tcW w:w="4717" w:type="dxa"/>
          </w:tcPr>
          <w:p w14:paraId="6F7A9443" w14:textId="251C09FF" w:rsidR="00E22ED7" w:rsidRPr="00A76778" w:rsidRDefault="00E22ED7" w:rsidP="00A76778">
            <w:pPr>
              <w:pStyle w:val="ListParagraph"/>
              <w:numPr>
                <w:ilvl w:val="0"/>
                <w:numId w:val="8"/>
              </w:numPr>
            </w:pPr>
            <w:r>
              <w:t>Hospital at Night Co</w:t>
            </w:r>
            <w:r w:rsidR="005527A5">
              <w:t>-</w:t>
            </w:r>
            <w:r>
              <w:t xml:space="preserve">ordinator </w:t>
            </w:r>
            <w:r w:rsidR="005527A5">
              <w:t>education</w:t>
            </w:r>
          </w:p>
        </w:tc>
        <w:tc>
          <w:tcPr>
            <w:tcW w:w="4417" w:type="dxa"/>
          </w:tcPr>
          <w:p w14:paraId="4C96B165" w14:textId="77777777" w:rsidR="00E22ED7" w:rsidRDefault="00E22ED7" w:rsidP="00946974">
            <w:r w:rsidRPr="00A76778">
              <w:rPr>
                <w:b/>
              </w:rPr>
              <w:t>Education</w:t>
            </w:r>
            <w:r>
              <w:t xml:space="preserve"> to increase knowledge and understanding of sepsis and “Sepsis Six”.</w:t>
            </w:r>
          </w:p>
        </w:tc>
      </w:tr>
    </w:tbl>
    <w:p w14:paraId="3BFF43D2" w14:textId="77777777" w:rsidR="005378DB" w:rsidRPr="00946974" w:rsidRDefault="005378DB" w:rsidP="00946974">
      <w:pPr>
        <w:ind w:left="360"/>
      </w:pPr>
    </w:p>
    <w:p w14:paraId="4AD9AD8C" w14:textId="77777777" w:rsidR="00946974" w:rsidRDefault="00946974" w:rsidP="00946974">
      <w:pPr>
        <w:pStyle w:val="ListParagraph"/>
      </w:pPr>
    </w:p>
    <w:p w14:paraId="1BE3C108" w14:textId="77777777" w:rsidR="00946974" w:rsidRPr="00BC714E" w:rsidRDefault="00946974" w:rsidP="00946974">
      <w:pPr>
        <w:pStyle w:val="ListParagraph"/>
        <w:numPr>
          <w:ilvl w:val="0"/>
          <w:numId w:val="1"/>
        </w:numPr>
        <w:rPr>
          <w:b/>
          <w:sz w:val="28"/>
          <w:szCs w:val="28"/>
        </w:rPr>
      </w:pPr>
      <w:r w:rsidRPr="00BC714E">
        <w:rPr>
          <w:b/>
          <w:sz w:val="28"/>
          <w:szCs w:val="28"/>
        </w:rPr>
        <w:t>How to use this protocol</w:t>
      </w:r>
    </w:p>
    <w:p w14:paraId="0B711C56" w14:textId="68CC965E" w:rsidR="00FB7EFC" w:rsidRDefault="00946974" w:rsidP="00946974">
      <w:pPr>
        <w:ind w:left="360"/>
      </w:pPr>
      <w:r>
        <w:t xml:space="preserve">The protocol is structured </w:t>
      </w:r>
      <w:r w:rsidR="002C1E0B">
        <w:t xml:space="preserve">according to </w:t>
      </w:r>
      <w:r w:rsidR="00F51406">
        <w:t xml:space="preserve">the broad component parts of the intervention listed above. </w:t>
      </w:r>
      <w:r>
        <w:t xml:space="preserve"> </w:t>
      </w:r>
      <w:r w:rsidR="00F51406">
        <w:t xml:space="preserve">Each component section will detail (A) the </w:t>
      </w:r>
      <w:r w:rsidR="00F51406" w:rsidRPr="00BC714E">
        <w:rPr>
          <w:b/>
        </w:rPr>
        <w:t xml:space="preserve">aim </w:t>
      </w:r>
      <w:r w:rsidR="00F51406">
        <w:t xml:space="preserve">of </w:t>
      </w:r>
      <w:r w:rsidR="003429B7">
        <w:t>the component;</w:t>
      </w:r>
      <w:r w:rsidR="008E2351">
        <w:t xml:space="preserve"> (B) the</w:t>
      </w:r>
      <w:r w:rsidR="00A1240E">
        <w:t xml:space="preserve"> </w:t>
      </w:r>
      <w:r w:rsidR="00A1240E" w:rsidRPr="00A1240E">
        <w:rPr>
          <w:b/>
        </w:rPr>
        <w:t xml:space="preserve">delivery details </w:t>
      </w:r>
      <w:r w:rsidR="00A1240E">
        <w:t>of the component, including the</w:t>
      </w:r>
      <w:r w:rsidR="00F51406">
        <w:t xml:space="preserve"> </w:t>
      </w:r>
      <w:r w:rsidR="00A1240E" w:rsidRPr="0096582E">
        <w:rPr>
          <w:i/>
        </w:rPr>
        <w:t>mode of delivery</w:t>
      </w:r>
      <w:r w:rsidR="00A1240E" w:rsidRPr="00A1240E">
        <w:t xml:space="preserve">, </w:t>
      </w:r>
      <w:r w:rsidR="00A1240E" w:rsidRPr="0096582E">
        <w:rPr>
          <w:i/>
        </w:rPr>
        <w:t>who</w:t>
      </w:r>
      <w:r w:rsidR="00A1240E" w:rsidRPr="00A1240E">
        <w:t xml:space="preserve"> delivers it, to </w:t>
      </w:r>
      <w:r w:rsidR="00A1240E" w:rsidRPr="0096582E">
        <w:rPr>
          <w:i/>
        </w:rPr>
        <w:t>whom</w:t>
      </w:r>
      <w:r w:rsidR="00A1240E" w:rsidRPr="00A1240E">
        <w:t xml:space="preserve"> and </w:t>
      </w:r>
      <w:r w:rsidR="00A1240E" w:rsidRPr="0096582E">
        <w:rPr>
          <w:i/>
        </w:rPr>
        <w:t>when/how often</w:t>
      </w:r>
      <w:r w:rsidR="003429B7">
        <w:t>; and</w:t>
      </w:r>
      <w:r w:rsidR="00A1240E">
        <w:t xml:space="preserve"> </w:t>
      </w:r>
      <w:r w:rsidR="008E2351">
        <w:t xml:space="preserve">(C) </w:t>
      </w:r>
      <w:r w:rsidR="00BC714E">
        <w:t xml:space="preserve">the </w:t>
      </w:r>
      <w:r w:rsidR="0096582E">
        <w:t xml:space="preserve">component’s </w:t>
      </w:r>
      <w:r w:rsidR="00BC714E" w:rsidRPr="00BC714E">
        <w:rPr>
          <w:b/>
        </w:rPr>
        <w:t>content</w:t>
      </w:r>
      <w:r w:rsidR="0096582E">
        <w:t xml:space="preserve">: </w:t>
      </w:r>
      <w:r w:rsidR="00570482">
        <w:t>the text description</w:t>
      </w:r>
      <w:r w:rsidR="00BC714E">
        <w:t xml:space="preserve"> of what </w:t>
      </w:r>
      <w:r w:rsidR="003429B7">
        <w:t>should be delivered and the</w:t>
      </w:r>
      <w:r w:rsidR="00BC714E">
        <w:t xml:space="preserve"> specific </w:t>
      </w:r>
      <w:r w:rsidR="00F51406">
        <w:t>Beh</w:t>
      </w:r>
      <w:r w:rsidR="003429B7">
        <w:t xml:space="preserve">aviour Change Techniques (BCTs) applied. </w:t>
      </w:r>
    </w:p>
    <w:p w14:paraId="0D58CD36" w14:textId="77777777" w:rsidR="00FB7EFC" w:rsidRDefault="00FB7EFC">
      <w:r>
        <w:br w:type="page"/>
      </w:r>
    </w:p>
    <w:p w14:paraId="22C54C69" w14:textId="77777777" w:rsidR="00946974" w:rsidRDefault="00946974" w:rsidP="00946974">
      <w:pPr>
        <w:ind w:left="360"/>
      </w:pPr>
    </w:p>
    <w:p w14:paraId="0611300A" w14:textId="7EB1384A" w:rsidR="00196C08" w:rsidRPr="00BC27F8" w:rsidRDefault="00946974" w:rsidP="00BC27F8">
      <w:pPr>
        <w:pStyle w:val="ListParagraph"/>
        <w:numPr>
          <w:ilvl w:val="0"/>
          <w:numId w:val="9"/>
        </w:numPr>
        <w:rPr>
          <w:b/>
          <w:sz w:val="28"/>
          <w:szCs w:val="28"/>
        </w:rPr>
      </w:pPr>
      <w:r w:rsidRPr="00BC27F8">
        <w:rPr>
          <w:b/>
          <w:sz w:val="28"/>
          <w:szCs w:val="28"/>
        </w:rPr>
        <w:t>Partnership Agreement</w:t>
      </w:r>
    </w:p>
    <w:p w14:paraId="5C6CA594" w14:textId="77777777" w:rsidR="00BC714E" w:rsidRPr="00946974" w:rsidRDefault="00BC714E" w:rsidP="00BC714E">
      <w:pPr>
        <w:pStyle w:val="ListParagraph"/>
        <w:ind w:left="1004"/>
        <w:rPr>
          <w:b/>
        </w:rPr>
      </w:pPr>
    </w:p>
    <w:p w14:paraId="4F191693" w14:textId="77777777" w:rsidR="00453D1B" w:rsidRPr="000A71F0" w:rsidRDefault="00453D1B" w:rsidP="00453D1B">
      <w:pPr>
        <w:pStyle w:val="ListParagraph"/>
        <w:numPr>
          <w:ilvl w:val="0"/>
          <w:numId w:val="12"/>
        </w:numPr>
        <w:rPr>
          <w:b/>
        </w:rPr>
      </w:pPr>
      <w:r w:rsidRPr="000A71F0">
        <w:rPr>
          <w:b/>
        </w:rPr>
        <w:t>Aim</w:t>
      </w:r>
    </w:p>
    <w:p w14:paraId="1083F041" w14:textId="08764D1F" w:rsidR="00453D1B" w:rsidRPr="000A71F0" w:rsidRDefault="00453D1B" w:rsidP="00453D1B">
      <w:pPr>
        <w:pStyle w:val="ListParagraph"/>
      </w:pPr>
      <w:r w:rsidRPr="000A71F0">
        <w:t>The</w:t>
      </w:r>
      <w:r w:rsidR="0096582E">
        <w:t xml:space="preserve"> aim of the</w:t>
      </w:r>
      <w:r w:rsidRPr="000A71F0">
        <w:t xml:space="preserve"> </w:t>
      </w:r>
      <w:r w:rsidRPr="000A71F0">
        <w:rPr>
          <w:i/>
        </w:rPr>
        <w:t>Partnership Agreement</w:t>
      </w:r>
      <w:r w:rsidRPr="000A71F0">
        <w:t xml:space="preserve"> </w:t>
      </w:r>
      <w:r w:rsidR="000A71F0" w:rsidRPr="000A71F0">
        <w:t xml:space="preserve">component of the intervention </w:t>
      </w:r>
      <w:r w:rsidR="0096582E">
        <w:t>is</w:t>
      </w:r>
      <w:r w:rsidR="0096582E" w:rsidRPr="000A71F0">
        <w:t xml:space="preserve"> </w:t>
      </w:r>
      <w:r w:rsidRPr="000A71F0">
        <w:t>to</w:t>
      </w:r>
      <w:r w:rsidRPr="000A71F0">
        <w:rPr>
          <w:vertAlign w:val="superscript"/>
        </w:rPr>
        <w:t xml:space="preserve"> </w:t>
      </w:r>
      <w:r w:rsidRPr="000A71F0">
        <w:t>engage senior staff members</w:t>
      </w:r>
      <w:r w:rsidR="0096582E">
        <w:t>/clinical area leads</w:t>
      </w:r>
      <w:r w:rsidRPr="000A71F0">
        <w:t xml:space="preserve"> with “Sepsis Six”, to ensure their commitment to implementation and to agree allocated time for education, training and feedback sessions and access to the </w:t>
      </w:r>
      <w:r w:rsidR="00631870">
        <w:t>clinical area</w:t>
      </w:r>
      <w:r w:rsidRPr="000A71F0">
        <w:t xml:space="preserve">. This agreement is a behavioural contract between </w:t>
      </w:r>
      <w:r w:rsidR="002C1E0B">
        <w:t>The Patient Safety Facilitator</w:t>
      </w:r>
      <w:r w:rsidR="002C1E0B" w:rsidRPr="000A71F0">
        <w:t xml:space="preserve"> </w:t>
      </w:r>
      <w:r w:rsidRPr="000A71F0">
        <w:t xml:space="preserve">and </w:t>
      </w:r>
      <w:r w:rsidR="00B43C6A">
        <w:t>the ward receiving the “Sepsis Six” Plus intervention</w:t>
      </w:r>
      <w:r w:rsidR="002C1E0B">
        <w:t>.</w:t>
      </w:r>
    </w:p>
    <w:p w14:paraId="30A4A1D7" w14:textId="77777777" w:rsidR="00453D1B" w:rsidRPr="000A71F0" w:rsidRDefault="00453D1B" w:rsidP="00CF6A39">
      <w:pPr>
        <w:pStyle w:val="ListParagraph"/>
        <w:numPr>
          <w:ilvl w:val="0"/>
          <w:numId w:val="12"/>
        </w:numPr>
        <w:spacing w:line="240" w:lineRule="auto"/>
        <w:rPr>
          <w:b/>
        </w:rPr>
      </w:pPr>
      <w:r w:rsidRPr="000A71F0">
        <w:rPr>
          <w:b/>
        </w:rPr>
        <w:t xml:space="preserve">Delivery details </w:t>
      </w:r>
    </w:p>
    <w:p w14:paraId="36E17FBC" w14:textId="56C26669" w:rsidR="00453D1B" w:rsidRPr="000A71F0" w:rsidRDefault="00453D1B" w:rsidP="00453D1B">
      <w:pPr>
        <w:pStyle w:val="ListParagraph"/>
      </w:pPr>
      <w:r w:rsidRPr="000A71F0">
        <w:t xml:space="preserve">The </w:t>
      </w:r>
      <w:r w:rsidR="000A71F0">
        <w:rPr>
          <w:i/>
        </w:rPr>
        <w:t>Partnership A</w:t>
      </w:r>
      <w:r w:rsidRPr="000A71F0">
        <w:rPr>
          <w:i/>
        </w:rPr>
        <w:t>greement</w:t>
      </w:r>
      <w:r w:rsidRPr="000A71F0">
        <w:t xml:space="preserve"> is a written document which the patient safety facilitator and </w:t>
      </w:r>
      <w:r w:rsidR="00B43C6A">
        <w:t>at least two</w:t>
      </w:r>
      <w:r w:rsidRPr="000A71F0">
        <w:t xml:space="preserve"> </w:t>
      </w:r>
      <w:r w:rsidR="00B43C6A">
        <w:t>clinical leads</w:t>
      </w:r>
      <w:r w:rsidRPr="000A71F0">
        <w:t xml:space="preserve"> on </w:t>
      </w:r>
      <w:r w:rsidR="00631870">
        <w:t>clinical area</w:t>
      </w:r>
      <w:r w:rsidRPr="000A71F0">
        <w:t xml:space="preserve"> will work on together and sign. This component is delivered once at start of intervention</w:t>
      </w:r>
      <w:r w:rsidR="002C1E0B">
        <w:t xml:space="preserve"> and amended iteratively as required</w:t>
      </w:r>
      <w:r w:rsidRPr="000A71F0">
        <w:t xml:space="preserve">. </w:t>
      </w:r>
    </w:p>
    <w:p w14:paraId="03EE25D8" w14:textId="77777777" w:rsidR="00453D1B" w:rsidRPr="000A71F0" w:rsidRDefault="00453D1B" w:rsidP="00CF6A39">
      <w:pPr>
        <w:pStyle w:val="ListParagraph"/>
        <w:numPr>
          <w:ilvl w:val="0"/>
          <w:numId w:val="12"/>
        </w:numPr>
        <w:spacing w:line="240" w:lineRule="auto"/>
        <w:rPr>
          <w:b/>
        </w:rPr>
      </w:pPr>
      <w:r w:rsidRPr="000A71F0">
        <w:rPr>
          <w:b/>
        </w:rPr>
        <w:t>Content</w:t>
      </w:r>
    </w:p>
    <w:p w14:paraId="622E7B13" w14:textId="5DE999D5" w:rsidR="00453D1B" w:rsidRPr="000A71F0" w:rsidRDefault="00453D1B" w:rsidP="00453D1B">
      <w:pPr>
        <w:pStyle w:val="ListParagraph"/>
      </w:pPr>
      <w:r w:rsidRPr="000A71F0">
        <w:t xml:space="preserve">The precise content of the </w:t>
      </w:r>
      <w:r w:rsidRPr="000A71F0">
        <w:rPr>
          <w:i/>
        </w:rPr>
        <w:t>Partnership Agreement</w:t>
      </w:r>
      <w:r w:rsidRPr="000A71F0">
        <w:t xml:space="preserve"> may vary between </w:t>
      </w:r>
      <w:r w:rsidR="00631870">
        <w:t>clinical area</w:t>
      </w:r>
      <w:r w:rsidRPr="000A71F0">
        <w:t xml:space="preserve">s according to time, predicted volume of septic patients, staff numbers and resources, but all agreements should include the following: </w:t>
      </w:r>
    </w:p>
    <w:tbl>
      <w:tblPr>
        <w:tblStyle w:val="TableGrid"/>
        <w:tblpPr w:leftFromText="180" w:rightFromText="180" w:vertAnchor="text" w:horzAnchor="margin" w:tblpXSpec="center" w:tblpY="106"/>
        <w:tblW w:w="10881" w:type="dxa"/>
        <w:tblLook w:val="04A0" w:firstRow="1" w:lastRow="0" w:firstColumn="1" w:lastColumn="0" w:noHBand="0" w:noVBand="1"/>
      </w:tblPr>
      <w:tblGrid>
        <w:gridCol w:w="7763"/>
        <w:gridCol w:w="3118"/>
      </w:tblGrid>
      <w:tr w:rsidR="00A1240E" w:rsidRPr="003633D5" w14:paraId="2B2255BE" w14:textId="77777777" w:rsidTr="00A1240E">
        <w:trPr>
          <w:trHeight w:val="340"/>
        </w:trPr>
        <w:tc>
          <w:tcPr>
            <w:tcW w:w="7763" w:type="dxa"/>
            <w:vAlign w:val="center"/>
          </w:tcPr>
          <w:p w14:paraId="2C347D2B" w14:textId="77777777" w:rsidR="00A1240E" w:rsidRDefault="00A1240E" w:rsidP="00BC714E">
            <w:pPr>
              <w:jc w:val="center"/>
              <w:rPr>
                <w:b/>
                <w:sz w:val="28"/>
                <w:szCs w:val="28"/>
              </w:rPr>
            </w:pPr>
          </w:p>
          <w:p w14:paraId="74B2985C" w14:textId="77777777" w:rsidR="00A1240E" w:rsidRPr="00302A89" w:rsidRDefault="00BE5821" w:rsidP="00BC714E">
            <w:pPr>
              <w:jc w:val="center"/>
              <w:rPr>
                <w:b/>
                <w:sz w:val="28"/>
                <w:szCs w:val="28"/>
              </w:rPr>
            </w:pPr>
            <w:r w:rsidRPr="000324D9">
              <w:rPr>
                <w:b/>
                <w:i/>
                <w:sz w:val="28"/>
                <w:szCs w:val="28"/>
              </w:rPr>
              <w:t>Partnership Agreement</w:t>
            </w:r>
            <w:r w:rsidR="00A1240E">
              <w:rPr>
                <w:b/>
                <w:sz w:val="28"/>
                <w:szCs w:val="28"/>
              </w:rPr>
              <w:t xml:space="preserve"> co</w:t>
            </w:r>
            <w:r w:rsidR="0031345E">
              <w:rPr>
                <w:b/>
                <w:sz w:val="28"/>
                <w:szCs w:val="28"/>
              </w:rPr>
              <w:t>ntent</w:t>
            </w:r>
          </w:p>
          <w:p w14:paraId="028BF50A" w14:textId="77777777" w:rsidR="00A1240E" w:rsidRPr="003633D5" w:rsidRDefault="00A1240E" w:rsidP="00BC714E">
            <w:pPr>
              <w:jc w:val="center"/>
              <w:rPr>
                <w:b/>
                <w:sz w:val="20"/>
                <w:szCs w:val="20"/>
              </w:rPr>
            </w:pPr>
          </w:p>
        </w:tc>
        <w:tc>
          <w:tcPr>
            <w:tcW w:w="3118" w:type="dxa"/>
            <w:vAlign w:val="center"/>
          </w:tcPr>
          <w:p w14:paraId="4E443E99" w14:textId="77777777" w:rsidR="00A1240E" w:rsidRPr="00C74C6A" w:rsidRDefault="00A1240E" w:rsidP="00BC714E">
            <w:pPr>
              <w:jc w:val="center"/>
              <w:rPr>
                <w:b/>
                <w:sz w:val="18"/>
                <w:szCs w:val="18"/>
              </w:rPr>
            </w:pPr>
            <w:r>
              <w:rPr>
                <w:b/>
                <w:sz w:val="18"/>
                <w:szCs w:val="18"/>
              </w:rPr>
              <w:t>BCTs</w:t>
            </w:r>
          </w:p>
        </w:tc>
      </w:tr>
      <w:tr w:rsidR="00A1240E" w:rsidRPr="00CA719D" w14:paraId="06E0E1A7" w14:textId="77777777" w:rsidTr="00E6640F">
        <w:trPr>
          <w:trHeight w:val="510"/>
        </w:trPr>
        <w:tc>
          <w:tcPr>
            <w:tcW w:w="7763" w:type="dxa"/>
            <w:tcBorders>
              <w:bottom w:val="single" w:sz="4" w:space="0" w:color="auto"/>
            </w:tcBorders>
            <w:vAlign w:val="center"/>
          </w:tcPr>
          <w:p w14:paraId="5F40228D" w14:textId="77777777" w:rsidR="00A1240E" w:rsidRPr="00D473CA" w:rsidRDefault="00A1240E" w:rsidP="00BC714E">
            <w:pPr>
              <w:rPr>
                <w:sz w:val="20"/>
                <w:szCs w:val="20"/>
              </w:rPr>
            </w:pPr>
            <w:r w:rsidRPr="00D473CA">
              <w:rPr>
                <w:sz w:val="20"/>
                <w:szCs w:val="20"/>
              </w:rPr>
              <w:t>Details of when education and feedback sessions will be delivered, who will attend and who will deliver</w:t>
            </w:r>
          </w:p>
        </w:tc>
        <w:tc>
          <w:tcPr>
            <w:tcW w:w="3118" w:type="dxa"/>
            <w:tcBorders>
              <w:bottom w:val="single" w:sz="4" w:space="0" w:color="auto"/>
            </w:tcBorders>
            <w:vAlign w:val="center"/>
          </w:tcPr>
          <w:p w14:paraId="3A7A74D5" w14:textId="77777777" w:rsidR="00A1240E" w:rsidRPr="00D473CA" w:rsidRDefault="00A1240E" w:rsidP="00E6640F">
            <w:pPr>
              <w:rPr>
                <w:sz w:val="20"/>
                <w:szCs w:val="20"/>
              </w:rPr>
            </w:pPr>
            <w:r w:rsidRPr="00D473CA">
              <w:rPr>
                <w:sz w:val="20"/>
                <w:szCs w:val="20"/>
              </w:rPr>
              <w:t xml:space="preserve">Behavioural contract </w:t>
            </w:r>
          </w:p>
        </w:tc>
      </w:tr>
      <w:tr w:rsidR="00A1240E" w:rsidRPr="00CA719D" w14:paraId="3AD1E537" w14:textId="77777777" w:rsidTr="00E6640F">
        <w:trPr>
          <w:trHeight w:val="510"/>
        </w:trPr>
        <w:tc>
          <w:tcPr>
            <w:tcW w:w="7763" w:type="dxa"/>
            <w:tcBorders>
              <w:bottom w:val="single" w:sz="4" w:space="0" w:color="auto"/>
            </w:tcBorders>
            <w:vAlign w:val="center"/>
          </w:tcPr>
          <w:p w14:paraId="7C3D8813" w14:textId="3D7946E0" w:rsidR="00A1240E" w:rsidRPr="00D473CA" w:rsidRDefault="00A1240E" w:rsidP="002C1E0B">
            <w:pPr>
              <w:rPr>
                <w:sz w:val="20"/>
                <w:szCs w:val="20"/>
              </w:rPr>
            </w:pPr>
            <w:r w:rsidRPr="00D473CA">
              <w:rPr>
                <w:sz w:val="20"/>
                <w:szCs w:val="20"/>
              </w:rPr>
              <w:t>Two sepsis champions</w:t>
            </w:r>
            <w:r w:rsidR="002C1E0B">
              <w:rPr>
                <w:sz w:val="20"/>
                <w:szCs w:val="20"/>
              </w:rPr>
              <w:t xml:space="preserve"> (one Doctor and one Nurse)</w:t>
            </w:r>
            <w:r w:rsidRPr="00D473CA">
              <w:rPr>
                <w:sz w:val="20"/>
                <w:szCs w:val="20"/>
              </w:rPr>
              <w:t xml:space="preserve"> nominated and </w:t>
            </w:r>
            <w:r w:rsidR="002C1E0B">
              <w:rPr>
                <w:sz w:val="20"/>
                <w:szCs w:val="20"/>
              </w:rPr>
              <w:t>supported</w:t>
            </w:r>
            <w:r w:rsidRPr="00D473CA">
              <w:rPr>
                <w:sz w:val="20"/>
                <w:szCs w:val="20"/>
              </w:rPr>
              <w:t xml:space="preserve"> to complete sepsis work</w:t>
            </w:r>
          </w:p>
        </w:tc>
        <w:tc>
          <w:tcPr>
            <w:tcW w:w="3118" w:type="dxa"/>
            <w:tcBorders>
              <w:bottom w:val="single" w:sz="4" w:space="0" w:color="auto"/>
            </w:tcBorders>
            <w:vAlign w:val="center"/>
          </w:tcPr>
          <w:p w14:paraId="5F9A3AE2" w14:textId="77777777" w:rsidR="00A1240E" w:rsidRPr="00D473CA" w:rsidRDefault="00A1240E" w:rsidP="00E6640F">
            <w:pPr>
              <w:rPr>
                <w:sz w:val="20"/>
                <w:szCs w:val="20"/>
              </w:rPr>
            </w:pPr>
            <w:r w:rsidRPr="00D473CA">
              <w:rPr>
                <w:sz w:val="20"/>
                <w:szCs w:val="20"/>
              </w:rPr>
              <w:t>Social support</w:t>
            </w:r>
          </w:p>
        </w:tc>
      </w:tr>
      <w:tr w:rsidR="00A1240E" w:rsidRPr="00CA719D" w14:paraId="502F7F1D" w14:textId="77777777" w:rsidTr="00E6640F">
        <w:trPr>
          <w:trHeight w:val="510"/>
        </w:trPr>
        <w:tc>
          <w:tcPr>
            <w:tcW w:w="7763" w:type="dxa"/>
            <w:tcBorders>
              <w:bottom w:val="single" w:sz="4" w:space="0" w:color="auto"/>
            </w:tcBorders>
            <w:vAlign w:val="center"/>
          </w:tcPr>
          <w:p w14:paraId="21534526" w14:textId="77777777" w:rsidR="00A1240E" w:rsidRPr="00D473CA" w:rsidRDefault="00A1240E" w:rsidP="00BC714E">
            <w:pPr>
              <w:rPr>
                <w:sz w:val="20"/>
                <w:szCs w:val="20"/>
              </w:rPr>
            </w:pPr>
            <w:r w:rsidRPr="00D473CA">
              <w:rPr>
                <w:sz w:val="20"/>
                <w:szCs w:val="20"/>
              </w:rPr>
              <w:t>Agreement of commitment to “Sepsis Six” that includes recognition of role model status and that social support will be offered to staff</w:t>
            </w:r>
          </w:p>
        </w:tc>
        <w:tc>
          <w:tcPr>
            <w:tcW w:w="3118" w:type="dxa"/>
            <w:tcBorders>
              <w:bottom w:val="single" w:sz="4" w:space="0" w:color="auto"/>
            </w:tcBorders>
            <w:vAlign w:val="center"/>
          </w:tcPr>
          <w:p w14:paraId="1290984D" w14:textId="77777777" w:rsidR="00A1240E" w:rsidRPr="00D473CA" w:rsidRDefault="00A1240E" w:rsidP="00E6640F">
            <w:pPr>
              <w:rPr>
                <w:sz w:val="20"/>
                <w:szCs w:val="20"/>
              </w:rPr>
            </w:pPr>
            <w:r w:rsidRPr="00D473CA">
              <w:rPr>
                <w:sz w:val="20"/>
                <w:szCs w:val="20"/>
              </w:rPr>
              <w:t xml:space="preserve">Identification of self as role-model, social support </w:t>
            </w:r>
          </w:p>
        </w:tc>
      </w:tr>
      <w:tr w:rsidR="00A1240E" w:rsidRPr="00CA719D" w14:paraId="5619C901" w14:textId="77777777" w:rsidTr="00E6640F">
        <w:trPr>
          <w:trHeight w:val="510"/>
        </w:trPr>
        <w:tc>
          <w:tcPr>
            <w:tcW w:w="7763" w:type="dxa"/>
            <w:tcBorders>
              <w:bottom w:val="single" w:sz="4" w:space="0" w:color="auto"/>
            </w:tcBorders>
            <w:vAlign w:val="center"/>
          </w:tcPr>
          <w:p w14:paraId="492C5DC4" w14:textId="70A0C415" w:rsidR="00A1240E" w:rsidRPr="00D473CA" w:rsidRDefault="00A1240E" w:rsidP="002C1E0B">
            <w:pPr>
              <w:rPr>
                <w:sz w:val="20"/>
                <w:szCs w:val="20"/>
              </w:rPr>
            </w:pPr>
            <w:r w:rsidRPr="00D473CA">
              <w:rPr>
                <w:sz w:val="20"/>
                <w:szCs w:val="20"/>
              </w:rPr>
              <w:t xml:space="preserve">Agreement that </w:t>
            </w:r>
            <w:r w:rsidR="002C1E0B">
              <w:rPr>
                <w:sz w:val="20"/>
                <w:szCs w:val="20"/>
              </w:rPr>
              <w:t>signatories</w:t>
            </w:r>
            <w:r w:rsidRPr="00D473CA">
              <w:rPr>
                <w:sz w:val="20"/>
                <w:szCs w:val="20"/>
              </w:rPr>
              <w:t xml:space="preserve"> will emphasize expectation of full group engagement with “Sepsis Six”</w:t>
            </w:r>
          </w:p>
        </w:tc>
        <w:tc>
          <w:tcPr>
            <w:tcW w:w="3118" w:type="dxa"/>
            <w:tcBorders>
              <w:bottom w:val="single" w:sz="4" w:space="0" w:color="auto"/>
            </w:tcBorders>
            <w:vAlign w:val="center"/>
          </w:tcPr>
          <w:p w14:paraId="46160710" w14:textId="77777777" w:rsidR="00A1240E" w:rsidRPr="00D473CA" w:rsidRDefault="00A1240E" w:rsidP="00E6640F">
            <w:pPr>
              <w:rPr>
                <w:sz w:val="20"/>
                <w:szCs w:val="20"/>
              </w:rPr>
            </w:pPr>
            <w:r w:rsidRPr="00D473CA">
              <w:rPr>
                <w:sz w:val="20"/>
                <w:szCs w:val="20"/>
              </w:rPr>
              <w:t>Commitment, behavioural contract</w:t>
            </w:r>
          </w:p>
        </w:tc>
      </w:tr>
      <w:tr w:rsidR="00A1240E" w:rsidRPr="00CA719D" w14:paraId="3E16C467" w14:textId="77777777" w:rsidTr="00E6640F">
        <w:trPr>
          <w:trHeight w:val="510"/>
        </w:trPr>
        <w:tc>
          <w:tcPr>
            <w:tcW w:w="7763" w:type="dxa"/>
            <w:tcBorders>
              <w:bottom w:val="single" w:sz="4" w:space="0" w:color="auto"/>
            </w:tcBorders>
            <w:vAlign w:val="center"/>
          </w:tcPr>
          <w:p w14:paraId="3640FD30" w14:textId="628F491F" w:rsidR="00A1240E" w:rsidRPr="00D473CA" w:rsidRDefault="00A1240E" w:rsidP="002C1E0B">
            <w:pPr>
              <w:rPr>
                <w:sz w:val="20"/>
                <w:szCs w:val="20"/>
              </w:rPr>
            </w:pPr>
            <w:r w:rsidRPr="00D473CA">
              <w:rPr>
                <w:sz w:val="20"/>
                <w:szCs w:val="20"/>
              </w:rPr>
              <w:t xml:space="preserve">Agreement that </w:t>
            </w:r>
            <w:r w:rsidR="002C1E0B">
              <w:rPr>
                <w:sz w:val="20"/>
                <w:szCs w:val="20"/>
              </w:rPr>
              <w:t>signatories</w:t>
            </w:r>
            <w:r w:rsidRPr="00D473CA">
              <w:rPr>
                <w:sz w:val="20"/>
                <w:szCs w:val="20"/>
              </w:rPr>
              <w:t xml:space="preserve"> will emphasize that challenging others is encouraged</w:t>
            </w:r>
          </w:p>
        </w:tc>
        <w:tc>
          <w:tcPr>
            <w:tcW w:w="3118" w:type="dxa"/>
            <w:tcBorders>
              <w:bottom w:val="single" w:sz="4" w:space="0" w:color="auto"/>
            </w:tcBorders>
            <w:vAlign w:val="center"/>
          </w:tcPr>
          <w:p w14:paraId="763DDB66" w14:textId="77777777" w:rsidR="00A1240E" w:rsidRPr="00D473CA" w:rsidRDefault="00A1240E" w:rsidP="00E6640F">
            <w:pPr>
              <w:rPr>
                <w:sz w:val="20"/>
                <w:szCs w:val="20"/>
              </w:rPr>
            </w:pPr>
            <w:r w:rsidRPr="00D473CA">
              <w:rPr>
                <w:sz w:val="20"/>
                <w:szCs w:val="20"/>
              </w:rPr>
              <w:t>Commitment, behavioural contract</w:t>
            </w:r>
          </w:p>
        </w:tc>
      </w:tr>
      <w:tr w:rsidR="00A1240E" w:rsidRPr="00CA719D" w14:paraId="2E86D2F0" w14:textId="77777777" w:rsidTr="00E6640F">
        <w:trPr>
          <w:trHeight w:val="510"/>
        </w:trPr>
        <w:tc>
          <w:tcPr>
            <w:tcW w:w="7763" w:type="dxa"/>
            <w:vAlign w:val="center"/>
          </w:tcPr>
          <w:p w14:paraId="0A797013" w14:textId="77777777" w:rsidR="00A1240E" w:rsidRPr="00D473CA" w:rsidRDefault="00A1240E" w:rsidP="00BC714E">
            <w:pPr>
              <w:rPr>
                <w:sz w:val="20"/>
                <w:szCs w:val="20"/>
              </w:rPr>
            </w:pPr>
            <w:r w:rsidRPr="00D473CA">
              <w:rPr>
                <w:sz w:val="20"/>
                <w:szCs w:val="20"/>
              </w:rPr>
              <w:t>Agreement that staff attendance at training and feedback sessions will be recorded</w:t>
            </w:r>
          </w:p>
        </w:tc>
        <w:tc>
          <w:tcPr>
            <w:tcW w:w="3118" w:type="dxa"/>
            <w:vAlign w:val="center"/>
          </w:tcPr>
          <w:p w14:paraId="6FCD3568" w14:textId="77777777" w:rsidR="00A1240E" w:rsidRPr="00D473CA" w:rsidRDefault="00A1240E" w:rsidP="00E6640F">
            <w:pPr>
              <w:rPr>
                <w:sz w:val="20"/>
                <w:szCs w:val="20"/>
              </w:rPr>
            </w:pPr>
            <w:r w:rsidRPr="00D473CA">
              <w:rPr>
                <w:sz w:val="20"/>
                <w:szCs w:val="20"/>
              </w:rPr>
              <w:t>Commitment, Self-monitoring</w:t>
            </w:r>
          </w:p>
        </w:tc>
      </w:tr>
      <w:tr w:rsidR="002C1E0B" w:rsidRPr="00CA719D" w14:paraId="05133625" w14:textId="77777777" w:rsidTr="00E6640F">
        <w:trPr>
          <w:trHeight w:val="510"/>
        </w:trPr>
        <w:tc>
          <w:tcPr>
            <w:tcW w:w="7763" w:type="dxa"/>
            <w:vAlign w:val="center"/>
          </w:tcPr>
          <w:p w14:paraId="6D2CAE06" w14:textId="3F3A4576" w:rsidR="002C1E0B" w:rsidRPr="00D473CA" w:rsidRDefault="002C1E0B" w:rsidP="00BC714E">
            <w:pPr>
              <w:rPr>
                <w:sz w:val="20"/>
                <w:szCs w:val="20"/>
              </w:rPr>
            </w:pPr>
            <w:r>
              <w:rPr>
                <w:sz w:val="20"/>
                <w:szCs w:val="20"/>
              </w:rPr>
              <w:t>Statement of iterative nature of the Partnership Agreement and recognition that it is a flexible working document and that all parties are involved it its creation and amendments</w:t>
            </w:r>
          </w:p>
        </w:tc>
        <w:tc>
          <w:tcPr>
            <w:tcW w:w="3118" w:type="dxa"/>
            <w:vAlign w:val="center"/>
          </w:tcPr>
          <w:p w14:paraId="661D1749" w14:textId="3522D60B" w:rsidR="002C1E0B" w:rsidRPr="00D473CA" w:rsidRDefault="006E26D1" w:rsidP="00BC714E">
            <w:pPr>
              <w:rPr>
                <w:sz w:val="20"/>
                <w:szCs w:val="20"/>
              </w:rPr>
            </w:pPr>
            <w:r>
              <w:rPr>
                <w:sz w:val="20"/>
                <w:szCs w:val="20"/>
              </w:rPr>
              <w:t>Commitment</w:t>
            </w:r>
          </w:p>
        </w:tc>
      </w:tr>
      <w:tr w:rsidR="002C1E0B" w:rsidRPr="00CA719D" w14:paraId="02ED1D18" w14:textId="77777777" w:rsidTr="006E26D1">
        <w:trPr>
          <w:trHeight w:val="510"/>
        </w:trPr>
        <w:tc>
          <w:tcPr>
            <w:tcW w:w="7763" w:type="dxa"/>
            <w:vAlign w:val="center"/>
          </w:tcPr>
          <w:p w14:paraId="44C0F0BA" w14:textId="33E77354" w:rsidR="002C1E0B" w:rsidRDefault="00C81172" w:rsidP="00C81172">
            <w:pPr>
              <w:rPr>
                <w:sz w:val="20"/>
                <w:szCs w:val="20"/>
              </w:rPr>
            </w:pPr>
            <w:r>
              <w:rPr>
                <w:sz w:val="20"/>
                <w:szCs w:val="20"/>
              </w:rPr>
              <w:t xml:space="preserve">Localised/clinical area specific plan for collecting and sharing </w:t>
            </w:r>
            <w:r w:rsidR="002C1E0B">
              <w:rPr>
                <w:sz w:val="20"/>
                <w:szCs w:val="20"/>
              </w:rPr>
              <w:t>“Sepsis Six” implementation data</w:t>
            </w:r>
            <w:r>
              <w:rPr>
                <w:sz w:val="20"/>
                <w:szCs w:val="20"/>
              </w:rPr>
              <w:t xml:space="preserve"> including </w:t>
            </w:r>
            <w:r w:rsidR="00FE0BD7">
              <w:rPr>
                <w:sz w:val="20"/>
                <w:szCs w:val="20"/>
              </w:rPr>
              <w:t xml:space="preserve">(a) </w:t>
            </w:r>
            <w:r>
              <w:rPr>
                <w:sz w:val="20"/>
                <w:szCs w:val="20"/>
              </w:rPr>
              <w:t>details of who is responsible for data-collection and dissemination to</w:t>
            </w:r>
            <w:r w:rsidR="002C1E0B">
              <w:rPr>
                <w:sz w:val="20"/>
                <w:szCs w:val="20"/>
              </w:rPr>
              <w:t xml:space="preserve"> </w:t>
            </w:r>
            <w:r w:rsidR="003D1A92">
              <w:rPr>
                <w:sz w:val="20"/>
                <w:szCs w:val="20"/>
              </w:rPr>
              <w:t xml:space="preserve">all clinical area </w:t>
            </w:r>
            <w:r w:rsidR="002C1E0B">
              <w:rPr>
                <w:sz w:val="20"/>
                <w:szCs w:val="20"/>
              </w:rPr>
              <w:t xml:space="preserve">staff and </w:t>
            </w:r>
            <w:r w:rsidR="003D1A92">
              <w:rPr>
                <w:sz w:val="20"/>
                <w:szCs w:val="20"/>
              </w:rPr>
              <w:t xml:space="preserve">the </w:t>
            </w:r>
            <w:r w:rsidR="00FE0BD7">
              <w:rPr>
                <w:sz w:val="20"/>
                <w:szCs w:val="20"/>
              </w:rPr>
              <w:t>Patient Safety Facilitator, and (b) details of how and where the data will be shared/displayed</w:t>
            </w:r>
          </w:p>
        </w:tc>
        <w:tc>
          <w:tcPr>
            <w:tcW w:w="3118" w:type="dxa"/>
            <w:vAlign w:val="center"/>
          </w:tcPr>
          <w:p w14:paraId="38DFF600" w14:textId="66611300" w:rsidR="002C1E0B" w:rsidRPr="00D473CA" w:rsidRDefault="006E26D1" w:rsidP="00BC714E">
            <w:pPr>
              <w:rPr>
                <w:sz w:val="20"/>
                <w:szCs w:val="20"/>
              </w:rPr>
            </w:pPr>
            <w:r>
              <w:rPr>
                <w:sz w:val="20"/>
                <w:szCs w:val="20"/>
              </w:rPr>
              <w:t>Commitment, action planning</w:t>
            </w:r>
          </w:p>
        </w:tc>
      </w:tr>
      <w:tr w:rsidR="00CC61C8" w:rsidRPr="00CA719D" w14:paraId="17388FCE" w14:textId="77777777" w:rsidTr="00A1240E">
        <w:trPr>
          <w:trHeight w:val="510"/>
        </w:trPr>
        <w:tc>
          <w:tcPr>
            <w:tcW w:w="7763" w:type="dxa"/>
            <w:tcBorders>
              <w:bottom w:val="single" w:sz="4" w:space="0" w:color="auto"/>
            </w:tcBorders>
            <w:vAlign w:val="center"/>
          </w:tcPr>
          <w:p w14:paraId="265D9432" w14:textId="5110499B" w:rsidR="00CC61C8" w:rsidRDefault="00CC61C8" w:rsidP="00C81172">
            <w:pPr>
              <w:rPr>
                <w:sz w:val="20"/>
                <w:szCs w:val="20"/>
              </w:rPr>
            </w:pPr>
            <w:r>
              <w:rPr>
                <w:sz w:val="20"/>
                <w:szCs w:val="20"/>
              </w:rPr>
              <w:t>Agreement that information shared at group feedback sessions will be cascaded down</w:t>
            </w:r>
            <w:r w:rsidR="006E26D1">
              <w:rPr>
                <w:sz w:val="20"/>
                <w:szCs w:val="20"/>
              </w:rPr>
              <w:t xml:space="preserve"> to all staff (those not able to attend feedback sessions) </w:t>
            </w:r>
          </w:p>
        </w:tc>
        <w:tc>
          <w:tcPr>
            <w:tcW w:w="3118" w:type="dxa"/>
            <w:tcBorders>
              <w:bottom w:val="single" w:sz="4" w:space="0" w:color="auto"/>
            </w:tcBorders>
            <w:vAlign w:val="center"/>
          </w:tcPr>
          <w:p w14:paraId="6F0B152F" w14:textId="78E496D2" w:rsidR="00CC61C8" w:rsidRPr="00D473CA" w:rsidRDefault="006E26D1" w:rsidP="00BC714E">
            <w:pPr>
              <w:rPr>
                <w:sz w:val="20"/>
                <w:szCs w:val="20"/>
              </w:rPr>
            </w:pPr>
            <w:r>
              <w:rPr>
                <w:sz w:val="20"/>
                <w:szCs w:val="20"/>
              </w:rPr>
              <w:t>Commitment, self-monitoring</w:t>
            </w:r>
          </w:p>
        </w:tc>
      </w:tr>
    </w:tbl>
    <w:p w14:paraId="05571A48" w14:textId="77777777" w:rsidR="00FB7EFC" w:rsidRDefault="00FB7EFC" w:rsidP="00946974">
      <w:pPr>
        <w:ind w:left="360"/>
      </w:pPr>
    </w:p>
    <w:p w14:paraId="7997EE81" w14:textId="77777777" w:rsidR="00FB7EFC" w:rsidRDefault="00FB7EFC">
      <w:r>
        <w:br w:type="page"/>
      </w:r>
    </w:p>
    <w:p w14:paraId="54A5CD76" w14:textId="77777777" w:rsidR="00254B5B" w:rsidRDefault="00254B5B" w:rsidP="00946974">
      <w:pPr>
        <w:ind w:left="360"/>
      </w:pPr>
    </w:p>
    <w:p w14:paraId="77C818C8" w14:textId="7FCBEE39" w:rsidR="00B031EC" w:rsidRDefault="00946974" w:rsidP="00B031EC">
      <w:pPr>
        <w:pStyle w:val="ListParagraph"/>
        <w:numPr>
          <w:ilvl w:val="0"/>
          <w:numId w:val="9"/>
        </w:numPr>
        <w:rPr>
          <w:b/>
          <w:sz w:val="28"/>
          <w:szCs w:val="28"/>
        </w:rPr>
      </w:pPr>
      <w:r w:rsidRPr="00254B5B">
        <w:rPr>
          <w:b/>
          <w:sz w:val="28"/>
          <w:szCs w:val="28"/>
        </w:rPr>
        <w:t xml:space="preserve"> </w:t>
      </w:r>
      <w:r w:rsidR="000324D9">
        <w:rPr>
          <w:b/>
          <w:sz w:val="28"/>
          <w:szCs w:val="28"/>
        </w:rPr>
        <w:t>Initial</w:t>
      </w:r>
      <w:r w:rsidR="00254B5B">
        <w:rPr>
          <w:b/>
          <w:sz w:val="28"/>
          <w:szCs w:val="28"/>
        </w:rPr>
        <w:t xml:space="preserve"> education </w:t>
      </w:r>
    </w:p>
    <w:p w14:paraId="526BA698" w14:textId="77777777" w:rsidR="00B031EC" w:rsidRDefault="00B031EC" w:rsidP="00B031EC">
      <w:pPr>
        <w:pStyle w:val="ListParagraph"/>
        <w:rPr>
          <w:b/>
          <w:sz w:val="28"/>
          <w:szCs w:val="28"/>
        </w:rPr>
      </w:pPr>
    </w:p>
    <w:p w14:paraId="06E2EB77" w14:textId="77777777" w:rsidR="00453D1B" w:rsidRPr="00BC714E" w:rsidRDefault="00453D1B" w:rsidP="00453D1B">
      <w:pPr>
        <w:pStyle w:val="ListParagraph"/>
        <w:numPr>
          <w:ilvl w:val="0"/>
          <w:numId w:val="4"/>
        </w:numPr>
        <w:rPr>
          <w:b/>
          <w:sz w:val="24"/>
          <w:szCs w:val="24"/>
        </w:rPr>
      </w:pPr>
      <w:r w:rsidRPr="00BC714E">
        <w:rPr>
          <w:b/>
          <w:sz w:val="24"/>
          <w:szCs w:val="24"/>
        </w:rPr>
        <w:t>Aim</w:t>
      </w:r>
    </w:p>
    <w:p w14:paraId="4A6FEA54" w14:textId="401E5694" w:rsidR="00453D1B" w:rsidRDefault="00453D1B" w:rsidP="00453D1B">
      <w:pPr>
        <w:ind w:left="360"/>
      </w:pPr>
      <w:r>
        <w:t>Th</w:t>
      </w:r>
      <w:r w:rsidR="000324D9">
        <w:t xml:space="preserve">e aim of the </w:t>
      </w:r>
      <w:r w:rsidR="000324D9" w:rsidRPr="000324D9">
        <w:rPr>
          <w:i/>
        </w:rPr>
        <w:t>initial e</w:t>
      </w:r>
      <w:r w:rsidR="0031345E" w:rsidRPr="000324D9">
        <w:rPr>
          <w:i/>
        </w:rPr>
        <w:t>ducation</w:t>
      </w:r>
      <w:r w:rsidR="0031345E">
        <w:t xml:space="preserve"> component </w:t>
      </w:r>
      <w:r w:rsidR="000324D9">
        <w:t xml:space="preserve">of the intervention </w:t>
      </w:r>
      <w:r w:rsidR="0031345E">
        <w:t>is to introduce</w:t>
      </w:r>
      <w:r>
        <w:t xml:space="preserve"> staff members to the “Sepsis Six”, to increase knowledge and understanding of sepsis and the bundle</w:t>
      </w:r>
      <w:r w:rsidR="00337CDB">
        <w:t xml:space="preserve"> and</w:t>
      </w:r>
      <w:r>
        <w:t xml:space="preserve"> begin and to stimulate action </w:t>
      </w:r>
      <w:r w:rsidR="00645143">
        <w:t xml:space="preserve">towards </w:t>
      </w:r>
      <w:r>
        <w:t xml:space="preserve">reaching a </w:t>
      </w:r>
      <w:r w:rsidR="00631870">
        <w:t>clinical area</w:t>
      </w:r>
      <w:r>
        <w:t xml:space="preserve"> target of 95% implementation</w:t>
      </w:r>
      <w:r w:rsidR="00E06F4D">
        <w:t xml:space="preserve"> for patients that show two </w:t>
      </w:r>
      <w:r w:rsidR="00E06F4D" w:rsidRPr="00E06F4D">
        <w:t xml:space="preserve">or more sepsis </w:t>
      </w:r>
      <w:r w:rsidR="00E06F4D">
        <w:t>triggers and background of infection is either suspected or confirmed.</w:t>
      </w:r>
      <w:r>
        <w:t xml:space="preserve"> </w:t>
      </w:r>
      <w:r w:rsidR="0031345E">
        <w:t xml:space="preserve">Some questions that staff frequently have about implementation will be answered and some misconceptions about its effects will be clarified. </w:t>
      </w:r>
    </w:p>
    <w:p w14:paraId="427D77E6" w14:textId="77777777" w:rsidR="00453D1B" w:rsidRDefault="00453D1B" w:rsidP="00453D1B">
      <w:pPr>
        <w:pStyle w:val="ListParagraph"/>
        <w:numPr>
          <w:ilvl w:val="0"/>
          <w:numId w:val="4"/>
        </w:numPr>
        <w:spacing w:line="240" w:lineRule="auto"/>
        <w:rPr>
          <w:b/>
          <w:sz w:val="24"/>
          <w:szCs w:val="24"/>
        </w:rPr>
      </w:pPr>
      <w:r>
        <w:rPr>
          <w:b/>
          <w:sz w:val="24"/>
          <w:szCs w:val="24"/>
        </w:rPr>
        <w:t xml:space="preserve">Delivery details </w:t>
      </w:r>
    </w:p>
    <w:p w14:paraId="626D9529" w14:textId="22121234" w:rsidR="00453D1B" w:rsidRPr="00BE5821" w:rsidRDefault="000324D9" w:rsidP="000324D9">
      <w:pPr>
        <w:spacing w:line="240" w:lineRule="auto"/>
        <w:ind w:left="360"/>
      </w:pPr>
      <w:r w:rsidRPr="000324D9">
        <w:rPr>
          <w:i/>
        </w:rPr>
        <w:t>Initial e</w:t>
      </w:r>
      <w:r w:rsidR="00453D1B" w:rsidRPr="000324D9">
        <w:rPr>
          <w:i/>
        </w:rPr>
        <w:t>ducation</w:t>
      </w:r>
      <w:r w:rsidR="00453D1B" w:rsidRPr="00BE5821">
        <w:t xml:space="preserve"> sessions are delivered face-to-face by the Patient Safety Facilitator to all Doctors and Nurses </w:t>
      </w:r>
      <w:r w:rsidR="00337CDB">
        <w:t>i</w:t>
      </w:r>
      <w:r w:rsidR="00453D1B" w:rsidRPr="00BE5821">
        <w:t xml:space="preserve">n the </w:t>
      </w:r>
      <w:r w:rsidR="00631870">
        <w:t>clinical area</w:t>
      </w:r>
      <w:r w:rsidR="00453D1B" w:rsidRPr="00BE5821">
        <w:t xml:space="preserve">. Education sessions are to be delivered until </w:t>
      </w:r>
      <w:r w:rsidR="00337CDB">
        <w:t xml:space="preserve">95% of all staff in the </w:t>
      </w:r>
      <w:r w:rsidR="00766B04">
        <w:t xml:space="preserve">clinical </w:t>
      </w:r>
      <w:r w:rsidR="00337CDB">
        <w:t xml:space="preserve">area </w:t>
      </w:r>
      <w:r w:rsidR="00766B04">
        <w:t xml:space="preserve">attended an </w:t>
      </w:r>
      <w:r w:rsidR="00BE5821">
        <w:t xml:space="preserve">education session once. </w:t>
      </w:r>
      <w:r w:rsidR="00DE480C">
        <w:t xml:space="preserve"> </w:t>
      </w:r>
    </w:p>
    <w:p w14:paraId="2100213C" w14:textId="77777777" w:rsidR="00453D1B" w:rsidRPr="00BE5821" w:rsidRDefault="00453D1B" w:rsidP="00B031EC">
      <w:pPr>
        <w:pStyle w:val="ListParagraph"/>
        <w:rPr>
          <w:b/>
        </w:rPr>
      </w:pPr>
    </w:p>
    <w:p w14:paraId="1D07BE62" w14:textId="1BE5F891" w:rsidR="00B031EC" w:rsidRPr="00766CAF" w:rsidRDefault="00BE5821" w:rsidP="00766CAF">
      <w:pPr>
        <w:pStyle w:val="ListParagraph"/>
        <w:numPr>
          <w:ilvl w:val="0"/>
          <w:numId w:val="4"/>
        </w:numPr>
        <w:rPr>
          <w:b/>
          <w:sz w:val="24"/>
          <w:szCs w:val="24"/>
        </w:rPr>
      </w:pPr>
      <w:r w:rsidRPr="00766CAF">
        <w:rPr>
          <w:b/>
          <w:sz w:val="24"/>
          <w:szCs w:val="24"/>
        </w:rPr>
        <w:t xml:space="preserve">Content </w:t>
      </w:r>
    </w:p>
    <w:p w14:paraId="4D1F894C" w14:textId="2E90691D" w:rsidR="00BE5821" w:rsidRPr="00766CAF" w:rsidRDefault="00DE480C" w:rsidP="00766CAF">
      <w:pPr>
        <w:spacing w:line="240" w:lineRule="auto"/>
        <w:ind w:left="378" w:hanging="18"/>
      </w:pPr>
      <w:r>
        <w:t xml:space="preserve">Where possible, and with the consent of all participants, education sessions should be audio-recorded. </w:t>
      </w:r>
      <w:r w:rsidR="00766CAF" w:rsidRPr="00766CAF">
        <w:t>Each education session should include the following</w:t>
      </w:r>
      <w:r w:rsidR="00BE5821" w:rsidRPr="00766CAF">
        <w:t xml:space="preserve">:  </w:t>
      </w:r>
    </w:p>
    <w:tbl>
      <w:tblPr>
        <w:tblStyle w:val="TableGrid1"/>
        <w:tblW w:w="5861" w:type="pct"/>
        <w:tblInd w:w="-802" w:type="dxa"/>
        <w:tblLook w:val="04A0" w:firstRow="1" w:lastRow="0" w:firstColumn="1" w:lastColumn="0" w:noHBand="0" w:noVBand="1"/>
      </w:tblPr>
      <w:tblGrid>
        <w:gridCol w:w="7713"/>
        <w:gridCol w:w="3120"/>
      </w:tblGrid>
      <w:tr w:rsidR="00BE5821" w:rsidRPr="00BE5821" w14:paraId="7D862D7C" w14:textId="77777777" w:rsidTr="00F75BF5">
        <w:trPr>
          <w:trHeight w:val="340"/>
          <w:tblHeader/>
        </w:trPr>
        <w:tc>
          <w:tcPr>
            <w:tcW w:w="3560" w:type="pct"/>
          </w:tcPr>
          <w:p w14:paraId="4DE2FE54" w14:textId="77777777" w:rsidR="00BE5821" w:rsidRPr="00BE5821" w:rsidRDefault="00BE5821" w:rsidP="00BE5821">
            <w:pPr>
              <w:jc w:val="center"/>
              <w:rPr>
                <w:b/>
                <w:sz w:val="20"/>
                <w:szCs w:val="20"/>
              </w:rPr>
            </w:pPr>
          </w:p>
          <w:p w14:paraId="1843AE91" w14:textId="61B1BB82" w:rsidR="00BE5821" w:rsidRPr="00BE5821" w:rsidRDefault="005527A5" w:rsidP="00BE5821">
            <w:pPr>
              <w:jc w:val="center"/>
              <w:rPr>
                <w:b/>
                <w:sz w:val="28"/>
                <w:szCs w:val="28"/>
              </w:rPr>
            </w:pPr>
            <w:r>
              <w:rPr>
                <w:b/>
                <w:i/>
                <w:sz w:val="28"/>
                <w:szCs w:val="28"/>
              </w:rPr>
              <w:t>Introductory</w:t>
            </w:r>
            <w:r w:rsidRPr="000324D9">
              <w:rPr>
                <w:b/>
                <w:i/>
                <w:sz w:val="28"/>
                <w:szCs w:val="28"/>
              </w:rPr>
              <w:t xml:space="preserve"> </w:t>
            </w:r>
            <w:r w:rsidR="0031345E" w:rsidRPr="000324D9">
              <w:rPr>
                <w:b/>
                <w:i/>
                <w:sz w:val="28"/>
                <w:szCs w:val="28"/>
              </w:rPr>
              <w:t>education</w:t>
            </w:r>
            <w:r w:rsidR="0031345E">
              <w:rPr>
                <w:b/>
                <w:sz w:val="28"/>
                <w:szCs w:val="28"/>
              </w:rPr>
              <w:t xml:space="preserve"> </w:t>
            </w:r>
            <w:r>
              <w:rPr>
                <w:b/>
                <w:sz w:val="28"/>
                <w:szCs w:val="28"/>
              </w:rPr>
              <w:t xml:space="preserve">session </w:t>
            </w:r>
            <w:r w:rsidR="0031345E">
              <w:rPr>
                <w:b/>
                <w:sz w:val="28"/>
                <w:szCs w:val="28"/>
              </w:rPr>
              <w:t>content</w:t>
            </w:r>
          </w:p>
          <w:p w14:paraId="778CA02D" w14:textId="77777777" w:rsidR="00BE5821" w:rsidRPr="00BE5821" w:rsidRDefault="00BE5821" w:rsidP="00BE5821">
            <w:pPr>
              <w:jc w:val="center"/>
              <w:rPr>
                <w:b/>
                <w:sz w:val="20"/>
                <w:szCs w:val="20"/>
              </w:rPr>
            </w:pPr>
          </w:p>
          <w:p w14:paraId="68E9E4B1" w14:textId="77777777" w:rsidR="00BE5821" w:rsidRPr="00BE5821" w:rsidRDefault="00BE5821" w:rsidP="00BE5821">
            <w:pPr>
              <w:jc w:val="center"/>
              <w:rPr>
                <w:b/>
                <w:sz w:val="20"/>
                <w:szCs w:val="20"/>
              </w:rPr>
            </w:pPr>
          </w:p>
        </w:tc>
        <w:tc>
          <w:tcPr>
            <w:tcW w:w="1440" w:type="pct"/>
          </w:tcPr>
          <w:p w14:paraId="6FF74E5D" w14:textId="77777777" w:rsidR="00BE5821" w:rsidRPr="00BE5821" w:rsidRDefault="00BE5821" w:rsidP="00BE5821">
            <w:pPr>
              <w:jc w:val="center"/>
              <w:rPr>
                <w:b/>
                <w:sz w:val="20"/>
                <w:szCs w:val="20"/>
              </w:rPr>
            </w:pPr>
            <w:r>
              <w:rPr>
                <w:b/>
                <w:sz w:val="20"/>
                <w:szCs w:val="20"/>
              </w:rPr>
              <w:t>BCTs</w:t>
            </w:r>
          </w:p>
        </w:tc>
      </w:tr>
      <w:tr w:rsidR="00BE5821" w:rsidRPr="00BE5821" w14:paraId="0589AF1D" w14:textId="77777777" w:rsidTr="00BE5821">
        <w:trPr>
          <w:trHeight w:val="510"/>
        </w:trPr>
        <w:tc>
          <w:tcPr>
            <w:tcW w:w="3560" w:type="pct"/>
            <w:tcBorders>
              <w:bottom w:val="single" w:sz="4" w:space="0" w:color="auto"/>
            </w:tcBorders>
            <w:vAlign w:val="center"/>
          </w:tcPr>
          <w:p w14:paraId="1F8BD6E0" w14:textId="77777777" w:rsidR="00BE5821" w:rsidRPr="00D473CA" w:rsidRDefault="00BE5821" w:rsidP="00BE5821">
            <w:pPr>
              <w:rPr>
                <w:sz w:val="20"/>
                <w:szCs w:val="20"/>
              </w:rPr>
            </w:pPr>
            <w:r w:rsidRPr="00D473CA">
              <w:rPr>
                <w:sz w:val="20"/>
                <w:szCs w:val="20"/>
              </w:rPr>
              <w:t>Discussion on severity and susceptibility of sepsis</w:t>
            </w:r>
          </w:p>
        </w:tc>
        <w:tc>
          <w:tcPr>
            <w:tcW w:w="1440" w:type="pct"/>
            <w:tcBorders>
              <w:bottom w:val="single" w:sz="4" w:space="0" w:color="auto"/>
            </w:tcBorders>
          </w:tcPr>
          <w:p w14:paraId="52BF0758" w14:textId="2FB803D3" w:rsidR="00BE5821" w:rsidRPr="00645143" w:rsidRDefault="00645143" w:rsidP="00BE5821">
            <w:pPr>
              <w:rPr>
                <w:sz w:val="20"/>
                <w:szCs w:val="20"/>
              </w:rPr>
            </w:pPr>
            <w:r w:rsidRPr="00645143">
              <w:rPr>
                <w:sz w:val="20"/>
                <w:szCs w:val="20"/>
              </w:rPr>
              <w:t xml:space="preserve">Information about health consequences </w:t>
            </w:r>
          </w:p>
        </w:tc>
      </w:tr>
      <w:tr w:rsidR="00BE5821" w:rsidRPr="00BE5821" w14:paraId="4E5DD2D0" w14:textId="77777777" w:rsidTr="00BE5821">
        <w:trPr>
          <w:trHeight w:val="510"/>
        </w:trPr>
        <w:tc>
          <w:tcPr>
            <w:tcW w:w="3560" w:type="pct"/>
            <w:tcBorders>
              <w:bottom w:val="single" w:sz="4" w:space="0" w:color="auto"/>
            </w:tcBorders>
            <w:vAlign w:val="center"/>
          </w:tcPr>
          <w:p w14:paraId="0E0F8D7B" w14:textId="77777777" w:rsidR="00BE5821" w:rsidRPr="00D473CA" w:rsidRDefault="00BE5821" w:rsidP="00BE5821">
            <w:pPr>
              <w:rPr>
                <w:sz w:val="20"/>
                <w:szCs w:val="20"/>
              </w:rPr>
            </w:pPr>
            <w:r w:rsidRPr="00D473CA">
              <w:rPr>
                <w:sz w:val="20"/>
                <w:szCs w:val="20"/>
              </w:rPr>
              <w:t>Instruction on how &amp; when to implement</w:t>
            </w:r>
          </w:p>
        </w:tc>
        <w:tc>
          <w:tcPr>
            <w:tcW w:w="1440" w:type="pct"/>
            <w:tcBorders>
              <w:bottom w:val="single" w:sz="4" w:space="0" w:color="auto"/>
            </w:tcBorders>
          </w:tcPr>
          <w:p w14:paraId="05B36607" w14:textId="569F1366" w:rsidR="00BE5821" w:rsidRPr="00645143" w:rsidRDefault="00645143" w:rsidP="00BE5821">
            <w:pPr>
              <w:rPr>
                <w:sz w:val="20"/>
                <w:szCs w:val="20"/>
              </w:rPr>
            </w:pPr>
            <w:r w:rsidRPr="00645143">
              <w:rPr>
                <w:sz w:val="20"/>
                <w:szCs w:val="20"/>
              </w:rPr>
              <w:t>Instruction on how to perform a behaviour</w:t>
            </w:r>
          </w:p>
        </w:tc>
      </w:tr>
      <w:tr w:rsidR="00BE5821" w:rsidRPr="00BE5821" w14:paraId="042936AE" w14:textId="77777777" w:rsidTr="00BE5821">
        <w:trPr>
          <w:trHeight w:val="510"/>
        </w:trPr>
        <w:tc>
          <w:tcPr>
            <w:tcW w:w="3560" w:type="pct"/>
            <w:tcBorders>
              <w:bottom w:val="single" w:sz="4" w:space="0" w:color="auto"/>
            </w:tcBorders>
            <w:vAlign w:val="center"/>
          </w:tcPr>
          <w:p w14:paraId="006D5F37" w14:textId="66EC4BBF" w:rsidR="00BE5821" w:rsidRPr="00D473CA" w:rsidRDefault="00BE5821" w:rsidP="00BE5821">
            <w:pPr>
              <w:rPr>
                <w:sz w:val="20"/>
                <w:szCs w:val="20"/>
              </w:rPr>
            </w:pPr>
            <w:r w:rsidRPr="00D473CA">
              <w:rPr>
                <w:sz w:val="20"/>
                <w:szCs w:val="20"/>
              </w:rPr>
              <w:t xml:space="preserve">Story of a young patient who had died from sepsis </w:t>
            </w:r>
            <w:r w:rsidR="00E06F4D">
              <w:rPr>
                <w:sz w:val="20"/>
                <w:szCs w:val="20"/>
              </w:rPr>
              <w:t xml:space="preserve">in the organisation </w:t>
            </w:r>
            <w:r w:rsidRPr="00D473CA">
              <w:rPr>
                <w:sz w:val="20"/>
                <w:szCs w:val="20"/>
              </w:rPr>
              <w:t>is told</w:t>
            </w:r>
          </w:p>
        </w:tc>
        <w:tc>
          <w:tcPr>
            <w:tcW w:w="1440" w:type="pct"/>
            <w:tcBorders>
              <w:bottom w:val="single" w:sz="4" w:space="0" w:color="auto"/>
            </w:tcBorders>
          </w:tcPr>
          <w:p w14:paraId="7EEA78CC" w14:textId="67B65FF0" w:rsidR="00BE5821" w:rsidRPr="00645143" w:rsidRDefault="00645143" w:rsidP="00BE5821">
            <w:pPr>
              <w:rPr>
                <w:sz w:val="20"/>
                <w:szCs w:val="20"/>
              </w:rPr>
            </w:pPr>
            <w:r w:rsidRPr="00645143">
              <w:rPr>
                <w:sz w:val="20"/>
                <w:szCs w:val="20"/>
              </w:rPr>
              <w:t>Information about health consequences</w:t>
            </w:r>
            <w:r>
              <w:rPr>
                <w:sz w:val="20"/>
                <w:szCs w:val="20"/>
              </w:rPr>
              <w:t>, salience</w:t>
            </w:r>
            <w:r w:rsidR="009C7C79">
              <w:rPr>
                <w:sz w:val="20"/>
                <w:szCs w:val="20"/>
              </w:rPr>
              <w:t xml:space="preserve"> of consequences</w:t>
            </w:r>
          </w:p>
        </w:tc>
      </w:tr>
      <w:tr w:rsidR="00BE5821" w:rsidRPr="00BE5821" w14:paraId="2A84F3C8" w14:textId="77777777" w:rsidTr="00BE5821">
        <w:trPr>
          <w:trHeight w:val="510"/>
        </w:trPr>
        <w:tc>
          <w:tcPr>
            <w:tcW w:w="3560" w:type="pct"/>
            <w:tcBorders>
              <w:bottom w:val="single" w:sz="4" w:space="0" w:color="auto"/>
            </w:tcBorders>
            <w:vAlign w:val="center"/>
          </w:tcPr>
          <w:p w14:paraId="3C2366EF" w14:textId="1222D261" w:rsidR="00BE5821" w:rsidRPr="00D473CA" w:rsidRDefault="00BE5821" w:rsidP="00BE5821">
            <w:pPr>
              <w:rPr>
                <w:sz w:val="20"/>
                <w:szCs w:val="20"/>
              </w:rPr>
            </w:pPr>
            <w:r w:rsidRPr="00D473CA">
              <w:rPr>
                <w:sz w:val="20"/>
                <w:szCs w:val="20"/>
              </w:rPr>
              <w:t xml:space="preserve">Discussion of good implementation on other </w:t>
            </w:r>
            <w:r w:rsidR="00631870">
              <w:rPr>
                <w:sz w:val="20"/>
                <w:szCs w:val="20"/>
              </w:rPr>
              <w:t>clinical area</w:t>
            </w:r>
            <w:r w:rsidRPr="00D473CA">
              <w:rPr>
                <w:sz w:val="20"/>
                <w:szCs w:val="20"/>
              </w:rPr>
              <w:t>s</w:t>
            </w:r>
            <w:r w:rsidR="00E06F4D">
              <w:rPr>
                <w:sz w:val="20"/>
                <w:szCs w:val="20"/>
              </w:rPr>
              <w:t xml:space="preserve"> and how this can be reached</w:t>
            </w:r>
          </w:p>
        </w:tc>
        <w:tc>
          <w:tcPr>
            <w:tcW w:w="1440" w:type="pct"/>
            <w:tcBorders>
              <w:bottom w:val="single" w:sz="4" w:space="0" w:color="auto"/>
            </w:tcBorders>
          </w:tcPr>
          <w:p w14:paraId="3530C1BB" w14:textId="59659A96" w:rsidR="00BE5821" w:rsidRPr="00645143" w:rsidRDefault="00645143" w:rsidP="00BE5821">
            <w:pPr>
              <w:rPr>
                <w:sz w:val="20"/>
                <w:szCs w:val="20"/>
              </w:rPr>
            </w:pPr>
            <w:r>
              <w:rPr>
                <w:sz w:val="20"/>
                <w:szCs w:val="20"/>
              </w:rPr>
              <w:t>Social comparison</w:t>
            </w:r>
          </w:p>
        </w:tc>
      </w:tr>
      <w:tr w:rsidR="00BE5821" w:rsidRPr="00BE5821" w14:paraId="23AD4323" w14:textId="77777777" w:rsidTr="00BE5821">
        <w:trPr>
          <w:trHeight w:val="510"/>
        </w:trPr>
        <w:tc>
          <w:tcPr>
            <w:tcW w:w="3560" w:type="pct"/>
            <w:tcBorders>
              <w:bottom w:val="single" w:sz="4" w:space="0" w:color="auto"/>
            </w:tcBorders>
            <w:vAlign w:val="center"/>
          </w:tcPr>
          <w:p w14:paraId="4989191F" w14:textId="4C3C8F44" w:rsidR="00BE5821" w:rsidRPr="00D473CA" w:rsidRDefault="00BE5821" w:rsidP="00BE5821">
            <w:pPr>
              <w:rPr>
                <w:sz w:val="20"/>
                <w:szCs w:val="20"/>
              </w:rPr>
            </w:pPr>
            <w:r w:rsidRPr="00D473CA">
              <w:rPr>
                <w:sz w:val="20"/>
                <w:szCs w:val="20"/>
              </w:rPr>
              <w:t xml:space="preserve">Evidence for the efficacy of </w:t>
            </w:r>
            <w:r w:rsidR="00645143">
              <w:rPr>
                <w:sz w:val="20"/>
                <w:szCs w:val="20"/>
              </w:rPr>
              <w:t>“</w:t>
            </w:r>
            <w:r w:rsidRPr="00D473CA">
              <w:rPr>
                <w:sz w:val="20"/>
                <w:szCs w:val="20"/>
              </w:rPr>
              <w:t>Sepsis Six</w:t>
            </w:r>
            <w:r w:rsidR="00645143">
              <w:rPr>
                <w:sz w:val="20"/>
                <w:szCs w:val="20"/>
              </w:rPr>
              <w:t>”</w:t>
            </w:r>
            <w:r w:rsidRPr="00D473CA">
              <w:rPr>
                <w:sz w:val="20"/>
                <w:szCs w:val="20"/>
              </w:rPr>
              <w:t xml:space="preserve"> for improving patient outcomes given</w:t>
            </w:r>
          </w:p>
        </w:tc>
        <w:tc>
          <w:tcPr>
            <w:tcW w:w="1440" w:type="pct"/>
            <w:tcBorders>
              <w:bottom w:val="single" w:sz="4" w:space="0" w:color="auto"/>
            </w:tcBorders>
          </w:tcPr>
          <w:p w14:paraId="2B958F75" w14:textId="2FFEBBCE" w:rsidR="00BE5821" w:rsidRPr="00645143" w:rsidRDefault="00645143" w:rsidP="00BE5821">
            <w:pPr>
              <w:rPr>
                <w:sz w:val="20"/>
                <w:szCs w:val="20"/>
              </w:rPr>
            </w:pPr>
            <w:r w:rsidRPr="00645143">
              <w:rPr>
                <w:sz w:val="20"/>
                <w:szCs w:val="20"/>
              </w:rPr>
              <w:t>Information about health consequences</w:t>
            </w:r>
          </w:p>
        </w:tc>
      </w:tr>
      <w:tr w:rsidR="00BE5821" w:rsidRPr="00BE5821" w14:paraId="4954850C" w14:textId="77777777" w:rsidTr="00BE5821">
        <w:trPr>
          <w:trHeight w:val="510"/>
        </w:trPr>
        <w:tc>
          <w:tcPr>
            <w:tcW w:w="3560" w:type="pct"/>
            <w:tcBorders>
              <w:bottom w:val="single" w:sz="4" w:space="0" w:color="auto"/>
            </w:tcBorders>
            <w:vAlign w:val="center"/>
          </w:tcPr>
          <w:p w14:paraId="48F56211" w14:textId="1DB8AED8" w:rsidR="00BE5821" w:rsidRPr="00D473CA" w:rsidRDefault="00337CDB" w:rsidP="00337CDB">
            <w:pPr>
              <w:rPr>
                <w:sz w:val="20"/>
                <w:szCs w:val="20"/>
              </w:rPr>
            </w:pPr>
            <w:r>
              <w:rPr>
                <w:sz w:val="20"/>
                <w:szCs w:val="20"/>
              </w:rPr>
              <w:t xml:space="preserve">Statement about the achievability of completing the all six steps within one hour </w:t>
            </w:r>
          </w:p>
        </w:tc>
        <w:tc>
          <w:tcPr>
            <w:tcW w:w="1440" w:type="pct"/>
            <w:tcBorders>
              <w:bottom w:val="single" w:sz="4" w:space="0" w:color="auto"/>
            </w:tcBorders>
          </w:tcPr>
          <w:p w14:paraId="08C0038A" w14:textId="65233173" w:rsidR="00BE5821" w:rsidRPr="00645143" w:rsidRDefault="00645143" w:rsidP="00BE5821">
            <w:pPr>
              <w:rPr>
                <w:sz w:val="20"/>
                <w:szCs w:val="20"/>
              </w:rPr>
            </w:pPr>
            <w:r>
              <w:rPr>
                <w:sz w:val="20"/>
                <w:szCs w:val="20"/>
              </w:rPr>
              <w:t>Verbal persuasion about capability</w:t>
            </w:r>
          </w:p>
        </w:tc>
      </w:tr>
      <w:tr w:rsidR="00BE5821" w:rsidRPr="00BE5821" w14:paraId="1F1D784F" w14:textId="77777777" w:rsidTr="00BE5821">
        <w:trPr>
          <w:trHeight w:val="510"/>
        </w:trPr>
        <w:tc>
          <w:tcPr>
            <w:tcW w:w="3560" w:type="pct"/>
            <w:tcBorders>
              <w:bottom w:val="single" w:sz="4" w:space="0" w:color="auto"/>
            </w:tcBorders>
            <w:vAlign w:val="center"/>
          </w:tcPr>
          <w:p w14:paraId="4A80F4E0" w14:textId="4734FAFB" w:rsidR="00BE5821" w:rsidRPr="00D473CA" w:rsidRDefault="00BE5821" w:rsidP="00337CDB">
            <w:pPr>
              <w:rPr>
                <w:sz w:val="20"/>
                <w:szCs w:val="20"/>
              </w:rPr>
            </w:pPr>
            <w:r w:rsidRPr="00D473CA">
              <w:rPr>
                <w:sz w:val="20"/>
                <w:szCs w:val="20"/>
              </w:rPr>
              <w:t xml:space="preserve">Video </w:t>
            </w:r>
            <w:r w:rsidR="00337CDB">
              <w:rPr>
                <w:sz w:val="20"/>
                <w:szCs w:val="20"/>
              </w:rPr>
              <w:t>that features</w:t>
            </w:r>
            <w:r w:rsidRPr="00D473CA">
              <w:rPr>
                <w:sz w:val="20"/>
                <w:szCs w:val="20"/>
              </w:rPr>
              <w:t xml:space="preserve"> patient </w:t>
            </w:r>
            <w:r w:rsidR="00337CDB">
              <w:rPr>
                <w:sz w:val="20"/>
                <w:szCs w:val="20"/>
              </w:rPr>
              <w:t>experience of having been treated with the bundle</w:t>
            </w:r>
            <w:r w:rsidR="00337CDB" w:rsidRPr="00D473CA">
              <w:rPr>
                <w:sz w:val="20"/>
                <w:szCs w:val="20"/>
              </w:rPr>
              <w:t xml:space="preserve"> </w:t>
            </w:r>
            <w:r w:rsidRPr="00D473CA">
              <w:rPr>
                <w:sz w:val="20"/>
                <w:szCs w:val="20"/>
              </w:rPr>
              <w:t>and praise for staff who had treated patient</w:t>
            </w:r>
          </w:p>
        </w:tc>
        <w:tc>
          <w:tcPr>
            <w:tcW w:w="1440" w:type="pct"/>
            <w:tcBorders>
              <w:bottom w:val="single" w:sz="4" w:space="0" w:color="auto"/>
            </w:tcBorders>
          </w:tcPr>
          <w:p w14:paraId="503F1535" w14:textId="1F045AF9" w:rsidR="00BE5821" w:rsidRPr="00645143" w:rsidRDefault="00337CDB" w:rsidP="00547972">
            <w:pPr>
              <w:rPr>
                <w:sz w:val="20"/>
                <w:szCs w:val="20"/>
              </w:rPr>
            </w:pPr>
            <w:r w:rsidRPr="00645143">
              <w:rPr>
                <w:sz w:val="20"/>
                <w:szCs w:val="20"/>
              </w:rPr>
              <w:t xml:space="preserve">Credible </w:t>
            </w:r>
            <w:r w:rsidR="009C7C79" w:rsidRPr="00645143">
              <w:rPr>
                <w:sz w:val="20"/>
                <w:szCs w:val="20"/>
              </w:rPr>
              <w:t>source</w:t>
            </w:r>
            <w:r w:rsidR="009C7C79">
              <w:rPr>
                <w:sz w:val="20"/>
                <w:szCs w:val="20"/>
              </w:rPr>
              <w:t>, salience of consequences</w:t>
            </w:r>
            <w:r w:rsidR="00547972">
              <w:rPr>
                <w:sz w:val="20"/>
                <w:szCs w:val="20"/>
              </w:rPr>
              <w:t>, social reward</w:t>
            </w:r>
          </w:p>
        </w:tc>
      </w:tr>
      <w:tr w:rsidR="00BE5821" w:rsidRPr="00BE5821" w14:paraId="3F92291F" w14:textId="77777777" w:rsidTr="00BE5821">
        <w:trPr>
          <w:trHeight w:val="510"/>
        </w:trPr>
        <w:tc>
          <w:tcPr>
            <w:tcW w:w="3560" w:type="pct"/>
            <w:tcBorders>
              <w:bottom w:val="single" w:sz="4" w:space="0" w:color="auto"/>
            </w:tcBorders>
            <w:vAlign w:val="center"/>
          </w:tcPr>
          <w:p w14:paraId="489D314F" w14:textId="088DC2BD" w:rsidR="00BE5821" w:rsidRPr="00D473CA" w:rsidRDefault="00BE5821" w:rsidP="00337CDB">
            <w:pPr>
              <w:rPr>
                <w:sz w:val="20"/>
                <w:szCs w:val="20"/>
              </w:rPr>
            </w:pPr>
            <w:r w:rsidRPr="00D473CA">
              <w:rPr>
                <w:sz w:val="20"/>
                <w:szCs w:val="20"/>
              </w:rPr>
              <w:t xml:space="preserve">Setting of </w:t>
            </w:r>
            <w:r w:rsidR="00337CDB">
              <w:rPr>
                <w:sz w:val="20"/>
                <w:szCs w:val="20"/>
              </w:rPr>
              <w:t xml:space="preserve">organisation aim of zero avoidable harm </w:t>
            </w:r>
          </w:p>
        </w:tc>
        <w:tc>
          <w:tcPr>
            <w:tcW w:w="1440" w:type="pct"/>
            <w:tcBorders>
              <w:bottom w:val="single" w:sz="4" w:space="0" w:color="auto"/>
            </w:tcBorders>
          </w:tcPr>
          <w:p w14:paraId="51798FE5" w14:textId="0B288144" w:rsidR="00BE5821" w:rsidRPr="0083136A" w:rsidRDefault="0083136A" w:rsidP="00BE5821">
            <w:pPr>
              <w:rPr>
                <w:sz w:val="20"/>
                <w:szCs w:val="20"/>
              </w:rPr>
            </w:pPr>
            <w:r w:rsidRPr="0083136A">
              <w:rPr>
                <w:sz w:val="20"/>
                <w:szCs w:val="20"/>
              </w:rPr>
              <w:t>Goal setting (outcome)</w:t>
            </w:r>
          </w:p>
        </w:tc>
      </w:tr>
      <w:tr w:rsidR="00BE5821" w:rsidRPr="00BE5821" w14:paraId="44346FC4" w14:textId="77777777" w:rsidTr="0083136A">
        <w:trPr>
          <w:trHeight w:val="510"/>
        </w:trPr>
        <w:tc>
          <w:tcPr>
            <w:tcW w:w="3560" w:type="pct"/>
            <w:tcBorders>
              <w:bottom w:val="single" w:sz="4" w:space="0" w:color="auto"/>
            </w:tcBorders>
            <w:vAlign w:val="center"/>
          </w:tcPr>
          <w:p w14:paraId="65405770" w14:textId="65F63502" w:rsidR="00BE5821" w:rsidRPr="00D473CA" w:rsidRDefault="00BE5821" w:rsidP="00BE5821">
            <w:pPr>
              <w:rPr>
                <w:sz w:val="20"/>
                <w:szCs w:val="20"/>
              </w:rPr>
            </w:pPr>
            <w:r w:rsidRPr="00D473CA">
              <w:rPr>
                <w:sz w:val="20"/>
                <w:szCs w:val="20"/>
              </w:rPr>
              <w:t xml:space="preserve">Setting of  </w:t>
            </w:r>
            <w:r w:rsidR="00631870">
              <w:rPr>
                <w:sz w:val="20"/>
                <w:szCs w:val="20"/>
              </w:rPr>
              <w:t>clinical area</w:t>
            </w:r>
            <w:r w:rsidRPr="00D473CA">
              <w:rPr>
                <w:sz w:val="20"/>
                <w:szCs w:val="20"/>
              </w:rPr>
              <w:t xml:space="preserve"> target of implementation for 95% of patients </w:t>
            </w:r>
          </w:p>
        </w:tc>
        <w:tc>
          <w:tcPr>
            <w:tcW w:w="1440" w:type="pct"/>
            <w:tcBorders>
              <w:bottom w:val="single" w:sz="4" w:space="0" w:color="auto"/>
            </w:tcBorders>
            <w:vAlign w:val="center"/>
          </w:tcPr>
          <w:p w14:paraId="706740F8" w14:textId="57911DB6" w:rsidR="00BE5821" w:rsidRPr="0083136A" w:rsidRDefault="0083136A" w:rsidP="0083136A">
            <w:pPr>
              <w:rPr>
                <w:sz w:val="20"/>
                <w:szCs w:val="20"/>
              </w:rPr>
            </w:pPr>
            <w:r w:rsidRPr="0083136A">
              <w:rPr>
                <w:sz w:val="20"/>
                <w:szCs w:val="20"/>
              </w:rPr>
              <w:t>Goal setting (behaviour)</w:t>
            </w:r>
          </w:p>
        </w:tc>
      </w:tr>
      <w:tr w:rsidR="00BE5821" w:rsidRPr="00BE5821" w14:paraId="3BA58DE3" w14:textId="77777777" w:rsidTr="00BE5821">
        <w:trPr>
          <w:trHeight w:val="510"/>
        </w:trPr>
        <w:tc>
          <w:tcPr>
            <w:tcW w:w="3560" w:type="pct"/>
            <w:tcBorders>
              <w:bottom w:val="single" w:sz="4" w:space="0" w:color="auto"/>
            </w:tcBorders>
            <w:vAlign w:val="center"/>
          </w:tcPr>
          <w:p w14:paraId="2AB08DD8" w14:textId="42A5CC90" w:rsidR="00BE5821" w:rsidRPr="00D473CA" w:rsidRDefault="00BE5821" w:rsidP="00BE5821">
            <w:pPr>
              <w:rPr>
                <w:sz w:val="20"/>
                <w:szCs w:val="20"/>
              </w:rPr>
            </w:pPr>
            <w:r w:rsidRPr="00D473CA">
              <w:rPr>
                <w:sz w:val="20"/>
                <w:szCs w:val="20"/>
              </w:rPr>
              <w:t xml:space="preserve">Statement that staff have legitimate authority to commence </w:t>
            </w:r>
            <w:r w:rsidR="008D4B65">
              <w:rPr>
                <w:sz w:val="20"/>
                <w:szCs w:val="20"/>
              </w:rPr>
              <w:t>“</w:t>
            </w:r>
            <w:r w:rsidRPr="00D473CA">
              <w:rPr>
                <w:sz w:val="20"/>
                <w:szCs w:val="20"/>
              </w:rPr>
              <w:t>Sepsis Six</w:t>
            </w:r>
            <w:r w:rsidR="008D4B65">
              <w:rPr>
                <w:sz w:val="20"/>
                <w:szCs w:val="20"/>
              </w:rPr>
              <w:t>”</w:t>
            </w:r>
            <w:r w:rsidRPr="00D473CA">
              <w:rPr>
                <w:sz w:val="20"/>
                <w:szCs w:val="20"/>
              </w:rPr>
              <w:t xml:space="preserve"> using their clinical discretion </w:t>
            </w:r>
          </w:p>
        </w:tc>
        <w:tc>
          <w:tcPr>
            <w:tcW w:w="1440" w:type="pct"/>
            <w:tcBorders>
              <w:bottom w:val="single" w:sz="4" w:space="0" w:color="auto"/>
            </w:tcBorders>
          </w:tcPr>
          <w:p w14:paraId="523E5090" w14:textId="13308668" w:rsidR="00BE5821" w:rsidRPr="0083136A" w:rsidRDefault="0083136A" w:rsidP="00BE5821">
            <w:pPr>
              <w:rPr>
                <w:sz w:val="20"/>
                <w:szCs w:val="20"/>
              </w:rPr>
            </w:pPr>
            <w:r>
              <w:rPr>
                <w:sz w:val="20"/>
                <w:szCs w:val="20"/>
              </w:rPr>
              <w:t xml:space="preserve">Social support (unspecified) </w:t>
            </w:r>
          </w:p>
        </w:tc>
      </w:tr>
      <w:tr w:rsidR="00BE5821" w:rsidRPr="00BE5821" w14:paraId="4DB5F4F1" w14:textId="77777777" w:rsidTr="00BE5821">
        <w:trPr>
          <w:trHeight w:val="510"/>
        </w:trPr>
        <w:tc>
          <w:tcPr>
            <w:tcW w:w="3560" w:type="pct"/>
            <w:vAlign w:val="center"/>
          </w:tcPr>
          <w:p w14:paraId="594114AE" w14:textId="77777777" w:rsidR="00BE5821" w:rsidRPr="00D473CA" w:rsidRDefault="00BE5821" w:rsidP="00BE5821">
            <w:pPr>
              <w:rPr>
                <w:sz w:val="20"/>
                <w:szCs w:val="20"/>
              </w:rPr>
            </w:pPr>
            <w:r w:rsidRPr="00D473CA">
              <w:rPr>
                <w:sz w:val="20"/>
                <w:szCs w:val="20"/>
              </w:rPr>
              <w:lastRenderedPageBreak/>
              <w:t>Statement that staff are encouraged to seek support from superiors &amp; facilitators  regarding implementation issues</w:t>
            </w:r>
          </w:p>
        </w:tc>
        <w:tc>
          <w:tcPr>
            <w:tcW w:w="1440" w:type="pct"/>
          </w:tcPr>
          <w:p w14:paraId="30C34189" w14:textId="47A0F682" w:rsidR="00BE5821" w:rsidRPr="0083136A" w:rsidRDefault="0083136A" w:rsidP="00BE5821">
            <w:pPr>
              <w:rPr>
                <w:sz w:val="20"/>
                <w:szCs w:val="20"/>
              </w:rPr>
            </w:pPr>
            <w:r w:rsidRPr="0083136A">
              <w:rPr>
                <w:sz w:val="20"/>
                <w:szCs w:val="20"/>
              </w:rPr>
              <w:t>Social support  (unspecified)</w:t>
            </w:r>
          </w:p>
        </w:tc>
      </w:tr>
      <w:tr w:rsidR="00BE5821" w:rsidRPr="00BE5821" w14:paraId="0AC4AA7E" w14:textId="77777777" w:rsidTr="00BE5821">
        <w:trPr>
          <w:trHeight w:val="510"/>
        </w:trPr>
        <w:tc>
          <w:tcPr>
            <w:tcW w:w="3560" w:type="pct"/>
            <w:vAlign w:val="center"/>
          </w:tcPr>
          <w:p w14:paraId="5882A907" w14:textId="4328BE63" w:rsidR="00BE5821" w:rsidRPr="00D473CA" w:rsidRDefault="00BE5821" w:rsidP="00BE5821">
            <w:pPr>
              <w:rPr>
                <w:sz w:val="20"/>
                <w:szCs w:val="20"/>
              </w:rPr>
            </w:pPr>
            <w:r w:rsidRPr="00D473CA">
              <w:rPr>
                <w:sz w:val="20"/>
                <w:szCs w:val="20"/>
              </w:rPr>
              <w:t xml:space="preserve">Statement that  full </w:t>
            </w:r>
            <w:r w:rsidR="00631870">
              <w:rPr>
                <w:sz w:val="20"/>
                <w:szCs w:val="20"/>
              </w:rPr>
              <w:t>clinical area</w:t>
            </w:r>
            <w:r w:rsidRPr="00D473CA">
              <w:rPr>
                <w:sz w:val="20"/>
                <w:szCs w:val="20"/>
              </w:rPr>
              <w:t xml:space="preserve"> involvement is expected</w:t>
            </w:r>
          </w:p>
        </w:tc>
        <w:tc>
          <w:tcPr>
            <w:tcW w:w="1440" w:type="pct"/>
          </w:tcPr>
          <w:p w14:paraId="279B4577" w14:textId="0CF46F09" w:rsidR="00BE5821" w:rsidRPr="009C7C79" w:rsidRDefault="009C7C79" w:rsidP="00BE5821">
            <w:pPr>
              <w:rPr>
                <w:sz w:val="20"/>
                <w:szCs w:val="20"/>
              </w:rPr>
            </w:pPr>
            <w:r>
              <w:rPr>
                <w:sz w:val="20"/>
                <w:szCs w:val="20"/>
              </w:rPr>
              <w:t>Information about social consequences</w:t>
            </w:r>
          </w:p>
        </w:tc>
      </w:tr>
      <w:tr w:rsidR="00BE5821" w:rsidRPr="00BE5821" w14:paraId="330ED18E" w14:textId="77777777" w:rsidTr="00BE5821">
        <w:trPr>
          <w:trHeight w:val="510"/>
        </w:trPr>
        <w:tc>
          <w:tcPr>
            <w:tcW w:w="3560" w:type="pct"/>
            <w:vAlign w:val="center"/>
          </w:tcPr>
          <w:p w14:paraId="35CD6975" w14:textId="77777777" w:rsidR="00BE5821" w:rsidRPr="00D473CA" w:rsidRDefault="00BE5821" w:rsidP="00BE5821">
            <w:pPr>
              <w:rPr>
                <w:sz w:val="20"/>
                <w:szCs w:val="20"/>
              </w:rPr>
            </w:pPr>
            <w:r w:rsidRPr="00D473CA">
              <w:rPr>
                <w:sz w:val="20"/>
                <w:szCs w:val="20"/>
              </w:rPr>
              <w:t>Statement that challenging others should be un-personal and should be normalised as part of the culture</w:t>
            </w:r>
          </w:p>
        </w:tc>
        <w:tc>
          <w:tcPr>
            <w:tcW w:w="1440" w:type="pct"/>
          </w:tcPr>
          <w:p w14:paraId="2453847F" w14:textId="68F367DB" w:rsidR="00BE5821" w:rsidRPr="00547972" w:rsidRDefault="00547972" w:rsidP="00BE5821">
            <w:pPr>
              <w:rPr>
                <w:sz w:val="20"/>
                <w:szCs w:val="20"/>
              </w:rPr>
            </w:pPr>
            <w:r w:rsidRPr="00547972">
              <w:rPr>
                <w:sz w:val="20"/>
                <w:szCs w:val="20"/>
              </w:rPr>
              <w:t>Generalisation of behaviour</w:t>
            </w:r>
          </w:p>
        </w:tc>
      </w:tr>
      <w:tr w:rsidR="00BE5821" w:rsidRPr="00BE5821" w14:paraId="3F1A3D85" w14:textId="77777777" w:rsidTr="00BE5821">
        <w:trPr>
          <w:trHeight w:val="510"/>
        </w:trPr>
        <w:tc>
          <w:tcPr>
            <w:tcW w:w="3560" w:type="pct"/>
            <w:vAlign w:val="center"/>
          </w:tcPr>
          <w:p w14:paraId="5A8A111F" w14:textId="77777777" w:rsidR="00BE5821" w:rsidRPr="00D473CA" w:rsidRDefault="00BE5821" w:rsidP="00BE5821">
            <w:pPr>
              <w:rPr>
                <w:sz w:val="20"/>
                <w:szCs w:val="20"/>
              </w:rPr>
            </w:pPr>
            <w:r w:rsidRPr="00D473CA">
              <w:rPr>
                <w:sz w:val="20"/>
                <w:szCs w:val="20"/>
              </w:rPr>
              <w:t>Evidence of patient outcomes presented quantitatively in at least two formats</w:t>
            </w:r>
          </w:p>
        </w:tc>
        <w:tc>
          <w:tcPr>
            <w:tcW w:w="1440" w:type="pct"/>
          </w:tcPr>
          <w:p w14:paraId="7DBFB89C" w14:textId="005CFE4E" w:rsidR="00BE5821" w:rsidRPr="00BE5821" w:rsidRDefault="009C7C79" w:rsidP="00BE5821">
            <w:pPr>
              <w:rPr>
                <w:sz w:val="18"/>
                <w:szCs w:val="18"/>
              </w:rPr>
            </w:pPr>
            <w:r w:rsidRPr="0083136A">
              <w:rPr>
                <w:sz w:val="20"/>
                <w:szCs w:val="20"/>
              </w:rPr>
              <w:t>Information about health consequences</w:t>
            </w:r>
          </w:p>
        </w:tc>
      </w:tr>
      <w:tr w:rsidR="0083136A" w:rsidRPr="00BE5821" w14:paraId="5BDF56A7" w14:textId="77777777" w:rsidTr="00BE5821">
        <w:trPr>
          <w:trHeight w:val="510"/>
        </w:trPr>
        <w:tc>
          <w:tcPr>
            <w:tcW w:w="3560" w:type="pct"/>
            <w:vAlign w:val="center"/>
          </w:tcPr>
          <w:p w14:paraId="6CB6F31A" w14:textId="6C035C9C" w:rsidR="0083136A" w:rsidRPr="00D473CA" w:rsidRDefault="0083136A" w:rsidP="00BE5821">
            <w:pPr>
              <w:rPr>
                <w:sz w:val="20"/>
                <w:szCs w:val="20"/>
              </w:rPr>
            </w:pPr>
            <w:r w:rsidRPr="00D473CA">
              <w:rPr>
                <w:sz w:val="20"/>
                <w:szCs w:val="20"/>
              </w:rPr>
              <w:t>Instruction on how to perform a sepsis call to Doctor or Hospital At Night Coordinator</w:t>
            </w:r>
            <w:r>
              <w:rPr>
                <w:sz w:val="20"/>
                <w:szCs w:val="20"/>
              </w:rPr>
              <w:t xml:space="preserve"> when help is needed to implement within one hour</w:t>
            </w:r>
          </w:p>
          <w:p w14:paraId="419919D7" w14:textId="77777777" w:rsidR="0083136A" w:rsidRPr="00D473CA" w:rsidRDefault="0083136A" w:rsidP="00BE5821">
            <w:pPr>
              <w:rPr>
                <w:sz w:val="20"/>
                <w:szCs w:val="20"/>
              </w:rPr>
            </w:pPr>
          </w:p>
        </w:tc>
        <w:tc>
          <w:tcPr>
            <w:tcW w:w="1440" w:type="pct"/>
          </w:tcPr>
          <w:p w14:paraId="29812E70" w14:textId="6CB5640C" w:rsidR="0083136A" w:rsidRPr="00BE5821" w:rsidRDefault="0083136A" w:rsidP="00BE5821">
            <w:pPr>
              <w:rPr>
                <w:sz w:val="18"/>
                <w:szCs w:val="18"/>
              </w:rPr>
            </w:pPr>
            <w:r w:rsidRPr="00645143">
              <w:rPr>
                <w:sz w:val="20"/>
                <w:szCs w:val="20"/>
              </w:rPr>
              <w:t>Instruction on how to perform a behaviour</w:t>
            </w:r>
          </w:p>
        </w:tc>
      </w:tr>
      <w:tr w:rsidR="0083136A" w:rsidRPr="00BE5821" w14:paraId="0789BD00" w14:textId="77777777" w:rsidTr="00BE5821">
        <w:trPr>
          <w:trHeight w:val="510"/>
        </w:trPr>
        <w:tc>
          <w:tcPr>
            <w:tcW w:w="3560" w:type="pct"/>
            <w:vAlign w:val="center"/>
          </w:tcPr>
          <w:p w14:paraId="617A91B1" w14:textId="2C31AE63" w:rsidR="0083136A" w:rsidRPr="00D473CA" w:rsidRDefault="0083136A" w:rsidP="008E7323">
            <w:pPr>
              <w:rPr>
                <w:sz w:val="20"/>
                <w:szCs w:val="20"/>
              </w:rPr>
            </w:pPr>
            <w:r>
              <w:rPr>
                <w:sz w:val="20"/>
                <w:szCs w:val="20"/>
              </w:rPr>
              <w:t>Statement about importance of using the six steps together as a bundle, not individual components</w:t>
            </w:r>
          </w:p>
        </w:tc>
        <w:tc>
          <w:tcPr>
            <w:tcW w:w="1440" w:type="pct"/>
          </w:tcPr>
          <w:p w14:paraId="36341801" w14:textId="4D0833CC" w:rsidR="0083136A" w:rsidRPr="0083136A" w:rsidRDefault="0083136A" w:rsidP="00BE5821">
            <w:pPr>
              <w:rPr>
                <w:sz w:val="20"/>
                <w:szCs w:val="20"/>
              </w:rPr>
            </w:pPr>
            <w:r w:rsidRPr="0083136A">
              <w:rPr>
                <w:sz w:val="20"/>
                <w:szCs w:val="20"/>
              </w:rPr>
              <w:t>Information about health consequences</w:t>
            </w:r>
          </w:p>
        </w:tc>
      </w:tr>
      <w:tr w:rsidR="0083136A" w:rsidRPr="00BE5821" w14:paraId="551DCC26" w14:textId="77777777" w:rsidTr="00BE5821">
        <w:trPr>
          <w:trHeight w:val="510"/>
        </w:trPr>
        <w:tc>
          <w:tcPr>
            <w:tcW w:w="3560" w:type="pct"/>
            <w:vAlign w:val="center"/>
          </w:tcPr>
          <w:p w14:paraId="5FAAA7D5" w14:textId="2323FF28" w:rsidR="0083136A" w:rsidRDefault="0083136A" w:rsidP="008E7323">
            <w:pPr>
              <w:rPr>
                <w:sz w:val="20"/>
                <w:szCs w:val="20"/>
              </w:rPr>
            </w:pPr>
            <w:r>
              <w:rPr>
                <w:sz w:val="20"/>
                <w:szCs w:val="20"/>
              </w:rPr>
              <w:t xml:space="preserve">Invitation to attend “Sepsis Six” simulation training events </w:t>
            </w:r>
          </w:p>
        </w:tc>
        <w:tc>
          <w:tcPr>
            <w:tcW w:w="1440" w:type="pct"/>
          </w:tcPr>
          <w:p w14:paraId="30F57F34" w14:textId="73DA76EB" w:rsidR="0083136A" w:rsidRPr="009C7C79" w:rsidRDefault="009C7C79" w:rsidP="00BE5821">
            <w:pPr>
              <w:rPr>
                <w:sz w:val="20"/>
                <w:szCs w:val="20"/>
              </w:rPr>
            </w:pPr>
            <w:r w:rsidRPr="009C7C79">
              <w:rPr>
                <w:sz w:val="20"/>
                <w:szCs w:val="20"/>
              </w:rPr>
              <w:t>Prompts/cues</w:t>
            </w:r>
          </w:p>
        </w:tc>
      </w:tr>
      <w:tr w:rsidR="0083136A" w:rsidRPr="00BE5821" w14:paraId="1784992C" w14:textId="77777777" w:rsidTr="00687E46">
        <w:trPr>
          <w:trHeight w:val="510"/>
        </w:trPr>
        <w:tc>
          <w:tcPr>
            <w:tcW w:w="3560" w:type="pct"/>
            <w:shd w:val="clear" w:color="auto" w:fill="auto"/>
            <w:vAlign w:val="center"/>
          </w:tcPr>
          <w:p w14:paraId="220C27F3" w14:textId="75E1D484" w:rsidR="0083136A" w:rsidRPr="00E06F4D" w:rsidRDefault="0083136A" w:rsidP="00D448B3">
            <w:pPr>
              <w:rPr>
                <w:sz w:val="22"/>
                <w:szCs w:val="22"/>
              </w:rPr>
            </w:pPr>
            <w:r w:rsidRPr="00E06F4D">
              <w:rPr>
                <w:sz w:val="22"/>
                <w:szCs w:val="22"/>
              </w:rPr>
              <w:t>At least two of following FAQs should be addressed. The Patient Safety Facilitator is to decide which are most relevant to the cohort attending:</w:t>
            </w:r>
          </w:p>
        </w:tc>
        <w:tc>
          <w:tcPr>
            <w:tcW w:w="1440" w:type="pct"/>
            <w:shd w:val="clear" w:color="auto" w:fill="auto"/>
          </w:tcPr>
          <w:p w14:paraId="4765629A" w14:textId="52FC2602" w:rsidR="0083136A" w:rsidRPr="00BE5821" w:rsidRDefault="009C7C79" w:rsidP="00BE5821">
            <w:pPr>
              <w:rPr>
                <w:b/>
              </w:rPr>
            </w:pPr>
            <w:r w:rsidRPr="00645143">
              <w:rPr>
                <w:sz w:val="20"/>
                <w:szCs w:val="20"/>
              </w:rPr>
              <w:t>Instruction on how to perform a behaviour</w:t>
            </w:r>
          </w:p>
        </w:tc>
      </w:tr>
      <w:tr w:rsidR="0083136A" w:rsidRPr="00BE5821" w14:paraId="496B0E0E" w14:textId="77777777" w:rsidTr="008E7323">
        <w:trPr>
          <w:trHeight w:val="283"/>
        </w:trPr>
        <w:tc>
          <w:tcPr>
            <w:tcW w:w="3560" w:type="pct"/>
            <w:vAlign w:val="center"/>
          </w:tcPr>
          <w:p w14:paraId="54F4DDB0" w14:textId="57F219E0" w:rsidR="0083136A" w:rsidRPr="00D473CA" w:rsidRDefault="0083136A" w:rsidP="008E7323">
            <w:pPr>
              <w:rPr>
                <w:sz w:val="20"/>
                <w:szCs w:val="20"/>
              </w:rPr>
            </w:pPr>
            <w:r w:rsidRPr="00D473CA">
              <w:rPr>
                <w:sz w:val="20"/>
                <w:szCs w:val="20"/>
              </w:rPr>
              <w:t xml:space="preserve">Fluid volumes including how much is too much for patient and what is meant by STAT </w:t>
            </w:r>
          </w:p>
          <w:p w14:paraId="670FE861" w14:textId="7F89A6D1" w:rsidR="0083136A" w:rsidRPr="008E7323" w:rsidRDefault="0083136A" w:rsidP="008E7323">
            <w:pPr>
              <w:rPr>
                <w:sz w:val="20"/>
                <w:szCs w:val="20"/>
              </w:rPr>
            </w:pPr>
          </w:p>
        </w:tc>
        <w:tc>
          <w:tcPr>
            <w:tcW w:w="1440" w:type="pct"/>
          </w:tcPr>
          <w:p w14:paraId="6852BEB5" w14:textId="2E4B03DA" w:rsidR="0083136A" w:rsidRPr="00BE5821" w:rsidRDefault="009C7C79" w:rsidP="009C7C79">
            <w:pPr>
              <w:rPr>
                <w:sz w:val="18"/>
                <w:szCs w:val="18"/>
              </w:rPr>
            </w:pPr>
            <w:r w:rsidRPr="00645143">
              <w:rPr>
                <w:sz w:val="20"/>
                <w:szCs w:val="20"/>
              </w:rPr>
              <w:t>Instruction on how to perform a behaviour</w:t>
            </w:r>
          </w:p>
        </w:tc>
      </w:tr>
      <w:tr w:rsidR="0083136A" w:rsidRPr="00BE5821" w14:paraId="2D1ED5FD" w14:textId="77777777" w:rsidTr="008E7323">
        <w:trPr>
          <w:trHeight w:val="283"/>
        </w:trPr>
        <w:tc>
          <w:tcPr>
            <w:tcW w:w="3560" w:type="pct"/>
            <w:vAlign w:val="center"/>
          </w:tcPr>
          <w:p w14:paraId="2DE79DBA" w14:textId="3944BEBD" w:rsidR="0083136A" w:rsidRPr="008E7323" w:rsidRDefault="0083136A" w:rsidP="008E7323">
            <w:pPr>
              <w:rPr>
                <w:sz w:val="20"/>
                <w:szCs w:val="20"/>
              </w:rPr>
            </w:pPr>
            <w:r w:rsidRPr="00D473CA">
              <w:rPr>
                <w:sz w:val="20"/>
                <w:szCs w:val="20"/>
              </w:rPr>
              <w:t xml:space="preserve">Evidence for administering oxygen for all patients </w:t>
            </w:r>
          </w:p>
        </w:tc>
        <w:tc>
          <w:tcPr>
            <w:tcW w:w="1440" w:type="pct"/>
          </w:tcPr>
          <w:p w14:paraId="299AA7A9" w14:textId="21C82CC0" w:rsidR="0083136A" w:rsidRPr="00BE5821" w:rsidRDefault="009C7C79" w:rsidP="009C7C79">
            <w:pPr>
              <w:rPr>
                <w:sz w:val="18"/>
                <w:szCs w:val="18"/>
              </w:rPr>
            </w:pPr>
            <w:r w:rsidRPr="0083136A">
              <w:rPr>
                <w:sz w:val="20"/>
                <w:szCs w:val="20"/>
              </w:rPr>
              <w:t>Information about health consequences</w:t>
            </w:r>
          </w:p>
        </w:tc>
      </w:tr>
      <w:tr w:rsidR="0083136A" w:rsidRPr="00BE5821" w14:paraId="0F1FA1D9" w14:textId="77777777" w:rsidTr="008E7323">
        <w:trPr>
          <w:trHeight w:val="283"/>
        </w:trPr>
        <w:tc>
          <w:tcPr>
            <w:tcW w:w="3560" w:type="pct"/>
            <w:vAlign w:val="center"/>
          </w:tcPr>
          <w:p w14:paraId="167D4A04" w14:textId="77777777" w:rsidR="0083136A" w:rsidRPr="00D473CA" w:rsidRDefault="0083136A" w:rsidP="008E7323">
            <w:pPr>
              <w:rPr>
                <w:sz w:val="20"/>
                <w:szCs w:val="20"/>
              </w:rPr>
            </w:pPr>
            <w:r w:rsidRPr="00D473CA">
              <w:rPr>
                <w:sz w:val="20"/>
                <w:szCs w:val="20"/>
              </w:rPr>
              <w:t xml:space="preserve">Broad-spectrum antibiotics including low numbers of </w:t>
            </w:r>
            <w:r w:rsidRPr="00D473CA">
              <w:rPr>
                <w:i/>
                <w:sz w:val="20"/>
                <w:szCs w:val="20"/>
              </w:rPr>
              <w:t>C. Diff</w:t>
            </w:r>
            <w:r w:rsidRPr="00D473CA">
              <w:rPr>
                <w:sz w:val="20"/>
                <w:szCs w:val="20"/>
              </w:rPr>
              <w:t xml:space="preserve"> at RFH</w:t>
            </w:r>
          </w:p>
          <w:p w14:paraId="5C00A08C" w14:textId="77777777" w:rsidR="0083136A" w:rsidRPr="00D473CA" w:rsidRDefault="0083136A" w:rsidP="008E7323">
            <w:pPr>
              <w:rPr>
                <w:sz w:val="20"/>
                <w:szCs w:val="20"/>
              </w:rPr>
            </w:pPr>
          </w:p>
        </w:tc>
        <w:tc>
          <w:tcPr>
            <w:tcW w:w="1440" w:type="pct"/>
          </w:tcPr>
          <w:p w14:paraId="1F1BF8AC" w14:textId="1769935A" w:rsidR="0083136A" w:rsidRPr="00BE5821" w:rsidRDefault="009C7C79" w:rsidP="009C7C79">
            <w:pPr>
              <w:rPr>
                <w:sz w:val="18"/>
                <w:szCs w:val="18"/>
              </w:rPr>
            </w:pPr>
            <w:r w:rsidRPr="0083136A">
              <w:rPr>
                <w:sz w:val="20"/>
                <w:szCs w:val="20"/>
              </w:rPr>
              <w:t>Information about health consequences</w:t>
            </w:r>
          </w:p>
        </w:tc>
      </w:tr>
      <w:tr w:rsidR="0083136A" w:rsidRPr="00BE5821" w14:paraId="7649252A" w14:textId="77777777" w:rsidTr="008E7323">
        <w:trPr>
          <w:trHeight w:val="340"/>
        </w:trPr>
        <w:tc>
          <w:tcPr>
            <w:tcW w:w="3560" w:type="pct"/>
            <w:vAlign w:val="center"/>
          </w:tcPr>
          <w:p w14:paraId="0549FE95" w14:textId="260BC8CB" w:rsidR="0083136A" w:rsidRPr="00D473CA" w:rsidRDefault="0083136A" w:rsidP="008E7323">
            <w:pPr>
              <w:rPr>
                <w:sz w:val="20"/>
                <w:szCs w:val="20"/>
              </w:rPr>
            </w:pPr>
            <w:r w:rsidRPr="00D473CA">
              <w:rPr>
                <w:sz w:val="20"/>
                <w:szCs w:val="20"/>
              </w:rPr>
              <w:t>When hour starts for patients already receiving some of the steps of “Sepsis Six”.</w:t>
            </w:r>
          </w:p>
        </w:tc>
        <w:tc>
          <w:tcPr>
            <w:tcW w:w="1440" w:type="pct"/>
          </w:tcPr>
          <w:p w14:paraId="02B8600B" w14:textId="3375C73F" w:rsidR="0083136A" w:rsidRPr="00BE5821" w:rsidRDefault="009C7C79" w:rsidP="009C7C79">
            <w:pPr>
              <w:rPr>
                <w:sz w:val="18"/>
                <w:szCs w:val="18"/>
              </w:rPr>
            </w:pPr>
            <w:r w:rsidRPr="00645143">
              <w:rPr>
                <w:sz w:val="20"/>
                <w:szCs w:val="20"/>
              </w:rPr>
              <w:t>Instruction on how to perform a behaviour</w:t>
            </w:r>
          </w:p>
        </w:tc>
      </w:tr>
      <w:tr w:rsidR="0083136A" w:rsidRPr="00BE5821" w14:paraId="6D76D4B2" w14:textId="77777777" w:rsidTr="008E7323">
        <w:trPr>
          <w:trHeight w:val="340"/>
        </w:trPr>
        <w:tc>
          <w:tcPr>
            <w:tcW w:w="3560" w:type="pct"/>
            <w:vAlign w:val="center"/>
          </w:tcPr>
          <w:p w14:paraId="042DC0A9" w14:textId="02CAA661" w:rsidR="0083136A" w:rsidRPr="00D473CA" w:rsidRDefault="0083136A" w:rsidP="008E7323">
            <w:pPr>
              <w:rPr>
                <w:sz w:val="20"/>
                <w:szCs w:val="20"/>
              </w:rPr>
            </w:pPr>
            <w:r w:rsidRPr="00D473CA">
              <w:rPr>
                <w:sz w:val="20"/>
                <w:szCs w:val="20"/>
              </w:rPr>
              <w:t>Evidence for starting “Sepsis Six” as part of wait &amp; see including number needed to harm</w:t>
            </w:r>
          </w:p>
        </w:tc>
        <w:tc>
          <w:tcPr>
            <w:tcW w:w="1440" w:type="pct"/>
          </w:tcPr>
          <w:p w14:paraId="6A44D39B" w14:textId="0A165901" w:rsidR="0083136A" w:rsidRPr="00BE5821" w:rsidRDefault="009C7C79" w:rsidP="009C7C79">
            <w:pPr>
              <w:rPr>
                <w:sz w:val="18"/>
                <w:szCs w:val="18"/>
              </w:rPr>
            </w:pPr>
            <w:r w:rsidRPr="0083136A">
              <w:rPr>
                <w:sz w:val="20"/>
                <w:szCs w:val="20"/>
              </w:rPr>
              <w:t>Information about health consequences</w:t>
            </w:r>
          </w:p>
        </w:tc>
      </w:tr>
    </w:tbl>
    <w:p w14:paraId="2B0702EF" w14:textId="77777777" w:rsidR="00D448B3" w:rsidRDefault="00D448B3" w:rsidP="00D448B3">
      <w:pPr>
        <w:pStyle w:val="ListParagraph"/>
        <w:rPr>
          <w:b/>
          <w:sz w:val="28"/>
          <w:szCs w:val="28"/>
        </w:rPr>
      </w:pPr>
    </w:p>
    <w:p w14:paraId="4708481E" w14:textId="77777777" w:rsidR="00D448B3" w:rsidRDefault="00D448B3">
      <w:pPr>
        <w:rPr>
          <w:b/>
          <w:sz w:val="28"/>
          <w:szCs w:val="28"/>
        </w:rPr>
      </w:pPr>
      <w:r>
        <w:rPr>
          <w:b/>
          <w:sz w:val="28"/>
          <w:szCs w:val="28"/>
        </w:rPr>
        <w:br w:type="page"/>
      </w:r>
    </w:p>
    <w:p w14:paraId="23C370B4" w14:textId="77777777" w:rsidR="00D448B3" w:rsidRDefault="00D448B3" w:rsidP="00D448B3">
      <w:pPr>
        <w:pStyle w:val="ListParagraph"/>
        <w:rPr>
          <w:b/>
          <w:sz w:val="28"/>
          <w:szCs w:val="28"/>
        </w:rPr>
      </w:pPr>
    </w:p>
    <w:p w14:paraId="1BC78003" w14:textId="2D46D5E2" w:rsidR="0031345E" w:rsidRDefault="00D473CA" w:rsidP="0031345E">
      <w:pPr>
        <w:pStyle w:val="ListParagraph"/>
        <w:numPr>
          <w:ilvl w:val="0"/>
          <w:numId w:val="9"/>
        </w:numPr>
        <w:rPr>
          <w:b/>
          <w:sz w:val="28"/>
          <w:szCs w:val="28"/>
        </w:rPr>
      </w:pPr>
      <w:r>
        <w:rPr>
          <w:b/>
          <w:sz w:val="28"/>
          <w:szCs w:val="28"/>
        </w:rPr>
        <w:t>S</w:t>
      </w:r>
      <w:r w:rsidR="0031345E">
        <w:rPr>
          <w:b/>
          <w:sz w:val="28"/>
          <w:szCs w:val="28"/>
        </w:rPr>
        <w:t xml:space="preserve">imulation training </w:t>
      </w:r>
    </w:p>
    <w:p w14:paraId="4F86A5AA" w14:textId="77777777" w:rsidR="0031345E" w:rsidRDefault="0031345E" w:rsidP="0031345E">
      <w:pPr>
        <w:pStyle w:val="ListParagraph"/>
        <w:rPr>
          <w:b/>
          <w:sz w:val="28"/>
          <w:szCs w:val="28"/>
        </w:rPr>
      </w:pPr>
    </w:p>
    <w:p w14:paraId="7B8E5BE5" w14:textId="77777777" w:rsidR="0031345E" w:rsidRPr="0031345E" w:rsidRDefault="0031345E" w:rsidP="0031345E">
      <w:pPr>
        <w:pStyle w:val="ListParagraph"/>
        <w:numPr>
          <w:ilvl w:val="0"/>
          <w:numId w:val="14"/>
        </w:numPr>
        <w:rPr>
          <w:b/>
          <w:sz w:val="24"/>
          <w:szCs w:val="24"/>
        </w:rPr>
      </w:pPr>
      <w:r w:rsidRPr="0031345E">
        <w:rPr>
          <w:b/>
          <w:sz w:val="24"/>
          <w:szCs w:val="24"/>
        </w:rPr>
        <w:t>Aim</w:t>
      </w:r>
    </w:p>
    <w:p w14:paraId="1F686B09" w14:textId="57BE22DF" w:rsidR="0031345E" w:rsidRDefault="0031345E" w:rsidP="00D448B3">
      <w:pPr>
        <w:spacing w:line="240" w:lineRule="auto"/>
        <w:ind w:left="426"/>
      </w:pPr>
      <w:r w:rsidRPr="0031345E">
        <w:t xml:space="preserve">The aim of the </w:t>
      </w:r>
      <w:r w:rsidRPr="00D473CA">
        <w:rPr>
          <w:i/>
        </w:rPr>
        <w:t>simulation training</w:t>
      </w:r>
      <w:r w:rsidRPr="0031345E">
        <w:t xml:space="preserve"> </w:t>
      </w:r>
      <w:r w:rsidR="000324D9">
        <w:t xml:space="preserve">component of the intervention </w:t>
      </w:r>
      <w:r w:rsidRPr="0031345E">
        <w:t>is</w:t>
      </w:r>
      <w:r>
        <w:rPr>
          <w:b/>
        </w:rPr>
        <w:t xml:space="preserve"> </w:t>
      </w:r>
      <w:r>
        <w:t xml:space="preserve">to </w:t>
      </w:r>
      <w:r w:rsidR="00D448B3">
        <w:t xml:space="preserve">impart </w:t>
      </w:r>
      <w:r w:rsidR="008E7323">
        <w:t xml:space="preserve">technical and non-technical skills to </w:t>
      </w:r>
      <w:r w:rsidR="00547972">
        <w:t xml:space="preserve">implement </w:t>
      </w:r>
      <w:r>
        <w:t>“Sepsis Six”</w:t>
      </w:r>
      <w:r w:rsidR="008E7323">
        <w:t xml:space="preserve"> more effectively</w:t>
      </w:r>
      <w:r w:rsidR="00D448B3">
        <w:t xml:space="preserve">. To normalise and increase confidence and self-efficacy to challenge others’ opinions about whether or not the bundle should be implemented. </w:t>
      </w:r>
    </w:p>
    <w:p w14:paraId="03DF0214" w14:textId="77777777" w:rsidR="0031345E" w:rsidRPr="0031345E" w:rsidRDefault="0031345E" w:rsidP="0031345E">
      <w:pPr>
        <w:pStyle w:val="ListParagraph"/>
        <w:numPr>
          <w:ilvl w:val="0"/>
          <w:numId w:val="14"/>
        </w:numPr>
        <w:rPr>
          <w:b/>
          <w:sz w:val="24"/>
          <w:szCs w:val="24"/>
        </w:rPr>
      </w:pPr>
      <w:r w:rsidRPr="0031345E">
        <w:rPr>
          <w:b/>
          <w:sz w:val="24"/>
          <w:szCs w:val="24"/>
        </w:rPr>
        <w:t xml:space="preserve">Delivery details </w:t>
      </w:r>
    </w:p>
    <w:p w14:paraId="4F502303" w14:textId="330F724E" w:rsidR="00E06F4D" w:rsidRDefault="00D448B3" w:rsidP="00730269">
      <w:pPr>
        <w:spacing w:line="240" w:lineRule="auto"/>
        <w:ind w:left="378" w:hanging="18"/>
      </w:pPr>
      <w:r>
        <w:t xml:space="preserve">The </w:t>
      </w:r>
      <w:r w:rsidRPr="00D473CA">
        <w:rPr>
          <w:i/>
        </w:rPr>
        <w:t>simulation sessions</w:t>
      </w:r>
      <w:r>
        <w:t xml:space="preserve"> are </w:t>
      </w:r>
      <w:r w:rsidR="0031345E" w:rsidRPr="00BE5821">
        <w:t xml:space="preserve">delivered face-to-face by </w:t>
      </w:r>
      <w:r w:rsidR="00E06F4D">
        <w:t xml:space="preserve">a member of the simulation faculty to an unspecified proportion of </w:t>
      </w:r>
      <w:r w:rsidR="00E06F4D" w:rsidRPr="00BE5821">
        <w:t xml:space="preserve">Doctors and Nurses on the </w:t>
      </w:r>
      <w:r w:rsidR="00E06F4D">
        <w:t>clinical area</w:t>
      </w:r>
      <w:r w:rsidR="00E06F4D" w:rsidRPr="00BE5821">
        <w:t>.</w:t>
      </w:r>
      <w:r w:rsidR="00E06F4D">
        <w:t xml:space="preserve"> All doctors and nurses are invited to attend simulation sessions in person (at initial education sessions) and by posters in clinical areas.</w:t>
      </w:r>
      <w:r w:rsidR="00E06F4D" w:rsidRPr="00BE5821">
        <w:t xml:space="preserve"> </w:t>
      </w:r>
    </w:p>
    <w:p w14:paraId="705FEC41" w14:textId="77777777" w:rsidR="0031345E" w:rsidRPr="00D448B3" w:rsidRDefault="0031345E" w:rsidP="00E06F4D">
      <w:pPr>
        <w:spacing w:line="240" w:lineRule="auto"/>
        <w:ind w:left="378" w:hanging="18"/>
        <w:rPr>
          <w:b/>
          <w:sz w:val="24"/>
          <w:szCs w:val="24"/>
        </w:rPr>
      </w:pPr>
      <w:r w:rsidRPr="00D448B3">
        <w:rPr>
          <w:b/>
          <w:sz w:val="24"/>
          <w:szCs w:val="24"/>
        </w:rPr>
        <w:t xml:space="preserve">Content </w:t>
      </w:r>
    </w:p>
    <w:p w14:paraId="2AF76AC2" w14:textId="60ECFB82" w:rsidR="0031345E" w:rsidRPr="00766CAF" w:rsidRDefault="00766CAF" w:rsidP="00D448B3">
      <w:pPr>
        <w:pStyle w:val="ListParagraph"/>
        <w:ind w:left="426"/>
      </w:pPr>
      <w:r w:rsidRPr="00766CAF">
        <w:t>Each simulation session should include the following</w:t>
      </w:r>
      <w:r w:rsidR="00D448B3" w:rsidRPr="00766CAF">
        <w:t xml:space="preserve">: </w:t>
      </w:r>
    </w:p>
    <w:tbl>
      <w:tblPr>
        <w:tblStyle w:val="TableGrid2"/>
        <w:tblW w:w="10031" w:type="dxa"/>
        <w:tblLook w:val="04A0" w:firstRow="1" w:lastRow="0" w:firstColumn="1" w:lastColumn="0" w:noHBand="0" w:noVBand="1"/>
      </w:tblPr>
      <w:tblGrid>
        <w:gridCol w:w="6912"/>
        <w:gridCol w:w="3119"/>
      </w:tblGrid>
      <w:tr w:rsidR="00D448B3" w:rsidRPr="00D448B3" w14:paraId="507F31F8" w14:textId="77777777" w:rsidTr="00F75BF5">
        <w:trPr>
          <w:trHeight w:val="340"/>
          <w:tblHeader/>
        </w:trPr>
        <w:tc>
          <w:tcPr>
            <w:tcW w:w="6912" w:type="dxa"/>
          </w:tcPr>
          <w:p w14:paraId="70C752BD" w14:textId="77777777" w:rsidR="00D448B3" w:rsidRPr="00D448B3" w:rsidRDefault="00D448B3" w:rsidP="00D448B3">
            <w:pPr>
              <w:jc w:val="center"/>
              <w:rPr>
                <w:b/>
                <w:sz w:val="20"/>
                <w:szCs w:val="20"/>
              </w:rPr>
            </w:pPr>
          </w:p>
          <w:p w14:paraId="29BE1AB1" w14:textId="68391481" w:rsidR="00D448B3" w:rsidRPr="00D448B3" w:rsidRDefault="00D473CA" w:rsidP="00D448B3">
            <w:pPr>
              <w:jc w:val="center"/>
              <w:rPr>
                <w:b/>
                <w:sz w:val="20"/>
                <w:szCs w:val="20"/>
              </w:rPr>
            </w:pPr>
            <w:r w:rsidRPr="00D473CA">
              <w:rPr>
                <w:b/>
                <w:i/>
                <w:sz w:val="28"/>
                <w:szCs w:val="28"/>
              </w:rPr>
              <w:t>Simulation</w:t>
            </w:r>
            <w:r w:rsidR="000C4655" w:rsidRPr="00D473CA">
              <w:rPr>
                <w:b/>
                <w:i/>
                <w:sz w:val="28"/>
                <w:szCs w:val="28"/>
              </w:rPr>
              <w:t xml:space="preserve"> </w:t>
            </w:r>
            <w:r w:rsidRPr="00D473CA">
              <w:rPr>
                <w:b/>
                <w:i/>
                <w:sz w:val="28"/>
                <w:szCs w:val="28"/>
              </w:rPr>
              <w:t xml:space="preserve">training </w:t>
            </w:r>
            <w:r w:rsidR="005527A5">
              <w:rPr>
                <w:b/>
                <w:i/>
                <w:sz w:val="28"/>
                <w:szCs w:val="28"/>
              </w:rPr>
              <w:t xml:space="preserve">session </w:t>
            </w:r>
            <w:r w:rsidR="000C4655">
              <w:rPr>
                <w:b/>
                <w:sz w:val="28"/>
                <w:szCs w:val="28"/>
              </w:rPr>
              <w:t>content</w:t>
            </w:r>
          </w:p>
          <w:p w14:paraId="7D12BFDB" w14:textId="77777777" w:rsidR="00D448B3" w:rsidRPr="00D448B3" w:rsidRDefault="00D448B3" w:rsidP="00D448B3">
            <w:pPr>
              <w:jc w:val="center"/>
              <w:rPr>
                <w:b/>
                <w:sz w:val="20"/>
                <w:szCs w:val="20"/>
              </w:rPr>
            </w:pPr>
          </w:p>
        </w:tc>
        <w:tc>
          <w:tcPr>
            <w:tcW w:w="3119" w:type="dxa"/>
          </w:tcPr>
          <w:p w14:paraId="5357204E" w14:textId="77777777" w:rsidR="00D448B3" w:rsidRPr="00D448B3" w:rsidRDefault="00D448B3" w:rsidP="00D448B3">
            <w:pPr>
              <w:jc w:val="center"/>
              <w:rPr>
                <w:b/>
                <w:sz w:val="20"/>
                <w:szCs w:val="20"/>
              </w:rPr>
            </w:pPr>
            <w:r>
              <w:rPr>
                <w:b/>
                <w:sz w:val="20"/>
                <w:szCs w:val="20"/>
              </w:rPr>
              <w:t xml:space="preserve">BCTs </w:t>
            </w:r>
          </w:p>
        </w:tc>
      </w:tr>
      <w:tr w:rsidR="00D448B3" w:rsidRPr="00D448B3" w14:paraId="77B3CB90" w14:textId="77777777" w:rsidTr="00147F77">
        <w:trPr>
          <w:trHeight w:val="510"/>
        </w:trPr>
        <w:tc>
          <w:tcPr>
            <w:tcW w:w="6912" w:type="dxa"/>
            <w:tcBorders>
              <w:bottom w:val="single" w:sz="4" w:space="0" w:color="auto"/>
            </w:tcBorders>
            <w:vAlign w:val="center"/>
          </w:tcPr>
          <w:p w14:paraId="3AACC492" w14:textId="45CCBAA0" w:rsidR="00D448B3" w:rsidRPr="00D448B3" w:rsidRDefault="008E7323" w:rsidP="008E7323">
            <w:pPr>
              <w:rPr>
                <w:b/>
              </w:rPr>
            </w:pPr>
            <w:r w:rsidRPr="00D448B3">
              <w:rPr>
                <w:sz w:val="20"/>
                <w:szCs w:val="20"/>
              </w:rPr>
              <w:t>Observation and</w:t>
            </w:r>
            <w:r w:rsidR="00D448B3">
              <w:rPr>
                <w:sz w:val="20"/>
                <w:szCs w:val="20"/>
              </w:rPr>
              <w:t xml:space="preserve"> </w:t>
            </w:r>
            <w:r w:rsidR="00D448B3" w:rsidRPr="00D448B3">
              <w:rPr>
                <w:sz w:val="20"/>
                <w:szCs w:val="20"/>
              </w:rPr>
              <w:t>practice of  a sepsis scenario</w:t>
            </w:r>
          </w:p>
        </w:tc>
        <w:tc>
          <w:tcPr>
            <w:tcW w:w="3119" w:type="dxa"/>
            <w:tcBorders>
              <w:bottom w:val="single" w:sz="4" w:space="0" w:color="auto"/>
            </w:tcBorders>
            <w:vAlign w:val="center"/>
          </w:tcPr>
          <w:p w14:paraId="10FDE7D7" w14:textId="3AABEDED" w:rsidR="00D448B3" w:rsidRPr="00D448B3" w:rsidRDefault="00D448B3" w:rsidP="00147F77">
            <w:pPr>
              <w:rPr>
                <w:sz w:val="20"/>
                <w:szCs w:val="20"/>
              </w:rPr>
            </w:pPr>
            <w:r w:rsidRPr="00D448B3">
              <w:rPr>
                <w:sz w:val="20"/>
                <w:szCs w:val="20"/>
              </w:rPr>
              <w:t xml:space="preserve">Behavioural practice, </w:t>
            </w:r>
            <w:r w:rsidR="008E7323">
              <w:rPr>
                <w:sz w:val="20"/>
                <w:szCs w:val="20"/>
              </w:rPr>
              <w:t>demonstration of behaviour, modelling</w:t>
            </w:r>
          </w:p>
        </w:tc>
      </w:tr>
      <w:tr w:rsidR="00D448B3" w:rsidRPr="00D448B3" w14:paraId="2054A694" w14:textId="77777777" w:rsidTr="00147F77">
        <w:trPr>
          <w:trHeight w:val="510"/>
        </w:trPr>
        <w:tc>
          <w:tcPr>
            <w:tcW w:w="6912" w:type="dxa"/>
            <w:tcBorders>
              <w:bottom w:val="single" w:sz="4" w:space="0" w:color="auto"/>
            </w:tcBorders>
            <w:vAlign w:val="center"/>
          </w:tcPr>
          <w:p w14:paraId="479556D0" w14:textId="76322838" w:rsidR="00D448B3" w:rsidRPr="00E06F4D" w:rsidRDefault="008E7323" w:rsidP="00CF5A77">
            <w:pPr>
              <w:rPr>
                <w:sz w:val="22"/>
                <w:szCs w:val="22"/>
              </w:rPr>
            </w:pPr>
            <w:r w:rsidRPr="00E06F4D">
              <w:rPr>
                <w:sz w:val="22"/>
                <w:szCs w:val="22"/>
              </w:rPr>
              <w:t xml:space="preserve">Structured de-brief after the sepsis scenario </w:t>
            </w:r>
            <w:r w:rsidR="003A2E6A" w:rsidRPr="00E06F4D">
              <w:rPr>
                <w:sz w:val="22"/>
                <w:szCs w:val="22"/>
              </w:rPr>
              <w:t>that i</w:t>
            </w:r>
            <w:r w:rsidR="00B43C6A" w:rsidRPr="00E06F4D">
              <w:rPr>
                <w:sz w:val="22"/>
                <w:szCs w:val="22"/>
              </w:rPr>
              <w:t>nclud</w:t>
            </w:r>
            <w:r w:rsidR="003A2E6A" w:rsidRPr="00E06F4D">
              <w:rPr>
                <w:sz w:val="22"/>
                <w:szCs w:val="22"/>
              </w:rPr>
              <w:t xml:space="preserve">es: </w:t>
            </w:r>
          </w:p>
        </w:tc>
        <w:tc>
          <w:tcPr>
            <w:tcW w:w="3119" w:type="dxa"/>
            <w:tcBorders>
              <w:bottom w:val="single" w:sz="4" w:space="0" w:color="auto"/>
            </w:tcBorders>
            <w:vAlign w:val="center"/>
          </w:tcPr>
          <w:p w14:paraId="47303B02" w14:textId="79508D15" w:rsidR="00D448B3" w:rsidRPr="00D448B3" w:rsidRDefault="00D448B3" w:rsidP="00147F77">
            <w:pPr>
              <w:rPr>
                <w:sz w:val="20"/>
                <w:szCs w:val="20"/>
              </w:rPr>
            </w:pPr>
          </w:p>
        </w:tc>
      </w:tr>
      <w:tr w:rsidR="003A2E6A" w:rsidRPr="00D448B3" w14:paraId="352E0E30" w14:textId="77777777" w:rsidTr="00147F77">
        <w:trPr>
          <w:trHeight w:val="510"/>
        </w:trPr>
        <w:tc>
          <w:tcPr>
            <w:tcW w:w="6912" w:type="dxa"/>
            <w:tcBorders>
              <w:bottom w:val="single" w:sz="4" w:space="0" w:color="auto"/>
            </w:tcBorders>
            <w:vAlign w:val="center"/>
          </w:tcPr>
          <w:p w14:paraId="7341689B" w14:textId="1EAD915F" w:rsidR="003A2E6A" w:rsidRDefault="003A2E6A" w:rsidP="00CF5A77">
            <w:pPr>
              <w:rPr>
                <w:sz w:val="20"/>
                <w:szCs w:val="20"/>
              </w:rPr>
            </w:pPr>
            <w:r>
              <w:rPr>
                <w:sz w:val="20"/>
                <w:szCs w:val="20"/>
              </w:rPr>
              <w:t xml:space="preserve">Review of the exercise- what happened </w:t>
            </w:r>
          </w:p>
        </w:tc>
        <w:tc>
          <w:tcPr>
            <w:tcW w:w="3119" w:type="dxa"/>
            <w:tcBorders>
              <w:bottom w:val="single" w:sz="4" w:space="0" w:color="auto"/>
            </w:tcBorders>
            <w:vAlign w:val="center"/>
          </w:tcPr>
          <w:p w14:paraId="2F56EF7B" w14:textId="1CDABF23" w:rsidR="003A2E6A" w:rsidRDefault="003A2E6A" w:rsidP="00147F77">
            <w:pPr>
              <w:rPr>
                <w:sz w:val="20"/>
                <w:szCs w:val="20"/>
              </w:rPr>
            </w:pPr>
            <w:r>
              <w:rPr>
                <w:sz w:val="20"/>
                <w:szCs w:val="20"/>
              </w:rPr>
              <w:t>Feedback on behaviour</w:t>
            </w:r>
          </w:p>
        </w:tc>
      </w:tr>
      <w:tr w:rsidR="003A2E6A" w:rsidRPr="00D448B3" w14:paraId="7CAFB5EA" w14:textId="77777777" w:rsidTr="00147F77">
        <w:trPr>
          <w:trHeight w:val="510"/>
        </w:trPr>
        <w:tc>
          <w:tcPr>
            <w:tcW w:w="6912" w:type="dxa"/>
            <w:tcBorders>
              <w:bottom w:val="single" w:sz="4" w:space="0" w:color="auto"/>
            </w:tcBorders>
            <w:vAlign w:val="center"/>
          </w:tcPr>
          <w:p w14:paraId="2718372F" w14:textId="7B707B3E" w:rsidR="003A2E6A" w:rsidRDefault="003A2E6A" w:rsidP="003A2E6A">
            <w:pPr>
              <w:rPr>
                <w:sz w:val="20"/>
                <w:szCs w:val="20"/>
              </w:rPr>
            </w:pPr>
            <w:r>
              <w:rPr>
                <w:sz w:val="20"/>
                <w:szCs w:val="20"/>
              </w:rPr>
              <w:t>Analysing factors influencing the behaviour and generating strategies that overcome barriers or increase facilitators</w:t>
            </w:r>
          </w:p>
        </w:tc>
        <w:tc>
          <w:tcPr>
            <w:tcW w:w="3119" w:type="dxa"/>
            <w:tcBorders>
              <w:bottom w:val="single" w:sz="4" w:space="0" w:color="auto"/>
            </w:tcBorders>
            <w:vAlign w:val="center"/>
          </w:tcPr>
          <w:p w14:paraId="6709C3F7" w14:textId="3E7E85B7" w:rsidR="003A2E6A" w:rsidRDefault="005B5240" w:rsidP="00E06F4D">
            <w:pPr>
              <w:rPr>
                <w:sz w:val="20"/>
                <w:szCs w:val="20"/>
              </w:rPr>
            </w:pPr>
            <w:r>
              <w:rPr>
                <w:sz w:val="20"/>
                <w:szCs w:val="20"/>
              </w:rPr>
              <w:t>P</w:t>
            </w:r>
            <w:r w:rsidR="003A2E6A">
              <w:rPr>
                <w:sz w:val="20"/>
                <w:szCs w:val="20"/>
              </w:rPr>
              <w:t>roblem solving</w:t>
            </w:r>
          </w:p>
        </w:tc>
      </w:tr>
    </w:tbl>
    <w:p w14:paraId="2B6E9259" w14:textId="77777777" w:rsidR="00CF6A39" w:rsidRDefault="00CF6A39" w:rsidP="00B031EC"/>
    <w:p w14:paraId="4BF12CFC" w14:textId="77777777" w:rsidR="00CF6A39" w:rsidRDefault="00CF6A39">
      <w:r>
        <w:br w:type="page"/>
      </w:r>
    </w:p>
    <w:p w14:paraId="7E57926A" w14:textId="70D48BCD" w:rsidR="00CF6A39" w:rsidRPr="00D363C4" w:rsidRDefault="00CF6A39" w:rsidP="00CF6A39">
      <w:pPr>
        <w:pStyle w:val="ListParagraph"/>
        <w:numPr>
          <w:ilvl w:val="0"/>
          <w:numId w:val="9"/>
        </w:numPr>
        <w:rPr>
          <w:b/>
          <w:sz w:val="28"/>
          <w:szCs w:val="28"/>
        </w:rPr>
      </w:pPr>
      <w:r w:rsidRPr="00D363C4">
        <w:rPr>
          <w:b/>
          <w:i/>
          <w:sz w:val="28"/>
          <w:szCs w:val="28"/>
        </w:rPr>
        <w:lastRenderedPageBreak/>
        <w:t xml:space="preserve">Documents and materials </w:t>
      </w:r>
      <w:r w:rsidR="00142834">
        <w:rPr>
          <w:b/>
          <w:sz w:val="28"/>
          <w:szCs w:val="28"/>
        </w:rPr>
        <w:t>provided</w:t>
      </w:r>
    </w:p>
    <w:p w14:paraId="0098E8AB" w14:textId="77777777" w:rsidR="00CF6A39" w:rsidRDefault="00CF6A39" w:rsidP="00CF6A39">
      <w:pPr>
        <w:pStyle w:val="ListParagraph"/>
        <w:rPr>
          <w:b/>
          <w:sz w:val="28"/>
          <w:szCs w:val="28"/>
        </w:rPr>
      </w:pPr>
    </w:p>
    <w:p w14:paraId="05229ADA" w14:textId="720297B1" w:rsidR="00CF6A39" w:rsidRPr="00B810AD" w:rsidRDefault="00CF6A39" w:rsidP="00B810AD">
      <w:pPr>
        <w:pStyle w:val="ListParagraph"/>
        <w:numPr>
          <w:ilvl w:val="0"/>
          <w:numId w:val="15"/>
        </w:numPr>
        <w:rPr>
          <w:b/>
          <w:sz w:val="24"/>
          <w:szCs w:val="24"/>
        </w:rPr>
      </w:pPr>
      <w:r w:rsidRPr="00B810AD">
        <w:rPr>
          <w:b/>
          <w:sz w:val="24"/>
          <w:szCs w:val="24"/>
        </w:rPr>
        <w:t>Aim</w:t>
      </w:r>
    </w:p>
    <w:p w14:paraId="1B9B4F8D" w14:textId="0297EFB3" w:rsidR="00CF6A39" w:rsidRDefault="00CF6A39" w:rsidP="00CF6A39">
      <w:pPr>
        <w:spacing w:line="240" w:lineRule="auto"/>
        <w:ind w:left="426"/>
      </w:pPr>
      <w:r>
        <w:t xml:space="preserve">The aim </w:t>
      </w:r>
      <w:r w:rsidR="007577EB">
        <w:t>of providing documents</w:t>
      </w:r>
      <w:r>
        <w:t xml:space="preserve"> is to reinforce knowledge and understanding of sepsis and “Sepsis Six” </w:t>
      </w:r>
      <w:r w:rsidR="007577EB">
        <w:t>gained during initial education component and to enable implementation by prompting memory of the bundle. The aim</w:t>
      </w:r>
      <w:r w:rsidR="008E7323">
        <w:t xml:space="preserve"> of</w:t>
      </w:r>
      <w:r w:rsidR="007577EB">
        <w:t xml:space="preserve"> providing materials is to </w:t>
      </w:r>
      <w:r>
        <w:t xml:space="preserve">change the physical environment to increase opportunity to implement the bundle. </w:t>
      </w:r>
    </w:p>
    <w:p w14:paraId="30479598" w14:textId="3782E3E8" w:rsidR="00CF6A39" w:rsidRPr="00B810AD" w:rsidRDefault="00CF6A39" w:rsidP="00B810AD">
      <w:pPr>
        <w:pStyle w:val="ListParagraph"/>
        <w:numPr>
          <w:ilvl w:val="0"/>
          <w:numId w:val="15"/>
        </w:numPr>
        <w:rPr>
          <w:b/>
          <w:sz w:val="24"/>
          <w:szCs w:val="24"/>
        </w:rPr>
      </w:pPr>
      <w:r w:rsidRPr="00B810AD">
        <w:rPr>
          <w:b/>
          <w:sz w:val="24"/>
          <w:szCs w:val="24"/>
        </w:rPr>
        <w:t xml:space="preserve">Delivery details </w:t>
      </w:r>
    </w:p>
    <w:p w14:paraId="20B47B24" w14:textId="5498E159" w:rsidR="00B810AD" w:rsidRDefault="007577EB" w:rsidP="00B810AD">
      <w:pPr>
        <w:spacing w:line="240" w:lineRule="auto"/>
        <w:ind w:left="378" w:hanging="18"/>
      </w:pPr>
      <w:r>
        <w:t xml:space="preserve">Documents </w:t>
      </w:r>
      <w:r w:rsidR="00DE480C">
        <w:t xml:space="preserve">refer to </w:t>
      </w:r>
      <w:r>
        <w:t>written documents</w:t>
      </w:r>
      <w:r w:rsidR="00C842EC">
        <w:t xml:space="preserve"> (paper and electronic)</w:t>
      </w:r>
      <w:r>
        <w:t xml:space="preserve"> that are made accessible to </w:t>
      </w:r>
      <w:r w:rsidR="00C842EC">
        <w:t xml:space="preserve">all staff on the </w:t>
      </w:r>
      <w:r w:rsidR="00631870">
        <w:t>clinical area</w:t>
      </w:r>
      <w:r w:rsidR="00C842EC">
        <w:t>s</w:t>
      </w:r>
      <w:r w:rsidR="00DE480C">
        <w:t>. M</w:t>
      </w:r>
      <w:r>
        <w:t xml:space="preserve">aterials </w:t>
      </w:r>
      <w:r w:rsidR="00DE480C">
        <w:t>refer</w:t>
      </w:r>
      <w:r>
        <w:t xml:space="preserve"> </w:t>
      </w:r>
      <w:r w:rsidR="00DE480C">
        <w:t>to physical resources or instruments</w:t>
      </w:r>
      <w:r>
        <w:t xml:space="preserve"> </w:t>
      </w:r>
      <w:r w:rsidR="00DE480C">
        <w:t xml:space="preserve">added to the </w:t>
      </w:r>
      <w:r w:rsidR="00631870">
        <w:t>clinical area</w:t>
      </w:r>
      <w:r w:rsidR="00DE480C">
        <w:t xml:space="preserve"> environment</w:t>
      </w:r>
      <w:r>
        <w:t xml:space="preserve">. All staff will have access to all documents and materials. </w:t>
      </w:r>
      <w:r w:rsidR="00C842EC">
        <w:t xml:space="preserve">The Patient Safety Facilitator </w:t>
      </w:r>
      <w:r w:rsidR="008E7323">
        <w:t xml:space="preserve">and the nominated sepsis champions are </w:t>
      </w:r>
      <w:r w:rsidR="00C842EC">
        <w:t xml:space="preserve">responsible for dissemination and replenishing stocks. </w:t>
      </w:r>
    </w:p>
    <w:p w14:paraId="0D09DEE2" w14:textId="7D9EA43D" w:rsidR="00196C08" w:rsidRPr="00766CAF" w:rsidRDefault="00B810AD" w:rsidP="00CF6A39">
      <w:pPr>
        <w:pStyle w:val="ListParagraph"/>
        <w:numPr>
          <w:ilvl w:val="0"/>
          <w:numId w:val="15"/>
        </w:numPr>
        <w:spacing w:line="240" w:lineRule="auto"/>
      </w:pPr>
      <w:r w:rsidRPr="00B810AD">
        <w:rPr>
          <w:b/>
          <w:sz w:val="24"/>
          <w:szCs w:val="24"/>
        </w:rPr>
        <w:t xml:space="preserve"> </w:t>
      </w:r>
      <w:r w:rsidR="00CF6A39" w:rsidRPr="00B810AD">
        <w:rPr>
          <w:b/>
          <w:sz w:val="24"/>
          <w:szCs w:val="24"/>
        </w:rPr>
        <w:t xml:space="preserve">Content </w:t>
      </w:r>
    </w:p>
    <w:p w14:paraId="4A0FB66A" w14:textId="57D5DCE5" w:rsidR="00766CAF" w:rsidRPr="00766CAF" w:rsidRDefault="00766CAF" w:rsidP="00766CAF">
      <w:pPr>
        <w:spacing w:line="240" w:lineRule="auto"/>
        <w:ind w:left="378" w:hanging="18"/>
      </w:pPr>
      <w:r w:rsidRPr="00766CAF">
        <w:t xml:space="preserve">Documents and materials provided should be as follows: </w:t>
      </w:r>
    </w:p>
    <w:tbl>
      <w:tblPr>
        <w:tblStyle w:val="TableGrid"/>
        <w:tblW w:w="10173" w:type="dxa"/>
        <w:tblLook w:val="04A0" w:firstRow="1" w:lastRow="0" w:firstColumn="1" w:lastColumn="0" w:noHBand="0" w:noVBand="1"/>
      </w:tblPr>
      <w:tblGrid>
        <w:gridCol w:w="7054"/>
        <w:gridCol w:w="3119"/>
      </w:tblGrid>
      <w:tr w:rsidR="00C842EC" w:rsidRPr="003633D5" w14:paraId="43AC0A50" w14:textId="77777777" w:rsidTr="00C842EC">
        <w:trPr>
          <w:trHeight w:val="340"/>
        </w:trPr>
        <w:tc>
          <w:tcPr>
            <w:tcW w:w="7054" w:type="dxa"/>
          </w:tcPr>
          <w:p w14:paraId="4EB83F38" w14:textId="77777777" w:rsidR="00C842EC" w:rsidRDefault="00C842EC" w:rsidP="00C842EC">
            <w:pPr>
              <w:jc w:val="center"/>
              <w:rPr>
                <w:b/>
                <w:sz w:val="20"/>
                <w:szCs w:val="20"/>
              </w:rPr>
            </w:pPr>
            <w:r>
              <w:br w:type="page"/>
            </w:r>
          </w:p>
          <w:p w14:paraId="0D5E2D40" w14:textId="52DCB292" w:rsidR="00C842EC" w:rsidRPr="00302A89" w:rsidRDefault="00C842EC" w:rsidP="00C842EC">
            <w:pPr>
              <w:jc w:val="center"/>
              <w:rPr>
                <w:b/>
                <w:sz w:val="28"/>
                <w:szCs w:val="28"/>
              </w:rPr>
            </w:pPr>
            <w:r w:rsidRPr="00DE480C">
              <w:rPr>
                <w:b/>
                <w:i/>
                <w:sz w:val="28"/>
                <w:szCs w:val="28"/>
              </w:rPr>
              <w:t>Documents and materials</w:t>
            </w:r>
            <w:r w:rsidRPr="00302A89">
              <w:rPr>
                <w:b/>
                <w:sz w:val="28"/>
                <w:szCs w:val="28"/>
              </w:rPr>
              <w:t xml:space="preserve"> </w:t>
            </w:r>
            <w:r w:rsidR="000C4655">
              <w:rPr>
                <w:b/>
                <w:sz w:val="28"/>
                <w:szCs w:val="28"/>
              </w:rPr>
              <w:t>content</w:t>
            </w:r>
          </w:p>
          <w:p w14:paraId="70FAA4EC" w14:textId="77777777" w:rsidR="00C842EC" w:rsidRPr="003633D5" w:rsidRDefault="00C842EC" w:rsidP="00C842EC">
            <w:pPr>
              <w:jc w:val="center"/>
              <w:rPr>
                <w:b/>
                <w:sz w:val="20"/>
                <w:szCs w:val="20"/>
              </w:rPr>
            </w:pPr>
          </w:p>
        </w:tc>
        <w:tc>
          <w:tcPr>
            <w:tcW w:w="3119" w:type="dxa"/>
          </w:tcPr>
          <w:p w14:paraId="5A95E62C" w14:textId="77777777" w:rsidR="00C842EC" w:rsidRPr="00C842EC" w:rsidRDefault="00C842EC" w:rsidP="00C842EC">
            <w:pPr>
              <w:jc w:val="center"/>
              <w:rPr>
                <w:b/>
              </w:rPr>
            </w:pPr>
            <w:r w:rsidRPr="00C842EC">
              <w:rPr>
                <w:b/>
              </w:rPr>
              <w:t>BCTs</w:t>
            </w:r>
          </w:p>
        </w:tc>
      </w:tr>
      <w:tr w:rsidR="00C842EC" w:rsidRPr="00CA719D" w14:paraId="150AEF1D" w14:textId="77777777" w:rsidTr="00C842EC">
        <w:trPr>
          <w:trHeight w:val="510"/>
        </w:trPr>
        <w:tc>
          <w:tcPr>
            <w:tcW w:w="7054" w:type="dxa"/>
            <w:tcBorders>
              <w:bottom w:val="single" w:sz="4" w:space="0" w:color="auto"/>
            </w:tcBorders>
            <w:shd w:val="clear" w:color="auto" w:fill="D9D9D9" w:themeFill="background1" w:themeFillShade="D9"/>
            <w:vAlign w:val="center"/>
          </w:tcPr>
          <w:p w14:paraId="3A148138" w14:textId="1AB77670" w:rsidR="00C842EC" w:rsidRPr="007345DB" w:rsidRDefault="00C842EC" w:rsidP="00D01187">
            <w:pPr>
              <w:rPr>
                <w:b/>
                <w:sz w:val="22"/>
                <w:szCs w:val="22"/>
              </w:rPr>
            </w:pPr>
            <w:r>
              <w:rPr>
                <w:b/>
                <w:sz w:val="22"/>
                <w:szCs w:val="22"/>
              </w:rPr>
              <w:t>The following should be</w:t>
            </w:r>
            <w:r w:rsidRPr="007345DB">
              <w:rPr>
                <w:b/>
                <w:sz w:val="22"/>
                <w:szCs w:val="22"/>
              </w:rPr>
              <w:t xml:space="preserve"> present on the </w:t>
            </w:r>
            <w:r w:rsidR="00631870">
              <w:rPr>
                <w:b/>
                <w:sz w:val="22"/>
                <w:szCs w:val="22"/>
              </w:rPr>
              <w:t>clinical area</w:t>
            </w:r>
            <w:r>
              <w:rPr>
                <w:b/>
                <w:sz w:val="22"/>
                <w:szCs w:val="22"/>
              </w:rPr>
              <w:t>:</w:t>
            </w:r>
          </w:p>
        </w:tc>
        <w:tc>
          <w:tcPr>
            <w:tcW w:w="3119" w:type="dxa"/>
            <w:tcBorders>
              <w:bottom w:val="single" w:sz="4" w:space="0" w:color="auto"/>
            </w:tcBorders>
            <w:shd w:val="clear" w:color="auto" w:fill="D9D9D9" w:themeFill="background1" w:themeFillShade="D9"/>
          </w:tcPr>
          <w:p w14:paraId="3FAE193C" w14:textId="77777777" w:rsidR="00C842EC" w:rsidRPr="007345DB" w:rsidRDefault="00C842EC" w:rsidP="00C842EC">
            <w:pPr>
              <w:rPr>
                <w:b/>
              </w:rPr>
            </w:pPr>
          </w:p>
        </w:tc>
      </w:tr>
      <w:tr w:rsidR="00C842EC" w:rsidRPr="00CA719D" w14:paraId="63728979" w14:textId="77777777" w:rsidTr="00C842EC">
        <w:trPr>
          <w:trHeight w:val="510"/>
        </w:trPr>
        <w:tc>
          <w:tcPr>
            <w:tcW w:w="7054" w:type="dxa"/>
            <w:tcBorders>
              <w:bottom w:val="single" w:sz="4" w:space="0" w:color="auto"/>
            </w:tcBorders>
            <w:vAlign w:val="center"/>
          </w:tcPr>
          <w:p w14:paraId="5F83D69E" w14:textId="3F83CB2B" w:rsidR="00C842EC" w:rsidRPr="000232AF" w:rsidRDefault="00770FCD" w:rsidP="00547972">
            <w:pPr>
              <w:rPr>
                <w:sz w:val="20"/>
                <w:szCs w:val="20"/>
              </w:rPr>
            </w:pPr>
            <w:r>
              <w:rPr>
                <w:sz w:val="20"/>
                <w:szCs w:val="20"/>
              </w:rPr>
              <w:t xml:space="preserve">A </w:t>
            </w:r>
            <w:r w:rsidR="00547972">
              <w:rPr>
                <w:sz w:val="20"/>
                <w:szCs w:val="20"/>
              </w:rPr>
              <w:t>s</w:t>
            </w:r>
            <w:r>
              <w:rPr>
                <w:sz w:val="20"/>
                <w:szCs w:val="20"/>
              </w:rPr>
              <w:t xml:space="preserve">epsis area containing </w:t>
            </w:r>
            <w:r w:rsidR="00547972">
              <w:rPr>
                <w:sz w:val="20"/>
                <w:szCs w:val="20"/>
              </w:rPr>
              <w:t>all materials</w:t>
            </w:r>
            <w:r>
              <w:rPr>
                <w:sz w:val="20"/>
                <w:szCs w:val="20"/>
              </w:rPr>
              <w:t xml:space="preserve"> required to implement bundle that </w:t>
            </w:r>
            <w:r w:rsidR="00547972">
              <w:rPr>
                <w:sz w:val="20"/>
                <w:szCs w:val="20"/>
              </w:rPr>
              <w:t xml:space="preserve">is </w:t>
            </w:r>
            <w:r>
              <w:rPr>
                <w:sz w:val="20"/>
                <w:szCs w:val="20"/>
              </w:rPr>
              <w:t>identifiable and accessible</w:t>
            </w:r>
          </w:p>
        </w:tc>
        <w:tc>
          <w:tcPr>
            <w:tcW w:w="3119" w:type="dxa"/>
            <w:tcBorders>
              <w:bottom w:val="single" w:sz="4" w:space="0" w:color="auto"/>
            </w:tcBorders>
          </w:tcPr>
          <w:p w14:paraId="5FCD563F" w14:textId="5810AE3F" w:rsidR="00C842EC" w:rsidRPr="000232AF" w:rsidRDefault="00DE480C" w:rsidP="00C842EC">
            <w:pPr>
              <w:rPr>
                <w:sz w:val="20"/>
                <w:szCs w:val="20"/>
              </w:rPr>
            </w:pPr>
            <w:r>
              <w:rPr>
                <w:sz w:val="20"/>
                <w:szCs w:val="20"/>
              </w:rPr>
              <w:t>Adding objects to the environment</w:t>
            </w:r>
          </w:p>
        </w:tc>
      </w:tr>
      <w:tr w:rsidR="00DE480C" w:rsidRPr="00CA719D" w14:paraId="4C845943" w14:textId="77777777" w:rsidTr="00C842EC">
        <w:trPr>
          <w:trHeight w:val="510"/>
        </w:trPr>
        <w:tc>
          <w:tcPr>
            <w:tcW w:w="7054" w:type="dxa"/>
            <w:tcBorders>
              <w:bottom w:val="single" w:sz="4" w:space="0" w:color="auto"/>
            </w:tcBorders>
            <w:vAlign w:val="center"/>
          </w:tcPr>
          <w:p w14:paraId="3C10D7F3" w14:textId="027829CC" w:rsidR="00DE480C" w:rsidRPr="000232AF" w:rsidRDefault="00DE480C" w:rsidP="00547972">
            <w:pPr>
              <w:rPr>
                <w:sz w:val="20"/>
                <w:szCs w:val="20"/>
              </w:rPr>
            </w:pPr>
            <w:r>
              <w:rPr>
                <w:sz w:val="20"/>
                <w:szCs w:val="20"/>
              </w:rPr>
              <w:t xml:space="preserve">‘Sepsis Bags’ </w:t>
            </w:r>
            <w:r w:rsidR="00547972">
              <w:rPr>
                <w:sz w:val="20"/>
                <w:szCs w:val="20"/>
              </w:rPr>
              <w:t xml:space="preserve">are </w:t>
            </w:r>
            <w:r>
              <w:rPr>
                <w:sz w:val="20"/>
                <w:szCs w:val="20"/>
              </w:rPr>
              <w:t xml:space="preserve">available in PARRT office (for Hospital at Night Coordinator) </w:t>
            </w:r>
          </w:p>
        </w:tc>
        <w:tc>
          <w:tcPr>
            <w:tcW w:w="3119" w:type="dxa"/>
            <w:tcBorders>
              <w:bottom w:val="single" w:sz="4" w:space="0" w:color="auto"/>
            </w:tcBorders>
          </w:tcPr>
          <w:p w14:paraId="6D395BD1" w14:textId="7AEB9422" w:rsidR="00DE480C" w:rsidRPr="000232AF" w:rsidRDefault="00DE480C" w:rsidP="00C842EC">
            <w:pPr>
              <w:rPr>
                <w:sz w:val="20"/>
                <w:szCs w:val="20"/>
              </w:rPr>
            </w:pPr>
            <w:r>
              <w:rPr>
                <w:sz w:val="20"/>
                <w:szCs w:val="20"/>
              </w:rPr>
              <w:t>Adding objects to the environment</w:t>
            </w:r>
          </w:p>
        </w:tc>
      </w:tr>
      <w:tr w:rsidR="00DE480C" w:rsidRPr="00CA719D" w14:paraId="0B1A0A24" w14:textId="77777777" w:rsidTr="00C842EC">
        <w:trPr>
          <w:trHeight w:val="510"/>
        </w:trPr>
        <w:tc>
          <w:tcPr>
            <w:tcW w:w="7054" w:type="dxa"/>
            <w:tcBorders>
              <w:bottom w:val="single" w:sz="4" w:space="0" w:color="auto"/>
            </w:tcBorders>
            <w:vAlign w:val="center"/>
          </w:tcPr>
          <w:p w14:paraId="76BC2C4C" w14:textId="77777777" w:rsidR="00DE480C" w:rsidRPr="000232AF" w:rsidRDefault="00DE480C" w:rsidP="00C842EC">
            <w:pPr>
              <w:rPr>
                <w:sz w:val="20"/>
                <w:szCs w:val="20"/>
              </w:rPr>
            </w:pPr>
            <w:r w:rsidRPr="000232AF">
              <w:rPr>
                <w:sz w:val="20"/>
                <w:szCs w:val="20"/>
              </w:rPr>
              <w:t xml:space="preserve">Sepsis Six logo </w:t>
            </w:r>
            <w:r>
              <w:rPr>
                <w:sz w:val="20"/>
                <w:szCs w:val="20"/>
              </w:rPr>
              <w:t>(</w:t>
            </w:r>
            <w:r w:rsidRPr="000232AF">
              <w:rPr>
                <w:sz w:val="20"/>
                <w:szCs w:val="20"/>
              </w:rPr>
              <w:t>displayed</w:t>
            </w:r>
            <w:r>
              <w:rPr>
                <w:sz w:val="20"/>
                <w:szCs w:val="20"/>
              </w:rPr>
              <w:t>)</w:t>
            </w:r>
          </w:p>
        </w:tc>
        <w:tc>
          <w:tcPr>
            <w:tcW w:w="3119" w:type="dxa"/>
            <w:tcBorders>
              <w:bottom w:val="single" w:sz="4" w:space="0" w:color="auto"/>
            </w:tcBorders>
          </w:tcPr>
          <w:p w14:paraId="2BFC5A1E" w14:textId="79AE5A48" w:rsidR="00DE480C" w:rsidRPr="000232AF" w:rsidRDefault="00DE480C" w:rsidP="00C842EC">
            <w:pPr>
              <w:rPr>
                <w:sz w:val="20"/>
                <w:szCs w:val="20"/>
              </w:rPr>
            </w:pPr>
            <w:r>
              <w:rPr>
                <w:sz w:val="20"/>
                <w:szCs w:val="20"/>
              </w:rPr>
              <w:t>Prompts/cues</w:t>
            </w:r>
          </w:p>
        </w:tc>
      </w:tr>
      <w:tr w:rsidR="00DE480C" w:rsidRPr="00CA719D" w14:paraId="6B9586CD" w14:textId="77777777" w:rsidTr="00D01187">
        <w:trPr>
          <w:trHeight w:val="510"/>
        </w:trPr>
        <w:tc>
          <w:tcPr>
            <w:tcW w:w="7054" w:type="dxa"/>
            <w:tcBorders>
              <w:bottom w:val="single" w:sz="4" w:space="0" w:color="auto"/>
            </w:tcBorders>
            <w:shd w:val="clear" w:color="auto" w:fill="auto"/>
            <w:vAlign w:val="center"/>
          </w:tcPr>
          <w:p w14:paraId="2A82AC29" w14:textId="77777777" w:rsidR="00DE480C" w:rsidRPr="00E06F4D" w:rsidRDefault="00DE480C" w:rsidP="00C842EC">
            <w:pPr>
              <w:rPr>
                <w:sz w:val="22"/>
                <w:szCs w:val="22"/>
              </w:rPr>
            </w:pPr>
            <w:r w:rsidRPr="00E06F4D">
              <w:rPr>
                <w:sz w:val="22"/>
                <w:szCs w:val="22"/>
              </w:rPr>
              <w:t>A Sepsis Folder with the following documents inside:</w:t>
            </w:r>
          </w:p>
        </w:tc>
        <w:tc>
          <w:tcPr>
            <w:tcW w:w="3119" w:type="dxa"/>
            <w:tcBorders>
              <w:bottom w:val="single" w:sz="4" w:space="0" w:color="auto"/>
            </w:tcBorders>
            <w:shd w:val="clear" w:color="auto" w:fill="auto"/>
          </w:tcPr>
          <w:p w14:paraId="72135AF6" w14:textId="77777777" w:rsidR="00DE480C" w:rsidRPr="007345DB" w:rsidRDefault="00DE480C" w:rsidP="00C842EC">
            <w:pPr>
              <w:rPr>
                <w:b/>
              </w:rPr>
            </w:pPr>
          </w:p>
        </w:tc>
      </w:tr>
      <w:tr w:rsidR="00DE480C" w:rsidRPr="00CA719D" w14:paraId="50482561" w14:textId="77777777" w:rsidTr="00C842EC">
        <w:trPr>
          <w:trHeight w:val="510"/>
        </w:trPr>
        <w:tc>
          <w:tcPr>
            <w:tcW w:w="7054" w:type="dxa"/>
            <w:tcBorders>
              <w:bottom w:val="single" w:sz="4" w:space="0" w:color="auto"/>
            </w:tcBorders>
            <w:vAlign w:val="center"/>
          </w:tcPr>
          <w:p w14:paraId="626154FD" w14:textId="77777777" w:rsidR="00DE480C" w:rsidRPr="000232AF" w:rsidRDefault="00DE480C" w:rsidP="00D01187">
            <w:pPr>
              <w:rPr>
                <w:sz w:val="20"/>
                <w:szCs w:val="20"/>
              </w:rPr>
            </w:pPr>
            <w:r w:rsidRPr="000232AF">
              <w:rPr>
                <w:sz w:val="20"/>
                <w:szCs w:val="20"/>
              </w:rPr>
              <w:t>Antibiotics protocol provid</w:t>
            </w:r>
            <w:r>
              <w:rPr>
                <w:sz w:val="20"/>
                <w:szCs w:val="20"/>
              </w:rPr>
              <w:t>ing</w:t>
            </w:r>
            <w:r w:rsidRPr="000232AF">
              <w:rPr>
                <w:sz w:val="20"/>
                <w:szCs w:val="20"/>
              </w:rPr>
              <w:t xml:space="preserve"> instruction on appropriate antibiotic selection</w:t>
            </w:r>
          </w:p>
        </w:tc>
        <w:tc>
          <w:tcPr>
            <w:tcW w:w="3119" w:type="dxa"/>
            <w:tcBorders>
              <w:bottom w:val="single" w:sz="4" w:space="0" w:color="auto"/>
            </w:tcBorders>
          </w:tcPr>
          <w:p w14:paraId="4B066B1D" w14:textId="472CB677" w:rsidR="00DE480C" w:rsidRPr="000232AF" w:rsidRDefault="00547972" w:rsidP="00C842EC">
            <w:pPr>
              <w:rPr>
                <w:sz w:val="20"/>
                <w:szCs w:val="20"/>
              </w:rPr>
            </w:pPr>
            <w:r>
              <w:rPr>
                <w:sz w:val="20"/>
                <w:szCs w:val="20"/>
              </w:rPr>
              <w:t xml:space="preserve">Instruction on how to perform a behaviour </w:t>
            </w:r>
          </w:p>
        </w:tc>
      </w:tr>
      <w:tr w:rsidR="00DE480C" w:rsidRPr="00CA719D" w14:paraId="77E0389C" w14:textId="77777777" w:rsidTr="00C842EC">
        <w:trPr>
          <w:trHeight w:val="510"/>
        </w:trPr>
        <w:tc>
          <w:tcPr>
            <w:tcW w:w="7054" w:type="dxa"/>
            <w:tcBorders>
              <w:bottom w:val="single" w:sz="4" w:space="0" w:color="auto"/>
            </w:tcBorders>
            <w:vAlign w:val="center"/>
          </w:tcPr>
          <w:p w14:paraId="7ACEDF03" w14:textId="77777777" w:rsidR="00DE480C" w:rsidRPr="000232AF" w:rsidRDefault="00DE480C" w:rsidP="00D01187">
            <w:pPr>
              <w:rPr>
                <w:sz w:val="20"/>
                <w:szCs w:val="20"/>
              </w:rPr>
            </w:pPr>
            <w:r w:rsidRPr="007345DB">
              <w:rPr>
                <w:sz w:val="20"/>
                <w:szCs w:val="20"/>
              </w:rPr>
              <w:t xml:space="preserve">FAQ </w:t>
            </w:r>
            <w:r>
              <w:rPr>
                <w:sz w:val="20"/>
                <w:szCs w:val="20"/>
              </w:rPr>
              <w:t xml:space="preserve">information </w:t>
            </w:r>
            <w:r w:rsidRPr="007345DB">
              <w:rPr>
                <w:sz w:val="20"/>
                <w:szCs w:val="20"/>
              </w:rPr>
              <w:t xml:space="preserve">sheet </w:t>
            </w:r>
          </w:p>
        </w:tc>
        <w:tc>
          <w:tcPr>
            <w:tcW w:w="3119" w:type="dxa"/>
            <w:tcBorders>
              <w:bottom w:val="single" w:sz="4" w:space="0" w:color="auto"/>
            </w:tcBorders>
          </w:tcPr>
          <w:p w14:paraId="6D4E820E" w14:textId="68E06EE4" w:rsidR="00DE480C" w:rsidRPr="007345DB" w:rsidRDefault="00547972" w:rsidP="00C842EC">
            <w:pPr>
              <w:rPr>
                <w:sz w:val="20"/>
                <w:szCs w:val="20"/>
              </w:rPr>
            </w:pPr>
            <w:r>
              <w:rPr>
                <w:sz w:val="20"/>
                <w:szCs w:val="20"/>
              </w:rPr>
              <w:t>Instruction on how to perform a behaviour</w:t>
            </w:r>
          </w:p>
        </w:tc>
      </w:tr>
      <w:tr w:rsidR="00DE480C" w:rsidRPr="00CA719D" w14:paraId="64C86DB2" w14:textId="77777777" w:rsidTr="00770FCD">
        <w:trPr>
          <w:trHeight w:val="510"/>
        </w:trPr>
        <w:tc>
          <w:tcPr>
            <w:tcW w:w="7054" w:type="dxa"/>
            <w:vAlign w:val="center"/>
          </w:tcPr>
          <w:p w14:paraId="6FE8BDAB" w14:textId="71A02170" w:rsidR="00DE480C" w:rsidRPr="000232AF" w:rsidRDefault="00DE480C" w:rsidP="00C842EC">
            <w:pPr>
              <w:rPr>
                <w:sz w:val="20"/>
                <w:szCs w:val="20"/>
              </w:rPr>
            </w:pPr>
            <w:r w:rsidRPr="000232AF">
              <w:rPr>
                <w:sz w:val="20"/>
                <w:szCs w:val="20"/>
              </w:rPr>
              <w:t>Six step checklist for completion of each step</w:t>
            </w:r>
            <w:r>
              <w:rPr>
                <w:sz w:val="20"/>
                <w:szCs w:val="20"/>
              </w:rPr>
              <w:t xml:space="preserve"> </w:t>
            </w:r>
            <w:r w:rsidR="00770FCD">
              <w:rPr>
                <w:sz w:val="20"/>
                <w:szCs w:val="20"/>
              </w:rPr>
              <w:t>(sticker or protocol pathway)</w:t>
            </w:r>
          </w:p>
        </w:tc>
        <w:tc>
          <w:tcPr>
            <w:tcW w:w="3119" w:type="dxa"/>
          </w:tcPr>
          <w:p w14:paraId="4EC132D8" w14:textId="6B59D54E" w:rsidR="00DE480C" w:rsidRPr="000232AF" w:rsidRDefault="00547972" w:rsidP="00C842EC">
            <w:pPr>
              <w:rPr>
                <w:sz w:val="20"/>
                <w:szCs w:val="20"/>
              </w:rPr>
            </w:pPr>
            <w:r>
              <w:rPr>
                <w:sz w:val="20"/>
                <w:szCs w:val="20"/>
              </w:rPr>
              <w:t>Instruction on how to perform a behaviour, self-monitoring (behaviour)</w:t>
            </w:r>
          </w:p>
        </w:tc>
      </w:tr>
      <w:tr w:rsidR="00770FCD" w:rsidRPr="00CA719D" w14:paraId="369CEAEE" w14:textId="77777777" w:rsidTr="00C842EC">
        <w:trPr>
          <w:trHeight w:val="510"/>
        </w:trPr>
        <w:tc>
          <w:tcPr>
            <w:tcW w:w="7054" w:type="dxa"/>
            <w:tcBorders>
              <w:bottom w:val="single" w:sz="4" w:space="0" w:color="auto"/>
            </w:tcBorders>
            <w:vAlign w:val="center"/>
          </w:tcPr>
          <w:p w14:paraId="78AB5DFE" w14:textId="2510870C" w:rsidR="00770FCD" w:rsidRPr="000232AF" w:rsidRDefault="00770FCD" w:rsidP="00CF5A77">
            <w:pPr>
              <w:rPr>
                <w:sz w:val="20"/>
                <w:szCs w:val="20"/>
              </w:rPr>
            </w:pPr>
            <w:r>
              <w:rPr>
                <w:sz w:val="20"/>
                <w:szCs w:val="20"/>
              </w:rPr>
              <w:t xml:space="preserve">Patient log </w:t>
            </w:r>
            <w:r w:rsidR="00CF5A77">
              <w:rPr>
                <w:sz w:val="20"/>
                <w:szCs w:val="20"/>
              </w:rPr>
              <w:t xml:space="preserve">that lists all patients </w:t>
            </w:r>
            <w:r>
              <w:rPr>
                <w:sz w:val="20"/>
                <w:szCs w:val="20"/>
              </w:rPr>
              <w:t xml:space="preserve">for whom bundle </w:t>
            </w:r>
            <w:r w:rsidR="00CF5A77">
              <w:rPr>
                <w:sz w:val="20"/>
                <w:szCs w:val="20"/>
              </w:rPr>
              <w:t>was commenced</w:t>
            </w:r>
          </w:p>
        </w:tc>
        <w:tc>
          <w:tcPr>
            <w:tcW w:w="3119" w:type="dxa"/>
            <w:tcBorders>
              <w:bottom w:val="single" w:sz="4" w:space="0" w:color="auto"/>
            </w:tcBorders>
          </w:tcPr>
          <w:p w14:paraId="6141DBDF" w14:textId="471050D1" w:rsidR="00770FCD" w:rsidRPr="000232AF" w:rsidRDefault="00547972" w:rsidP="00C842EC">
            <w:pPr>
              <w:rPr>
                <w:sz w:val="20"/>
                <w:szCs w:val="20"/>
              </w:rPr>
            </w:pPr>
            <w:r>
              <w:rPr>
                <w:sz w:val="20"/>
                <w:szCs w:val="20"/>
              </w:rPr>
              <w:t xml:space="preserve">Self-monitoring </w:t>
            </w:r>
            <w:r w:rsidR="005B5240">
              <w:rPr>
                <w:sz w:val="20"/>
                <w:szCs w:val="20"/>
              </w:rPr>
              <w:t>(behaviour)</w:t>
            </w:r>
          </w:p>
        </w:tc>
      </w:tr>
    </w:tbl>
    <w:p w14:paraId="78252EB6" w14:textId="77777777" w:rsidR="00C842EC" w:rsidRDefault="00C842EC" w:rsidP="00CF6A39">
      <w:pPr>
        <w:rPr>
          <w:sz w:val="24"/>
          <w:szCs w:val="24"/>
        </w:rPr>
      </w:pPr>
    </w:p>
    <w:p w14:paraId="457DEF48" w14:textId="02930CEC" w:rsidR="00FC3E1D" w:rsidRDefault="00FC3E1D">
      <w:pPr>
        <w:rPr>
          <w:sz w:val="24"/>
          <w:szCs w:val="24"/>
        </w:rPr>
      </w:pPr>
      <w:r>
        <w:rPr>
          <w:sz w:val="24"/>
          <w:szCs w:val="24"/>
        </w:rPr>
        <w:br w:type="page"/>
      </w:r>
    </w:p>
    <w:p w14:paraId="253C7AFF" w14:textId="4F2BECEA" w:rsidR="00FC3E1D" w:rsidRDefault="00FC3E1D" w:rsidP="00FC3E1D">
      <w:pPr>
        <w:pStyle w:val="ListParagraph"/>
        <w:numPr>
          <w:ilvl w:val="0"/>
          <w:numId w:val="9"/>
        </w:numPr>
        <w:rPr>
          <w:b/>
          <w:sz w:val="28"/>
          <w:szCs w:val="28"/>
        </w:rPr>
      </w:pPr>
      <w:r w:rsidRPr="00856A71">
        <w:rPr>
          <w:b/>
          <w:i/>
          <w:sz w:val="28"/>
          <w:szCs w:val="28"/>
        </w:rPr>
        <w:lastRenderedPageBreak/>
        <w:t xml:space="preserve">Individual </w:t>
      </w:r>
      <w:r w:rsidR="005527A5">
        <w:rPr>
          <w:b/>
          <w:i/>
          <w:sz w:val="28"/>
          <w:szCs w:val="28"/>
        </w:rPr>
        <w:t>personalised</w:t>
      </w:r>
      <w:r w:rsidR="005527A5" w:rsidRPr="00856A71">
        <w:rPr>
          <w:b/>
          <w:i/>
          <w:sz w:val="28"/>
          <w:szCs w:val="28"/>
        </w:rPr>
        <w:t xml:space="preserve"> </w:t>
      </w:r>
      <w:r w:rsidRPr="00856A71">
        <w:rPr>
          <w:b/>
          <w:i/>
          <w:sz w:val="28"/>
          <w:szCs w:val="28"/>
        </w:rPr>
        <w:t>feedback</w:t>
      </w:r>
      <w:r>
        <w:rPr>
          <w:b/>
          <w:sz w:val="28"/>
          <w:szCs w:val="28"/>
        </w:rPr>
        <w:t xml:space="preserve"> </w:t>
      </w:r>
      <w:r w:rsidR="005527A5">
        <w:rPr>
          <w:b/>
          <w:sz w:val="28"/>
          <w:szCs w:val="28"/>
        </w:rPr>
        <w:t>for cases of non/partial implementation</w:t>
      </w:r>
    </w:p>
    <w:p w14:paraId="1C474029" w14:textId="77777777" w:rsidR="00FC3E1D" w:rsidRDefault="00FC3E1D" w:rsidP="00FC3E1D">
      <w:pPr>
        <w:pStyle w:val="ListParagraph"/>
        <w:rPr>
          <w:b/>
          <w:sz w:val="28"/>
          <w:szCs w:val="28"/>
        </w:rPr>
      </w:pPr>
    </w:p>
    <w:p w14:paraId="49E262DD" w14:textId="3E99440D" w:rsidR="00B447DB" w:rsidRPr="00B447DB" w:rsidRDefault="00B447DB" w:rsidP="00B447DB">
      <w:pPr>
        <w:pStyle w:val="ListParagraph"/>
        <w:numPr>
          <w:ilvl w:val="0"/>
          <w:numId w:val="21"/>
        </w:numPr>
        <w:spacing w:line="240" w:lineRule="auto"/>
        <w:rPr>
          <w:b/>
        </w:rPr>
      </w:pPr>
      <w:r w:rsidRPr="00B447DB">
        <w:rPr>
          <w:b/>
        </w:rPr>
        <w:t>Aim</w:t>
      </w:r>
    </w:p>
    <w:p w14:paraId="627A743C" w14:textId="0CF79460" w:rsidR="00B447DB" w:rsidRPr="00B447DB" w:rsidRDefault="00B447DB" w:rsidP="00B447DB">
      <w:pPr>
        <w:spacing w:line="240" w:lineRule="auto"/>
        <w:ind w:left="426"/>
      </w:pPr>
      <w:r w:rsidRPr="00B447DB">
        <w:t xml:space="preserve">The aim of the </w:t>
      </w:r>
      <w:r w:rsidRPr="00B447DB">
        <w:rPr>
          <w:i/>
        </w:rPr>
        <w:t>individual-level reciprocal feedback</w:t>
      </w:r>
      <w:r w:rsidRPr="00B447DB">
        <w:t xml:space="preserve"> component of the intervention is to target individual staff who have deviated from the standard “Sepsis Six” protocol in their practice. During the sessions, we will aim to explore the reasons for each deviation and share learning about what deviations are acceptable, how the pathway can be developed or refined and to generate strategies to overcome barriers or increase facilitators to implementation going forward.  </w:t>
      </w:r>
    </w:p>
    <w:p w14:paraId="0ECA16C3" w14:textId="77777777" w:rsidR="00B447DB" w:rsidRPr="00B447DB" w:rsidRDefault="00B447DB" w:rsidP="00B447DB">
      <w:pPr>
        <w:spacing w:line="240" w:lineRule="auto"/>
        <w:ind w:left="426"/>
        <w:rPr>
          <w:b/>
          <w:sz w:val="24"/>
          <w:szCs w:val="24"/>
        </w:rPr>
      </w:pPr>
      <w:r w:rsidRPr="00B447DB">
        <w:rPr>
          <w:b/>
          <w:sz w:val="24"/>
          <w:szCs w:val="24"/>
        </w:rPr>
        <w:t xml:space="preserve">B. Delivery details </w:t>
      </w:r>
    </w:p>
    <w:p w14:paraId="79D7FF11" w14:textId="77777777" w:rsidR="00B447DB" w:rsidRPr="00B447DB" w:rsidRDefault="00B447DB" w:rsidP="00B447DB">
      <w:pPr>
        <w:spacing w:line="240" w:lineRule="auto"/>
        <w:ind w:left="378" w:hanging="18"/>
      </w:pPr>
      <w:r w:rsidRPr="00B447DB">
        <w:rPr>
          <w:i/>
        </w:rPr>
        <w:t>Individual reciprocal feedback</w:t>
      </w:r>
      <w:r w:rsidRPr="00B447DB">
        <w:t xml:space="preserve"> is a two-way conversation that takes place face-to-face between the Patient Safety Facilitator and any staff members who are involved in deviations from standard “Sepsis Six” protocol. This component is therefore delivered ad-hoc with the aim of reaching 80% of staff involved in deviations. </w:t>
      </w:r>
    </w:p>
    <w:p w14:paraId="6E613346" w14:textId="77777777" w:rsidR="00B447DB" w:rsidRPr="00B447DB" w:rsidRDefault="00B447DB" w:rsidP="00B447DB">
      <w:pPr>
        <w:spacing w:line="240" w:lineRule="auto"/>
        <w:ind w:left="360"/>
        <w:rPr>
          <w:b/>
          <w:sz w:val="24"/>
          <w:szCs w:val="24"/>
        </w:rPr>
      </w:pPr>
      <w:r w:rsidRPr="00B447DB">
        <w:rPr>
          <w:b/>
          <w:sz w:val="24"/>
          <w:szCs w:val="24"/>
        </w:rPr>
        <w:t xml:space="preserve">C. Content </w:t>
      </w:r>
    </w:p>
    <w:p w14:paraId="21F8E743" w14:textId="77777777" w:rsidR="00B447DB" w:rsidRPr="00B447DB" w:rsidRDefault="00B447DB" w:rsidP="00B447DB">
      <w:pPr>
        <w:spacing w:line="240" w:lineRule="auto"/>
        <w:ind w:left="360"/>
      </w:pPr>
      <w:r w:rsidRPr="00B447DB">
        <w:t xml:space="preserve">Where possible, and with the consent of the participant, sessions should be audio-recorded. Each individual-level feedback session should include: </w:t>
      </w:r>
    </w:p>
    <w:tbl>
      <w:tblPr>
        <w:tblStyle w:val="TableGrid"/>
        <w:tblW w:w="10173" w:type="dxa"/>
        <w:tblLook w:val="04A0" w:firstRow="1" w:lastRow="0" w:firstColumn="1" w:lastColumn="0" w:noHBand="0" w:noVBand="1"/>
      </w:tblPr>
      <w:tblGrid>
        <w:gridCol w:w="7054"/>
        <w:gridCol w:w="3119"/>
      </w:tblGrid>
      <w:tr w:rsidR="005F726A" w:rsidRPr="00C842EC" w14:paraId="0FDFB923" w14:textId="77777777" w:rsidTr="005F726A">
        <w:trPr>
          <w:trHeight w:val="340"/>
        </w:trPr>
        <w:tc>
          <w:tcPr>
            <w:tcW w:w="7054" w:type="dxa"/>
          </w:tcPr>
          <w:p w14:paraId="26C908B3" w14:textId="77777777" w:rsidR="005F726A" w:rsidRDefault="005F726A" w:rsidP="005F726A">
            <w:pPr>
              <w:jc w:val="center"/>
              <w:rPr>
                <w:b/>
                <w:sz w:val="20"/>
                <w:szCs w:val="20"/>
              </w:rPr>
            </w:pPr>
            <w:r>
              <w:br w:type="page"/>
            </w:r>
          </w:p>
          <w:p w14:paraId="095F7F24" w14:textId="6C10C6EF" w:rsidR="005F726A" w:rsidRPr="00302A89" w:rsidRDefault="005F726A" w:rsidP="005F726A">
            <w:pPr>
              <w:jc w:val="center"/>
              <w:rPr>
                <w:b/>
                <w:sz w:val="28"/>
                <w:szCs w:val="28"/>
              </w:rPr>
            </w:pPr>
            <w:r w:rsidRPr="00DE480C">
              <w:rPr>
                <w:b/>
                <w:i/>
                <w:sz w:val="28"/>
                <w:szCs w:val="28"/>
              </w:rPr>
              <w:t>Individual</w:t>
            </w:r>
            <w:r w:rsidR="00856A71">
              <w:rPr>
                <w:b/>
                <w:i/>
                <w:sz w:val="28"/>
                <w:szCs w:val="28"/>
              </w:rPr>
              <w:t xml:space="preserve"> </w:t>
            </w:r>
            <w:r w:rsidRPr="00DE480C">
              <w:rPr>
                <w:b/>
                <w:i/>
                <w:sz w:val="28"/>
                <w:szCs w:val="28"/>
              </w:rPr>
              <w:t>feedback</w:t>
            </w:r>
            <w:r w:rsidR="000C4655">
              <w:rPr>
                <w:b/>
                <w:sz w:val="28"/>
                <w:szCs w:val="28"/>
              </w:rPr>
              <w:t xml:space="preserve"> content</w:t>
            </w:r>
          </w:p>
          <w:p w14:paraId="2F9D3FD3" w14:textId="77777777" w:rsidR="005F726A" w:rsidRPr="003633D5" w:rsidRDefault="005F726A" w:rsidP="005F726A">
            <w:pPr>
              <w:jc w:val="center"/>
              <w:rPr>
                <w:b/>
                <w:sz w:val="20"/>
                <w:szCs w:val="20"/>
              </w:rPr>
            </w:pPr>
          </w:p>
        </w:tc>
        <w:tc>
          <w:tcPr>
            <w:tcW w:w="3119" w:type="dxa"/>
          </w:tcPr>
          <w:p w14:paraId="3EA660E3" w14:textId="77777777" w:rsidR="005F726A" w:rsidRPr="00C842EC" w:rsidRDefault="005F726A" w:rsidP="005F726A">
            <w:pPr>
              <w:jc w:val="center"/>
              <w:rPr>
                <w:b/>
              </w:rPr>
            </w:pPr>
            <w:r w:rsidRPr="00C842EC">
              <w:rPr>
                <w:b/>
              </w:rPr>
              <w:t>BCTs</w:t>
            </w:r>
          </w:p>
        </w:tc>
      </w:tr>
      <w:tr w:rsidR="00940A22" w:rsidRPr="000232AF" w14:paraId="5D3A3334" w14:textId="77777777" w:rsidTr="00940A22">
        <w:trPr>
          <w:trHeight w:val="510"/>
        </w:trPr>
        <w:tc>
          <w:tcPr>
            <w:tcW w:w="7054" w:type="dxa"/>
            <w:tcBorders>
              <w:bottom w:val="single" w:sz="4" w:space="0" w:color="auto"/>
            </w:tcBorders>
            <w:vAlign w:val="center"/>
          </w:tcPr>
          <w:p w14:paraId="12F601EB" w14:textId="550DCE9D" w:rsidR="00940A22" w:rsidRPr="00453800" w:rsidRDefault="00940A22" w:rsidP="00CF5A77">
            <w:pPr>
              <w:rPr>
                <w:sz w:val="20"/>
                <w:szCs w:val="20"/>
              </w:rPr>
            </w:pPr>
            <w:r>
              <w:rPr>
                <w:sz w:val="20"/>
                <w:szCs w:val="20"/>
              </w:rPr>
              <w:t xml:space="preserve">Review of the </w:t>
            </w:r>
            <w:r w:rsidR="00295F6D">
              <w:rPr>
                <w:sz w:val="20"/>
                <w:szCs w:val="20"/>
              </w:rPr>
              <w:t>deviation incident</w:t>
            </w:r>
            <w:r>
              <w:rPr>
                <w:sz w:val="20"/>
                <w:szCs w:val="20"/>
              </w:rPr>
              <w:t xml:space="preserve">- what happened </w:t>
            </w:r>
          </w:p>
        </w:tc>
        <w:tc>
          <w:tcPr>
            <w:tcW w:w="3119" w:type="dxa"/>
            <w:tcBorders>
              <w:bottom w:val="single" w:sz="4" w:space="0" w:color="auto"/>
            </w:tcBorders>
            <w:vAlign w:val="center"/>
          </w:tcPr>
          <w:p w14:paraId="02B462AD" w14:textId="3B8B032B" w:rsidR="00940A22" w:rsidRPr="00453800" w:rsidRDefault="00940A22" w:rsidP="00940A22">
            <w:pPr>
              <w:rPr>
                <w:sz w:val="20"/>
                <w:szCs w:val="20"/>
              </w:rPr>
            </w:pPr>
            <w:r>
              <w:rPr>
                <w:sz w:val="20"/>
                <w:szCs w:val="20"/>
              </w:rPr>
              <w:t>Feedback on behaviour</w:t>
            </w:r>
          </w:p>
        </w:tc>
      </w:tr>
      <w:tr w:rsidR="00940A22" w:rsidRPr="000232AF" w14:paraId="4D3421F5" w14:textId="77777777" w:rsidTr="00940A22">
        <w:trPr>
          <w:trHeight w:val="510"/>
        </w:trPr>
        <w:tc>
          <w:tcPr>
            <w:tcW w:w="7054" w:type="dxa"/>
            <w:tcBorders>
              <w:bottom w:val="single" w:sz="4" w:space="0" w:color="auto"/>
            </w:tcBorders>
            <w:vAlign w:val="center"/>
          </w:tcPr>
          <w:p w14:paraId="2EF661D7" w14:textId="2A951F91" w:rsidR="00940A22" w:rsidRPr="00453800" w:rsidRDefault="00E06F4D" w:rsidP="00E06F4D">
            <w:pPr>
              <w:rPr>
                <w:sz w:val="20"/>
                <w:szCs w:val="20"/>
              </w:rPr>
            </w:pPr>
            <w:r>
              <w:rPr>
                <w:sz w:val="20"/>
                <w:szCs w:val="20"/>
              </w:rPr>
              <w:t xml:space="preserve">Analysis of  </w:t>
            </w:r>
            <w:r w:rsidR="00940A22">
              <w:rPr>
                <w:sz w:val="20"/>
                <w:szCs w:val="20"/>
              </w:rPr>
              <w:t>factors that influenced implementation and if relevant (i.e. if deviation was not acceptable variation) generating strategies that overcome barriers or increase facilitators</w:t>
            </w:r>
          </w:p>
        </w:tc>
        <w:tc>
          <w:tcPr>
            <w:tcW w:w="3119" w:type="dxa"/>
            <w:tcBorders>
              <w:bottom w:val="single" w:sz="4" w:space="0" w:color="auto"/>
            </w:tcBorders>
            <w:vAlign w:val="center"/>
          </w:tcPr>
          <w:p w14:paraId="3D1441FB" w14:textId="5E1685F0" w:rsidR="00940A22" w:rsidRPr="00453800" w:rsidRDefault="00856A71" w:rsidP="00940A22">
            <w:pPr>
              <w:rPr>
                <w:sz w:val="20"/>
                <w:szCs w:val="20"/>
              </w:rPr>
            </w:pPr>
            <w:r>
              <w:rPr>
                <w:sz w:val="20"/>
                <w:szCs w:val="20"/>
              </w:rPr>
              <w:t>Problem</w:t>
            </w:r>
            <w:r w:rsidR="00940A22">
              <w:rPr>
                <w:sz w:val="20"/>
                <w:szCs w:val="20"/>
              </w:rPr>
              <w:t xml:space="preserve"> solving</w:t>
            </w:r>
          </w:p>
        </w:tc>
      </w:tr>
    </w:tbl>
    <w:p w14:paraId="58ACA324" w14:textId="77777777" w:rsidR="00EB6802" w:rsidRPr="00B810AD" w:rsidRDefault="00EB6802" w:rsidP="00EB6802">
      <w:pPr>
        <w:spacing w:line="240" w:lineRule="auto"/>
      </w:pPr>
    </w:p>
    <w:p w14:paraId="275E2279" w14:textId="77777777" w:rsidR="00766CAF" w:rsidRDefault="00766CAF">
      <w:pPr>
        <w:rPr>
          <w:sz w:val="24"/>
          <w:szCs w:val="24"/>
        </w:rPr>
      </w:pPr>
      <w:r>
        <w:rPr>
          <w:sz w:val="24"/>
          <w:szCs w:val="24"/>
        </w:rPr>
        <w:br w:type="page"/>
      </w:r>
    </w:p>
    <w:p w14:paraId="615D3C9E" w14:textId="2DA83E0E" w:rsidR="00766CAF" w:rsidRPr="00D363C4" w:rsidRDefault="005527A5" w:rsidP="00766CAF">
      <w:pPr>
        <w:pStyle w:val="ListParagraph"/>
        <w:numPr>
          <w:ilvl w:val="0"/>
          <w:numId w:val="9"/>
        </w:numPr>
        <w:rPr>
          <w:b/>
          <w:i/>
          <w:sz w:val="28"/>
          <w:szCs w:val="28"/>
        </w:rPr>
      </w:pPr>
      <w:r w:rsidRPr="00D363C4">
        <w:rPr>
          <w:b/>
          <w:i/>
          <w:sz w:val="28"/>
          <w:szCs w:val="28"/>
        </w:rPr>
        <w:lastRenderedPageBreak/>
        <w:t>Data Audit</w:t>
      </w:r>
      <w:r w:rsidR="00295F6D" w:rsidRPr="00D363C4">
        <w:rPr>
          <w:b/>
          <w:i/>
          <w:sz w:val="28"/>
          <w:szCs w:val="28"/>
        </w:rPr>
        <w:t xml:space="preserve"> </w:t>
      </w:r>
      <w:r w:rsidR="00766CAF" w:rsidRPr="00D363C4">
        <w:rPr>
          <w:b/>
          <w:i/>
          <w:sz w:val="28"/>
          <w:szCs w:val="28"/>
        </w:rPr>
        <w:t xml:space="preserve">and </w:t>
      </w:r>
      <w:r w:rsidR="00295F6D" w:rsidRPr="00D363C4">
        <w:rPr>
          <w:b/>
          <w:i/>
          <w:sz w:val="28"/>
          <w:szCs w:val="28"/>
        </w:rPr>
        <w:t xml:space="preserve">group </w:t>
      </w:r>
      <w:r w:rsidR="00766CAF" w:rsidRPr="00D363C4">
        <w:rPr>
          <w:b/>
          <w:i/>
          <w:sz w:val="28"/>
          <w:szCs w:val="28"/>
        </w:rPr>
        <w:t xml:space="preserve">feedback </w:t>
      </w:r>
    </w:p>
    <w:p w14:paraId="50EB703C" w14:textId="77777777" w:rsidR="00766CAF" w:rsidRDefault="00766CAF" w:rsidP="00766CAF">
      <w:pPr>
        <w:pStyle w:val="ListParagraph"/>
        <w:rPr>
          <w:b/>
          <w:sz w:val="28"/>
          <w:szCs w:val="28"/>
        </w:rPr>
      </w:pPr>
    </w:p>
    <w:p w14:paraId="7959CD2A" w14:textId="7F1DBC86" w:rsidR="00B447DB" w:rsidRPr="00B447DB" w:rsidRDefault="00B447DB" w:rsidP="00B447DB">
      <w:pPr>
        <w:pStyle w:val="ListParagraph"/>
        <w:numPr>
          <w:ilvl w:val="0"/>
          <w:numId w:val="22"/>
        </w:numPr>
        <w:spacing w:line="240" w:lineRule="auto"/>
        <w:rPr>
          <w:b/>
          <w:sz w:val="24"/>
          <w:szCs w:val="24"/>
        </w:rPr>
      </w:pPr>
      <w:r w:rsidRPr="00B447DB">
        <w:rPr>
          <w:b/>
          <w:sz w:val="24"/>
          <w:szCs w:val="24"/>
        </w:rPr>
        <w:t>Aim</w:t>
      </w:r>
    </w:p>
    <w:p w14:paraId="0520C6CA" w14:textId="77777777" w:rsidR="00B447DB" w:rsidRPr="00B447DB" w:rsidRDefault="00B447DB" w:rsidP="00B447DB">
      <w:pPr>
        <w:spacing w:line="240" w:lineRule="auto"/>
        <w:ind w:left="426"/>
      </w:pPr>
      <w:r w:rsidRPr="00B447DB">
        <w:t xml:space="preserve">The aim of </w:t>
      </w:r>
      <w:r w:rsidRPr="00B447DB">
        <w:rPr>
          <w:i/>
        </w:rPr>
        <w:t>ongoing implementation and patient outcome data measurement and group feedback</w:t>
      </w:r>
      <w:r w:rsidRPr="00B447DB">
        <w:t xml:space="preserve"> component of the intervention is to monitor and openly share the clinical area’s progress to clinical area 95% implementation target and increase staff capability and motivation to continue to work toward this goal by addressing barriers, increasing understanding and stimulating positive feelings about the bundle and staff efforts.  </w:t>
      </w:r>
    </w:p>
    <w:p w14:paraId="5576DC11" w14:textId="77777777" w:rsidR="00B447DB" w:rsidRPr="00B447DB" w:rsidRDefault="00B447DB" w:rsidP="00B447DB">
      <w:pPr>
        <w:spacing w:line="240" w:lineRule="auto"/>
        <w:ind w:left="426"/>
        <w:rPr>
          <w:b/>
          <w:sz w:val="24"/>
          <w:szCs w:val="24"/>
        </w:rPr>
      </w:pPr>
      <w:r w:rsidRPr="00B447DB">
        <w:rPr>
          <w:b/>
          <w:sz w:val="24"/>
          <w:szCs w:val="24"/>
        </w:rPr>
        <w:t xml:space="preserve">B. Delivery details </w:t>
      </w:r>
    </w:p>
    <w:p w14:paraId="4BE56A37" w14:textId="77777777" w:rsidR="00B447DB" w:rsidRPr="00B447DB" w:rsidRDefault="00B447DB" w:rsidP="00B447DB">
      <w:pPr>
        <w:spacing w:line="240" w:lineRule="auto"/>
        <w:ind w:left="378" w:hanging="18"/>
      </w:pPr>
      <w:r w:rsidRPr="00B447DB">
        <w:t>Group feedback sessions are delivered face-to-face by the Patient Safety Facilitator to all nurses and doctors (who will be grouped according to their role). Group feedback sessions should be ongoing over the course of the intervention with the aim of delivering one feedback session per month to available doctors and nurses in the clinical area and reaching a minimum of all clinical leads and sepsis champions.</w:t>
      </w:r>
    </w:p>
    <w:p w14:paraId="3B28AB5A" w14:textId="77777777" w:rsidR="00B447DB" w:rsidRPr="00B447DB" w:rsidRDefault="00B447DB" w:rsidP="00B447DB">
      <w:pPr>
        <w:spacing w:line="240" w:lineRule="auto"/>
        <w:ind w:left="360"/>
        <w:rPr>
          <w:b/>
          <w:sz w:val="24"/>
          <w:szCs w:val="24"/>
        </w:rPr>
      </w:pPr>
      <w:r w:rsidRPr="00B447DB">
        <w:rPr>
          <w:b/>
          <w:sz w:val="24"/>
          <w:szCs w:val="24"/>
        </w:rPr>
        <w:t xml:space="preserve">C. Content </w:t>
      </w:r>
    </w:p>
    <w:p w14:paraId="224280B3" w14:textId="77777777" w:rsidR="00B447DB" w:rsidRPr="00B447DB" w:rsidRDefault="00B447DB" w:rsidP="00B447DB">
      <w:pPr>
        <w:spacing w:line="240" w:lineRule="auto"/>
        <w:ind w:left="360"/>
      </w:pPr>
      <w:r w:rsidRPr="00B447DB">
        <w:t>Where possible, and with the consent of all participants, group feedback sessions should be audio-recorded. Each group feedback session should include:</w:t>
      </w:r>
    </w:p>
    <w:tbl>
      <w:tblPr>
        <w:tblStyle w:val="TableGrid"/>
        <w:tblW w:w="5000" w:type="pct"/>
        <w:tblLook w:val="04A0" w:firstRow="1" w:lastRow="0" w:firstColumn="1" w:lastColumn="0" w:noHBand="0" w:noVBand="1"/>
      </w:tblPr>
      <w:tblGrid>
        <w:gridCol w:w="7340"/>
        <w:gridCol w:w="1902"/>
      </w:tblGrid>
      <w:tr w:rsidR="000C4655" w:rsidRPr="003633D5" w14:paraId="691C025D" w14:textId="77777777" w:rsidTr="00D363C4">
        <w:trPr>
          <w:trHeight w:val="340"/>
        </w:trPr>
        <w:tc>
          <w:tcPr>
            <w:tcW w:w="3971" w:type="pct"/>
            <w:vAlign w:val="center"/>
          </w:tcPr>
          <w:p w14:paraId="05D1CABD" w14:textId="77777777" w:rsidR="000C4655" w:rsidRDefault="000C4655" w:rsidP="00C04E13">
            <w:pPr>
              <w:jc w:val="center"/>
              <w:rPr>
                <w:b/>
                <w:sz w:val="28"/>
                <w:szCs w:val="28"/>
              </w:rPr>
            </w:pPr>
            <w:r>
              <w:br w:type="page"/>
            </w:r>
          </w:p>
          <w:p w14:paraId="5C5B6A62" w14:textId="58EA3FFF" w:rsidR="000C4655" w:rsidRPr="00302A89" w:rsidRDefault="005527A5" w:rsidP="00C04E13">
            <w:pPr>
              <w:jc w:val="center"/>
              <w:rPr>
                <w:b/>
                <w:sz w:val="28"/>
                <w:szCs w:val="28"/>
              </w:rPr>
            </w:pPr>
            <w:r>
              <w:rPr>
                <w:b/>
                <w:i/>
                <w:sz w:val="28"/>
                <w:szCs w:val="28"/>
              </w:rPr>
              <w:t>Audit and group feedback</w:t>
            </w:r>
            <w:r w:rsidR="000C4655">
              <w:rPr>
                <w:b/>
                <w:sz w:val="28"/>
                <w:szCs w:val="28"/>
              </w:rPr>
              <w:t xml:space="preserve"> </w:t>
            </w:r>
            <w:r>
              <w:rPr>
                <w:b/>
                <w:sz w:val="28"/>
                <w:szCs w:val="28"/>
              </w:rPr>
              <w:t xml:space="preserve">session </w:t>
            </w:r>
            <w:r w:rsidR="000C4655">
              <w:rPr>
                <w:b/>
                <w:sz w:val="28"/>
                <w:szCs w:val="28"/>
              </w:rPr>
              <w:t>content</w:t>
            </w:r>
          </w:p>
          <w:p w14:paraId="3A0D1482" w14:textId="77777777" w:rsidR="000C4655" w:rsidRPr="003633D5" w:rsidRDefault="000C4655" w:rsidP="00C04E13">
            <w:pPr>
              <w:jc w:val="center"/>
              <w:rPr>
                <w:b/>
                <w:sz w:val="20"/>
                <w:szCs w:val="20"/>
              </w:rPr>
            </w:pPr>
          </w:p>
        </w:tc>
        <w:tc>
          <w:tcPr>
            <w:tcW w:w="1029" w:type="pct"/>
            <w:vAlign w:val="center"/>
          </w:tcPr>
          <w:p w14:paraId="22D89014" w14:textId="0DCEBB5E" w:rsidR="000C4655" w:rsidRPr="003633D5" w:rsidRDefault="000C4655" w:rsidP="00C04E13">
            <w:pPr>
              <w:jc w:val="center"/>
              <w:rPr>
                <w:b/>
                <w:sz w:val="20"/>
                <w:szCs w:val="20"/>
              </w:rPr>
            </w:pPr>
            <w:r>
              <w:rPr>
                <w:b/>
                <w:sz w:val="20"/>
                <w:szCs w:val="20"/>
              </w:rPr>
              <w:t>BCTs</w:t>
            </w:r>
          </w:p>
        </w:tc>
      </w:tr>
      <w:tr w:rsidR="000C4655" w:rsidRPr="003633D5" w14:paraId="200A3FED" w14:textId="77777777" w:rsidTr="00D363C4">
        <w:trPr>
          <w:trHeight w:val="340"/>
        </w:trPr>
        <w:tc>
          <w:tcPr>
            <w:tcW w:w="3971" w:type="pct"/>
            <w:vAlign w:val="center"/>
          </w:tcPr>
          <w:p w14:paraId="58DFFB27" w14:textId="5269DEE8" w:rsidR="000C4655" w:rsidRPr="00B447DB" w:rsidRDefault="00C81172" w:rsidP="000C4655">
            <w:pPr>
              <w:rPr>
                <w:sz w:val="22"/>
                <w:szCs w:val="22"/>
              </w:rPr>
            </w:pPr>
            <w:r w:rsidRPr="00B447DB">
              <w:rPr>
                <w:sz w:val="22"/>
                <w:szCs w:val="22"/>
              </w:rPr>
              <w:t>Data measurement</w:t>
            </w:r>
            <w:r w:rsidR="000C4655" w:rsidRPr="00B447DB">
              <w:rPr>
                <w:sz w:val="22"/>
                <w:szCs w:val="22"/>
              </w:rPr>
              <w:t xml:space="preserve">: </w:t>
            </w:r>
          </w:p>
        </w:tc>
        <w:tc>
          <w:tcPr>
            <w:tcW w:w="1029" w:type="pct"/>
            <w:vAlign w:val="center"/>
          </w:tcPr>
          <w:p w14:paraId="23B2DE63" w14:textId="77777777" w:rsidR="000C4655" w:rsidRDefault="000C4655" w:rsidP="00C04E13">
            <w:pPr>
              <w:jc w:val="center"/>
              <w:rPr>
                <w:b/>
                <w:sz w:val="20"/>
                <w:szCs w:val="20"/>
              </w:rPr>
            </w:pPr>
          </w:p>
        </w:tc>
      </w:tr>
      <w:tr w:rsidR="00B447DB" w:rsidRPr="00CA719D" w14:paraId="3E8FC77A" w14:textId="77777777" w:rsidTr="00D363C4">
        <w:trPr>
          <w:trHeight w:val="510"/>
        </w:trPr>
        <w:tc>
          <w:tcPr>
            <w:tcW w:w="3971" w:type="pct"/>
            <w:tcBorders>
              <w:bottom w:val="single" w:sz="4" w:space="0" w:color="auto"/>
            </w:tcBorders>
            <w:vAlign w:val="center"/>
          </w:tcPr>
          <w:p w14:paraId="1F17EC08" w14:textId="275F748E" w:rsidR="00B447DB" w:rsidRPr="003A5676" w:rsidRDefault="00B447DB" w:rsidP="003B6CA4">
            <w:pPr>
              <w:rPr>
                <w:i/>
                <w:color w:val="FF0000"/>
                <w:sz w:val="20"/>
                <w:szCs w:val="20"/>
              </w:rPr>
            </w:pPr>
            <w:r w:rsidRPr="009B58B7">
              <w:rPr>
                <w:sz w:val="20"/>
                <w:szCs w:val="20"/>
              </w:rPr>
              <w:t>Implementation data/progress is</w:t>
            </w:r>
            <w:r>
              <w:rPr>
                <w:sz w:val="20"/>
                <w:szCs w:val="20"/>
              </w:rPr>
              <w:t>, e.g. safety cross or run charts, are openly displayed</w:t>
            </w:r>
            <w:r w:rsidRPr="009B58B7">
              <w:rPr>
                <w:sz w:val="20"/>
                <w:szCs w:val="20"/>
              </w:rPr>
              <w:t xml:space="preserve"> (usually in staff room)</w:t>
            </w:r>
          </w:p>
        </w:tc>
        <w:tc>
          <w:tcPr>
            <w:tcW w:w="1029" w:type="pct"/>
            <w:tcBorders>
              <w:bottom w:val="single" w:sz="4" w:space="0" w:color="auto"/>
            </w:tcBorders>
            <w:vAlign w:val="center"/>
          </w:tcPr>
          <w:p w14:paraId="69CB7D38" w14:textId="14072E5A" w:rsidR="00B447DB" w:rsidRPr="00147F77" w:rsidRDefault="00B447DB" w:rsidP="00147F77">
            <w:pPr>
              <w:rPr>
                <w:sz w:val="20"/>
                <w:szCs w:val="20"/>
              </w:rPr>
            </w:pPr>
            <w:r w:rsidRPr="009B58B7">
              <w:rPr>
                <w:sz w:val="20"/>
                <w:szCs w:val="20"/>
              </w:rPr>
              <w:t>Feedback (behaviour)</w:t>
            </w:r>
          </w:p>
        </w:tc>
      </w:tr>
      <w:tr w:rsidR="00B447DB" w:rsidRPr="00CA719D" w14:paraId="2B38BA98" w14:textId="77777777" w:rsidTr="00D363C4">
        <w:trPr>
          <w:trHeight w:val="510"/>
        </w:trPr>
        <w:tc>
          <w:tcPr>
            <w:tcW w:w="3971" w:type="pct"/>
            <w:tcBorders>
              <w:bottom w:val="single" w:sz="4" w:space="0" w:color="auto"/>
            </w:tcBorders>
            <w:vAlign w:val="center"/>
          </w:tcPr>
          <w:p w14:paraId="6E4C1527" w14:textId="0AEF3DEA" w:rsidR="00B447DB" w:rsidRPr="00147F77" w:rsidRDefault="00B447DB" w:rsidP="003B6CA4">
            <w:pPr>
              <w:rPr>
                <w:sz w:val="20"/>
                <w:szCs w:val="20"/>
              </w:rPr>
            </w:pPr>
            <w:r w:rsidRPr="009B58B7">
              <w:rPr>
                <w:sz w:val="20"/>
                <w:szCs w:val="20"/>
              </w:rPr>
              <w:t xml:space="preserve">Trust </w:t>
            </w:r>
            <w:r>
              <w:rPr>
                <w:sz w:val="20"/>
                <w:szCs w:val="20"/>
              </w:rPr>
              <w:t>septic patient</w:t>
            </w:r>
            <w:r w:rsidRPr="009B58B7">
              <w:rPr>
                <w:sz w:val="20"/>
                <w:szCs w:val="20"/>
              </w:rPr>
              <w:t xml:space="preserve"> outcome</w:t>
            </w:r>
            <w:r>
              <w:rPr>
                <w:sz w:val="20"/>
                <w:szCs w:val="20"/>
              </w:rPr>
              <w:t>s</w:t>
            </w:r>
            <w:r w:rsidRPr="009B58B7">
              <w:rPr>
                <w:sz w:val="20"/>
                <w:szCs w:val="20"/>
              </w:rPr>
              <w:t xml:space="preserve"> data is measured and </w:t>
            </w:r>
            <w:r>
              <w:rPr>
                <w:sz w:val="20"/>
                <w:szCs w:val="20"/>
              </w:rPr>
              <w:t>openly displayed</w:t>
            </w:r>
            <w:r w:rsidRPr="009B58B7">
              <w:rPr>
                <w:sz w:val="20"/>
                <w:szCs w:val="20"/>
              </w:rPr>
              <w:t xml:space="preserve"> (usually in staff room) </w:t>
            </w:r>
          </w:p>
        </w:tc>
        <w:tc>
          <w:tcPr>
            <w:tcW w:w="1029" w:type="pct"/>
            <w:tcBorders>
              <w:bottom w:val="single" w:sz="4" w:space="0" w:color="auto"/>
            </w:tcBorders>
            <w:vAlign w:val="center"/>
          </w:tcPr>
          <w:p w14:paraId="77D46BCE" w14:textId="17270144" w:rsidR="00B447DB" w:rsidRPr="00147F77" w:rsidRDefault="00B447DB" w:rsidP="00147F77">
            <w:pPr>
              <w:rPr>
                <w:sz w:val="20"/>
                <w:szCs w:val="20"/>
              </w:rPr>
            </w:pPr>
            <w:r w:rsidRPr="009B58B7">
              <w:rPr>
                <w:sz w:val="20"/>
                <w:szCs w:val="20"/>
              </w:rPr>
              <w:t>Feedback (outcome)</w:t>
            </w:r>
          </w:p>
        </w:tc>
      </w:tr>
      <w:tr w:rsidR="000C4655" w:rsidRPr="00CA719D" w14:paraId="3C3CE431" w14:textId="77777777" w:rsidTr="00D363C4">
        <w:trPr>
          <w:trHeight w:val="510"/>
        </w:trPr>
        <w:tc>
          <w:tcPr>
            <w:tcW w:w="3971" w:type="pct"/>
            <w:tcBorders>
              <w:bottom w:val="single" w:sz="4" w:space="0" w:color="auto"/>
            </w:tcBorders>
            <w:shd w:val="clear" w:color="auto" w:fill="auto"/>
            <w:vAlign w:val="center"/>
          </w:tcPr>
          <w:p w14:paraId="2CE47002" w14:textId="0AE79C44" w:rsidR="000C4655" w:rsidRPr="0074764C" w:rsidRDefault="000C4655" w:rsidP="000C4655">
            <w:pPr>
              <w:rPr>
                <w:sz w:val="22"/>
                <w:szCs w:val="22"/>
              </w:rPr>
            </w:pPr>
            <w:r w:rsidRPr="0074764C">
              <w:rPr>
                <w:sz w:val="22"/>
                <w:szCs w:val="22"/>
              </w:rPr>
              <w:t>Group feedback sessions:</w:t>
            </w:r>
          </w:p>
        </w:tc>
        <w:tc>
          <w:tcPr>
            <w:tcW w:w="1029" w:type="pct"/>
            <w:tcBorders>
              <w:bottom w:val="single" w:sz="4" w:space="0" w:color="auto"/>
            </w:tcBorders>
            <w:shd w:val="clear" w:color="auto" w:fill="auto"/>
            <w:vAlign w:val="center"/>
          </w:tcPr>
          <w:p w14:paraId="0E0A4D1C" w14:textId="77777777" w:rsidR="000C4655" w:rsidRPr="000C4655" w:rsidRDefault="000C4655" w:rsidP="00C04E13">
            <w:pPr>
              <w:jc w:val="center"/>
              <w:rPr>
                <w:b/>
                <w:sz w:val="20"/>
                <w:szCs w:val="20"/>
              </w:rPr>
            </w:pPr>
          </w:p>
        </w:tc>
      </w:tr>
      <w:tr w:rsidR="000C4655" w:rsidRPr="00CA719D" w14:paraId="3D9B53C3" w14:textId="77777777" w:rsidTr="00D363C4">
        <w:trPr>
          <w:trHeight w:val="510"/>
        </w:trPr>
        <w:tc>
          <w:tcPr>
            <w:tcW w:w="3971" w:type="pct"/>
            <w:tcBorders>
              <w:bottom w:val="single" w:sz="4" w:space="0" w:color="auto"/>
            </w:tcBorders>
            <w:vAlign w:val="center"/>
          </w:tcPr>
          <w:p w14:paraId="070B0E69" w14:textId="77777777" w:rsidR="000C4655" w:rsidRPr="000232AF" w:rsidRDefault="000C4655" w:rsidP="00C04E13">
            <w:pPr>
              <w:rPr>
                <w:sz w:val="20"/>
                <w:szCs w:val="20"/>
              </w:rPr>
            </w:pPr>
            <w:r w:rsidRPr="000232AF">
              <w:rPr>
                <w:sz w:val="20"/>
                <w:szCs w:val="20"/>
              </w:rPr>
              <w:t xml:space="preserve">Comparison of current performance with 95% target </w:t>
            </w:r>
          </w:p>
        </w:tc>
        <w:tc>
          <w:tcPr>
            <w:tcW w:w="1029" w:type="pct"/>
            <w:tcBorders>
              <w:bottom w:val="single" w:sz="4" w:space="0" w:color="auto"/>
            </w:tcBorders>
            <w:vAlign w:val="center"/>
          </w:tcPr>
          <w:p w14:paraId="6DD91F86" w14:textId="6E387735" w:rsidR="000C4655" w:rsidRPr="003A5676" w:rsidRDefault="003A5676" w:rsidP="003A5676">
            <w:pPr>
              <w:rPr>
                <w:sz w:val="20"/>
                <w:szCs w:val="20"/>
              </w:rPr>
            </w:pPr>
            <w:r w:rsidRPr="003A5676">
              <w:rPr>
                <w:sz w:val="20"/>
                <w:szCs w:val="20"/>
              </w:rPr>
              <w:t>Discrepancy between current behaviour and goal</w:t>
            </w:r>
          </w:p>
        </w:tc>
      </w:tr>
      <w:tr w:rsidR="000C4655" w:rsidRPr="00CA719D" w14:paraId="0A59E961" w14:textId="77777777" w:rsidTr="00D363C4">
        <w:trPr>
          <w:trHeight w:val="510"/>
        </w:trPr>
        <w:tc>
          <w:tcPr>
            <w:tcW w:w="3971" w:type="pct"/>
            <w:tcBorders>
              <w:bottom w:val="single" w:sz="4" w:space="0" w:color="auto"/>
            </w:tcBorders>
            <w:vAlign w:val="center"/>
          </w:tcPr>
          <w:p w14:paraId="0AE931E4" w14:textId="77777777" w:rsidR="000C4655" w:rsidRPr="000232AF" w:rsidRDefault="000C4655" w:rsidP="00C04E13">
            <w:pPr>
              <w:rPr>
                <w:sz w:val="20"/>
                <w:szCs w:val="20"/>
              </w:rPr>
            </w:pPr>
            <w:r w:rsidRPr="000232AF">
              <w:rPr>
                <w:sz w:val="20"/>
                <w:szCs w:val="20"/>
              </w:rPr>
              <w:t xml:space="preserve">Verbal feedback </w:t>
            </w:r>
            <w:r>
              <w:rPr>
                <w:sz w:val="20"/>
                <w:szCs w:val="20"/>
              </w:rPr>
              <w:t xml:space="preserve">on </w:t>
            </w:r>
            <w:r w:rsidRPr="000232AF">
              <w:rPr>
                <w:sz w:val="20"/>
                <w:szCs w:val="20"/>
              </w:rPr>
              <w:t>implementation rates</w:t>
            </w:r>
          </w:p>
        </w:tc>
        <w:tc>
          <w:tcPr>
            <w:tcW w:w="1029" w:type="pct"/>
            <w:tcBorders>
              <w:bottom w:val="single" w:sz="4" w:space="0" w:color="auto"/>
            </w:tcBorders>
            <w:vAlign w:val="center"/>
          </w:tcPr>
          <w:p w14:paraId="1D34B6EA" w14:textId="672D0C0B" w:rsidR="000C4655" w:rsidRPr="00CA719D" w:rsidRDefault="00547972" w:rsidP="00C04E13">
            <w:pPr>
              <w:rPr>
                <w:sz w:val="20"/>
                <w:szCs w:val="20"/>
              </w:rPr>
            </w:pPr>
            <w:r>
              <w:rPr>
                <w:sz w:val="20"/>
                <w:szCs w:val="20"/>
              </w:rPr>
              <w:t>Feedback (behaviour)</w:t>
            </w:r>
          </w:p>
        </w:tc>
      </w:tr>
      <w:tr w:rsidR="000C4655" w:rsidRPr="00CA719D" w14:paraId="65EDBD44" w14:textId="77777777" w:rsidTr="00D363C4">
        <w:trPr>
          <w:trHeight w:val="510"/>
        </w:trPr>
        <w:tc>
          <w:tcPr>
            <w:tcW w:w="3971" w:type="pct"/>
            <w:tcBorders>
              <w:bottom w:val="single" w:sz="4" w:space="0" w:color="auto"/>
            </w:tcBorders>
            <w:vAlign w:val="center"/>
          </w:tcPr>
          <w:p w14:paraId="365AF4D2" w14:textId="6B5DAEFF" w:rsidR="000C4655" w:rsidRPr="000232AF" w:rsidRDefault="003A5676" w:rsidP="003A5676">
            <w:pPr>
              <w:rPr>
                <w:sz w:val="20"/>
                <w:szCs w:val="20"/>
              </w:rPr>
            </w:pPr>
            <w:r>
              <w:rPr>
                <w:sz w:val="20"/>
                <w:szCs w:val="20"/>
              </w:rPr>
              <w:t>Analysis of factors that influenced implementation and if relevant (i.e. if deviation was not acceptable variation) generating strategies that overcome barriers or increase facilitators for better implementation</w:t>
            </w:r>
          </w:p>
        </w:tc>
        <w:tc>
          <w:tcPr>
            <w:tcW w:w="1029" w:type="pct"/>
            <w:tcBorders>
              <w:bottom w:val="single" w:sz="4" w:space="0" w:color="auto"/>
            </w:tcBorders>
            <w:vAlign w:val="center"/>
          </w:tcPr>
          <w:p w14:paraId="4D237FE1" w14:textId="040F5551" w:rsidR="000C4655" w:rsidRPr="00CA719D" w:rsidRDefault="003A5676" w:rsidP="00C04E13">
            <w:pPr>
              <w:rPr>
                <w:sz w:val="20"/>
                <w:szCs w:val="20"/>
              </w:rPr>
            </w:pPr>
            <w:r>
              <w:rPr>
                <w:sz w:val="20"/>
                <w:szCs w:val="20"/>
              </w:rPr>
              <w:t>Problem solving</w:t>
            </w:r>
          </w:p>
        </w:tc>
      </w:tr>
      <w:tr w:rsidR="000C4655" w:rsidRPr="00CA719D" w14:paraId="58406CED" w14:textId="77777777" w:rsidTr="00D363C4">
        <w:trPr>
          <w:trHeight w:val="510"/>
        </w:trPr>
        <w:tc>
          <w:tcPr>
            <w:tcW w:w="3971" w:type="pct"/>
            <w:tcBorders>
              <w:bottom w:val="single" w:sz="4" w:space="0" w:color="auto"/>
            </w:tcBorders>
            <w:vAlign w:val="center"/>
          </w:tcPr>
          <w:p w14:paraId="6C82D46F" w14:textId="77777777" w:rsidR="000C4655" w:rsidRPr="000232AF" w:rsidRDefault="000C4655" w:rsidP="00C04E13">
            <w:pPr>
              <w:rPr>
                <w:sz w:val="20"/>
                <w:szCs w:val="20"/>
              </w:rPr>
            </w:pPr>
            <w:r w:rsidRPr="000232AF">
              <w:rPr>
                <w:sz w:val="20"/>
                <w:szCs w:val="20"/>
              </w:rPr>
              <w:t xml:space="preserve">Reporting of patient </w:t>
            </w:r>
            <w:r w:rsidRPr="000F7B56">
              <w:rPr>
                <w:sz w:val="20"/>
                <w:szCs w:val="20"/>
              </w:rPr>
              <w:t xml:space="preserve">mortality/morbidity </w:t>
            </w:r>
            <w:r w:rsidRPr="000232AF">
              <w:rPr>
                <w:sz w:val="20"/>
                <w:szCs w:val="20"/>
              </w:rPr>
              <w:t>outcomes data</w:t>
            </w:r>
          </w:p>
        </w:tc>
        <w:tc>
          <w:tcPr>
            <w:tcW w:w="1029" w:type="pct"/>
            <w:tcBorders>
              <w:bottom w:val="single" w:sz="4" w:space="0" w:color="auto"/>
            </w:tcBorders>
            <w:vAlign w:val="center"/>
          </w:tcPr>
          <w:p w14:paraId="3870BE47" w14:textId="532B7CDF" w:rsidR="000C4655" w:rsidRPr="00CA719D" w:rsidRDefault="00547972" w:rsidP="00C04E13">
            <w:pPr>
              <w:rPr>
                <w:sz w:val="20"/>
                <w:szCs w:val="20"/>
              </w:rPr>
            </w:pPr>
            <w:r>
              <w:rPr>
                <w:sz w:val="20"/>
                <w:szCs w:val="20"/>
              </w:rPr>
              <w:t>Feedback (outcome)</w:t>
            </w:r>
          </w:p>
        </w:tc>
      </w:tr>
      <w:tr w:rsidR="000C4655" w:rsidRPr="00CA719D" w14:paraId="5AD39954" w14:textId="77777777" w:rsidTr="00D363C4">
        <w:trPr>
          <w:trHeight w:val="510"/>
        </w:trPr>
        <w:tc>
          <w:tcPr>
            <w:tcW w:w="3971" w:type="pct"/>
            <w:tcBorders>
              <w:bottom w:val="single" w:sz="4" w:space="0" w:color="auto"/>
            </w:tcBorders>
            <w:vAlign w:val="center"/>
          </w:tcPr>
          <w:p w14:paraId="3A9FB6B6" w14:textId="4A68EBA6" w:rsidR="000C4655" w:rsidRPr="000232AF" w:rsidRDefault="000C4655" w:rsidP="00C04E13">
            <w:pPr>
              <w:rPr>
                <w:sz w:val="20"/>
                <w:szCs w:val="20"/>
              </w:rPr>
            </w:pPr>
            <w:r w:rsidRPr="000232AF">
              <w:rPr>
                <w:sz w:val="20"/>
                <w:szCs w:val="20"/>
              </w:rPr>
              <w:t xml:space="preserve">Clinical follow-up for patients who received </w:t>
            </w:r>
            <w:r w:rsidR="003A5676">
              <w:rPr>
                <w:sz w:val="20"/>
                <w:szCs w:val="20"/>
              </w:rPr>
              <w:t>“</w:t>
            </w:r>
            <w:r w:rsidRPr="000232AF">
              <w:rPr>
                <w:sz w:val="20"/>
                <w:szCs w:val="20"/>
              </w:rPr>
              <w:t>Sepsis Six</w:t>
            </w:r>
            <w:r w:rsidR="003A5676">
              <w:rPr>
                <w:sz w:val="20"/>
                <w:szCs w:val="20"/>
              </w:rPr>
              <w:t>”</w:t>
            </w:r>
          </w:p>
        </w:tc>
        <w:tc>
          <w:tcPr>
            <w:tcW w:w="1029" w:type="pct"/>
            <w:tcBorders>
              <w:bottom w:val="single" w:sz="4" w:space="0" w:color="auto"/>
            </w:tcBorders>
            <w:vAlign w:val="center"/>
          </w:tcPr>
          <w:p w14:paraId="3ED70B26" w14:textId="466264A2" w:rsidR="000C4655" w:rsidRPr="00CA719D" w:rsidRDefault="00547972" w:rsidP="00C04E13">
            <w:pPr>
              <w:rPr>
                <w:sz w:val="20"/>
                <w:szCs w:val="20"/>
              </w:rPr>
            </w:pPr>
            <w:r>
              <w:rPr>
                <w:sz w:val="20"/>
                <w:szCs w:val="20"/>
              </w:rPr>
              <w:t>Feedback (outcome)</w:t>
            </w:r>
          </w:p>
        </w:tc>
      </w:tr>
      <w:tr w:rsidR="000C4655" w:rsidRPr="00CA719D" w14:paraId="5FEB0D96" w14:textId="77777777" w:rsidTr="00D363C4">
        <w:trPr>
          <w:trHeight w:val="510"/>
        </w:trPr>
        <w:tc>
          <w:tcPr>
            <w:tcW w:w="3971" w:type="pct"/>
            <w:tcBorders>
              <w:bottom w:val="single" w:sz="4" w:space="0" w:color="auto"/>
            </w:tcBorders>
            <w:vAlign w:val="center"/>
          </w:tcPr>
          <w:p w14:paraId="02AE1445" w14:textId="77777777" w:rsidR="000C4655" w:rsidRPr="000232AF" w:rsidRDefault="000C4655" w:rsidP="00C04E13">
            <w:pPr>
              <w:rPr>
                <w:sz w:val="20"/>
                <w:szCs w:val="20"/>
              </w:rPr>
            </w:pPr>
            <w:r w:rsidRPr="000232AF">
              <w:rPr>
                <w:sz w:val="20"/>
                <w:szCs w:val="20"/>
              </w:rPr>
              <w:t>Discussion of past targets hit</w:t>
            </w:r>
          </w:p>
        </w:tc>
        <w:tc>
          <w:tcPr>
            <w:tcW w:w="1029" w:type="pct"/>
            <w:tcBorders>
              <w:bottom w:val="single" w:sz="4" w:space="0" w:color="auto"/>
            </w:tcBorders>
            <w:vAlign w:val="center"/>
          </w:tcPr>
          <w:p w14:paraId="1615DDCF" w14:textId="5AE92ECF" w:rsidR="000C4655" w:rsidRPr="00CA719D" w:rsidRDefault="003A5676" w:rsidP="00C04E13">
            <w:pPr>
              <w:rPr>
                <w:sz w:val="20"/>
                <w:szCs w:val="20"/>
              </w:rPr>
            </w:pPr>
            <w:r>
              <w:rPr>
                <w:sz w:val="20"/>
                <w:szCs w:val="20"/>
              </w:rPr>
              <w:t>Focus on past success</w:t>
            </w:r>
          </w:p>
        </w:tc>
      </w:tr>
      <w:tr w:rsidR="000C4655" w:rsidRPr="00CA719D" w14:paraId="47411C4A" w14:textId="77777777" w:rsidTr="00D363C4">
        <w:trPr>
          <w:trHeight w:val="510"/>
        </w:trPr>
        <w:tc>
          <w:tcPr>
            <w:tcW w:w="3971" w:type="pct"/>
            <w:tcBorders>
              <w:bottom w:val="single" w:sz="4" w:space="0" w:color="auto"/>
            </w:tcBorders>
            <w:vAlign w:val="center"/>
          </w:tcPr>
          <w:p w14:paraId="577526F5" w14:textId="1FE43F93" w:rsidR="000C4655" w:rsidRPr="000232AF" w:rsidRDefault="000C4655" w:rsidP="00C04E13">
            <w:pPr>
              <w:rPr>
                <w:sz w:val="20"/>
                <w:szCs w:val="20"/>
              </w:rPr>
            </w:pPr>
            <w:r w:rsidRPr="000232AF">
              <w:rPr>
                <w:sz w:val="20"/>
                <w:szCs w:val="20"/>
              </w:rPr>
              <w:t>Praise</w:t>
            </w:r>
            <w:r>
              <w:rPr>
                <w:sz w:val="20"/>
                <w:szCs w:val="20"/>
              </w:rPr>
              <w:t xml:space="preserve"> for i</w:t>
            </w:r>
            <w:r w:rsidRPr="000232AF">
              <w:rPr>
                <w:sz w:val="20"/>
                <w:szCs w:val="20"/>
              </w:rPr>
              <w:t>mprovements made and targets reached</w:t>
            </w:r>
          </w:p>
        </w:tc>
        <w:tc>
          <w:tcPr>
            <w:tcW w:w="1029" w:type="pct"/>
            <w:tcBorders>
              <w:bottom w:val="single" w:sz="4" w:space="0" w:color="auto"/>
            </w:tcBorders>
            <w:vAlign w:val="center"/>
          </w:tcPr>
          <w:p w14:paraId="5EE30B9B" w14:textId="47AE8827" w:rsidR="000C4655" w:rsidRDefault="00547972" w:rsidP="00C04E13">
            <w:pPr>
              <w:rPr>
                <w:sz w:val="20"/>
                <w:szCs w:val="20"/>
              </w:rPr>
            </w:pPr>
            <w:r>
              <w:rPr>
                <w:sz w:val="20"/>
                <w:szCs w:val="20"/>
              </w:rPr>
              <w:t>Social reward</w:t>
            </w:r>
          </w:p>
        </w:tc>
      </w:tr>
    </w:tbl>
    <w:p w14:paraId="5B262291" w14:textId="00FA57D2" w:rsidR="008812B0" w:rsidRDefault="008812B0"/>
    <w:p w14:paraId="3318ED46" w14:textId="27FF2996" w:rsidR="00C04E13" w:rsidRDefault="00C04E13"/>
    <w:p w14:paraId="33E68518" w14:textId="6FD8C84A" w:rsidR="00DB047A" w:rsidRPr="00D363C4" w:rsidRDefault="00DB047A" w:rsidP="00DB047A">
      <w:pPr>
        <w:pStyle w:val="ListParagraph"/>
        <w:numPr>
          <w:ilvl w:val="0"/>
          <w:numId w:val="9"/>
        </w:numPr>
        <w:rPr>
          <w:b/>
          <w:i/>
          <w:sz w:val="28"/>
          <w:szCs w:val="28"/>
        </w:rPr>
      </w:pPr>
      <w:r w:rsidRPr="00D363C4">
        <w:rPr>
          <w:b/>
          <w:i/>
          <w:sz w:val="28"/>
          <w:szCs w:val="28"/>
        </w:rPr>
        <w:lastRenderedPageBreak/>
        <w:t>Hospital at Night Co</w:t>
      </w:r>
      <w:r w:rsidR="005527A5" w:rsidRPr="00D363C4">
        <w:rPr>
          <w:b/>
          <w:i/>
          <w:sz w:val="28"/>
          <w:szCs w:val="28"/>
        </w:rPr>
        <w:t>-</w:t>
      </w:r>
      <w:r w:rsidRPr="00D363C4">
        <w:rPr>
          <w:b/>
          <w:i/>
          <w:sz w:val="28"/>
          <w:szCs w:val="28"/>
        </w:rPr>
        <w:t xml:space="preserve">ordinator education </w:t>
      </w:r>
    </w:p>
    <w:p w14:paraId="0BCC0A10" w14:textId="77777777" w:rsidR="00DB047A" w:rsidRPr="00DB047A" w:rsidRDefault="00DB047A" w:rsidP="00DB047A">
      <w:pPr>
        <w:rPr>
          <w:b/>
          <w:sz w:val="24"/>
          <w:szCs w:val="24"/>
        </w:rPr>
      </w:pPr>
    </w:p>
    <w:p w14:paraId="04D2A01F" w14:textId="77777777" w:rsidR="00C04E13" w:rsidRPr="00766CAF" w:rsidRDefault="00C04E13" w:rsidP="00C04E13">
      <w:pPr>
        <w:pStyle w:val="ListParagraph"/>
        <w:numPr>
          <w:ilvl w:val="0"/>
          <w:numId w:val="19"/>
        </w:numPr>
        <w:rPr>
          <w:b/>
          <w:sz w:val="24"/>
          <w:szCs w:val="24"/>
        </w:rPr>
      </w:pPr>
      <w:r w:rsidRPr="00766CAF">
        <w:rPr>
          <w:b/>
          <w:sz w:val="24"/>
          <w:szCs w:val="24"/>
        </w:rPr>
        <w:t>Aim</w:t>
      </w:r>
    </w:p>
    <w:p w14:paraId="57669DCF" w14:textId="17C4A706" w:rsidR="00DB047A" w:rsidRDefault="00DB047A" w:rsidP="00DB047A">
      <w:pPr>
        <w:ind w:left="360"/>
      </w:pPr>
      <w:r>
        <w:t xml:space="preserve">The aim of the </w:t>
      </w:r>
      <w:r w:rsidRPr="00DE480C">
        <w:rPr>
          <w:i/>
        </w:rPr>
        <w:t>Hospital at Night Co</w:t>
      </w:r>
      <w:r w:rsidR="005527A5">
        <w:rPr>
          <w:i/>
        </w:rPr>
        <w:t>-</w:t>
      </w:r>
      <w:r w:rsidRPr="00DE480C">
        <w:rPr>
          <w:i/>
        </w:rPr>
        <w:t>ordinator education</w:t>
      </w:r>
      <w:r>
        <w:t xml:space="preserve"> </w:t>
      </w:r>
      <w:r w:rsidR="000324D9">
        <w:t xml:space="preserve">component of the intervention </w:t>
      </w:r>
      <w:r w:rsidR="008E3660">
        <w:t>c</w:t>
      </w:r>
      <w:r>
        <w:t>is to introduce the Hospital at Night Co</w:t>
      </w:r>
      <w:r w:rsidR="005527A5">
        <w:t>-</w:t>
      </w:r>
      <w:r>
        <w:t xml:space="preserve">ordinators to the “Sepsis Six”, to increase knowledge and understanding of the susceptibility and severity of sepsis in order to stimulate action </w:t>
      </w:r>
      <w:r w:rsidR="0074764C">
        <w:t xml:space="preserve">towards helping </w:t>
      </w:r>
      <w:r>
        <w:t xml:space="preserve">staff with </w:t>
      </w:r>
      <w:r w:rsidR="0074764C">
        <w:t xml:space="preserve">“Sepsis Six” </w:t>
      </w:r>
      <w:r>
        <w:t>i</w:t>
      </w:r>
      <w:r w:rsidR="00DE480C">
        <w:t>mplementation on night shifts.</w:t>
      </w:r>
    </w:p>
    <w:p w14:paraId="2E30C5E1" w14:textId="77777777" w:rsidR="00C04E13" w:rsidRPr="00FC3E1D" w:rsidRDefault="00C04E13" w:rsidP="00C04E13">
      <w:pPr>
        <w:spacing w:line="240" w:lineRule="auto"/>
        <w:ind w:left="426"/>
        <w:rPr>
          <w:b/>
          <w:sz w:val="24"/>
          <w:szCs w:val="24"/>
        </w:rPr>
      </w:pPr>
      <w:r>
        <w:rPr>
          <w:b/>
          <w:sz w:val="24"/>
          <w:szCs w:val="24"/>
        </w:rPr>
        <w:t xml:space="preserve">B. </w:t>
      </w:r>
      <w:r w:rsidRPr="00FC3E1D">
        <w:rPr>
          <w:b/>
          <w:sz w:val="24"/>
          <w:szCs w:val="24"/>
        </w:rPr>
        <w:t xml:space="preserve">Delivery details </w:t>
      </w:r>
    </w:p>
    <w:p w14:paraId="7DB230CC" w14:textId="654DD4E6" w:rsidR="00DB047A" w:rsidRDefault="00DB047A" w:rsidP="00CF731E">
      <w:pPr>
        <w:spacing w:line="240" w:lineRule="auto"/>
      </w:pPr>
      <w:r>
        <w:t xml:space="preserve">The </w:t>
      </w:r>
      <w:r w:rsidRPr="00DE480C">
        <w:rPr>
          <w:i/>
        </w:rPr>
        <w:t>Hospital at Night Co</w:t>
      </w:r>
      <w:r w:rsidR="005527A5">
        <w:rPr>
          <w:i/>
        </w:rPr>
        <w:t>-</w:t>
      </w:r>
      <w:r w:rsidRPr="00DE480C">
        <w:rPr>
          <w:i/>
        </w:rPr>
        <w:t>ordinator education</w:t>
      </w:r>
      <w:r>
        <w:t xml:space="preserve"> component is delivered by the Patient Safety Facilitator to all Hospital at Night Co</w:t>
      </w:r>
      <w:r w:rsidR="005527A5">
        <w:t>-</w:t>
      </w:r>
      <w:r>
        <w:t>ordinators. There are twelve in total and we aim to deliver this education</w:t>
      </w:r>
      <w:r w:rsidR="00394026">
        <w:t xml:space="preserve"> once to all in groups or as individuals.</w:t>
      </w:r>
    </w:p>
    <w:p w14:paraId="209C5F90" w14:textId="77777777" w:rsidR="00C04E13" w:rsidRDefault="00C04E13" w:rsidP="00C04E13">
      <w:pPr>
        <w:spacing w:line="240" w:lineRule="auto"/>
        <w:ind w:left="360"/>
        <w:rPr>
          <w:b/>
          <w:sz w:val="24"/>
          <w:szCs w:val="24"/>
        </w:rPr>
      </w:pPr>
      <w:r>
        <w:rPr>
          <w:b/>
          <w:sz w:val="24"/>
          <w:szCs w:val="24"/>
        </w:rPr>
        <w:t xml:space="preserve">C. </w:t>
      </w:r>
      <w:r w:rsidRPr="00EB6802">
        <w:rPr>
          <w:b/>
          <w:sz w:val="24"/>
          <w:szCs w:val="24"/>
        </w:rPr>
        <w:t xml:space="preserve">Content </w:t>
      </w:r>
    </w:p>
    <w:p w14:paraId="2A0ADBD6" w14:textId="75ED74B6" w:rsidR="00C04E13" w:rsidRDefault="00C04E13" w:rsidP="00C04E13">
      <w:pPr>
        <w:spacing w:line="240" w:lineRule="auto"/>
        <w:ind w:left="360"/>
      </w:pPr>
      <w:r>
        <w:t xml:space="preserve">Each </w:t>
      </w:r>
      <w:r w:rsidR="00DB047A">
        <w:t>Hospital at Night Co</w:t>
      </w:r>
      <w:r w:rsidR="005527A5">
        <w:t>-</w:t>
      </w:r>
      <w:r w:rsidR="00DB047A">
        <w:t>ordinator education</w:t>
      </w:r>
      <w:r w:rsidR="00DB047A" w:rsidRPr="00766CAF">
        <w:t xml:space="preserve"> </w:t>
      </w:r>
      <w:r w:rsidRPr="00766CAF">
        <w:t>session sho</w:t>
      </w:r>
      <w:r>
        <w:t>uld include:</w:t>
      </w:r>
    </w:p>
    <w:tbl>
      <w:tblPr>
        <w:tblStyle w:val="TableGrid"/>
        <w:tblW w:w="5120" w:type="pct"/>
        <w:tblLook w:val="04A0" w:firstRow="1" w:lastRow="0" w:firstColumn="1" w:lastColumn="0" w:noHBand="0" w:noVBand="1"/>
      </w:tblPr>
      <w:tblGrid>
        <w:gridCol w:w="7340"/>
        <w:gridCol w:w="2124"/>
      </w:tblGrid>
      <w:tr w:rsidR="00F10FB5" w:rsidRPr="003633D5" w14:paraId="2131AF5A" w14:textId="77777777" w:rsidTr="00D363C4">
        <w:trPr>
          <w:trHeight w:val="340"/>
        </w:trPr>
        <w:tc>
          <w:tcPr>
            <w:tcW w:w="3878" w:type="pct"/>
            <w:vAlign w:val="center"/>
          </w:tcPr>
          <w:p w14:paraId="2A73D62D" w14:textId="77777777" w:rsidR="00F10FB5" w:rsidRDefault="00F10FB5" w:rsidP="009C7C79">
            <w:pPr>
              <w:jc w:val="center"/>
              <w:rPr>
                <w:b/>
                <w:sz w:val="28"/>
                <w:szCs w:val="28"/>
              </w:rPr>
            </w:pPr>
          </w:p>
          <w:p w14:paraId="38EC463A" w14:textId="6BD984D4" w:rsidR="00F10FB5" w:rsidRDefault="00DE480C" w:rsidP="009C7C79">
            <w:pPr>
              <w:jc w:val="center"/>
              <w:rPr>
                <w:b/>
                <w:sz w:val="28"/>
                <w:szCs w:val="28"/>
              </w:rPr>
            </w:pPr>
            <w:r w:rsidRPr="00DE480C">
              <w:rPr>
                <w:b/>
                <w:i/>
                <w:sz w:val="28"/>
                <w:szCs w:val="28"/>
              </w:rPr>
              <w:t>Hospital a</w:t>
            </w:r>
            <w:r w:rsidR="00F10FB5" w:rsidRPr="00DE480C">
              <w:rPr>
                <w:b/>
                <w:i/>
                <w:sz w:val="28"/>
                <w:szCs w:val="28"/>
              </w:rPr>
              <w:t>t Night Co</w:t>
            </w:r>
            <w:r w:rsidR="005527A5">
              <w:rPr>
                <w:b/>
                <w:i/>
                <w:sz w:val="28"/>
                <w:szCs w:val="28"/>
              </w:rPr>
              <w:t>-</w:t>
            </w:r>
            <w:r w:rsidR="00F10FB5" w:rsidRPr="00DE480C">
              <w:rPr>
                <w:b/>
                <w:i/>
                <w:sz w:val="28"/>
                <w:szCs w:val="28"/>
              </w:rPr>
              <w:t>ordinator education</w:t>
            </w:r>
            <w:r w:rsidR="00F10FB5" w:rsidRPr="009E0D12">
              <w:rPr>
                <w:b/>
                <w:sz w:val="28"/>
                <w:szCs w:val="28"/>
              </w:rPr>
              <w:t xml:space="preserve"> </w:t>
            </w:r>
            <w:r w:rsidR="005527A5" w:rsidRPr="00D363C4">
              <w:rPr>
                <w:b/>
                <w:i/>
                <w:sz w:val="28"/>
                <w:szCs w:val="28"/>
              </w:rPr>
              <w:t xml:space="preserve">session </w:t>
            </w:r>
            <w:r w:rsidR="00F10FB5">
              <w:rPr>
                <w:b/>
                <w:sz w:val="28"/>
                <w:szCs w:val="28"/>
              </w:rPr>
              <w:t>content</w:t>
            </w:r>
          </w:p>
          <w:p w14:paraId="5B4EFCA8" w14:textId="77777777" w:rsidR="00F10FB5" w:rsidRPr="009E0D12" w:rsidRDefault="00F10FB5" w:rsidP="009C7C79">
            <w:pPr>
              <w:jc w:val="center"/>
              <w:rPr>
                <w:b/>
                <w:sz w:val="28"/>
                <w:szCs w:val="28"/>
              </w:rPr>
            </w:pPr>
          </w:p>
        </w:tc>
        <w:tc>
          <w:tcPr>
            <w:tcW w:w="1122" w:type="pct"/>
            <w:vAlign w:val="center"/>
          </w:tcPr>
          <w:p w14:paraId="003F8DDB" w14:textId="4AE780E5" w:rsidR="00F10FB5" w:rsidRPr="003633D5" w:rsidRDefault="00F10FB5" w:rsidP="009C7C79">
            <w:pPr>
              <w:jc w:val="center"/>
              <w:rPr>
                <w:b/>
                <w:sz w:val="20"/>
                <w:szCs w:val="20"/>
              </w:rPr>
            </w:pPr>
            <w:r>
              <w:rPr>
                <w:b/>
                <w:sz w:val="20"/>
                <w:szCs w:val="20"/>
              </w:rPr>
              <w:t xml:space="preserve">BCTs </w:t>
            </w:r>
          </w:p>
        </w:tc>
      </w:tr>
      <w:tr w:rsidR="00F10FB5" w:rsidRPr="00CA719D" w14:paraId="21EF7E2E" w14:textId="77777777" w:rsidTr="00D363C4">
        <w:trPr>
          <w:trHeight w:val="510"/>
        </w:trPr>
        <w:tc>
          <w:tcPr>
            <w:tcW w:w="3878" w:type="pct"/>
            <w:tcBorders>
              <w:bottom w:val="single" w:sz="4" w:space="0" w:color="auto"/>
            </w:tcBorders>
            <w:vAlign w:val="center"/>
          </w:tcPr>
          <w:p w14:paraId="77814FD8" w14:textId="2E489D9F" w:rsidR="00F10FB5" w:rsidRPr="00F10FB5" w:rsidRDefault="00F10FB5" w:rsidP="00F10FB5">
            <w:pPr>
              <w:rPr>
                <w:sz w:val="20"/>
                <w:szCs w:val="20"/>
              </w:rPr>
            </w:pPr>
            <w:r w:rsidRPr="00F10FB5">
              <w:rPr>
                <w:sz w:val="20"/>
                <w:szCs w:val="20"/>
              </w:rPr>
              <w:t>Statement about the severity of sepsis</w:t>
            </w:r>
          </w:p>
        </w:tc>
        <w:tc>
          <w:tcPr>
            <w:tcW w:w="1122" w:type="pct"/>
            <w:tcBorders>
              <w:bottom w:val="single" w:sz="4" w:space="0" w:color="auto"/>
            </w:tcBorders>
            <w:vAlign w:val="center"/>
          </w:tcPr>
          <w:p w14:paraId="7C77FB45" w14:textId="0C72BE77" w:rsidR="00F10FB5" w:rsidRPr="00F10FB5" w:rsidRDefault="00F10FB5" w:rsidP="005B5240">
            <w:pPr>
              <w:rPr>
                <w:sz w:val="20"/>
                <w:szCs w:val="20"/>
              </w:rPr>
            </w:pPr>
            <w:r w:rsidRPr="00F10FB5">
              <w:rPr>
                <w:sz w:val="20"/>
                <w:szCs w:val="20"/>
              </w:rPr>
              <w:t>Information about health consequences</w:t>
            </w:r>
          </w:p>
        </w:tc>
      </w:tr>
      <w:tr w:rsidR="00F10FB5" w:rsidRPr="00CA719D" w14:paraId="4EA56023" w14:textId="77777777" w:rsidTr="00D363C4">
        <w:trPr>
          <w:trHeight w:val="510"/>
        </w:trPr>
        <w:tc>
          <w:tcPr>
            <w:tcW w:w="3878" w:type="pct"/>
            <w:tcBorders>
              <w:bottom w:val="single" w:sz="4" w:space="0" w:color="auto"/>
            </w:tcBorders>
            <w:vAlign w:val="center"/>
          </w:tcPr>
          <w:p w14:paraId="7BC864C7" w14:textId="7CC87F30" w:rsidR="00F10FB5" w:rsidRPr="00F10FB5" w:rsidRDefault="00F10FB5" w:rsidP="009C7C79">
            <w:pPr>
              <w:rPr>
                <w:sz w:val="20"/>
                <w:szCs w:val="20"/>
              </w:rPr>
            </w:pPr>
            <w:r w:rsidRPr="00F10FB5">
              <w:rPr>
                <w:sz w:val="20"/>
                <w:szCs w:val="20"/>
              </w:rPr>
              <w:t>Statement about the urgency of performing “Sepsis Six” within one hour</w:t>
            </w:r>
          </w:p>
        </w:tc>
        <w:tc>
          <w:tcPr>
            <w:tcW w:w="1122" w:type="pct"/>
            <w:tcBorders>
              <w:bottom w:val="single" w:sz="4" w:space="0" w:color="auto"/>
            </w:tcBorders>
            <w:vAlign w:val="center"/>
          </w:tcPr>
          <w:p w14:paraId="4E7DE41F" w14:textId="3C2E4307" w:rsidR="00F10FB5" w:rsidRPr="00F10FB5" w:rsidRDefault="00F10FB5" w:rsidP="005B5240">
            <w:pPr>
              <w:rPr>
                <w:sz w:val="20"/>
                <w:szCs w:val="20"/>
              </w:rPr>
            </w:pPr>
            <w:r w:rsidRPr="00F10FB5">
              <w:rPr>
                <w:sz w:val="20"/>
                <w:szCs w:val="20"/>
              </w:rPr>
              <w:t>Information about health consequences</w:t>
            </w:r>
          </w:p>
        </w:tc>
      </w:tr>
      <w:tr w:rsidR="00F10FB5" w:rsidRPr="00CA719D" w14:paraId="609E75DE" w14:textId="77777777" w:rsidTr="00D363C4">
        <w:trPr>
          <w:trHeight w:val="510"/>
        </w:trPr>
        <w:tc>
          <w:tcPr>
            <w:tcW w:w="3878" w:type="pct"/>
            <w:vAlign w:val="center"/>
          </w:tcPr>
          <w:p w14:paraId="3966079D" w14:textId="483CC193" w:rsidR="00F10FB5" w:rsidRPr="00F10FB5" w:rsidRDefault="00F10FB5" w:rsidP="009C7C79">
            <w:pPr>
              <w:rPr>
                <w:sz w:val="20"/>
                <w:szCs w:val="20"/>
              </w:rPr>
            </w:pPr>
            <w:r w:rsidRPr="00F10FB5">
              <w:rPr>
                <w:sz w:val="20"/>
                <w:szCs w:val="20"/>
              </w:rPr>
              <w:t>Statement about the importance of finding an on call Dr to attend triggering patients</w:t>
            </w:r>
          </w:p>
        </w:tc>
        <w:tc>
          <w:tcPr>
            <w:tcW w:w="1122" w:type="pct"/>
            <w:vAlign w:val="center"/>
          </w:tcPr>
          <w:p w14:paraId="3B4EFF21" w14:textId="55CE4A45" w:rsidR="00F10FB5" w:rsidRPr="00F10FB5" w:rsidRDefault="00F10FB5" w:rsidP="005B5240">
            <w:pPr>
              <w:rPr>
                <w:b/>
                <w:sz w:val="20"/>
                <w:szCs w:val="20"/>
              </w:rPr>
            </w:pPr>
            <w:r w:rsidRPr="00F10FB5">
              <w:rPr>
                <w:sz w:val="20"/>
                <w:szCs w:val="20"/>
              </w:rPr>
              <w:t>Information about health consequences</w:t>
            </w:r>
          </w:p>
        </w:tc>
      </w:tr>
      <w:tr w:rsidR="00CF731E" w:rsidRPr="00CA719D" w14:paraId="6BB04230" w14:textId="77777777" w:rsidTr="00D363C4">
        <w:trPr>
          <w:trHeight w:val="510"/>
        </w:trPr>
        <w:tc>
          <w:tcPr>
            <w:tcW w:w="3878" w:type="pct"/>
            <w:vAlign w:val="center"/>
          </w:tcPr>
          <w:p w14:paraId="60FFFF07" w14:textId="302A1B4D" w:rsidR="00CF731E" w:rsidRPr="00F10FB5" w:rsidRDefault="00CF731E" w:rsidP="00CF731E">
            <w:pPr>
              <w:rPr>
                <w:sz w:val="20"/>
                <w:szCs w:val="20"/>
              </w:rPr>
            </w:pPr>
            <w:r>
              <w:rPr>
                <w:sz w:val="20"/>
                <w:szCs w:val="20"/>
              </w:rPr>
              <w:t>Mention of sepsis triggers</w:t>
            </w:r>
          </w:p>
        </w:tc>
        <w:tc>
          <w:tcPr>
            <w:tcW w:w="1122" w:type="pct"/>
            <w:vAlign w:val="center"/>
          </w:tcPr>
          <w:p w14:paraId="57E79E49" w14:textId="40E34CBA" w:rsidR="00CF731E" w:rsidRPr="00F10FB5" w:rsidRDefault="00CF731E" w:rsidP="005B5240">
            <w:pPr>
              <w:rPr>
                <w:sz w:val="20"/>
                <w:szCs w:val="20"/>
              </w:rPr>
            </w:pPr>
            <w:r>
              <w:rPr>
                <w:sz w:val="20"/>
                <w:szCs w:val="20"/>
              </w:rPr>
              <w:t>Instruction on how to perform a behaviour</w:t>
            </w:r>
          </w:p>
        </w:tc>
      </w:tr>
      <w:tr w:rsidR="00CF731E" w:rsidRPr="00CA719D" w14:paraId="346925FE" w14:textId="77777777" w:rsidTr="00D363C4">
        <w:trPr>
          <w:trHeight w:val="510"/>
        </w:trPr>
        <w:tc>
          <w:tcPr>
            <w:tcW w:w="3878" w:type="pct"/>
            <w:tcBorders>
              <w:bottom w:val="single" w:sz="4" w:space="0" w:color="auto"/>
            </w:tcBorders>
            <w:vAlign w:val="center"/>
          </w:tcPr>
          <w:p w14:paraId="71A907A0" w14:textId="602E1842" w:rsidR="00CF731E" w:rsidRDefault="00CF731E" w:rsidP="009C7C79">
            <w:pPr>
              <w:rPr>
                <w:sz w:val="20"/>
                <w:szCs w:val="20"/>
              </w:rPr>
            </w:pPr>
            <w:r>
              <w:rPr>
                <w:sz w:val="20"/>
                <w:szCs w:val="20"/>
              </w:rPr>
              <w:t xml:space="preserve">Mention of available ‘Sepsis Bags’ in the PARRT office </w:t>
            </w:r>
          </w:p>
        </w:tc>
        <w:tc>
          <w:tcPr>
            <w:tcW w:w="1122" w:type="pct"/>
            <w:tcBorders>
              <w:bottom w:val="single" w:sz="4" w:space="0" w:color="auto"/>
            </w:tcBorders>
            <w:vAlign w:val="center"/>
          </w:tcPr>
          <w:p w14:paraId="7C967DE8" w14:textId="1CDDB111" w:rsidR="00CF731E" w:rsidRPr="00F10FB5" w:rsidRDefault="00CF731E" w:rsidP="005B5240">
            <w:pPr>
              <w:rPr>
                <w:sz w:val="20"/>
                <w:szCs w:val="20"/>
              </w:rPr>
            </w:pPr>
            <w:r>
              <w:rPr>
                <w:sz w:val="20"/>
                <w:szCs w:val="20"/>
              </w:rPr>
              <w:t>Prompts/cues</w:t>
            </w:r>
          </w:p>
        </w:tc>
      </w:tr>
    </w:tbl>
    <w:p w14:paraId="6741E260" w14:textId="77777777" w:rsidR="00DB047A" w:rsidRPr="000C4655" w:rsidRDefault="00DB047A" w:rsidP="00C04E13">
      <w:pPr>
        <w:spacing w:line="240" w:lineRule="auto"/>
        <w:ind w:left="360"/>
      </w:pPr>
    </w:p>
    <w:p w14:paraId="4DB23B85" w14:textId="77777777" w:rsidR="000C4655" w:rsidRDefault="000C4655" w:rsidP="000C4655"/>
    <w:p w14:paraId="6AFDB5BA" w14:textId="77777777" w:rsidR="00D363C4" w:rsidRPr="00D363C4" w:rsidRDefault="000C4655" w:rsidP="00D363C4">
      <w:pPr>
        <w:pStyle w:val="EndNoteBibliography"/>
        <w:ind w:left="720" w:hanging="720"/>
      </w:pPr>
      <w:r>
        <w:fldChar w:fldCharType="begin"/>
      </w:r>
      <w:r>
        <w:instrText xml:space="preserve"> ADDIN EN.REFLIST </w:instrText>
      </w:r>
      <w:r>
        <w:fldChar w:fldCharType="separate"/>
      </w:r>
      <w:bookmarkStart w:id="1" w:name="_ENREF_1"/>
      <w:r w:rsidR="00D363C4" w:rsidRPr="00D363C4">
        <w:t xml:space="preserve">Steinmo, S., Fuller, C., Stone, S. P., &amp; Michie, S. (2015). Characterising an implementation intervention in terms of behaviour change techniques and theory: the "Sepsis Six" clinical care bundle. </w:t>
      </w:r>
      <w:r w:rsidR="00D363C4" w:rsidRPr="00D363C4">
        <w:rPr>
          <w:i/>
        </w:rPr>
        <w:t>Implement Sci, 10</w:t>
      </w:r>
      <w:r w:rsidR="00D363C4" w:rsidRPr="00D363C4">
        <w:t>(1). doi: 10.1186/s13012-015-0300-7</w:t>
      </w:r>
      <w:bookmarkEnd w:id="1"/>
    </w:p>
    <w:p w14:paraId="1DD297DE" w14:textId="2E46BE42" w:rsidR="000C4655" w:rsidRDefault="000C4655" w:rsidP="000C4655">
      <w:r>
        <w:fldChar w:fldCharType="end"/>
      </w:r>
    </w:p>
    <w:sectPr w:rsidR="000C465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8967C6" w14:textId="77777777" w:rsidR="005527A5" w:rsidRDefault="005527A5" w:rsidP="005527A5">
      <w:pPr>
        <w:spacing w:after="0" w:line="240" w:lineRule="auto"/>
      </w:pPr>
      <w:r>
        <w:separator/>
      </w:r>
    </w:p>
  </w:endnote>
  <w:endnote w:type="continuationSeparator" w:id="0">
    <w:p w14:paraId="1D93252A" w14:textId="77777777" w:rsidR="005527A5" w:rsidRDefault="005527A5" w:rsidP="00552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EDE9E4" w14:textId="77777777" w:rsidR="005527A5" w:rsidRDefault="005527A5" w:rsidP="005527A5">
      <w:pPr>
        <w:spacing w:after="0" w:line="240" w:lineRule="auto"/>
      </w:pPr>
      <w:r>
        <w:separator/>
      </w:r>
    </w:p>
  </w:footnote>
  <w:footnote w:type="continuationSeparator" w:id="0">
    <w:p w14:paraId="47005A43" w14:textId="77777777" w:rsidR="005527A5" w:rsidRDefault="005527A5" w:rsidP="005527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26870" w14:textId="0C84EAA5" w:rsidR="005527A5" w:rsidRDefault="005527A5">
    <w:pPr>
      <w:pStyle w:val="Header"/>
    </w:pPr>
    <w:r>
      <w:t>Ad</w:t>
    </w:r>
    <w:r w:rsidR="00706CB8">
      <w:t>ditional F</w:t>
    </w:r>
    <w:r>
      <w:t>ile 5 modified “Sepsis Six” intervention protocol 01.03.15</w:t>
    </w:r>
  </w:p>
  <w:p w14:paraId="135733A4" w14:textId="77777777" w:rsidR="005527A5" w:rsidRDefault="005527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D619F"/>
    <w:multiLevelType w:val="hybridMultilevel"/>
    <w:tmpl w:val="57B637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F66CB9"/>
    <w:multiLevelType w:val="hybridMultilevel"/>
    <w:tmpl w:val="57B637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357148"/>
    <w:multiLevelType w:val="hybridMultilevel"/>
    <w:tmpl w:val="33849C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7C72B79"/>
    <w:multiLevelType w:val="hybridMultilevel"/>
    <w:tmpl w:val="FBFA5A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CCE2777"/>
    <w:multiLevelType w:val="multilevel"/>
    <w:tmpl w:val="186438A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D8C07CA"/>
    <w:multiLevelType w:val="hybridMultilevel"/>
    <w:tmpl w:val="FBFA5A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F8A062D"/>
    <w:multiLevelType w:val="hybridMultilevel"/>
    <w:tmpl w:val="412A4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2D5630F"/>
    <w:multiLevelType w:val="hybridMultilevel"/>
    <w:tmpl w:val="BE264E88"/>
    <w:lvl w:ilvl="0" w:tplc="EA6E1EA4">
      <w:start w:val="1"/>
      <w:numFmt w:val="upp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nsid w:val="33836D9F"/>
    <w:multiLevelType w:val="hybridMultilevel"/>
    <w:tmpl w:val="0AC8E85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8CE6E61"/>
    <w:multiLevelType w:val="hybridMultilevel"/>
    <w:tmpl w:val="F578BB9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24D4A7F"/>
    <w:multiLevelType w:val="hybridMultilevel"/>
    <w:tmpl w:val="2702EBC8"/>
    <w:lvl w:ilvl="0" w:tplc="037E644E">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2C12076"/>
    <w:multiLevelType w:val="hybridMultilevel"/>
    <w:tmpl w:val="501CC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347FF6"/>
    <w:multiLevelType w:val="hybridMultilevel"/>
    <w:tmpl w:val="8DA095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9013B5"/>
    <w:multiLevelType w:val="hybridMultilevel"/>
    <w:tmpl w:val="7D8A9B1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47C6D15"/>
    <w:multiLevelType w:val="hybridMultilevel"/>
    <w:tmpl w:val="69CAD1CC"/>
    <w:lvl w:ilvl="0" w:tplc="98580216">
      <w:start w:val="1"/>
      <w:numFmt w:val="upperLetter"/>
      <w:lvlText w:val="%1."/>
      <w:lvlJc w:val="left"/>
      <w:pPr>
        <w:ind w:left="786" w:hanging="360"/>
      </w:pPr>
      <w:rPr>
        <w:rFonts w:hint="default"/>
        <w:b/>
        <w:sz w:val="24"/>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5">
    <w:nsid w:val="5F911442"/>
    <w:multiLevelType w:val="hybridMultilevel"/>
    <w:tmpl w:val="90441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8816CFF"/>
    <w:multiLevelType w:val="hybridMultilevel"/>
    <w:tmpl w:val="6C6A7D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AA0190"/>
    <w:multiLevelType w:val="hybridMultilevel"/>
    <w:tmpl w:val="C5E0BA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0A40638"/>
    <w:multiLevelType w:val="hybridMultilevel"/>
    <w:tmpl w:val="124AEC0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2A870D2"/>
    <w:multiLevelType w:val="hybridMultilevel"/>
    <w:tmpl w:val="E850FB7A"/>
    <w:lvl w:ilvl="0" w:tplc="9C8EA260">
      <w:start w:val="1"/>
      <w:numFmt w:val="upperRoman"/>
      <w:lvlText w:val="%1."/>
      <w:lvlJc w:val="left"/>
      <w:pPr>
        <w:ind w:left="1004"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33224C7"/>
    <w:multiLevelType w:val="hybridMultilevel"/>
    <w:tmpl w:val="68DC2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D755615"/>
    <w:multiLevelType w:val="hybridMultilevel"/>
    <w:tmpl w:val="64B4E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15"/>
  </w:num>
  <w:num w:numId="4">
    <w:abstractNumId w:val="8"/>
  </w:num>
  <w:num w:numId="5">
    <w:abstractNumId w:val="11"/>
  </w:num>
  <w:num w:numId="6">
    <w:abstractNumId w:val="21"/>
  </w:num>
  <w:num w:numId="7">
    <w:abstractNumId w:val="20"/>
  </w:num>
  <w:num w:numId="8">
    <w:abstractNumId w:val="2"/>
  </w:num>
  <w:num w:numId="9">
    <w:abstractNumId w:val="3"/>
  </w:num>
  <w:num w:numId="10">
    <w:abstractNumId w:val="13"/>
  </w:num>
  <w:num w:numId="11">
    <w:abstractNumId w:val="9"/>
  </w:num>
  <w:num w:numId="12">
    <w:abstractNumId w:val="10"/>
  </w:num>
  <w:num w:numId="13">
    <w:abstractNumId w:val="6"/>
  </w:num>
  <w:num w:numId="14">
    <w:abstractNumId w:val="18"/>
  </w:num>
  <w:num w:numId="15">
    <w:abstractNumId w:val="16"/>
  </w:num>
  <w:num w:numId="16">
    <w:abstractNumId w:val="12"/>
  </w:num>
  <w:num w:numId="17">
    <w:abstractNumId w:val="4"/>
  </w:num>
  <w:num w:numId="18">
    <w:abstractNumId w:val="1"/>
  </w:num>
  <w:num w:numId="19">
    <w:abstractNumId w:val="0"/>
  </w:num>
  <w:num w:numId="20">
    <w:abstractNumId w:val="5"/>
  </w:num>
  <w:num w:numId="21">
    <w:abstractNumId w:val="14"/>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a5e2t0vyfrp5wef5wwxz9a6r2asw5e9d0rx&quot;&gt;Sepsis 6&lt;record-ids&gt;&lt;item&gt;430&lt;/item&gt;&lt;/record-ids&gt;&lt;/item&gt;&lt;/Libraries&gt;"/>
  </w:docVars>
  <w:rsids>
    <w:rsidRoot w:val="008812B0"/>
    <w:rsid w:val="00001689"/>
    <w:rsid w:val="000324D9"/>
    <w:rsid w:val="00035288"/>
    <w:rsid w:val="00063C6D"/>
    <w:rsid w:val="000A0FF8"/>
    <w:rsid w:val="000A71F0"/>
    <w:rsid w:val="000C4655"/>
    <w:rsid w:val="000E6896"/>
    <w:rsid w:val="000F2D5F"/>
    <w:rsid w:val="001022AF"/>
    <w:rsid w:val="00142834"/>
    <w:rsid w:val="00147F77"/>
    <w:rsid w:val="001622F7"/>
    <w:rsid w:val="00177566"/>
    <w:rsid w:val="00196C08"/>
    <w:rsid w:val="00254B5B"/>
    <w:rsid w:val="00295F6D"/>
    <w:rsid w:val="002C1E0B"/>
    <w:rsid w:val="002D525D"/>
    <w:rsid w:val="0031345E"/>
    <w:rsid w:val="00337CDB"/>
    <w:rsid w:val="003429B7"/>
    <w:rsid w:val="003853A7"/>
    <w:rsid w:val="00394026"/>
    <w:rsid w:val="003A2E6A"/>
    <w:rsid w:val="003A5676"/>
    <w:rsid w:val="003B6CA4"/>
    <w:rsid w:val="003C6481"/>
    <w:rsid w:val="003D1A92"/>
    <w:rsid w:val="003D3242"/>
    <w:rsid w:val="00400FA2"/>
    <w:rsid w:val="00412A67"/>
    <w:rsid w:val="00453800"/>
    <w:rsid w:val="00453D1B"/>
    <w:rsid w:val="0046539B"/>
    <w:rsid w:val="00470BE0"/>
    <w:rsid w:val="00473F7F"/>
    <w:rsid w:val="0049703D"/>
    <w:rsid w:val="00523A80"/>
    <w:rsid w:val="005378DB"/>
    <w:rsid w:val="00547972"/>
    <w:rsid w:val="005527A5"/>
    <w:rsid w:val="00570482"/>
    <w:rsid w:val="005724EC"/>
    <w:rsid w:val="0059324F"/>
    <w:rsid w:val="005B5240"/>
    <w:rsid w:val="005F726A"/>
    <w:rsid w:val="00631870"/>
    <w:rsid w:val="00645143"/>
    <w:rsid w:val="00687E46"/>
    <w:rsid w:val="006B76BF"/>
    <w:rsid w:val="006E26D1"/>
    <w:rsid w:val="00706CB8"/>
    <w:rsid w:val="00711095"/>
    <w:rsid w:val="00716150"/>
    <w:rsid w:val="00730269"/>
    <w:rsid w:val="0074764C"/>
    <w:rsid w:val="0075176E"/>
    <w:rsid w:val="007577EB"/>
    <w:rsid w:val="00766B04"/>
    <w:rsid w:val="00766CAF"/>
    <w:rsid w:val="00770FCD"/>
    <w:rsid w:val="00777B31"/>
    <w:rsid w:val="00783E23"/>
    <w:rsid w:val="007B369B"/>
    <w:rsid w:val="0083136A"/>
    <w:rsid w:val="00856A71"/>
    <w:rsid w:val="00860A26"/>
    <w:rsid w:val="008812B0"/>
    <w:rsid w:val="00884A78"/>
    <w:rsid w:val="008D07B5"/>
    <w:rsid w:val="008D4B65"/>
    <w:rsid w:val="008E2351"/>
    <w:rsid w:val="008E3660"/>
    <w:rsid w:val="008E511D"/>
    <w:rsid w:val="008E7323"/>
    <w:rsid w:val="00900262"/>
    <w:rsid w:val="00913D07"/>
    <w:rsid w:val="00940A22"/>
    <w:rsid w:val="00945282"/>
    <w:rsid w:val="00946974"/>
    <w:rsid w:val="0096582E"/>
    <w:rsid w:val="009B251F"/>
    <w:rsid w:val="009C49E6"/>
    <w:rsid w:val="009C7C79"/>
    <w:rsid w:val="009D52FC"/>
    <w:rsid w:val="009F4EF0"/>
    <w:rsid w:val="00A1240E"/>
    <w:rsid w:val="00A21911"/>
    <w:rsid w:val="00A473FB"/>
    <w:rsid w:val="00A76778"/>
    <w:rsid w:val="00A9178C"/>
    <w:rsid w:val="00B031EC"/>
    <w:rsid w:val="00B43C6A"/>
    <w:rsid w:val="00B447DB"/>
    <w:rsid w:val="00B810AD"/>
    <w:rsid w:val="00BC27F8"/>
    <w:rsid w:val="00BC714E"/>
    <w:rsid w:val="00BE5821"/>
    <w:rsid w:val="00C04E13"/>
    <w:rsid w:val="00C23403"/>
    <w:rsid w:val="00C81172"/>
    <w:rsid w:val="00C842EC"/>
    <w:rsid w:val="00CA1B99"/>
    <w:rsid w:val="00CC61C8"/>
    <w:rsid w:val="00CF5A77"/>
    <w:rsid w:val="00CF6A39"/>
    <w:rsid w:val="00CF731E"/>
    <w:rsid w:val="00D01187"/>
    <w:rsid w:val="00D363C4"/>
    <w:rsid w:val="00D448B3"/>
    <w:rsid w:val="00D473CA"/>
    <w:rsid w:val="00D814CA"/>
    <w:rsid w:val="00D90251"/>
    <w:rsid w:val="00DA1A28"/>
    <w:rsid w:val="00DB047A"/>
    <w:rsid w:val="00DE3B26"/>
    <w:rsid w:val="00DE480C"/>
    <w:rsid w:val="00DF348E"/>
    <w:rsid w:val="00DF5A40"/>
    <w:rsid w:val="00E02965"/>
    <w:rsid w:val="00E04CAE"/>
    <w:rsid w:val="00E06F4D"/>
    <w:rsid w:val="00E13F99"/>
    <w:rsid w:val="00E22ED7"/>
    <w:rsid w:val="00E6640F"/>
    <w:rsid w:val="00EB6802"/>
    <w:rsid w:val="00EC6153"/>
    <w:rsid w:val="00F10FB5"/>
    <w:rsid w:val="00F51406"/>
    <w:rsid w:val="00F75BF5"/>
    <w:rsid w:val="00FB7EFC"/>
    <w:rsid w:val="00FC3E1D"/>
    <w:rsid w:val="00FE0BD7"/>
    <w:rsid w:val="00FE5843"/>
    <w:rsid w:val="00FF20F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60D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2B0"/>
    <w:pPr>
      <w:ind w:left="720"/>
      <w:contextualSpacing/>
    </w:pPr>
  </w:style>
  <w:style w:type="character" w:styleId="Hyperlink">
    <w:name w:val="Hyperlink"/>
    <w:basedOn w:val="DefaultParagraphFont"/>
    <w:uiPriority w:val="99"/>
    <w:unhideWhenUsed/>
    <w:rsid w:val="00196C08"/>
    <w:rPr>
      <w:color w:val="0000FF" w:themeColor="hyperlink"/>
      <w:u w:val="single"/>
    </w:rPr>
  </w:style>
  <w:style w:type="table" w:styleId="TableGrid">
    <w:name w:val="Table Grid"/>
    <w:basedOn w:val="TableNormal"/>
    <w:uiPriority w:val="59"/>
    <w:rsid w:val="00F51406"/>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23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351"/>
    <w:rPr>
      <w:rFonts w:ascii="Tahoma" w:hAnsi="Tahoma" w:cs="Tahoma"/>
      <w:sz w:val="16"/>
      <w:szCs w:val="16"/>
    </w:rPr>
  </w:style>
  <w:style w:type="character" w:styleId="CommentReference">
    <w:name w:val="annotation reference"/>
    <w:basedOn w:val="DefaultParagraphFont"/>
    <w:uiPriority w:val="99"/>
    <w:semiHidden/>
    <w:unhideWhenUsed/>
    <w:rsid w:val="00A1240E"/>
    <w:rPr>
      <w:sz w:val="16"/>
      <w:szCs w:val="16"/>
    </w:rPr>
  </w:style>
  <w:style w:type="paragraph" w:styleId="CommentText">
    <w:name w:val="annotation text"/>
    <w:basedOn w:val="Normal"/>
    <w:link w:val="CommentTextChar"/>
    <w:uiPriority w:val="99"/>
    <w:semiHidden/>
    <w:unhideWhenUsed/>
    <w:rsid w:val="00A1240E"/>
    <w:pPr>
      <w:spacing w:line="240" w:lineRule="auto"/>
    </w:pPr>
    <w:rPr>
      <w:sz w:val="20"/>
      <w:szCs w:val="20"/>
    </w:rPr>
  </w:style>
  <w:style w:type="character" w:customStyle="1" w:styleId="CommentTextChar">
    <w:name w:val="Comment Text Char"/>
    <w:basedOn w:val="DefaultParagraphFont"/>
    <w:link w:val="CommentText"/>
    <w:uiPriority w:val="99"/>
    <w:semiHidden/>
    <w:rsid w:val="00A1240E"/>
    <w:rPr>
      <w:sz w:val="20"/>
      <w:szCs w:val="20"/>
    </w:rPr>
  </w:style>
  <w:style w:type="paragraph" w:styleId="CommentSubject">
    <w:name w:val="annotation subject"/>
    <w:basedOn w:val="CommentText"/>
    <w:next w:val="CommentText"/>
    <w:link w:val="CommentSubjectChar"/>
    <w:uiPriority w:val="99"/>
    <w:semiHidden/>
    <w:unhideWhenUsed/>
    <w:rsid w:val="00A1240E"/>
    <w:rPr>
      <w:b/>
      <w:bCs/>
    </w:rPr>
  </w:style>
  <w:style w:type="character" w:customStyle="1" w:styleId="CommentSubjectChar">
    <w:name w:val="Comment Subject Char"/>
    <w:basedOn w:val="CommentTextChar"/>
    <w:link w:val="CommentSubject"/>
    <w:uiPriority w:val="99"/>
    <w:semiHidden/>
    <w:rsid w:val="00A1240E"/>
    <w:rPr>
      <w:b/>
      <w:bCs/>
      <w:sz w:val="20"/>
      <w:szCs w:val="20"/>
    </w:rPr>
  </w:style>
  <w:style w:type="table" w:customStyle="1" w:styleId="TableGrid1">
    <w:name w:val="Table Grid1"/>
    <w:basedOn w:val="TableNormal"/>
    <w:next w:val="TableGrid"/>
    <w:uiPriority w:val="59"/>
    <w:rsid w:val="00BE58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448B3"/>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27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7A5"/>
  </w:style>
  <w:style w:type="paragraph" w:styleId="Footer">
    <w:name w:val="footer"/>
    <w:basedOn w:val="Normal"/>
    <w:link w:val="FooterChar"/>
    <w:uiPriority w:val="99"/>
    <w:unhideWhenUsed/>
    <w:rsid w:val="005527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7A5"/>
  </w:style>
  <w:style w:type="paragraph" w:customStyle="1" w:styleId="EndNoteBibliographyTitle">
    <w:name w:val="EndNote Bibliography Title"/>
    <w:basedOn w:val="Normal"/>
    <w:link w:val="EndNoteBibliographyTitleChar"/>
    <w:rsid w:val="001622F7"/>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1622F7"/>
    <w:rPr>
      <w:rFonts w:ascii="Calibri" w:hAnsi="Calibri"/>
      <w:noProof/>
      <w:lang w:val="en-US"/>
    </w:rPr>
  </w:style>
  <w:style w:type="paragraph" w:customStyle="1" w:styleId="EndNoteBibliography">
    <w:name w:val="EndNote Bibliography"/>
    <w:basedOn w:val="Normal"/>
    <w:link w:val="EndNoteBibliographyChar"/>
    <w:rsid w:val="001622F7"/>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1622F7"/>
    <w:rPr>
      <w:rFonts w:ascii="Calibri" w:hAnsi="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2B0"/>
    <w:pPr>
      <w:ind w:left="720"/>
      <w:contextualSpacing/>
    </w:pPr>
  </w:style>
  <w:style w:type="character" w:styleId="Hyperlink">
    <w:name w:val="Hyperlink"/>
    <w:basedOn w:val="DefaultParagraphFont"/>
    <w:uiPriority w:val="99"/>
    <w:unhideWhenUsed/>
    <w:rsid w:val="00196C08"/>
    <w:rPr>
      <w:color w:val="0000FF" w:themeColor="hyperlink"/>
      <w:u w:val="single"/>
    </w:rPr>
  </w:style>
  <w:style w:type="table" w:styleId="TableGrid">
    <w:name w:val="Table Grid"/>
    <w:basedOn w:val="TableNormal"/>
    <w:uiPriority w:val="59"/>
    <w:rsid w:val="00F51406"/>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23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351"/>
    <w:rPr>
      <w:rFonts w:ascii="Tahoma" w:hAnsi="Tahoma" w:cs="Tahoma"/>
      <w:sz w:val="16"/>
      <w:szCs w:val="16"/>
    </w:rPr>
  </w:style>
  <w:style w:type="character" w:styleId="CommentReference">
    <w:name w:val="annotation reference"/>
    <w:basedOn w:val="DefaultParagraphFont"/>
    <w:uiPriority w:val="99"/>
    <w:semiHidden/>
    <w:unhideWhenUsed/>
    <w:rsid w:val="00A1240E"/>
    <w:rPr>
      <w:sz w:val="16"/>
      <w:szCs w:val="16"/>
    </w:rPr>
  </w:style>
  <w:style w:type="paragraph" w:styleId="CommentText">
    <w:name w:val="annotation text"/>
    <w:basedOn w:val="Normal"/>
    <w:link w:val="CommentTextChar"/>
    <w:uiPriority w:val="99"/>
    <w:semiHidden/>
    <w:unhideWhenUsed/>
    <w:rsid w:val="00A1240E"/>
    <w:pPr>
      <w:spacing w:line="240" w:lineRule="auto"/>
    </w:pPr>
    <w:rPr>
      <w:sz w:val="20"/>
      <w:szCs w:val="20"/>
    </w:rPr>
  </w:style>
  <w:style w:type="character" w:customStyle="1" w:styleId="CommentTextChar">
    <w:name w:val="Comment Text Char"/>
    <w:basedOn w:val="DefaultParagraphFont"/>
    <w:link w:val="CommentText"/>
    <w:uiPriority w:val="99"/>
    <w:semiHidden/>
    <w:rsid w:val="00A1240E"/>
    <w:rPr>
      <w:sz w:val="20"/>
      <w:szCs w:val="20"/>
    </w:rPr>
  </w:style>
  <w:style w:type="paragraph" w:styleId="CommentSubject">
    <w:name w:val="annotation subject"/>
    <w:basedOn w:val="CommentText"/>
    <w:next w:val="CommentText"/>
    <w:link w:val="CommentSubjectChar"/>
    <w:uiPriority w:val="99"/>
    <w:semiHidden/>
    <w:unhideWhenUsed/>
    <w:rsid w:val="00A1240E"/>
    <w:rPr>
      <w:b/>
      <w:bCs/>
    </w:rPr>
  </w:style>
  <w:style w:type="character" w:customStyle="1" w:styleId="CommentSubjectChar">
    <w:name w:val="Comment Subject Char"/>
    <w:basedOn w:val="CommentTextChar"/>
    <w:link w:val="CommentSubject"/>
    <w:uiPriority w:val="99"/>
    <w:semiHidden/>
    <w:rsid w:val="00A1240E"/>
    <w:rPr>
      <w:b/>
      <w:bCs/>
      <w:sz w:val="20"/>
      <w:szCs w:val="20"/>
    </w:rPr>
  </w:style>
  <w:style w:type="table" w:customStyle="1" w:styleId="TableGrid1">
    <w:name w:val="Table Grid1"/>
    <w:basedOn w:val="TableNormal"/>
    <w:next w:val="TableGrid"/>
    <w:uiPriority w:val="59"/>
    <w:rsid w:val="00BE58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448B3"/>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27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7A5"/>
  </w:style>
  <w:style w:type="paragraph" w:styleId="Footer">
    <w:name w:val="footer"/>
    <w:basedOn w:val="Normal"/>
    <w:link w:val="FooterChar"/>
    <w:uiPriority w:val="99"/>
    <w:unhideWhenUsed/>
    <w:rsid w:val="005527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7A5"/>
  </w:style>
  <w:style w:type="paragraph" w:customStyle="1" w:styleId="EndNoteBibliographyTitle">
    <w:name w:val="EndNote Bibliography Title"/>
    <w:basedOn w:val="Normal"/>
    <w:link w:val="EndNoteBibliographyTitleChar"/>
    <w:rsid w:val="001622F7"/>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1622F7"/>
    <w:rPr>
      <w:rFonts w:ascii="Calibri" w:hAnsi="Calibri"/>
      <w:noProof/>
      <w:lang w:val="en-US"/>
    </w:rPr>
  </w:style>
  <w:style w:type="paragraph" w:customStyle="1" w:styleId="EndNoteBibliography">
    <w:name w:val="EndNote Bibliography"/>
    <w:basedOn w:val="Normal"/>
    <w:link w:val="EndNoteBibliographyChar"/>
    <w:rsid w:val="001622F7"/>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1622F7"/>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BB6F1-0512-4FBF-B28F-0F40F5E69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123CA4DA.dotm</Template>
  <TotalTime>0</TotalTime>
  <Pages>10</Pages>
  <Words>2698</Words>
  <Characters>15383</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UCL</Company>
  <LinksUpToDate>false</LinksUpToDate>
  <CharactersWithSpaces>18045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Steinmo</dc:creator>
  <cp:lastModifiedBy>Christopher J Fuller</cp:lastModifiedBy>
  <cp:revision>2</cp:revision>
  <cp:lastPrinted>2015-02-20T12:42:00Z</cp:lastPrinted>
  <dcterms:created xsi:type="dcterms:W3CDTF">2015-08-26T15:07:00Z</dcterms:created>
  <dcterms:modified xsi:type="dcterms:W3CDTF">2015-08-26T15:07:00Z</dcterms:modified>
</cp:coreProperties>
</file>