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11" w:rsidRPr="00BA7BDB" w:rsidRDefault="00684C11" w:rsidP="00684C11">
      <w:pPr>
        <w:spacing w:line="480" w:lineRule="auto"/>
        <w:rPr>
          <w:rFonts w:cstheme="minorHAnsi"/>
          <w:b/>
        </w:rPr>
      </w:pPr>
      <w:r w:rsidRPr="00BA7BDB">
        <w:rPr>
          <w:rFonts w:cstheme="minorHAnsi"/>
          <w:b/>
        </w:rPr>
        <w:t>Additional file 2   Review of reviews: defining chronic disease self-management</w:t>
      </w:r>
      <w:bookmarkStart w:id="0" w:name="_GoBack"/>
      <w:bookmarkEnd w:id="0"/>
    </w:p>
    <w:p w:rsidR="00684C11" w:rsidRPr="00BA7BDB" w:rsidRDefault="00684C11" w:rsidP="00684C11">
      <w:pPr>
        <w:spacing w:line="480" w:lineRule="auto"/>
        <w:rPr>
          <w:rFonts w:cstheme="minorHAnsi"/>
        </w:rPr>
      </w:pPr>
      <w:r w:rsidRPr="00BA7BDB">
        <w:rPr>
          <w:rFonts w:cstheme="minorHAnsi"/>
        </w:rPr>
        <w:t xml:space="preserve">Method: ‘self-management’ search terms were combined with ‘review’ search </w:t>
      </w:r>
      <w:proofErr w:type="gramStart"/>
      <w:r w:rsidRPr="00BA7BDB">
        <w:rPr>
          <w:rFonts w:cstheme="minorHAnsi"/>
        </w:rPr>
        <w:t>terms,</w:t>
      </w:r>
      <w:proofErr w:type="gramEnd"/>
      <w:r w:rsidRPr="00BA7BDB">
        <w:rPr>
          <w:rFonts w:cstheme="minorHAnsi"/>
        </w:rPr>
        <w:t xml:space="preserve"> publication lists of below databases were searched.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4254"/>
        <w:gridCol w:w="1815"/>
        <w:gridCol w:w="1825"/>
        <w:gridCol w:w="2361"/>
        <w:gridCol w:w="2227"/>
      </w:tblGrid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Study (reference)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Definition of ‘Self-Management’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Search Period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Databases searched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Inclusion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Search terms</w:t>
            </w:r>
          </w:p>
        </w:tc>
      </w:tr>
      <w:tr w:rsidR="00BA7BDB" w:rsidRPr="00BA7BDB" w:rsidTr="00E6646A">
        <w:tc>
          <w:tcPr>
            <w:tcW w:w="14174" w:type="dxa"/>
            <w:gridSpan w:val="6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t>Process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 Warsi et al. [95]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programs facilitate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acquisition by the patient of preventive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or therapeutic health care activities,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often</w:t>
            </w:r>
            <w:proofErr w:type="gramEnd"/>
            <w:r w:rsidRPr="00BA7BDB">
              <w:rPr>
                <w:rFonts w:cstheme="minorHAnsi"/>
              </w:rPr>
              <w:t xml:space="preserve"> in collaboration with health care providers. Self-management education programs emphasize the role of patient education in preventive and therapeutic health care activities and usually consist of organized learning experiences designed to facilitate adoption of health-promoting </w:t>
            </w:r>
            <w:proofErr w:type="spellStart"/>
            <w:r w:rsidRPr="00BA7BDB">
              <w:rPr>
                <w:rFonts w:cstheme="minorHAnsi"/>
              </w:rPr>
              <w:lastRenderedPageBreak/>
              <w:t>behaviors</w:t>
            </w:r>
            <w:proofErr w:type="spellEnd"/>
            <w:r w:rsidRPr="00BA7BDB">
              <w:rPr>
                <w:rFonts w:cstheme="minorHAnsi"/>
              </w:rPr>
              <w:t xml:space="preserve">.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January 1, 1964, through January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31, 1999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 and </w:t>
            </w:r>
            <w:proofErr w:type="spellStart"/>
            <w:r w:rsidRPr="00BA7BDB">
              <w:rPr>
                <w:rFonts w:cstheme="minorHAnsi"/>
              </w:rPr>
              <w:t>HealthSTAR</w:t>
            </w:r>
            <w:proofErr w:type="spellEnd"/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Controlled studies, some randomised, some not. 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self-care, demand management, patient education,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self-efficacy, social learning theory, arthritis, osteoarthritis,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rheumatoid arthritis, diabetes, </w:t>
            </w:r>
            <w:r w:rsidRPr="00BA7BDB">
              <w:rPr>
                <w:rFonts w:cstheme="minorHAnsi"/>
              </w:rPr>
              <w:lastRenderedPageBreak/>
              <w:t>hypertension, asthma,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hypertension, congestive heart failure, and chronic disease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 </w:t>
            </w:r>
            <w:proofErr w:type="spellStart"/>
            <w:r w:rsidRPr="00BA7BDB">
              <w:rPr>
                <w:rFonts w:cstheme="minorHAnsi"/>
              </w:rPr>
              <w:t>Chodosh</w:t>
            </w:r>
            <w:proofErr w:type="spellEnd"/>
            <w:r w:rsidRPr="00BA7BDB">
              <w:rPr>
                <w:rFonts w:cstheme="minorHAnsi"/>
              </w:rPr>
              <w:t xml:space="preserve"> et al. [96]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Chronic disease self-management is a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systematic</w:t>
            </w:r>
            <w:proofErr w:type="gramEnd"/>
            <w:r w:rsidRPr="00BA7BDB">
              <w:rPr>
                <w:rFonts w:cstheme="minorHAnsi"/>
              </w:rPr>
              <w:t xml:space="preserve"> intervention that is targeted toward patients with chronic disease. The intervention should help them actively participate in either or both of the following: self-monitoring (of symptoms or of physiologic processes) or decision making (managing the disease or its impact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through</w:t>
            </w:r>
            <w:proofErr w:type="gramEnd"/>
            <w:r w:rsidRPr="00BA7BDB">
              <w:rPr>
                <w:rFonts w:cstheme="minorHAnsi"/>
              </w:rPr>
              <w:t xml:space="preserve"> self-monitoring).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From 1980 to September 2004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An Indexed Bibliography on Self-Management for People with Chronic Disease, published by the </w:t>
            </w:r>
            <w:proofErr w:type="spellStart"/>
            <w:r w:rsidRPr="00BA7BDB">
              <w:rPr>
                <w:rFonts w:cstheme="minorHAnsi"/>
              </w:rPr>
              <w:t>Center</w:t>
            </w:r>
            <w:proofErr w:type="spellEnd"/>
            <w:r w:rsidRPr="00BA7BDB">
              <w:rPr>
                <w:rFonts w:cstheme="minorHAnsi"/>
              </w:rPr>
              <w:t xml:space="preserve"> for Advancement of Health, MEDLINE, </w:t>
            </w:r>
            <w:proofErr w:type="spellStart"/>
            <w:r w:rsidRPr="00BA7BDB">
              <w:rPr>
                <w:rFonts w:cstheme="minorHAnsi"/>
              </w:rPr>
              <w:t>PsycINFO</w:t>
            </w:r>
            <w:proofErr w:type="spellEnd"/>
            <w:r w:rsidRPr="00BA7BDB">
              <w:rPr>
                <w:rFonts w:cstheme="minorHAnsi"/>
              </w:rPr>
              <w:t xml:space="preserve">, and CINAHL, </w:t>
            </w:r>
            <w:r w:rsidRPr="00BA7BDB">
              <w:rPr>
                <w:rFonts w:cstheme="minorHAnsi"/>
              </w:rPr>
              <w:lastRenderedPageBreak/>
              <w:t>Cochrane Library, Assessment of Self-Care Manual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RCTs, reviews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Arthritis, Chronic Illness, Diabetes, Heart Disease, and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Hypertension.  Keywords used in combination with disease names included Anxiety, </w:t>
            </w:r>
            <w:proofErr w:type="spellStart"/>
            <w:r w:rsidRPr="00BA7BDB">
              <w:rPr>
                <w:rFonts w:cstheme="minorHAnsi"/>
              </w:rPr>
              <w:t>Behavior</w:t>
            </w:r>
            <w:proofErr w:type="spellEnd"/>
            <w:r w:rsidRPr="00BA7BDB">
              <w:rPr>
                <w:rFonts w:cstheme="minorHAnsi"/>
              </w:rPr>
              <w:t xml:space="preserve">,  Compliance, Coping , Depression , </w:t>
            </w:r>
            <w:r w:rsidRPr="00BA7BDB">
              <w:rPr>
                <w:rFonts w:cstheme="minorHAnsi"/>
              </w:rPr>
              <w:lastRenderedPageBreak/>
              <w:t xml:space="preserve">Disability, Exercise, Family, Isolation, </w:t>
            </w:r>
            <w:proofErr w:type="spellStart"/>
            <w:r w:rsidRPr="00BA7BDB">
              <w:rPr>
                <w:rFonts w:cstheme="minorHAnsi"/>
              </w:rPr>
              <w:t>Modeling</w:t>
            </w:r>
            <w:proofErr w:type="spellEnd"/>
            <w:r w:rsidRPr="00BA7BDB">
              <w:rPr>
                <w:rFonts w:cstheme="minorHAnsi"/>
              </w:rPr>
              <w:t>, Nutrition,  Patient Education, Patient Satisfaction, Problem-Solving, Relaxation, Self-care ,and Social Support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&lt;EndNote&gt;&lt;Cite&gt;&lt;Author&gt;Devos-Comby&lt;/Author&gt;&lt;Year&gt;2006&lt;/Year&gt;&lt;RecNum&gt;145&lt;/RecNum&gt;&lt;DisplayText&gt;(Devos-Comby, Cronan, &amp;amp; Roesch, 2006)&lt;/DisplayText&gt;&lt;record&gt;&lt;rec-number&gt;145&lt;/rec-number&gt;&lt;foreign-keys&gt;&lt;key app="EN" db-id="e50z0frxi9rxdlezat6xpa0usxp09rt2wvea"&gt;145&lt;/key&gt;&lt;/foreign-keys&gt;&lt;ref-type name="Journal Article"&gt;17&lt;/ref-type&gt;&lt;contributors&gt;&lt;authors&gt;&lt;author&gt;Devos-Comby, L.&lt;/author&gt;&lt;author&gt;Cronan, T.&lt;/author&gt;&lt;author&gt;Roesch, S. C.&lt;/author&gt;&lt;/authors&gt;&lt;/contributors&gt;&lt;auth-address&gt;Department of Psychology, San Diego State University, San Diego, California 92182-4611, USA. ldevosco@sciences.sdsu.edu&lt;/auth-address&gt;&lt;titles&gt;&lt;title&gt;Do exercise and self-management interventions benefit patients with osteoarthritis of the knee? A metaanalytic review&lt;/title&gt;&lt;secondary-title&gt;Journal of Rheumatology&lt;/secondary-title&gt;&lt;/titles&gt;&lt;periodical&gt;&lt;full-title&gt;Journal of Rheumatology&lt;/full-title&gt;&lt;/periodical&gt;&lt;pages&gt;744-56&lt;/pages&gt;&lt;volume&gt;33&lt;/volume&gt;&lt;number&gt;4&lt;/number&gt;&lt;edition&gt;2006/04/04&lt;/edition&gt;&lt;keywords&gt;&lt;keyword&gt;Disability Evaluation&lt;/keyword&gt;&lt;keyword&gt;Exercise/physiology/psychology&lt;/keyword&gt;&lt;keyword&gt;Health Status&lt;/keyword&gt;&lt;keyword&gt;Humans&lt;/keyword&gt;&lt;keyword&gt;Medline&lt;/keyword&gt;&lt;keyword&gt;Osteoarthritis, Knee/physiopathology/psychology/rehabilitation&lt;/keyword&gt;&lt;keyword&gt;Physical Fitness/physiology/psychology&lt;/keyword&gt;&lt;keyword&gt;Prognosis&lt;/keyword&gt;&lt;keyword&gt;Quality of Life&lt;/keyword&gt;&lt;keyword&gt;Self Care/ methods&lt;/keyword&gt;&lt;keyword&gt;Treatment Outcome&lt;/keyword&gt;&lt;/keywords&gt;&lt;dates&gt;&lt;year&gt;2006&lt;/year&gt;&lt;pub-dates&gt;&lt;date&gt;Apr&lt;/date&gt;&lt;/pub-dates&gt;&lt;/dates&gt;&lt;isbn&gt;0315-162X (Print)&amp;#xD;0315-162X (Linking)&lt;/isbn&gt;&lt;accession-num&gt;16583478&lt;/accession-num&gt;&lt;urls&gt;&lt;/urls&gt;&lt;remote-database-provider&gt;NLM&lt;/remote-database-provider&gt;&lt;language&gt;eng&lt;/language&gt;&lt;/record&gt;&lt;/Cite&gt;&lt;/EndNote&gt;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 xml:space="preserve">Devos-Comby et al. </w:t>
            </w:r>
            <w:r w:rsidRPr="00BA7BDB">
              <w:rPr>
                <w:rFonts w:cstheme="minorHAnsi"/>
              </w:rPr>
              <w:t>[97]</w:t>
            </w:r>
            <w:r w:rsidRPr="00BA7BDB">
              <w:rPr>
                <w:rFonts w:cstheme="minorHAnsi"/>
              </w:rPr>
              <w:fldChar w:fldCharType="end"/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interventions were defined as programs focusing on education about OA, OA self-management or self-care (for example, the Arthritis Self-Help Course), and pain coping skills, as well as diet self-management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January 1966 to May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2005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 and </w:t>
            </w:r>
            <w:proofErr w:type="spellStart"/>
            <w:r w:rsidRPr="00BA7BDB">
              <w:rPr>
                <w:rFonts w:cstheme="minorHAnsi"/>
              </w:rPr>
              <w:t>PsycInfo</w:t>
            </w:r>
            <w:proofErr w:type="spellEnd"/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RCT or </w:t>
            </w:r>
            <w:proofErr w:type="spellStart"/>
            <w:r w:rsidRPr="00BA7BDB">
              <w:rPr>
                <w:rFonts w:cstheme="minorHAnsi"/>
              </w:rPr>
              <w:t>quasiRCT</w:t>
            </w:r>
            <w:proofErr w:type="spellEnd"/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“osteoarthritis” and “knee,”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with “intervention,” “education,” “exercise,” or “self-care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Walsh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&lt;EndNote&gt;&lt;Cite&gt;&lt;Author&gt;Walsh&lt;/Author&gt;&lt;Year&gt;2006&lt;/Year&gt;&lt;RecNum&gt;152&lt;/RecNum&gt;&lt;DisplayText&gt;(Walsh, Mitchell, Reeves, &amp;amp; Hurley, 2006)&lt;/DisplayText&gt;&lt;record&gt;&lt;rec-number&gt;152&lt;/rec-number&gt;&lt;foreign-keys&gt;&lt;key app="EN" db-id="e50z0frxi9rxdlezat6xpa0usxp09rt2wvea"&gt;152&lt;/key&gt;&lt;/foreign-keys&gt;&lt;ref-type name="Journal Article"&gt;17&lt;/ref-type&gt;&lt;contributors&gt;&lt;authors&gt;&lt;author&gt;Walsh, N. E.&lt;/author&gt;&lt;author&gt;Mitchell, H. L.&lt;/author&gt;&lt;author&gt;Reeves, B. C.&lt;/author&gt;&lt;author&gt;Hurley, M. V.&lt;/author&gt;&lt;/authors&gt;&lt;/contributors&gt;&lt;titles&gt;&lt;title&gt;Integrated exercise and self-management programmes in osteoarthritis of the hip and knee: a systematic review of effectiveness&lt;/title&gt;&lt;secondary-title&gt;Physical Therapy Reviews&lt;/secondary-title&gt;&lt;/titles&gt;&lt;periodical&gt;&lt;full-title&gt;Physical Therapy Reviews&lt;/full-title&gt;&lt;/periodical&gt;&lt;pages&gt;289-297&lt;/pages&gt;&lt;volume&gt;11&lt;/volume&gt;&lt;number&gt;4&lt;/number&gt;&lt;keywords&gt;&lt;keyword&gt;INTEGRATED EXERCISE&lt;/keyword&gt;&lt;keyword&gt;PAIN&lt;/keyword&gt;&lt;keyword&gt;OSTEOARTHRITIS&lt;/keyword&gt;&lt;keyword&gt;SELF-MANAGEMENT PROGRAMME&lt;/keyword&gt;&lt;keyword&gt;FUNCTION&lt;/keyword&gt;&lt;/keywords&gt;&lt;dates&gt;&lt;year&gt;2006&lt;/year&gt;&lt;/dates&gt;&lt;urls&gt;&lt;related-urls&gt;&lt;url&gt;http://www.ingentaconnect.com/content/maney/ptr/2006/00000011/00000004/art00007&lt;/url&gt;&lt;url&gt;http://dx.doi.org/10.1179/108331906X163432&lt;/url&gt;&lt;/related-urls&gt;&lt;/urls&gt;&lt;electronic-resource-num&gt;10.1179/108331906x163432&lt;/electronic-resource-num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[98]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No definition reported.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Content of the self-management component was frequently ill-defined, but generally included ‘advice and education on osteoarthritis’, healthy life-styles, exercise adherence strategies, and pain-management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techniques</w:t>
            </w:r>
            <w:proofErr w:type="gramEnd"/>
            <w:r w:rsidRPr="00BA7BDB">
              <w:rPr>
                <w:rFonts w:cstheme="minorHAnsi"/>
              </w:rPr>
              <w:t>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From inception to December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2005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Medline,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EMBASE, AMED, </w:t>
            </w:r>
            <w:r w:rsidRPr="00BA7BDB">
              <w:rPr>
                <w:rFonts w:cstheme="minorHAnsi"/>
              </w:rPr>
              <w:lastRenderedPageBreak/>
              <w:t xml:space="preserve">CINAHL and </w:t>
            </w:r>
            <w:proofErr w:type="spellStart"/>
            <w:r w:rsidRPr="00BA7BDB">
              <w:rPr>
                <w:rFonts w:cstheme="minorHAnsi"/>
              </w:rPr>
              <w:t>PsycInfo</w:t>
            </w:r>
            <w:proofErr w:type="spellEnd"/>
            <w:r w:rsidRPr="00BA7BDB">
              <w:rPr>
                <w:rFonts w:cstheme="minorHAnsi"/>
              </w:rPr>
              <w:t>. Cochrane Library, National Research Register, DARE, PEDRO, NICE and HTA databases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 RCTs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‘osteoarthritis/chronic joint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lastRenderedPageBreak/>
              <w:t>pain</w:t>
            </w:r>
            <w:proofErr w:type="gramEnd"/>
            <w:r w:rsidRPr="00BA7BDB">
              <w:rPr>
                <w:rFonts w:cstheme="minorHAnsi"/>
              </w:rPr>
              <w:t>’ were combined with ‘exercise’ and ‘self-management’. Terms were also exploded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&lt;EndNote&gt;&lt;Cite&gt;&lt;Author&gt;Zwar&lt;/Author&gt;&lt;Year&gt;2006&lt;/Year&gt;&lt;RecNum&gt;154&lt;/RecNum&gt;&lt;DisplayText&gt;(Zwar et al., 2006)&lt;/DisplayText&gt;&lt;record&gt;&lt;rec-number&gt;154&lt;/rec-number&gt;&lt;foreign-keys&gt;&lt;key app="EN" db-id="e50z0frxi9rxdlezat6xpa0usxp09rt2wvea"&gt;154&lt;/key&gt;&lt;/foreign-keys&gt;&lt;ref-type name="Report"&gt;27&lt;/ref-type&gt;&lt;contributors&gt;&lt;authors&gt;&lt;author&gt;Zwar, N.&lt;/author&gt;&lt;author&gt;Harris, M.&lt;/author&gt;&lt;author&gt;Griffiths, R.&lt;/author&gt;&lt;author&gt;Roland, M.&lt;/author&gt;&lt;author&gt;Dennis, S.&lt;/author&gt;&lt;author&gt;Powell Davies, G.&lt;/author&gt;&lt;author&gt;Hasan, I.&lt;/author&gt;&lt;/authors&gt;&lt;/contributors&gt;&lt;titles&gt;&lt;title&gt;Systematic Review of Chronic Disease Management&lt;/title&gt;&lt;/titles&gt;&lt;dates&gt;&lt;year&gt;2006&lt;/year&gt;&lt;/dates&gt;&lt;publisher&gt;Research Centre for Primary Health Care and Equity, School of Public Health and Community Medicine&lt;/publisher&gt;&lt;urls&gt;&lt;/urls&gt;&lt;/record&gt;&lt;/Cite&gt;&lt;/EndNote&gt;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 xml:space="preserve">Zwar et al. </w:t>
            </w:r>
            <w:r w:rsidRPr="00BA7BDB">
              <w:rPr>
                <w:rFonts w:cstheme="minorHAnsi"/>
              </w:rPr>
              <w:t>[99]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Weingarten’s definition of chronic disease management is “an intervention designed to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manage or prevent a chronic condition using a systematic approach to care and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potentially employing multiple treatment modalities”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support: Collaboratively </w:t>
            </w:r>
            <w:r w:rsidRPr="00BA7BDB">
              <w:rPr>
                <w:rFonts w:cstheme="minorHAnsi"/>
              </w:rPr>
              <w:lastRenderedPageBreak/>
              <w:t xml:space="preserve">helping patients and their families to acquire the skills and confidence to manage their condition. Provide </w:t>
            </w:r>
            <w:proofErr w:type="spellStart"/>
            <w:r w:rsidRPr="00BA7BDB">
              <w:rPr>
                <w:rFonts w:cstheme="minorHAnsi"/>
              </w:rPr>
              <w:t>self management</w:t>
            </w:r>
            <w:proofErr w:type="spellEnd"/>
            <w:r w:rsidRPr="00BA7BDB">
              <w:rPr>
                <w:rFonts w:cstheme="minorHAnsi"/>
              </w:rPr>
              <w:t xml:space="preserve"> tools, referrals to community resources, routinely assessing progress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January 1990 to February 2006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</w:t>
            </w:r>
            <w:proofErr w:type="spellStart"/>
            <w:r w:rsidRPr="00BA7BDB">
              <w:rPr>
                <w:rFonts w:cstheme="minorHAnsi"/>
              </w:rPr>
              <w:t>Embase</w:t>
            </w:r>
            <w:proofErr w:type="spellEnd"/>
            <w:r w:rsidRPr="00BA7BDB">
              <w:rPr>
                <w:rFonts w:cstheme="minorHAnsi"/>
              </w:rPr>
              <w:t xml:space="preserve">, CINAHL and </w:t>
            </w:r>
            <w:proofErr w:type="spellStart"/>
            <w:r w:rsidRPr="00BA7BDB">
              <w:rPr>
                <w:rFonts w:cstheme="minorHAnsi"/>
              </w:rPr>
              <w:t>PsychLit</w:t>
            </w:r>
            <w:proofErr w:type="spellEnd"/>
            <w:r w:rsidRPr="00BA7BDB">
              <w:rPr>
                <w:rFonts w:cstheme="minorHAnsi"/>
              </w:rPr>
              <w:t xml:space="preserve">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and the Cochrane Effective Practice and Organisation of Care (EPOC) specialised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register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RCTs, CCTs (clinical controlled trials), CBA (controlled before and after), ITS (interrupted time series studies)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Terms for the chronic diseases of interest and aspects of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chronic disease management were combined with terms for primary and community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care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Foster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&lt;EndNote&gt;&lt;Cite&gt;&lt;Author&gt;Foster&lt;/Author&gt;&lt;Year&gt;2007&lt;/Year&gt;&lt;RecNum&gt;29&lt;/RecNum&gt;&lt;DisplayText&gt;(Foster, Taylor, Eldridge, Ramsay, &amp;amp; Griffiths, 2007)&lt;/DisplayText&gt;&lt;record&gt;&lt;rec-number&gt;29&lt;/rec-number&gt;&lt;foreign-keys&gt;&lt;key app="EN" db-id="e50z0frxi9rxdlezat6xpa0usxp09rt2wvea"&gt;29&lt;/key&gt;&lt;/foreign-keys&gt;&lt;ref-type name="Journal Article"&gt;17&lt;/ref-type&gt;&lt;contributors&gt;&lt;authors&gt;&lt;author&gt;Foster, G.&lt;/author&gt;&lt;author&gt;Taylor, S. J.&lt;/author&gt;&lt;author&gt;Eldridge, S. E.&lt;/author&gt;&lt;author&gt;Ramsay, J.&lt;/author&gt;&lt;author&gt;Griffiths, C. J.&lt;/author&gt;&lt;/authors&gt;&lt;/contributors&gt;&lt;auth-address&gt;Institute for Community Health Sciences and Education, Barts and the London Centre for Health Sciences, 2 Newark Street, London, UK, E1 2AT. g.b.foster@qmul.ac.uk&lt;/auth-address&gt;&lt;titles&gt;&lt;title&gt;Self-management education programmes by lay leaders for people with chronic conditions&lt;/title&gt;&lt;secondary-title&gt;Cochrane Database Systematic Reviews&lt;/secondary-title&gt;&lt;alt-title&gt;Cochrane database of systematic reviews (Online)&lt;/alt-title&gt;&lt;/titles&gt;&lt;alt-periodical&gt;&lt;full-title&gt;Cochrane Database Syst Rev&lt;/full-title&gt;&lt;abbr-1&gt;Cochrane database of systematic reviews (Online)&lt;/abbr-1&gt;&lt;/alt-periodical&gt;&lt;pages&gt;CD005108&lt;/pages&gt;&lt;number&gt;4&lt;/number&gt;&lt;edition&gt;2007/10/19&lt;/edition&gt;&lt;keywords&gt;&lt;keyword&gt;Chronic Disease/ therapy&lt;/keyword&gt;&lt;keyword&gt;Female&lt;/keyword&gt;&lt;keyword&gt;Humans&lt;/keyword&gt;&lt;keyword&gt;Male&lt;/keyword&gt;&lt;keyword&gt;Patient Education as Topic/ methods&lt;/keyword&gt;&lt;keyword&gt;Patient Participation&lt;/keyword&gt;&lt;keyword&gt;Peer Group&lt;/keyword&gt;&lt;keyword&gt;Program Evaluation&lt;/keyword&gt;&lt;keyword&gt;Randomized Controlled Trials as Topic&lt;/keyword&gt;&lt;keyword&gt;Self Care&lt;/keyword&gt;&lt;keyword&gt;Self-Help Groups&lt;/keyword&gt;&lt;/keywords&gt;&lt;dates&gt;&lt;year&gt;2007&lt;/year&gt;&lt;/dates&gt;&lt;isbn&gt;1469-493X (Electronic)&amp;#xD;1361-6137 (Linking)&lt;/isbn&gt;&lt;accession-num&gt;17943839&lt;/accession-num&gt;&lt;urls&gt;&lt;/urls&gt;&lt;electronic-resource-num&gt;10.1002/14651858.CD005108.pub2&lt;/electronic-resource-num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[100]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education programmes defined as structured programmes for people with chronic conditions involving an iterative process of interaction between the participant and the tutor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Earliest available – July 2006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CENTRAL, MEDLINE, EMBASE, AMED, CINAHL, DATE, </w:t>
            </w:r>
            <w:proofErr w:type="spellStart"/>
            <w:r w:rsidRPr="00BA7BDB">
              <w:rPr>
                <w:rFonts w:cstheme="minorHAnsi"/>
              </w:rPr>
              <w:t>PsychINFO</w:t>
            </w:r>
            <w:proofErr w:type="spellEnd"/>
            <w:r w:rsidRPr="00BA7BDB">
              <w:rPr>
                <w:rFonts w:cstheme="minorHAnsi"/>
              </w:rPr>
              <w:t xml:space="preserve">, NHS Economic evaluations database, Science Citation Index, 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RCTs of self-management programmes for people with chronic conditions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Reid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&lt;EndNote&gt;&lt;Cite&gt;&lt;Author&gt;Reid&lt;/Author&gt;&lt;Year&gt;2008&lt;/Year&gt;&lt;RecNum&gt;116&lt;/RecNum&gt;&lt;DisplayText&gt;(Reid et al., 2008)&lt;/DisplayText&gt;&lt;record&gt;&lt;rec-number&gt;116&lt;/rec-number&gt;&lt;foreign-keys&gt;&lt;key app="EN" db-id="e50z0frxi9rxdlezat6xpa0usxp09rt2wvea"&gt;116&lt;/key&gt;&lt;/foreign-keys&gt;&lt;ref-type name="Journal Article"&gt;17&lt;/ref-type&gt;&lt;contributors&gt;&lt;authors&gt;&lt;author&gt;Reid, M. C.&lt;/author&gt;&lt;author&gt;Papaleontiou, M.&lt;/author&gt;&lt;author&gt;Ong, A.&lt;/author&gt;&lt;author&gt;Breckman, R.&lt;/author&gt;&lt;author&gt;Wethington, E.&lt;/author&gt;&lt;author&gt;Pillemer, K.&lt;/author&gt;&lt;/authors&gt;&lt;/contributors&gt;&lt;titles&gt;&lt;title&gt;Self-Management Strategies to Reduce Pain and Improve Function among Older Adults in Community Settings: A Review of the Evidence&lt;/title&gt;&lt;secondary-title&gt;Pain Medicine&lt;/secondary-title&gt;&lt;/titles&gt;&lt;periodical&gt;&lt;full-title&gt;Pain Medicine&lt;/full-title&gt;&lt;/periodical&gt;&lt;pages&gt;409-424&lt;/pages&gt;&lt;volume&gt;9&lt;/volume&gt;&lt;number&gt;4&lt;/number&gt;&lt;keywords&gt;&lt;keyword&gt;OLDER people -- Health&lt;/keyword&gt;&lt;keyword&gt;OLDER people&lt;/keyword&gt;&lt;keyword&gt;CHRONIC diseases -- Treatment&lt;/keyword&gt;&lt;keyword&gt;CHRONIC pain&lt;/keyword&gt;&lt;keyword&gt;RESEARCH&lt;/keyword&gt;&lt;keyword&gt;MASSAGE therapy&lt;/keyword&gt;&lt;keyword&gt;PHYSICAL therapy -- Research&lt;/keyword&gt;&lt;keyword&gt;Arthritis&lt;/keyword&gt;&lt;keyword&gt;Chronic Non-Malignant Pain&lt;/keyword&gt;&lt;keyword&gt;Community Setting&lt;/keyword&gt;&lt;keyword&gt;Older Adults&lt;/keyword&gt;&lt;keyword&gt;Self-Management Programs&lt;/keyword&gt;&lt;/keywords&gt;&lt;dates&gt;&lt;year&gt;2008&lt;/year&gt;&lt;/dates&gt;&lt;publisher&gt;Wiley-Blackwell&lt;/publisher&gt;&lt;isbn&gt;15262375&lt;/isbn&gt;&lt;accession-num&gt;32072929&lt;/accession-num&gt;&lt;work-type&gt;Article&lt;/work-type&gt;&lt;urls&gt;&lt;related-urls&gt;&lt;url&gt;http://search.ebscohost.com/login.aspx?direct=true&amp;amp;db=a9h&amp;amp;AN=32072929&amp;amp;site=ehost-live&lt;/url&gt;&lt;/related-urls&gt;&lt;/urls&gt;&lt;electronic-resource-num&gt;10.1111/j.1526-4637.2008.00428.x&lt;/electronic-resource-num&gt;&lt;remote-database-name&gt;a9h&lt;/remote-database-name&gt;&lt;remote-database-provider&gt;EBSCOhost&lt;/remote-database-provider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[101]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programs differ with respect to target audience, mode of delivery </w:t>
            </w:r>
            <w:r w:rsidRPr="00BA7BDB">
              <w:rPr>
                <w:rFonts w:cstheme="minorHAnsi"/>
              </w:rPr>
              <w:lastRenderedPageBreak/>
              <w:t xml:space="preserve">(group vs individual) and intervention components; however, share common features: employ strategies to reduce pain by altering behavioural, cognitive or emotional responses and enhance self-efficacy for managing pain.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Programmes typically include some combination of: education about pain and its consequences, relaxation skills training, cognitive coping skills training, problem solving, and communication skills training.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1980 - 2007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Cumulative Index </w:t>
            </w:r>
            <w:r w:rsidRPr="00BA7BDB">
              <w:rPr>
                <w:rFonts w:cstheme="minorHAnsi"/>
              </w:rPr>
              <w:lastRenderedPageBreak/>
              <w:t>to Nursing and Allied Health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Self-management interventions for </w:t>
            </w:r>
            <w:r w:rsidRPr="00BA7BDB">
              <w:rPr>
                <w:rFonts w:cstheme="minorHAnsi"/>
              </w:rPr>
              <w:lastRenderedPageBreak/>
              <w:t>chronic musculoskeletal disorders among older people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Self-care, patient education, arthritis, </w:t>
            </w:r>
            <w:r w:rsidRPr="00BA7BDB">
              <w:rPr>
                <w:rFonts w:cstheme="minorHAnsi"/>
              </w:rPr>
              <w:lastRenderedPageBreak/>
              <w:t>osteoarthritis, pain, yoga, massage and Tai Chi, aged, chronic pain, self-management, Arthritis Foundation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Nunez et al. </w: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PEVuZE5vdGU+PENpdGU+PEF1dGhvcj5OdW5lejwvQXV0aG9yPjxZZWFyPjIwMDk8L1llYXI+PFJl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</w:fldData>
              </w:fldChar>
            </w:r>
            <w:r w:rsidRPr="00BA7BDB">
              <w:rPr>
                <w:rFonts w:cstheme="minorHAnsi"/>
              </w:rPr>
              <w:instrText xml:space="preserve"> ADDIN EN.CITE </w:instrTex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PEVuZE5vdGU+PENpdGU+PEF1dGhvcj5OdW5lejwvQXV0aG9yPjxZZWFyPjIwMDk8L1llYXI+PFJl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</w:fldData>
              </w:fldChar>
            </w:r>
            <w:r w:rsidRPr="00BA7BDB">
              <w:rPr>
                <w:rFonts w:cstheme="minorHAnsi"/>
              </w:rPr>
              <w:instrText xml:space="preserve"> ADDIN EN.CITE.DATA </w:instrText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[102]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programs differ from health education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in</w:t>
            </w:r>
            <w:proofErr w:type="gramEnd"/>
            <w:r w:rsidRPr="00BA7BDB">
              <w:rPr>
                <w:rFonts w:cstheme="minorHAnsi"/>
              </w:rPr>
              <w:t xml:space="preserve"> that they are designed to improve the self-management of the condition in </w:t>
            </w:r>
            <w:r w:rsidRPr="00BA7BDB">
              <w:rPr>
                <w:rFonts w:cstheme="minorHAnsi"/>
              </w:rPr>
              <w:lastRenderedPageBreak/>
              <w:t>individuals with the disease. Established programs are multicomponent and incorporate information about chronic disease, an overview of self-management principles, exercise, cognitive symptom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management</w:t>
            </w:r>
            <w:proofErr w:type="gramEnd"/>
            <w:r w:rsidRPr="00BA7BDB">
              <w:rPr>
                <w:rFonts w:cstheme="minorHAnsi"/>
              </w:rPr>
              <w:t xml:space="preserve">, dealing with difficult emotions, nutrition, communication with family and health care providers, and </w:t>
            </w:r>
            <w:proofErr w:type="spellStart"/>
            <w:r w:rsidRPr="00BA7BDB">
              <w:rPr>
                <w:rFonts w:cstheme="minorHAnsi"/>
              </w:rPr>
              <w:t>behavioral</w:t>
            </w:r>
            <w:proofErr w:type="spellEnd"/>
            <w:r w:rsidRPr="00BA7BDB">
              <w:rPr>
                <w:rFonts w:cstheme="minorHAnsi"/>
              </w:rPr>
              <w:t xml:space="preserve"> contracting. This type of intervention aims to enhance perceived ability to control various aspects of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disease</w:t>
            </w:r>
            <w:proofErr w:type="gramEnd"/>
            <w:r w:rsidRPr="00BA7BDB">
              <w:rPr>
                <w:rFonts w:cstheme="minorHAnsi"/>
              </w:rPr>
              <w:t xml:space="preserve"> by improving self-efficacy through skill mastery, </w:t>
            </w:r>
            <w:proofErr w:type="spellStart"/>
            <w:r w:rsidRPr="00BA7BDB">
              <w:rPr>
                <w:rFonts w:cstheme="minorHAnsi"/>
              </w:rPr>
              <w:t>modeling</w:t>
            </w:r>
            <w:proofErr w:type="spellEnd"/>
            <w:r w:rsidRPr="00BA7BDB">
              <w:rPr>
                <w:rFonts w:cstheme="minorHAnsi"/>
              </w:rPr>
              <w:t>, persuasive communication, and reinterpretation of symptoms.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From 1985 to 2008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MEDLINE, CINAHL, and the Cochrane Library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RCT or </w:t>
            </w:r>
            <w:proofErr w:type="spellStart"/>
            <w:r w:rsidRPr="00BA7BDB">
              <w:rPr>
                <w:rFonts w:cstheme="minorHAnsi"/>
              </w:rPr>
              <w:t>quasiexperimental</w:t>
            </w:r>
            <w:proofErr w:type="spellEnd"/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“adult,” “older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adult,” “arthritis,” “rheumatoid arthritis,” </w:t>
            </w:r>
            <w:r w:rsidRPr="00BA7BDB">
              <w:rPr>
                <w:rFonts w:cstheme="minorHAnsi"/>
              </w:rPr>
              <w:lastRenderedPageBreak/>
              <w:t>“fibromyalgia,”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“stiffness,” “standard care,” “primary care,” “functional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health,” “functional disability,” “disability prevention,”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“</w:t>
            </w:r>
            <w:proofErr w:type="gramStart"/>
            <w:r w:rsidRPr="00BA7BDB">
              <w:rPr>
                <w:rFonts w:cstheme="minorHAnsi"/>
              </w:rPr>
              <w:t>quality</w:t>
            </w:r>
            <w:proofErr w:type="gramEnd"/>
            <w:r w:rsidRPr="00BA7BDB">
              <w:rPr>
                <w:rFonts w:cstheme="minorHAnsi"/>
              </w:rPr>
              <w:t xml:space="preserve"> of life,” “physical mobility,” “disease management,” “self-care,” “self-management,” “self-efficacy,” “social isolation,” “fatigue,” “pain,” “depression,” </w:t>
            </w:r>
            <w:r w:rsidRPr="00BA7BDB">
              <w:rPr>
                <w:rFonts w:cstheme="minorHAnsi"/>
              </w:rPr>
              <w:lastRenderedPageBreak/>
              <w:t>and “cost-effectiveness.”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Miles et al. </w: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PEVuZE5vdGU+PENpdGU+PEF1dGhvcj5NaWxlczwvQXV0aG9yPjxZZWFyPjIwMTE8L1llYXI+PFJl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</w:fldData>
              </w:fldChar>
            </w:r>
            <w:r w:rsidRPr="00BA7BDB">
              <w:rPr>
                <w:rFonts w:cstheme="minorHAnsi"/>
              </w:rPr>
              <w:instrText xml:space="preserve"> ADDIN EN.CITE </w:instrTex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PEVuZE5vdGU+PENpdGU+PEF1dGhvcj5NaWxlczwvQXV0aG9yPjxZZWFyPjIwMTE8L1llYXI+PFJl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</w:fldData>
              </w:fldChar>
            </w:r>
            <w:r w:rsidRPr="00BA7BDB">
              <w:rPr>
                <w:rFonts w:cstheme="minorHAnsi"/>
              </w:rPr>
              <w:instrText xml:space="preserve"> ADDIN EN.CITE.DATA </w:instrText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[49]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programmes are defined as multi-component interventions directed at patients, aimed at principally improving participants’ health status or quality of life where there is scope for improvement in patients’ managing their own health, with a taught or self-taught component aimed at increasing participants’ skills and knowledge and enabling participants to deploy these enhanced skills in aspects of their lives </w:t>
            </w:r>
            <w:proofErr w:type="gramStart"/>
            <w:r w:rsidRPr="00BA7BDB">
              <w:rPr>
                <w:rFonts w:cstheme="minorHAnsi"/>
              </w:rPr>
              <w:t>beyond  the</w:t>
            </w:r>
            <w:proofErr w:type="gramEnd"/>
            <w:r w:rsidRPr="00BA7BDB">
              <w:rPr>
                <w:rFonts w:cstheme="minorHAnsi"/>
              </w:rPr>
              <w:t xml:space="preserve"> intervention. Psychological components had to be behavioural and/or cognitive and/or structured (not psychodynamic therapy). 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1984 – April 2009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EMBASE, </w:t>
            </w:r>
            <w:proofErr w:type="spellStart"/>
            <w:r w:rsidRPr="00BA7BDB">
              <w:rPr>
                <w:rFonts w:cstheme="minorHAnsi"/>
              </w:rPr>
              <w:t>PsychINFO</w:t>
            </w:r>
            <w:proofErr w:type="spellEnd"/>
            <w:r w:rsidRPr="00BA7BDB">
              <w:rPr>
                <w:rFonts w:cstheme="minorHAnsi"/>
              </w:rPr>
              <w:t>, CINAHL, AMED, Web of Science, Cochrane Library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RCTs of self-management programmes for chronic musculoskeletal pain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chronic musculoskeletal pain, back pain, neck pain, shoulder pain, knee pain, hip pain, fibromyalgia, osteoarthritis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self-management, self-care, self-efficacy, self-help, self-improvement, patient education, patient teaching, patient </w:t>
            </w:r>
            <w:r w:rsidRPr="00BA7BDB">
              <w:rPr>
                <w:rFonts w:cstheme="minorHAnsi"/>
              </w:rPr>
              <w:lastRenderedPageBreak/>
              <w:t>training, expert patient, lay-led, peer-led, professionally-led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Carnes et al. </w: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PEVuZE5vdGU+PENpdGU+PEF1dGhvcj5DYXJuZXM8L0F1dGhvcj48WWVhcj4yMDEyPC9ZZWFyPjxS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</w:fldData>
              </w:fldChar>
            </w:r>
            <w:r w:rsidRPr="00BA7BDB">
              <w:rPr>
                <w:rFonts w:cstheme="minorHAnsi"/>
              </w:rPr>
              <w:instrText xml:space="preserve"> ADDIN EN.CITE </w:instrTex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PEVuZE5vdGU+PENpdGU+PEF1dGhvcj5DYXJuZXM8L0F1dGhvcj48WWVhcj4yMDEyPC9ZZWFyPjxS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</w:fldData>
              </w:fldChar>
            </w:r>
            <w:r w:rsidRPr="00BA7BDB">
              <w:rPr>
                <w:rFonts w:cstheme="minorHAnsi"/>
              </w:rPr>
              <w:instrText xml:space="preserve"> ADDIN EN.CITE.DATA </w:instrText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[19]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program defined as a multi-component, structured, taught, or self-taught course with distinct components, principally aimed at patients with the goal of improving participants’ health status or quality of life by teaching them skills to apply to everyday situations.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Contain at least 2 components from the following 5 groups: psychological (including behavioural or cognitive therapy), mind-body therapies (including relaxation, meditation, or guided imagery), physical </w:t>
            </w:r>
            <w:r w:rsidRPr="00BA7BDB">
              <w:rPr>
                <w:rFonts w:cstheme="minorHAnsi"/>
              </w:rPr>
              <w:lastRenderedPageBreak/>
              <w:t xml:space="preserve">activity (including any form of exercise), lifestyle (such as dietary advice or sleep management), and pain education (such as understanding their condition or how to take medication effectively). 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January 1994 – April 2009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EMBASE, </w:t>
            </w:r>
            <w:proofErr w:type="spellStart"/>
            <w:r w:rsidRPr="00BA7BDB">
              <w:rPr>
                <w:rFonts w:cstheme="minorHAnsi"/>
              </w:rPr>
              <w:t>PsychINFO</w:t>
            </w:r>
            <w:proofErr w:type="spellEnd"/>
            <w:r w:rsidRPr="00BA7BDB">
              <w:rPr>
                <w:rFonts w:cstheme="minorHAnsi"/>
              </w:rPr>
              <w:t>, CINAHL, AMED, Social Sciences Citation Index, Cochrane Library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RCTs of chronic musculoskeletal pain in adults 18+ years. Chronic pain defined as lasting longer than 3 months. 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Chronic musculoskeletal pain, back pain, neck pain, shoulder pain, knee pain, hip pain, fibromyalgia, osteoarthritis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Self-management, self-care, self-efficacy, self-help, self-improvement, patient education, patient </w:t>
            </w:r>
            <w:r w:rsidRPr="00BA7BDB">
              <w:rPr>
                <w:rFonts w:cstheme="minorHAnsi"/>
              </w:rPr>
              <w:lastRenderedPageBreak/>
              <w:t>teaching, patient training, expert patient, lay-led, peer-led, professionally-led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Kroon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&lt;EndNote&gt;&lt;Cite&gt;&lt;Author&gt;Pitt&lt;/Author&gt;&lt;Year&gt;2011&lt;/Year&gt;&lt;RecNum&gt;156&lt;/RecNum&gt;&lt;DisplayText&gt;(Pitt, O&amp;apos;Connor, French, Osborne, &amp;amp; Buchbinder, 2011)&lt;/DisplayText&gt;&lt;record&gt;&lt;rec-number&gt;156&lt;/rec-number&gt;&lt;foreign-keys&gt;&lt;key app="EN" db-id="e50z0frxi9rxdlezat6xpa0usxp09rt2wvea"&gt;156&lt;/key&gt;&lt;/foreign-keys&gt;&lt;ref-type name="Journal Article"&gt;17&lt;/ref-type&gt;&lt;contributors&gt;&lt;authors&gt;&lt;author&gt;Pitt, V.&lt;/author&gt;&lt;author&gt;O&amp;apos;Connor, D.&lt;/author&gt;&lt;author&gt;French, S.D.&lt;/author&gt;&lt;author&gt;Osborne, R. H.&lt;/author&gt;&lt;author&gt;Buchbinder, R.&lt;/author&gt;&lt;/authors&gt;&lt;/contributors&gt;&lt;titles&gt;&lt;title&gt;Self-management education programmes for osteoarthritis. &lt;/title&gt;&lt;secondary-title&gt;Cochrane Database of Systematic reviews&lt;/secondary-title&gt;&lt;/titles&gt;&lt;periodical&gt;&lt;full-title&gt;Cochrane Database of Systematic Reviews&lt;/full-title&gt;&lt;/periodical&gt;&lt;number&gt;1&lt;/number&gt;&lt;dates&gt;&lt;year&gt;2011&lt;/year&gt;&lt;/dates&gt;&lt;urls&gt;&lt;/urls&gt;&lt;electronic-resource-num&gt;10.1002/14651858.CD008963&lt;/electronic-resource-num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[13]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programmes are structured education programmes judged as being primarily educational and address self-management of osteoarthritis. Programme components that directly address self-management may include fostering skills in managing OA, such as problem solving, goal setting, decision making, self-monitoring, coping with the condition, or interventions to manage pain or improve physical and psychological functioning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New Zealand Guidelines Group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&lt;EndNote&gt;&lt;Cite&gt;&lt;Author&gt;New Zealand Guidelines Group&lt;/Author&gt;&lt;Year&gt;2011&lt;/Year&gt;&lt;RecNum&gt;148&lt;/RecNum&gt;&lt;DisplayText&gt;(New Zealand Guidelines Group, 2011)&lt;/DisplayText&gt;&lt;record&gt;&lt;rec-number&gt;148&lt;/rec-number&gt;&lt;foreign-keys&gt;&lt;key app="EN" db-id="e50z0frxi9rxdlezat6xpa0usxp09rt2wvea"&gt;148&lt;/key&gt;&lt;/foreign-keys&gt;&lt;ref-type name="Report"&gt;27&lt;/ref-type&gt;&lt;contributors&gt;&lt;authors&gt;&lt;author&gt;New Zealand Guidelines Group,&lt;/author&gt;&lt;/authors&gt;&lt;/contributors&gt;&lt;titles&gt;&lt;title&gt;RapidE: Chronic Care: A systematic review of the literature on health behaviour change for chronic care&lt;/title&gt;&lt;/titles&gt;&lt;dates&gt;&lt;year&gt;2011&lt;/year&gt;&lt;/dates&gt;&lt;pub-location&gt;Wellington&lt;/pub-location&gt;&lt;publisher&gt;NZ Guidelines Group&lt;/publisher&gt;&lt;urls&gt;&lt;/urls&gt;&lt;/record&gt;&lt;/Cite&gt;&lt;/EndNote&gt;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[103]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Some definitions of chronic disease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include: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‘…promotes the adoption of skills, behaviours and coping strategies to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enable patients to actively participate in their health care and decision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making</w:t>
            </w:r>
            <w:proofErr w:type="gramEnd"/>
            <w:r w:rsidRPr="00BA7BDB">
              <w:rPr>
                <w:rFonts w:cstheme="minorHAnsi"/>
              </w:rPr>
              <w:t xml:space="preserve"> and to maintain health and well-being.’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‘The systematic provision of education and supportive interventions by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health care staff to increase patients’ skills and confidence in managing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health problems, including regular assessment of progress and problems,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goal</w:t>
            </w:r>
            <w:proofErr w:type="gramEnd"/>
            <w:r w:rsidRPr="00BA7BDB">
              <w:rPr>
                <w:rFonts w:cstheme="minorHAnsi"/>
              </w:rPr>
              <w:t xml:space="preserve"> setting and problem solving support.’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Must be evidence of </w:t>
            </w:r>
            <w:r w:rsidRPr="00BA7BDB">
              <w:rPr>
                <w:rFonts w:cstheme="minorHAnsi"/>
                <w:b/>
                <w:bCs/>
              </w:rPr>
              <w:t xml:space="preserve">multiple </w:t>
            </w:r>
            <w:r w:rsidRPr="00BA7BDB">
              <w:rPr>
                <w:rFonts w:cstheme="minorHAnsi"/>
              </w:rPr>
              <w:t>components that may include goal setting, self-efficacy,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self-monitoring, treatment adherence, as well as an educational component (</w:t>
            </w:r>
            <w:proofErr w:type="spellStart"/>
            <w:r w:rsidRPr="00BA7BDB">
              <w:rPr>
                <w:rFonts w:cstheme="minorHAnsi"/>
              </w:rPr>
              <w:t>ie</w:t>
            </w:r>
            <w:proofErr w:type="spellEnd"/>
            <w:r w:rsidRPr="00BA7BDB">
              <w:rPr>
                <w:rFonts w:cstheme="minorHAnsi"/>
              </w:rPr>
              <w:t>. knowledge, skills and confidence) to be considered self-management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From 2005 to the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present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</w:t>
            </w:r>
            <w:proofErr w:type="spellStart"/>
            <w:r w:rsidRPr="00BA7BDB">
              <w:rPr>
                <w:rFonts w:cstheme="minorHAnsi"/>
              </w:rPr>
              <w:t>Embase</w:t>
            </w:r>
            <w:proofErr w:type="spellEnd"/>
            <w:r w:rsidRPr="00BA7BDB">
              <w:rPr>
                <w:rFonts w:cstheme="minorHAnsi"/>
              </w:rPr>
              <w:t xml:space="preserve">, PubMed, </w:t>
            </w:r>
            <w:proofErr w:type="spellStart"/>
            <w:r w:rsidRPr="00BA7BDB">
              <w:rPr>
                <w:rFonts w:cstheme="minorHAnsi"/>
              </w:rPr>
              <w:t>Cinahl</w:t>
            </w:r>
            <w:proofErr w:type="spellEnd"/>
            <w:r w:rsidRPr="00BA7BDB">
              <w:rPr>
                <w:rFonts w:cstheme="minorHAnsi"/>
              </w:rPr>
              <w:t xml:space="preserve">, all EBM resources on Ovid – this includes the Cochrane Database, ERIC (Education), </w:t>
            </w:r>
            <w:proofErr w:type="spellStart"/>
            <w:r w:rsidRPr="00BA7BDB">
              <w:rPr>
                <w:rFonts w:cstheme="minorHAnsi"/>
              </w:rPr>
              <w:t>PsychInfo</w:t>
            </w:r>
            <w:proofErr w:type="spellEnd"/>
            <w:r w:rsidRPr="00BA7BDB">
              <w:rPr>
                <w:rFonts w:cstheme="minorHAnsi"/>
              </w:rPr>
              <w:t xml:space="preserve">, Web of Science, CCTR, Sociological Abstracts, APAIS. Guidelines International Network, Ministry of </w:t>
            </w:r>
            <w:r w:rsidRPr="00BA7BDB">
              <w:rPr>
                <w:rFonts w:cstheme="minorHAnsi"/>
              </w:rPr>
              <w:lastRenderedPageBreak/>
              <w:t xml:space="preserve">Health, Google, National Guideline Clearing House, </w:t>
            </w:r>
            <w:proofErr w:type="spellStart"/>
            <w:r w:rsidRPr="00BA7BDB">
              <w:rPr>
                <w:rFonts w:cstheme="minorHAnsi"/>
              </w:rPr>
              <w:t>TRiP</w:t>
            </w:r>
            <w:proofErr w:type="spellEnd"/>
            <w:r w:rsidRPr="00BA7BDB">
              <w:rPr>
                <w:rFonts w:cstheme="minorHAnsi"/>
              </w:rPr>
              <w:t xml:space="preserve"> Database, National Electronic Library for Health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Guidelines, SRs, RCTs of health behaviour change interventions (self-management interventions)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Too long to include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Nolte and Osborne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&lt;EndNote&gt;&lt;Cite&gt;&lt;Author&gt;Nolte&lt;/Author&gt;&lt;Year&gt;2012&lt;/Year&gt;&lt;RecNum&gt;150&lt;/RecNum&gt;&lt;DisplayText&gt;(Nolte &amp;amp; Osborne, 2012)&lt;/DisplayText&gt;&lt;record&gt;&lt;rec-number&gt;150&lt;/rec-number&gt;&lt;foreign-keys&gt;&lt;key app="EN" db-id="e50z0frxi9rxdlezat6xpa0usxp09rt2wvea"&gt;150&lt;/key&gt;&lt;/foreign-keys&gt;&lt;ref-type name="Journal Article"&gt;17&lt;/ref-type&gt;&lt;contributors&gt;&lt;authors&gt;&lt;author&gt;Nolte, S.&lt;/author&gt;&lt;author&gt;Osborne, R. H.&lt;/author&gt;&lt;/authors&gt;&lt;/contributors&gt;&lt;auth-address&gt;Medical Clinic for Psychosomatics, Charite, University Medicine Berlin, Luisenstrasse 13a, 10117, Berlin, Germany, sandra.nolte@charite.de.&lt;/auth-address&gt;&lt;titles&gt;&lt;title&gt;A systematic review of outcomes of chronic disease self-management interventions&lt;/title&gt;&lt;secondary-title&gt;Quality of Life Research&lt;/secondary-title&gt;&lt;/titles&gt;&lt;periodical&gt;&lt;full-title&gt;Quality of Life Research&lt;/full-title&gt;&lt;/periodical&gt;&lt;edition&gt;2012/11/01&lt;/edition&gt;&lt;dates&gt;&lt;year&gt;2012&lt;/year&gt;&lt;pub-dates&gt;&lt;date&gt;Oct 31&lt;/date&gt;&lt;/pub-dates&gt;&lt;/dates&gt;&lt;isbn&gt;1573-2649 (Electronic)&amp;#xD;0962-9343 (Linking)&lt;/isbn&gt;&lt;accession-num&gt;23111571&lt;/accession-num&gt;&lt;urls&gt;&lt;/urls&gt;&lt;electronic-resource-num&gt;10.1007/s11136-012-0302-8&lt;/electronic-resource-num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[71]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If studies did not directly refer to Stanford SM, studies were selected that evaluated interventions that included at least two of the three keywords ‘problem-solving’, ‘action planning’, and ‘relaxation’. To be included in the review, four characteristics had to be met by the self-management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program: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a. Interventions were delivered in a group setting;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b. Interventions were based on a formal syllabus;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c. Interventions ran between four and ten sessions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within a period of 3 months;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d. Interventions did not include any additional components such as exercise lessons, reinforcement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techniques, individual consultations, and/or home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visits</w:t>
            </w:r>
            <w:proofErr w:type="gramEnd"/>
            <w:r w:rsidRPr="00BA7BDB">
              <w:rPr>
                <w:rFonts w:cstheme="minorHAnsi"/>
              </w:rPr>
              <w:t>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studies between 1982 and 2006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EMBASE, CINAHL, and </w:t>
            </w:r>
            <w:proofErr w:type="spellStart"/>
            <w:r w:rsidRPr="00BA7BDB">
              <w:rPr>
                <w:rFonts w:cstheme="minorHAnsi"/>
              </w:rPr>
              <w:t>PsycINFO</w:t>
            </w:r>
            <w:proofErr w:type="spellEnd"/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RCTs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patient education’ or ‘self-management’) and (‘randomised’ or ‘randomized’ or ‘RCT’) and (‘arthritis’ or ‘asthma’ or ‘chronic condition’ or ‘chronic disease’ or ‘chronic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obstructive pulmonary disease’ or ‘congestive heart failure’ or ‘COPD’ or ‘diabetes’ or ‘ﬁbromyalgia’ or ‘hypertension’ or ‘musculoskeletal’ or ‘osteoarthritis’ or ‘osteoporosis’ or ‘pain’ or ‘rheumatoid’ or ‘stress’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Oliveira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&lt;EndNote&gt;&lt;Cite&gt;&lt;Author&gt;Oliveira&lt;/Author&gt;&lt;Year&gt;2012&lt;/Year&gt;&lt;RecNum&gt;94&lt;/RecNum&gt;&lt;DisplayText&gt;(Oliveira et al., 2012)&lt;/DisplayText&gt;&lt;record&gt;&lt;rec-number&gt;94&lt;/rec-number&gt;&lt;foreign-keys&gt;&lt;key app="EN" db-id="e50z0frxi9rxdlezat6xpa0usxp09rt2wvea"&gt;94&lt;/key&gt;&lt;/foreign-keys&gt;&lt;ref-type name="Journal Article"&gt;17&lt;/ref-type&gt;&lt;contributors&gt;&lt;authors&gt;&lt;author&gt;Oliveira, V. C.&lt;/author&gt;&lt;author&gt;Ferreira, P. H.&lt;/author&gt;&lt;author&gt;Maher, C. G.&lt;/author&gt;&lt;author&gt;Pinto, R. Z.&lt;/author&gt;&lt;author&gt;Refshauge, K. M.&lt;/author&gt;&lt;author&gt;Ferreira, M. L.&lt;/author&gt;&lt;/authors&gt;&lt;/contributors&gt;&lt;auth-address&gt;University of Sydney, New South Wales, Australia. viniciuscunhaoliveira@yahoo.com.br&lt;/auth-address&gt;&lt;titles&gt;&lt;title&gt;Effectiveness of self-management of low back pain: systematic review with meta-analysis&lt;/title&gt;&lt;secondary-title&gt;Arthritis Care Research (Hoboken)&lt;/secondary-title&gt;&lt;alt-title&gt;Arthritis care &amp;amp; research&lt;/alt-title&gt;&lt;/titles&gt;&lt;alt-periodical&gt;&lt;full-title&gt;Arthritis Care Res (Hoboken)&lt;/full-title&gt;&lt;abbr-1&gt;Arthritis care &amp;amp; research&lt;/abbr-1&gt;&lt;/alt-periodical&gt;&lt;pages&gt;1739-48&lt;/pages&gt;&lt;volume&gt;64&lt;/volume&gt;&lt;number&gt;11&lt;/number&gt;&lt;edition&gt;2012/05/25&lt;/edition&gt;&lt;keywords&gt;&lt;keyword&gt;Disability Evaluation&lt;/keyword&gt;&lt;keyword&gt;Humans&lt;/keyword&gt;&lt;keyword&gt;Low Back Pain/ therapy&lt;/keyword&gt;&lt;keyword&gt;Quality of Health Care&lt;/keyword&gt;&lt;keyword&gt;Self Care/ standards&lt;/keyword&gt;&lt;keyword&gt;Severity of Illness Index&lt;/keyword&gt;&lt;/keywords&gt;&lt;dates&gt;&lt;year&gt;2012&lt;/year&gt;&lt;pub-dates&gt;&lt;date&gt;Nov&lt;/date&gt;&lt;/pub-dates&gt;&lt;/dates&gt;&lt;isbn&gt;2151-4658 (Electronic)&amp;#xD;2151-464X (Linking)&lt;/isbn&gt;&lt;accession-num&gt;22623349&lt;/accession-num&gt;&lt;urls&gt;&lt;/urls&gt;&lt;electronic-resource-num&gt;10.1002/acr.21737&lt;/electronic-resource-num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[76]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This review employed the definition of self-management from the Australian First National Primary Health Care Strategy. Self-</w:t>
            </w:r>
            <w:r w:rsidRPr="00BA7BDB">
              <w:rPr>
                <w:rFonts w:cstheme="minorHAnsi"/>
              </w:rPr>
              <w:lastRenderedPageBreak/>
              <w:t xml:space="preserve">management is defined as a model of care which incorporates the following 6 core components:  1) knowledge of the condition and management options, 2) shared responsibility for a plan of care, 3) participation in health-promoting activities, 4) self-monitoring and management of signs and symptoms, 5) management of impact on physical functioning and emotional and personal relationships, and 6) confidence in use of support services.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Earliest record to April 2011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EMBASE, SINAHL, </w:t>
            </w:r>
            <w:proofErr w:type="spellStart"/>
            <w:r w:rsidRPr="00BA7BDB">
              <w:rPr>
                <w:rFonts w:cstheme="minorHAnsi"/>
              </w:rPr>
              <w:t>PsychINFO</w:t>
            </w:r>
            <w:proofErr w:type="spellEnd"/>
            <w:r w:rsidRPr="00BA7BDB">
              <w:rPr>
                <w:rFonts w:cstheme="minorHAnsi"/>
              </w:rPr>
              <w:t xml:space="preserve">, </w:t>
            </w:r>
            <w:r w:rsidRPr="00BA7BDB">
              <w:rPr>
                <w:rFonts w:cstheme="minorHAnsi"/>
              </w:rPr>
              <w:lastRenderedPageBreak/>
              <w:t xml:space="preserve">LILACS, </w:t>
            </w:r>
            <w:proofErr w:type="spellStart"/>
            <w:r w:rsidRPr="00BA7BDB">
              <w:rPr>
                <w:rFonts w:cstheme="minorHAnsi"/>
              </w:rPr>
              <w:t>PEDro</w:t>
            </w:r>
            <w:proofErr w:type="spellEnd"/>
            <w:r w:rsidRPr="00BA7BDB">
              <w:rPr>
                <w:rFonts w:cstheme="minorHAnsi"/>
              </w:rPr>
              <w:t xml:space="preserve">, AMED, </w:t>
            </w:r>
            <w:proofErr w:type="spellStart"/>
            <w:r w:rsidRPr="00BA7BDB">
              <w:rPr>
                <w:rFonts w:cstheme="minorHAnsi"/>
              </w:rPr>
              <w:t>SPORTDiscus</w:t>
            </w:r>
            <w:proofErr w:type="spellEnd"/>
            <w:r w:rsidRPr="00BA7BDB">
              <w:rPr>
                <w:rFonts w:cstheme="minorHAnsi"/>
              </w:rPr>
              <w:t>, Cochrane Library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RCTs of self-management interventions for </w:t>
            </w:r>
            <w:r w:rsidRPr="00BA7BDB">
              <w:rPr>
                <w:rFonts w:cstheme="minorHAnsi"/>
              </w:rPr>
              <w:lastRenderedPageBreak/>
              <w:t>nonspecific low back pain of any duration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Cochrane collaboration back review group for </w:t>
            </w:r>
            <w:r w:rsidRPr="00BA7BDB">
              <w:rPr>
                <w:rFonts w:cstheme="minorHAnsi"/>
              </w:rPr>
              <w:lastRenderedPageBreak/>
              <w:t>clinical trials of LBP and “self-management” and “self-care”</w:t>
            </w:r>
          </w:p>
        </w:tc>
      </w:tr>
      <w:tr w:rsidR="00BA7BDB" w:rsidRPr="00BA7BDB" w:rsidTr="00E6646A">
        <w:tc>
          <w:tcPr>
            <w:tcW w:w="14174" w:type="dxa"/>
            <w:gridSpan w:val="6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  <w:b/>
              </w:rPr>
            </w:pPr>
            <w:r w:rsidRPr="00BA7BDB">
              <w:rPr>
                <w:rFonts w:cstheme="minorHAnsi"/>
                <w:b/>
              </w:rPr>
              <w:lastRenderedPageBreak/>
              <w:t>Behaviours/Outcome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Clark et al. [104]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has, in the main, been discussed as the day-to-day tasks an individual must undertake to control or reduce the impact of disease on physical </w:t>
            </w:r>
            <w:r w:rsidRPr="00BA7BDB">
              <w:rPr>
                <w:rFonts w:cstheme="minorHAnsi"/>
              </w:rPr>
              <w:lastRenderedPageBreak/>
              <w:t xml:space="preserve">health status. At-home management tasks and strategies are undertaken with the collaboration and guidance of the individual’s physician and other health-care providers. Self-management also requires the ability to cope with psychosocial problems generated or exacerbated by chronic disease. Successful self-management requires mastery of three separate but related categories of activities: knowledge about condition and treatment to make informed decisions about care, perform activities aimed at management of the condition, </w:t>
            </w:r>
            <w:proofErr w:type="gramStart"/>
            <w:r w:rsidRPr="00BA7BDB">
              <w:rPr>
                <w:rFonts w:cstheme="minorHAnsi"/>
              </w:rPr>
              <w:t>apply</w:t>
            </w:r>
            <w:proofErr w:type="gramEnd"/>
            <w:r w:rsidRPr="00BA7BDB">
              <w:rPr>
                <w:rFonts w:cstheme="minorHAnsi"/>
              </w:rPr>
              <w:t xml:space="preserve"> skills to maintain psychosocial functioning.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Not specified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Not specified 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Not specified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Not specified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spellStart"/>
            <w:r w:rsidRPr="00BA7BDB">
              <w:rPr>
                <w:rFonts w:cstheme="minorHAnsi"/>
              </w:rPr>
              <w:lastRenderedPageBreak/>
              <w:t>Lorig</w:t>
            </w:r>
            <w:proofErr w:type="spellEnd"/>
            <w:r w:rsidRPr="00BA7BDB">
              <w:rPr>
                <w:rFonts w:cstheme="minorHAnsi"/>
              </w:rPr>
              <w:t xml:space="preserve"> and </w:t>
            </w:r>
            <w:r w:rsidRPr="00BA7BDB">
              <w:rPr>
                <w:rFonts w:cstheme="minorHAnsi"/>
              </w:rPr>
              <w:lastRenderedPageBreak/>
              <w:t xml:space="preserve">Holman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&lt;EndNote&gt;&lt;Cite&gt;&lt;Author&gt;Lorig&lt;/Author&gt;&lt;Year&gt;2003&lt;/Year&gt;&lt;RecNum&gt;7&lt;/RecNum&gt;&lt;DisplayText&gt;(Lorig &amp;amp; Holman, 2003)&lt;/DisplayText&gt;&lt;record&gt;&lt;rec-number&gt;7&lt;/rec-number&gt;&lt;foreign-keys&gt;&lt;key app="EN" db-id="e50z0frxi9rxdlezat6xpa0usxp09rt2wvea"&gt;7&lt;/key&gt;&lt;/foreign-keys&gt;&lt;ref-type name="Journal Article"&gt;17&lt;/ref-type&gt;&lt;contributors&gt;&lt;authors&gt;&lt;author&gt;Lorig, K. R.&lt;/author&gt;&lt;author&gt;Holman, H.&lt;/author&gt;&lt;/authors&gt;&lt;/contributors&gt;&lt;titles&gt;&lt;title&gt;Self-management education: history, definition, outcomes, and mechanisms&lt;/title&gt;&lt;secondary-title&gt;Annals of Behavioral Medicine&lt;/secondary-title&gt;&lt;alt-title&gt;Annals of behavioral medicine : a publication of the Society of Behavioral Medicine&lt;/alt-title&gt;&lt;/titles&gt;&lt;periodical&gt;&lt;full-title&gt;Annals of Behavioral Medicine&lt;/full-title&gt;&lt;/periodical&gt;&lt;alt-periodical&gt;&lt;full-title&gt;Ann Behav Med&lt;/full-title&gt;&lt;abbr-1&gt;Annals of behavioral medicine : a publication of the Society of Behavioral Medicine&lt;/abbr-1&gt;&lt;/alt-periodical&gt;&lt;pages&gt;1-7&lt;/pages&gt;&lt;volume&gt;26&lt;/volume&gt;&lt;number&gt;1&lt;/number&gt;&lt;edition&gt;2003/07/18&lt;/edition&gt;&lt;keywords&gt;&lt;keyword&gt;Behavioral Medicine/ methods&lt;/keyword&gt;&lt;keyword&gt;Chronic Disease/ psychology/therapy&lt;/keyword&gt;&lt;keyword&gt;Health Promotion/ methods&lt;/keyword&gt;&lt;keyword&gt;Humans&lt;/keyword&gt;&lt;keyword&gt;Insurance, Health/standards&lt;/keyword&gt;&lt;keyword&gt;Outcome and Process Assessment (Health Care)&lt;/keyword&gt;&lt;keyword&gt;Patient Education as Topic/ methods&lt;/keyword&gt;&lt;keyword&gt;Self Care/ methods/psychology&lt;/keyword&gt;&lt;keyword&gt;Self Efficacy&lt;/keyword&gt;&lt;keyword&gt;United States&lt;/keyword&gt;&lt;/keywords&gt;&lt;dates&gt;&lt;year&gt;2003&lt;/year&gt;&lt;pub-dates&gt;&lt;date&gt;Aug&lt;/date&gt;&lt;/pub-dates&gt;&lt;/dates&gt;&lt;isbn&gt;0883-6612 (Print)&amp;#xD;0883-6612 (Linking)&lt;/isbn&gt;&lt;accession-num&gt;12867348&lt;/accession-num&gt;&lt;urls&gt;&lt;/urls&gt;&lt;remote-database-provider&gt;NLM&lt;/remote-database-provider&gt;&lt;language&gt;eng&lt;/language&gt;&lt;/record&gt;&lt;/Cite&gt;&lt;/EndNote&gt;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[105]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Self-management involves 3 tasks: medical </w:t>
            </w:r>
            <w:r w:rsidRPr="00BA7BDB">
              <w:rPr>
                <w:rFonts w:cstheme="minorHAnsi"/>
              </w:rPr>
              <w:lastRenderedPageBreak/>
              <w:t>management, emotional management, and social/role management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involves 6 skills: problem solving, decision-making, resource utilisation, forming a patient-provider relationship, taking action to resume activities.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Barlow et al.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&lt;EndNote&gt;&lt;Cite&gt;&lt;Author&gt;Barlow&lt;/Author&gt;&lt;Year&gt;2002&lt;/Year&gt;&lt;RecNum&gt;28&lt;/RecNum&gt;&lt;DisplayText&gt;(Barlow, Wright, Sheasby, Turner, &amp;amp; Hainsworth, 2002)&lt;/DisplayText&gt;&lt;record&gt;&lt;rec-number&gt;28&lt;/rec-number&gt;&lt;foreign-keys&gt;&lt;key app="EN" db-id="e50z0frxi9rxdlezat6xpa0usxp09rt2wvea"&gt;28&lt;/key&gt;&lt;/foreign-keys&gt;&lt;ref-type name="Journal Article"&gt;17&lt;/ref-type&gt;&lt;contributors&gt;&lt;authors&gt;&lt;author&gt;Barlow, J.&lt;/author&gt;&lt;author&gt;Wright, C.&lt;/author&gt;&lt;author&gt;Sheasby, J.&lt;/author&gt;&lt;author&gt;Turner, A.&lt;/author&gt;&lt;author&gt;Hainsworth, J.&lt;/author&gt;&lt;/authors&gt;&lt;/contributors&gt;&lt;auth-address&gt;Interdisciplinary Research Centre in Health, Psychosocial Research Centre, School of Health and Social Sciences, Coventry University, Priory St., Coventry CV1 5FB, England, UK. j.barlow@coventry.ac.uk&lt;/auth-address&gt;&lt;titles&gt;&lt;title&gt;Self-management approaches for people with chronic conditions: a review&lt;/title&gt;&lt;secondary-title&gt;Patient Education and Counseling&lt;/secondary-title&gt;&lt;alt-title&gt;Patient education and counseling&lt;/alt-title&gt;&lt;/titles&gt;&lt;periodical&gt;&lt;full-title&gt;Patient Educ Couns&lt;/full-title&gt;&lt;abbr-1&gt;Patient education and counseling&lt;/abbr-1&gt;&lt;/periodical&gt;&lt;alt-periodical&gt;&lt;full-title&gt;Patient Educ Couns&lt;/full-title&gt;&lt;abbr-1&gt;Patient education and counseling&lt;/abbr-1&gt;&lt;/alt-periodical&gt;&lt;pages&gt;177-87&lt;/pages&gt;&lt;volume&gt;48&lt;/volume&gt;&lt;number&gt;2&lt;/number&gt;&lt;edition&gt;2002/10/29&lt;/edition&gt;&lt;keywords&gt;&lt;keyword&gt;Chronic Disease/ therapy&lt;/keyword&gt;&lt;keyword&gt;Disease Management&lt;/keyword&gt;&lt;keyword&gt;Humans&lt;/keyword&gt;&lt;keyword&gt;Self Care/methods&lt;/keyword&gt;&lt;keyword&gt;Treatment Outcome&lt;/keyword&gt;&lt;/keywords&gt;&lt;dates&gt;&lt;year&gt;2002&lt;/year&gt;&lt;pub-dates&gt;&lt;date&gt;Oct -Nov&lt;/date&gt;&lt;/pub-dates&gt;&lt;/dates&gt;&lt;isbn&gt;0738-3991 (Print)&amp;#xD;0738-3991 (Linking)&lt;/isbn&gt;&lt;accession-num&gt;12401421&lt;/accession-num&gt;&lt;urls&gt;&lt;/urls&gt;&lt;remote-database-provider&gt;NLM&lt;/remote-database-provider&gt;&lt;language&gt;eng&lt;/language&gt;&lt;/record&gt;&lt;/Cite&gt;&lt;/EndNote&gt;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[106]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refers to the individual’s ability to manage the symptoms, treatment, physical and psychosocial consequences and life style changes inherent in living with a chronic condition. Efficacious self-management encompasses ability to monitor one’s condition and to </w:t>
            </w:r>
            <w:proofErr w:type="gramStart"/>
            <w:r w:rsidRPr="00BA7BDB">
              <w:rPr>
                <w:rFonts w:cstheme="minorHAnsi"/>
              </w:rPr>
              <w:t>effect</w:t>
            </w:r>
            <w:proofErr w:type="gramEnd"/>
            <w:r w:rsidRPr="00BA7BDB">
              <w:rPr>
                <w:rFonts w:cstheme="minorHAnsi"/>
              </w:rPr>
              <w:t xml:space="preserve"> the cognitive, behavioural, and emotional </w:t>
            </w:r>
            <w:r w:rsidRPr="00BA7BDB">
              <w:rPr>
                <w:rFonts w:cstheme="minorHAnsi"/>
              </w:rPr>
              <w:lastRenderedPageBreak/>
              <w:t xml:space="preserve">responses necessary to maintain a satisfactory quality of life. Thus a dynamic and continuous process of self-regulation is established.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Not stated.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BIOMED, BIDS, CINAHL, MEDLINE, PSYCHLIT, Cochrane Library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Reports of self-management approaches or evaluations of self-management interventions for chronic conditions broadly (predominately </w:t>
            </w:r>
            <w:r w:rsidRPr="00BA7BDB">
              <w:rPr>
                <w:rFonts w:cstheme="minorHAnsi"/>
              </w:rPr>
              <w:lastRenderedPageBreak/>
              <w:t xml:space="preserve">asthma, diabetes, and arthritis) 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Self-management and chronic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Clark [107]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is defined as ‘day-to-day tasks an individual must undertake to control or reduce the impact of disease on physical health status. At-home management tasks and strategies are undertaken with the collaboration and guidance of the individual’s physician or other healthcare providers’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Successful self-management of chronic conditions requires sufficient knowledge of the condition and its treatment, </w:t>
            </w:r>
            <w:r w:rsidRPr="00BA7BDB">
              <w:rPr>
                <w:rFonts w:cstheme="minorHAnsi"/>
              </w:rPr>
              <w:lastRenderedPageBreak/>
              <w:t xml:space="preserve">performance of condition management activities, and application of the necessary skills to maintain adequate psycho-social functioning.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Johnston et al. [108]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*Definition same as [106]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refers to an individual’s ability to manage the symptoms, treatment,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gramStart"/>
            <w:r w:rsidRPr="00BA7BDB">
              <w:rPr>
                <w:rFonts w:cstheme="minorHAnsi"/>
              </w:rPr>
              <w:t>physical</w:t>
            </w:r>
            <w:proofErr w:type="gramEnd"/>
            <w:r w:rsidRPr="00BA7BDB">
              <w:rPr>
                <w:rFonts w:cstheme="minorHAnsi"/>
              </w:rPr>
              <w:t>, psychosocial, and lifestyle changes inherent in living with a chronic condition.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programmes seek to empower individuals to cope with disease and live better quality lives with fewer restrictions from their illness by developing self-efficacy, which is the level of confidence that an individual has in his or her ability to succeed in dealing with their own chronic </w:t>
            </w:r>
            <w:r w:rsidRPr="00BA7BDB">
              <w:rPr>
                <w:rFonts w:cstheme="minorHAnsi"/>
              </w:rPr>
              <w:lastRenderedPageBreak/>
              <w:t xml:space="preserve">disease.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Refers to the measures that a patient can take to manage and prevent the symptoms of his or her chronic disease in accordance with the participation of his or her health care team. Patient self-management necessarily requires the culmination of a certain set of skills and </w:t>
            </w:r>
            <w:proofErr w:type="spellStart"/>
            <w:r w:rsidRPr="00BA7BDB">
              <w:rPr>
                <w:rFonts w:cstheme="minorHAnsi"/>
              </w:rPr>
              <w:t>behaviors</w:t>
            </w:r>
            <w:proofErr w:type="spellEnd"/>
            <w:r w:rsidRPr="00BA7BDB">
              <w:rPr>
                <w:rFonts w:cstheme="minorHAnsi"/>
              </w:rPr>
              <w:t xml:space="preserve"> that create confidence in dealing with a range of emotional, physical and physiological symptoms of their chronic disease. Physician self-management support requires performing a certain set of tasks to guide the patient towards empowerment by encouraging and engaging the patient in their own management process.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2006 to February 2008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Medline, CINAHL and EMBASE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SRs, Meta-analyses, RCTs and qualitative studies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self-management, self-care, self-administration, self-help, self-efficacy, patient education, patient compliance, patient participation, chronic disease, chronic illness care, chronically ill, chronic condition, long term care; cancer, diabetes </w:t>
            </w:r>
            <w:r w:rsidRPr="00BA7BDB">
              <w:rPr>
                <w:rFonts w:cstheme="minorHAnsi"/>
              </w:rPr>
              <w:lastRenderedPageBreak/>
              <w:t xml:space="preserve">mellitus, heart disease, hypertension, stroke, asthma, chronic obstructive pulmonary disease, arthritis; primary health care, family physician, family health care, community health services; and systematic reviews, meta-analysis, randomized controlled trials (RCT) and qualitative </w:t>
            </w:r>
            <w:r w:rsidRPr="00BA7BDB">
              <w:rPr>
                <w:rFonts w:cstheme="minorHAnsi"/>
              </w:rPr>
              <w:lastRenderedPageBreak/>
              <w:t>studies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spellStart"/>
            <w:r w:rsidRPr="00BA7BDB">
              <w:rPr>
                <w:rFonts w:cstheme="minorHAnsi"/>
              </w:rPr>
              <w:lastRenderedPageBreak/>
              <w:t>Coster</w:t>
            </w:r>
            <w:proofErr w:type="spellEnd"/>
            <w:r w:rsidRPr="00BA7BDB">
              <w:rPr>
                <w:rFonts w:cstheme="minorHAnsi"/>
              </w:rPr>
              <w:t xml:space="preserve"> and Norman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&lt;EndNote&gt;&lt;Cite&gt;&lt;Author&gt;Coster&lt;/Author&gt;&lt;Year&gt;2009&lt;/Year&gt;&lt;RecNum&gt;144&lt;/RecNum&gt;&lt;DisplayText&gt;(Coster &amp;amp; Norman, 2009)&lt;/DisplayText&gt;&lt;record&gt;&lt;rec-number&gt;144&lt;/rec-number&gt;&lt;foreign-keys&gt;&lt;key app="EN" db-id="e50z0frxi9rxdlezat6xpa0usxp09rt2wvea"&gt;144&lt;/key&gt;&lt;/foreign-keys&gt;&lt;ref-type name="Journal Article"&gt;17&lt;/ref-type&gt;&lt;contributors&gt;&lt;authors&gt;&lt;author&gt;Coster, S.&lt;/author&gt;&lt;author&gt;Norman, I.&lt;/author&gt;&lt;/authors&gt;&lt;/contributors&gt;&lt;auth-address&gt;Florence Nightingale School of Nursing and Midwifery, Division of Health and Social Care, King&amp;apos;s College, London, UK. samantha.coster@kcl.ac.uk&lt;/auth-address&gt;&lt;titles&gt;&lt;title&gt;Cochrane reviews of educational and self-management interventions to guide nursing practice: a review&lt;/title&gt;&lt;secondary-title&gt;International Journal of Nursing Studies&lt;/secondary-title&gt;&lt;/titles&gt;&lt;periodical&gt;&lt;full-title&gt;International Journal of Nursing Studies&lt;/full-title&gt;&lt;/periodical&gt;&lt;pages&gt;508-28&lt;/pages&gt;&lt;volume&gt;46&lt;/volume&gt;&lt;number&gt;4&lt;/number&gt;&lt;edition&gt;2008/11/18&lt;/edition&gt;&lt;keywords&gt;&lt;keyword&gt;Humans&lt;/keyword&gt;&lt;keyword&gt;Nursing&lt;/keyword&gt;&lt;keyword&gt;Patient Education as Topic&lt;/keyword&gt;&lt;keyword&gt;Self Care&lt;/keyword&gt;&lt;/keywords&gt;&lt;dates&gt;&lt;year&gt;2009&lt;/year&gt;&lt;pub-dates&gt;&lt;date&gt;Apr&lt;/date&gt;&lt;/pub-dates&gt;&lt;/dates&gt;&lt;isbn&gt;1873-491X (Electronic)&amp;#xD;0020-7489 (Linking)&lt;/isbn&gt;&lt;accession-num&gt;19012889&lt;/accession-num&gt;&lt;urls&gt;&lt;/urls&gt;&lt;electronic-resource-num&gt;10.1016/j.ijnurstu.2008.09.009&lt;/electronic-resource-num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[109]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has been defined as ‘the individual’s ability to manage the symptoms, treatment, physical and psychosocial consequences and lifestyle changes inherent in living with a long term disorder’ (</w:t>
            </w:r>
            <w:proofErr w:type="spellStart"/>
            <w:r w:rsidRPr="00BA7BDB">
              <w:rPr>
                <w:rFonts w:cstheme="minorHAnsi"/>
              </w:rPr>
              <w:t>DoH</w:t>
            </w:r>
            <w:proofErr w:type="spellEnd"/>
            <w:r w:rsidRPr="00BA7BDB">
              <w:rPr>
                <w:rFonts w:cstheme="minorHAnsi"/>
              </w:rPr>
              <w:t>) [8]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‘self-care’ is defined by the World Health Organisation (WHO) as including ‘activities that individuals, families, and communities undertake with the intention of enhancing health, preventing disease, limiting illness, and restoring health’ (WHO [95]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From inception to 2007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Cochrane database 2007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Cochrane SRs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proofErr w:type="spellStart"/>
            <w:r w:rsidRPr="00BA7BDB">
              <w:rPr>
                <w:rFonts w:cstheme="minorHAnsi"/>
              </w:rPr>
              <w:t>educat</w:t>
            </w:r>
            <w:proofErr w:type="spellEnd"/>
            <w:r w:rsidRPr="00BA7BDB">
              <w:rPr>
                <w:rFonts w:cstheme="minorHAnsi"/>
              </w:rPr>
              <w:t>*” “self-management,” and “self-care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 “Patient education” and “Self-care” 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May </w: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PEVuZE5vdGU+PENpdGU+PEF1dGhvcj5NYXk8L0F1dGhvcj48WWVhcj4yMDEwPC9ZZWFyPjxSZWNO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</w:fldData>
              </w:fldChar>
            </w:r>
            <w:r w:rsidRPr="00BA7BDB">
              <w:rPr>
                <w:rFonts w:cstheme="minorHAnsi"/>
              </w:rPr>
              <w:instrText xml:space="preserve"> ADDIN EN.CITE </w:instrText>
            </w:r>
            <w:r w:rsidRPr="00BA7BDB">
              <w:rPr>
                <w:rFonts w:cstheme="minorHAnsi"/>
              </w:rPr>
              <w:fldChar w:fldCharType="begin">
                <w:fldData xml:space="preserve">PEVuZE5vdGU+PENpdGU+PEF1dGhvcj5NYXk8L0F1dGhvcj48WWVhcj4yMDEwPC9ZZWFyPjxSZWNO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</w:fldData>
              </w:fldChar>
            </w:r>
            <w:r w:rsidRPr="00BA7BDB">
              <w:rPr>
                <w:rFonts w:cstheme="minorHAnsi"/>
              </w:rPr>
              <w:instrText xml:space="preserve"> ADDIN EN.CITE.DATA </w:instrText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[110]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 is related to the management of the day-to-day impact of a condition by the individual with that </w:t>
            </w:r>
            <w:r w:rsidRPr="00BA7BDB">
              <w:rPr>
                <w:rFonts w:cstheme="minorHAnsi"/>
              </w:rPr>
              <w:lastRenderedPageBreak/>
              <w:t xml:space="preserve">condition and </w:t>
            </w:r>
            <w:proofErr w:type="gramStart"/>
            <w:r w:rsidRPr="00BA7BDB">
              <w:rPr>
                <w:rFonts w:cstheme="minorHAnsi"/>
              </w:rPr>
              <w:t>include</w:t>
            </w:r>
            <w:proofErr w:type="gramEnd"/>
            <w:r w:rsidRPr="00BA7BDB">
              <w:rPr>
                <w:rFonts w:cstheme="minorHAnsi"/>
              </w:rPr>
              <w:t xml:space="preserve"> the following key elements: health promotion activities, self-monitoring of status, forming a patient-clinician relationship, problem solving, decision-making, and resource utilization. 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Earliest available to April 2009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MEDLINE, AMED, CINAHL, PSYCHLIT, </w:t>
            </w:r>
            <w:r w:rsidRPr="00BA7BDB">
              <w:rPr>
                <w:rFonts w:cstheme="minorHAnsi"/>
              </w:rPr>
              <w:lastRenderedPageBreak/>
              <w:t>Cochrane library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RCTs of self-management interventions for </w:t>
            </w:r>
            <w:r w:rsidRPr="00BA7BDB">
              <w:rPr>
                <w:rFonts w:cstheme="minorHAnsi"/>
              </w:rPr>
              <w:lastRenderedPageBreak/>
              <w:t>chronic low back pain and osteoarthritis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Self-management, chronic disease, pain</w:t>
            </w:r>
          </w:p>
        </w:tc>
      </w:tr>
      <w:tr w:rsidR="00BA7BDB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Du et al. [75]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Employed Barlow’s definition: ‘the individual’s ability to manage the symptoms, treatment, physical and psychological consequences and lifestyle changes inherent in living with a chronic condition’.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distinguishes itself from traditional patient education by emphasising the following process elements: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Self-efficacy building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Self-monitoring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Goal-setting and action-planning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Decision-making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Problem-solving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Self-tailoring</w:t>
            </w:r>
          </w:p>
          <w:p w:rsidR="00684C11" w:rsidRPr="00BA7BDB" w:rsidRDefault="00684C11" w:rsidP="00E6646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Client-clinician partnership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1970 – March 2010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MEDLINE, EMBASE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RCTs of self-management interventions for people with chronic musculoskeletal pain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Chronic musculoskeletal pain, arthritis, osteoarthritis, rheumatoid arthritis, fibromyalgia, back pain, neck pain, shoulder pain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Self-management, self-care, patient </w:t>
            </w:r>
            <w:r w:rsidRPr="00BA7BDB">
              <w:rPr>
                <w:rFonts w:cstheme="minorHAnsi"/>
              </w:rPr>
              <w:lastRenderedPageBreak/>
              <w:t>education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Randomized controlled trial or random</w:t>
            </w:r>
          </w:p>
        </w:tc>
      </w:tr>
      <w:tr w:rsidR="00684C11" w:rsidRPr="00BA7BDB" w:rsidTr="00E6646A">
        <w:tc>
          <w:tcPr>
            <w:tcW w:w="171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 xml:space="preserve">Jang and </w:t>
            </w:r>
            <w:proofErr w:type="spellStart"/>
            <w:r w:rsidRPr="00BA7BDB">
              <w:rPr>
                <w:rFonts w:cstheme="minorHAnsi"/>
              </w:rPr>
              <w:t>Yoo</w:t>
            </w:r>
            <w:proofErr w:type="spellEnd"/>
            <w:r w:rsidRPr="00BA7BDB">
              <w:rPr>
                <w:rFonts w:cstheme="minorHAnsi"/>
              </w:rPr>
              <w:t xml:space="preserve"> </w:t>
            </w:r>
            <w:r w:rsidRPr="00BA7BDB">
              <w:rPr>
                <w:rFonts w:cstheme="minorHAnsi"/>
              </w:rPr>
              <w:fldChar w:fldCharType="begin"/>
            </w:r>
            <w:r w:rsidRPr="00BA7BDB">
              <w:rPr>
                <w:rFonts w:cstheme="minorHAnsi"/>
              </w:rPr>
              <w:instrText xml:space="preserve"> ADDIN EN.CITE &lt;EndNote&gt;&lt;Cite&gt;&lt;Author&gt;Jang&lt;/Author&gt;&lt;Year&gt;2012&lt;/Year&gt;&lt;RecNum&gt;146&lt;/RecNum&gt;&lt;DisplayText&gt;(Jang &amp;amp; Yoo, 2012)&lt;/DisplayText&gt;&lt;record&gt;&lt;rec-number&gt;146&lt;/rec-number&gt;&lt;foreign-keys&gt;&lt;key app="EN" db-id="e50z0frxi9rxdlezat6xpa0usxp09rt2wvea"&gt;146&lt;/key&gt;&lt;/foreign-keys&gt;&lt;ref-type name="Journal Article"&gt;17&lt;/ref-type&gt;&lt;contributors&gt;&lt;authors&gt;&lt;author&gt;Jang, Y.&lt;/author&gt;&lt;author&gt;Yoo, H.&lt;/author&gt;&lt;/authors&gt;&lt;/contributors&gt;&lt;auth-address&gt;College of Nursing, Yonsei University, Seoul, South Korea.&lt;/auth-address&gt;&lt;titles&gt;&lt;title&gt;Self-management programs based on the social cognitive theory for Koreans with chronic disease: a systematic review&lt;/title&gt;&lt;secondary-title&gt;Contemporary Nurse&lt;/secondary-title&gt;&lt;/titles&gt;&lt;periodical&gt;&lt;full-title&gt;Contemporary Nurse&lt;/full-title&gt;&lt;/periodical&gt;&lt;pages&gt;147-59&lt;/pages&gt;&lt;volume&gt;40&lt;/volume&gt;&lt;number&gt;2&lt;/number&gt;&lt;edition&gt;2012/05/05&lt;/edition&gt;&lt;keywords&gt;&lt;keyword&gt;Chronic Disease/ psychology&lt;/keyword&gt;&lt;keyword&gt;Cognition&lt;/keyword&gt;&lt;keyword&gt;Diabetes Mellitus/psychology/ therapy&lt;/keyword&gt;&lt;keyword&gt;Humans&lt;/keyword&gt;&lt;keyword&gt;Hypertension/psychology/ therapy&lt;/keyword&gt;&lt;keyword&gt;Models, Psychological&lt;/keyword&gt;&lt;keyword&gt;Republic of Korea&lt;/keyword&gt;&lt;keyword&gt;Self Care&lt;/keyword&gt;&lt;keyword&gt;Self Efficacy&lt;/keyword&gt;&lt;/keywords&gt;&lt;dates&gt;&lt;year&gt;2012&lt;/year&gt;&lt;pub-dates&gt;&lt;date&gt;Feb&lt;/date&gt;&lt;/pub-dates&gt;&lt;/dates&gt;&lt;isbn&gt;1037-6178 (Print)&amp;#xD;1037-6178 (Linking)&lt;/isbn&gt;&lt;accession-num&gt;22554209&lt;/accession-num&gt;&lt;urls&gt;&lt;/urls&gt;&lt;electronic-resource-num&gt;10.5172/conu.2012.40.2.147&lt;/electronic-resource-num&gt;&lt;remote-database-provider&gt;NLM&lt;/remote-database-provider&gt;&lt;language&gt;eng&lt;/language&gt;&lt;/record&gt;&lt;/Cite&gt;&lt;/EndNote&gt;</w:instrText>
            </w:r>
            <w:r w:rsidRPr="00BA7BDB">
              <w:rPr>
                <w:rFonts w:cstheme="minorHAnsi"/>
              </w:rPr>
              <w:fldChar w:fldCharType="separate"/>
            </w:r>
            <w:r w:rsidRPr="00BA7BDB">
              <w:rPr>
                <w:rFonts w:cstheme="minorHAnsi"/>
                <w:noProof/>
              </w:rPr>
              <w:t>[111]</w:t>
            </w:r>
            <w:r w:rsidRPr="00BA7BDB">
              <w:rPr>
                <w:rFonts w:cstheme="minorHAnsi"/>
              </w:rPr>
              <w:fldChar w:fldCharType="end"/>
            </w:r>
            <w:r w:rsidRPr="00BA7BDB">
              <w:rPr>
                <w:rFonts w:cstheme="minorHAnsi"/>
              </w:rPr>
              <w:t xml:space="preserve"> </w:t>
            </w:r>
          </w:p>
        </w:tc>
        <w:tc>
          <w:tcPr>
            <w:tcW w:w="4350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Self-management refers to an individual’s activities and means for controlling and caring his/her own disease [91]</w:t>
            </w:r>
          </w:p>
        </w:tc>
        <w:tc>
          <w:tcPr>
            <w:tcW w:w="184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January 2000 to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September 2009</w:t>
            </w:r>
          </w:p>
        </w:tc>
        <w:tc>
          <w:tcPr>
            <w:tcW w:w="1842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Korea Research Information </w:t>
            </w:r>
            <w:proofErr w:type="spellStart"/>
            <w:r w:rsidRPr="00BA7BDB">
              <w:rPr>
                <w:rFonts w:cstheme="minorHAnsi"/>
              </w:rPr>
              <w:t>Center</w:t>
            </w:r>
            <w:proofErr w:type="spellEnd"/>
            <w:r w:rsidRPr="00BA7BDB">
              <w:rPr>
                <w:rFonts w:cstheme="minorHAnsi"/>
              </w:rPr>
              <w:t xml:space="preserve">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 xml:space="preserve">for Health, Korea Education and Research Information Service, Korea Library of Congress, Medline, </w:t>
            </w:r>
            <w:r w:rsidRPr="00BA7BDB">
              <w:rPr>
                <w:rFonts w:cstheme="minorHAnsi"/>
              </w:rPr>
              <w:lastRenderedPageBreak/>
              <w:t xml:space="preserve">Cochrane Library, and Cumulative </w:t>
            </w:r>
          </w:p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Index to Nursing and Allied Health Literature</w:t>
            </w:r>
          </w:p>
        </w:tc>
        <w:tc>
          <w:tcPr>
            <w:tcW w:w="2383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lastRenderedPageBreak/>
              <w:t>Experimental or quasi-experimental design</w:t>
            </w:r>
          </w:p>
        </w:tc>
        <w:tc>
          <w:tcPr>
            <w:tcW w:w="2044" w:type="dxa"/>
          </w:tcPr>
          <w:p w:rsidR="00684C11" w:rsidRPr="00BA7BDB" w:rsidRDefault="00684C11" w:rsidP="00E6646A">
            <w:pPr>
              <w:spacing w:line="480" w:lineRule="auto"/>
              <w:rPr>
                <w:rFonts w:cstheme="minorHAnsi"/>
              </w:rPr>
            </w:pPr>
            <w:r w:rsidRPr="00BA7BDB">
              <w:rPr>
                <w:rFonts w:cstheme="minorHAnsi"/>
              </w:rPr>
              <w:t>Not given</w:t>
            </w:r>
          </w:p>
        </w:tc>
      </w:tr>
    </w:tbl>
    <w:p w:rsidR="00684C11" w:rsidRPr="00BA7BDB" w:rsidRDefault="00684C11" w:rsidP="00684C11">
      <w:pPr>
        <w:spacing w:line="480" w:lineRule="auto"/>
        <w:rPr>
          <w:rFonts w:cstheme="minorHAnsi"/>
        </w:rPr>
      </w:pPr>
    </w:p>
    <w:p w:rsidR="00684C11" w:rsidRPr="00BA7BDB" w:rsidRDefault="00684C11" w:rsidP="00684C11">
      <w:pPr>
        <w:spacing w:line="480" w:lineRule="auto"/>
        <w:rPr>
          <w:rFonts w:cstheme="minorHAnsi"/>
        </w:rPr>
      </w:pPr>
    </w:p>
    <w:p w:rsidR="00C20E64" w:rsidRPr="00BA7BDB" w:rsidRDefault="00C20E64"/>
    <w:sectPr w:rsidR="00C20E64" w:rsidRPr="00BA7BDB" w:rsidSect="009B62F0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1E" w:rsidRDefault="00A9491E" w:rsidP="00E42DAF">
      <w:pPr>
        <w:spacing w:after="0" w:line="240" w:lineRule="auto"/>
      </w:pPr>
      <w:r>
        <w:separator/>
      </w:r>
    </w:p>
  </w:endnote>
  <w:endnote w:type="continuationSeparator" w:id="0">
    <w:p w:rsidR="00A9491E" w:rsidRDefault="00A9491E" w:rsidP="00E4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3991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2DAF" w:rsidRDefault="00E42D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B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2DAF" w:rsidRDefault="00E42D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1E" w:rsidRDefault="00A9491E" w:rsidP="00E42DAF">
      <w:pPr>
        <w:spacing w:after="0" w:line="240" w:lineRule="auto"/>
      </w:pPr>
      <w:r>
        <w:separator/>
      </w:r>
    </w:p>
  </w:footnote>
  <w:footnote w:type="continuationSeparator" w:id="0">
    <w:p w:rsidR="00A9491E" w:rsidRDefault="00A9491E" w:rsidP="00E42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0CCE"/>
    <w:multiLevelType w:val="hybridMultilevel"/>
    <w:tmpl w:val="BDE4850E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11"/>
    <w:rsid w:val="00684C11"/>
    <w:rsid w:val="008614BA"/>
    <w:rsid w:val="00A9491E"/>
    <w:rsid w:val="00BA7BDB"/>
    <w:rsid w:val="00C20E64"/>
    <w:rsid w:val="00E4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4C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AF"/>
  </w:style>
  <w:style w:type="paragraph" w:styleId="Footer">
    <w:name w:val="footer"/>
    <w:basedOn w:val="Normal"/>
    <w:link w:val="FooterChar"/>
    <w:uiPriority w:val="99"/>
    <w:unhideWhenUsed/>
    <w:rsid w:val="00E42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4C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2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AF"/>
  </w:style>
  <w:style w:type="paragraph" w:styleId="Footer">
    <w:name w:val="footer"/>
    <w:basedOn w:val="Normal"/>
    <w:link w:val="FooterChar"/>
    <w:uiPriority w:val="99"/>
    <w:unhideWhenUsed/>
    <w:rsid w:val="00E42D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5714</Words>
  <Characters>32573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38211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deihur</dc:creator>
  <cp:lastModifiedBy>Real, Francis Frank</cp:lastModifiedBy>
  <cp:revision>3</cp:revision>
  <dcterms:created xsi:type="dcterms:W3CDTF">2016-03-23T12:24:00Z</dcterms:created>
  <dcterms:modified xsi:type="dcterms:W3CDTF">2016-04-18T03:53:00Z</dcterms:modified>
</cp:coreProperties>
</file>