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82CC7" w14:textId="7137F24C" w:rsidR="00373E10" w:rsidRPr="006F03E8" w:rsidRDefault="00DB15E7" w:rsidP="00DB15E7">
      <w:pPr>
        <w:jc w:val="center"/>
        <w:rPr>
          <w:b/>
          <w:sz w:val="22"/>
          <w:szCs w:val="22"/>
        </w:rPr>
      </w:pPr>
      <w:r w:rsidRPr="006F03E8">
        <w:rPr>
          <w:b/>
          <w:sz w:val="22"/>
          <w:szCs w:val="22"/>
        </w:rPr>
        <w:t xml:space="preserve">Supplemental </w:t>
      </w:r>
      <w:r w:rsidRPr="00E86064">
        <w:rPr>
          <w:b/>
          <w:sz w:val="22"/>
          <w:szCs w:val="22"/>
        </w:rPr>
        <w:t xml:space="preserve">File </w:t>
      </w:r>
      <w:r w:rsidR="00E86064" w:rsidRPr="00E86064">
        <w:rPr>
          <w:b/>
          <w:sz w:val="22"/>
          <w:szCs w:val="22"/>
        </w:rPr>
        <w:t>3</w:t>
      </w:r>
      <w:r w:rsidRPr="006F03E8">
        <w:rPr>
          <w:b/>
          <w:sz w:val="22"/>
          <w:szCs w:val="22"/>
        </w:rPr>
        <w:t xml:space="preserve">: </w:t>
      </w:r>
      <w:r w:rsidR="006F0C2E" w:rsidRPr="006F03E8">
        <w:rPr>
          <w:b/>
          <w:sz w:val="22"/>
          <w:szCs w:val="22"/>
        </w:rPr>
        <w:t>Codebook</w:t>
      </w:r>
    </w:p>
    <w:p w14:paraId="415AC042" w14:textId="77777777" w:rsidR="00373E10" w:rsidRPr="006F03E8" w:rsidRDefault="00373E10" w:rsidP="00085F8E">
      <w:pPr>
        <w:rPr>
          <w:sz w:val="22"/>
          <w:szCs w:val="22"/>
        </w:rPr>
      </w:pPr>
    </w:p>
    <w:p w14:paraId="518E8874" w14:textId="77777777" w:rsidR="00162735" w:rsidRPr="006F03E8" w:rsidRDefault="00162735" w:rsidP="00162735">
      <w:pPr>
        <w:pStyle w:val="PlainText"/>
        <w:rPr>
          <w:rFonts w:ascii="Times New Roman" w:hAnsi="Times New Roman"/>
          <w:sz w:val="22"/>
          <w:szCs w:val="22"/>
        </w:rPr>
      </w:pPr>
      <w:r w:rsidRPr="006F03E8">
        <w:rPr>
          <w:rFonts w:ascii="Times New Roman" w:hAnsi="Times New Roman"/>
          <w:sz w:val="22"/>
          <w:szCs w:val="22"/>
        </w:rPr>
        <w:t xml:space="preserve">NOTES: </w:t>
      </w:r>
    </w:p>
    <w:p w14:paraId="6415BA3B" w14:textId="77777777" w:rsidR="00162735" w:rsidRPr="006F03E8" w:rsidRDefault="00162735" w:rsidP="00162735">
      <w:pPr>
        <w:pStyle w:val="PlainText"/>
        <w:rPr>
          <w:rFonts w:ascii="Times New Roman" w:hAnsi="Times New Roman"/>
          <w:sz w:val="22"/>
          <w:szCs w:val="22"/>
        </w:rPr>
      </w:pPr>
    </w:p>
    <w:p w14:paraId="30965F72" w14:textId="2EA6A12D" w:rsidR="001271C4" w:rsidRPr="006F03E8" w:rsidRDefault="001271C4" w:rsidP="001271C4">
      <w:pPr>
        <w:numPr>
          <w:ilvl w:val="0"/>
          <w:numId w:val="1"/>
        </w:numPr>
        <w:rPr>
          <w:sz w:val="22"/>
          <w:szCs w:val="22"/>
        </w:rPr>
      </w:pPr>
      <w:r w:rsidRPr="006F03E8">
        <w:rPr>
          <w:sz w:val="22"/>
          <w:szCs w:val="22"/>
        </w:rPr>
        <w:t xml:space="preserve">Conceptual framework is the </w:t>
      </w:r>
      <w:r w:rsidR="00DC712C" w:rsidRPr="006F03E8">
        <w:rPr>
          <w:sz w:val="22"/>
          <w:szCs w:val="22"/>
        </w:rPr>
        <w:t>theory of middle managers’ role in innovation implementation</w:t>
      </w:r>
      <w:r w:rsidR="006F03E8" w:rsidRPr="006F03E8">
        <w:rPr>
          <w:sz w:val="22"/>
          <w:szCs w:val="22"/>
        </w:rPr>
        <w:t xml:space="preserve"> </w:t>
      </w:r>
      <w:r w:rsidR="006F03E8" w:rsidRPr="006F03E8">
        <w:rPr>
          <w:sz w:val="22"/>
          <w:szCs w:val="22"/>
        </w:rPr>
        <w:fldChar w:fldCharType="begin" w:fldLock="1"/>
      </w:r>
      <w:r w:rsidR="006F03E8" w:rsidRPr="006F03E8">
        <w:rPr>
          <w:sz w:val="22"/>
          <w:szCs w:val="22"/>
        </w:rPr>
        <w:instrText>ADDIN CSL_CITATION {"citationItems":[{"id":"ITEM-1","itemData":{"DOI":"10.1186/s13012-015-0362-6","ISBN":"1748-5908","ISSN":"17485908","PMID":"26729367","abstract":"The theory of middle managers’ role in implementing healthcare innovations hypothesized that middle managers influence implementation effectiveness by fulfilling the following four roles: diffusing information, synthesizing information, mediating between strategy and day-to-day activities, and selling innovation implementation. The theory also suggested several activities in which middle managers might engage to fulfill the four roles. The extent to which the theory aligns with middle managers’ experience in practice is unclear. We surveyed middle managers (n = 63) who attended a nursing innovation summit to (1) assess alignment between the theory and middle managers’ experience in practice and (2) elaborate on the theory with examples from middle managers’ experience overseeing innovation implementation in practice.","author":[{"dropping-particle":"","family":"Birken","given":"Sarah A.","non-dropping-particle":"","parse-names":false,"suffix":""},{"dropping-particle":"","family":"DiMartino","given":"Lisa D.","non-dropping-particle":"","parse-names":false,"suffix":""},{"dropping-particle":"","family":"Kirk","given":"Meredith A.","non-dropping-particle":"","parse-names":false,"suffix":""},{"dropping-particle":"","family":"Lee","given":"Shoou Yih D","non-dropping-particle":"","parse-names":false,"suffix":""},{"dropping-particle":"","family":"McClelland","given":"Mark","non-dropping-particle":"","parse-names":false,"suffix":""},{"dropping-particle":"","family":"Albert","given":"Nancy M.","non-dropping-particle":"","parse-names":false,"suffix":""}],"container-title":"Implementation Science","id":"ITEM-1","issue":"1","issued":{"date-parts":[["2016"]]},"page":"1-5","title":"Elaborating on theory with middle managers' experience implementing healthcare innovations in practice","type":"article-journal","volume":"11"},"uris":["http://www.mendeley.com/documents/?uuid=db2de027-3b56-4aa5-9229-5e7f61d0f3e2"]},{"id":"ITEM-2","itemData":{"DOI":"10.1186/1748-5908-7-28","ISSN":"1748-5908","PMID":"22472001","abstract":"Middle managers have received little attention in extant health services research, yet they may have a key role in healthcare innovation implementation. The gap between evidence of effective care and practice may be attributed in part to poor healthcare innovation implementation. Investigating middle managers' role in healthcare innovation implementation may reveal an opportunity for improvement. In this paper, we present a theory of middle managers' role in healthcare innovation implementation to fill the gap in the literature and to stimulate research that empirically examines middle managers' influence on innovation implementation in healthcare organizations.","author":[{"dropping-particle":"","family":"Birken","given":"Sarah a","non-dropping-particle":"","parse-names":false,"suffix":""},{"dropping-particle":"","family":"Lee","given":"Shoou-Yih Daniel","non-dropping-particle":"","parse-names":false,"suffix":""},{"dropping-particle":"","family":"Weiner","given":"Bryan J","non-dropping-particle":"","parse-names":false,"suffix":""}],"container-title":"Implementation science : IS","id":"ITEM-2","issue":"1","issued":{"date-parts":[["2012"]]},"page":"28","title":"Uncovering middle managers' role in healthcare innovation implementation.","type":"article-journal","volume":"7"},"uris":["http://www.mendeley.com/documents/?uuid=6558fcce-4c9d-4861-a026-475c00ad5d14"]}],"mendeley":{"formattedCitation":"[1,2]","plainTextFormattedCitation":"[1,2]","previouslyFormattedCitation":"[1,2]"},"properties":{"noteIndex":0},"schema":"https://github.com/citation-style-language/schema/raw/master/csl-citation.json"}</w:instrText>
      </w:r>
      <w:r w:rsidR="006F03E8" w:rsidRPr="006F03E8">
        <w:rPr>
          <w:sz w:val="22"/>
          <w:szCs w:val="22"/>
        </w:rPr>
        <w:fldChar w:fldCharType="separate"/>
      </w:r>
      <w:r w:rsidR="006F03E8" w:rsidRPr="006F03E8">
        <w:rPr>
          <w:noProof/>
          <w:sz w:val="22"/>
          <w:szCs w:val="22"/>
        </w:rPr>
        <w:t>[1,2]</w:t>
      </w:r>
      <w:r w:rsidR="006F03E8" w:rsidRPr="006F03E8">
        <w:rPr>
          <w:sz w:val="22"/>
          <w:szCs w:val="22"/>
        </w:rPr>
        <w:fldChar w:fldCharType="end"/>
      </w:r>
      <w:r w:rsidR="00DC712C" w:rsidRPr="006F03E8">
        <w:rPr>
          <w:sz w:val="22"/>
          <w:szCs w:val="22"/>
        </w:rPr>
        <w:t xml:space="preserve">: </w:t>
      </w:r>
    </w:p>
    <w:p w14:paraId="13D8757A" w14:textId="77777777" w:rsidR="0057706D" w:rsidRPr="006F03E8" w:rsidRDefault="0057706D" w:rsidP="00F81DD5">
      <w:pPr>
        <w:numPr>
          <w:ilvl w:val="0"/>
          <w:numId w:val="1"/>
        </w:numPr>
        <w:rPr>
          <w:sz w:val="22"/>
          <w:szCs w:val="22"/>
        </w:rPr>
      </w:pPr>
      <w:r w:rsidRPr="006F03E8">
        <w:rPr>
          <w:sz w:val="22"/>
          <w:szCs w:val="22"/>
        </w:rPr>
        <w:t>Make sure to code question as well as response when response does not reflect content of question.</w:t>
      </w:r>
    </w:p>
    <w:p w14:paraId="721F93B9" w14:textId="77777777" w:rsidR="00162735" w:rsidRPr="006F03E8" w:rsidRDefault="001271C4" w:rsidP="00162735">
      <w:pPr>
        <w:pStyle w:val="PlainText"/>
        <w:numPr>
          <w:ilvl w:val="0"/>
          <w:numId w:val="1"/>
        </w:numPr>
        <w:rPr>
          <w:rFonts w:ascii="Times New Roman" w:hAnsi="Times New Roman"/>
          <w:sz w:val="22"/>
          <w:szCs w:val="22"/>
        </w:rPr>
      </w:pPr>
      <w:r w:rsidRPr="006F03E8">
        <w:rPr>
          <w:rFonts w:ascii="Times New Roman" w:hAnsi="Times New Roman"/>
          <w:sz w:val="22"/>
          <w:szCs w:val="22"/>
        </w:rPr>
        <w:t>Code b</w:t>
      </w:r>
      <w:r w:rsidR="00162735" w:rsidRPr="006F03E8">
        <w:rPr>
          <w:rFonts w:ascii="Times New Roman" w:hAnsi="Times New Roman"/>
          <w:sz w:val="22"/>
          <w:szCs w:val="22"/>
        </w:rPr>
        <w:t xml:space="preserve">oth </w:t>
      </w:r>
      <w:r w:rsidRPr="006F03E8">
        <w:rPr>
          <w:rFonts w:ascii="Times New Roman" w:hAnsi="Times New Roman"/>
          <w:sz w:val="22"/>
          <w:szCs w:val="22"/>
        </w:rPr>
        <w:t xml:space="preserve">affirmative and </w:t>
      </w:r>
      <w:r w:rsidR="00162735" w:rsidRPr="006F03E8">
        <w:rPr>
          <w:rFonts w:ascii="Times New Roman" w:hAnsi="Times New Roman"/>
          <w:sz w:val="22"/>
          <w:szCs w:val="22"/>
        </w:rPr>
        <w:t>negative responses.</w:t>
      </w:r>
    </w:p>
    <w:p w14:paraId="40730835" w14:textId="77777777" w:rsidR="00162735" w:rsidRPr="006F03E8" w:rsidRDefault="008D2CD3" w:rsidP="00162735">
      <w:pPr>
        <w:pStyle w:val="PlainText"/>
        <w:numPr>
          <w:ilvl w:val="0"/>
          <w:numId w:val="1"/>
        </w:numPr>
        <w:rPr>
          <w:rFonts w:ascii="Times New Roman" w:hAnsi="Times New Roman"/>
          <w:sz w:val="22"/>
          <w:szCs w:val="22"/>
        </w:rPr>
      </w:pPr>
      <w:r w:rsidRPr="006F03E8">
        <w:rPr>
          <w:rFonts w:ascii="Times New Roman" w:hAnsi="Times New Roman"/>
          <w:sz w:val="22"/>
          <w:szCs w:val="22"/>
        </w:rPr>
        <w:t>Code both roles and influence of roles on implementation climate</w:t>
      </w:r>
    </w:p>
    <w:p w14:paraId="180EB797" w14:textId="77777777" w:rsidR="00162735" w:rsidRPr="006F03E8" w:rsidRDefault="00162735" w:rsidP="00085F8E">
      <w:pPr>
        <w:rPr>
          <w:sz w:val="22"/>
          <w:szCs w:val="22"/>
        </w:rPr>
      </w:pPr>
    </w:p>
    <w:tbl>
      <w:tblPr>
        <w:tblStyle w:val="TableGrid"/>
        <w:tblW w:w="0" w:type="auto"/>
        <w:tblLook w:val="04A0" w:firstRow="1" w:lastRow="0" w:firstColumn="1" w:lastColumn="0" w:noHBand="0" w:noVBand="1"/>
      </w:tblPr>
      <w:tblGrid>
        <w:gridCol w:w="2515"/>
        <w:gridCol w:w="5670"/>
        <w:gridCol w:w="4680"/>
      </w:tblGrid>
      <w:tr w:rsidR="00FB3464" w:rsidRPr="006F03E8" w14:paraId="7C7F203E" w14:textId="77777777" w:rsidTr="006F03E8">
        <w:tc>
          <w:tcPr>
            <w:tcW w:w="2515" w:type="dxa"/>
          </w:tcPr>
          <w:p w14:paraId="7D008E14" w14:textId="3649ACBF" w:rsidR="00FB3464" w:rsidRPr="006F03E8" w:rsidRDefault="00FB3464" w:rsidP="00B36316">
            <w:pPr>
              <w:jc w:val="center"/>
              <w:rPr>
                <w:b/>
                <w:sz w:val="22"/>
                <w:szCs w:val="22"/>
              </w:rPr>
            </w:pPr>
            <w:r w:rsidRPr="006F03E8">
              <w:rPr>
                <w:b/>
                <w:sz w:val="22"/>
                <w:szCs w:val="22"/>
              </w:rPr>
              <w:t>Construct/Role</w:t>
            </w:r>
          </w:p>
        </w:tc>
        <w:tc>
          <w:tcPr>
            <w:tcW w:w="5670" w:type="dxa"/>
          </w:tcPr>
          <w:p w14:paraId="19579B2A" w14:textId="2B91C1C0" w:rsidR="00FB3464" w:rsidRPr="006F03E8" w:rsidRDefault="00FB3464" w:rsidP="00B36316">
            <w:pPr>
              <w:jc w:val="center"/>
              <w:rPr>
                <w:b/>
                <w:sz w:val="22"/>
                <w:szCs w:val="22"/>
              </w:rPr>
            </w:pPr>
            <w:r w:rsidRPr="006F03E8">
              <w:rPr>
                <w:b/>
                <w:sz w:val="22"/>
                <w:szCs w:val="22"/>
              </w:rPr>
              <w:t>Definition/Activities (for roles)*</w:t>
            </w:r>
          </w:p>
        </w:tc>
        <w:tc>
          <w:tcPr>
            <w:tcW w:w="4680" w:type="dxa"/>
          </w:tcPr>
          <w:p w14:paraId="50E86483" w14:textId="6862D7D1" w:rsidR="00FB3464" w:rsidRPr="006F03E8" w:rsidRDefault="00B87502" w:rsidP="00B36316">
            <w:pPr>
              <w:jc w:val="center"/>
              <w:rPr>
                <w:b/>
                <w:sz w:val="22"/>
                <w:szCs w:val="22"/>
              </w:rPr>
            </w:pPr>
            <w:r>
              <w:rPr>
                <w:b/>
                <w:sz w:val="22"/>
                <w:szCs w:val="22"/>
              </w:rPr>
              <w:t>Examples</w:t>
            </w:r>
            <w:r w:rsidR="00FB3464" w:rsidRPr="006F03E8">
              <w:rPr>
                <w:b/>
                <w:sz w:val="22"/>
                <w:szCs w:val="22"/>
              </w:rPr>
              <w:t xml:space="preserve"> and Rules</w:t>
            </w:r>
          </w:p>
        </w:tc>
      </w:tr>
      <w:tr w:rsidR="00FB3464" w:rsidRPr="006F03E8" w14:paraId="2D17CC3D" w14:textId="77777777" w:rsidTr="006F03E8">
        <w:tc>
          <w:tcPr>
            <w:tcW w:w="2515" w:type="dxa"/>
          </w:tcPr>
          <w:p w14:paraId="3B0DF455" w14:textId="426195FA" w:rsidR="00FB3464" w:rsidRPr="006F03E8" w:rsidRDefault="00FB3464" w:rsidP="00FB3464">
            <w:pPr>
              <w:rPr>
                <w:sz w:val="22"/>
                <w:szCs w:val="22"/>
              </w:rPr>
            </w:pPr>
            <w:r w:rsidRPr="006F03E8">
              <w:rPr>
                <w:sz w:val="22"/>
                <w:szCs w:val="22"/>
              </w:rPr>
              <w:t>Implementation climate</w:t>
            </w:r>
          </w:p>
        </w:tc>
        <w:tc>
          <w:tcPr>
            <w:tcW w:w="5670" w:type="dxa"/>
          </w:tcPr>
          <w:p w14:paraId="0BF486E3" w14:textId="39D1B090" w:rsidR="00FB3464" w:rsidRPr="006F03E8" w:rsidRDefault="00FB3464" w:rsidP="00FB3464">
            <w:pPr>
              <w:rPr>
                <w:sz w:val="22"/>
                <w:szCs w:val="22"/>
              </w:rPr>
            </w:pPr>
            <w:r w:rsidRPr="006F03E8">
              <w:rPr>
                <w:sz w:val="22"/>
                <w:szCs w:val="22"/>
              </w:rPr>
              <w:t>“…a shared perception among targeted organizational members that implementation is a major organizational priority – promoted, supported, and rewarded by the organization.” (Helfrich et al., 2007, p.281)</w:t>
            </w:r>
            <w:r w:rsidR="006F03E8" w:rsidRPr="006F03E8">
              <w:rPr>
                <w:sz w:val="22"/>
                <w:szCs w:val="22"/>
              </w:rPr>
              <w:fldChar w:fldCharType="begin" w:fldLock="1"/>
            </w:r>
            <w:r w:rsidR="006F03E8" w:rsidRPr="006F03E8">
              <w:rPr>
                <w:sz w:val="22"/>
                <w:szCs w:val="22"/>
              </w:rPr>
              <w:instrText>ADDIN CSL_CITATION {"citationItems":[{"id":"ITEM-1","itemData":{"abstract":"Many innovations in the health sector are complex, requiring coordinated use by multiple organizational members to achieve benefits. Often, complex innovations are adopted with great anticipation only to fail during implementation. The health services literature provides limited conceptual guidance to researchers and practitioners about implementation of complex innovations. In the present study, we adapt an organizational framework of innovation implementation developed and validated in a manufacturing setting and explore the extent to which it aptly characterizes implementation in health sector organizations. Through comparative case studies of four cancer clinical research networks, we illustrate how this conceptual framework captures key determinants of the implementation of new programs in cancer prevention and control (CP/C) research and helps explain observed differences in implementation effectiveness. Key determinants include management support and innovation-values fit, which contribute to an organizational \"climate\" for implementation. We explore the implications for researchers and managers.","author":[{"dropping-particle":"","family":"Helfrich","given":"Christian D","non-dropping-particle":"","parse-names":false,"suffix":""},{"dropping-particle":"","family":"Weiner","given":"Bryan J","non-dropping-particle":"","parse-names":false,"suffix":""},{"dropping-particle":"","family":"McKinney","given":"Martha M","non-dropping-particle":"","parse-names":false,"suffix":""},{"dropping-particle":"","family":"Minasian","given":"Lori","non-dropping-particle":"","parse-names":false,"suffix":""}],"chapter-number":"279","container-title":"Medical Care Research &amp; Review","id":"ITEM-1","issue":"3","issued":{"date-parts":[["2007"]]},"note":"Conceptualizes organizational performance differently - here, defined in terms of consistent and quality of organizational members' use of innovation. Innovation examined is cancer prevention and control programs (technical innovation), but also examines policies/procedures (administrative innovation) and participation in larger research network (strategic? innovation).","page":"279-303","title":"Determinants of Implementation Effectiveness","type":"article-journal","volume":"64"},"uris":["http://www.mendeley.com/documents/?uuid=cbbb5989-4435-43ba-a975-c7bb13c2580e"]}],"mendeley":{"formattedCitation":"[3]","plainTextFormattedCitation":"[3]","previouslyFormattedCitation":"[3]"},"properties":{"noteIndex":0},"schema":"https://github.com/citation-style-language/schema/raw/master/csl-citation.json"}</w:instrText>
            </w:r>
            <w:r w:rsidR="006F03E8" w:rsidRPr="006F03E8">
              <w:rPr>
                <w:sz w:val="22"/>
                <w:szCs w:val="22"/>
              </w:rPr>
              <w:fldChar w:fldCharType="separate"/>
            </w:r>
            <w:r w:rsidR="006F03E8" w:rsidRPr="006F03E8">
              <w:rPr>
                <w:noProof/>
                <w:sz w:val="22"/>
                <w:szCs w:val="22"/>
              </w:rPr>
              <w:t>[3]</w:t>
            </w:r>
            <w:r w:rsidR="006F03E8" w:rsidRPr="006F03E8">
              <w:rPr>
                <w:sz w:val="22"/>
                <w:szCs w:val="22"/>
              </w:rPr>
              <w:fldChar w:fldCharType="end"/>
            </w:r>
          </w:p>
          <w:p w14:paraId="69DCB73F" w14:textId="77777777" w:rsidR="00FB3464" w:rsidRPr="006F03E8" w:rsidRDefault="00FB3464" w:rsidP="00FB3464">
            <w:pPr>
              <w:rPr>
                <w:sz w:val="22"/>
                <w:szCs w:val="22"/>
              </w:rPr>
            </w:pPr>
          </w:p>
          <w:p w14:paraId="21632D02" w14:textId="162DD3FB" w:rsidR="00FB3464" w:rsidRPr="006F03E8" w:rsidRDefault="00FB3464" w:rsidP="00FB3464">
            <w:pPr>
              <w:rPr>
                <w:sz w:val="22"/>
                <w:szCs w:val="22"/>
              </w:rPr>
            </w:pPr>
            <w:r w:rsidRPr="006F03E8">
              <w:rPr>
                <w:sz w:val="22"/>
                <w:szCs w:val="22"/>
              </w:rPr>
              <w:t>The degree to which an innovation is rewarded, supported, and expected</w:t>
            </w:r>
            <w:r w:rsidR="006F03E8" w:rsidRPr="006F03E8">
              <w:rPr>
                <w:sz w:val="22"/>
                <w:szCs w:val="22"/>
              </w:rPr>
              <w:t xml:space="preserve"> </w:t>
            </w:r>
            <w:r w:rsidR="006F03E8" w:rsidRPr="006F03E8">
              <w:rPr>
                <w:sz w:val="22"/>
                <w:szCs w:val="22"/>
              </w:rPr>
              <w:fldChar w:fldCharType="begin" w:fldLock="1"/>
            </w:r>
            <w:r w:rsidR="006F03E8" w:rsidRPr="006F03E8">
              <w:rPr>
                <w:sz w:val="22"/>
                <w:szCs w:val="22"/>
              </w:rPr>
              <w:instrText>ADDIN CSL_CITATION {"citationItems":[{"id":"ITEM-1","itemData":{"DOI":"10.1186/1748-5908-6-78","ISSN":"1748-5908","PMID":"21781328","abstract":"ABSTRACT:","author":[{"dropping-particle":"","family":"Weiner","given":"Bryan J","non-dropping-particle":"","parse-names":false,"suffix":""},{"dropping-particle":"","family":"Belden","given":"Charles M","non-dropping-particle":"","parse-names":false,"suffix":""},{"dropping-particle":"","family":"Bergmire","given":"Dawn M","non-dropping-particle":"","parse-names":false,"suffix":""},{"dropping-particle":"","family":"Johnston","given":"Matthew","non-dropping-particle":"","parse-names":false,"suffix":""}],"container-title":"Implementation science : IS","id":"ITEM-1","issue":"1","issued":{"date-parts":[["2011","1"]]},"page":"78","title":"The meaning and measurement of implementation climate.","type":"article-journal","volume":"6"},"uris":["http://www.mendeley.com/documents/?uuid=06b992b0-7ec6-4c62-a5e0-231269f539cc"]},{"id":"ITEM-2","itemData":{"DOI":"10.1186/1748-5908-9-46","ISSN":"1748-5908","PMID":"24742308","abstract":"BACKGROUND: It has been noted that implementation climate is positively associated with implementation effectiveness. However, issues surrounding the measurement of implementation climate, or the extent to which organizational members perceive that innovation use is expected, supported and rewarded by their organization remain. Specifically, it is unclear whether implementation climate can be measured as a global construct, whether individual or group-referenced items should be used, and whether implementation climate can be assessed at the group or organizational level.\n\nMETHODS: This research includes two cross-sectional studies with data collected via surveys at the individual level. The first study assessed the implementation climate perceptions of physicians participating in the National Cancer Institute's (NCI) Community Clinical Oncology Program (CCOP), and the second study assessed the perceptions of children's behavioral health clinicians implementing a treatment innovation. To address if implementation climate is a global construct, we used confirmatory factor analysis. To address how implementation climate should be measured and at what level, we followed a five-step framework outlined by van Mierlo and colleagues. This framework includes exploratory factor analysis and correlations to assess differences between individual and group-referenced items and intraclass correlations, interrater agreements, and exploratory factor analysis to determine if implementation climate can be assessed at the organizational level.\n\nRESULTS: The confirmatory factor analysis demonstrated that implementation climate is a global construct consisting of items related to expectations, support and rewards. There are mixed results, however, as to whether implementation climate should be measured using individual or group-referenced items. In our first study, where physicians were geographically dispersed and practice independently, there were no differences based on the type of items used, and implementation climate was an individual level construct. However, in the second study, in which clinicians practice in a central location and interact more frequently, group-referenced items may be appropriate. In addition, implementation climate could be considered an organizational level construct.\n\nCONCLUSIONS: The results are context-specific. Researchers should carefully consider the study setting when measuring implementation climate. In addition, more opportunities are …","author":[{"dropping-particle":"","family":"Jacobs","given":"Sara R","non-dropping-particle":"","parse-names":false,"suffix":""},{"dropping-particle":"","family":"Weiner","given":"Bryan J","non-dropping-particle":"","parse-names":false,"suffix":""},{"dropping-particle":"","family":"Bunger","given":"Alicia C","non-dropping-particle":"","parse-names":false,"suffix":""}],"container-title":"Implementation science : IS","id":"ITEM-2","issue":"1","issued":{"date-parts":[["2014","4","17"]]},"page":"46","title":"Context matters: measuring implementation climate among individuals and groups.","type":"article-journal","volume":"9"},"uris":["http://www.mendeley.com/documents/?uuid=c09381c8-60c0-480e-bbc1-84c25488073c"]}],"mendeley":{"formattedCitation":"[4,5]","plainTextFormattedCitation":"[4,5]","previouslyFormattedCitation":"[4,5]"},"properties":{"noteIndex":0},"schema":"https://github.com/citation-style-language/schema/raw/master/csl-citation.json"}</w:instrText>
            </w:r>
            <w:r w:rsidR="006F03E8" w:rsidRPr="006F03E8">
              <w:rPr>
                <w:sz w:val="22"/>
                <w:szCs w:val="22"/>
              </w:rPr>
              <w:fldChar w:fldCharType="separate"/>
            </w:r>
            <w:r w:rsidR="006F03E8" w:rsidRPr="006F03E8">
              <w:rPr>
                <w:noProof/>
                <w:sz w:val="22"/>
                <w:szCs w:val="22"/>
              </w:rPr>
              <w:t>[4,5]</w:t>
            </w:r>
            <w:r w:rsidR="006F03E8" w:rsidRPr="006F03E8">
              <w:rPr>
                <w:sz w:val="22"/>
                <w:szCs w:val="22"/>
              </w:rPr>
              <w:fldChar w:fldCharType="end"/>
            </w:r>
            <w:r w:rsidRPr="006F03E8">
              <w:rPr>
                <w:sz w:val="22"/>
                <w:szCs w:val="22"/>
              </w:rPr>
              <w:t xml:space="preserve">. </w:t>
            </w:r>
          </w:p>
        </w:tc>
        <w:tc>
          <w:tcPr>
            <w:tcW w:w="4680" w:type="dxa"/>
          </w:tcPr>
          <w:p w14:paraId="74C26E2E" w14:textId="6569C013" w:rsidR="00FB3464" w:rsidRPr="006F03E8" w:rsidRDefault="00FB3464" w:rsidP="00FB3464">
            <w:pPr>
              <w:rPr>
                <w:sz w:val="22"/>
                <w:szCs w:val="22"/>
              </w:rPr>
            </w:pPr>
            <w:r w:rsidRPr="006F03E8">
              <w:rPr>
                <w:sz w:val="22"/>
                <w:szCs w:val="22"/>
              </w:rPr>
              <w:t>Used climate if there is an indication that workers share the perception that GWC is expected, supported, rewarded, as a result of the supervisors’ action.</w:t>
            </w:r>
          </w:p>
        </w:tc>
      </w:tr>
      <w:tr w:rsidR="00B87502" w:rsidRPr="006F03E8" w14:paraId="53861206" w14:textId="77777777" w:rsidTr="006F03E8">
        <w:tc>
          <w:tcPr>
            <w:tcW w:w="2515" w:type="dxa"/>
            <w:vMerge w:val="restart"/>
          </w:tcPr>
          <w:p w14:paraId="3404DDFD" w14:textId="5BCD757F" w:rsidR="00B87502" w:rsidRPr="006F03E8" w:rsidRDefault="00B87502" w:rsidP="00FB3464">
            <w:pPr>
              <w:rPr>
                <w:sz w:val="22"/>
                <w:szCs w:val="22"/>
              </w:rPr>
            </w:pPr>
            <w:r w:rsidRPr="006F03E8">
              <w:rPr>
                <w:sz w:val="22"/>
                <w:szCs w:val="22"/>
              </w:rPr>
              <w:t>Diffusing information</w:t>
            </w:r>
          </w:p>
        </w:tc>
        <w:tc>
          <w:tcPr>
            <w:tcW w:w="5670" w:type="dxa"/>
          </w:tcPr>
          <w:p w14:paraId="39C5094E" w14:textId="60C64AAC" w:rsidR="00B87502" w:rsidRPr="006F03E8" w:rsidRDefault="00B87502" w:rsidP="00FB3464">
            <w:pPr>
              <w:rPr>
                <w:sz w:val="22"/>
                <w:szCs w:val="22"/>
              </w:rPr>
            </w:pPr>
            <w:r w:rsidRPr="006F03E8">
              <w:rPr>
                <w:sz w:val="22"/>
                <w:szCs w:val="22"/>
              </w:rPr>
              <w:t>Relay information regarding innovation implementation to employees</w:t>
            </w:r>
          </w:p>
        </w:tc>
        <w:tc>
          <w:tcPr>
            <w:tcW w:w="4680" w:type="dxa"/>
            <w:vMerge w:val="restart"/>
          </w:tcPr>
          <w:p w14:paraId="6FE0C912" w14:textId="77777777" w:rsidR="00B87502" w:rsidRPr="006F03E8" w:rsidRDefault="00B87502" w:rsidP="00FB3464">
            <w:pPr>
              <w:rPr>
                <w:sz w:val="22"/>
                <w:szCs w:val="22"/>
              </w:rPr>
            </w:pPr>
            <w:r w:rsidRPr="006F03E8">
              <w:rPr>
                <w:sz w:val="22"/>
                <w:szCs w:val="22"/>
              </w:rPr>
              <w:t>Websites</w:t>
            </w:r>
          </w:p>
          <w:p w14:paraId="06FDC7D8" w14:textId="77777777" w:rsidR="00B87502" w:rsidRPr="006F03E8" w:rsidRDefault="00B87502" w:rsidP="00FB3464">
            <w:pPr>
              <w:rPr>
                <w:sz w:val="22"/>
                <w:szCs w:val="22"/>
              </w:rPr>
            </w:pPr>
            <w:r w:rsidRPr="006F03E8">
              <w:rPr>
                <w:sz w:val="22"/>
                <w:szCs w:val="22"/>
              </w:rPr>
              <w:t>Print/electronic media</w:t>
            </w:r>
          </w:p>
          <w:p w14:paraId="7C9EA8F4" w14:textId="77777777" w:rsidR="00B87502" w:rsidRPr="006F03E8" w:rsidRDefault="00B87502" w:rsidP="00FB3464">
            <w:pPr>
              <w:rPr>
                <w:sz w:val="22"/>
                <w:szCs w:val="22"/>
              </w:rPr>
            </w:pPr>
            <w:r w:rsidRPr="006F03E8">
              <w:rPr>
                <w:sz w:val="22"/>
                <w:szCs w:val="22"/>
              </w:rPr>
              <w:t>Training</w:t>
            </w:r>
          </w:p>
          <w:p w14:paraId="78DD9A4F" w14:textId="77777777" w:rsidR="00B87502" w:rsidRPr="006F03E8" w:rsidRDefault="00B87502" w:rsidP="00FB3464">
            <w:pPr>
              <w:rPr>
                <w:sz w:val="22"/>
                <w:szCs w:val="22"/>
              </w:rPr>
            </w:pPr>
            <w:r w:rsidRPr="006F03E8">
              <w:rPr>
                <w:sz w:val="22"/>
                <w:szCs w:val="22"/>
              </w:rPr>
              <w:t>Communicating information (e.g., in-person, meetings, email)</w:t>
            </w:r>
          </w:p>
          <w:p w14:paraId="02F092A4" w14:textId="5D9A80C4" w:rsidR="00B87502" w:rsidRDefault="00B87502" w:rsidP="00FB3464">
            <w:pPr>
              <w:rPr>
                <w:sz w:val="22"/>
                <w:szCs w:val="22"/>
              </w:rPr>
            </w:pPr>
            <w:r w:rsidRPr="006F03E8">
              <w:rPr>
                <w:sz w:val="22"/>
                <w:szCs w:val="22"/>
              </w:rPr>
              <w:t>Education</w:t>
            </w:r>
          </w:p>
          <w:p w14:paraId="0B4AB573" w14:textId="1AE1CDDE" w:rsidR="00E277A8" w:rsidRPr="006F03E8" w:rsidRDefault="00E277A8" w:rsidP="00FB3464">
            <w:pPr>
              <w:rPr>
                <w:sz w:val="22"/>
                <w:szCs w:val="22"/>
              </w:rPr>
            </w:pPr>
            <w:r>
              <w:rPr>
                <w:sz w:val="22"/>
                <w:szCs w:val="22"/>
              </w:rPr>
              <w:t>Poor information diffusion or lack of diffusion</w:t>
            </w:r>
          </w:p>
          <w:p w14:paraId="5702B95F" w14:textId="7162406E" w:rsidR="00B87502" w:rsidRPr="006F03E8" w:rsidRDefault="00B87502" w:rsidP="00FB3464">
            <w:pPr>
              <w:rPr>
                <w:sz w:val="22"/>
                <w:szCs w:val="22"/>
              </w:rPr>
            </w:pPr>
            <w:r>
              <w:rPr>
                <w:sz w:val="22"/>
                <w:szCs w:val="22"/>
              </w:rPr>
              <w:t xml:space="preserve"> </w:t>
            </w:r>
          </w:p>
        </w:tc>
      </w:tr>
      <w:tr w:rsidR="00B87502" w:rsidRPr="006F03E8" w14:paraId="53CB5E6B" w14:textId="77777777" w:rsidTr="006F03E8">
        <w:tc>
          <w:tcPr>
            <w:tcW w:w="2515" w:type="dxa"/>
            <w:vMerge/>
          </w:tcPr>
          <w:p w14:paraId="596E4479" w14:textId="7339E94A" w:rsidR="00B87502" w:rsidRPr="006F03E8" w:rsidRDefault="00B87502" w:rsidP="00FB3464">
            <w:pPr>
              <w:rPr>
                <w:sz w:val="22"/>
                <w:szCs w:val="22"/>
              </w:rPr>
            </w:pPr>
          </w:p>
        </w:tc>
        <w:tc>
          <w:tcPr>
            <w:tcW w:w="5670" w:type="dxa"/>
          </w:tcPr>
          <w:p w14:paraId="7645BD0E" w14:textId="597C3753" w:rsidR="00B87502" w:rsidRPr="006F03E8" w:rsidRDefault="00B87502" w:rsidP="00FB3464">
            <w:pPr>
              <w:rPr>
                <w:sz w:val="22"/>
                <w:szCs w:val="22"/>
              </w:rPr>
            </w:pPr>
            <w:r w:rsidRPr="006F03E8">
              <w:rPr>
                <w:sz w:val="22"/>
                <w:szCs w:val="22"/>
              </w:rPr>
              <w:t>Stay attuned to top managers’ and frontline employees’ moods and needs</w:t>
            </w:r>
          </w:p>
        </w:tc>
        <w:tc>
          <w:tcPr>
            <w:tcW w:w="4680" w:type="dxa"/>
            <w:vMerge/>
          </w:tcPr>
          <w:p w14:paraId="6C72BFE3" w14:textId="5917D91A" w:rsidR="00B87502" w:rsidRPr="006F03E8" w:rsidRDefault="00B87502" w:rsidP="00FB3464">
            <w:pPr>
              <w:rPr>
                <w:sz w:val="22"/>
                <w:szCs w:val="22"/>
              </w:rPr>
            </w:pPr>
          </w:p>
        </w:tc>
      </w:tr>
      <w:tr w:rsidR="00B87502" w:rsidRPr="006F03E8" w14:paraId="09D45900" w14:textId="77777777" w:rsidTr="006F03E8">
        <w:tc>
          <w:tcPr>
            <w:tcW w:w="2515" w:type="dxa"/>
            <w:vMerge/>
          </w:tcPr>
          <w:p w14:paraId="3BF21A52" w14:textId="77777777" w:rsidR="00B87502" w:rsidRPr="006F03E8" w:rsidRDefault="00B87502" w:rsidP="00FB3464">
            <w:pPr>
              <w:rPr>
                <w:sz w:val="22"/>
                <w:szCs w:val="22"/>
              </w:rPr>
            </w:pPr>
          </w:p>
        </w:tc>
        <w:tc>
          <w:tcPr>
            <w:tcW w:w="5670" w:type="dxa"/>
          </w:tcPr>
          <w:p w14:paraId="51E88166" w14:textId="085772AB" w:rsidR="00B87502" w:rsidRPr="006F03E8" w:rsidRDefault="00B87502" w:rsidP="00FB3464">
            <w:pPr>
              <w:rPr>
                <w:sz w:val="22"/>
                <w:szCs w:val="22"/>
              </w:rPr>
            </w:pPr>
            <w:r w:rsidRPr="006F03E8">
              <w:rPr>
                <w:sz w:val="22"/>
                <w:szCs w:val="22"/>
              </w:rPr>
              <w:t>Provide frontline employees with the information necessary to implement innovations</w:t>
            </w:r>
          </w:p>
        </w:tc>
        <w:tc>
          <w:tcPr>
            <w:tcW w:w="4680" w:type="dxa"/>
            <w:vMerge/>
          </w:tcPr>
          <w:p w14:paraId="5FB8F614" w14:textId="3F29D4D4" w:rsidR="00B87502" w:rsidRPr="006F03E8" w:rsidRDefault="00B87502" w:rsidP="00FB3464">
            <w:pPr>
              <w:rPr>
                <w:sz w:val="22"/>
                <w:szCs w:val="22"/>
              </w:rPr>
            </w:pPr>
          </w:p>
        </w:tc>
      </w:tr>
      <w:tr w:rsidR="00B87502" w:rsidRPr="006F03E8" w14:paraId="018F5945" w14:textId="77777777" w:rsidTr="006F03E8">
        <w:tc>
          <w:tcPr>
            <w:tcW w:w="2515" w:type="dxa"/>
            <w:vMerge/>
          </w:tcPr>
          <w:p w14:paraId="32671883" w14:textId="77777777" w:rsidR="00B87502" w:rsidRPr="006F03E8" w:rsidRDefault="00B87502" w:rsidP="00FB3464">
            <w:pPr>
              <w:rPr>
                <w:sz w:val="22"/>
                <w:szCs w:val="22"/>
              </w:rPr>
            </w:pPr>
          </w:p>
        </w:tc>
        <w:tc>
          <w:tcPr>
            <w:tcW w:w="5670" w:type="dxa"/>
          </w:tcPr>
          <w:p w14:paraId="38242651" w14:textId="498F47C0" w:rsidR="00B87502" w:rsidRPr="006F03E8" w:rsidRDefault="00B87502" w:rsidP="00FB3464">
            <w:pPr>
              <w:rPr>
                <w:sz w:val="22"/>
                <w:szCs w:val="22"/>
              </w:rPr>
            </w:pPr>
            <w:r w:rsidRPr="006F03E8">
              <w:rPr>
                <w:sz w:val="22"/>
                <w:szCs w:val="22"/>
              </w:rPr>
              <w:t>Provide top managers with feedback regarding innovation implementation status</w:t>
            </w:r>
          </w:p>
        </w:tc>
        <w:tc>
          <w:tcPr>
            <w:tcW w:w="4680" w:type="dxa"/>
            <w:vMerge/>
          </w:tcPr>
          <w:p w14:paraId="5DDECB43" w14:textId="63C6A690" w:rsidR="00B87502" w:rsidRPr="006F03E8" w:rsidRDefault="00B87502" w:rsidP="00FB3464">
            <w:pPr>
              <w:rPr>
                <w:sz w:val="22"/>
                <w:szCs w:val="22"/>
              </w:rPr>
            </w:pPr>
          </w:p>
        </w:tc>
      </w:tr>
      <w:tr w:rsidR="00B87502" w:rsidRPr="006F03E8" w14:paraId="1892F30A" w14:textId="77777777" w:rsidTr="006F03E8">
        <w:tc>
          <w:tcPr>
            <w:tcW w:w="2515" w:type="dxa"/>
            <w:vMerge/>
          </w:tcPr>
          <w:p w14:paraId="736053ED" w14:textId="77777777" w:rsidR="00B87502" w:rsidRPr="006F03E8" w:rsidRDefault="00B87502" w:rsidP="00FB3464">
            <w:pPr>
              <w:rPr>
                <w:sz w:val="22"/>
                <w:szCs w:val="22"/>
              </w:rPr>
            </w:pPr>
          </w:p>
        </w:tc>
        <w:tc>
          <w:tcPr>
            <w:tcW w:w="5670" w:type="dxa"/>
          </w:tcPr>
          <w:p w14:paraId="51809D37" w14:textId="476EEF22" w:rsidR="00B87502" w:rsidRPr="006F03E8" w:rsidRDefault="00B87502" w:rsidP="00FB3464">
            <w:pPr>
              <w:rPr>
                <w:sz w:val="22"/>
                <w:szCs w:val="22"/>
              </w:rPr>
            </w:pPr>
            <w:r w:rsidRPr="006F03E8">
              <w:rPr>
                <w:sz w:val="22"/>
                <w:szCs w:val="22"/>
              </w:rPr>
              <w:t>Field employees’ questions regarding innovation implementation</w:t>
            </w:r>
          </w:p>
        </w:tc>
        <w:tc>
          <w:tcPr>
            <w:tcW w:w="4680" w:type="dxa"/>
            <w:vMerge/>
          </w:tcPr>
          <w:p w14:paraId="4E1C1E92" w14:textId="26BB381A" w:rsidR="00B87502" w:rsidRPr="006F03E8" w:rsidRDefault="00B87502" w:rsidP="00FB3464">
            <w:pPr>
              <w:rPr>
                <w:sz w:val="22"/>
                <w:szCs w:val="22"/>
              </w:rPr>
            </w:pPr>
          </w:p>
        </w:tc>
      </w:tr>
      <w:tr w:rsidR="00B87502" w:rsidRPr="006F03E8" w14:paraId="2F896904" w14:textId="77777777" w:rsidTr="006F03E8">
        <w:tc>
          <w:tcPr>
            <w:tcW w:w="2515" w:type="dxa"/>
            <w:vMerge/>
          </w:tcPr>
          <w:p w14:paraId="5882899E" w14:textId="77777777" w:rsidR="00B87502" w:rsidRPr="006F03E8" w:rsidRDefault="00B87502" w:rsidP="00FB3464">
            <w:pPr>
              <w:rPr>
                <w:sz w:val="22"/>
                <w:szCs w:val="22"/>
              </w:rPr>
            </w:pPr>
          </w:p>
        </w:tc>
        <w:tc>
          <w:tcPr>
            <w:tcW w:w="5670" w:type="dxa"/>
          </w:tcPr>
          <w:p w14:paraId="22E65B13" w14:textId="363A49D2" w:rsidR="00B87502" w:rsidRPr="006F03E8" w:rsidRDefault="00B87502" w:rsidP="00FB3464">
            <w:pPr>
              <w:rPr>
                <w:sz w:val="22"/>
                <w:szCs w:val="22"/>
              </w:rPr>
            </w:pPr>
            <w:r w:rsidRPr="006F03E8">
              <w:rPr>
                <w:sz w:val="22"/>
                <w:szCs w:val="22"/>
              </w:rPr>
              <w:t>Inform employees of an innovation that is expected to be implemented</w:t>
            </w:r>
          </w:p>
        </w:tc>
        <w:tc>
          <w:tcPr>
            <w:tcW w:w="4680" w:type="dxa"/>
            <w:vMerge/>
          </w:tcPr>
          <w:p w14:paraId="7A40B839" w14:textId="18294042" w:rsidR="00B87502" w:rsidRPr="006F03E8" w:rsidRDefault="00B87502" w:rsidP="00FB3464">
            <w:pPr>
              <w:rPr>
                <w:sz w:val="22"/>
                <w:szCs w:val="22"/>
              </w:rPr>
            </w:pPr>
          </w:p>
        </w:tc>
      </w:tr>
      <w:tr w:rsidR="00B87502" w:rsidRPr="006F03E8" w14:paraId="35A92DAA" w14:textId="77777777" w:rsidTr="006F03E8">
        <w:tc>
          <w:tcPr>
            <w:tcW w:w="2515" w:type="dxa"/>
            <w:vMerge/>
          </w:tcPr>
          <w:p w14:paraId="458E8A6E" w14:textId="77777777" w:rsidR="00B87502" w:rsidRPr="006F03E8" w:rsidRDefault="00B87502" w:rsidP="00FB3464">
            <w:pPr>
              <w:rPr>
                <w:sz w:val="22"/>
                <w:szCs w:val="22"/>
              </w:rPr>
            </w:pPr>
          </w:p>
        </w:tc>
        <w:tc>
          <w:tcPr>
            <w:tcW w:w="5670" w:type="dxa"/>
          </w:tcPr>
          <w:p w14:paraId="08617ED9" w14:textId="18E19C29" w:rsidR="00B87502" w:rsidRPr="006F03E8" w:rsidRDefault="00B87502" w:rsidP="00FB3464">
            <w:pPr>
              <w:rPr>
                <w:sz w:val="22"/>
                <w:szCs w:val="22"/>
              </w:rPr>
            </w:pPr>
            <w:r w:rsidRPr="006F03E8">
              <w:rPr>
                <w:sz w:val="22"/>
                <w:szCs w:val="22"/>
              </w:rPr>
              <w:t>Disseminate information regarding material support for innovation implementation</w:t>
            </w:r>
          </w:p>
        </w:tc>
        <w:tc>
          <w:tcPr>
            <w:tcW w:w="4680" w:type="dxa"/>
            <w:vMerge/>
          </w:tcPr>
          <w:p w14:paraId="1F4BF8FD" w14:textId="584A6DE4" w:rsidR="00B87502" w:rsidRPr="006F03E8" w:rsidRDefault="00B87502" w:rsidP="00FB3464">
            <w:pPr>
              <w:rPr>
                <w:sz w:val="22"/>
                <w:szCs w:val="22"/>
              </w:rPr>
            </w:pPr>
          </w:p>
        </w:tc>
      </w:tr>
      <w:tr w:rsidR="00B87502" w:rsidRPr="006F03E8" w14:paraId="3B10557C" w14:textId="77777777" w:rsidTr="006F03E8">
        <w:tc>
          <w:tcPr>
            <w:tcW w:w="2515" w:type="dxa"/>
            <w:vMerge/>
          </w:tcPr>
          <w:p w14:paraId="03B46F84" w14:textId="77777777" w:rsidR="00B87502" w:rsidRPr="006F03E8" w:rsidRDefault="00B87502" w:rsidP="00FB3464">
            <w:pPr>
              <w:rPr>
                <w:sz w:val="22"/>
                <w:szCs w:val="22"/>
              </w:rPr>
            </w:pPr>
          </w:p>
        </w:tc>
        <w:tc>
          <w:tcPr>
            <w:tcW w:w="5670" w:type="dxa"/>
          </w:tcPr>
          <w:p w14:paraId="3C26D0D4" w14:textId="059CE7BD" w:rsidR="00B87502" w:rsidRPr="006F03E8" w:rsidRDefault="00B87502" w:rsidP="00FB3464">
            <w:pPr>
              <w:rPr>
                <w:sz w:val="22"/>
                <w:szCs w:val="22"/>
              </w:rPr>
            </w:pPr>
            <w:r w:rsidRPr="006F03E8">
              <w:rPr>
                <w:sz w:val="22"/>
                <w:szCs w:val="22"/>
              </w:rPr>
              <w:t>Disseminate information regarding emotional support for innovation implementation</w:t>
            </w:r>
          </w:p>
        </w:tc>
        <w:tc>
          <w:tcPr>
            <w:tcW w:w="4680" w:type="dxa"/>
            <w:vMerge/>
          </w:tcPr>
          <w:p w14:paraId="3826367D" w14:textId="053C4392" w:rsidR="00B87502" w:rsidRPr="006F03E8" w:rsidRDefault="00B87502" w:rsidP="00FB3464">
            <w:pPr>
              <w:rPr>
                <w:sz w:val="22"/>
                <w:szCs w:val="22"/>
              </w:rPr>
            </w:pPr>
          </w:p>
        </w:tc>
      </w:tr>
      <w:tr w:rsidR="00B87502" w:rsidRPr="006F03E8" w14:paraId="1F461FE3" w14:textId="77777777" w:rsidTr="006F03E8">
        <w:tc>
          <w:tcPr>
            <w:tcW w:w="2515" w:type="dxa"/>
            <w:vMerge/>
          </w:tcPr>
          <w:p w14:paraId="2D060C9E" w14:textId="77777777" w:rsidR="00B87502" w:rsidRPr="006F03E8" w:rsidRDefault="00B87502" w:rsidP="00FB3464">
            <w:pPr>
              <w:rPr>
                <w:sz w:val="22"/>
                <w:szCs w:val="22"/>
              </w:rPr>
            </w:pPr>
          </w:p>
        </w:tc>
        <w:tc>
          <w:tcPr>
            <w:tcW w:w="5670" w:type="dxa"/>
          </w:tcPr>
          <w:p w14:paraId="5C1ED00E" w14:textId="022C41A5" w:rsidR="00B87502" w:rsidRPr="006F03E8" w:rsidRDefault="00B87502" w:rsidP="00FB3464">
            <w:pPr>
              <w:rPr>
                <w:sz w:val="22"/>
                <w:szCs w:val="22"/>
              </w:rPr>
            </w:pPr>
            <w:r w:rsidRPr="006F03E8">
              <w:rPr>
                <w:sz w:val="22"/>
                <w:szCs w:val="22"/>
              </w:rPr>
              <w:t>Disseminate rewards for innovation implementation</w:t>
            </w:r>
          </w:p>
        </w:tc>
        <w:tc>
          <w:tcPr>
            <w:tcW w:w="4680" w:type="dxa"/>
            <w:vMerge/>
          </w:tcPr>
          <w:p w14:paraId="25208DF1" w14:textId="64038E21" w:rsidR="00B87502" w:rsidRPr="006F03E8" w:rsidRDefault="00B87502" w:rsidP="00FB3464">
            <w:pPr>
              <w:rPr>
                <w:sz w:val="22"/>
                <w:szCs w:val="22"/>
              </w:rPr>
            </w:pPr>
          </w:p>
        </w:tc>
      </w:tr>
      <w:tr w:rsidR="00B87502" w:rsidRPr="006F03E8" w14:paraId="6547CC06" w14:textId="77777777" w:rsidTr="006F03E8">
        <w:tc>
          <w:tcPr>
            <w:tcW w:w="2515" w:type="dxa"/>
            <w:vMerge/>
          </w:tcPr>
          <w:p w14:paraId="7382598A" w14:textId="77777777" w:rsidR="00B87502" w:rsidRPr="006F03E8" w:rsidRDefault="00B87502" w:rsidP="00FB3464">
            <w:pPr>
              <w:rPr>
                <w:sz w:val="22"/>
                <w:szCs w:val="22"/>
              </w:rPr>
            </w:pPr>
          </w:p>
        </w:tc>
        <w:tc>
          <w:tcPr>
            <w:tcW w:w="5670" w:type="dxa"/>
          </w:tcPr>
          <w:p w14:paraId="6AB207C1" w14:textId="19C0C660" w:rsidR="00B87502" w:rsidRPr="006F03E8" w:rsidRDefault="00B87502" w:rsidP="00FB3464">
            <w:pPr>
              <w:rPr>
                <w:sz w:val="22"/>
                <w:szCs w:val="22"/>
              </w:rPr>
            </w:pPr>
            <w:r w:rsidRPr="006F03E8">
              <w:rPr>
                <w:sz w:val="22"/>
                <w:szCs w:val="22"/>
              </w:rPr>
              <w:t>Obtaining information</w:t>
            </w:r>
          </w:p>
        </w:tc>
        <w:tc>
          <w:tcPr>
            <w:tcW w:w="4680" w:type="dxa"/>
            <w:vMerge/>
          </w:tcPr>
          <w:p w14:paraId="4AE0646F" w14:textId="1ACFC85C" w:rsidR="00B87502" w:rsidRPr="006F03E8" w:rsidRDefault="00B87502" w:rsidP="00FB3464">
            <w:pPr>
              <w:rPr>
                <w:sz w:val="22"/>
                <w:szCs w:val="22"/>
              </w:rPr>
            </w:pPr>
          </w:p>
        </w:tc>
      </w:tr>
      <w:tr w:rsidR="00B87502" w:rsidRPr="006F03E8" w14:paraId="16EF9201" w14:textId="77777777" w:rsidTr="006F03E8">
        <w:tc>
          <w:tcPr>
            <w:tcW w:w="2515" w:type="dxa"/>
            <w:vMerge/>
          </w:tcPr>
          <w:p w14:paraId="0595B979" w14:textId="77777777" w:rsidR="00B87502" w:rsidRPr="006F03E8" w:rsidRDefault="00B87502" w:rsidP="00FB3464">
            <w:pPr>
              <w:rPr>
                <w:sz w:val="22"/>
                <w:szCs w:val="22"/>
              </w:rPr>
            </w:pPr>
          </w:p>
        </w:tc>
        <w:tc>
          <w:tcPr>
            <w:tcW w:w="5670" w:type="dxa"/>
          </w:tcPr>
          <w:p w14:paraId="5BF8FC6B" w14:textId="050F03AA" w:rsidR="00B87502" w:rsidRPr="006F03E8" w:rsidRDefault="00B87502" w:rsidP="00FB3464">
            <w:pPr>
              <w:rPr>
                <w:sz w:val="22"/>
                <w:szCs w:val="22"/>
              </w:rPr>
            </w:pPr>
            <w:r w:rsidRPr="006F03E8">
              <w:rPr>
                <w:sz w:val="22"/>
                <w:szCs w:val="22"/>
              </w:rPr>
              <w:t>Communicating information to external stakeholders</w:t>
            </w:r>
          </w:p>
        </w:tc>
        <w:tc>
          <w:tcPr>
            <w:tcW w:w="4680" w:type="dxa"/>
            <w:vMerge/>
          </w:tcPr>
          <w:p w14:paraId="79F88E2D" w14:textId="1B4FC0EC" w:rsidR="00B87502" w:rsidRPr="006F03E8" w:rsidRDefault="00B87502" w:rsidP="00FB3464">
            <w:pPr>
              <w:rPr>
                <w:sz w:val="22"/>
                <w:szCs w:val="22"/>
              </w:rPr>
            </w:pPr>
          </w:p>
        </w:tc>
      </w:tr>
      <w:tr w:rsidR="00B87502" w:rsidRPr="006F03E8" w14:paraId="29D6084B" w14:textId="77777777" w:rsidTr="006F03E8">
        <w:tc>
          <w:tcPr>
            <w:tcW w:w="2515" w:type="dxa"/>
            <w:vMerge w:val="restart"/>
          </w:tcPr>
          <w:p w14:paraId="2B460FBE" w14:textId="45A65749" w:rsidR="00B87502" w:rsidRPr="006F03E8" w:rsidRDefault="00B87502" w:rsidP="00FB3464">
            <w:pPr>
              <w:rPr>
                <w:sz w:val="22"/>
                <w:szCs w:val="22"/>
              </w:rPr>
            </w:pPr>
            <w:r w:rsidRPr="006F03E8">
              <w:rPr>
                <w:sz w:val="22"/>
                <w:szCs w:val="22"/>
              </w:rPr>
              <w:t>Synthesizing information</w:t>
            </w:r>
          </w:p>
        </w:tc>
        <w:tc>
          <w:tcPr>
            <w:tcW w:w="5670" w:type="dxa"/>
          </w:tcPr>
          <w:p w14:paraId="39D6C890" w14:textId="317BAA06" w:rsidR="00B87502" w:rsidRPr="006F03E8" w:rsidRDefault="00B87502" w:rsidP="00FB3464">
            <w:pPr>
              <w:rPr>
                <w:sz w:val="22"/>
                <w:szCs w:val="22"/>
              </w:rPr>
            </w:pPr>
            <w:r w:rsidRPr="006F03E8">
              <w:rPr>
                <w:sz w:val="22"/>
                <w:szCs w:val="22"/>
              </w:rPr>
              <w:t>Make general information about innovation implementation relevant to unique organizations and employees</w:t>
            </w:r>
          </w:p>
        </w:tc>
        <w:tc>
          <w:tcPr>
            <w:tcW w:w="4680" w:type="dxa"/>
            <w:vMerge w:val="restart"/>
          </w:tcPr>
          <w:p w14:paraId="121507F4" w14:textId="77777777" w:rsidR="00B87502" w:rsidRPr="006F03E8" w:rsidRDefault="00B87502" w:rsidP="00FB3464">
            <w:pPr>
              <w:rPr>
                <w:sz w:val="22"/>
                <w:szCs w:val="22"/>
              </w:rPr>
            </w:pPr>
            <w:r w:rsidRPr="006F03E8">
              <w:rPr>
                <w:sz w:val="22"/>
                <w:szCs w:val="22"/>
              </w:rPr>
              <w:t>Workflow integration</w:t>
            </w:r>
          </w:p>
          <w:p w14:paraId="748DA3A7" w14:textId="77777777" w:rsidR="00B87502" w:rsidRDefault="00B87502" w:rsidP="00FB3464">
            <w:pPr>
              <w:rPr>
                <w:sz w:val="22"/>
                <w:szCs w:val="22"/>
              </w:rPr>
            </w:pPr>
            <w:r w:rsidRPr="006F03E8">
              <w:rPr>
                <w:sz w:val="22"/>
                <w:szCs w:val="22"/>
              </w:rPr>
              <w:t>Providing examples</w:t>
            </w:r>
          </w:p>
          <w:p w14:paraId="53294E6B" w14:textId="77777777" w:rsidR="00B87502" w:rsidRPr="006F03E8" w:rsidRDefault="00B87502" w:rsidP="00FB3464">
            <w:pPr>
              <w:rPr>
                <w:sz w:val="22"/>
                <w:szCs w:val="22"/>
              </w:rPr>
            </w:pPr>
            <w:r>
              <w:rPr>
                <w:sz w:val="22"/>
                <w:szCs w:val="22"/>
              </w:rPr>
              <w:t>Tailoring information to worker skills/needs</w:t>
            </w:r>
          </w:p>
          <w:p w14:paraId="72B23569" w14:textId="15B691C4" w:rsidR="00B87502" w:rsidRDefault="00B87502" w:rsidP="00FB3464">
            <w:pPr>
              <w:rPr>
                <w:sz w:val="22"/>
                <w:szCs w:val="22"/>
              </w:rPr>
            </w:pPr>
            <w:r>
              <w:rPr>
                <w:sz w:val="22"/>
                <w:szCs w:val="22"/>
              </w:rPr>
              <w:t>Trouble-shooting challenging cases</w:t>
            </w:r>
          </w:p>
          <w:p w14:paraId="1802DBA1" w14:textId="372E9831" w:rsidR="00E277A8" w:rsidRPr="006F03E8" w:rsidRDefault="00E277A8" w:rsidP="00FB3464">
            <w:pPr>
              <w:rPr>
                <w:sz w:val="22"/>
                <w:szCs w:val="22"/>
              </w:rPr>
            </w:pPr>
            <w:r>
              <w:rPr>
                <w:sz w:val="22"/>
                <w:szCs w:val="22"/>
              </w:rPr>
              <w:t>Limited use of synthesizing information</w:t>
            </w:r>
          </w:p>
          <w:p w14:paraId="7FD8FC4C" w14:textId="33002B32" w:rsidR="00B87502" w:rsidRPr="006F03E8" w:rsidRDefault="00B87502" w:rsidP="00FB3464">
            <w:pPr>
              <w:rPr>
                <w:sz w:val="22"/>
                <w:szCs w:val="22"/>
              </w:rPr>
            </w:pPr>
          </w:p>
        </w:tc>
      </w:tr>
      <w:tr w:rsidR="00B87502" w:rsidRPr="006F03E8" w14:paraId="737E7201" w14:textId="77777777" w:rsidTr="006F03E8">
        <w:tc>
          <w:tcPr>
            <w:tcW w:w="2515" w:type="dxa"/>
            <w:vMerge/>
          </w:tcPr>
          <w:p w14:paraId="475B400A" w14:textId="4BDEE30C" w:rsidR="00B87502" w:rsidRPr="006F03E8" w:rsidRDefault="00B87502" w:rsidP="00FB3464">
            <w:pPr>
              <w:rPr>
                <w:sz w:val="22"/>
                <w:szCs w:val="22"/>
              </w:rPr>
            </w:pPr>
          </w:p>
        </w:tc>
        <w:tc>
          <w:tcPr>
            <w:tcW w:w="5670" w:type="dxa"/>
          </w:tcPr>
          <w:p w14:paraId="12B4AADC" w14:textId="4CC143F0" w:rsidR="00B87502" w:rsidRPr="006F03E8" w:rsidRDefault="00B87502" w:rsidP="00FB3464">
            <w:pPr>
              <w:rPr>
                <w:sz w:val="22"/>
                <w:szCs w:val="22"/>
              </w:rPr>
            </w:pPr>
            <w:r w:rsidRPr="006F03E8">
              <w:rPr>
                <w:sz w:val="22"/>
                <w:szCs w:val="22"/>
              </w:rPr>
              <w:t>Monitor employees’ responses to the information and reinterpret the information in a way that the employee may find more relevant</w:t>
            </w:r>
          </w:p>
        </w:tc>
        <w:tc>
          <w:tcPr>
            <w:tcW w:w="4680" w:type="dxa"/>
            <w:vMerge/>
          </w:tcPr>
          <w:p w14:paraId="380B6AA0" w14:textId="23998252" w:rsidR="00B87502" w:rsidRPr="006F03E8" w:rsidRDefault="00B87502" w:rsidP="00FB3464">
            <w:pPr>
              <w:rPr>
                <w:sz w:val="22"/>
                <w:szCs w:val="22"/>
              </w:rPr>
            </w:pPr>
          </w:p>
        </w:tc>
      </w:tr>
      <w:tr w:rsidR="00B87502" w:rsidRPr="006F03E8" w14:paraId="66CCDE75" w14:textId="77777777" w:rsidTr="006F03E8">
        <w:tc>
          <w:tcPr>
            <w:tcW w:w="2515" w:type="dxa"/>
            <w:vMerge/>
          </w:tcPr>
          <w:p w14:paraId="2CB0B2A4" w14:textId="77777777" w:rsidR="00B87502" w:rsidRPr="006F03E8" w:rsidRDefault="00B87502" w:rsidP="00FB3464">
            <w:pPr>
              <w:rPr>
                <w:sz w:val="22"/>
                <w:szCs w:val="22"/>
              </w:rPr>
            </w:pPr>
          </w:p>
        </w:tc>
        <w:tc>
          <w:tcPr>
            <w:tcW w:w="5670" w:type="dxa"/>
          </w:tcPr>
          <w:p w14:paraId="11C1F614" w14:textId="31F98D7C" w:rsidR="00B87502" w:rsidRPr="006F03E8" w:rsidRDefault="00B87502" w:rsidP="00FB3464">
            <w:pPr>
              <w:rPr>
                <w:sz w:val="22"/>
                <w:szCs w:val="22"/>
              </w:rPr>
            </w:pPr>
            <w:r w:rsidRPr="006F03E8">
              <w:rPr>
                <w:sz w:val="22"/>
                <w:szCs w:val="22"/>
              </w:rPr>
              <w:t>Use daily conversations to help frontline employees understand key information regarding innovation implementation</w:t>
            </w:r>
          </w:p>
        </w:tc>
        <w:tc>
          <w:tcPr>
            <w:tcW w:w="4680" w:type="dxa"/>
            <w:vMerge/>
          </w:tcPr>
          <w:p w14:paraId="590A0F17" w14:textId="74D418A2" w:rsidR="00B87502" w:rsidRPr="006F03E8" w:rsidRDefault="00B87502" w:rsidP="00FB3464">
            <w:pPr>
              <w:rPr>
                <w:sz w:val="22"/>
                <w:szCs w:val="22"/>
              </w:rPr>
            </w:pPr>
          </w:p>
        </w:tc>
      </w:tr>
      <w:tr w:rsidR="00B87502" w:rsidRPr="006F03E8" w14:paraId="7192C17F" w14:textId="77777777" w:rsidTr="006F03E8">
        <w:tc>
          <w:tcPr>
            <w:tcW w:w="2515" w:type="dxa"/>
            <w:vMerge/>
          </w:tcPr>
          <w:p w14:paraId="23362A0E" w14:textId="77777777" w:rsidR="00B87502" w:rsidRPr="006F03E8" w:rsidRDefault="00B87502" w:rsidP="00FB3464">
            <w:pPr>
              <w:rPr>
                <w:sz w:val="22"/>
                <w:szCs w:val="22"/>
              </w:rPr>
            </w:pPr>
          </w:p>
        </w:tc>
        <w:tc>
          <w:tcPr>
            <w:tcW w:w="5670" w:type="dxa"/>
          </w:tcPr>
          <w:p w14:paraId="6FF81F45" w14:textId="1982924C" w:rsidR="00B87502" w:rsidRPr="006F03E8" w:rsidRDefault="00B87502" w:rsidP="00FB3464">
            <w:pPr>
              <w:rPr>
                <w:sz w:val="22"/>
                <w:szCs w:val="22"/>
              </w:rPr>
            </w:pPr>
            <w:r w:rsidRPr="006F03E8">
              <w:rPr>
                <w:sz w:val="22"/>
                <w:szCs w:val="22"/>
              </w:rPr>
              <w:t>Interpret facts about innovation implementation may convey to employees the relevance of the innovation to the specific roles that they are expected to fulfill</w:t>
            </w:r>
          </w:p>
        </w:tc>
        <w:tc>
          <w:tcPr>
            <w:tcW w:w="4680" w:type="dxa"/>
            <w:vMerge/>
          </w:tcPr>
          <w:p w14:paraId="1CD47F26" w14:textId="47E550DC" w:rsidR="00B87502" w:rsidRPr="006F03E8" w:rsidRDefault="00B87502" w:rsidP="00FB3464">
            <w:pPr>
              <w:rPr>
                <w:sz w:val="22"/>
                <w:szCs w:val="22"/>
              </w:rPr>
            </w:pPr>
          </w:p>
        </w:tc>
      </w:tr>
      <w:tr w:rsidR="00B87502" w:rsidRPr="006F03E8" w14:paraId="0AF17768" w14:textId="77777777" w:rsidTr="006F03E8">
        <w:tc>
          <w:tcPr>
            <w:tcW w:w="2515" w:type="dxa"/>
            <w:vMerge/>
          </w:tcPr>
          <w:p w14:paraId="5CB2AA42" w14:textId="77777777" w:rsidR="00B87502" w:rsidRPr="006F03E8" w:rsidRDefault="00B87502" w:rsidP="00FB3464">
            <w:pPr>
              <w:rPr>
                <w:sz w:val="22"/>
                <w:szCs w:val="22"/>
              </w:rPr>
            </w:pPr>
          </w:p>
        </w:tc>
        <w:tc>
          <w:tcPr>
            <w:tcW w:w="5670" w:type="dxa"/>
          </w:tcPr>
          <w:p w14:paraId="4D3A934C" w14:textId="748449ED" w:rsidR="00B87502" w:rsidRPr="006F03E8" w:rsidRDefault="00B87502" w:rsidP="00FB3464">
            <w:pPr>
              <w:rPr>
                <w:sz w:val="22"/>
                <w:szCs w:val="22"/>
              </w:rPr>
            </w:pPr>
            <w:r w:rsidRPr="006F03E8">
              <w:rPr>
                <w:sz w:val="22"/>
                <w:szCs w:val="22"/>
              </w:rPr>
              <w:t>Explain to employees the specific ways in which someone in their role would be supported and rewarded for innovation implementation</w:t>
            </w:r>
          </w:p>
        </w:tc>
        <w:tc>
          <w:tcPr>
            <w:tcW w:w="4680" w:type="dxa"/>
            <w:vMerge/>
          </w:tcPr>
          <w:p w14:paraId="5B31A4F9" w14:textId="3B2AEB74" w:rsidR="00B87502" w:rsidRPr="006F03E8" w:rsidRDefault="00B87502" w:rsidP="00FB3464">
            <w:pPr>
              <w:rPr>
                <w:sz w:val="22"/>
                <w:szCs w:val="22"/>
              </w:rPr>
            </w:pPr>
          </w:p>
        </w:tc>
      </w:tr>
      <w:tr w:rsidR="00B87502" w:rsidRPr="006F03E8" w14:paraId="6CA2EEFA" w14:textId="77777777" w:rsidTr="006F03E8">
        <w:tc>
          <w:tcPr>
            <w:tcW w:w="2515" w:type="dxa"/>
            <w:vMerge/>
          </w:tcPr>
          <w:p w14:paraId="03062B23" w14:textId="77777777" w:rsidR="00B87502" w:rsidRPr="006F03E8" w:rsidRDefault="00B87502" w:rsidP="00FB3464">
            <w:pPr>
              <w:rPr>
                <w:sz w:val="22"/>
                <w:szCs w:val="22"/>
              </w:rPr>
            </w:pPr>
          </w:p>
        </w:tc>
        <w:tc>
          <w:tcPr>
            <w:tcW w:w="5670" w:type="dxa"/>
          </w:tcPr>
          <w:p w14:paraId="1EB1844E" w14:textId="60043FCE" w:rsidR="00B87502" w:rsidRPr="006F03E8" w:rsidRDefault="00B87502" w:rsidP="00FB3464">
            <w:pPr>
              <w:rPr>
                <w:sz w:val="22"/>
                <w:szCs w:val="22"/>
              </w:rPr>
            </w:pPr>
            <w:r w:rsidRPr="006F03E8">
              <w:rPr>
                <w:sz w:val="22"/>
                <w:szCs w:val="22"/>
              </w:rPr>
              <w:t>Adapting innovation to local context</w:t>
            </w:r>
          </w:p>
        </w:tc>
        <w:tc>
          <w:tcPr>
            <w:tcW w:w="4680" w:type="dxa"/>
            <w:vMerge/>
          </w:tcPr>
          <w:p w14:paraId="1B2D6CB9" w14:textId="636CD870" w:rsidR="00B87502" w:rsidRPr="006F03E8" w:rsidRDefault="00B87502" w:rsidP="00FB3464">
            <w:pPr>
              <w:rPr>
                <w:sz w:val="22"/>
                <w:szCs w:val="22"/>
              </w:rPr>
            </w:pPr>
          </w:p>
        </w:tc>
      </w:tr>
      <w:tr w:rsidR="00B87502" w:rsidRPr="006F03E8" w14:paraId="31DC6AAA" w14:textId="77777777" w:rsidTr="006F03E8">
        <w:tc>
          <w:tcPr>
            <w:tcW w:w="2515" w:type="dxa"/>
            <w:vMerge w:val="restart"/>
          </w:tcPr>
          <w:p w14:paraId="395216D7" w14:textId="3F2FC3ED" w:rsidR="00B87502" w:rsidRPr="006F03E8" w:rsidRDefault="00B87502" w:rsidP="00FB3464">
            <w:pPr>
              <w:rPr>
                <w:sz w:val="22"/>
                <w:szCs w:val="22"/>
              </w:rPr>
            </w:pPr>
            <w:r w:rsidRPr="006F03E8">
              <w:rPr>
                <w:sz w:val="22"/>
                <w:szCs w:val="22"/>
              </w:rPr>
              <w:t>Mediating between strategy and day-to-day activities</w:t>
            </w:r>
          </w:p>
        </w:tc>
        <w:tc>
          <w:tcPr>
            <w:tcW w:w="5670" w:type="dxa"/>
          </w:tcPr>
          <w:p w14:paraId="1D42FDF7" w14:textId="5901FFE2" w:rsidR="00B87502" w:rsidRPr="006F03E8" w:rsidRDefault="00B87502" w:rsidP="00FB3464">
            <w:pPr>
              <w:rPr>
                <w:sz w:val="22"/>
                <w:szCs w:val="22"/>
              </w:rPr>
            </w:pPr>
            <w:r w:rsidRPr="006F03E8">
              <w:rPr>
                <w:sz w:val="22"/>
                <w:szCs w:val="22"/>
              </w:rPr>
              <w:t>Give employees the tools necessary to implement innovations</w:t>
            </w:r>
          </w:p>
        </w:tc>
        <w:tc>
          <w:tcPr>
            <w:tcW w:w="4680" w:type="dxa"/>
            <w:vMerge w:val="restart"/>
          </w:tcPr>
          <w:p w14:paraId="77F5F653" w14:textId="77777777" w:rsidR="00B87502" w:rsidRPr="006F03E8" w:rsidRDefault="00B87502" w:rsidP="00FB3464">
            <w:pPr>
              <w:rPr>
                <w:sz w:val="22"/>
                <w:szCs w:val="22"/>
              </w:rPr>
            </w:pPr>
            <w:r w:rsidRPr="006F03E8">
              <w:rPr>
                <w:sz w:val="22"/>
                <w:szCs w:val="22"/>
              </w:rPr>
              <w:t>Provide data</w:t>
            </w:r>
          </w:p>
          <w:p w14:paraId="09C5B578" w14:textId="77777777" w:rsidR="00B87502" w:rsidRPr="006F03E8" w:rsidRDefault="00B87502" w:rsidP="00FB3464">
            <w:pPr>
              <w:rPr>
                <w:sz w:val="22"/>
                <w:szCs w:val="22"/>
              </w:rPr>
            </w:pPr>
            <w:r w:rsidRPr="006F03E8">
              <w:rPr>
                <w:sz w:val="22"/>
                <w:szCs w:val="22"/>
              </w:rPr>
              <w:t>Funding</w:t>
            </w:r>
          </w:p>
          <w:p w14:paraId="307E5A8D" w14:textId="77777777" w:rsidR="00B87502" w:rsidRPr="006F03E8" w:rsidRDefault="00B87502" w:rsidP="00FB3464">
            <w:pPr>
              <w:rPr>
                <w:sz w:val="22"/>
                <w:szCs w:val="22"/>
              </w:rPr>
            </w:pPr>
            <w:r w:rsidRPr="006F03E8">
              <w:rPr>
                <w:sz w:val="22"/>
                <w:szCs w:val="22"/>
              </w:rPr>
              <w:t>Resources</w:t>
            </w:r>
          </w:p>
          <w:p w14:paraId="2D336845" w14:textId="77777777" w:rsidR="00B87502" w:rsidRPr="006F03E8" w:rsidRDefault="00B87502" w:rsidP="00FB3464">
            <w:pPr>
              <w:rPr>
                <w:sz w:val="22"/>
                <w:szCs w:val="22"/>
              </w:rPr>
            </w:pPr>
            <w:r w:rsidRPr="006F03E8">
              <w:rPr>
                <w:sz w:val="22"/>
                <w:szCs w:val="22"/>
              </w:rPr>
              <w:t>Assuring right equipment / tools</w:t>
            </w:r>
          </w:p>
          <w:p w14:paraId="2833D923" w14:textId="77777777" w:rsidR="00B87502" w:rsidRPr="006F03E8" w:rsidRDefault="00B87502" w:rsidP="00FB3464">
            <w:pPr>
              <w:rPr>
                <w:sz w:val="22"/>
                <w:szCs w:val="22"/>
              </w:rPr>
            </w:pPr>
            <w:r w:rsidRPr="006F03E8">
              <w:rPr>
                <w:sz w:val="22"/>
                <w:szCs w:val="22"/>
              </w:rPr>
              <w:t>Support</w:t>
            </w:r>
          </w:p>
          <w:p w14:paraId="5DDEE163" w14:textId="77777777" w:rsidR="00B87502" w:rsidRPr="006F03E8" w:rsidRDefault="00B87502" w:rsidP="00FB3464">
            <w:pPr>
              <w:rPr>
                <w:sz w:val="22"/>
                <w:szCs w:val="22"/>
              </w:rPr>
            </w:pPr>
            <w:r w:rsidRPr="006F03E8">
              <w:rPr>
                <w:sz w:val="22"/>
                <w:szCs w:val="22"/>
              </w:rPr>
              <w:t>Workflow integration</w:t>
            </w:r>
          </w:p>
          <w:p w14:paraId="65E0A049" w14:textId="77777777" w:rsidR="00B87502" w:rsidRPr="006F03E8" w:rsidRDefault="00B87502" w:rsidP="00FB3464">
            <w:pPr>
              <w:rPr>
                <w:sz w:val="22"/>
                <w:szCs w:val="22"/>
              </w:rPr>
            </w:pPr>
            <w:r w:rsidRPr="006F03E8">
              <w:rPr>
                <w:sz w:val="22"/>
                <w:szCs w:val="22"/>
              </w:rPr>
              <w:t>Reminders / follow-up</w:t>
            </w:r>
          </w:p>
          <w:p w14:paraId="10CAB165" w14:textId="77777777" w:rsidR="00B87502" w:rsidRDefault="00B87502" w:rsidP="00FB3464">
            <w:pPr>
              <w:rPr>
                <w:sz w:val="22"/>
                <w:szCs w:val="22"/>
              </w:rPr>
            </w:pPr>
            <w:r>
              <w:rPr>
                <w:sz w:val="22"/>
                <w:szCs w:val="22"/>
              </w:rPr>
              <w:t>Monitoring progress</w:t>
            </w:r>
          </w:p>
          <w:p w14:paraId="01871E0A" w14:textId="79E098A6" w:rsidR="00B87502" w:rsidRDefault="00B87502" w:rsidP="00FB3464">
            <w:pPr>
              <w:rPr>
                <w:sz w:val="22"/>
                <w:szCs w:val="22"/>
              </w:rPr>
            </w:pPr>
            <w:r>
              <w:rPr>
                <w:sz w:val="22"/>
                <w:szCs w:val="22"/>
              </w:rPr>
              <w:t xml:space="preserve">Helping workers connect/communicate </w:t>
            </w:r>
          </w:p>
          <w:p w14:paraId="384D235F" w14:textId="3426565F" w:rsidR="00E277A8" w:rsidRPr="006F03E8" w:rsidRDefault="00E277A8" w:rsidP="00FB3464">
            <w:pPr>
              <w:rPr>
                <w:sz w:val="22"/>
                <w:szCs w:val="22"/>
              </w:rPr>
            </w:pPr>
            <w:r>
              <w:rPr>
                <w:sz w:val="22"/>
                <w:szCs w:val="22"/>
              </w:rPr>
              <w:t>Not using mediating activities</w:t>
            </w:r>
            <w:bookmarkStart w:id="0" w:name="_GoBack"/>
            <w:bookmarkEnd w:id="0"/>
          </w:p>
          <w:p w14:paraId="2E15A7A0" w14:textId="725DB138" w:rsidR="00B87502" w:rsidRPr="006F03E8" w:rsidRDefault="00B87502" w:rsidP="00FB3464">
            <w:pPr>
              <w:rPr>
                <w:sz w:val="22"/>
                <w:szCs w:val="22"/>
              </w:rPr>
            </w:pPr>
          </w:p>
        </w:tc>
      </w:tr>
      <w:tr w:rsidR="00B87502" w:rsidRPr="006F03E8" w14:paraId="4C2E4CBB" w14:textId="77777777" w:rsidTr="006F03E8">
        <w:tc>
          <w:tcPr>
            <w:tcW w:w="2515" w:type="dxa"/>
            <w:vMerge/>
          </w:tcPr>
          <w:p w14:paraId="49435FEC" w14:textId="4A798228" w:rsidR="00B87502" w:rsidRPr="006F03E8" w:rsidRDefault="00B87502" w:rsidP="00FB3464">
            <w:pPr>
              <w:rPr>
                <w:sz w:val="22"/>
                <w:szCs w:val="22"/>
              </w:rPr>
            </w:pPr>
          </w:p>
        </w:tc>
        <w:tc>
          <w:tcPr>
            <w:tcW w:w="5670" w:type="dxa"/>
          </w:tcPr>
          <w:p w14:paraId="38C3BC26" w14:textId="58791BA1" w:rsidR="00B87502" w:rsidRPr="006F03E8" w:rsidRDefault="00B87502" w:rsidP="00FB3464">
            <w:pPr>
              <w:rPr>
                <w:sz w:val="22"/>
                <w:szCs w:val="22"/>
              </w:rPr>
            </w:pPr>
            <w:r w:rsidRPr="006F03E8">
              <w:rPr>
                <w:sz w:val="22"/>
                <w:szCs w:val="22"/>
              </w:rPr>
              <w:t>Translate information into concrete tasks that must be carried out to effectively implement innovations</w:t>
            </w:r>
          </w:p>
        </w:tc>
        <w:tc>
          <w:tcPr>
            <w:tcW w:w="4680" w:type="dxa"/>
            <w:vMerge/>
          </w:tcPr>
          <w:p w14:paraId="4815C85C" w14:textId="52AAE7B0" w:rsidR="00B87502" w:rsidRPr="006F03E8" w:rsidRDefault="00B87502" w:rsidP="00FB3464">
            <w:pPr>
              <w:rPr>
                <w:sz w:val="22"/>
                <w:szCs w:val="22"/>
              </w:rPr>
            </w:pPr>
          </w:p>
        </w:tc>
      </w:tr>
      <w:tr w:rsidR="00B87502" w:rsidRPr="006F03E8" w14:paraId="489A8A5E" w14:textId="77777777" w:rsidTr="006F03E8">
        <w:tc>
          <w:tcPr>
            <w:tcW w:w="2515" w:type="dxa"/>
            <w:vMerge/>
          </w:tcPr>
          <w:p w14:paraId="7048FCA0" w14:textId="77777777" w:rsidR="00B87502" w:rsidRPr="006F03E8" w:rsidRDefault="00B87502" w:rsidP="00FB3464">
            <w:pPr>
              <w:rPr>
                <w:sz w:val="22"/>
                <w:szCs w:val="22"/>
              </w:rPr>
            </w:pPr>
          </w:p>
        </w:tc>
        <w:tc>
          <w:tcPr>
            <w:tcW w:w="5670" w:type="dxa"/>
          </w:tcPr>
          <w:p w14:paraId="3B107C70" w14:textId="77194B3D" w:rsidR="00B87502" w:rsidRPr="006F03E8" w:rsidRDefault="00B87502" w:rsidP="00FB3464">
            <w:pPr>
              <w:rPr>
                <w:sz w:val="22"/>
                <w:szCs w:val="22"/>
              </w:rPr>
            </w:pPr>
            <w:r w:rsidRPr="006F03E8">
              <w:rPr>
                <w:sz w:val="22"/>
                <w:szCs w:val="22"/>
              </w:rPr>
              <w:t>Provide employees with practical feedback on their innovation implementation-related performance</w:t>
            </w:r>
          </w:p>
        </w:tc>
        <w:tc>
          <w:tcPr>
            <w:tcW w:w="4680" w:type="dxa"/>
            <w:vMerge/>
          </w:tcPr>
          <w:p w14:paraId="0282A756" w14:textId="501D5694" w:rsidR="00B87502" w:rsidRPr="006F03E8" w:rsidRDefault="00B87502" w:rsidP="00FB3464">
            <w:pPr>
              <w:rPr>
                <w:sz w:val="22"/>
                <w:szCs w:val="22"/>
              </w:rPr>
            </w:pPr>
          </w:p>
        </w:tc>
      </w:tr>
      <w:tr w:rsidR="00B87502" w:rsidRPr="006F03E8" w14:paraId="62C24EA6" w14:textId="77777777" w:rsidTr="006F03E8">
        <w:tc>
          <w:tcPr>
            <w:tcW w:w="2515" w:type="dxa"/>
            <w:vMerge/>
          </w:tcPr>
          <w:p w14:paraId="6E9268EC" w14:textId="77777777" w:rsidR="00B87502" w:rsidRPr="006F03E8" w:rsidRDefault="00B87502" w:rsidP="00FB3464">
            <w:pPr>
              <w:rPr>
                <w:sz w:val="22"/>
                <w:szCs w:val="22"/>
              </w:rPr>
            </w:pPr>
          </w:p>
        </w:tc>
        <w:tc>
          <w:tcPr>
            <w:tcW w:w="5670" w:type="dxa"/>
          </w:tcPr>
          <w:p w14:paraId="01D01F6C" w14:textId="5787B67A" w:rsidR="00B87502" w:rsidRPr="006F03E8" w:rsidRDefault="00B87502" w:rsidP="00FB3464">
            <w:pPr>
              <w:rPr>
                <w:sz w:val="22"/>
                <w:szCs w:val="22"/>
              </w:rPr>
            </w:pPr>
            <w:r w:rsidRPr="006F03E8">
              <w:rPr>
                <w:sz w:val="22"/>
                <w:szCs w:val="22"/>
              </w:rPr>
              <w:t>Form “strategic communities” that promote the implementation of new technologies</w:t>
            </w:r>
          </w:p>
        </w:tc>
        <w:tc>
          <w:tcPr>
            <w:tcW w:w="4680" w:type="dxa"/>
            <w:vMerge/>
          </w:tcPr>
          <w:p w14:paraId="2852251D" w14:textId="0F8612AE" w:rsidR="00B87502" w:rsidRPr="006F03E8" w:rsidRDefault="00B87502" w:rsidP="00FB3464">
            <w:pPr>
              <w:rPr>
                <w:sz w:val="22"/>
                <w:szCs w:val="22"/>
              </w:rPr>
            </w:pPr>
          </w:p>
        </w:tc>
      </w:tr>
      <w:tr w:rsidR="00B87502" w:rsidRPr="006F03E8" w14:paraId="7C8DE7FF" w14:textId="77777777" w:rsidTr="006F03E8">
        <w:tc>
          <w:tcPr>
            <w:tcW w:w="2515" w:type="dxa"/>
            <w:vMerge/>
          </w:tcPr>
          <w:p w14:paraId="7D754439" w14:textId="77777777" w:rsidR="00B87502" w:rsidRPr="006F03E8" w:rsidRDefault="00B87502" w:rsidP="00FB3464">
            <w:pPr>
              <w:rPr>
                <w:sz w:val="22"/>
                <w:szCs w:val="22"/>
              </w:rPr>
            </w:pPr>
          </w:p>
        </w:tc>
        <w:tc>
          <w:tcPr>
            <w:tcW w:w="5670" w:type="dxa"/>
          </w:tcPr>
          <w:p w14:paraId="16C74CEC" w14:textId="6DEBE554" w:rsidR="00B87502" w:rsidRPr="006F03E8" w:rsidRDefault="00B87502" w:rsidP="00FB3464">
            <w:pPr>
              <w:rPr>
                <w:sz w:val="22"/>
                <w:szCs w:val="22"/>
              </w:rPr>
            </w:pPr>
            <w:r w:rsidRPr="006F03E8">
              <w:rPr>
                <w:sz w:val="22"/>
                <w:szCs w:val="22"/>
              </w:rPr>
              <w:t>Identify specific activities in which employees are expected to engage to promote an organization’s strategy of innovation implementation</w:t>
            </w:r>
          </w:p>
        </w:tc>
        <w:tc>
          <w:tcPr>
            <w:tcW w:w="4680" w:type="dxa"/>
            <w:vMerge/>
          </w:tcPr>
          <w:p w14:paraId="76DECA47" w14:textId="3BD189F3" w:rsidR="00B87502" w:rsidRPr="006F03E8" w:rsidRDefault="00B87502" w:rsidP="00FB3464">
            <w:pPr>
              <w:rPr>
                <w:sz w:val="22"/>
                <w:szCs w:val="22"/>
              </w:rPr>
            </w:pPr>
          </w:p>
        </w:tc>
      </w:tr>
      <w:tr w:rsidR="00B87502" w:rsidRPr="006F03E8" w14:paraId="1E5FB31E" w14:textId="77777777" w:rsidTr="006F03E8">
        <w:tc>
          <w:tcPr>
            <w:tcW w:w="2515" w:type="dxa"/>
            <w:vMerge/>
          </w:tcPr>
          <w:p w14:paraId="5C1892FA" w14:textId="77777777" w:rsidR="00B87502" w:rsidRPr="006F03E8" w:rsidRDefault="00B87502" w:rsidP="00FB3464">
            <w:pPr>
              <w:rPr>
                <w:sz w:val="22"/>
                <w:szCs w:val="22"/>
              </w:rPr>
            </w:pPr>
          </w:p>
        </w:tc>
        <w:tc>
          <w:tcPr>
            <w:tcW w:w="5670" w:type="dxa"/>
          </w:tcPr>
          <w:p w14:paraId="35CB7616" w14:textId="34DD583B" w:rsidR="00B87502" w:rsidRPr="006F03E8" w:rsidRDefault="00B87502" w:rsidP="00FB3464">
            <w:pPr>
              <w:rPr>
                <w:sz w:val="22"/>
                <w:szCs w:val="22"/>
              </w:rPr>
            </w:pPr>
            <w:r w:rsidRPr="006F03E8">
              <w:rPr>
                <w:sz w:val="22"/>
                <w:szCs w:val="22"/>
              </w:rPr>
              <w:t>Measuring employees’ innovation implementation-related performance</w:t>
            </w:r>
          </w:p>
        </w:tc>
        <w:tc>
          <w:tcPr>
            <w:tcW w:w="4680" w:type="dxa"/>
            <w:vMerge/>
          </w:tcPr>
          <w:p w14:paraId="597DE7BB" w14:textId="6C719B0B" w:rsidR="00B87502" w:rsidRPr="006F03E8" w:rsidRDefault="00B87502" w:rsidP="00FB3464">
            <w:pPr>
              <w:rPr>
                <w:sz w:val="22"/>
                <w:szCs w:val="22"/>
              </w:rPr>
            </w:pPr>
          </w:p>
        </w:tc>
      </w:tr>
      <w:tr w:rsidR="00B87502" w:rsidRPr="006F03E8" w14:paraId="6849E207" w14:textId="77777777" w:rsidTr="006F03E8">
        <w:tc>
          <w:tcPr>
            <w:tcW w:w="2515" w:type="dxa"/>
            <w:vMerge/>
          </w:tcPr>
          <w:p w14:paraId="27FEEAB7" w14:textId="5207AC34" w:rsidR="00B87502" w:rsidRPr="006F03E8" w:rsidRDefault="00B87502" w:rsidP="00FB3464">
            <w:pPr>
              <w:rPr>
                <w:sz w:val="22"/>
                <w:szCs w:val="22"/>
              </w:rPr>
            </w:pPr>
          </w:p>
        </w:tc>
        <w:tc>
          <w:tcPr>
            <w:tcW w:w="5670" w:type="dxa"/>
          </w:tcPr>
          <w:p w14:paraId="797F4731" w14:textId="748BBAC2" w:rsidR="00B87502" w:rsidRPr="006F03E8" w:rsidRDefault="00B87502" w:rsidP="00FB3464">
            <w:pPr>
              <w:rPr>
                <w:sz w:val="22"/>
                <w:szCs w:val="22"/>
              </w:rPr>
            </w:pPr>
            <w:r w:rsidRPr="006F03E8">
              <w:rPr>
                <w:sz w:val="22"/>
                <w:szCs w:val="22"/>
              </w:rPr>
              <w:t>Engaging in innovation implementation-related activities</w:t>
            </w:r>
          </w:p>
        </w:tc>
        <w:tc>
          <w:tcPr>
            <w:tcW w:w="4680" w:type="dxa"/>
            <w:vMerge/>
          </w:tcPr>
          <w:p w14:paraId="22DB2567" w14:textId="31BF8EFD" w:rsidR="00B87502" w:rsidRPr="006F03E8" w:rsidRDefault="00B87502" w:rsidP="00FB3464">
            <w:pPr>
              <w:rPr>
                <w:sz w:val="22"/>
                <w:szCs w:val="22"/>
              </w:rPr>
            </w:pPr>
          </w:p>
        </w:tc>
      </w:tr>
      <w:tr w:rsidR="00B87502" w:rsidRPr="006F03E8" w14:paraId="1A2768A8" w14:textId="77777777" w:rsidTr="00EF7BDA">
        <w:trPr>
          <w:trHeight w:val="769"/>
        </w:trPr>
        <w:tc>
          <w:tcPr>
            <w:tcW w:w="2515" w:type="dxa"/>
            <w:vMerge w:val="restart"/>
          </w:tcPr>
          <w:p w14:paraId="5C41B92E" w14:textId="7CBF9ADE" w:rsidR="00B87502" w:rsidRPr="006F03E8" w:rsidRDefault="00B87502" w:rsidP="00FB3464">
            <w:pPr>
              <w:rPr>
                <w:sz w:val="22"/>
                <w:szCs w:val="22"/>
              </w:rPr>
            </w:pPr>
            <w:r w:rsidRPr="006F03E8">
              <w:rPr>
                <w:sz w:val="22"/>
                <w:szCs w:val="22"/>
              </w:rPr>
              <w:lastRenderedPageBreak/>
              <w:t>Selling innovation implementation</w:t>
            </w:r>
          </w:p>
        </w:tc>
        <w:tc>
          <w:tcPr>
            <w:tcW w:w="5670" w:type="dxa"/>
          </w:tcPr>
          <w:p w14:paraId="1439D927" w14:textId="77777777" w:rsidR="00B87502" w:rsidRPr="006F03E8" w:rsidRDefault="00B87502" w:rsidP="00FB3464">
            <w:pPr>
              <w:rPr>
                <w:sz w:val="22"/>
                <w:szCs w:val="22"/>
              </w:rPr>
            </w:pPr>
            <w:r w:rsidRPr="006F03E8">
              <w:rPr>
                <w:sz w:val="22"/>
                <w:szCs w:val="22"/>
              </w:rPr>
              <w:t>Justify innovation implementation</w:t>
            </w:r>
          </w:p>
          <w:p w14:paraId="606A0681" w14:textId="0A4C6EBC" w:rsidR="00B87502" w:rsidRPr="006F03E8" w:rsidRDefault="00B87502" w:rsidP="00FB3464">
            <w:pPr>
              <w:rPr>
                <w:sz w:val="22"/>
                <w:szCs w:val="22"/>
              </w:rPr>
            </w:pPr>
            <w:r w:rsidRPr="006F03E8">
              <w:rPr>
                <w:sz w:val="22"/>
                <w:szCs w:val="22"/>
              </w:rPr>
              <w:t>Encourage employees to consistently and effectively use innovations</w:t>
            </w:r>
          </w:p>
        </w:tc>
        <w:tc>
          <w:tcPr>
            <w:tcW w:w="4680" w:type="dxa"/>
            <w:vMerge w:val="restart"/>
          </w:tcPr>
          <w:p w14:paraId="768A93B2" w14:textId="77777777" w:rsidR="00B87502" w:rsidRPr="006F03E8" w:rsidRDefault="00B87502" w:rsidP="00FB3464">
            <w:pPr>
              <w:rPr>
                <w:sz w:val="22"/>
                <w:szCs w:val="22"/>
              </w:rPr>
            </w:pPr>
            <w:r w:rsidRPr="006F03E8">
              <w:rPr>
                <w:sz w:val="22"/>
                <w:szCs w:val="22"/>
              </w:rPr>
              <w:t>Generating “buy-in” from employees</w:t>
            </w:r>
          </w:p>
          <w:p w14:paraId="6A9C3B95" w14:textId="77777777" w:rsidR="00B87502" w:rsidRPr="006F03E8" w:rsidRDefault="00B87502" w:rsidP="00FB3464">
            <w:pPr>
              <w:rPr>
                <w:sz w:val="22"/>
                <w:szCs w:val="22"/>
              </w:rPr>
            </w:pPr>
            <w:r w:rsidRPr="006F03E8">
              <w:rPr>
                <w:sz w:val="22"/>
                <w:szCs w:val="22"/>
              </w:rPr>
              <w:t>Providing rewards</w:t>
            </w:r>
          </w:p>
          <w:p w14:paraId="44B4DBAA" w14:textId="77777777" w:rsidR="00B87502" w:rsidRPr="006F03E8" w:rsidRDefault="00B87502" w:rsidP="00FB3464">
            <w:pPr>
              <w:rPr>
                <w:sz w:val="22"/>
                <w:szCs w:val="22"/>
              </w:rPr>
            </w:pPr>
            <w:r w:rsidRPr="006F03E8">
              <w:rPr>
                <w:sz w:val="22"/>
                <w:szCs w:val="22"/>
              </w:rPr>
              <w:t>Reinforcement</w:t>
            </w:r>
          </w:p>
          <w:p w14:paraId="746CC28E" w14:textId="77777777" w:rsidR="00B87502" w:rsidRDefault="00B87502" w:rsidP="00FB3464">
            <w:pPr>
              <w:rPr>
                <w:sz w:val="22"/>
                <w:szCs w:val="22"/>
              </w:rPr>
            </w:pPr>
            <w:r>
              <w:rPr>
                <w:sz w:val="22"/>
                <w:szCs w:val="22"/>
              </w:rPr>
              <w:t>Lack of enthusiasm</w:t>
            </w:r>
          </w:p>
          <w:p w14:paraId="56A79624" w14:textId="285A9DF1" w:rsidR="00B87502" w:rsidRDefault="00B87502" w:rsidP="00B87502">
            <w:pPr>
              <w:rPr>
                <w:sz w:val="22"/>
                <w:szCs w:val="22"/>
              </w:rPr>
            </w:pPr>
            <w:r w:rsidRPr="006F03E8">
              <w:rPr>
                <w:sz w:val="22"/>
                <w:szCs w:val="22"/>
              </w:rPr>
              <w:t>Describing benefits</w:t>
            </w:r>
          </w:p>
          <w:p w14:paraId="3769F17B" w14:textId="77777777" w:rsidR="00E277A8" w:rsidRPr="006F03E8" w:rsidRDefault="00E277A8" w:rsidP="00B87502">
            <w:pPr>
              <w:rPr>
                <w:sz w:val="22"/>
                <w:szCs w:val="22"/>
              </w:rPr>
            </w:pPr>
          </w:p>
          <w:p w14:paraId="5E88792C" w14:textId="4F5B1621" w:rsidR="00B87502" w:rsidRPr="006F03E8" w:rsidRDefault="00B87502" w:rsidP="00FB3464">
            <w:pPr>
              <w:rPr>
                <w:sz w:val="22"/>
                <w:szCs w:val="22"/>
              </w:rPr>
            </w:pPr>
          </w:p>
        </w:tc>
      </w:tr>
      <w:tr w:rsidR="00FB3464" w:rsidRPr="006F03E8" w14:paraId="01DFD66C" w14:textId="77777777" w:rsidTr="006F03E8">
        <w:tc>
          <w:tcPr>
            <w:tcW w:w="2515" w:type="dxa"/>
            <w:vMerge/>
          </w:tcPr>
          <w:p w14:paraId="6EA5DBEA" w14:textId="77777777" w:rsidR="00FB3464" w:rsidRPr="006F03E8" w:rsidRDefault="00FB3464" w:rsidP="00FB3464">
            <w:pPr>
              <w:rPr>
                <w:sz w:val="22"/>
                <w:szCs w:val="22"/>
              </w:rPr>
            </w:pPr>
          </w:p>
        </w:tc>
        <w:tc>
          <w:tcPr>
            <w:tcW w:w="5670" w:type="dxa"/>
          </w:tcPr>
          <w:p w14:paraId="6BF2A035" w14:textId="2EF2E893" w:rsidR="00FB3464" w:rsidRPr="006F03E8" w:rsidRDefault="00FB3464" w:rsidP="00FB3464">
            <w:pPr>
              <w:rPr>
                <w:sz w:val="22"/>
                <w:szCs w:val="22"/>
              </w:rPr>
            </w:pPr>
            <w:r w:rsidRPr="006F03E8">
              <w:rPr>
                <w:sz w:val="22"/>
                <w:szCs w:val="22"/>
              </w:rPr>
              <w:t>Convince employees that innovation implementation is worthy of their attention</w:t>
            </w:r>
          </w:p>
        </w:tc>
        <w:tc>
          <w:tcPr>
            <w:tcW w:w="4680" w:type="dxa"/>
            <w:vMerge/>
          </w:tcPr>
          <w:p w14:paraId="55F9095D" w14:textId="77777777" w:rsidR="00FB3464" w:rsidRPr="006F03E8" w:rsidRDefault="00FB3464" w:rsidP="00FB3464">
            <w:pPr>
              <w:rPr>
                <w:sz w:val="22"/>
                <w:szCs w:val="22"/>
              </w:rPr>
            </w:pPr>
          </w:p>
        </w:tc>
      </w:tr>
      <w:tr w:rsidR="00FB3464" w:rsidRPr="006F03E8" w14:paraId="0E01913D" w14:textId="77777777" w:rsidTr="006F03E8">
        <w:tc>
          <w:tcPr>
            <w:tcW w:w="2515" w:type="dxa"/>
            <w:vMerge/>
          </w:tcPr>
          <w:p w14:paraId="43458F61" w14:textId="77777777" w:rsidR="00FB3464" w:rsidRPr="006F03E8" w:rsidRDefault="00FB3464" w:rsidP="00FB3464">
            <w:pPr>
              <w:rPr>
                <w:sz w:val="22"/>
                <w:szCs w:val="22"/>
              </w:rPr>
            </w:pPr>
          </w:p>
        </w:tc>
        <w:tc>
          <w:tcPr>
            <w:tcW w:w="5670" w:type="dxa"/>
          </w:tcPr>
          <w:p w14:paraId="5E9A4704" w14:textId="60171088" w:rsidR="00FB3464" w:rsidRPr="006F03E8" w:rsidRDefault="00FB3464" w:rsidP="00FB3464">
            <w:pPr>
              <w:rPr>
                <w:sz w:val="22"/>
                <w:szCs w:val="22"/>
              </w:rPr>
            </w:pPr>
            <w:r w:rsidRPr="006F03E8">
              <w:rPr>
                <w:sz w:val="22"/>
                <w:szCs w:val="22"/>
              </w:rPr>
              <w:t>Set innovation implementation-related norms</w:t>
            </w:r>
          </w:p>
        </w:tc>
        <w:tc>
          <w:tcPr>
            <w:tcW w:w="4680" w:type="dxa"/>
            <w:vMerge/>
          </w:tcPr>
          <w:p w14:paraId="5FA348EE" w14:textId="77777777" w:rsidR="00FB3464" w:rsidRPr="006F03E8" w:rsidRDefault="00FB3464" w:rsidP="00FB3464">
            <w:pPr>
              <w:rPr>
                <w:sz w:val="22"/>
                <w:szCs w:val="22"/>
              </w:rPr>
            </w:pPr>
          </w:p>
        </w:tc>
      </w:tr>
      <w:tr w:rsidR="00FB3464" w:rsidRPr="006F03E8" w14:paraId="6BEF1065" w14:textId="77777777" w:rsidTr="006F03E8">
        <w:tc>
          <w:tcPr>
            <w:tcW w:w="2515" w:type="dxa"/>
            <w:vMerge/>
          </w:tcPr>
          <w:p w14:paraId="4C05C387" w14:textId="77777777" w:rsidR="00FB3464" w:rsidRPr="006F03E8" w:rsidRDefault="00FB3464" w:rsidP="00FB3464">
            <w:pPr>
              <w:rPr>
                <w:sz w:val="22"/>
                <w:szCs w:val="22"/>
              </w:rPr>
            </w:pPr>
          </w:p>
        </w:tc>
        <w:tc>
          <w:tcPr>
            <w:tcW w:w="5670" w:type="dxa"/>
          </w:tcPr>
          <w:p w14:paraId="142B0117" w14:textId="43E96376" w:rsidR="00FB3464" w:rsidRPr="006F03E8" w:rsidRDefault="00FB3464" w:rsidP="00FB3464">
            <w:pPr>
              <w:rPr>
                <w:sz w:val="22"/>
                <w:szCs w:val="22"/>
              </w:rPr>
            </w:pPr>
            <w:r w:rsidRPr="006F03E8">
              <w:rPr>
                <w:sz w:val="22"/>
                <w:szCs w:val="22"/>
              </w:rPr>
              <w:t>Maintain a positive attitude regarding innovation implementation</w:t>
            </w:r>
          </w:p>
        </w:tc>
        <w:tc>
          <w:tcPr>
            <w:tcW w:w="4680" w:type="dxa"/>
            <w:vMerge/>
          </w:tcPr>
          <w:p w14:paraId="50D58A2C" w14:textId="77777777" w:rsidR="00FB3464" w:rsidRPr="006F03E8" w:rsidRDefault="00FB3464" w:rsidP="00FB3464">
            <w:pPr>
              <w:rPr>
                <w:sz w:val="22"/>
                <w:szCs w:val="22"/>
              </w:rPr>
            </w:pPr>
          </w:p>
        </w:tc>
      </w:tr>
      <w:tr w:rsidR="00FB3464" w:rsidRPr="006F03E8" w14:paraId="27EA3613" w14:textId="77777777" w:rsidTr="006F03E8">
        <w:tc>
          <w:tcPr>
            <w:tcW w:w="2515" w:type="dxa"/>
            <w:vMerge/>
          </w:tcPr>
          <w:p w14:paraId="28EC76C0" w14:textId="77777777" w:rsidR="00FB3464" w:rsidRPr="006F03E8" w:rsidRDefault="00FB3464" w:rsidP="00FB3464">
            <w:pPr>
              <w:rPr>
                <w:sz w:val="22"/>
                <w:szCs w:val="22"/>
              </w:rPr>
            </w:pPr>
          </w:p>
        </w:tc>
        <w:tc>
          <w:tcPr>
            <w:tcW w:w="5670" w:type="dxa"/>
          </w:tcPr>
          <w:p w14:paraId="12946B4F" w14:textId="7FC0BCCA" w:rsidR="00FB3464" w:rsidRPr="006F03E8" w:rsidRDefault="00FB3464" w:rsidP="00FB3464">
            <w:pPr>
              <w:rPr>
                <w:sz w:val="22"/>
                <w:szCs w:val="22"/>
              </w:rPr>
            </w:pPr>
            <w:r w:rsidRPr="006F03E8">
              <w:rPr>
                <w:sz w:val="22"/>
                <w:szCs w:val="22"/>
              </w:rPr>
              <w:t>Help employees to appreciate the rationale underlying organizational changes</w:t>
            </w:r>
          </w:p>
        </w:tc>
        <w:tc>
          <w:tcPr>
            <w:tcW w:w="4680" w:type="dxa"/>
            <w:vMerge/>
          </w:tcPr>
          <w:p w14:paraId="62E57B15" w14:textId="77777777" w:rsidR="00FB3464" w:rsidRPr="006F03E8" w:rsidRDefault="00FB3464" w:rsidP="00FB3464">
            <w:pPr>
              <w:rPr>
                <w:sz w:val="22"/>
                <w:szCs w:val="22"/>
              </w:rPr>
            </w:pPr>
          </w:p>
        </w:tc>
      </w:tr>
    </w:tbl>
    <w:p w14:paraId="63A3F76F" w14:textId="77777777" w:rsidR="007658B2" w:rsidRPr="006F03E8" w:rsidRDefault="007658B2">
      <w:pPr>
        <w:rPr>
          <w:sz w:val="22"/>
          <w:szCs w:val="22"/>
        </w:rPr>
      </w:pPr>
    </w:p>
    <w:p w14:paraId="245840FB" w14:textId="5068D614" w:rsidR="007658B2" w:rsidRPr="006F03E8" w:rsidRDefault="006F03E8">
      <w:pPr>
        <w:rPr>
          <w:sz w:val="22"/>
          <w:szCs w:val="22"/>
        </w:rPr>
      </w:pPr>
      <w:r w:rsidRPr="006F03E8">
        <w:rPr>
          <w:b/>
          <w:sz w:val="22"/>
          <w:szCs w:val="22"/>
        </w:rPr>
        <w:t>References</w:t>
      </w:r>
      <w:r w:rsidRPr="006F03E8">
        <w:rPr>
          <w:sz w:val="22"/>
          <w:szCs w:val="22"/>
        </w:rPr>
        <w:t>:</w:t>
      </w:r>
    </w:p>
    <w:p w14:paraId="1725C542" w14:textId="6218776E" w:rsidR="006F03E8" w:rsidRPr="006F03E8" w:rsidRDefault="006F03E8" w:rsidP="006F03E8">
      <w:pPr>
        <w:widowControl w:val="0"/>
        <w:autoSpaceDE w:val="0"/>
        <w:autoSpaceDN w:val="0"/>
        <w:adjustRightInd w:val="0"/>
        <w:rPr>
          <w:noProof/>
          <w:sz w:val="22"/>
        </w:rPr>
      </w:pPr>
      <w:r w:rsidRPr="006F03E8">
        <w:rPr>
          <w:sz w:val="22"/>
          <w:szCs w:val="22"/>
        </w:rPr>
        <w:fldChar w:fldCharType="begin" w:fldLock="1"/>
      </w:r>
      <w:r w:rsidRPr="006F03E8">
        <w:rPr>
          <w:sz w:val="22"/>
          <w:szCs w:val="22"/>
        </w:rPr>
        <w:instrText xml:space="preserve">ADDIN Mendeley Bibliography CSL_BIBLIOGRAPHY </w:instrText>
      </w:r>
      <w:r w:rsidRPr="006F03E8">
        <w:rPr>
          <w:sz w:val="22"/>
          <w:szCs w:val="22"/>
        </w:rPr>
        <w:fldChar w:fldCharType="separate"/>
      </w:r>
      <w:r w:rsidRPr="006F03E8">
        <w:rPr>
          <w:noProof/>
          <w:sz w:val="22"/>
        </w:rPr>
        <w:t>1. Birken SA, DiMartino LD, Kirk MA, Lee SYD, McClelland M, Albert NM. Elaborating on theory with middle managers’ experience implementing healthcare innovations in practice. Implement Sci [Internet]. 2016;11:1–5. Available from: http://dx.doi.org/10.1186/s13012-015-0362-6</w:t>
      </w:r>
    </w:p>
    <w:p w14:paraId="1F0D43A7" w14:textId="77777777" w:rsidR="006F03E8" w:rsidRPr="006F03E8" w:rsidRDefault="006F03E8" w:rsidP="006F03E8">
      <w:pPr>
        <w:widowControl w:val="0"/>
        <w:autoSpaceDE w:val="0"/>
        <w:autoSpaceDN w:val="0"/>
        <w:adjustRightInd w:val="0"/>
        <w:rPr>
          <w:noProof/>
          <w:sz w:val="22"/>
        </w:rPr>
      </w:pPr>
      <w:r w:rsidRPr="006F03E8">
        <w:rPr>
          <w:noProof/>
          <w:sz w:val="22"/>
        </w:rPr>
        <w:t>2. Birken S a, Lee S-YD, Weiner BJ. Uncovering middle managers’ role in healthcare innovation implementation. Implement Sci [Internet]. 2012;7:28. Available from: http://www.pubmedcentral.nih.gov/articlerender.fcgi?artid=3372435&amp;tool=pmcentrez&amp;rendertype=abstract</w:t>
      </w:r>
    </w:p>
    <w:p w14:paraId="5AE92CDE" w14:textId="77777777" w:rsidR="006F03E8" w:rsidRPr="006F03E8" w:rsidRDefault="006F03E8" w:rsidP="006F03E8">
      <w:pPr>
        <w:widowControl w:val="0"/>
        <w:autoSpaceDE w:val="0"/>
        <w:autoSpaceDN w:val="0"/>
        <w:adjustRightInd w:val="0"/>
        <w:rPr>
          <w:noProof/>
          <w:sz w:val="22"/>
        </w:rPr>
      </w:pPr>
      <w:r w:rsidRPr="006F03E8">
        <w:rPr>
          <w:noProof/>
          <w:sz w:val="22"/>
        </w:rPr>
        <w:t xml:space="preserve">3. Helfrich CD, Weiner BJ, McKinney MM, Minasian L. Determinants of Implementation Effectiveness. Med Care Res Rev. 2007;64:279–303. </w:t>
      </w:r>
    </w:p>
    <w:p w14:paraId="3E6B1A43" w14:textId="77777777" w:rsidR="006F03E8" w:rsidRPr="006F03E8" w:rsidRDefault="006F03E8" w:rsidP="006F03E8">
      <w:pPr>
        <w:widowControl w:val="0"/>
        <w:autoSpaceDE w:val="0"/>
        <w:autoSpaceDN w:val="0"/>
        <w:adjustRightInd w:val="0"/>
        <w:rPr>
          <w:noProof/>
          <w:sz w:val="22"/>
        </w:rPr>
      </w:pPr>
      <w:r w:rsidRPr="006F03E8">
        <w:rPr>
          <w:noProof/>
          <w:sz w:val="22"/>
        </w:rPr>
        <w:t>4. Weiner BJ, Belden CM, Bergmire DM, Johnston M. The meaning and measurement of implementation climate. Implement Sci [Internet]. 2011 [cited 2011 Nov 17];6:78. Available from: http://www.implementationscience.com/content/6/1/78</w:t>
      </w:r>
    </w:p>
    <w:p w14:paraId="2DDB5F79" w14:textId="77777777" w:rsidR="006F03E8" w:rsidRPr="006F03E8" w:rsidRDefault="006F03E8" w:rsidP="006F03E8">
      <w:pPr>
        <w:widowControl w:val="0"/>
        <w:autoSpaceDE w:val="0"/>
        <w:autoSpaceDN w:val="0"/>
        <w:adjustRightInd w:val="0"/>
        <w:rPr>
          <w:noProof/>
          <w:sz w:val="22"/>
        </w:rPr>
      </w:pPr>
      <w:r w:rsidRPr="006F03E8">
        <w:rPr>
          <w:noProof/>
          <w:sz w:val="22"/>
        </w:rPr>
        <w:t>5. Jacobs SR, Weiner BJ, Bunger AC. Context matters: measuring implementation climate among individuals and groups. Implement Sci [Internet]. 2014 [cited 2014 Apr 28];9:46. Available from: http://www.implementationscience.com/content/9/1/46</w:t>
      </w:r>
    </w:p>
    <w:p w14:paraId="60E9A6D7" w14:textId="772A0871" w:rsidR="006F03E8" w:rsidRPr="006F03E8" w:rsidRDefault="006F03E8">
      <w:pPr>
        <w:rPr>
          <w:sz w:val="22"/>
          <w:szCs w:val="22"/>
        </w:rPr>
      </w:pPr>
      <w:r w:rsidRPr="006F03E8">
        <w:rPr>
          <w:sz w:val="22"/>
          <w:szCs w:val="22"/>
        </w:rPr>
        <w:fldChar w:fldCharType="end"/>
      </w:r>
    </w:p>
    <w:p w14:paraId="5604B29D" w14:textId="77777777" w:rsidR="00334AE9" w:rsidRPr="006F03E8" w:rsidRDefault="00334AE9">
      <w:pPr>
        <w:rPr>
          <w:sz w:val="22"/>
          <w:szCs w:val="22"/>
        </w:rPr>
      </w:pPr>
    </w:p>
    <w:sectPr w:rsidR="00334AE9" w:rsidRPr="006F03E8" w:rsidSect="008D2CD3">
      <w:footerReference w:type="even" r:id="rId8"/>
      <w:footerReference w:type="default" r:id="rId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91E97" w14:textId="77777777" w:rsidR="00942FF7" w:rsidRDefault="00942FF7">
      <w:r>
        <w:separator/>
      </w:r>
    </w:p>
  </w:endnote>
  <w:endnote w:type="continuationSeparator" w:id="0">
    <w:p w14:paraId="49819A83" w14:textId="77777777" w:rsidR="00942FF7" w:rsidRDefault="00942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3740D" w14:textId="77777777" w:rsidR="00F33F36" w:rsidRDefault="00F33F36" w:rsidP="00177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B7FA15" w14:textId="77777777" w:rsidR="00F33F36" w:rsidRDefault="00F33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9460D" w14:textId="5883A276" w:rsidR="00FC32C1" w:rsidRPr="00FC32C1" w:rsidRDefault="00FC32C1">
    <w:pPr>
      <w:pStyle w:val="Footer"/>
      <w:jc w:val="center"/>
      <w:rPr>
        <w:rFonts w:ascii="Calibri" w:hAnsi="Calibri"/>
        <w:sz w:val="22"/>
        <w:szCs w:val="22"/>
      </w:rPr>
    </w:pPr>
    <w:r w:rsidRPr="00FC32C1">
      <w:rPr>
        <w:rFonts w:ascii="Calibri" w:hAnsi="Calibri"/>
        <w:sz w:val="22"/>
        <w:szCs w:val="22"/>
      </w:rPr>
      <w:fldChar w:fldCharType="begin"/>
    </w:r>
    <w:r w:rsidRPr="00FC32C1">
      <w:rPr>
        <w:rFonts w:ascii="Calibri" w:hAnsi="Calibri"/>
        <w:sz w:val="22"/>
        <w:szCs w:val="22"/>
      </w:rPr>
      <w:instrText xml:space="preserve"> PAGE   \* MERGEFORMAT </w:instrText>
    </w:r>
    <w:r w:rsidRPr="00FC32C1">
      <w:rPr>
        <w:rFonts w:ascii="Calibri" w:hAnsi="Calibri"/>
        <w:sz w:val="22"/>
        <w:szCs w:val="22"/>
      </w:rPr>
      <w:fldChar w:fldCharType="separate"/>
    </w:r>
    <w:r w:rsidR="00E277A8">
      <w:rPr>
        <w:rFonts w:ascii="Calibri" w:hAnsi="Calibri"/>
        <w:noProof/>
        <w:sz w:val="22"/>
        <w:szCs w:val="22"/>
      </w:rPr>
      <w:t>3</w:t>
    </w:r>
    <w:r w:rsidRPr="00FC32C1">
      <w:rPr>
        <w:rFonts w:ascii="Calibri" w:hAnsi="Calibri"/>
        <w:noProof/>
        <w:sz w:val="22"/>
        <w:szCs w:val="22"/>
      </w:rPr>
      <w:fldChar w:fldCharType="end"/>
    </w:r>
  </w:p>
  <w:p w14:paraId="3C414F28" w14:textId="77777777" w:rsidR="00F33F36" w:rsidRDefault="00F3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D6FB8" w14:textId="77777777" w:rsidR="00942FF7" w:rsidRDefault="00942FF7">
      <w:r>
        <w:separator/>
      </w:r>
    </w:p>
  </w:footnote>
  <w:footnote w:type="continuationSeparator" w:id="0">
    <w:p w14:paraId="034FA63B" w14:textId="77777777" w:rsidR="00942FF7" w:rsidRDefault="00942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BF490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FD37E3"/>
    <w:multiLevelType w:val="hybridMultilevel"/>
    <w:tmpl w:val="5A7C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4077C"/>
    <w:multiLevelType w:val="hybridMultilevel"/>
    <w:tmpl w:val="A1D4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D36F6"/>
    <w:multiLevelType w:val="hybridMultilevel"/>
    <w:tmpl w:val="7214D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7F1370"/>
    <w:multiLevelType w:val="hybridMultilevel"/>
    <w:tmpl w:val="CA9C6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0F7565"/>
    <w:multiLevelType w:val="hybridMultilevel"/>
    <w:tmpl w:val="93E2D772"/>
    <w:lvl w:ilvl="0" w:tplc="F2F2C06E">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10"/>
    <w:rsid w:val="00007138"/>
    <w:rsid w:val="00010324"/>
    <w:rsid w:val="000152FE"/>
    <w:rsid w:val="00032CFE"/>
    <w:rsid w:val="00052626"/>
    <w:rsid w:val="00061455"/>
    <w:rsid w:val="00063DA2"/>
    <w:rsid w:val="00076441"/>
    <w:rsid w:val="000766DC"/>
    <w:rsid w:val="0008230E"/>
    <w:rsid w:val="00085F8E"/>
    <w:rsid w:val="000A43B3"/>
    <w:rsid w:val="000A6FA6"/>
    <w:rsid w:val="000B3918"/>
    <w:rsid w:val="000B4C1C"/>
    <w:rsid w:val="000D4161"/>
    <w:rsid w:val="000F16AF"/>
    <w:rsid w:val="000F7AAF"/>
    <w:rsid w:val="00102BF2"/>
    <w:rsid w:val="001271C4"/>
    <w:rsid w:val="001306BE"/>
    <w:rsid w:val="00132E18"/>
    <w:rsid w:val="00137C13"/>
    <w:rsid w:val="001455ED"/>
    <w:rsid w:val="0016107D"/>
    <w:rsid w:val="00162735"/>
    <w:rsid w:val="00170C7A"/>
    <w:rsid w:val="00171A12"/>
    <w:rsid w:val="00177768"/>
    <w:rsid w:val="0019567B"/>
    <w:rsid w:val="001A32FF"/>
    <w:rsid w:val="001C5F4B"/>
    <w:rsid w:val="001E60B6"/>
    <w:rsid w:val="001F01D2"/>
    <w:rsid w:val="001F4F8F"/>
    <w:rsid w:val="002075C9"/>
    <w:rsid w:val="00232750"/>
    <w:rsid w:val="002441E0"/>
    <w:rsid w:val="00267686"/>
    <w:rsid w:val="00273DBE"/>
    <w:rsid w:val="00280D8B"/>
    <w:rsid w:val="00297E16"/>
    <w:rsid w:val="002B3951"/>
    <w:rsid w:val="002B5965"/>
    <w:rsid w:val="002C352C"/>
    <w:rsid w:val="002D512C"/>
    <w:rsid w:val="002D62C6"/>
    <w:rsid w:val="00302DF5"/>
    <w:rsid w:val="003142E4"/>
    <w:rsid w:val="00321CD4"/>
    <w:rsid w:val="00323116"/>
    <w:rsid w:val="003238A1"/>
    <w:rsid w:val="00334AE9"/>
    <w:rsid w:val="00347C50"/>
    <w:rsid w:val="00360029"/>
    <w:rsid w:val="00363D09"/>
    <w:rsid w:val="00373E10"/>
    <w:rsid w:val="003D0037"/>
    <w:rsid w:val="003F6869"/>
    <w:rsid w:val="00404676"/>
    <w:rsid w:val="00404BC6"/>
    <w:rsid w:val="004A6D49"/>
    <w:rsid w:val="004C6657"/>
    <w:rsid w:val="004E12F5"/>
    <w:rsid w:val="004F6FF0"/>
    <w:rsid w:val="00503BE4"/>
    <w:rsid w:val="005054C0"/>
    <w:rsid w:val="005114C0"/>
    <w:rsid w:val="00516A52"/>
    <w:rsid w:val="00522BA1"/>
    <w:rsid w:val="00530249"/>
    <w:rsid w:val="00535EB3"/>
    <w:rsid w:val="00542D10"/>
    <w:rsid w:val="005430CF"/>
    <w:rsid w:val="00554CE5"/>
    <w:rsid w:val="00563AAE"/>
    <w:rsid w:val="0057706D"/>
    <w:rsid w:val="00582E88"/>
    <w:rsid w:val="005C4158"/>
    <w:rsid w:val="005C4FB6"/>
    <w:rsid w:val="005D12FC"/>
    <w:rsid w:val="00611A45"/>
    <w:rsid w:val="006171F0"/>
    <w:rsid w:val="00621207"/>
    <w:rsid w:val="006260E1"/>
    <w:rsid w:val="00635987"/>
    <w:rsid w:val="0064634C"/>
    <w:rsid w:val="006E0880"/>
    <w:rsid w:val="006F03E8"/>
    <w:rsid w:val="006F0C2E"/>
    <w:rsid w:val="006F21D9"/>
    <w:rsid w:val="00713854"/>
    <w:rsid w:val="0072420D"/>
    <w:rsid w:val="00733085"/>
    <w:rsid w:val="00734C31"/>
    <w:rsid w:val="00735482"/>
    <w:rsid w:val="00740382"/>
    <w:rsid w:val="007658B2"/>
    <w:rsid w:val="00765C95"/>
    <w:rsid w:val="00794E0D"/>
    <w:rsid w:val="007A2BCD"/>
    <w:rsid w:val="007A5610"/>
    <w:rsid w:val="007B2EC0"/>
    <w:rsid w:val="007C0369"/>
    <w:rsid w:val="00817548"/>
    <w:rsid w:val="00830CA5"/>
    <w:rsid w:val="00837CD9"/>
    <w:rsid w:val="00844FC5"/>
    <w:rsid w:val="008615E4"/>
    <w:rsid w:val="00880645"/>
    <w:rsid w:val="00891A0F"/>
    <w:rsid w:val="00892BFE"/>
    <w:rsid w:val="00896425"/>
    <w:rsid w:val="00896833"/>
    <w:rsid w:val="008C5805"/>
    <w:rsid w:val="008D2CD3"/>
    <w:rsid w:val="008D7D51"/>
    <w:rsid w:val="008E2E96"/>
    <w:rsid w:val="008F3A9A"/>
    <w:rsid w:val="00906254"/>
    <w:rsid w:val="00932023"/>
    <w:rsid w:val="00936049"/>
    <w:rsid w:val="00942FF7"/>
    <w:rsid w:val="00973894"/>
    <w:rsid w:val="00987307"/>
    <w:rsid w:val="009946E5"/>
    <w:rsid w:val="009B71F7"/>
    <w:rsid w:val="009C0C67"/>
    <w:rsid w:val="009D1458"/>
    <w:rsid w:val="009D19E1"/>
    <w:rsid w:val="009F5935"/>
    <w:rsid w:val="00A16149"/>
    <w:rsid w:val="00A6331E"/>
    <w:rsid w:val="00AC3DB5"/>
    <w:rsid w:val="00AD40EE"/>
    <w:rsid w:val="00AD7622"/>
    <w:rsid w:val="00AD7E97"/>
    <w:rsid w:val="00AE4436"/>
    <w:rsid w:val="00B02F1D"/>
    <w:rsid w:val="00B157A8"/>
    <w:rsid w:val="00B3193E"/>
    <w:rsid w:val="00B31DFE"/>
    <w:rsid w:val="00B322DB"/>
    <w:rsid w:val="00B32A29"/>
    <w:rsid w:val="00B36316"/>
    <w:rsid w:val="00B8235C"/>
    <w:rsid w:val="00B87502"/>
    <w:rsid w:val="00B92BA8"/>
    <w:rsid w:val="00BA65B3"/>
    <w:rsid w:val="00BB70CC"/>
    <w:rsid w:val="00BE54AE"/>
    <w:rsid w:val="00C02063"/>
    <w:rsid w:val="00C120EC"/>
    <w:rsid w:val="00C33B7A"/>
    <w:rsid w:val="00C375C5"/>
    <w:rsid w:val="00C424B3"/>
    <w:rsid w:val="00C446A4"/>
    <w:rsid w:val="00C72671"/>
    <w:rsid w:val="00C72B4E"/>
    <w:rsid w:val="00CA63F2"/>
    <w:rsid w:val="00CB5EB0"/>
    <w:rsid w:val="00CC75E7"/>
    <w:rsid w:val="00CD79F0"/>
    <w:rsid w:val="00CE3D9B"/>
    <w:rsid w:val="00D606B9"/>
    <w:rsid w:val="00D81B02"/>
    <w:rsid w:val="00D82F2B"/>
    <w:rsid w:val="00DB15E7"/>
    <w:rsid w:val="00DC712C"/>
    <w:rsid w:val="00DE1F50"/>
    <w:rsid w:val="00E277A8"/>
    <w:rsid w:val="00E323B1"/>
    <w:rsid w:val="00E47E18"/>
    <w:rsid w:val="00E720FA"/>
    <w:rsid w:val="00E8360D"/>
    <w:rsid w:val="00E86064"/>
    <w:rsid w:val="00EB4533"/>
    <w:rsid w:val="00EC31ED"/>
    <w:rsid w:val="00EF18EB"/>
    <w:rsid w:val="00EF3851"/>
    <w:rsid w:val="00F33B36"/>
    <w:rsid w:val="00F33F36"/>
    <w:rsid w:val="00F4732E"/>
    <w:rsid w:val="00F5786A"/>
    <w:rsid w:val="00F64C17"/>
    <w:rsid w:val="00F737C1"/>
    <w:rsid w:val="00F81DD5"/>
    <w:rsid w:val="00FA5E0F"/>
    <w:rsid w:val="00FB3464"/>
    <w:rsid w:val="00FC1DA9"/>
    <w:rsid w:val="00FC3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8C196D"/>
  <w15:docId w15:val="{8605DA3E-891F-48BA-B4F7-45198394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85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A5610"/>
    <w:rPr>
      <w:rFonts w:ascii="Tahoma" w:hAnsi="Tahoma" w:cs="Tahoma"/>
      <w:sz w:val="16"/>
      <w:szCs w:val="16"/>
    </w:rPr>
  </w:style>
  <w:style w:type="paragraph" w:styleId="Header">
    <w:name w:val="header"/>
    <w:basedOn w:val="Normal"/>
    <w:rsid w:val="00302DF5"/>
    <w:pPr>
      <w:tabs>
        <w:tab w:val="center" w:pos="4320"/>
        <w:tab w:val="right" w:pos="8640"/>
      </w:tabs>
    </w:pPr>
  </w:style>
  <w:style w:type="paragraph" w:styleId="Footer">
    <w:name w:val="footer"/>
    <w:basedOn w:val="Normal"/>
    <w:link w:val="FooterChar"/>
    <w:uiPriority w:val="99"/>
    <w:rsid w:val="00302DF5"/>
    <w:pPr>
      <w:tabs>
        <w:tab w:val="center" w:pos="4320"/>
        <w:tab w:val="right" w:pos="8640"/>
      </w:tabs>
    </w:pPr>
  </w:style>
  <w:style w:type="character" w:styleId="PageNumber">
    <w:name w:val="page number"/>
    <w:basedOn w:val="DefaultParagraphFont"/>
    <w:rsid w:val="008615E4"/>
  </w:style>
  <w:style w:type="character" w:styleId="CommentReference">
    <w:name w:val="annotation reference"/>
    <w:uiPriority w:val="99"/>
    <w:rsid w:val="006171F0"/>
    <w:rPr>
      <w:sz w:val="16"/>
      <w:szCs w:val="16"/>
    </w:rPr>
  </w:style>
  <w:style w:type="paragraph" w:styleId="CommentText">
    <w:name w:val="annotation text"/>
    <w:basedOn w:val="Normal"/>
    <w:link w:val="CommentTextChar"/>
    <w:uiPriority w:val="99"/>
    <w:rsid w:val="006171F0"/>
    <w:rPr>
      <w:sz w:val="20"/>
      <w:szCs w:val="20"/>
    </w:rPr>
  </w:style>
  <w:style w:type="character" w:customStyle="1" w:styleId="CommentTextChar">
    <w:name w:val="Comment Text Char"/>
    <w:link w:val="CommentText"/>
    <w:uiPriority w:val="99"/>
    <w:rsid w:val="006171F0"/>
    <w:rPr>
      <w:lang w:eastAsia="zh-CN"/>
    </w:rPr>
  </w:style>
  <w:style w:type="paragraph" w:styleId="CommentSubject">
    <w:name w:val="annotation subject"/>
    <w:basedOn w:val="CommentText"/>
    <w:next w:val="CommentText"/>
    <w:link w:val="CommentSubjectChar"/>
    <w:rsid w:val="006171F0"/>
    <w:rPr>
      <w:b/>
      <w:bCs/>
    </w:rPr>
  </w:style>
  <w:style w:type="character" w:customStyle="1" w:styleId="CommentSubjectChar">
    <w:name w:val="Comment Subject Char"/>
    <w:link w:val="CommentSubject"/>
    <w:rsid w:val="006171F0"/>
    <w:rPr>
      <w:b/>
      <w:bCs/>
      <w:lang w:eastAsia="zh-CN"/>
    </w:rPr>
  </w:style>
  <w:style w:type="paragraph" w:styleId="PlainText">
    <w:name w:val="Plain Text"/>
    <w:basedOn w:val="Normal"/>
    <w:link w:val="PlainTextChar"/>
    <w:uiPriority w:val="99"/>
    <w:unhideWhenUsed/>
    <w:rsid w:val="00162735"/>
    <w:rPr>
      <w:rFonts w:ascii="Consolas" w:eastAsia="Calibri" w:hAnsi="Consolas"/>
      <w:sz w:val="21"/>
      <w:szCs w:val="21"/>
      <w:lang w:eastAsia="en-US"/>
    </w:rPr>
  </w:style>
  <w:style w:type="character" w:customStyle="1" w:styleId="PlainTextChar">
    <w:name w:val="Plain Text Char"/>
    <w:link w:val="PlainText"/>
    <w:uiPriority w:val="99"/>
    <w:rsid w:val="00162735"/>
    <w:rPr>
      <w:rFonts w:ascii="Consolas" w:eastAsia="Calibri" w:hAnsi="Consolas"/>
      <w:sz w:val="21"/>
      <w:szCs w:val="21"/>
    </w:rPr>
  </w:style>
  <w:style w:type="paragraph" w:customStyle="1" w:styleId="ColorfulShading-Accent11">
    <w:name w:val="Colorful Shading - Accent 11"/>
    <w:hidden/>
    <w:uiPriority w:val="99"/>
    <w:semiHidden/>
    <w:rsid w:val="001271C4"/>
    <w:rPr>
      <w:sz w:val="24"/>
      <w:szCs w:val="24"/>
      <w:lang w:eastAsia="zh-CN"/>
    </w:rPr>
  </w:style>
  <w:style w:type="character" w:customStyle="1" w:styleId="FooterChar">
    <w:name w:val="Footer Char"/>
    <w:link w:val="Footer"/>
    <w:uiPriority w:val="99"/>
    <w:rsid w:val="00FC32C1"/>
    <w:rPr>
      <w:sz w:val="24"/>
      <w:szCs w:val="24"/>
      <w:lang w:eastAsia="zh-CN"/>
    </w:rPr>
  </w:style>
  <w:style w:type="paragraph" w:customStyle="1" w:styleId="simplepara">
    <w:name w:val="simplepara"/>
    <w:basedOn w:val="Normal"/>
    <w:rsid w:val="008D2CD3"/>
    <w:pPr>
      <w:spacing w:before="100" w:beforeAutospacing="1" w:after="100" w:afterAutospacing="1"/>
    </w:pPr>
    <w:rPr>
      <w:rFonts w:eastAsia="Times New Roman"/>
      <w:lang w:eastAsia="en-US"/>
    </w:rPr>
  </w:style>
  <w:style w:type="character" w:styleId="Hyperlink">
    <w:name w:val="Hyperlink"/>
    <w:rsid w:val="008D2CD3"/>
    <w:rPr>
      <w:color w:val="0563C1"/>
      <w:u w:val="single"/>
    </w:rPr>
  </w:style>
  <w:style w:type="paragraph" w:styleId="ListParagraph">
    <w:name w:val="List Paragraph"/>
    <w:basedOn w:val="Normal"/>
    <w:uiPriority w:val="34"/>
    <w:qFormat/>
    <w:rsid w:val="00936049"/>
    <w:pPr>
      <w:ind w:left="720"/>
      <w:contextualSpacing/>
    </w:pPr>
    <w:rPr>
      <w:rFonts w:eastAsia="Times New Roman"/>
      <w:lang w:eastAsia="en-US"/>
    </w:rPr>
  </w:style>
  <w:style w:type="character" w:styleId="FollowedHyperlink">
    <w:name w:val="FollowedHyperlink"/>
    <w:basedOn w:val="DefaultParagraphFont"/>
    <w:rsid w:val="00363D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7342">
      <w:bodyDiv w:val="1"/>
      <w:marLeft w:val="0"/>
      <w:marRight w:val="0"/>
      <w:marTop w:val="0"/>
      <w:marBottom w:val="0"/>
      <w:divBdr>
        <w:top w:val="none" w:sz="0" w:space="0" w:color="auto"/>
        <w:left w:val="none" w:sz="0" w:space="0" w:color="auto"/>
        <w:bottom w:val="none" w:sz="0" w:space="0" w:color="auto"/>
        <w:right w:val="none" w:sz="0" w:space="0" w:color="auto"/>
      </w:divBdr>
    </w:div>
    <w:div w:id="157196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4A944-4091-456C-98C8-48FCE402A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2435</Words>
  <Characters>13883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Code</vt:lpstr>
    </vt:vector>
  </TitlesOfParts>
  <Company>unc sph hpaa</Company>
  <LinksUpToDate>false</LinksUpToDate>
  <CharactersWithSpaces>16286</CharactersWithSpaces>
  <SharedDoc>false</SharedDoc>
  <HLinks>
    <vt:vector size="12" baseType="variant">
      <vt:variant>
        <vt:i4>7340146</vt:i4>
      </vt:variant>
      <vt:variant>
        <vt:i4>3</vt:i4>
      </vt:variant>
      <vt:variant>
        <vt:i4>0</vt:i4>
      </vt:variant>
      <vt:variant>
        <vt:i4>5</vt:i4>
      </vt:variant>
      <vt:variant>
        <vt:lpwstr>https://implementationscience.biomedcentral.com/articles/10.1186/1748-5908-7-28</vt:lpwstr>
      </vt:variant>
      <vt:variant>
        <vt:lpwstr/>
      </vt:variant>
      <vt:variant>
        <vt:i4>2818149</vt:i4>
      </vt:variant>
      <vt:variant>
        <vt:i4>0</vt:i4>
      </vt:variant>
      <vt:variant>
        <vt:i4>0</vt:i4>
      </vt:variant>
      <vt:variant>
        <vt:i4>5</vt:i4>
      </vt:variant>
      <vt:variant>
        <vt:lpwstr>https://implementationscience.biomedcentral.com/articles/10.1186/s13012-015-0362-6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hpaaphd8</dc:creator>
  <cp:keywords/>
  <cp:lastModifiedBy>Bunger, Alicia C.</cp:lastModifiedBy>
  <cp:revision>3</cp:revision>
  <dcterms:created xsi:type="dcterms:W3CDTF">2019-08-14T20:05:00Z</dcterms:created>
  <dcterms:modified xsi:type="dcterms:W3CDTF">2019-08-14T20:36:00Z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9e36d7f6-d7ec-3525-b953-1601a1bd64fc</vt:lpwstr>
  </property>
  <property fmtid="{D5CDD505-2E9C-101B-9397-08002B2CF9AE}" pid="4" name="Mendeley Citation Style_1">
    <vt:lpwstr>http://www.zotero.org/styles/implementation-science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http://www.zotero.org/styles/implementation-science</vt:lpwstr>
  </property>
  <property fmtid="{D5CDD505-2E9C-101B-9397-08002B2CF9AE}" pid="20" name="Mendeley Recent Style Name 7_1">
    <vt:lpwstr>Implementation Science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