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36843B" w14:textId="77777777" w:rsidR="007536BB" w:rsidRDefault="007536BB" w:rsidP="00481A5A">
      <w:pPr>
        <w:pStyle w:val="Heading2"/>
        <w:rPr>
          <w:i w:val="0"/>
          <w:sz w:val="24"/>
          <w:szCs w:val="24"/>
        </w:rPr>
      </w:pPr>
    </w:p>
    <w:p w14:paraId="21DE2EC2" w14:textId="77777777" w:rsidR="00DD16F2" w:rsidRDefault="00DD16F2" w:rsidP="007536BB">
      <w:pPr>
        <w:pStyle w:val="Heading2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Additional file 2</w:t>
      </w:r>
    </w:p>
    <w:p w14:paraId="371FCAB3" w14:textId="7B61F117" w:rsidR="007536BB" w:rsidRDefault="00DD16F2" w:rsidP="007536BB">
      <w:pPr>
        <w:pStyle w:val="Heading2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Measurement scales used in SNaP study</w:t>
      </w:r>
    </w:p>
    <w:p w14:paraId="5CE99925" w14:textId="77777777" w:rsidR="00DD16F2" w:rsidRDefault="00DD16F2" w:rsidP="0016601B">
      <w:pPr>
        <w:pStyle w:val="Heading2"/>
        <w:jc w:val="center"/>
        <w:rPr>
          <w:i w:val="0"/>
          <w:sz w:val="24"/>
          <w:szCs w:val="24"/>
        </w:rPr>
      </w:pPr>
    </w:p>
    <w:p w14:paraId="10032C83" w14:textId="776AF298" w:rsidR="00481A5A" w:rsidRDefault="0016601B" w:rsidP="0016601B">
      <w:pPr>
        <w:pStyle w:val="Heading2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ORGANIZATIONAL READINESS TO CHANGE</w:t>
      </w:r>
    </w:p>
    <w:p w14:paraId="26549368" w14:textId="77777777" w:rsidR="0016601B" w:rsidRPr="0016601B" w:rsidRDefault="0016601B" w:rsidP="0016601B">
      <w:pPr>
        <w:rPr>
          <w:lang w:eastAsia="fr-FR"/>
        </w:rPr>
      </w:pPr>
    </w:p>
    <w:p w14:paraId="7AEB8260" w14:textId="77777777" w:rsidR="008C6132" w:rsidRDefault="008C6132" w:rsidP="008C61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indicate the extent to which you agree with each statement.</w:t>
      </w:r>
    </w:p>
    <w:p w14:paraId="37F58913" w14:textId="77777777" w:rsidR="008C6132" w:rsidRDefault="008C6132" w:rsidP="008C6132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915"/>
        <w:gridCol w:w="1915"/>
        <w:gridCol w:w="1915"/>
        <w:gridCol w:w="1915"/>
        <w:gridCol w:w="1916"/>
      </w:tblGrid>
      <w:tr w:rsidR="008C6132" w14:paraId="5F2F35F5" w14:textId="77777777" w:rsidTr="008C6132"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1985C77" w14:textId="77777777" w:rsidR="008C6132" w:rsidRDefault="008C61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D2034C5" w14:textId="77777777" w:rsidR="008C6132" w:rsidRDefault="008C61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79546DA" w14:textId="77777777" w:rsidR="008C6132" w:rsidRDefault="008C61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CBF881" w14:textId="77777777" w:rsidR="008C6132" w:rsidRDefault="008C61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0094880" w14:textId="77777777" w:rsidR="008C6132" w:rsidRDefault="008C61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8C6132" w14:paraId="1FE50D8D" w14:textId="77777777" w:rsidTr="008C6132">
        <w:tc>
          <w:tcPr>
            <w:tcW w:w="191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135E194" w14:textId="77777777" w:rsidR="008C6132" w:rsidRDefault="008C61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Disagree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B1BC1FB" w14:textId="77777777" w:rsidR="008C6132" w:rsidRDefault="008C61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Somewhat</w:t>
            </w:r>
          </w:p>
          <w:p w14:paraId="72EDA481" w14:textId="77777777" w:rsidR="008C6132" w:rsidRDefault="008C61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Disagree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1CCDF7A" w14:textId="77777777" w:rsidR="008C6132" w:rsidRDefault="008C61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Neither Agree nor Disagree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BA6137A" w14:textId="77777777" w:rsidR="008C6132" w:rsidRDefault="008C61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Somewhat</w:t>
            </w:r>
          </w:p>
          <w:p w14:paraId="3D460616" w14:textId="77777777" w:rsidR="008C6132" w:rsidRDefault="008C61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Agree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26460DE" w14:textId="77777777" w:rsidR="008C6132" w:rsidRDefault="008C61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Agree</w:t>
            </w:r>
          </w:p>
        </w:tc>
      </w:tr>
    </w:tbl>
    <w:p w14:paraId="31459917" w14:textId="77777777" w:rsidR="008C6132" w:rsidRDefault="008C6132" w:rsidP="008C6132">
      <w:pPr>
        <w:rPr>
          <w:rFonts w:ascii="Arial" w:hAnsi="Arial" w:cs="Arial"/>
          <w:sz w:val="24"/>
          <w:szCs w:val="24"/>
        </w:rPr>
      </w:pPr>
    </w:p>
    <w:tbl>
      <w:tblPr>
        <w:tblW w:w="10170" w:type="dxa"/>
        <w:tblInd w:w="-720" w:type="dxa"/>
        <w:tblLook w:val="01E0" w:firstRow="1" w:lastRow="1" w:firstColumn="1" w:lastColumn="1" w:noHBand="0" w:noVBand="0"/>
      </w:tblPr>
      <w:tblGrid>
        <w:gridCol w:w="6660"/>
        <w:gridCol w:w="3510"/>
      </w:tblGrid>
      <w:tr w:rsidR="008C6132" w14:paraId="471576EB" w14:textId="77777777" w:rsidTr="008C6132">
        <w:tc>
          <w:tcPr>
            <w:tcW w:w="6660" w:type="dxa"/>
            <w:shd w:val="clear" w:color="auto" w:fill="C0C0C0"/>
            <w:hideMark/>
          </w:tcPr>
          <w:p w14:paraId="560ECA0A" w14:textId="13D36EBC" w:rsidR="008C6132" w:rsidRDefault="008C6132" w:rsidP="005B095B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People who work here feel confident that the organization can get people invested in implementing SNaP.</w:t>
            </w:r>
          </w:p>
        </w:tc>
        <w:tc>
          <w:tcPr>
            <w:tcW w:w="3510" w:type="dxa"/>
            <w:shd w:val="clear" w:color="auto" w:fill="C0C0C0"/>
            <w:hideMark/>
          </w:tcPr>
          <w:p w14:paraId="1069D4CD" w14:textId="77777777" w:rsidR="008C6132" w:rsidRDefault="008C613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1          2          3          4         5</w:t>
            </w:r>
          </w:p>
        </w:tc>
      </w:tr>
      <w:tr w:rsidR="008C6132" w14:paraId="55106634" w14:textId="77777777" w:rsidTr="008C6132">
        <w:tc>
          <w:tcPr>
            <w:tcW w:w="6660" w:type="dxa"/>
            <w:hideMark/>
          </w:tcPr>
          <w:p w14:paraId="1D7FE2ED" w14:textId="314BE12A" w:rsidR="008C6132" w:rsidRDefault="008C6132" w:rsidP="005B095B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People who work here are committed to implementing SNaP.</w:t>
            </w:r>
          </w:p>
        </w:tc>
        <w:tc>
          <w:tcPr>
            <w:tcW w:w="3510" w:type="dxa"/>
            <w:hideMark/>
          </w:tcPr>
          <w:p w14:paraId="4E31517F" w14:textId="77777777" w:rsidR="008C6132" w:rsidRDefault="008C613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1          2          3          4         5</w:t>
            </w:r>
          </w:p>
        </w:tc>
      </w:tr>
      <w:tr w:rsidR="008C6132" w14:paraId="0BA9356B" w14:textId="77777777" w:rsidTr="008C6132">
        <w:tc>
          <w:tcPr>
            <w:tcW w:w="6660" w:type="dxa"/>
            <w:shd w:val="clear" w:color="auto" w:fill="C0C0C0"/>
            <w:hideMark/>
          </w:tcPr>
          <w:p w14:paraId="712DB666" w14:textId="4709CAF2" w:rsidR="008C6132" w:rsidRDefault="008C6132" w:rsidP="005B095B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People who work here feel confident that they can keep track of progress in implementing SNaP. </w:t>
            </w:r>
          </w:p>
        </w:tc>
        <w:tc>
          <w:tcPr>
            <w:tcW w:w="3510" w:type="dxa"/>
            <w:shd w:val="clear" w:color="auto" w:fill="C0C0C0"/>
            <w:hideMark/>
          </w:tcPr>
          <w:p w14:paraId="01BB5B46" w14:textId="77777777" w:rsidR="008C6132" w:rsidRDefault="008C613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1          2          3          4         5</w:t>
            </w:r>
          </w:p>
        </w:tc>
      </w:tr>
      <w:tr w:rsidR="008C6132" w14:paraId="0C56FB2F" w14:textId="77777777" w:rsidTr="008C6132">
        <w:tc>
          <w:tcPr>
            <w:tcW w:w="6660" w:type="dxa"/>
            <w:hideMark/>
          </w:tcPr>
          <w:p w14:paraId="75730B0F" w14:textId="5DBB72B7" w:rsidR="008C6132" w:rsidRDefault="008C6132" w:rsidP="005B095B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People who work here will do whatever it takes to implement SNaP.</w:t>
            </w:r>
          </w:p>
        </w:tc>
        <w:tc>
          <w:tcPr>
            <w:tcW w:w="3510" w:type="dxa"/>
            <w:hideMark/>
          </w:tcPr>
          <w:p w14:paraId="597C3054" w14:textId="77777777" w:rsidR="008C6132" w:rsidRDefault="008C613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1          2          3          4         5</w:t>
            </w:r>
          </w:p>
        </w:tc>
      </w:tr>
      <w:tr w:rsidR="008C6132" w14:paraId="3EDFDE0B" w14:textId="77777777" w:rsidTr="008C6132">
        <w:tc>
          <w:tcPr>
            <w:tcW w:w="6660" w:type="dxa"/>
            <w:shd w:val="clear" w:color="auto" w:fill="C0C0C0"/>
            <w:hideMark/>
          </w:tcPr>
          <w:p w14:paraId="7FEEE66E" w14:textId="7B2CB749" w:rsidR="008C6132" w:rsidRDefault="008C6132" w:rsidP="005B095B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People who work here feel confident that the organization can support people as they adjust to SNaP.</w:t>
            </w:r>
          </w:p>
        </w:tc>
        <w:tc>
          <w:tcPr>
            <w:tcW w:w="3510" w:type="dxa"/>
            <w:shd w:val="clear" w:color="auto" w:fill="C0C0C0"/>
            <w:hideMark/>
          </w:tcPr>
          <w:p w14:paraId="0B0AF82F" w14:textId="77777777" w:rsidR="008C6132" w:rsidRDefault="008C613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1          2          3          4         5</w:t>
            </w:r>
          </w:p>
        </w:tc>
      </w:tr>
      <w:tr w:rsidR="008C6132" w14:paraId="2C30E8A2" w14:textId="77777777" w:rsidTr="008C6132">
        <w:tc>
          <w:tcPr>
            <w:tcW w:w="6660" w:type="dxa"/>
            <w:hideMark/>
          </w:tcPr>
          <w:p w14:paraId="2D5623F7" w14:textId="7D805F6E" w:rsidR="008C6132" w:rsidRDefault="008C6132" w:rsidP="005B095B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People who work here want to implement SNaP.</w:t>
            </w:r>
          </w:p>
        </w:tc>
        <w:tc>
          <w:tcPr>
            <w:tcW w:w="3510" w:type="dxa"/>
            <w:hideMark/>
          </w:tcPr>
          <w:p w14:paraId="5CAE77A5" w14:textId="77777777" w:rsidR="008C6132" w:rsidRDefault="008C613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1          2          3          4         5</w:t>
            </w:r>
          </w:p>
        </w:tc>
      </w:tr>
      <w:tr w:rsidR="008C6132" w14:paraId="155D9B9D" w14:textId="77777777" w:rsidTr="008C6132">
        <w:tc>
          <w:tcPr>
            <w:tcW w:w="6660" w:type="dxa"/>
            <w:shd w:val="clear" w:color="auto" w:fill="C0C0C0"/>
            <w:hideMark/>
          </w:tcPr>
          <w:p w14:paraId="6B5953B5" w14:textId="40D9FF2A" w:rsidR="008C6132" w:rsidRDefault="008C6132" w:rsidP="005B095B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People who work here feel confident that they can keep the momentum going in implementing SNaP. </w:t>
            </w:r>
          </w:p>
        </w:tc>
        <w:tc>
          <w:tcPr>
            <w:tcW w:w="3510" w:type="dxa"/>
            <w:shd w:val="clear" w:color="auto" w:fill="C0C0C0"/>
            <w:hideMark/>
          </w:tcPr>
          <w:p w14:paraId="5CED442F" w14:textId="77777777" w:rsidR="008C6132" w:rsidRDefault="008C613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1          2          3          4         5</w:t>
            </w:r>
          </w:p>
        </w:tc>
      </w:tr>
      <w:tr w:rsidR="008C6132" w14:paraId="58114F78" w14:textId="77777777" w:rsidTr="008C6132">
        <w:tc>
          <w:tcPr>
            <w:tcW w:w="6660" w:type="dxa"/>
            <w:hideMark/>
          </w:tcPr>
          <w:p w14:paraId="43279606" w14:textId="061EC002" w:rsidR="008C6132" w:rsidRDefault="008C6132" w:rsidP="005B095B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People who work here feel confident that they can handle the challenges that might arise in implementing SNaP.</w:t>
            </w:r>
          </w:p>
        </w:tc>
        <w:tc>
          <w:tcPr>
            <w:tcW w:w="3510" w:type="dxa"/>
            <w:hideMark/>
          </w:tcPr>
          <w:p w14:paraId="60B342AA" w14:textId="77777777" w:rsidR="008C6132" w:rsidRDefault="008C613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1          2          3          4         5</w:t>
            </w:r>
          </w:p>
        </w:tc>
      </w:tr>
      <w:tr w:rsidR="008C6132" w14:paraId="06B21CA9" w14:textId="77777777" w:rsidTr="008C6132">
        <w:trPr>
          <w:trHeight w:val="80"/>
        </w:trPr>
        <w:tc>
          <w:tcPr>
            <w:tcW w:w="6660" w:type="dxa"/>
            <w:shd w:val="clear" w:color="auto" w:fill="C0C0C0"/>
            <w:hideMark/>
          </w:tcPr>
          <w:p w14:paraId="2B229506" w14:textId="64B8C6B8" w:rsidR="008C6132" w:rsidRDefault="008C6132" w:rsidP="005B095B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People who work here are determined to implement SNaP.</w:t>
            </w:r>
          </w:p>
        </w:tc>
        <w:tc>
          <w:tcPr>
            <w:tcW w:w="3510" w:type="dxa"/>
            <w:shd w:val="clear" w:color="auto" w:fill="C0C0C0"/>
            <w:hideMark/>
          </w:tcPr>
          <w:p w14:paraId="68BBC644" w14:textId="77777777" w:rsidR="008C6132" w:rsidRDefault="008C613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1          2          3          4         5</w:t>
            </w:r>
          </w:p>
        </w:tc>
      </w:tr>
      <w:tr w:rsidR="008C6132" w14:paraId="1613B020" w14:textId="77777777" w:rsidTr="008C6132">
        <w:tc>
          <w:tcPr>
            <w:tcW w:w="6660" w:type="dxa"/>
            <w:hideMark/>
          </w:tcPr>
          <w:p w14:paraId="7A023FD4" w14:textId="77777777" w:rsidR="008C6132" w:rsidRDefault="008C6132" w:rsidP="005B095B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People who work here feel confident that they can coordinate tasks so that implementation goes smoothly.</w:t>
            </w:r>
          </w:p>
        </w:tc>
        <w:tc>
          <w:tcPr>
            <w:tcW w:w="3510" w:type="dxa"/>
            <w:hideMark/>
          </w:tcPr>
          <w:p w14:paraId="4357B04F" w14:textId="77777777" w:rsidR="008C6132" w:rsidRDefault="008C613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1          2          3          4         5</w:t>
            </w:r>
          </w:p>
        </w:tc>
      </w:tr>
      <w:tr w:rsidR="008C6132" w14:paraId="11BA5879" w14:textId="77777777" w:rsidTr="008C6132">
        <w:tc>
          <w:tcPr>
            <w:tcW w:w="6660" w:type="dxa"/>
            <w:shd w:val="clear" w:color="auto" w:fill="C0C0C0"/>
            <w:hideMark/>
          </w:tcPr>
          <w:p w14:paraId="0C5884E9" w14:textId="1FAC7150" w:rsidR="008C6132" w:rsidRDefault="008C6132" w:rsidP="005B095B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People who work here are motivated to implement SNaP.</w:t>
            </w:r>
          </w:p>
        </w:tc>
        <w:tc>
          <w:tcPr>
            <w:tcW w:w="3510" w:type="dxa"/>
            <w:shd w:val="clear" w:color="auto" w:fill="C0C0C0"/>
            <w:hideMark/>
          </w:tcPr>
          <w:p w14:paraId="3AEF847C" w14:textId="77777777" w:rsidR="008C6132" w:rsidRDefault="008C613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1          2          3          4         5</w:t>
            </w:r>
          </w:p>
        </w:tc>
      </w:tr>
      <w:tr w:rsidR="008C6132" w14:paraId="26BBF5DA" w14:textId="77777777" w:rsidTr="008C6132">
        <w:tc>
          <w:tcPr>
            <w:tcW w:w="6660" w:type="dxa"/>
            <w:hideMark/>
          </w:tcPr>
          <w:p w14:paraId="34E0E21D" w14:textId="3583D631" w:rsidR="008C6132" w:rsidRDefault="008C6132" w:rsidP="005B095B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People who work here feel confident that they can manage the politics of implementing SNaP. </w:t>
            </w:r>
          </w:p>
        </w:tc>
        <w:tc>
          <w:tcPr>
            <w:tcW w:w="3510" w:type="dxa"/>
            <w:hideMark/>
          </w:tcPr>
          <w:p w14:paraId="324F494E" w14:textId="77777777" w:rsidR="008C6132" w:rsidRDefault="008C613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1         2          3          4         5</w:t>
            </w:r>
          </w:p>
        </w:tc>
      </w:tr>
    </w:tbl>
    <w:p w14:paraId="2F05F1FF" w14:textId="08A4F7E3" w:rsidR="00502D27" w:rsidRDefault="00502D27" w:rsidP="00502D27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3BC671F8" w14:textId="77777777" w:rsidR="00DD16F2" w:rsidRDefault="00DD16F2" w:rsidP="00502D27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12218CD8" w14:textId="2C160813" w:rsidR="00502D27" w:rsidRDefault="00502D27" w:rsidP="00502D27">
      <w:pPr>
        <w:pStyle w:val="ListParagraph"/>
        <w:ind w:left="108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IMPLEMENTATION LEADERSHIP SCALE </w:t>
      </w:r>
    </w:p>
    <w:p w14:paraId="2C24FFB4" w14:textId="77777777" w:rsidR="00502D27" w:rsidRDefault="00502D27" w:rsidP="00502D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Staff Version</w:t>
      </w:r>
    </w:p>
    <w:p w14:paraId="22726FF0" w14:textId="77777777" w:rsidR="00502D27" w:rsidRDefault="00502D27" w:rsidP="00502D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indicate the extent to which you agree with each statement.</w:t>
      </w:r>
    </w:p>
    <w:p w14:paraId="1B3D11F9" w14:textId="77777777" w:rsidR="00502D27" w:rsidRDefault="00502D27" w:rsidP="00502D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0E73163" w14:textId="77777777" w:rsidR="00502D27" w:rsidRDefault="00502D27" w:rsidP="00502D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Note: </w:t>
      </w:r>
      <w:r>
        <w:rPr>
          <w:rFonts w:ascii="Arial" w:hAnsi="Arial" w:cs="Arial"/>
          <w:sz w:val="24"/>
          <w:szCs w:val="24"/>
          <w:u w:val="single"/>
        </w:rPr>
        <w:t xml:space="preserve">Please note that the different level of agreement (from 0 to 4 instead of from 1 to 5) will be used for the following statements. </w:t>
      </w:r>
    </w:p>
    <w:p w14:paraId="105E51B9" w14:textId="77777777" w:rsidR="00502D27" w:rsidRDefault="00502D27" w:rsidP="00502D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tbl>
      <w:tblPr>
        <w:tblW w:w="10260" w:type="dxa"/>
        <w:tblInd w:w="-720" w:type="dxa"/>
        <w:tblLook w:val="01E0" w:firstRow="1" w:lastRow="1" w:firstColumn="1" w:lastColumn="1" w:noHBand="0" w:noVBand="0"/>
      </w:tblPr>
      <w:tblGrid>
        <w:gridCol w:w="483"/>
        <w:gridCol w:w="237"/>
        <w:gridCol w:w="1860"/>
        <w:gridCol w:w="1871"/>
        <w:gridCol w:w="1886"/>
        <w:gridCol w:w="433"/>
        <w:gridCol w:w="1438"/>
        <w:gridCol w:w="1872"/>
        <w:gridCol w:w="180"/>
      </w:tblGrid>
      <w:tr w:rsidR="00502D27" w14:paraId="15DEFFA1" w14:textId="77777777" w:rsidTr="00502D27">
        <w:trPr>
          <w:gridBefore w:val="2"/>
          <w:gridAfter w:val="1"/>
          <w:wBefore w:w="720" w:type="dxa"/>
          <w:wAfter w:w="180" w:type="dxa"/>
        </w:trPr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71E6E0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5B2C97C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6E87709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2B57B4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CD08082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502D27" w14:paraId="663FC26F" w14:textId="77777777" w:rsidTr="00502D27">
        <w:trPr>
          <w:gridBefore w:val="2"/>
          <w:gridAfter w:val="1"/>
          <w:wBefore w:w="720" w:type="dxa"/>
          <w:wAfter w:w="180" w:type="dxa"/>
        </w:trPr>
        <w:tc>
          <w:tcPr>
            <w:tcW w:w="18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7017578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 at all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0435FC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Slight extent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980A00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Moderate extent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C44272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Great extent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D35DBD9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Very great extent</w:t>
            </w:r>
          </w:p>
        </w:tc>
      </w:tr>
      <w:tr w:rsidR="00502D27" w14:paraId="0E20204A" w14:textId="77777777" w:rsidTr="00502D27">
        <w:tc>
          <w:tcPr>
            <w:tcW w:w="483" w:type="dxa"/>
            <w:shd w:val="clear" w:color="auto" w:fill="000000" w:themeFill="text1"/>
          </w:tcPr>
          <w:p w14:paraId="37131BC7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287" w:type="dxa"/>
            <w:gridSpan w:val="5"/>
            <w:shd w:val="clear" w:color="auto" w:fill="000000" w:themeFill="text1"/>
            <w:hideMark/>
          </w:tcPr>
          <w:p w14:paraId="731D7A01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Proactive</w:t>
            </w:r>
          </w:p>
        </w:tc>
        <w:tc>
          <w:tcPr>
            <w:tcW w:w="3490" w:type="dxa"/>
            <w:gridSpan w:val="3"/>
            <w:shd w:val="clear" w:color="auto" w:fill="000000" w:themeFill="text1"/>
          </w:tcPr>
          <w:p w14:paraId="4CDE7AF6" w14:textId="77777777" w:rsidR="00502D27" w:rsidRDefault="00502D2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02D27" w14:paraId="3ED34F1F" w14:textId="77777777" w:rsidTr="00502D27">
        <w:tc>
          <w:tcPr>
            <w:tcW w:w="483" w:type="dxa"/>
            <w:shd w:val="clear" w:color="auto" w:fill="C0C0C0"/>
            <w:hideMark/>
          </w:tcPr>
          <w:p w14:paraId="01836019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287" w:type="dxa"/>
            <w:gridSpan w:val="5"/>
            <w:shd w:val="clear" w:color="auto" w:fill="C0C0C0"/>
            <w:hideMark/>
          </w:tcPr>
          <w:p w14:paraId="280A4ED0" w14:textId="08D2DF08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[My supervisor] has developed a plan to facilitate implementation of SNaP</w:t>
            </w:r>
          </w:p>
        </w:tc>
        <w:tc>
          <w:tcPr>
            <w:tcW w:w="3490" w:type="dxa"/>
            <w:gridSpan w:val="3"/>
            <w:shd w:val="clear" w:color="auto" w:fill="C0C0C0"/>
            <w:hideMark/>
          </w:tcPr>
          <w:p w14:paraId="2E7E5017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0874AEB0" w14:textId="77777777" w:rsidTr="00502D27">
        <w:tc>
          <w:tcPr>
            <w:tcW w:w="483" w:type="dxa"/>
            <w:hideMark/>
          </w:tcPr>
          <w:p w14:paraId="4B8F2267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287" w:type="dxa"/>
            <w:gridSpan w:val="5"/>
            <w:hideMark/>
          </w:tcPr>
          <w:p w14:paraId="4D27AC2C" w14:textId="1CC2F60C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[My supervisor] has removed obstacles to the implementation of SNaP</w:t>
            </w:r>
          </w:p>
        </w:tc>
        <w:tc>
          <w:tcPr>
            <w:tcW w:w="3490" w:type="dxa"/>
            <w:gridSpan w:val="3"/>
            <w:hideMark/>
          </w:tcPr>
          <w:p w14:paraId="0604FD43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094CABD1" w14:textId="77777777" w:rsidTr="00502D27">
        <w:tc>
          <w:tcPr>
            <w:tcW w:w="483" w:type="dxa"/>
            <w:shd w:val="clear" w:color="auto" w:fill="C0C0C0"/>
            <w:hideMark/>
          </w:tcPr>
          <w:p w14:paraId="7F5E4404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287" w:type="dxa"/>
            <w:gridSpan w:val="5"/>
            <w:shd w:val="clear" w:color="auto" w:fill="C0C0C0"/>
            <w:hideMark/>
          </w:tcPr>
          <w:p w14:paraId="5E64427D" w14:textId="7E65F06A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[My supervisor] has established clear department standards for the implementation of SNaP </w:t>
            </w:r>
          </w:p>
        </w:tc>
        <w:tc>
          <w:tcPr>
            <w:tcW w:w="3490" w:type="dxa"/>
            <w:gridSpan w:val="3"/>
            <w:shd w:val="clear" w:color="auto" w:fill="C0C0C0"/>
            <w:hideMark/>
          </w:tcPr>
          <w:p w14:paraId="4757AB1F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08B7CC87" w14:textId="77777777" w:rsidTr="00502D27">
        <w:tc>
          <w:tcPr>
            <w:tcW w:w="483" w:type="dxa"/>
            <w:shd w:val="clear" w:color="auto" w:fill="000000" w:themeFill="text1"/>
          </w:tcPr>
          <w:p w14:paraId="5D682573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287" w:type="dxa"/>
            <w:gridSpan w:val="5"/>
            <w:shd w:val="clear" w:color="auto" w:fill="000000" w:themeFill="text1"/>
            <w:hideMark/>
          </w:tcPr>
          <w:p w14:paraId="7F719347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Knowledgeable</w:t>
            </w:r>
          </w:p>
        </w:tc>
        <w:tc>
          <w:tcPr>
            <w:tcW w:w="3490" w:type="dxa"/>
            <w:gridSpan w:val="3"/>
            <w:shd w:val="clear" w:color="auto" w:fill="000000" w:themeFill="text1"/>
          </w:tcPr>
          <w:p w14:paraId="432BF737" w14:textId="77777777" w:rsidR="00502D27" w:rsidRDefault="00502D27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502D27" w14:paraId="7AB33F25" w14:textId="77777777" w:rsidTr="00502D27">
        <w:tc>
          <w:tcPr>
            <w:tcW w:w="483" w:type="dxa"/>
            <w:hideMark/>
          </w:tcPr>
          <w:p w14:paraId="0E2E1ED4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287" w:type="dxa"/>
            <w:gridSpan w:val="5"/>
            <w:hideMark/>
          </w:tcPr>
          <w:p w14:paraId="1A615EF2" w14:textId="27C50C58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[My supervisor] is knowledgeable about SNaP </w:t>
            </w:r>
          </w:p>
        </w:tc>
        <w:tc>
          <w:tcPr>
            <w:tcW w:w="3490" w:type="dxa"/>
            <w:gridSpan w:val="3"/>
            <w:hideMark/>
          </w:tcPr>
          <w:p w14:paraId="248418AC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1A9AF743" w14:textId="77777777" w:rsidTr="00502D27">
        <w:tc>
          <w:tcPr>
            <w:tcW w:w="483" w:type="dxa"/>
            <w:shd w:val="clear" w:color="auto" w:fill="C0C0C0"/>
            <w:hideMark/>
          </w:tcPr>
          <w:p w14:paraId="498A6547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287" w:type="dxa"/>
            <w:gridSpan w:val="5"/>
            <w:shd w:val="clear" w:color="auto" w:fill="C0C0C0"/>
            <w:hideMark/>
          </w:tcPr>
          <w:p w14:paraId="5D5C31ED" w14:textId="4D774CEE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[My supervisor] is able to answer my questions about SNaP </w:t>
            </w:r>
          </w:p>
        </w:tc>
        <w:tc>
          <w:tcPr>
            <w:tcW w:w="3490" w:type="dxa"/>
            <w:gridSpan w:val="3"/>
            <w:shd w:val="clear" w:color="auto" w:fill="C0C0C0"/>
            <w:hideMark/>
          </w:tcPr>
          <w:p w14:paraId="34F448D6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29723CDD" w14:textId="77777777" w:rsidTr="00502D27">
        <w:tc>
          <w:tcPr>
            <w:tcW w:w="483" w:type="dxa"/>
            <w:hideMark/>
          </w:tcPr>
          <w:p w14:paraId="460C7DB0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287" w:type="dxa"/>
            <w:gridSpan w:val="5"/>
            <w:hideMark/>
          </w:tcPr>
          <w:p w14:paraId="683E9330" w14:textId="74CF32CE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[My supervisor] knows what he or she is talking about when it comes to SNaP  </w:t>
            </w:r>
          </w:p>
        </w:tc>
        <w:tc>
          <w:tcPr>
            <w:tcW w:w="3490" w:type="dxa"/>
            <w:gridSpan w:val="3"/>
            <w:hideMark/>
          </w:tcPr>
          <w:p w14:paraId="43A198DD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62B97DB3" w14:textId="77777777" w:rsidTr="00502D27">
        <w:tc>
          <w:tcPr>
            <w:tcW w:w="483" w:type="dxa"/>
            <w:shd w:val="clear" w:color="auto" w:fill="000000" w:themeFill="text1"/>
          </w:tcPr>
          <w:p w14:paraId="1E95B750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287" w:type="dxa"/>
            <w:gridSpan w:val="5"/>
            <w:shd w:val="clear" w:color="auto" w:fill="000000" w:themeFill="text1"/>
            <w:hideMark/>
          </w:tcPr>
          <w:p w14:paraId="70A64769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Supportive</w:t>
            </w:r>
          </w:p>
        </w:tc>
        <w:tc>
          <w:tcPr>
            <w:tcW w:w="3490" w:type="dxa"/>
            <w:gridSpan w:val="3"/>
            <w:shd w:val="clear" w:color="auto" w:fill="000000" w:themeFill="text1"/>
          </w:tcPr>
          <w:p w14:paraId="360E6EB2" w14:textId="77777777" w:rsidR="00502D27" w:rsidRDefault="00502D27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502D27" w14:paraId="2D885C6C" w14:textId="77777777" w:rsidTr="00502D27">
        <w:tc>
          <w:tcPr>
            <w:tcW w:w="483" w:type="dxa"/>
            <w:shd w:val="clear" w:color="auto" w:fill="C0C0C0"/>
            <w:hideMark/>
          </w:tcPr>
          <w:p w14:paraId="01183078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6287" w:type="dxa"/>
            <w:gridSpan w:val="5"/>
            <w:shd w:val="clear" w:color="auto" w:fill="C0C0C0"/>
            <w:hideMark/>
          </w:tcPr>
          <w:p w14:paraId="1808296A" w14:textId="4BDCFBB3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[My supervisor] recognizes and appreciates employee efforts toward successful implementation of SNaP </w:t>
            </w:r>
          </w:p>
        </w:tc>
        <w:tc>
          <w:tcPr>
            <w:tcW w:w="3490" w:type="dxa"/>
            <w:gridSpan w:val="3"/>
            <w:shd w:val="clear" w:color="auto" w:fill="C0C0C0"/>
            <w:hideMark/>
          </w:tcPr>
          <w:p w14:paraId="0C29755E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6CD8D964" w14:textId="77777777" w:rsidTr="00502D27">
        <w:tc>
          <w:tcPr>
            <w:tcW w:w="483" w:type="dxa"/>
            <w:hideMark/>
          </w:tcPr>
          <w:p w14:paraId="634E5F15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6287" w:type="dxa"/>
            <w:gridSpan w:val="5"/>
            <w:hideMark/>
          </w:tcPr>
          <w:p w14:paraId="50A28188" w14:textId="77B0ED66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[My supervisor] supports employee efforts to learn more about SNaP </w:t>
            </w:r>
          </w:p>
        </w:tc>
        <w:tc>
          <w:tcPr>
            <w:tcW w:w="3490" w:type="dxa"/>
            <w:gridSpan w:val="3"/>
            <w:hideMark/>
          </w:tcPr>
          <w:p w14:paraId="055018EC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7C47D944" w14:textId="77777777" w:rsidTr="00502D27">
        <w:trPr>
          <w:trHeight w:val="80"/>
        </w:trPr>
        <w:tc>
          <w:tcPr>
            <w:tcW w:w="483" w:type="dxa"/>
            <w:shd w:val="clear" w:color="auto" w:fill="C0C0C0"/>
            <w:hideMark/>
          </w:tcPr>
          <w:p w14:paraId="5618D25B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6287" w:type="dxa"/>
            <w:gridSpan w:val="5"/>
            <w:shd w:val="clear" w:color="auto" w:fill="C0C0C0"/>
            <w:hideMark/>
          </w:tcPr>
          <w:p w14:paraId="114ABECF" w14:textId="5990470F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[My supervisor] supports employee efforts to use SNaP </w:t>
            </w:r>
          </w:p>
        </w:tc>
        <w:tc>
          <w:tcPr>
            <w:tcW w:w="3490" w:type="dxa"/>
            <w:gridSpan w:val="3"/>
            <w:shd w:val="clear" w:color="auto" w:fill="C0C0C0"/>
            <w:hideMark/>
          </w:tcPr>
          <w:p w14:paraId="7B86C531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400DDDFD" w14:textId="77777777" w:rsidTr="00502D27">
        <w:trPr>
          <w:trHeight w:val="80"/>
        </w:trPr>
        <w:tc>
          <w:tcPr>
            <w:tcW w:w="483" w:type="dxa"/>
            <w:shd w:val="clear" w:color="auto" w:fill="000000" w:themeFill="text1"/>
          </w:tcPr>
          <w:p w14:paraId="6B66F844" w14:textId="77777777" w:rsidR="00502D27" w:rsidRDefault="00502D27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287" w:type="dxa"/>
            <w:gridSpan w:val="5"/>
            <w:shd w:val="clear" w:color="auto" w:fill="000000" w:themeFill="text1"/>
            <w:hideMark/>
          </w:tcPr>
          <w:p w14:paraId="684F3E90" w14:textId="77777777" w:rsidR="00502D27" w:rsidRDefault="00502D27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Perseverant</w:t>
            </w:r>
          </w:p>
        </w:tc>
        <w:tc>
          <w:tcPr>
            <w:tcW w:w="3490" w:type="dxa"/>
            <w:gridSpan w:val="3"/>
            <w:shd w:val="clear" w:color="auto" w:fill="000000" w:themeFill="text1"/>
          </w:tcPr>
          <w:p w14:paraId="43200FE0" w14:textId="77777777" w:rsidR="00502D27" w:rsidRDefault="00502D27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502D27" w14:paraId="7692144E" w14:textId="77777777" w:rsidTr="00502D27">
        <w:tc>
          <w:tcPr>
            <w:tcW w:w="483" w:type="dxa"/>
            <w:hideMark/>
          </w:tcPr>
          <w:p w14:paraId="6F0A160A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287" w:type="dxa"/>
            <w:gridSpan w:val="5"/>
            <w:hideMark/>
          </w:tcPr>
          <w:p w14:paraId="70FC6362" w14:textId="0F02DE99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[My supervisor] perseveres through the ups and downs of implementing SNaP </w:t>
            </w:r>
          </w:p>
        </w:tc>
        <w:tc>
          <w:tcPr>
            <w:tcW w:w="3490" w:type="dxa"/>
            <w:gridSpan w:val="3"/>
            <w:hideMark/>
          </w:tcPr>
          <w:p w14:paraId="1D7D9A38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7F446CBB" w14:textId="77777777" w:rsidTr="00502D27">
        <w:tc>
          <w:tcPr>
            <w:tcW w:w="483" w:type="dxa"/>
            <w:shd w:val="clear" w:color="auto" w:fill="C0C0C0"/>
            <w:hideMark/>
          </w:tcPr>
          <w:p w14:paraId="5D21FCDB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6287" w:type="dxa"/>
            <w:gridSpan w:val="5"/>
            <w:shd w:val="clear" w:color="auto" w:fill="C0C0C0"/>
            <w:hideMark/>
          </w:tcPr>
          <w:p w14:paraId="7BEE3599" w14:textId="7C224661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[My supervisor] carries on through the challenges of implementing SNaP </w:t>
            </w:r>
          </w:p>
        </w:tc>
        <w:tc>
          <w:tcPr>
            <w:tcW w:w="3490" w:type="dxa"/>
            <w:gridSpan w:val="3"/>
            <w:shd w:val="clear" w:color="auto" w:fill="C0C0C0"/>
            <w:hideMark/>
          </w:tcPr>
          <w:p w14:paraId="7C8B18D4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57FC9633" w14:textId="77777777" w:rsidTr="00502D27">
        <w:tc>
          <w:tcPr>
            <w:tcW w:w="483" w:type="dxa"/>
            <w:hideMark/>
          </w:tcPr>
          <w:p w14:paraId="7F0C3B8A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12</w:t>
            </w:r>
          </w:p>
        </w:tc>
        <w:tc>
          <w:tcPr>
            <w:tcW w:w="6287" w:type="dxa"/>
            <w:gridSpan w:val="5"/>
            <w:hideMark/>
          </w:tcPr>
          <w:p w14:paraId="135515D8" w14:textId="49F2FD49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[My supervisor] reacts to critical issues regarding the implementation of SNaP by openly and effectively addressing the problem(s)</w:t>
            </w:r>
          </w:p>
        </w:tc>
        <w:tc>
          <w:tcPr>
            <w:tcW w:w="3490" w:type="dxa"/>
            <w:gridSpan w:val="3"/>
            <w:hideMark/>
          </w:tcPr>
          <w:p w14:paraId="4233CAEC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</w:tbl>
    <w:p w14:paraId="101B13E6" w14:textId="77777777" w:rsidR="00502D27" w:rsidRDefault="00502D27" w:rsidP="00502D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9D70B35" w14:textId="77777777" w:rsidR="00502D27" w:rsidRDefault="00502D27" w:rsidP="00502D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9D5FA59" w14:textId="77777777" w:rsidR="00502D27" w:rsidRDefault="00502D27" w:rsidP="00502D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0F1F92E" w14:textId="77777777" w:rsidR="00502D27" w:rsidRDefault="00502D27" w:rsidP="00502D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Supervisor Version</w:t>
      </w:r>
    </w:p>
    <w:p w14:paraId="4DF1332D" w14:textId="77777777" w:rsidR="00502D27" w:rsidRDefault="00502D27" w:rsidP="00502D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indicate the extent to which you agree with each statement.</w:t>
      </w:r>
    </w:p>
    <w:p w14:paraId="39451A8B" w14:textId="77777777" w:rsidR="00502D27" w:rsidRDefault="00502D27" w:rsidP="00502D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B180E21" w14:textId="77777777" w:rsidR="00502D27" w:rsidRDefault="00502D27" w:rsidP="00502D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Note: </w:t>
      </w:r>
      <w:r>
        <w:rPr>
          <w:rFonts w:ascii="Arial" w:hAnsi="Arial" w:cs="Arial"/>
          <w:sz w:val="24"/>
          <w:szCs w:val="24"/>
          <w:u w:val="single"/>
        </w:rPr>
        <w:t xml:space="preserve">Please note that the different level of agreement (from 0 to 4 instead of from 1 to 5) will be used for the following statements. </w:t>
      </w:r>
    </w:p>
    <w:p w14:paraId="54E2D457" w14:textId="77777777" w:rsidR="00502D27" w:rsidRDefault="00502D27" w:rsidP="00502D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10260" w:type="dxa"/>
        <w:tblInd w:w="-720" w:type="dxa"/>
        <w:tblLook w:val="01E0" w:firstRow="1" w:lastRow="1" w:firstColumn="1" w:lastColumn="1" w:noHBand="0" w:noVBand="0"/>
      </w:tblPr>
      <w:tblGrid>
        <w:gridCol w:w="483"/>
        <w:gridCol w:w="237"/>
        <w:gridCol w:w="1860"/>
        <w:gridCol w:w="1871"/>
        <w:gridCol w:w="1886"/>
        <w:gridCol w:w="425"/>
        <w:gridCol w:w="1446"/>
        <w:gridCol w:w="1872"/>
        <w:gridCol w:w="180"/>
      </w:tblGrid>
      <w:tr w:rsidR="00502D27" w14:paraId="06071A05" w14:textId="77777777" w:rsidTr="00502D27">
        <w:trPr>
          <w:gridBefore w:val="2"/>
          <w:gridAfter w:val="1"/>
          <w:wBefore w:w="720" w:type="dxa"/>
          <w:wAfter w:w="180" w:type="dxa"/>
        </w:trPr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CF8EAF8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45AEC03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1CE03D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D38A5C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B6FAB2F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502D27" w14:paraId="5BF87D8C" w14:textId="77777777" w:rsidTr="00502D27">
        <w:trPr>
          <w:gridBefore w:val="2"/>
          <w:gridAfter w:val="1"/>
          <w:wBefore w:w="720" w:type="dxa"/>
          <w:wAfter w:w="180" w:type="dxa"/>
        </w:trPr>
        <w:tc>
          <w:tcPr>
            <w:tcW w:w="18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97DF3AD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 at all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FA2716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Slight extent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BA5EC4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Moderate extent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D274FE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Great extent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DF34C7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Very great extent</w:t>
            </w:r>
          </w:p>
        </w:tc>
      </w:tr>
      <w:tr w:rsidR="00502D27" w14:paraId="11AF04F3" w14:textId="77777777" w:rsidTr="00502D27">
        <w:tc>
          <w:tcPr>
            <w:tcW w:w="483" w:type="dxa"/>
            <w:shd w:val="clear" w:color="auto" w:fill="000000" w:themeFill="text1"/>
          </w:tcPr>
          <w:p w14:paraId="66F55A18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279" w:type="dxa"/>
            <w:gridSpan w:val="5"/>
            <w:shd w:val="clear" w:color="auto" w:fill="000000" w:themeFill="text1"/>
            <w:hideMark/>
          </w:tcPr>
          <w:p w14:paraId="6D8E3CAF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Proactive</w:t>
            </w:r>
          </w:p>
        </w:tc>
        <w:tc>
          <w:tcPr>
            <w:tcW w:w="3498" w:type="dxa"/>
            <w:gridSpan w:val="3"/>
            <w:shd w:val="clear" w:color="auto" w:fill="000000" w:themeFill="text1"/>
          </w:tcPr>
          <w:p w14:paraId="04BAE9FB" w14:textId="77777777" w:rsidR="00502D27" w:rsidRDefault="00502D2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02D27" w14:paraId="1ECD92F3" w14:textId="77777777" w:rsidTr="00502D27">
        <w:tc>
          <w:tcPr>
            <w:tcW w:w="483" w:type="dxa"/>
            <w:shd w:val="clear" w:color="auto" w:fill="C0C0C0"/>
            <w:hideMark/>
          </w:tcPr>
          <w:p w14:paraId="025D8BB0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279" w:type="dxa"/>
            <w:gridSpan w:val="5"/>
            <w:shd w:val="clear" w:color="auto" w:fill="C0C0C0"/>
            <w:hideMark/>
          </w:tcPr>
          <w:p w14:paraId="59C49542" w14:textId="09EBB1B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 have developed a plan to facilitate implementation of SNaP</w:t>
            </w:r>
          </w:p>
        </w:tc>
        <w:tc>
          <w:tcPr>
            <w:tcW w:w="3498" w:type="dxa"/>
            <w:gridSpan w:val="3"/>
            <w:shd w:val="clear" w:color="auto" w:fill="C0C0C0"/>
            <w:hideMark/>
          </w:tcPr>
          <w:p w14:paraId="659EF944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680440BF" w14:textId="77777777" w:rsidTr="00502D27">
        <w:tc>
          <w:tcPr>
            <w:tcW w:w="483" w:type="dxa"/>
            <w:hideMark/>
          </w:tcPr>
          <w:p w14:paraId="4F8B47AC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279" w:type="dxa"/>
            <w:gridSpan w:val="5"/>
            <w:hideMark/>
          </w:tcPr>
          <w:p w14:paraId="2D4971B2" w14:textId="320D64F1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have removed obstacles to the implementation of SNaP </w:t>
            </w:r>
          </w:p>
        </w:tc>
        <w:tc>
          <w:tcPr>
            <w:tcW w:w="3498" w:type="dxa"/>
            <w:gridSpan w:val="3"/>
            <w:hideMark/>
          </w:tcPr>
          <w:p w14:paraId="759B75D4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09CD60E4" w14:textId="77777777" w:rsidTr="00502D27">
        <w:tc>
          <w:tcPr>
            <w:tcW w:w="483" w:type="dxa"/>
            <w:shd w:val="clear" w:color="auto" w:fill="C0C0C0"/>
            <w:hideMark/>
          </w:tcPr>
          <w:p w14:paraId="0634CD9C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279" w:type="dxa"/>
            <w:gridSpan w:val="5"/>
            <w:shd w:val="clear" w:color="auto" w:fill="C0C0C0"/>
            <w:hideMark/>
          </w:tcPr>
          <w:p w14:paraId="32C09491" w14:textId="46E63283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have established clear department standards for the implementation of SNaP </w:t>
            </w:r>
          </w:p>
        </w:tc>
        <w:tc>
          <w:tcPr>
            <w:tcW w:w="3498" w:type="dxa"/>
            <w:gridSpan w:val="3"/>
            <w:shd w:val="clear" w:color="auto" w:fill="C0C0C0"/>
            <w:hideMark/>
          </w:tcPr>
          <w:p w14:paraId="21104FAD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4914003F" w14:textId="77777777" w:rsidTr="00502D27">
        <w:tc>
          <w:tcPr>
            <w:tcW w:w="483" w:type="dxa"/>
            <w:shd w:val="clear" w:color="auto" w:fill="000000" w:themeFill="text1"/>
          </w:tcPr>
          <w:p w14:paraId="270AB16B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279" w:type="dxa"/>
            <w:gridSpan w:val="5"/>
            <w:shd w:val="clear" w:color="auto" w:fill="000000" w:themeFill="text1"/>
            <w:hideMark/>
          </w:tcPr>
          <w:p w14:paraId="60451E40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Knowledgeable</w:t>
            </w:r>
          </w:p>
        </w:tc>
        <w:tc>
          <w:tcPr>
            <w:tcW w:w="3498" w:type="dxa"/>
            <w:gridSpan w:val="3"/>
            <w:shd w:val="clear" w:color="auto" w:fill="000000" w:themeFill="text1"/>
          </w:tcPr>
          <w:p w14:paraId="56A668EC" w14:textId="77777777" w:rsidR="00502D27" w:rsidRDefault="00502D27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502D27" w14:paraId="1503AD09" w14:textId="77777777" w:rsidTr="00502D27">
        <w:tc>
          <w:tcPr>
            <w:tcW w:w="483" w:type="dxa"/>
            <w:hideMark/>
          </w:tcPr>
          <w:p w14:paraId="1F5A5AEA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279" w:type="dxa"/>
            <w:gridSpan w:val="5"/>
            <w:hideMark/>
          </w:tcPr>
          <w:p w14:paraId="685E774E" w14:textId="36993EB1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am knowledgeable about SNaP </w:t>
            </w:r>
          </w:p>
        </w:tc>
        <w:tc>
          <w:tcPr>
            <w:tcW w:w="3498" w:type="dxa"/>
            <w:gridSpan w:val="3"/>
            <w:hideMark/>
          </w:tcPr>
          <w:p w14:paraId="0B13E34D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45A19C0E" w14:textId="77777777" w:rsidTr="00502D27">
        <w:tc>
          <w:tcPr>
            <w:tcW w:w="483" w:type="dxa"/>
            <w:shd w:val="clear" w:color="auto" w:fill="C0C0C0"/>
            <w:hideMark/>
          </w:tcPr>
          <w:p w14:paraId="4911DE41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279" w:type="dxa"/>
            <w:gridSpan w:val="5"/>
            <w:shd w:val="clear" w:color="auto" w:fill="C0C0C0"/>
            <w:hideMark/>
          </w:tcPr>
          <w:p w14:paraId="4D882EFE" w14:textId="3006D13C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am able to answer my questions about SNaP </w:t>
            </w:r>
          </w:p>
        </w:tc>
        <w:tc>
          <w:tcPr>
            <w:tcW w:w="3498" w:type="dxa"/>
            <w:gridSpan w:val="3"/>
            <w:shd w:val="clear" w:color="auto" w:fill="C0C0C0"/>
            <w:hideMark/>
          </w:tcPr>
          <w:p w14:paraId="7C7F95C5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02AE6AC4" w14:textId="77777777" w:rsidTr="00502D27">
        <w:tc>
          <w:tcPr>
            <w:tcW w:w="483" w:type="dxa"/>
            <w:hideMark/>
          </w:tcPr>
          <w:p w14:paraId="63EC97BB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279" w:type="dxa"/>
            <w:gridSpan w:val="5"/>
            <w:hideMark/>
          </w:tcPr>
          <w:p w14:paraId="0685C830" w14:textId="1095C8D6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know what I am talking about when it comes to SNaP  </w:t>
            </w:r>
          </w:p>
        </w:tc>
        <w:tc>
          <w:tcPr>
            <w:tcW w:w="3498" w:type="dxa"/>
            <w:gridSpan w:val="3"/>
            <w:hideMark/>
          </w:tcPr>
          <w:p w14:paraId="555D9874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5A78D965" w14:textId="77777777" w:rsidTr="00502D27">
        <w:tc>
          <w:tcPr>
            <w:tcW w:w="483" w:type="dxa"/>
            <w:shd w:val="clear" w:color="auto" w:fill="000000" w:themeFill="text1"/>
          </w:tcPr>
          <w:p w14:paraId="7842A5C2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279" w:type="dxa"/>
            <w:gridSpan w:val="5"/>
            <w:shd w:val="clear" w:color="auto" w:fill="000000" w:themeFill="text1"/>
            <w:hideMark/>
          </w:tcPr>
          <w:p w14:paraId="2FDE0B66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Supportive</w:t>
            </w:r>
          </w:p>
        </w:tc>
        <w:tc>
          <w:tcPr>
            <w:tcW w:w="3498" w:type="dxa"/>
            <w:gridSpan w:val="3"/>
            <w:shd w:val="clear" w:color="auto" w:fill="000000" w:themeFill="text1"/>
          </w:tcPr>
          <w:p w14:paraId="746825A3" w14:textId="77777777" w:rsidR="00502D27" w:rsidRDefault="00502D27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502D27" w14:paraId="6D469354" w14:textId="77777777" w:rsidTr="00502D27">
        <w:tc>
          <w:tcPr>
            <w:tcW w:w="483" w:type="dxa"/>
            <w:shd w:val="clear" w:color="auto" w:fill="C0C0C0"/>
            <w:hideMark/>
          </w:tcPr>
          <w:p w14:paraId="6938E935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7</w:t>
            </w:r>
          </w:p>
        </w:tc>
        <w:tc>
          <w:tcPr>
            <w:tcW w:w="6279" w:type="dxa"/>
            <w:gridSpan w:val="5"/>
            <w:shd w:val="clear" w:color="auto" w:fill="C0C0C0"/>
            <w:hideMark/>
          </w:tcPr>
          <w:p w14:paraId="47577736" w14:textId="5D466BA5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recognize and appreciates employee efforts toward successful implementation of SNaP </w:t>
            </w:r>
          </w:p>
        </w:tc>
        <w:tc>
          <w:tcPr>
            <w:tcW w:w="3498" w:type="dxa"/>
            <w:gridSpan w:val="3"/>
            <w:shd w:val="clear" w:color="auto" w:fill="C0C0C0"/>
            <w:hideMark/>
          </w:tcPr>
          <w:p w14:paraId="01852E1C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7C3DE650" w14:textId="77777777" w:rsidTr="00502D27">
        <w:tc>
          <w:tcPr>
            <w:tcW w:w="483" w:type="dxa"/>
            <w:hideMark/>
          </w:tcPr>
          <w:p w14:paraId="478EEF55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6279" w:type="dxa"/>
            <w:gridSpan w:val="5"/>
            <w:hideMark/>
          </w:tcPr>
          <w:p w14:paraId="518071F6" w14:textId="19C3F624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support employee efforts to learn more about SNaP </w:t>
            </w:r>
          </w:p>
        </w:tc>
        <w:tc>
          <w:tcPr>
            <w:tcW w:w="3498" w:type="dxa"/>
            <w:gridSpan w:val="3"/>
            <w:hideMark/>
          </w:tcPr>
          <w:p w14:paraId="47A0BB4A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43551FDC" w14:textId="77777777" w:rsidTr="00502D27">
        <w:trPr>
          <w:trHeight w:val="80"/>
        </w:trPr>
        <w:tc>
          <w:tcPr>
            <w:tcW w:w="483" w:type="dxa"/>
            <w:shd w:val="clear" w:color="auto" w:fill="C0C0C0"/>
            <w:hideMark/>
          </w:tcPr>
          <w:p w14:paraId="6DB9827F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6279" w:type="dxa"/>
            <w:gridSpan w:val="5"/>
            <w:shd w:val="clear" w:color="auto" w:fill="C0C0C0"/>
            <w:hideMark/>
          </w:tcPr>
          <w:p w14:paraId="00D030A9" w14:textId="0DC68970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support employee efforts to use SNaP </w:t>
            </w:r>
          </w:p>
        </w:tc>
        <w:tc>
          <w:tcPr>
            <w:tcW w:w="3498" w:type="dxa"/>
            <w:gridSpan w:val="3"/>
            <w:shd w:val="clear" w:color="auto" w:fill="C0C0C0"/>
            <w:hideMark/>
          </w:tcPr>
          <w:p w14:paraId="4DE773DF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0B244039" w14:textId="77777777" w:rsidTr="00502D27">
        <w:trPr>
          <w:trHeight w:val="80"/>
        </w:trPr>
        <w:tc>
          <w:tcPr>
            <w:tcW w:w="483" w:type="dxa"/>
            <w:shd w:val="clear" w:color="auto" w:fill="000000" w:themeFill="text1"/>
          </w:tcPr>
          <w:p w14:paraId="33B404CD" w14:textId="77777777" w:rsidR="00502D27" w:rsidRDefault="00502D27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279" w:type="dxa"/>
            <w:gridSpan w:val="5"/>
            <w:shd w:val="clear" w:color="auto" w:fill="000000" w:themeFill="text1"/>
            <w:hideMark/>
          </w:tcPr>
          <w:p w14:paraId="1C290A10" w14:textId="77777777" w:rsidR="00502D27" w:rsidRDefault="00502D27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Perseverant</w:t>
            </w:r>
          </w:p>
        </w:tc>
        <w:tc>
          <w:tcPr>
            <w:tcW w:w="3498" w:type="dxa"/>
            <w:gridSpan w:val="3"/>
            <w:shd w:val="clear" w:color="auto" w:fill="000000" w:themeFill="text1"/>
          </w:tcPr>
          <w:p w14:paraId="6D73B644" w14:textId="77777777" w:rsidR="00502D27" w:rsidRDefault="00502D27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502D27" w14:paraId="55DF7DFC" w14:textId="77777777" w:rsidTr="00502D27">
        <w:tc>
          <w:tcPr>
            <w:tcW w:w="483" w:type="dxa"/>
            <w:hideMark/>
          </w:tcPr>
          <w:p w14:paraId="08C08561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279" w:type="dxa"/>
            <w:gridSpan w:val="5"/>
            <w:hideMark/>
          </w:tcPr>
          <w:p w14:paraId="5CC99654" w14:textId="149356AC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persevere through the ups and downs of implementing SNaP </w:t>
            </w:r>
          </w:p>
        </w:tc>
        <w:tc>
          <w:tcPr>
            <w:tcW w:w="3498" w:type="dxa"/>
            <w:gridSpan w:val="3"/>
            <w:hideMark/>
          </w:tcPr>
          <w:p w14:paraId="3C990848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3D11A09F" w14:textId="77777777" w:rsidTr="00502D27">
        <w:tc>
          <w:tcPr>
            <w:tcW w:w="483" w:type="dxa"/>
            <w:shd w:val="clear" w:color="auto" w:fill="C0C0C0"/>
            <w:hideMark/>
          </w:tcPr>
          <w:p w14:paraId="79F0FF7D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6279" w:type="dxa"/>
            <w:gridSpan w:val="5"/>
            <w:shd w:val="clear" w:color="auto" w:fill="C0C0C0"/>
            <w:hideMark/>
          </w:tcPr>
          <w:p w14:paraId="2D866189" w14:textId="7370B4CF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carry on through the challenges of implementing SNaP </w:t>
            </w:r>
          </w:p>
        </w:tc>
        <w:tc>
          <w:tcPr>
            <w:tcW w:w="3498" w:type="dxa"/>
            <w:gridSpan w:val="3"/>
            <w:shd w:val="clear" w:color="auto" w:fill="C0C0C0"/>
            <w:hideMark/>
          </w:tcPr>
          <w:p w14:paraId="175899D1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5F58A16A" w14:textId="77777777" w:rsidTr="00502D27">
        <w:tc>
          <w:tcPr>
            <w:tcW w:w="483" w:type="dxa"/>
            <w:hideMark/>
          </w:tcPr>
          <w:p w14:paraId="684BC85B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6279" w:type="dxa"/>
            <w:gridSpan w:val="5"/>
            <w:hideMark/>
          </w:tcPr>
          <w:p w14:paraId="3E5227AC" w14:textId="45D56F78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 react to critical issues regarding the implementation of SNaP by openly and effectively addressing the problem(s)</w:t>
            </w:r>
          </w:p>
        </w:tc>
        <w:tc>
          <w:tcPr>
            <w:tcW w:w="3498" w:type="dxa"/>
            <w:gridSpan w:val="3"/>
            <w:hideMark/>
          </w:tcPr>
          <w:p w14:paraId="70C8B870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</w:tbl>
    <w:p w14:paraId="66353BBE" w14:textId="77777777" w:rsidR="00502D27" w:rsidRDefault="00502D27" w:rsidP="00502D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341D8DE" w14:textId="77777777" w:rsidR="00502D27" w:rsidRDefault="00502D27" w:rsidP="00502D27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30298541" w14:textId="470EFAE7" w:rsidR="00502D27" w:rsidRDefault="00502D27" w:rsidP="00502D27">
      <w:pPr>
        <w:pStyle w:val="Heading2"/>
        <w:rPr>
          <w:i w:val="0"/>
          <w:sz w:val="24"/>
          <w:szCs w:val="24"/>
        </w:rPr>
      </w:pPr>
    </w:p>
    <w:p w14:paraId="43E9E8D4" w14:textId="77777777" w:rsidR="00502D27" w:rsidRDefault="00502D27" w:rsidP="00502D27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7F95DB2A" w14:textId="77777777" w:rsidR="00502D27" w:rsidRDefault="00502D27" w:rsidP="00502D27">
      <w:pPr>
        <w:pStyle w:val="ListParagraph"/>
        <w:ind w:left="108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IMPLEMENTATION CLIMATE SCALE</w:t>
      </w:r>
    </w:p>
    <w:p w14:paraId="3305C568" w14:textId="77777777" w:rsidR="00502D27" w:rsidRDefault="00502D27" w:rsidP="00502D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indicate the extent to which you agree with each statement.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915"/>
        <w:gridCol w:w="1915"/>
        <w:gridCol w:w="1915"/>
        <w:gridCol w:w="1915"/>
        <w:gridCol w:w="1916"/>
      </w:tblGrid>
      <w:tr w:rsidR="00502D27" w14:paraId="5C17E2A0" w14:textId="77777777" w:rsidTr="00502D27"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72F707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7BB5FC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D017ADC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CD31C90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9FBCDED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502D27" w14:paraId="741F1DC7" w14:textId="77777777" w:rsidTr="00502D27">
        <w:tc>
          <w:tcPr>
            <w:tcW w:w="191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5DF2B0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 at all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340640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Slight extent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CE0CDEC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Moderate extent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489633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Great extent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B6F699" w14:textId="77777777" w:rsidR="00502D27" w:rsidRDefault="0050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Very great extent</w:t>
            </w:r>
          </w:p>
        </w:tc>
      </w:tr>
    </w:tbl>
    <w:p w14:paraId="68C63F18" w14:textId="77777777" w:rsidR="00502D27" w:rsidRDefault="00502D27" w:rsidP="00502D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10170" w:type="dxa"/>
        <w:tblInd w:w="-720" w:type="dxa"/>
        <w:tblLook w:val="01E0" w:firstRow="1" w:lastRow="1" w:firstColumn="1" w:lastColumn="1" w:noHBand="0" w:noVBand="0"/>
      </w:tblPr>
      <w:tblGrid>
        <w:gridCol w:w="483"/>
        <w:gridCol w:w="6180"/>
        <w:gridCol w:w="3507"/>
      </w:tblGrid>
      <w:tr w:rsidR="00502D27" w14:paraId="40564188" w14:textId="77777777" w:rsidTr="00502D27">
        <w:trPr>
          <w:trHeight w:val="425"/>
        </w:trPr>
        <w:tc>
          <w:tcPr>
            <w:tcW w:w="483" w:type="dxa"/>
            <w:shd w:val="clear" w:color="auto" w:fill="000000" w:themeFill="text1"/>
          </w:tcPr>
          <w:p w14:paraId="186F79D3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180" w:type="dxa"/>
            <w:shd w:val="clear" w:color="auto" w:fill="000000" w:themeFill="text1"/>
            <w:hideMark/>
          </w:tcPr>
          <w:p w14:paraId="07A16208" w14:textId="28223B9E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Focus on SNaP</w:t>
            </w:r>
          </w:p>
        </w:tc>
        <w:tc>
          <w:tcPr>
            <w:tcW w:w="3507" w:type="dxa"/>
            <w:shd w:val="clear" w:color="auto" w:fill="000000" w:themeFill="text1"/>
          </w:tcPr>
          <w:p w14:paraId="553A803B" w14:textId="77777777" w:rsidR="00502D27" w:rsidRDefault="00502D2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02D27" w14:paraId="4E9C41EB" w14:textId="77777777" w:rsidTr="00502D27">
        <w:trPr>
          <w:trHeight w:val="533"/>
        </w:trPr>
        <w:tc>
          <w:tcPr>
            <w:tcW w:w="483" w:type="dxa"/>
            <w:shd w:val="clear" w:color="auto" w:fill="C0C0C0"/>
            <w:hideMark/>
          </w:tcPr>
          <w:p w14:paraId="481CE00A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180" w:type="dxa"/>
            <w:shd w:val="clear" w:color="auto" w:fill="C0C0C0"/>
            <w:hideMark/>
          </w:tcPr>
          <w:p w14:paraId="16CBAD1D" w14:textId="4455DAE4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One of this team/agency’s main goals is to use SNaP effectively</w:t>
            </w:r>
          </w:p>
        </w:tc>
        <w:tc>
          <w:tcPr>
            <w:tcW w:w="3507" w:type="dxa"/>
            <w:shd w:val="clear" w:color="auto" w:fill="C0C0C0"/>
            <w:hideMark/>
          </w:tcPr>
          <w:p w14:paraId="1EBCDDF8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5FE79B93" w14:textId="77777777" w:rsidTr="00502D27">
        <w:trPr>
          <w:trHeight w:val="533"/>
        </w:trPr>
        <w:tc>
          <w:tcPr>
            <w:tcW w:w="483" w:type="dxa"/>
            <w:hideMark/>
          </w:tcPr>
          <w:p w14:paraId="5B99B181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180" w:type="dxa"/>
            <w:hideMark/>
          </w:tcPr>
          <w:p w14:paraId="323B999A" w14:textId="2CBB230A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People in this team/agency think that the implementation of SNaP is important</w:t>
            </w:r>
          </w:p>
        </w:tc>
        <w:tc>
          <w:tcPr>
            <w:tcW w:w="3507" w:type="dxa"/>
            <w:hideMark/>
          </w:tcPr>
          <w:p w14:paraId="33806676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71FFDA73" w14:textId="77777777" w:rsidTr="00502D27">
        <w:trPr>
          <w:trHeight w:val="425"/>
        </w:trPr>
        <w:tc>
          <w:tcPr>
            <w:tcW w:w="483" w:type="dxa"/>
            <w:shd w:val="clear" w:color="auto" w:fill="C0C0C0"/>
            <w:hideMark/>
          </w:tcPr>
          <w:p w14:paraId="53484705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6180" w:type="dxa"/>
            <w:shd w:val="clear" w:color="auto" w:fill="C0C0C0"/>
            <w:hideMark/>
          </w:tcPr>
          <w:p w14:paraId="16D964E2" w14:textId="223BF1AE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Using SNaP is a top priority in this team/agency</w:t>
            </w:r>
          </w:p>
        </w:tc>
        <w:tc>
          <w:tcPr>
            <w:tcW w:w="3507" w:type="dxa"/>
            <w:shd w:val="clear" w:color="auto" w:fill="C0C0C0"/>
            <w:hideMark/>
          </w:tcPr>
          <w:p w14:paraId="2CFFF251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13A5E6F4" w14:textId="77777777" w:rsidTr="00502D27">
        <w:trPr>
          <w:trHeight w:val="425"/>
        </w:trPr>
        <w:tc>
          <w:tcPr>
            <w:tcW w:w="483" w:type="dxa"/>
            <w:shd w:val="clear" w:color="auto" w:fill="000000" w:themeFill="text1"/>
          </w:tcPr>
          <w:p w14:paraId="7F6C637C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180" w:type="dxa"/>
            <w:shd w:val="clear" w:color="auto" w:fill="000000" w:themeFill="text1"/>
            <w:hideMark/>
          </w:tcPr>
          <w:p w14:paraId="7C319A08" w14:textId="70B358C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Educational Support for SNaP</w:t>
            </w:r>
          </w:p>
        </w:tc>
        <w:tc>
          <w:tcPr>
            <w:tcW w:w="3507" w:type="dxa"/>
            <w:shd w:val="clear" w:color="auto" w:fill="000000" w:themeFill="text1"/>
          </w:tcPr>
          <w:p w14:paraId="15EF2D34" w14:textId="77777777" w:rsidR="00502D27" w:rsidRDefault="00502D27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502D27" w14:paraId="31CEF131" w14:textId="77777777" w:rsidTr="00502D27">
        <w:trPr>
          <w:trHeight w:val="731"/>
        </w:trPr>
        <w:tc>
          <w:tcPr>
            <w:tcW w:w="483" w:type="dxa"/>
            <w:hideMark/>
          </w:tcPr>
          <w:p w14:paraId="5E99E7EB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180" w:type="dxa"/>
            <w:hideMark/>
          </w:tcPr>
          <w:p w14:paraId="516314F0" w14:textId="2B61CFD1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team/agency provides conferences, workshops, or seminars focusing on SNaP</w:t>
            </w:r>
          </w:p>
        </w:tc>
        <w:tc>
          <w:tcPr>
            <w:tcW w:w="3507" w:type="dxa"/>
            <w:hideMark/>
          </w:tcPr>
          <w:p w14:paraId="61270A9C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443A1C5C" w14:textId="77777777" w:rsidTr="00502D27">
        <w:trPr>
          <w:trHeight w:val="731"/>
        </w:trPr>
        <w:tc>
          <w:tcPr>
            <w:tcW w:w="483" w:type="dxa"/>
            <w:shd w:val="clear" w:color="auto" w:fill="C0C0C0"/>
            <w:hideMark/>
          </w:tcPr>
          <w:p w14:paraId="6B07BB91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180" w:type="dxa"/>
            <w:shd w:val="clear" w:color="auto" w:fill="C0C0C0"/>
            <w:hideMark/>
          </w:tcPr>
          <w:p w14:paraId="22B3908E" w14:textId="626E52C6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team/agency provides SNaP trainings or in-services</w:t>
            </w:r>
          </w:p>
        </w:tc>
        <w:tc>
          <w:tcPr>
            <w:tcW w:w="3507" w:type="dxa"/>
            <w:shd w:val="clear" w:color="auto" w:fill="C0C0C0"/>
            <w:hideMark/>
          </w:tcPr>
          <w:p w14:paraId="5DBD5A32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5E4AFDEB" w14:textId="77777777" w:rsidTr="00502D27">
        <w:trPr>
          <w:trHeight w:val="533"/>
        </w:trPr>
        <w:tc>
          <w:tcPr>
            <w:tcW w:w="483" w:type="dxa"/>
            <w:hideMark/>
          </w:tcPr>
          <w:p w14:paraId="045EDA5B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180" w:type="dxa"/>
            <w:hideMark/>
          </w:tcPr>
          <w:p w14:paraId="45EB7BDF" w14:textId="3D6A6B91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team/agency provides SNaP training materials, journals, etc</w:t>
            </w:r>
          </w:p>
        </w:tc>
        <w:tc>
          <w:tcPr>
            <w:tcW w:w="3507" w:type="dxa"/>
            <w:hideMark/>
          </w:tcPr>
          <w:p w14:paraId="75FBF74B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39429343" w14:textId="77777777" w:rsidTr="00502D27">
        <w:trPr>
          <w:trHeight w:val="425"/>
        </w:trPr>
        <w:tc>
          <w:tcPr>
            <w:tcW w:w="483" w:type="dxa"/>
            <w:shd w:val="clear" w:color="auto" w:fill="000000" w:themeFill="text1"/>
          </w:tcPr>
          <w:p w14:paraId="7DFBFC01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180" w:type="dxa"/>
            <w:shd w:val="clear" w:color="auto" w:fill="000000" w:themeFill="text1"/>
            <w:hideMark/>
          </w:tcPr>
          <w:p w14:paraId="46FFB82F" w14:textId="36AD7A42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Recognition for SNaP</w:t>
            </w:r>
          </w:p>
        </w:tc>
        <w:tc>
          <w:tcPr>
            <w:tcW w:w="3507" w:type="dxa"/>
            <w:shd w:val="clear" w:color="auto" w:fill="000000" w:themeFill="text1"/>
          </w:tcPr>
          <w:p w14:paraId="5B49CCCC" w14:textId="77777777" w:rsidR="00502D27" w:rsidRDefault="00502D27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502D27" w14:paraId="4D1719CD" w14:textId="77777777" w:rsidTr="00502D27">
        <w:trPr>
          <w:trHeight w:val="533"/>
        </w:trPr>
        <w:tc>
          <w:tcPr>
            <w:tcW w:w="483" w:type="dxa"/>
            <w:shd w:val="clear" w:color="auto" w:fill="C0C0C0"/>
            <w:hideMark/>
          </w:tcPr>
          <w:p w14:paraId="4A18536C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6180" w:type="dxa"/>
            <w:shd w:val="clear" w:color="auto" w:fill="C0C0C0"/>
            <w:hideMark/>
          </w:tcPr>
          <w:p w14:paraId="22452729" w14:textId="383814FD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Clinicians in this team/agency who use SNaP are seen as clinical experts</w:t>
            </w:r>
          </w:p>
        </w:tc>
        <w:tc>
          <w:tcPr>
            <w:tcW w:w="3507" w:type="dxa"/>
            <w:shd w:val="clear" w:color="auto" w:fill="C0C0C0"/>
            <w:hideMark/>
          </w:tcPr>
          <w:p w14:paraId="51FC09F7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22DDD7B9" w14:textId="77777777" w:rsidTr="00502D27">
        <w:trPr>
          <w:trHeight w:val="533"/>
        </w:trPr>
        <w:tc>
          <w:tcPr>
            <w:tcW w:w="483" w:type="dxa"/>
            <w:hideMark/>
          </w:tcPr>
          <w:p w14:paraId="0A45BBD8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6180" w:type="dxa"/>
            <w:hideMark/>
          </w:tcPr>
          <w:p w14:paraId="3044164D" w14:textId="5A89EDAC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Clinicians who use SNaP are held in high esteem in this team/agency</w:t>
            </w:r>
          </w:p>
        </w:tc>
        <w:tc>
          <w:tcPr>
            <w:tcW w:w="3507" w:type="dxa"/>
            <w:hideMark/>
          </w:tcPr>
          <w:p w14:paraId="3F1850BA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7F0FABE5" w14:textId="77777777" w:rsidTr="00502D27">
        <w:trPr>
          <w:trHeight w:val="79"/>
        </w:trPr>
        <w:tc>
          <w:tcPr>
            <w:tcW w:w="483" w:type="dxa"/>
            <w:shd w:val="clear" w:color="auto" w:fill="C0C0C0"/>
            <w:hideMark/>
          </w:tcPr>
          <w:p w14:paraId="33A99A1E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6180" w:type="dxa"/>
            <w:shd w:val="clear" w:color="auto" w:fill="C0C0C0"/>
            <w:hideMark/>
          </w:tcPr>
          <w:p w14:paraId="0C8A366F" w14:textId="747570AC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Clinicians in this team/agency who use SNaP are more likely to be promoted</w:t>
            </w:r>
          </w:p>
        </w:tc>
        <w:tc>
          <w:tcPr>
            <w:tcW w:w="3507" w:type="dxa"/>
            <w:shd w:val="clear" w:color="auto" w:fill="C0C0C0"/>
            <w:hideMark/>
          </w:tcPr>
          <w:p w14:paraId="2D570961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558DE4BC" w14:textId="77777777" w:rsidTr="00502D27">
        <w:trPr>
          <w:trHeight w:val="79"/>
        </w:trPr>
        <w:tc>
          <w:tcPr>
            <w:tcW w:w="483" w:type="dxa"/>
            <w:shd w:val="clear" w:color="auto" w:fill="000000" w:themeFill="text1"/>
          </w:tcPr>
          <w:p w14:paraId="17427258" w14:textId="77777777" w:rsidR="00502D27" w:rsidRDefault="00502D27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180" w:type="dxa"/>
            <w:shd w:val="clear" w:color="auto" w:fill="000000" w:themeFill="text1"/>
            <w:hideMark/>
          </w:tcPr>
          <w:p w14:paraId="6B296113" w14:textId="58705BDC" w:rsidR="00502D27" w:rsidRDefault="00502D27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Rewards for SNaP</w:t>
            </w:r>
          </w:p>
        </w:tc>
        <w:tc>
          <w:tcPr>
            <w:tcW w:w="3507" w:type="dxa"/>
            <w:shd w:val="clear" w:color="auto" w:fill="000000" w:themeFill="text1"/>
          </w:tcPr>
          <w:p w14:paraId="2D7DFE34" w14:textId="77777777" w:rsidR="00502D27" w:rsidRDefault="00502D27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502D27" w14:paraId="3D3EE0D9" w14:textId="77777777" w:rsidTr="00502D27">
        <w:trPr>
          <w:trHeight w:val="533"/>
        </w:trPr>
        <w:tc>
          <w:tcPr>
            <w:tcW w:w="483" w:type="dxa"/>
            <w:hideMark/>
          </w:tcPr>
          <w:p w14:paraId="3F8CE3F4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180" w:type="dxa"/>
            <w:hideMark/>
          </w:tcPr>
          <w:p w14:paraId="1B11D173" w14:textId="6980FDFB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team/agency provides financial incentives for the use of SNaP</w:t>
            </w:r>
          </w:p>
        </w:tc>
        <w:tc>
          <w:tcPr>
            <w:tcW w:w="3507" w:type="dxa"/>
            <w:hideMark/>
          </w:tcPr>
          <w:p w14:paraId="159CD909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1D545C35" w14:textId="77777777" w:rsidTr="00502D27">
        <w:trPr>
          <w:trHeight w:val="533"/>
        </w:trPr>
        <w:tc>
          <w:tcPr>
            <w:tcW w:w="483" w:type="dxa"/>
            <w:shd w:val="clear" w:color="auto" w:fill="C0C0C0"/>
            <w:hideMark/>
          </w:tcPr>
          <w:p w14:paraId="3044AF9D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6180" w:type="dxa"/>
            <w:shd w:val="clear" w:color="auto" w:fill="C0C0C0"/>
            <w:hideMark/>
          </w:tcPr>
          <w:p w14:paraId="5611D826" w14:textId="51B74E56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better you are at using SNaP, the more likely you are to get a bonus or a raise</w:t>
            </w:r>
          </w:p>
        </w:tc>
        <w:tc>
          <w:tcPr>
            <w:tcW w:w="3507" w:type="dxa"/>
            <w:shd w:val="clear" w:color="auto" w:fill="C0C0C0"/>
            <w:hideMark/>
          </w:tcPr>
          <w:p w14:paraId="059E19E7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791C1FF8" w14:textId="77777777" w:rsidTr="00502D27">
        <w:trPr>
          <w:trHeight w:val="533"/>
        </w:trPr>
        <w:tc>
          <w:tcPr>
            <w:tcW w:w="483" w:type="dxa"/>
            <w:hideMark/>
          </w:tcPr>
          <w:p w14:paraId="486213F4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6180" w:type="dxa"/>
            <w:hideMark/>
          </w:tcPr>
          <w:p w14:paraId="75A4420B" w14:textId="0045267E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team/agency provides the ability to accumulate compensated time for the use of SNaP</w:t>
            </w:r>
          </w:p>
        </w:tc>
        <w:tc>
          <w:tcPr>
            <w:tcW w:w="3507" w:type="dxa"/>
            <w:hideMark/>
          </w:tcPr>
          <w:p w14:paraId="398687FF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55D42138" w14:textId="77777777" w:rsidTr="00502D27">
        <w:trPr>
          <w:trHeight w:val="425"/>
        </w:trPr>
        <w:tc>
          <w:tcPr>
            <w:tcW w:w="483" w:type="dxa"/>
            <w:shd w:val="clear" w:color="auto" w:fill="000000" w:themeFill="text1"/>
          </w:tcPr>
          <w:p w14:paraId="4703613C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180" w:type="dxa"/>
            <w:shd w:val="clear" w:color="auto" w:fill="000000" w:themeFill="text1"/>
            <w:hideMark/>
          </w:tcPr>
          <w:p w14:paraId="67B60340" w14:textId="77E25CCD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Selection for SNaP</w:t>
            </w:r>
          </w:p>
        </w:tc>
        <w:tc>
          <w:tcPr>
            <w:tcW w:w="3507" w:type="dxa"/>
            <w:shd w:val="clear" w:color="auto" w:fill="000000" w:themeFill="text1"/>
          </w:tcPr>
          <w:p w14:paraId="4CA7A0E4" w14:textId="77777777" w:rsidR="00502D27" w:rsidRDefault="00502D27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502D27" w14:paraId="4F405854" w14:textId="77777777" w:rsidTr="00502D27">
        <w:trPr>
          <w:trHeight w:val="533"/>
        </w:trPr>
        <w:tc>
          <w:tcPr>
            <w:tcW w:w="483" w:type="dxa"/>
            <w:shd w:val="clear" w:color="auto" w:fill="C0C0C0"/>
            <w:hideMark/>
          </w:tcPr>
          <w:p w14:paraId="460B4BBE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6180" w:type="dxa"/>
            <w:shd w:val="clear" w:color="auto" w:fill="C0C0C0"/>
            <w:hideMark/>
          </w:tcPr>
          <w:p w14:paraId="3A658F2A" w14:textId="420F2B0C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team/agency selects staff who have previously used SNaP</w:t>
            </w:r>
          </w:p>
        </w:tc>
        <w:tc>
          <w:tcPr>
            <w:tcW w:w="3507" w:type="dxa"/>
            <w:shd w:val="clear" w:color="auto" w:fill="C0C0C0"/>
            <w:hideMark/>
          </w:tcPr>
          <w:p w14:paraId="6532219C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7B2AB122" w14:textId="77777777" w:rsidTr="00502D27">
        <w:trPr>
          <w:trHeight w:val="524"/>
        </w:trPr>
        <w:tc>
          <w:tcPr>
            <w:tcW w:w="483" w:type="dxa"/>
            <w:hideMark/>
          </w:tcPr>
          <w:p w14:paraId="7289759D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6180" w:type="dxa"/>
            <w:hideMark/>
          </w:tcPr>
          <w:p w14:paraId="1E7205D8" w14:textId="5AF335E9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team/agency selects staff who have had formal education supporting SNaP</w:t>
            </w:r>
          </w:p>
        </w:tc>
        <w:tc>
          <w:tcPr>
            <w:tcW w:w="3507" w:type="dxa"/>
            <w:hideMark/>
          </w:tcPr>
          <w:p w14:paraId="1756E20C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036D0E10" w14:textId="77777777" w:rsidTr="00502D27">
        <w:trPr>
          <w:trHeight w:val="79"/>
        </w:trPr>
        <w:tc>
          <w:tcPr>
            <w:tcW w:w="483" w:type="dxa"/>
            <w:shd w:val="clear" w:color="auto" w:fill="C0C0C0"/>
            <w:hideMark/>
          </w:tcPr>
          <w:p w14:paraId="2FDA7032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15</w:t>
            </w:r>
          </w:p>
        </w:tc>
        <w:tc>
          <w:tcPr>
            <w:tcW w:w="6180" w:type="dxa"/>
            <w:shd w:val="clear" w:color="auto" w:fill="C0C0C0"/>
            <w:hideMark/>
          </w:tcPr>
          <w:p w14:paraId="6A0EF7F7" w14:textId="3F682195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team/agency selects staff who value SNaP</w:t>
            </w:r>
          </w:p>
        </w:tc>
        <w:tc>
          <w:tcPr>
            <w:tcW w:w="3507" w:type="dxa"/>
            <w:shd w:val="clear" w:color="auto" w:fill="C0C0C0"/>
            <w:hideMark/>
          </w:tcPr>
          <w:p w14:paraId="5B4BBBB6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4EF7FF4A" w14:textId="77777777" w:rsidTr="00502D27">
        <w:trPr>
          <w:trHeight w:val="79"/>
        </w:trPr>
        <w:tc>
          <w:tcPr>
            <w:tcW w:w="483" w:type="dxa"/>
            <w:shd w:val="clear" w:color="auto" w:fill="000000" w:themeFill="text1"/>
          </w:tcPr>
          <w:p w14:paraId="09C1203B" w14:textId="77777777" w:rsidR="00502D27" w:rsidRDefault="00502D27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180" w:type="dxa"/>
            <w:shd w:val="clear" w:color="auto" w:fill="000000" w:themeFill="text1"/>
            <w:hideMark/>
          </w:tcPr>
          <w:p w14:paraId="50FE358C" w14:textId="77777777" w:rsidR="00502D27" w:rsidRDefault="00502D27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Selection for Openness</w:t>
            </w:r>
          </w:p>
        </w:tc>
        <w:tc>
          <w:tcPr>
            <w:tcW w:w="3507" w:type="dxa"/>
            <w:shd w:val="clear" w:color="auto" w:fill="000000" w:themeFill="text1"/>
          </w:tcPr>
          <w:p w14:paraId="43592BF4" w14:textId="77777777" w:rsidR="00502D27" w:rsidRDefault="00502D27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502D27" w14:paraId="54121EEE" w14:textId="77777777" w:rsidTr="00502D27">
        <w:trPr>
          <w:trHeight w:val="425"/>
        </w:trPr>
        <w:tc>
          <w:tcPr>
            <w:tcW w:w="483" w:type="dxa"/>
            <w:hideMark/>
          </w:tcPr>
          <w:p w14:paraId="1B0996F2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6180" w:type="dxa"/>
            <w:hideMark/>
          </w:tcPr>
          <w:p w14:paraId="59F08C51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team/agency selects staff who are adaptable</w:t>
            </w:r>
          </w:p>
        </w:tc>
        <w:tc>
          <w:tcPr>
            <w:tcW w:w="3507" w:type="dxa"/>
            <w:hideMark/>
          </w:tcPr>
          <w:p w14:paraId="7C43E76C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22BDBE8E" w14:textId="77777777" w:rsidTr="00502D27">
        <w:trPr>
          <w:trHeight w:val="435"/>
        </w:trPr>
        <w:tc>
          <w:tcPr>
            <w:tcW w:w="483" w:type="dxa"/>
            <w:shd w:val="clear" w:color="auto" w:fill="C0C0C0"/>
            <w:hideMark/>
          </w:tcPr>
          <w:p w14:paraId="563984AC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6180" w:type="dxa"/>
            <w:shd w:val="clear" w:color="auto" w:fill="C0C0C0"/>
            <w:hideMark/>
          </w:tcPr>
          <w:p w14:paraId="77A3B01E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team/agency selects staff who are flexible</w:t>
            </w:r>
          </w:p>
        </w:tc>
        <w:tc>
          <w:tcPr>
            <w:tcW w:w="3507" w:type="dxa"/>
            <w:shd w:val="clear" w:color="auto" w:fill="C0C0C0"/>
            <w:hideMark/>
          </w:tcPr>
          <w:p w14:paraId="5DA875D8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5C224506" w14:textId="77777777" w:rsidTr="00502D27">
        <w:trPr>
          <w:trHeight w:val="425"/>
        </w:trPr>
        <w:tc>
          <w:tcPr>
            <w:tcW w:w="483" w:type="dxa"/>
            <w:hideMark/>
          </w:tcPr>
          <w:p w14:paraId="64441451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6180" w:type="dxa"/>
            <w:hideMark/>
          </w:tcPr>
          <w:p w14:paraId="22CC5340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team/agency selects staff open to new types of interventions</w:t>
            </w:r>
          </w:p>
        </w:tc>
        <w:tc>
          <w:tcPr>
            <w:tcW w:w="3507" w:type="dxa"/>
            <w:hideMark/>
          </w:tcPr>
          <w:p w14:paraId="13A28057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0        1          2          3          4         </w:t>
            </w:r>
          </w:p>
        </w:tc>
      </w:tr>
      <w:tr w:rsidR="00502D27" w14:paraId="0294CCF6" w14:textId="77777777" w:rsidTr="00502D27">
        <w:trPr>
          <w:trHeight w:val="425"/>
        </w:trPr>
        <w:tc>
          <w:tcPr>
            <w:tcW w:w="483" w:type="dxa"/>
          </w:tcPr>
          <w:p w14:paraId="29BED298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80" w:type="dxa"/>
          </w:tcPr>
          <w:p w14:paraId="18A1DBC6" w14:textId="77777777" w:rsidR="00502D27" w:rsidRDefault="00502D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07" w:type="dxa"/>
          </w:tcPr>
          <w:p w14:paraId="14790A82" w14:textId="77777777" w:rsidR="00502D27" w:rsidRDefault="00502D2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82AC67" w14:textId="77777777" w:rsidR="0016601B" w:rsidRDefault="0016601B" w:rsidP="00481A5A">
      <w:pPr>
        <w:pStyle w:val="ListParagraph"/>
        <w:ind w:hanging="72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60D06C7" w14:textId="4B58F6F9" w:rsidR="00481A5A" w:rsidRDefault="00481A5A" w:rsidP="00481A5A">
      <w:pPr>
        <w:pStyle w:val="ListParagraph"/>
        <w:ind w:hanging="72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THE OTTAWA ACCEPTABILITY OF DECISION RULES INSTRUMENT </w:t>
      </w:r>
    </w:p>
    <w:p w14:paraId="2F0795C9" w14:textId="595EDB25" w:rsidR="0016601B" w:rsidRDefault="0016601B" w:rsidP="00481A5A">
      <w:pPr>
        <w:pStyle w:val="ListParagraph"/>
        <w:ind w:hanging="72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(for site staff participants)</w:t>
      </w:r>
    </w:p>
    <w:p w14:paraId="0CC9AD41" w14:textId="77777777" w:rsidR="00481A5A" w:rsidRDefault="00481A5A" w:rsidP="00481A5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indicate the extent to which you agree with each statement.</w:t>
      </w:r>
    </w:p>
    <w:p w14:paraId="3008497E" w14:textId="77777777" w:rsidR="00481A5A" w:rsidRDefault="00481A5A" w:rsidP="00481A5A">
      <w:pPr>
        <w:pStyle w:val="ListParagrap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8F82710" w14:textId="77777777" w:rsidR="00481A5A" w:rsidRDefault="00481A5A" w:rsidP="00481A5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Note: </w:t>
      </w:r>
      <w:r>
        <w:rPr>
          <w:rFonts w:ascii="Arial" w:hAnsi="Arial" w:cs="Arial"/>
          <w:sz w:val="24"/>
          <w:szCs w:val="24"/>
          <w:u w:val="single"/>
        </w:rPr>
        <w:t xml:space="preserve">Please note that the different level of agreement (from 1 to 7 instead of from 0 to 4) will be used for the following statements. </w:t>
      </w:r>
    </w:p>
    <w:p w14:paraId="72FF64CE" w14:textId="77777777" w:rsidR="00481A5A" w:rsidRDefault="00481A5A" w:rsidP="00481A5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350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2294"/>
        <w:gridCol w:w="1600"/>
        <w:gridCol w:w="1601"/>
        <w:gridCol w:w="1601"/>
        <w:gridCol w:w="1601"/>
        <w:gridCol w:w="1601"/>
        <w:gridCol w:w="1601"/>
        <w:gridCol w:w="1601"/>
      </w:tblGrid>
      <w:tr w:rsidR="00481A5A" w14:paraId="51C76379" w14:textId="77777777" w:rsidTr="0016601B">
        <w:trPr>
          <w:trHeight w:val="416"/>
          <w:tblHeader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B246D" w14:textId="77777777" w:rsidR="00481A5A" w:rsidRDefault="00481A5A">
            <w:pPr>
              <w:pStyle w:val="Header"/>
              <w:spacing w:line="288" w:lineRule="auto"/>
              <w:jc w:val="both"/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  <w:lastRenderedPageBreak/>
              <w:t>Please indicate your level of agreement with each of the following statements about SNaP.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15185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  <w:t>1</w:t>
            </w:r>
          </w:p>
          <w:p w14:paraId="5AE1590B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  <w:t>Strongly disagree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1F369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  <w:t>2</w:t>
            </w:r>
          </w:p>
          <w:p w14:paraId="3B83B2A6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  <w:t>Moderately disagree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96A4A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  <w:t>3</w:t>
            </w:r>
          </w:p>
          <w:p w14:paraId="551F6682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  <w:t>Slightly disagree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C69F6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  <w:t>4</w:t>
            </w:r>
          </w:p>
          <w:p w14:paraId="6169C8F3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  <w:t>Slightly agree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EF02A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  <w:t xml:space="preserve">5      </w:t>
            </w:r>
          </w:p>
          <w:p w14:paraId="19604597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Moderately agree</w:t>
            </w:r>
          </w:p>
          <w:p w14:paraId="1D5A6C87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</w:pPr>
          </w:p>
          <w:p w14:paraId="31023323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0931E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  <w:t>6</w:t>
            </w:r>
          </w:p>
          <w:p w14:paraId="45C8B1BA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  <w:t>Strongly agree</w:t>
            </w:r>
          </w:p>
          <w:p w14:paraId="3F56FF84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</w:pPr>
          </w:p>
          <w:p w14:paraId="079547B8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D0C61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  <w:t>7</w:t>
            </w:r>
          </w:p>
          <w:p w14:paraId="15009100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pacing w:val="-6"/>
                <w:szCs w:val="24"/>
              </w:rPr>
              <w:t>No opinion/Don’t know</w:t>
            </w:r>
          </w:p>
        </w:tc>
      </w:tr>
      <w:tr w:rsidR="00481A5A" w14:paraId="4977AAA2" w14:textId="77777777" w:rsidTr="0016601B">
        <w:trPr>
          <w:trHeight w:val="323"/>
          <w:tblHeader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FF4D1" w14:textId="77777777" w:rsidR="00481A5A" w:rsidRDefault="00481A5A" w:rsidP="007536BB">
            <w:pPr>
              <w:pStyle w:val="ListParagraph"/>
              <w:numPr>
                <w:ilvl w:val="0"/>
                <w:numId w:val="2"/>
              </w:numPr>
              <w:tabs>
                <w:tab w:val="left" w:pos="-1440"/>
                <w:tab w:val="left" w:pos="-720"/>
                <w:tab w:val="left" w:pos="0"/>
                <w:tab w:val="left" w:pos="34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auto"/>
              <w:ind w:left="338" w:hanging="338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536BB">
              <w:rPr>
                <w:rFonts w:ascii="Arial" w:hAnsi="Arial" w:cs="Arial"/>
                <w:color w:val="000000" w:themeColor="text1"/>
                <w:sz w:val="24"/>
                <w:szCs w:val="24"/>
              </w:rPr>
              <w:t>SNaP is easy to use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FEA4A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spacing w:val="-6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(1)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BF617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spacing w:val="-6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(2)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CCF0F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spacing w:val="-6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(3)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05248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spacing w:val="-6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(4)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17A36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spacing w:val="-6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(5)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A2C3B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spacing w:val="-6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(6)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F9944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spacing w:val="-6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(7)</w:t>
            </w:r>
          </w:p>
        </w:tc>
      </w:tr>
      <w:tr w:rsidR="00481A5A" w14:paraId="458CF9E8" w14:textId="77777777" w:rsidTr="0016601B">
        <w:trPr>
          <w:trHeight w:val="323"/>
          <w:tblHeader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9D608" w14:textId="77777777" w:rsidR="00481A5A" w:rsidRDefault="00481A5A" w:rsidP="007536BB">
            <w:pPr>
              <w:pStyle w:val="ListParagraph"/>
              <w:numPr>
                <w:ilvl w:val="0"/>
                <w:numId w:val="2"/>
              </w:numPr>
              <w:tabs>
                <w:tab w:val="left" w:pos="342"/>
              </w:tabs>
              <w:spacing w:line="240" w:lineRule="auto"/>
              <w:ind w:left="338" w:hanging="338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536BB">
              <w:rPr>
                <w:rFonts w:ascii="Arial" w:hAnsi="Arial" w:cs="Arial"/>
                <w:color w:val="000000" w:themeColor="text1"/>
                <w:sz w:val="24"/>
                <w:szCs w:val="24"/>
              </w:rPr>
              <w:t>SNaP is easy to remember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4A7D4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(1)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74F54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(2)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AFECA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(3)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D6AD7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(4)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8A3AE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(5)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C216E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(6)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B3CEB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(7)</w:t>
            </w:r>
          </w:p>
        </w:tc>
      </w:tr>
      <w:tr w:rsidR="00481A5A" w14:paraId="0DA11DB9" w14:textId="77777777" w:rsidTr="0016601B">
        <w:trPr>
          <w:trHeight w:val="323"/>
          <w:tblHeader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C20E8" w14:textId="77777777" w:rsidR="00481A5A" w:rsidRDefault="00481A5A" w:rsidP="007536BB">
            <w:pPr>
              <w:pStyle w:val="ListParagraph"/>
              <w:numPr>
                <w:ilvl w:val="0"/>
                <w:numId w:val="2"/>
              </w:numPr>
              <w:tabs>
                <w:tab w:val="left" w:pos="-1440"/>
                <w:tab w:val="left" w:pos="-720"/>
                <w:tab w:val="left" w:pos="0"/>
                <w:tab w:val="left" w:pos="34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auto"/>
              <w:ind w:left="338" w:hanging="338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536BB">
              <w:rPr>
                <w:rFonts w:ascii="Arial" w:hAnsi="Arial" w:cs="Arial"/>
                <w:color w:val="000000" w:themeColor="text1"/>
                <w:sz w:val="24"/>
                <w:szCs w:val="24"/>
              </w:rPr>
              <w:t>SNaP is useful in my practice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74624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(1)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A8F18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(2)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07883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(3)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C2FE7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(4)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6837E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(5)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F32B2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(6)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899CE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(7)</w:t>
            </w:r>
          </w:p>
        </w:tc>
      </w:tr>
      <w:tr w:rsidR="00481A5A" w14:paraId="11816A05" w14:textId="77777777" w:rsidTr="0016601B">
        <w:trPr>
          <w:trHeight w:val="323"/>
          <w:tblHeader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E0A49" w14:textId="77777777" w:rsidR="00481A5A" w:rsidRDefault="00481A5A" w:rsidP="007536BB">
            <w:pPr>
              <w:pStyle w:val="ListParagraph"/>
              <w:numPr>
                <w:ilvl w:val="0"/>
                <w:numId w:val="2"/>
              </w:numPr>
              <w:tabs>
                <w:tab w:val="left" w:pos="-1440"/>
                <w:tab w:val="left" w:pos="-720"/>
                <w:tab w:val="left" w:pos="0"/>
                <w:tab w:val="left" w:pos="34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auto"/>
              <w:ind w:left="338" w:hanging="338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536BB">
              <w:rPr>
                <w:rFonts w:ascii="Arial" w:hAnsi="Arial" w:cs="Arial"/>
                <w:color w:val="000000" w:themeColor="text1"/>
                <w:sz w:val="24"/>
                <w:szCs w:val="24"/>
              </w:rPr>
              <w:t>The wording of SNaP is clear and unambiguous.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D942F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(1)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AA279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(2)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7B5CC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(3)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65C02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 xml:space="preserve"> (4)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466CF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(5)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8E1E0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(6)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E1D93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(7)</w:t>
            </w:r>
          </w:p>
        </w:tc>
      </w:tr>
      <w:tr w:rsidR="00481A5A" w14:paraId="32FA9F86" w14:textId="77777777" w:rsidTr="0016601B">
        <w:trPr>
          <w:trHeight w:val="323"/>
          <w:tblHeader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CFE96" w14:textId="77777777" w:rsidR="00481A5A" w:rsidRDefault="00481A5A" w:rsidP="007536BB">
            <w:pPr>
              <w:pStyle w:val="ListParagraph"/>
              <w:numPr>
                <w:ilvl w:val="0"/>
                <w:numId w:val="2"/>
              </w:numPr>
              <w:tabs>
                <w:tab w:val="left" w:pos="-1440"/>
                <w:tab w:val="left" w:pos="-720"/>
                <w:tab w:val="left" w:pos="0"/>
                <w:tab w:val="left" w:pos="34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auto"/>
              <w:ind w:left="338" w:hanging="338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536BB">
              <w:rPr>
                <w:rFonts w:ascii="Arial" w:hAnsi="Arial" w:cs="Arial"/>
                <w:color w:val="000000" w:themeColor="text1"/>
                <w:sz w:val="24"/>
                <w:szCs w:val="24"/>
              </w:rPr>
              <w:t>My colleagues support use of SNaP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F7FE2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(1)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9CE34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(2)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87736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(3)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20FAF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(4)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087D7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(5)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7FFB8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(6)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A3406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(7)</w:t>
            </w:r>
          </w:p>
        </w:tc>
      </w:tr>
      <w:tr w:rsidR="00481A5A" w14:paraId="29567698" w14:textId="77777777" w:rsidTr="0016601B">
        <w:trPr>
          <w:trHeight w:val="323"/>
          <w:tblHeader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6AD3F" w14:textId="77777777" w:rsidR="00481A5A" w:rsidRDefault="00481A5A" w:rsidP="007536BB">
            <w:pPr>
              <w:pStyle w:val="ListParagraph"/>
              <w:numPr>
                <w:ilvl w:val="0"/>
                <w:numId w:val="2"/>
              </w:numPr>
              <w:tabs>
                <w:tab w:val="left" w:pos="-1440"/>
                <w:tab w:val="left" w:pos="-720"/>
                <w:tab w:val="left" w:pos="0"/>
                <w:tab w:val="left" w:pos="34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auto"/>
              <w:ind w:left="338" w:hanging="338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536BB">
              <w:rPr>
                <w:rFonts w:ascii="Arial" w:hAnsi="Arial" w:cs="Arial"/>
                <w:color w:val="000000" w:themeColor="text1"/>
                <w:sz w:val="24"/>
                <w:szCs w:val="24"/>
              </w:rPr>
              <w:t>Patients benefit from use of SNaP.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1345D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(1)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28B88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(2)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FBFA5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(3)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7CB3F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(4)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D1378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(5)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0A56F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(6)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47B3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(7)</w:t>
            </w:r>
          </w:p>
        </w:tc>
      </w:tr>
      <w:tr w:rsidR="00481A5A" w14:paraId="51406845" w14:textId="77777777" w:rsidTr="0016601B">
        <w:trPr>
          <w:trHeight w:val="323"/>
          <w:tblHeader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07384" w14:textId="77777777" w:rsidR="00481A5A" w:rsidRDefault="00481A5A" w:rsidP="007536BB">
            <w:pPr>
              <w:pStyle w:val="ListParagraph"/>
              <w:numPr>
                <w:ilvl w:val="0"/>
                <w:numId w:val="2"/>
              </w:numPr>
              <w:tabs>
                <w:tab w:val="left" w:pos="-1440"/>
                <w:tab w:val="left" w:pos="-720"/>
                <w:tab w:val="left" w:pos="0"/>
                <w:tab w:val="left" w:pos="34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auto"/>
              <w:ind w:left="338" w:hanging="338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536BB">
              <w:rPr>
                <w:rFonts w:ascii="Arial" w:hAnsi="Arial" w:cs="Arial"/>
                <w:color w:val="000000" w:themeColor="text1"/>
                <w:sz w:val="24"/>
                <w:szCs w:val="24"/>
              </w:rPr>
              <w:t>I’m already using another similar strategy.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C880A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(1)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BAF7E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(2)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2FAA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(3)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9841F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(4)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E5A5F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(5)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DE8CB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(6)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89E5F" w14:textId="77777777" w:rsidR="00481A5A" w:rsidRDefault="00481A5A">
            <w:pPr>
              <w:pStyle w:val="Header"/>
              <w:spacing w:line="288" w:lineRule="auto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(7)</w:t>
            </w:r>
          </w:p>
        </w:tc>
      </w:tr>
      <w:tr w:rsidR="00481A5A" w14:paraId="3FB46D49" w14:textId="77777777" w:rsidTr="0016601B">
        <w:trPr>
          <w:trHeight w:val="323"/>
          <w:tblHeader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CFD07" w14:textId="77777777" w:rsidR="00481A5A" w:rsidRDefault="00481A5A" w:rsidP="007536BB">
            <w:pPr>
              <w:pStyle w:val="ListParagraph"/>
              <w:numPr>
                <w:ilvl w:val="0"/>
                <w:numId w:val="2"/>
              </w:numPr>
              <w:tabs>
                <w:tab w:val="left" w:pos="-1440"/>
                <w:tab w:val="left" w:pos="-720"/>
                <w:tab w:val="left" w:pos="0"/>
                <w:tab w:val="left" w:pos="34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40" w:lineRule="auto"/>
              <w:ind w:left="338" w:hanging="338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536BB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The environment I work in makes it difficult to use SNaP.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3C6D7" w14:textId="77777777" w:rsidR="00481A5A" w:rsidRDefault="00481A5A" w:rsidP="0016601B">
            <w:pPr>
              <w:pStyle w:val="Header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 xml:space="preserve"> (1)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00305" w14:textId="77777777" w:rsidR="00481A5A" w:rsidRDefault="00481A5A" w:rsidP="0016601B">
            <w:pPr>
              <w:pStyle w:val="Header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(2)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09349" w14:textId="77777777" w:rsidR="00481A5A" w:rsidRDefault="00481A5A" w:rsidP="0016601B">
            <w:pPr>
              <w:pStyle w:val="Header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(3)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F2167" w14:textId="77777777" w:rsidR="00481A5A" w:rsidRDefault="00481A5A" w:rsidP="0016601B">
            <w:pPr>
              <w:pStyle w:val="Header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(4)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123A3" w14:textId="77777777" w:rsidR="00481A5A" w:rsidRDefault="00481A5A" w:rsidP="0016601B">
            <w:pPr>
              <w:pStyle w:val="Header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(5)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11F65" w14:textId="77777777" w:rsidR="00481A5A" w:rsidRDefault="00481A5A" w:rsidP="0016601B">
            <w:pPr>
              <w:pStyle w:val="Header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(6)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E5736" w14:textId="77777777" w:rsidR="00481A5A" w:rsidRDefault="00481A5A" w:rsidP="0016601B">
            <w:pPr>
              <w:pStyle w:val="Header"/>
              <w:jc w:val="center"/>
              <w:rPr>
                <w:rFonts w:ascii="Arial" w:hAnsi="Arial" w:cs="Arial"/>
                <w:color w:val="000000" w:themeColor="text1"/>
                <w:kern w:val="2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"/>
                <w:szCs w:val="24"/>
                <w:vertAlign w:val="subscript"/>
              </w:rPr>
              <w:t>(7)</w:t>
            </w:r>
          </w:p>
        </w:tc>
      </w:tr>
    </w:tbl>
    <w:p w14:paraId="07D16BFB" w14:textId="55309B8B" w:rsidR="00481A5A" w:rsidRDefault="00481A5A" w:rsidP="0016601B">
      <w:pPr>
        <w:spacing w:line="240" w:lineRule="auto"/>
        <w:rPr>
          <w:rFonts w:ascii="Arial" w:hAnsi="Arial" w:cs="Arial"/>
          <w:sz w:val="24"/>
          <w:szCs w:val="24"/>
        </w:rPr>
      </w:pPr>
    </w:p>
    <w:p w14:paraId="689CAFAB" w14:textId="77777777" w:rsidR="00DD16F2" w:rsidRDefault="00DD16F2" w:rsidP="0016601B">
      <w:pPr>
        <w:pStyle w:val="Heading1"/>
        <w:spacing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C30CF71" w14:textId="24BC5885" w:rsidR="0016601B" w:rsidRDefault="00481A5A" w:rsidP="0016601B">
      <w:pPr>
        <w:pStyle w:val="Heading1"/>
        <w:spacing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6601B">
        <w:rPr>
          <w:rFonts w:ascii="Arial" w:hAnsi="Arial" w:cs="Arial"/>
          <w:b/>
          <w:bCs/>
          <w:color w:val="000000" w:themeColor="text1"/>
          <w:sz w:val="24"/>
          <w:szCs w:val="24"/>
        </w:rPr>
        <w:t>ACCEPTABILITY TO INTERVENTION</w:t>
      </w:r>
      <w:r w:rsidR="0016601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MEASURE</w:t>
      </w:r>
    </w:p>
    <w:p w14:paraId="6F4741B2" w14:textId="5CB2A355" w:rsidR="00481A5A" w:rsidRPr="0016601B" w:rsidRDefault="0016601B" w:rsidP="0016601B">
      <w:pPr>
        <w:pStyle w:val="Heading1"/>
        <w:spacing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(for people who inject drugs participants)</w:t>
      </w:r>
    </w:p>
    <w:tbl>
      <w:tblPr>
        <w:tblW w:w="50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shd w:val="clear" w:color="auto" w:fill="CCCCCC"/>
        <w:tblLook w:val="01E0" w:firstRow="1" w:lastRow="1" w:firstColumn="1" w:lastColumn="1" w:noHBand="0" w:noVBand="0"/>
      </w:tblPr>
      <w:tblGrid>
        <w:gridCol w:w="5191"/>
        <w:gridCol w:w="1708"/>
        <w:gridCol w:w="1458"/>
        <w:gridCol w:w="1632"/>
        <w:gridCol w:w="1338"/>
        <w:gridCol w:w="1711"/>
      </w:tblGrid>
      <w:tr w:rsidR="00481A5A" w:rsidRPr="00740B06" w14:paraId="51EC9F67" w14:textId="77777777" w:rsidTr="005B095B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B034F7" w14:textId="77777777" w:rsidR="00481A5A" w:rsidRPr="00740B06" w:rsidRDefault="00481A5A" w:rsidP="005B095B">
            <w:pPr>
              <w:pStyle w:val="Header"/>
              <w:rPr>
                <w:rFonts w:ascii="Arial" w:hAnsi="Arial" w:cs="Arial"/>
                <w:i/>
                <w:szCs w:val="24"/>
              </w:rPr>
            </w:pPr>
            <w:r w:rsidRPr="00740B06">
              <w:rPr>
                <w:rFonts w:ascii="Arial" w:hAnsi="Arial" w:cs="Arial"/>
                <w:b/>
                <w:szCs w:val="24"/>
              </w:rPr>
              <w:t xml:space="preserve">[INTERVIEWER: READ] </w:t>
            </w:r>
            <w:r w:rsidRPr="00740B06">
              <w:rPr>
                <w:rFonts w:ascii="Arial" w:hAnsi="Arial" w:cs="Arial"/>
                <w:i/>
                <w:szCs w:val="24"/>
              </w:rPr>
              <w:t>I am going to ask you about your opinions about the SNaP intervention. For the following questions I will ask you to tell me how much you agree or disagree with the following statements. Use this response scale ranging from 1 (“completely disagree”) to 5 (‘‘completely agree”).</w:t>
            </w:r>
          </w:p>
        </w:tc>
      </w:tr>
      <w:tr w:rsidR="00481A5A" w:rsidRPr="00740B06" w14:paraId="1FCCEED2" w14:textId="77777777" w:rsidTr="005B095B">
        <w:trPr>
          <w:cantSplit/>
          <w:jc w:val="center"/>
        </w:trPr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</w:tcPr>
          <w:p w14:paraId="7DAC0AAE" w14:textId="77777777" w:rsidR="00481A5A" w:rsidRPr="00740B06" w:rsidRDefault="00481A5A" w:rsidP="005B095B">
            <w:pPr>
              <w:spacing w:before="26" w:after="26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22B45D" w14:textId="77777777" w:rsidR="00481A5A" w:rsidRPr="00740B06" w:rsidRDefault="00481A5A" w:rsidP="005B095B">
            <w:pPr>
              <w:spacing w:line="276" w:lineRule="auto"/>
              <w:jc w:val="center"/>
              <w:rPr>
                <w:rFonts w:ascii="Arial" w:hAnsi="Arial" w:cs="Arial"/>
                <w:spacing w:val="52"/>
                <w:sz w:val="24"/>
                <w:szCs w:val="24"/>
              </w:rPr>
            </w:pPr>
            <w:r w:rsidRPr="00740B06">
              <w:rPr>
                <w:rFonts w:ascii="Arial" w:hAnsi="Arial" w:cs="Arial"/>
                <w:sz w:val="24"/>
                <w:szCs w:val="24"/>
              </w:rPr>
              <w:t>Completely disagree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6E3710" w14:textId="77777777" w:rsidR="00481A5A" w:rsidRPr="00740B06" w:rsidRDefault="00481A5A" w:rsidP="005B095B">
            <w:pPr>
              <w:spacing w:line="276" w:lineRule="auto"/>
              <w:jc w:val="center"/>
              <w:rPr>
                <w:rFonts w:ascii="Arial" w:hAnsi="Arial" w:cs="Arial"/>
                <w:spacing w:val="52"/>
                <w:sz w:val="24"/>
                <w:szCs w:val="24"/>
              </w:rPr>
            </w:pPr>
            <w:r w:rsidRPr="00740B06">
              <w:rPr>
                <w:rFonts w:ascii="Arial" w:hAnsi="Arial" w:cs="Arial"/>
                <w:sz w:val="24"/>
                <w:szCs w:val="24"/>
              </w:rPr>
              <w:t>Disagree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435481" w14:textId="77777777" w:rsidR="00481A5A" w:rsidRPr="00740B06" w:rsidRDefault="00481A5A" w:rsidP="005B095B">
            <w:pPr>
              <w:spacing w:line="276" w:lineRule="auto"/>
              <w:jc w:val="center"/>
              <w:rPr>
                <w:rFonts w:ascii="Arial" w:hAnsi="Arial" w:cs="Arial"/>
                <w:spacing w:val="52"/>
                <w:sz w:val="24"/>
                <w:szCs w:val="24"/>
              </w:rPr>
            </w:pPr>
            <w:r w:rsidRPr="00740B06">
              <w:rPr>
                <w:rFonts w:ascii="Arial" w:hAnsi="Arial" w:cs="Arial"/>
                <w:sz w:val="24"/>
                <w:szCs w:val="24"/>
              </w:rPr>
              <w:t>Neither agree nor disagree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0D9DB9" w14:textId="77777777" w:rsidR="00481A5A" w:rsidRPr="00740B06" w:rsidRDefault="00481A5A" w:rsidP="005B095B">
            <w:pPr>
              <w:spacing w:line="276" w:lineRule="auto"/>
              <w:jc w:val="center"/>
              <w:rPr>
                <w:rFonts w:ascii="Arial" w:hAnsi="Arial" w:cs="Arial"/>
                <w:spacing w:val="52"/>
                <w:sz w:val="24"/>
                <w:szCs w:val="24"/>
              </w:rPr>
            </w:pPr>
            <w:r w:rsidRPr="00740B06">
              <w:rPr>
                <w:rFonts w:ascii="Arial" w:hAnsi="Arial" w:cs="Arial"/>
                <w:sz w:val="24"/>
                <w:szCs w:val="24"/>
              </w:rPr>
              <w:t>Agree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89946" w14:textId="77777777" w:rsidR="00481A5A" w:rsidRPr="00740B06" w:rsidRDefault="00481A5A" w:rsidP="005B095B">
            <w:pPr>
              <w:spacing w:line="276" w:lineRule="auto"/>
              <w:jc w:val="center"/>
              <w:rPr>
                <w:rFonts w:ascii="Arial" w:hAnsi="Arial" w:cs="Arial"/>
                <w:spacing w:val="52"/>
                <w:sz w:val="24"/>
                <w:szCs w:val="24"/>
              </w:rPr>
            </w:pPr>
            <w:r w:rsidRPr="00740B06">
              <w:rPr>
                <w:rFonts w:ascii="Arial" w:hAnsi="Arial" w:cs="Arial"/>
                <w:sz w:val="24"/>
                <w:szCs w:val="24"/>
              </w:rPr>
              <w:t>Completely agree</w:t>
            </w:r>
          </w:p>
        </w:tc>
      </w:tr>
      <w:tr w:rsidR="00481A5A" w:rsidRPr="00740B06" w14:paraId="48843B58" w14:textId="77777777" w:rsidTr="005B095B">
        <w:trPr>
          <w:cantSplit/>
          <w:jc w:val="center"/>
        </w:trPr>
        <w:tc>
          <w:tcPr>
            <w:tcW w:w="1991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F2A058" w14:textId="77777777" w:rsidR="00481A5A" w:rsidRPr="00740B06" w:rsidRDefault="00481A5A" w:rsidP="005B095B">
            <w:pPr>
              <w:spacing w:before="26" w:after="26" w:line="276" w:lineRule="auto"/>
              <w:rPr>
                <w:rFonts w:ascii="Arial" w:hAnsi="Arial" w:cs="Arial"/>
                <w:sz w:val="24"/>
                <w:szCs w:val="24"/>
              </w:rPr>
            </w:pPr>
            <w:r w:rsidRPr="00740B06">
              <w:rPr>
                <w:rFonts w:ascii="Arial" w:hAnsi="Arial" w:cs="Arial"/>
                <w:sz w:val="24"/>
                <w:szCs w:val="24"/>
              </w:rPr>
              <w:t>1. The SNaP intervention meets my approval.</w:t>
            </w:r>
          </w:p>
        </w:tc>
        <w:tc>
          <w:tcPr>
            <w:tcW w:w="65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FE1055" w14:textId="77777777" w:rsidR="00481A5A" w:rsidRPr="00740B06" w:rsidRDefault="00481A5A" w:rsidP="005B095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0B06">
              <w:rPr>
                <w:rFonts w:ascii="Arial" w:hAnsi="Arial" w:cs="Arial"/>
                <w:spacing w:val="52"/>
                <w:sz w:val="24"/>
                <w:szCs w:val="24"/>
              </w:rPr>
              <w:sym w:font="Wingdings" w:char="F081"/>
            </w:r>
          </w:p>
        </w:tc>
        <w:tc>
          <w:tcPr>
            <w:tcW w:w="55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6C567D7" w14:textId="77777777" w:rsidR="00481A5A" w:rsidRPr="00740B06" w:rsidRDefault="00481A5A" w:rsidP="005B095B">
            <w:pPr>
              <w:spacing w:line="276" w:lineRule="auto"/>
              <w:jc w:val="center"/>
              <w:rPr>
                <w:rFonts w:ascii="Arial" w:hAnsi="Arial" w:cs="Arial"/>
                <w:spacing w:val="52"/>
                <w:sz w:val="24"/>
                <w:szCs w:val="24"/>
              </w:rPr>
            </w:pPr>
            <w:r w:rsidRPr="00740B06">
              <w:rPr>
                <w:rFonts w:ascii="Arial" w:hAnsi="Arial" w:cs="Arial"/>
                <w:spacing w:val="52"/>
                <w:sz w:val="24"/>
                <w:szCs w:val="24"/>
              </w:rPr>
              <w:sym w:font="Wingdings" w:char="F082"/>
            </w:r>
          </w:p>
        </w:tc>
        <w:tc>
          <w:tcPr>
            <w:tcW w:w="62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E2D9094" w14:textId="77777777" w:rsidR="00481A5A" w:rsidRPr="00740B06" w:rsidRDefault="00481A5A" w:rsidP="005B095B">
            <w:pPr>
              <w:spacing w:line="276" w:lineRule="auto"/>
              <w:jc w:val="center"/>
              <w:rPr>
                <w:rFonts w:ascii="Arial" w:hAnsi="Arial" w:cs="Arial"/>
                <w:spacing w:val="52"/>
                <w:sz w:val="24"/>
                <w:szCs w:val="24"/>
              </w:rPr>
            </w:pPr>
            <w:r w:rsidRPr="00740B06">
              <w:rPr>
                <w:rFonts w:ascii="Arial" w:hAnsi="Arial" w:cs="Arial"/>
                <w:spacing w:val="52"/>
                <w:sz w:val="24"/>
                <w:szCs w:val="24"/>
              </w:rPr>
              <w:sym w:font="Wingdings" w:char="F083"/>
            </w:r>
          </w:p>
        </w:tc>
        <w:tc>
          <w:tcPr>
            <w:tcW w:w="51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103FC8" w14:textId="77777777" w:rsidR="00481A5A" w:rsidRPr="00740B06" w:rsidRDefault="00481A5A" w:rsidP="005B095B">
            <w:pPr>
              <w:spacing w:line="276" w:lineRule="auto"/>
              <w:jc w:val="center"/>
              <w:rPr>
                <w:rFonts w:ascii="Arial" w:hAnsi="Arial" w:cs="Arial"/>
                <w:spacing w:val="52"/>
                <w:sz w:val="24"/>
                <w:szCs w:val="24"/>
              </w:rPr>
            </w:pPr>
            <w:r w:rsidRPr="00740B06">
              <w:rPr>
                <w:rFonts w:ascii="Arial" w:hAnsi="Arial" w:cs="Arial"/>
                <w:spacing w:val="52"/>
                <w:sz w:val="24"/>
                <w:szCs w:val="24"/>
              </w:rPr>
              <w:sym w:font="Wingdings" w:char="F084"/>
            </w:r>
          </w:p>
        </w:tc>
        <w:tc>
          <w:tcPr>
            <w:tcW w:w="655" w:type="pc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6B901B" w14:textId="77777777" w:rsidR="00481A5A" w:rsidRPr="00740B06" w:rsidRDefault="00481A5A" w:rsidP="005B095B">
            <w:pPr>
              <w:spacing w:line="276" w:lineRule="auto"/>
              <w:jc w:val="center"/>
              <w:rPr>
                <w:rFonts w:ascii="Arial" w:hAnsi="Arial" w:cs="Arial"/>
                <w:spacing w:val="52"/>
                <w:sz w:val="24"/>
                <w:szCs w:val="24"/>
              </w:rPr>
            </w:pPr>
            <w:r w:rsidRPr="00740B06">
              <w:rPr>
                <w:rFonts w:ascii="Arial" w:hAnsi="Arial" w:cs="Arial"/>
                <w:spacing w:val="52"/>
                <w:sz w:val="24"/>
                <w:szCs w:val="24"/>
              </w:rPr>
              <w:sym w:font="Wingdings" w:char="F085"/>
            </w:r>
          </w:p>
        </w:tc>
      </w:tr>
      <w:tr w:rsidR="00481A5A" w:rsidRPr="00740B06" w14:paraId="4AFE242E" w14:textId="77777777" w:rsidTr="005B095B">
        <w:trPr>
          <w:cantSplit/>
          <w:jc w:val="center"/>
        </w:trPr>
        <w:tc>
          <w:tcPr>
            <w:tcW w:w="1991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E56927" w14:textId="77777777" w:rsidR="00481A5A" w:rsidRPr="00740B06" w:rsidRDefault="00481A5A" w:rsidP="005B095B">
            <w:pPr>
              <w:spacing w:before="26" w:after="26" w:line="276" w:lineRule="auto"/>
              <w:rPr>
                <w:rFonts w:ascii="Arial" w:hAnsi="Arial" w:cs="Arial"/>
                <w:sz w:val="24"/>
                <w:szCs w:val="24"/>
              </w:rPr>
            </w:pPr>
            <w:r w:rsidRPr="00740B06">
              <w:rPr>
                <w:rFonts w:ascii="Arial" w:hAnsi="Arial" w:cs="Arial"/>
                <w:sz w:val="24"/>
                <w:szCs w:val="24"/>
              </w:rPr>
              <w:t>2. The SNaP intervention is appealing to me.</w:t>
            </w:r>
          </w:p>
        </w:tc>
        <w:tc>
          <w:tcPr>
            <w:tcW w:w="65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FFA9E6" w14:textId="77777777" w:rsidR="00481A5A" w:rsidRPr="00740B06" w:rsidRDefault="00481A5A" w:rsidP="005B095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0B06">
              <w:rPr>
                <w:rFonts w:ascii="Arial" w:hAnsi="Arial" w:cs="Arial"/>
                <w:spacing w:val="52"/>
                <w:sz w:val="24"/>
                <w:szCs w:val="24"/>
              </w:rPr>
              <w:sym w:font="Wingdings" w:char="F081"/>
            </w:r>
          </w:p>
        </w:tc>
        <w:tc>
          <w:tcPr>
            <w:tcW w:w="55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25C742" w14:textId="77777777" w:rsidR="00481A5A" w:rsidRPr="00740B06" w:rsidRDefault="00481A5A" w:rsidP="005B095B">
            <w:pPr>
              <w:spacing w:line="276" w:lineRule="auto"/>
              <w:jc w:val="center"/>
              <w:rPr>
                <w:rFonts w:ascii="Arial" w:hAnsi="Arial" w:cs="Arial"/>
                <w:spacing w:val="52"/>
                <w:sz w:val="24"/>
                <w:szCs w:val="24"/>
              </w:rPr>
            </w:pPr>
            <w:r w:rsidRPr="00740B06">
              <w:rPr>
                <w:rFonts w:ascii="Arial" w:hAnsi="Arial" w:cs="Arial"/>
                <w:spacing w:val="52"/>
                <w:sz w:val="24"/>
                <w:szCs w:val="24"/>
              </w:rPr>
              <w:sym w:font="Wingdings" w:char="F082"/>
            </w:r>
          </w:p>
        </w:tc>
        <w:tc>
          <w:tcPr>
            <w:tcW w:w="62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59D545" w14:textId="77777777" w:rsidR="00481A5A" w:rsidRPr="00740B06" w:rsidRDefault="00481A5A" w:rsidP="005B095B">
            <w:pPr>
              <w:spacing w:line="276" w:lineRule="auto"/>
              <w:jc w:val="center"/>
              <w:rPr>
                <w:rFonts w:ascii="Arial" w:hAnsi="Arial" w:cs="Arial"/>
                <w:spacing w:val="52"/>
                <w:sz w:val="24"/>
                <w:szCs w:val="24"/>
              </w:rPr>
            </w:pPr>
            <w:r w:rsidRPr="00740B06">
              <w:rPr>
                <w:rFonts w:ascii="Arial" w:hAnsi="Arial" w:cs="Arial"/>
                <w:spacing w:val="52"/>
                <w:sz w:val="24"/>
                <w:szCs w:val="24"/>
              </w:rPr>
              <w:sym w:font="Wingdings" w:char="F083"/>
            </w:r>
          </w:p>
        </w:tc>
        <w:tc>
          <w:tcPr>
            <w:tcW w:w="51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2576493" w14:textId="77777777" w:rsidR="00481A5A" w:rsidRPr="00740B06" w:rsidRDefault="00481A5A" w:rsidP="005B095B">
            <w:pPr>
              <w:spacing w:line="276" w:lineRule="auto"/>
              <w:jc w:val="center"/>
              <w:rPr>
                <w:rFonts w:ascii="Arial" w:hAnsi="Arial" w:cs="Arial"/>
                <w:spacing w:val="52"/>
                <w:sz w:val="24"/>
                <w:szCs w:val="24"/>
              </w:rPr>
            </w:pPr>
            <w:r w:rsidRPr="00740B06">
              <w:rPr>
                <w:rFonts w:ascii="Arial" w:hAnsi="Arial" w:cs="Arial"/>
                <w:spacing w:val="52"/>
                <w:sz w:val="24"/>
                <w:szCs w:val="24"/>
              </w:rPr>
              <w:sym w:font="Wingdings" w:char="F084"/>
            </w:r>
          </w:p>
        </w:tc>
        <w:tc>
          <w:tcPr>
            <w:tcW w:w="655" w:type="pc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A3132" w14:textId="77777777" w:rsidR="00481A5A" w:rsidRPr="00740B06" w:rsidRDefault="00481A5A" w:rsidP="005B095B">
            <w:pPr>
              <w:spacing w:line="276" w:lineRule="auto"/>
              <w:jc w:val="center"/>
              <w:rPr>
                <w:rFonts w:ascii="Arial" w:hAnsi="Arial" w:cs="Arial"/>
                <w:spacing w:val="52"/>
                <w:sz w:val="24"/>
                <w:szCs w:val="24"/>
              </w:rPr>
            </w:pPr>
            <w:r w:rsidRPr="00740B06">
              <w:rPr>
                <w:rFonts w:ascii="Arial" w:hAnsi="Arial" w:cs="Arial"/>
                <w:spacing w:val="52"/>
                <w:sz w:val="24"/>
                <w:szCs w:val="24"/>
              </w:rPr>
              <w:sym w:font="Wingdings" w:char="F085"/>
            </w:r>
          </w:p>
        </w:tc>
      </w:tr>
      <w:tr w:rsidR="00481A5A" w:rsidRPr="00740B06" w14:paraId="5E081755" w14:textId="77777777" w:rsidTr="005B095B">
        <w:trPr>
          <w:cantSplit/>
          <w:jc w:val="center"/>
        </w:trPr>
        <w:tc>
          <w:tcPr>
            <w:tcW w:w="1991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BECA76" w14:textId="77777777" w:rsidR="00481A5A" w:rsidRPr="00740B06" w:rsidRDefault="00481A5A" w:rsidP="005B095B">
            <w:pPr>
              <w:spacing w:before="26" w:after="26" w:line="276" w:lineRule="auto"/>
              <w:rPr>
                <w:rFonts w:ascii="Arial" w:hAnsi="Arial" w:cs="Arial"/>
                <w:sz w:val="24"/>
                <w:szCs w:val="24"/>
              </w:rPr>
            </w:pPr>
            <w:r w:rsidRPr="00740B06">
              <w:rPr>
                <w:rFonts w:ascii="Arial" w:hAnsi="Arial" w:cs="Arial"/>
                <w:sz w:val="24"/>
                <w:szCs w:val="24"/>
              </w:rPr>
              <w:t>3. I like the SNaP intervention.</w:t>
            </w:r>
          </w:p>
        </w:tc>
        <w:tc>
          <w:tcPr>
            <w:tcW w:w="65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69CADD" w14:textId="77777777" w:rsidR="00481A5A" w:rsidRPr="00740B06" w:rsidRDefault="00481A5A" w:rsidP="005B095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0B06">
              <w:rPr>
                <w:rFonts w:ascii="Arial" w:hAnsi="Arial" w:cs="Arial"/>
                <w:spacing w:val="52"/>
                <w:sz w:val="24"/>
                <w:szCs w:val="24"/>
              </w:rPr>
              <w:sym w:font="Wingdings" w:char="F081"/>
            </w:r>
          </w:p>
        </w:tc>
        <w:tc>
          <w:tcPr>
            <w:tcW w:w="55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984A64" w14:textId="77777777" w:rsidR="00481A5A" w:rsidRPr="00740B06" w:rsidRDefault="00481A5A" w:rsidP="005B095B">
            <w:pPr>
              <w:spacing w:line="276" w:lineRule="auto"/>
              <w:jc w:val="center"/>
              <w:rPr>
                <w:rFonts w:ascii="Arial" w:hAnsi="Arial" w:cs="Arial"/>
                <w:spacing w:val="52"/>
                <w:sz w:val="24"/>
                <w:szCs w:val="24"/>
              </w:rPr>
            </w:pPr>
            <w:r w:rsidRPr="00740B06">
              <w:rPr>
                <w:rFonts w:ascii="Arial" w:hAnsi="Arial" w:cs="Arial"/>
                <w:spacing w:val="52"/>
                <w:sz w:val="24"/>
                <w:szCs w:val="24"/>
              </w:rPr>
              <w:sym w:font="Wingdings" w:char="F082"/>
            </w:r>
          </w:p>
        </w:tc>
        <w:tc>
          <w:tcPr>
            <w:tcW w:w="62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6AAA75" w14:textId="77777777" w:rsidR="00481A5A" w:rsidRPr="00740B06" w:rsidRDefault="00481A5A" w:rsidP="005B095B">
            <w:pPr>
              <w:spacing w:line="276" w:lineRule="auto"/>
              <w:jc w:val="center"/>
              <w:rPr>
                <w:rFonts w:ascii="Arial" w:hAnsi="Arial" w:cs="Arial"/>
                <w:spacing w:val="52"/>
                <w:sz w:val="24"/>
                <w:szCs w:val="24"/>
              </w:rPr>
            </w:pPr>
            <w:r w:rsidRPr="00740B06">
              <w:rPr>
                <w:rFonts w:ascii="Arial" w:hAnsi="Arial" w:cs="Arial"/>
                <w:spacing w:val="52"/>
                <w:sz w:val="24"/>
                <w:szCs w:val="24"/>
              </w:rPr>
              <w:sym w:font="Wingdings" w:char="F083"/>
            </w:r>
          </w:p>
        </w:tc>
        <w:tc>
          <w:tcPr>
            <w:tcW w:w="51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1A12F6" w14:textId="77777777" w:rsidR="00481A5A" w:rsidRPr="00740B06" w:rsidRDefault="00481A5A" w:rsidP="005B095B">
            <w:pPr>
              <w:spacing w:line="276" w:lineRule="auto"/>
              <w:jc w:val="center"/>
              <w:rPr>
                <w:rFonts w:ascii="Arial" w:hAnsi="Arial" w:cs="Arial"/>
                <w:spacing w:val="52"/>
                <w:sz w:val="24"/>
                <w:szCs w:val="24"/>
              </w:rPr>
            </w:pPr>
            <w:r w:rsidRPr="00740B06">
              <w:rPr>
                <w:rFonts w:ascii="Arial" w:hAnsi="Arial" w:cs="Arial"/>
                <w:spacing w:val="52"/>
                <w:sz w:val="24"/>
                <w:szCs w:val="24"/>
              </w:rPr>
              <w:sym w:font="Wingdings" w:char="F084"/>
            </w:r>
          </w:p>
        </w:tc>
        <w:tc>
          <w:tcPr>
            <w:tcW w:w="655" w:type="pc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5633A5" w14:textId="77777777" w:rsidR="00481A5A" w:rsidRPr="00740B06" w:rsidRDefault="00481A5A" w:rsidP="005B095B">
            <w:pPr>
              <w:spacing w:line="276" w:lineRule="auto"/>
              <w:jc w:val="center"/>
              <w:rPr>
                <w:rFonts w:ascii="Arial" w:hAnsi="Arial" w:cs="Arial"/>
                <w:spacing w:val="52"/>
                <w:sz w:val="24"/>
                <w:szCs w:val="24"/>
              </w:rPr>
            </w:pPr>
            <w:r w:rsidRPr="00740B06">
              <w:rPr>
                <w:rFonts w:ascii="Arial" w:hAnsi="Arial" w:cs="Arial"/>
                <w:spacing w:val="52"/>
                <w:sz w:val="24"/>
                <w:szCs w:val="24"/>
              </w:rPr>
              <w:sym w:font="Wingdings" w:char="F085"/>
            </w:r>
          </w:p>
        </w:tc>
      </w:tr>
      <w:tr w:rsidR="00481A5A" w:rsidRPr="00740B06" w14:paraId="06B0BC98" w14:textId="77777777" w:rsidTr="005B095B">
        <w:trPr>
          <w:cantSplit/>
          <w:jc w:val="center"/>
        </w:trPr>
        <w:tc>
          <w:tcPr>
            <w:tcW w:w="1991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740246" w14:textId="77777777" w:rsidR="00481A5A" w:rsidRPr="00740B06" w:rsidRDefault="00481A5A" w:rsidP="005B095B">
            <w:pPr>
              <w:spacing w:before="26" w:after="26" w:line="276" w:lineRule="auto"/>
              <w:rPr>
                <w:rFonts w:ascii="Arial" w:hAnsi="Arial" w:cs="Arial"/>
                <w:sz w:val="24"/>
                <w:szCs w:val="24"/>
              </w:rPr>
            </w:pPr>
            <w:r w:rsidRPr="00740B06">
              <w:rPr>
                <w:rFonts w:ascii="Arial" w:hAnsi="Arial" w:cs="Arial"/>
                <w:sz w:val="24"/>
                <w:szCs w:val="24"/>
              </w:rPr>
              <w:t>4. I welcome the SNaP intervention.</w:t>
            </w:r>
          </w:p>
        </w:tc>
        <w:tc>
          <w:tcPr>
            <w:tcW w:w="655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8834EF" w14:textId="77777777" w:rsidR="00481A5A" w:rsidRPr="00740B06" w:rsidRDefault="00481A5A" w:rsidP="005B095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0B06">
              <w:rPr>
                <w:rFonts w:ascii="Arial" w:hAnsi="Arial" w:cs="Arial"/>
                <w:spacing w:val="52"/>
                <w:sz w:val="24"/>
                <w:szCs w:val="24"/>
              </w:rPr>
              <w:sym w:font="Wingdings" w:char="F081"/>
            </w:r>
          </w:p>
        </w:tc>
        <w:tc>
          <w:tcPr>
            <w:tcW w:w="55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639841" w14:textId="77777777" w:rsidR="00481A5A" w:rsidRPr="00740B06" w:rsidRDefault="00481A5A" w:rsidP="005B095B">
            <w:pPr>
              <w:spacing w:line="276" w:lineRule="auto"/>
              <w:jc w:val="center"/>
              <w:rPr>
                <w:rFonts w:ascii="Arial" w:hAnsi="Arial" w:cs="Arial"/>
                <w:spacing w:val="52"/>
                <w:sz w:val="24"/>
                <w:szCs w:val="24"/>
              </w:rPr>
            </w:pPr>
            <w:r w:rsidRPr="00740B06">
              <w:rPr>
                <w:rFonts w:ascii="Arial" w:hAnsi="Arial" w:cs="Arial"/>
                <w:spacing w:val="52"/>
                <w:sz w:val="24"/>
                <w:szCs w:val="24"/>
              </w:rPr>
              <w:sym w:font="Wingdings" w:char="F082"/>
            </w:r>
          </w:p>
        </w:tc>
        <w:tc>
          <w:tcPr>
            <w:tcW w:w="62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D4D0E0" w14:textId="77777777" w:rsidR="00481A5A" w:rsidRPr="00740B06" w:rsidRDefault="00481A5A" w:rsidP="005B095B">
            <w:pPr>
              <w:spacing w:line="276" w:lineRule="auto"/>
              <w:jc w:val="center"/>
              <w:rPr>
                <w:rFonts w:ascii="Arial" w:hAnsi="Arial" w:cs="Arial"/>
                <w:spacing w:val="52"/>
                <w:sz w:val="24"/>
                <w:szCs w:val="24"/>
              </w:rPr>
            </w:pPr>
            <w:r w:rsidRPr="00740B06">
              <w:rPr>
                <w:rFonts w:ascii="Arial" w:hAnsi="Arial" w:cs="Arial"/>
                <w:spacing w:val="52"/>
                <w:sz w:val="24"/>
                <w:szCs w:val="24"/>
              </w:rPr>
              <w:sym w:font="Wingdings" w:char="F083"/>
            </w:r>
          </w:p>
        </w:tc>
        <w:tc>
          <w:tcPr>
            <w:tcW w:w="51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5E045B" w14:textId="77777777" w:rsidR="00481A5A" w:rsidRPr="00740B06" w:rsidRDefault="00481A5A" w:rsidP="005B095B">
            <w:pPr>
              <w:spacing w:line="276" w:lineRule="auto"/>
              <w:jc w:val="center"/>
              <w:rPr>
                <w:rFonts w:ascii="Arial" w:hAnsi="Arial" w:cs="Arial"/>
                <w:spacing w:val="52"/>
                <w:sz w:val="24"/>
                <w:szCs w:val="24"/>
              </w:rPr>
            </w:pPr>
            <w:r w:rsidRPr="00740B06">
              <w:rPr>
                <w:rFonts w:ascii="Arial" w:hAnsi="Arial" w:cs="Arial"/>
                <w:spacing w:val="52"/>
                <w:sz w:val="24"/>
                <w:szCs w:val="24"/>
              </w:rPr>
              <w:sym w:font="Wingdings" w:char="F084"/>
            </w:r>
          </w:p>
        </w:tc>
        <w:tc>
          <w:tcPr>
            <w:tcW w:w="65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9EEF4" w14:textId="77777777" w:rsidR="00481A5A" w:rsidRPr="00740B06" w:rsidRDefault="00481A5A" w:rsidP="005B095B">
            <w:pPr>
              <w:spacing w:line="276" w:lineRule="auto"/>
              <w:jc w:val="center"/>
              <w:rPr>
                <w:rFonts w:ascii="Arial" w:hAnsi="Arial" w:cs="Arial"/>
                <w:spacing w:val="52"/>
                <w:sz w:val="24"/>
                <w:szCs w:val="24"/>
              </w:rPr>
            </w:pPr>
            <w:r w:rsidRPr="00740B06">
              <w:rPr>
                <w:rFonts w:ascii="Arial" w:hAnsi="Arial" w:cs="Arial"/>
                <w:spacing w:val="52"/>
                <w:sz w:val="24"/>
                <w:szCs w:val="24"/>
              </w:rPr>
              <w:sym w:font="Wingdings" w:char="F085"/>
            </w:r>
          </w:p>
        </w:tc>
      </w:tr>
    </w:tbl>
    <w:p w14:paraId="453FBE4D" w14:textId="77777777" w:rsidR="00481A5A" w:rsidRPr="00740B06" w:rsidRDefault="00481A5A" w:rsidP="00481A5A">
      <w:pPr>
        <w:rPr>
          <w:rFonts w:ascii="Arial" w:hAnsi="Arial" w:cs="Arial"/>
          <w:sz w:val="24"/>
          <w:szCs w:val="24"/>
        </w:rPr>
      </w:pPr>
    </w:p>
    <w:p w14:paraId="26BFACEE" w14:textId="10DF391F" w:rsidR="008C6132" w:rsidRDefault="008C6132" w:rsidP="00481A5A"/>
    <w:sectPr w:rsidR="008C6132" w:rsidSect="0016601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342FE0"/>
    <w:multiLevelType w:val="hybridMultilevel"/>
    <w:tmpl w:val="B73269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171167"/>
    <w:multiLevelType w:val="hybridMultilevel"/>
    <w:tmpl w:val="F5BA81A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132"/>
    <w:rsid w:val="0016601B"/>
    <w:rsid w:val="00481A5A"/>
    <w:rsid w:val="00502D27"/>
    <w:rsid w:val="00714E28"/>
    <w:rsid w:val="007536BB"/>
    <w:rsid w:val="008C6132"/>
    <w:rsid w:val="00DD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4C92A"/>
  <w15:chartTrackingRefBased/>
  <w15:docId w15:val="{D4F8291A-0FDE-4F6E-B678-34CE629F7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1A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02D27"/>
    <w:pPr>
      <w:keepNext/>
      <w:autoSpaceDE w:val="0"/>
      <w:autoSpaceDN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02D27"/>
    <w:rPr>
      <w:rFonts w:ascii="Arial" w:eastAsia="Times New Roman" w:hAnsi="Arial" w:cs="Arial"/>
      <w:b/>
      <w:bCs/>
      <w:i/>
      <w:iCs/>
      <w:sz w:val="28"/>
      <w:szCs w:val="28"/>
      <w:lang w:eastAsia="fr-FR"/>
    </w:rPr>
  </w:style>
  <w:style w:type="paragraph" w:styleId="ListParagraph">
    <w:name w:val="List Paragraph"/>
    <w:basedOn w:val="Normal"/>
    <w:uiPriority w:val="34"/>
    <w:qFormat/>
    <w:rsid w:val="00502D27"/>
    <w:pPr>
      <w:spacing w:line="256" w:lineRule="auto"/>
      <w:ind w:left="720"/>
      <w:contextualSpacing/>
    </w:pPr>
  </w:style>
  <w:style w:type="paragraph" w:styleId="Header">
    <w:name w:val="header"/>
    <w:basedOn w:val="Normal"/>
    <w:link w:val="HeaderChar"/>
    <w:unhideWhenUsed/>
    <w:rsid w:val="00481A5A"/>
    <w:pPr>
      <w:widowControl w:val="0"/>
      <w:tabs>
        <w:tab w:val="center" w:pos="4320"/>
        <w:tab w:val="right" w:pos="8640"/>
      </w:tabs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481A5A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39"/>
    <w:rsid w:val="00481A5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81A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9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1474</Words>
  <Characters>8406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nguyen</dc:creator>
  <cp:keywords/>
  <dc:description/>
  <cp:lastModifiedBy>minh nguyen</cp:lastModifiedBy>
  <cp:revision>3</cp:revision>
  <dcterms:created xsi:type="dcterms:W3CDTF">2020-06-22T09:53:00Z</dcterms:created>
  <dcterms:modified xsi:type="dcterms:W3CDTF">2020-06-22T09:55:00Z</dcterms:modified>
</cp:coreProperties>
</file>