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A62E9D" w14:textId="286D199C" w:rsidR="007E24B2" w:rsidRDefault="006C119C" w:rsidP="007E24B2">
      <w:pPr>
        <w:tabs>
          <w:tab w:val="left" w:pos="284"/>
        </w:tabs>
        <w:spacing w:after="0" w:line="48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  <w:b/>
        </w:rPr>
        <w:t xml:space="preserve">Additional File </w:t>
      </w:r>
      <w:r w:rsidR="007E24B2">
        <w:rPr>
          <w:rFonts w:ascii="Calibri" w:hAnsi="Calibri" w:cs="Calibri"/>
          <w:b/>
        </w:rPr>
        <w:t>3.</w:t>
      </w:r>
      <w:proofErr w:type="gramEnd"/>
      <w:r w:rsidR="007E24B2">
        <w:rPr>
          <w:rFonts w:ascii="Calibri" w:hAnsi="Calibri" w:cs="Calibri"/>
          <w:b/>
        </w:rPr>
        <w:t xml:space="preserve"> </w:t>
      </w:r>
      <w:r w:rsidR="007E24B2" w:rsidRPr="002A266F">
        <w:rPr>
          <w:rFonts w:ascii="Calibri" w:hAnsi="Calibri" w:cs="Calibri"/>
        </w:rPr>
        <w:t>Matrix used for evidence synthesis of findings using the COM-B model</w:t>
      </w:r>
      <w:bookmarkStart w:id="0" w:name="_GoBack"/>
      <w:bookmarkEnd w:id="0"/>
    </w:p>
    <w:tbl>
      <w:tblPr>
        <w:tblStyle w:val="TableGrid"/>
        <w:tblW w:w="12785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439"/>
        <w:gridCol w:w="1364"/>
        <w:gridCol w:w="1385"/>
        <w:gridCol w:w="1385"/>
        <w:gridCol w:w="1364"/>
        <w:gridCol w:w="1613"/>
        <w:gridCol w:w="1377"/>
        <w:gridCol w:w="1445"/>
      </w:tblGrid>
      <w:tr w:rsidR="007E24B2" w14:paraId="34FD179C" w14:textId="77777777" w:rsidTr="003D23F5">
        <w:tc>
          <w:tcPr>
            <w:tcW w:w="1413" w:type="dxa"/>
          </w:tcPr>
          <w:p w14:paraId="1B5727F6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439" w:type="dxa"/>
          </w:tcPr>
          <w:p w14:paraId="79A4C3A2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364" w:type="dxa"/>
          </w:tcPr>
          <w:p w14:paraId="40F211B1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Study 1</w:t>
            </w:r>
          </w:p>
          <w:p w14:paraId="219D8640" w14:textId="77777777" w:rsidR="007E24B2" w:rsidRPr="00EC1F48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</w:rPr>
            </w:pPr>
            <w:r w:rsidRPr="00EC1F48">
              <w:rPr>
                <w:rFonts w:ascii="Calibri" w:hAnsi="Calibri" w:cs="Calibri"/>
              </w:rPr>
              <w:t>Patient perspectives</w:t>
            </w:r>
          </w:p>
        </w:tc>
        <w:tc>
          <w:tcPr>
            <w:tcW w:w="1385" w:type="dxa"/>
          </w:tcPr>
          <w:p w14:paraId="3333FBA6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Study 2</w:t>
            </w:r>
          </w:p>
          <w:p w14:paraId="6C49E432" w14:textId="77777777" w:rsidR="007E24B2" w:rsidRPr="00EC1F48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</w:rPr>
            </w:pPr>
            <w:r w:rsidRPr="00EC1F48">
              <w:rPr>
                <w:rFonts w:ascii="Calibri" w:hAnsi="Calibri" w:cs="Calibri"/>
              </w:rPr>
              <w:t xml:space="preserve">Step 2 Practitioners perspectives </w:t>
            </w:r>
          </w:p>
        </w:tc>
        <w:tc>
          <w:tcPr>
            <w:tcW w:w="1385" w:type="dxa"/>
          </w:tcPr>
          <w:p w14:paraId="69C44AA6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Study 3</w:t>
            </w:r>
          </w:p>
          <w:p w14:paraId="2A709F24" w14:textId="77777777" w:rsidR="007E24B2" w:rsidRPr="00EC1F48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</w:rPr>
            </w:pPr>
            <w:r w:rsidRPr="00EC1F48">
              <w:rPr>
                <w:rFonts w:ascii="Calibri" w:hAnsi="Calibri" w:cs="Calibri"/>
              </w:rPr>
              <w:t>Step 3 Practitioners perspectives</w:t>
            </w:r>
          </w:p>
        </w:tc>
        <w:tc>
          <w:tcPr>
            <w:tcW w:w="1364" w:type="dxa"/>
          </w:tcPr>
          <w:p w14:paraId="3D9603F1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Study 4</w:t>
            </w:r>
          </w:p>
          <w:p w14:paraId="3F22028D" w14:textId="77777777" w:rsidR="007E24B2" w:rsidRPr="00EC1F48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</w:rPr>
            </w:pPr>
            <w:r w:rsidRPr="00EC1F48">
              <w:rPr>
                <w:rFonts w:ascii="Calibri" w:hAnsi="Calibri" w:cs="Calibri"/>
              </w:rPr>
              <w:t>Key informants perspectives</w:t>
            </w:r>
          </w:p>
        </w:tc>
        <w:tc>
          <w:tcPr>
            <w:tcW w:w="1613" w:type="dxa"/>
          </w:tcPr>
          <w:p w14:paraId="16C8B870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Study 5</w:t>
            </w:r>
          </w:p>
          <w:p w14:paraId="2D5852AB" w14:textId="77777777" w:rsidR="007E24B2" w:rsidRPr="00EC1F48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Patient-practitioner communication</w:t>
            </w:r>
          </w:p>
        </w:tc>
        <w:tc>
          <w:tcPr>
            <w:tcW w:w="1377" w:type="dxa"/>
          </w:tcPr>
          <w:p w14:paraId="30682384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Study 6 </w:t>
            </w:r>
            <w:r w:rsidRPr="00EC1F48">
              <w:rPr>
                <w:rFonts w:ascii="Calibri" w:hAnsi="Calibri" w:cs="Calibri"/>
              </w:rPr>
              <w:t>Systematic Review</w:t>
            </w:r>
          </w:p>
        </w:tc>
        <w:tc>
          <w:tcPr>
            <w:tcW w:w="1445" w:type="dxa"/>
          </w:tcPr>
          <w:p w14:paraId="26275E0A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Study 7 </w:t>
            </w:r>
            <w:r w:rsidRPr="002A266F">
              <w:rPr>
                <w:rFonts w:ascii="Calibri" w:hAnsi="Calibri" w:cs="Calibri"/>
              </w:rPr>
              <w:t>Literature</w:t>
            </w:r>
          </w:p>
          <w:p w14:paraId="4F4F6C5D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  <w:r w:rsidRPr="00EC1F48">
              <w:rPr>
                <w:rFonts w:ascii="Calibri" w:hAnsi="Calibri" w:cs="Calibri"/>
              </w:rPr>
              <w:t xml:space="preserve">Mapping </w:t>
            </w:r>
          </w:p>
        </w:tc>
      </w:tr>
      <w:tr w:rsidR="007E24B2" w14:paraId="422329B6" w14:textId="77777777" w:rsidTr="003D23F5">
        <w:tc>
          <w:tcPr>
            <w:tcW w:w="1413" w:type="dxa"/>
            <w:vMerge w:val="restart"/>
          </w:tcPr>
          <w:p w14:paraId="6C7F7DC2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Capability</w:t>
            </w:r>
          </w:p>
        </w:tc>
        <w:tc>
          <w:tcPr>
            <w:tcW w:w="1439" w:type="dxa"/>
          </w:tcPr>
          <w:p w14:paraId="72085D41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Physical</w:t>
            </w:r>
          </w:p>
          <w:p w14:paraId="45EE8877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Capability</w:t>
            </w:r>
          </w:p>
        </w:tc>
        <w:tc>
          <w:tcPr>
            <w:tcW w:w="1364" w:type="dxa"/>
          </w:tcPr>
          <w:p w14:paraId="6AF60ED3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385" w:type="dxa"/>
          </w:tcPr>
          <w:p w14:paraId="7CA3AD6F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385" w:type="dxa"/>
          </w:tcPr>
          <w:p w14:paraId="2E417409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364" w:type="dxa"/>
          </w:tcPr>
          <w:p w14:paraId="200D48B9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613" w:type="dxa"/>
          </w:tcPr>
          <w:p w14:paraId="38ABB7AD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377" w:type="dxa"/>
          </w:tcPr>
          <w:p w14:paraId="2EB232DA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445" w:type="dxa"/>
          </w:tcPr>
          <w:p w14:paraId="0555A838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</w:tr>
      <w:tr w:rsidR="007E24B2" w14:paraId="64A1CD03" w14:textId="77777777" w:rsidTr="003D23F5">
        <w:tc>
          <w:tcPr>
            <w:tcW w:w="1413" w:type="dxa"/>
            <w:vMerge/>
          </w:tcPr>
          <w:p w14:paraId="5A03FBE3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439" w:type="dxa"/>
          </w:tcPr>
          <w:p w14:paraId="65E32C52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Psychological</w:t>
            </w:r>
          </w:p>
          <w:p w14:paraId="57284577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Capability</w:t>
            </w:r>
          </w:p>
        </w:tc>
        <w:tc>
          <w:tcPr>
            <w:tcW w:w="1364" w:type="dxa"/>
          </w:tcPr>
          <w:p w14:paraId="3EFDD3DA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385" w:type="dxa"/>
          </w:tcPr>
          <w:p w14:paraId="2AB52212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385" w:type="dxa"/>
          </w:tcPr>
          <w:p w14:paraId="01E8D825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364" w:type="dxa"/>
          </w:tcPr>
          <w:p w14:paraId="5CB8C17B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613" w:type="dxa"/>
          </w:tcPr>
          <w:p w14:paraId="36E374D0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377" w:type="dxa"/>
          </w:tcPr>
          <w:p w14:paraId="4F0513F9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445" w:type="dxa"/>
          </w:tcPr>
          <w:p w14:paraId="10DC0B15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</w:tr>
      <w:tr w:rsidR="007E24B2" w14:paraId="45155D4C" w14:textId="77777777" w:rsidTr="003D23F5">
        <w:tc>
          <w:tcPr>
            <w:tcW w:w="1413" w:type="dxa"/>
            <w:vMerge w:val="restart"/>
          </w:tcPr>
          <w:p w14:paraId="2E42E89F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Opportunity</w:t>
            </w:r>
          </w:p>
        </w:tc>
        <w:tc>
          <w:tcPr>
            <w:tcW w:w="1439" w:type="dxa"/>
          </w:tcPr>
          <w:p w14:paraId="57E2F141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Physical</w:t>
            </w:r>
          </w:p>
          <w:p w14:paraId="384E2E1E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Opportunity</w:t>
            </w:r>
          </w:p>
        </w:tc>
        <w:tc>
          <w:tcPr>
            <w:tcW w:w="1364" w:type="dxa"/>
          </w:tcPr>
          <w:p w14:paraId="2A4C1722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385" w:type="dxa"/>
          </w:tcPr>
          <w:p w14:paraId="44202BD9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385" w:type="dxa"/>
          </w:tcPr>
          <w:p w14:paraId="213EFC06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364" w:type="dxa"/>
          </w:tcPr>
          <w:p w14:paraId="08574401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613" w:type="dxa"/>
          </w:tcPr>
          <w:p w14:paraId="16D89B54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377" w:type="dxa"/>
          </w:tcPr>
          <w:p w14:paraId="0ECBAB81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445" w:type="dxa"/>
          </w:tcPr>
          <w:p w14:paraId="367F1A01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</w:tr>
      <w:tr w:rsidR="007E24B2" w14:paraId="784CF582" w14:textId="77777777" w:rsidTr="003D23F5">
        <w:tc>
          <w:tcPr>
            <w:tcW w:w="1413" w:type="dxa"/>
            <w:vMerge/>
          </w:tcPr>
          <w:p w14:paraId="5FA90AA5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439" w:type="dxa"/>
          </w:tcPr>
          <w:p w14:paraId="730A3434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Social</w:t>
            </w:r>
          </w:p>
          <w:p w14:paraId="6981AE0B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Opportunity</w:t>
            </w:r>
          </w:p>
        </w:tc>
        <w:tc>
          <w:tcPr>
            <w:tcW w:w="1364" w:type="dxa"/>
          </w:tcPr>
          <w:p w14:paraId="2EFEBF47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385" w:type="dxa"/>
          </w:tcPr>
          <w:p w14:paraId="7DFCD41E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385" w:type="dxa"/>
          </w:tcPr>
          <w:p w14:paraId="67626E1E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364" w:type="dxa"/>
          </w:tcPr>
          <w:p w14:paraId="46277267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613" w:type="dxa"/>
          </w:tcPr>
          <w:p w14:paraId="725CBCC5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377" w:type="dxa"/>
          </w:tcPr>
          <w:p w14:paraId="6AC2CC39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445" w:type="dxa"/>
          </w:tcPr>
          <w:p w14:paraId="4E218DE2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</w:tr>
      <w:tr w:rsidR="007E24B2" w14:paraId="585DDEA1" w14:textId="77777777" w:rsidTr="003D23F5">
        <w:tc>
          <w:tcPr>
            <w:tcW w:w="1413" w:type="dxa"/>
            <w:vMerge w:val="restart"/>
          </w:tcPr>
          <w:p w14:paraId="3B737756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Motivation</w:t>
            </w:r>
          </w:p>
        </w:tc>
        <w:tc>
          <w:tcPr>
            <w:tcW w:w="1439" w:type="dxa"/>
          </w:tcPr>
          <w:p w14:paraId="57B5E280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Automatic Motivation</w:t>
            </w:r>
          </w:p>
        </w:tc>
        <w:tc>
          <w:tcPr>
            <w:tcW w:w="1364" w:type="dxa"/>
          </w:tcPr>
          <w:p w14:paraId="77BF348B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385" w:type="dxa"/>
          </w:tcPr>
          <w:p w14:paraId="7D4FB5D9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385" w:type="dxa"/>
          </w:tcPr>
          <w:p w14:paraId="760041AF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364" w:type="dxa"/>
          </w:tcPr>
          <w:p w14:paraId="02E4E085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613" w:type="dxa"/>
          </w:tcPr>
          <w:p w14:paraId="2186113B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377" w:type="dxa"/>
          </w:tcPr>
          <w:p w14:paraId="2F4FBFC8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445" w:type="dxa"/>
          </w:tcPr>
          <w:p w14:paraId="217D20BE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</w:tr>
      <w:tr w:rsidR="007E24B2" w14:paraId="5F831800" w14:textId="77777777" w:rsidTr="003D23F5">
        <w:tc>
          <w:tcPr>
            <w:tcW w:w="1413" w:type="dxa"/>
            <w:vMerge/>
          </w:tcPr>
          <w:p w14:paraId="2432BCE1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439" w:type="dxa"/>
          </w:tcPr>
          <w:p w14:paraId="4984B6EA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Reflective</w:t>
            </w:r>
          </w:p>
          <w:p w14:paraId="036A0B2C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Motivation</w:t>
            </w:r>
          </w:p>
        </w:tc>
        <w:tc>
          <w:tcPr>
            <w:tcW w:w="1364" w:type="dxa"/>
          </w:tcPr>
          <w:p w14:paraId="163B5A7F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385" w:type="dxa"/>
          </w:tcPr>
          <w:p w14:paraId="7E0B86DC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385" w:type="dxa"/>
          </w:tcPr>
          <w:p w14:paraId="1B41A620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364" w:type="dxa"/>
          </w:tcPr>
          <w:p w14:paraId="408EEB5F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613" w:type="dxa"/>
          </w:tcPr>
          <w:p w14:paraId="45E87BDF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377" w:type="dxa"/>
          </w:tcPr>
          <w:p w14:paraId="02E4E41F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445" w:type="dxa"/>
          </w:tcPr>
          <w:p w14:paraId="22101F07" w14:textId="77777777" w:rsidR="007E24B2" w:rsidRDefault="007E24B2" w:rsidP="003D23F5">
            <w:pPr>
              <w:pStyle w:val="ListParagraph"/>
              <w:tabs>
                <w:tab w:val="left" w:pos="142"/>
                <w:tab w:val="left" w:pos="284"/>
              </w:tabs>
              <w:autoSpaceDE w:val="0"/>
              <w:autoSpaceDN w:val="0"/>
              <w:ind w:left="0"/>
              <w:rPr>
                <w:rFonts w:ascii="Calibri" w:hAnsi="Calibri" w:cs="Calibri"/>
                <w:b/>
              </w:rPr>
            </w:pPr>
          </w:p>
        </w:tc>
      </w:tr>
    </w:tbl>
    <w:p w14:paraId="752FE5E9" w14:textId="77777777" w:rsidR="00511523" w:rsidRDefault="00066720"/>
    <w:sectPr w:rsidR="00511523" w:rsidSect="007E24B2">
      <w:pgSz w:w="16840" w:h="1190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intia Faija">
    <w15:presenceInfo w15:providerId="AD" w15:userId="S-1-5-21-1715567821-1957994488-725345543-3305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7E24B2"/>
    <w:rsid w:val="00050304"/>
    <w:rsid w:val="00063B81"/>
    <w:rsid w:val="00066720"/>
    <w:rsid w:val="00386ADE"/>
    <w:rsid w:val="00564F57"/>
    <w:rsid w:val="00617474"/>
    <w:rsid w:val="006C119C"/>
    <w:rsid w:val="007E24B2"/>
    <w:rsid w:val="00957198"/>
    <w:rsid w:val="00A04493"/>
    <w:rsid w:val="00B04745"/>
    <w:rsid w:val="00B466E5"/>
    <w:rsid w:val="00CD5434"/>
    <w:rsid w:val="00D61B12"/>
    <w:rsid w:val="00DF380D"/>
    <w:rsid w:val="00F9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155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4B2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24B2"/>
    <w:pPr>
      <w:ind w:left="720"/>
      <w:contextualSpacing/>
    </w:pPr>
  </w:style>
  <w:style w:type="table" w:styleId="TableGrid">
    <w:name w:val="Table Grid"/>
    <w:basedOn w:val="TableNormal"/>
    <w:uiPriority w:val="39"/>
    <w:rsid w:val="007E24B2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66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7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4B2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24B2"/>
    <w:pPr>
      <w:ind w:left="720"/>
      <w:contextualSpacing/>
    </w:pPr>
  </w:style>
  <w:style w:type="table" w:styleId="TableGrid">
    <w:name w:val="Table Grid"/>
    <w:basedOn w:val="TableNormal"/>
    <w:uiPriority w:val="39"/>
    <w:rsid w:val="007E24B2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66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7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483</Characters>
  <Application>Microsoft Office Word</Application>
  <DocSecurity>0</DocSecurity>
  <Lines>120</Lines>
  <Paragraphs>34</Paragraphs>
  <ScaleCrop>false</ScaleCrop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Gellatly</dc:creator>
  <cp:keywords/>
  <dc:description/>
  <cp:lastModifiedBy>S3G_Reference_Citation_Sequence</cp:lastModifiedBy>
  <cp:revision>4</cp:revision>
  <dcterms:created xsi:type="dcterms:W3CDTF">2020-05-18T11:58:00Z</dcterms:created>
  <dcterms:modified xsi:type="dcterms:W3CDTF">2021-05-03T21:47:00Z</dcterms:modified>
</cp:coreProperties>
</file>