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D5CBABA" wp14:paraId="41A80FC5" wp14:textId="4CA30792">
      <w:pPr>
        <w:spacing w:after="160" w:afterAutospacing="off" w:line="257" w:lineRule="auto"/>
      </w:pPr>
      <w:r w:rsidRPr="220802A2" w:rsidR="7E84634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Supplementary </w:t>
      </w:r>
      <w:r w:rsidRPr="220802A2" w:rsidR="410B1EF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t</w:t>
      </w:r>
      <w:r w:rsidRPr="220802A2" w:rsidR="7E84634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able S1.</w:t>
      </w:r>
      <w:r w:rsidRPr="220802A2" w:rsidR="7E84634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Implementation strategies, elements defined by stakeholders and activities.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3255"/>
        <w:gridCol w:w="3405"/>
      </w:tblGrid>
      <w:tr w:rsidR="1D5CBABA" w:rsidTr="1D5CBABA" w14:paraId="0849EE46">
        <w:trPr>
          <w:trHeight w:val="300"/>
        </w:trPr>
        <w:tc>
          <w:tcPr>
            <w:tcW w:w="214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7E4B1186" w14:textId="64CA61A4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fr"/>
              </w:rPr>
              <w:t>Relevant implementation strategies (CFIR-ERIC)</w:t>
            </w:r>
          </w:p>
        </w:tc>
        <w:tc>
          <w:tcPr>
            <w:tcW w:w="325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76F3B69E" w14:textId="7E9B3FA0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Implementation elements defined by stakeholders (co-creation process)</w:t>
            </w:r>
          </w:p>
        </w:tc>
        <w:tc>
          <w:tcPr>
            <w:tcW w:w="340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2F94D1A6" w14:textId="17680BF1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US"/>
              </w:rPr>
              <w:t>Implementation activities in the intervention</w:t>
            </w:r>
          </w:p>
        </w:tc>
      </w:tr>
      <w:tr w:rsidR="1D5CBABA" w:rsidTr="1D5CBABA" w14:paraId="3261CD70">
        <w:trPr>
          <w:trHeight w:val="300"/>
        </w:trPr>
        <w:tc>
          <w:tcPr>
            <w:tcW w:w="214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140EE787" w14:textId="16447C9F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Adapt and tailor to context </w:t>
            </w:r>
          </w:p>
        </w:tc>
        <w:tc>
          <w:tcPr>
            <w:tcW w:w="325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3BDE4C9F" w14:textId="55C3EB5A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>Knowledge on fall prevention and implementation</w:t>
            </w:r>
          </w:p>
          <w:p w:rsidR="1D5CBABA" w:rsidP="1D5CBABA" w:rsidRDefault="1D5CBABA" w14:paraId="5CF27E2F" w14:textId="331F22B3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</w:p>
          <w:p w:rsidR="1D5CBABA" w:rsidP="1D5CBABA" w:rsidRDefault="1D5CBABA" w14:paraId="4B1F7CC8" w14:textId="22B7B619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>Support in the implementation process</w:t>
            </w:r>
          </w:p>
        </w:tc>
        <w:tc>
          <w:tcPr>
            <w:tcW w:w="340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7A071F62" w14:textId="7AC80684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rPr>
                <w:lang w:val="en-US"/>
              </w:rPr>
            </w:pPr>
            <w:r w:rsidRPr="1D5CBABA" w:rsidR="1D5CBABA">
              <w:rPr>
                <w:lang w:val="en-US"/>
              </w:rPr>
              <w:t>Make an implementation plan to adapt the national recommendations to local context</w:t>
            </w:r>
          </w:p>
          <w:p w:rsidR="1D5CBABA" w:rsidP="1D5CBABA" w:rsidRDefault="1D5CBABA" w14:paraId="7BE5470A" w14:textId="75389CA0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rPr>
                <w:lang w:val="en-US"/>
              </w:rPr>
            </w:pPr>
            <w:r w:rsidRPr="1D5CBABA" w:rsidR="1D5CBABA">
              <w:rPr>
                <w:lang w:val="en-US"/>
              </w:rPr>
              <w:t>Define local stakeholders</w:t>
            </w:r>
          </w:p>
          <w:p w:rsidR="1D5CBABA" w:rsidP="1D5CBABA" w:rsidRDefault="1D5CBABA" w14:paraId="7407BA5B" w14:textId="6424801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>Tailor the implementation strategies to the local determinants</w:t>
            </w:r>
          </w:p>
        </w:tc>
      </w:tr>
      <w:tr w:rsidR="1D5CBABA" w:rsidTr="1D5CBABA" w14:paraId="59CDD7C8">
        <w:trPr>
          <w:trHeight w:val="300"/>
        </w:trPr>
        <w:tc>
          <w:tcPr>
            <w:tcW w:w="214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0117E40E" w14:textId="3987F8AF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Use evaluative and iterative strategies </w:t>
            </w:r>
          </w:p>
        </w:tc>
        <w:tc>
          <w:tcPr>
            <w:tcW w:w="325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1343B988" w14:textId="75367783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>Support in the implementation process</w:t>
            </w:r>
          </w:p>
          <w:p w:rsidR="1D5CBABA" w:rsidP="1D5CBABA" w:rsidRDefault="1D5CBABA" w14:paraId="53DDC184" w14:textId="2EEF56AA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</w:p>
          <w:p w:rsidR="1D5CBABA" w:rsidP="1D5CBABA" w:rsidRDefault="1D5CBABA" w14:paraId="6D59BA21" w14:textId="69E57BF2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>Knowledge on fall prevention and implementation</w:t>
            </w:r>
          </w:p>
          <w:p w:rsidR="1D5CBABA" w:rsidP="1D5CBABA" w:rsidRDefault="1D5CBABA" w14:paraId="0B87D899" w14:textId="7FCA6E15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40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7BC905C4" w14:textId="21036DEB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rPr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>Identify barriers and facilitators</w:t>
            </w:r>
            <w:r w:rsidRPr="1D5CBABA" w:rsidR="1D5CBABA">
              <w:rPr>
                <w:lang w:val="en-US"/>
              </w:rPr>
              <w:t xml:space="preserve">  </w:t>
            </w:r>
          </w:p>
          <w:p w:rsidR="1D5CBABA" w:rsidP="1D5CBABA" w:rsidRDefault="1D5CBABA" w14:paraId="031A15D7" w14:textId="5106C1CF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rPr>
                <w:color w:val="000000" w:themeColor="text1" w:themeTint="FF" w:themeShade="FF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Audit and provide feedback </w:t>
            </w:r>
          </w:p>
          <w:p w:rsidR="1D5CBABA" w:rsidP="1D5CBABA" w:rsidRDefault="1D5CBABA" w14:paraId="7B89131F" w14:textId="2AC088C6">
            <w:pPr>
              <w:pStyle w:val="ListParagraph"/>
              <w:numPr>
                <w:ilvl w:val="0"/>
                <w:numId w:val="4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Develop a formal implementation blueprint </w:t>
            </w:r>
          </w:p>
        </w:tc>
      </w:tr>
      <w:tr w:rsidR="1D5CBABA" w:rsidTr="1D5CBABA" w14:paraId="67A8D618">
        <w:trPr>
          <w:trHeight w:val="300"/>
        </w:trPr>
        <w:tc>
          <w:tcPr>
            <w:tcW w:w="214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2B1F29AA" w14:textId="7B22D55B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Provide interactive assistance </w:t>
            </w:r>
          </w:p>
        </w:tc>
        <w:tc>
          <w:tcPr>
            <w:tcW w:w="325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5A8EDFD0" w14:textId="4588E5BE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>Support in the implementation process</w:t>
            </w:r>
          </w:p>
        </w:tc>
        <w:tc>
          <w:tcPr>
            <w:tcW w:w="340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4E90035D" w14:textId="4F24EAEA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>Facilitation digital and face-to-face</w:t>
            </w:r>
          </w:p>
        </w:tc>
      </w:tr>
      <w:tr w:rsidR="1D5CBABA" w:rsidTr="1D5CBABA" w14:paraId="7393C99C">
        <w:trPr>
          <w:trHeight w:val="300"/>
        </w:trPr>
        <w:tc>
          <w:tcPr>
            <w:tcW w:w="214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6A4F61FF" w14:textId="6BBF1B06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Develop stakeholder interrelationships </w:t>
            </w:r>
          </w:p>
        </w:tc>
        <w:tc>
          <w:tcPr>
            <w:tcW w:w="325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30AED51B" w14:textId="2AFCA655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>Establishing a resource team from different professions and levels</w:t>
            </w:r>
          </w:p>
          <w:p w:rsidR="1D5CBABA" w:rsidP="1D5CBABA" w:rsidRDefault="1D5CBABA" w14:paraId="530E4D76" w14:textId="4D68D139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</w:p>
          <w:p w:rsidR="1D5CBABA" w:rsidP="1D5CBABA" w:rsidRDefault="1D5CBABA" w14:paraId="1FC9EC57" w14:textId="56461C41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>Manager commitment</w:t>
            </w:r>
          </w:p>
        </w:tc>
        <w:tc>
          <w:tcPr>
            <w:tcW w:w="340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1106326E" w14:textId="497B4CBF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rPr>
                <w:color w:val="000000" w:themeColor="text1" w:themeTint="FF" w:themeShade="FF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Identify and prepare Champions </w:t>
            </w:r>
          </w:p>
          <w:p w:rsidR="1D5CBABA" w:rsidP="1D5CBABA" w:rsidRDefault="1D5CBABA" w14:paraId="20969F98" w14:textId="7DD943CD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Organize clinician resource  team meetings </w:t>
            </w:r>
          </w:p>
          <w:p w:rsidR="1D5CBABA" w:rsidP="1D5CBABA" w:rsidRDefault="1D5CBABA" w14:paraId="1D02B951" w14:textId="3B5AC054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rPr>
                <w:color w:val="000000" w:themeColor="text1" w:themeTint="FF" w:themeShade="FF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Use an implementation advisor </w:t>
            </w:r>
          </w:p>
          <w:p w:rsidR="1D5CBABA" w:rsidP="1D5CBABA" w:rsidRDefault="1D5CBABA" w14:paraId="12E7AFB6" w14:textId="1F9AF1C5">
            <w:pPr>
              <w:pStyle w:val="ListParagraph"/>
              <w:numPr>
                <w:ilvl w:val="0"/>
                <w:numId w:val="8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Education on the role of leadership in implementation </w:t>
            </w:r>
          </w:p>
        </w:tc>
      </w:tr>
      <w:tr w:rsidR="1D5CBABA" w:rsidTr="1D5CBABA" w14:paraId="1DE30214">
        <w:trPr>
          <w:trHeight w:val="300"/>
        </w:trPr>
        <w:tc>
          <w:tcPr>
            <w:tcW w:w="214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0523D828" w14:textId="6B8ED3DB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Train and educate stakeholders </w:t>
            </w:r>
          </w:p>
        </w:tc>
        <w:tc>
          <w:tcPr>
            <w:tcW w:w="325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4D199847" w14:textId="009A3D20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>Knowledge on fall prevention and implementation</w:t>
            </w:r>
          </w:p>
        </w:tc>
        <w:tc>
          <w:tcPr>
            <w:tcW w:w="340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5FF9E1CA" w14:textId="1407E388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Develop educational materials on fall prevention and implementation </w:t>
            </w:r>
          </w:p>
          <w:p w:rsidR="1D5CBABA" w:rsidP="1D5CBABA" w:rsidRDefault="1D5CBABA" w14:paraId="6E5D782C" w14:textId="0FC79BD7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rPr>
                <w:color w:val="000000" w:themeColor="text1" w:themeTint="FF" w:themeShade="FF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Make training dynamic </w:t>
            </w:r>
          </w:p>
          <w:p w:rsidR="1D5CBABA" w:rsidP="1D5CBABA" w:rsidRDefault="1D5CBABA" w14:paraId="66D882C0" w14:textId="732843A1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Distribute educational materials on fall prevention and implementation </w:t>
            </w:r>
          </w:p>
          <w:p w:rsidR="1D5CBABA" w:rsidP="1D5CBABA" w:rsidRDefault="1D5CBABA" w14:paraId="090CD411" w14:textId="07B089AC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rPr>
                <w:color w:val="000000" w:themeColor="text1" w:themeTint="FF" w:themeShade="FF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Create a learning collaborative </w:t>
            </w:r>
          </w:p>
          <w:p w:rsidR="1D5CBABA" w:rsidP="1D5CBABA" w:rsidRDefault="1D5CBABA" w14:paraId="70E34A7D" w14:textId="30C3141E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 xml:space="preserve">Conduct educational meetings for clinicians </w:t>
            </w:r>
          </w:p>
        </w:tc>
      </w:tr>
      <w:tr w:rsidR="1D5CBABA" w:rsidTr="1D5CBABA" w14:paraId="00BD71DE">
        <w:trPr>
          <w:trHeight w:val="300"/>
        </w:trPr>
        <w:tc>
          <w:tcPr>
            <w:tcW w:w="214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03437442" w14:textId="118E843A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en-US"/>
              </w:rPr>
              <w:t xml:space="preserve">Support clinicians </w:t>
            </w:r>
          </w:p>
        </w:tc>
        <w:tc>
          <w:tcPr>
            <w:tcW w:w="325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52E1D725" w14:textId="1CDA162B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>Knowledge on fall prevention and implementation</w:t>
            </w:r>
          </w:p>
          <w:p w:rsidR="1D5CBABA" w:rsidP="1D5CBABA" w:rsidRDefault="1D5CBABA" w14:paraId="2D566B47" w14:textId="47C404D8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</w:p>
          <w:p w:rsidR="1D5CBABA" w:rsidP="1D5CBABA" w:rsidRDefault="1D5CBABA" w14:paraId="3B35C16E" w14:textId="5E0E00FF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>Management commitment</w:t>
            </w:r>
          </w:p>
          <w:p w:rsidR="1D5CBABA" w:rsidP="1D5CBABA" w:rsidRDefault="1D5CBABA" w14:paraId="15B964FB" w14:textId="61EAFB25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</w:p>
          <w:p w:rsidR="1D5CBABA" w:rsidP="1D5CBABA" w:rsidRDefault="1D5CBABA" w14:paraId="31A7ECCB" w14:textId="6165C30B">
            <w:pPr>
              <w:spacing w:before="0" w:beforeAutospacing="off" w:after="0" w:afterAutospacing="off"/>
            </w:pPr>
            <w:r w:rsidRPr="1D5CBABA" w:rsidR="1D5CBABA">
              <w:rPr>
                <w:rFonts w:ascii="Calibri" w:hAnsi="Calibri" w:eastAsia="Calibri" w:cs="Calibri"/>
                <w:sz w:val="22"/>
                <w:szCs w:val="22"/>
                <w:lang w:val="en-US"/>
              </w:rPr>
              <w:t>Support in the implementation process</w:t>
            </w:r>
          </w:p>
        </w:tc>
        <w:tc>
          <w:tcPr>
            <w:tcW w:w="340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57" w:type="dxa"/>
              <w:right w:w="57" w:type="dxa"/>
            </w:tcMar>
            <w:vAlign w:val="top"/>
          </w:tcPr>
          <w:p w:rsidR="1D5CBABA" w:rsidP="1D5CBABA" w:rsidRDefault="1D5CBABA" w14:paraId="6FCD8076" w14:textId="6DAD44A9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rPr>
                <w:color w:val="000000" w:themeColor="text1" w:themeTint="FF" w:themeShade="FF"/>
                <w:lang w:val="en-US"/>
              </w:rPr>
            </w:pPr>
            <w:r w:rsidRPr="1D5CBABA" w:rsidR="1D5CBABA">
              <w:rPr>
                <w:color w:val="000000" w:themeColor="text1" w:themeTint="FF" w:themeShade="FF"/>
                <w:lang w:val="en-US"/>
              </w:rPr>
              <w:t>Remind clinicians</w:t>
            </w:r>
          </w:p>
          <w:p w:rsidR="1D5CBABA" w:rsidP="1D5CBABA" w:rsidRDefault="1D5CBABA" w14:paraId="39FEFD3E" w14:textId="523FB975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rPr>
                <w:lang w:val="en-US"/>
              </w:rPr>
            </w:pPr>
            <w:r w:rsidRPr="1D5CBABA" w:rsidR="1D5CBABA">
              <w:rPr>
                <w:lang w:val="en-US"/>
              </w:rPr>
              <w:t>Conduct educational meetings for managers and health professionals</w:t>
            </w:r>
          </w:p>
          <w:p w:rsidR="1D5CBABA" w:rsidP="1D5CBABA" w:rsidRDefault="1D5CBABA" w14:paraId="4881A727" w14:textId="1968DCF8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rPr>
                <w:lang w:val="en-US"/>
              </w:rPr>
            </w:pPr>
            <w:r w:rsidRPr="1D5CBABA" w:rsidR="1D5CBABA">
              <w:rPr>
                <w:lang w:val="en-US"/>
              </w:rPr>
              <w:t>Make educational material available</w:t>
            </w:r>
          </w:p>
        </w:tc>
      </w:tr>
    </w:tbl>
    <w:p xmlns:wp14="http://schemas.microsoft.com/office/word/2010/wordml" w:rsidP="1D5CBABA" wp14:paraId="75000909" wp14:textId="7695E9D8">
      <w:pPr>
        <w:spacing w:after="160" w:afterAutospacing="off" w:line="257" w:lineRule="auto"/>
      </w:pPr>
      <w:r w:rsidRPr="1D5CBABA" w:rsidR="7E846347">
        <w:rPr>
          <w:rFonts w:ascii="Segoe UI" w:hAnsi="Segoe UI" w:eastAsia="Segoe UI" w:cs="Segoe UI"/>
          <w:noProof w:val="0"/>
          <w:sz w:val="18"/>
          <w:szCs w:val="18"/>
          <w:lang w:val="en-GB"/>
        </w:rPr>
        <w:t xml:space="preserve"> </w:t>
      </w:r>
    </w:p>
    <w:p xmlns:wp14="http://schemas.microsoft.com/office/word/2010/wordml" wp14:paraId="17A878C8" wp14:textId="7E7EB9A4">
      <w:r w:rsidRPr="4CFABAD6" w:rsidR="7E84634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1D5CBABA" wp14:paraId="2C078E63" wp14:textId="4C4AD883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9">
    <w:nsid w:val="68df32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9cd72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aa4cc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37504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bd4f5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24e87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21e6e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c36e0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92841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278d6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e9772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399f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add43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50e5d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33030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dbb24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3b6d8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cde86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7d05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501EAB"/>
    <w:rsid w:val="1D5CBABA"/>
    <w:rsid w:val="220802A2"/>
    <w:rsid w:val="410B1EF6"/>
    <w:rsid w:val="41501EAB"/>
    <w:rsid w:val="4CFABAD6"/>
    <w:rsid w:val="7E84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01EAB"/>
  <w15:chartTrackingRefBased/>
  <w15:docId w15:val="{297FABFD-71D3-4FA1-8FF1-8D259ACDA7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5de7b0d062a04d3d" /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E928CC0C302F44B9A708456C0E8AD0" ma:contentTypeVersion="12" ma:contentTypeDescription="Opprett et nytt dokument." ma:contentTypeScope="" ma:versionID="25e109b518bc7a948d3f6cc34f2fc663">
  <xsd:schema xmlns:xsd="http://www.w3.org/2001/XMLSchema" xmlns:xs="http://www.w3.org/2001/XMLSchema" xmlns:p="http://schemas.microsoft.com/office/2006/metadata/properties" xmlns:ns2="ce4068e3-7963-464e-a493-0c82e5e556a9" xmlns:ns3="358fa852-13f6-4168-a643-1b822f56df77" targetNamespace="http://schemas.microsoft.com/office/2006/metadata/properties" ma:root="true" ma:fieldsID="f96ae13bcff77aa951a5a10c67f4ff69" ns2:_="" ns3:_="">
    <xsd:import namespace="ce4068e3-7963-464e-a493-0c82e5e556a9"/>
    <xsd:import namespace="358fa852-13f6-4168-a643-1b822f56d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068e3-7963-464e-a493-0c82e5e55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c837b304-89a2-409e-9d5c-9765d887e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fa852-13f6-4168-a643-1b822f56d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7324e6-ed91-4684-8a30-f8f33521193e}" ma:internalName="TaxCatchAll" ma:showField="CatchAllData" ma:web="358fa852-13f6-4168-a643-1b822f56d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fa852-13f6-4168-a643-1b822f56df77" xsi:nil="true"/>
    <lcf76f155ced4ddcb4097134ff3c332f xmlns="ce4068e3-7963-464e-a493-0c82e5e556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E7B2C1-36F8-4BA1-AC2D-03098CF61AC0}"/>
</file>

<file path=customXml/itemProps2.xml><?xml version="1.0" encoding="utf-8"?>
<ds:datastoreItem xmlns:ds="http://schemas.openxmlformats.org/officeDocument/2006/customXml" ds:itemID="{18B761B7-F062-4423-9762-9E10075D611E}"/>
</file>

<file path=customXml/itemProps3.xml><?xml version="1.0" encoding="utf-8"?>
<ds:datastoreItem xmlns:ds="http://schemas.openxmlformats.org/officeDocument/2006/customXml" ds:itemID="{5FC2960B-A471-4B05-BFF5-6D45DE6C7D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Bjerk</dc:creator>
  <keywords/>
  <dc:description/>
  <lastModifiedBy>Maria Bjerk</lastModifiedBy>
  <dcterms:created xsi:type="dcterms:W3CDTF">2023-11-07T12:34:57.0000000Z</dcterms:created>
  <dcterms:modified xsi:type="dcterms:W3CDTF">2023-11-07T12:41:58.9597891Z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0x01010033E928CC0C302F44B9A708456C0E8AD0</vt:lpwstr>
  </property>
  <property fmtid="{D5CDD505-2E9C-101B-9397-08002B2CF9AE}" pid="3" name="MediaServiceImageTags">
    <vt:lpwstr/>
  </property>
</Properties>
</file>