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531E5" w14:textId="295450E7" w:rsidR="00F037EA" w:rsidRPr="003F5B09" w:rsidRDefault="00F037EA" w:rsidP="00F037E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3752">
        <w:rPr>
          <w:rFonts w:ascii="Times New Roman" w:hAnsi="Times New Roman" w:cs="Times New Roman"/>
          <w:b/>
          <w:bCs/>
          <w:sz w:val="24"/>
          <w:szCs w:val="24"/>
        </w:rPr>
        <w:t>Additional File 1.</w:t>
      </w:r>
      <w:r w:rsidR="004719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F5B09">
        <w:rPr>
          <w:rFonts w:ascii="Times New Roman" w:hAnsi="Times New Roman" w:cs="Times New Roman"/>
          <w:b/>
          <w:bCs/>
          <w:sz w:val="24"/>
          <w:szCs w:val="24"/>
        </w:rPr>
        <w:t>Standards for Reporting Implementation Studies checklist</w:t>
      </w:r>
      <w:r w:rsidR="00EB4FDD" w:rsidRPr="003F5B09">
        <w:rPr>
          <w:rFonts w:ascii="Times New Roman" w:hAnsi="Times New Roman" w:cs="Times New Roman"/>
          <w:b/>
          <w:bCs/>
          <w:sz w:val="24"/>
          <w:szCs w:val="24"/>
        </w:rPr>
        <w:t xml:space="preserve"> [1]</w:t>
      </w:r>
      <w:r w:rsidRPr="003F5B0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EA0DC7A" w14:textId="77777777" w:rsidR="00B27763" w:rsidRPr="00053752" w:rsidRDefault="00B27763" w:rsidP="00F03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197" w:type="pct"/>
        <w:tblBorders>
          <w:top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0"/>
        <w:gridCol w:w="907"/>
        <w:gridCol w:w="2584"/>
        <w:gridCol w:w="3017"/>
        <w:gridCol w:w="1774"/>
      </w:tblGrid>
      <w:tr w:rsidR="00F037EA" w:rsidRPr="00053752" w14:paraId="4653DF1B" w14:textId="77777777" w:rsidTr="00A015A6">
        <w:trPr>
          <w:tblHeader/>
        </w:trPr>
        <w:tc>
          <w:tcPr>
            <w:tcW w:w="1201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E87DA5C" w14:textId="77777777" w:rsidR="00F037EA" w:rsidRPr="00B27763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B2776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Checklist item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CD0CFCA" w14:textId="77777777" w:rsidR="00F037EA" w:rsidRPr="00B27763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B2776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Implementation strategy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C06674" w14:textId="77777777" w:rsidR="00F037EA" w:rsidRPr="00B27763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B2776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Intervention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5D274376" w14:textId="77777777" w:rsidR="00F037EA" w:rsidRPr="00B27763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B2776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Found on (manuscript page; Section title, if applicable)</w:t>
            </w:r>
          </w:p>
        </w:tc>
      </w:tr>
      <w:tr w:rsidR="00F037EA" w:rsidRPr="00053752" w14:paraId="4C29FE12" w14:textId="77777777" w:rsidTr="00A015A6">
        <w:tc>
          <w:tcPr>
            <w:tcW w:w="733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AA2F577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Title</w:t>
            </w: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8AF83DC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0628084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Identification as an implementation study, and description of the methodology in the title and/or keywords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5DE90984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Title</w:t>
            </w:r>
          </w:p>
          <w:p w14:paraId="501EE452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6; Keywords</w:t>
            </w:r>
          </w:p>
        </w:tc>
      </w:tr>
      <w:tr w:rsidR="00F037EA" w:rsidRPr="00053752" w14:paraId="384B634F" w14:textId="77777777" w:rsidTr="00A015A6">
        <w:tc>
          <w:tcPr>
            <w:tcW w:w="733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204E20B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Abstract</w:t>
            </w: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06069E2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DCACB2F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Identification as an implementation study, including a description of the implementation strategy to be tested, the evidence-based intervention being implemented, and defining the key implementation and health outcomes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47E1B0E0" w14:textId="09EB1F29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Abstract</w:t>
            </w:r>
            <w:r w:rsidR="00092C7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Background and Methods</w:t>
            </w:r>
            <w:r w:rsidR="00092C7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</w:t>
            </w:r>
          </w:p>
        </w:tc>
      </w:tr>
      <w:tr w:rsidR="00F037EA" w:rsidRPr="00053752" w14:paraId="53A204E4" w14:textId="77777777" w:rsidTr="00A015A6">
        <w:tc>
          <w:tcPr>
            <w:tcW w:w="733" w:type="pct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F2D90AF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Introduction</w:t>
            </w: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147240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6FD192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Description of the problem, challenge, or deficiency in healthcare or public health that the intervention being implemented aims to address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5DC7C373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8-9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The public health problem</w:t>
            </w:r>
          </w:p>
        </w:tc>
      </w:tr>
      <w:tr w:rsidR="00F037EA" w:rsidRPr="00053752" w14:paraId="3C60C76A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09A2912C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CA7FF81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01CC63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 scientific background and rationale for the implementation strategy (including any underpinning theory, framework, or model, how it is expected to achieve its effects, and any pilot work)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0AA13F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 scientific background and rationale for the intervention being implemented (including evidence about its effectiveness and how it is expected to achieve its effects)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46D8B8F7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Implementation Strategy: </w:t>
            </w:r>
          </w:p>
          <w:p w14:paraId="033CB5B9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7-8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Background</w:t>
            </w:r>
          </w:p>
          <w:p w14:paraId="4B143374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10-11; The present study</w:t>
            </w:r>
          </w:p>
          <w:p w14:paraId="6106BA4A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14:paraId="5A258EDC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Intervention: </w:t>
            </w:r>
          </w:p>
          <w:p w14:paraId="6DE66FE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9-10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The evidence-based practice</w:t>
            </w:r>
          </w:p>
        </w:tc>
      </w:tr>
      <w:tr w:rsidR="00F037EA" w:rsidRPr="00053752" w14:paraId="678183A2" w14:textId="77777777" w:rsidTr="00A015A6">
        <w:tc>
          <w:tcPr>
            <w:tcW w:w="733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7CF1222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Aims and objectives</w:t>
            </w: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F7A062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D09701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 aims of the study, differentiating between implementation objectives and any intervention objectives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303E058A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12; Methods/Design</w:t>
            </w:r>
          </w:p>
          <w:p w14:paraId="5667427E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14; Evidence-based practice</w:t>
            </w:r>
          </w:p>
          <w:p w14:paraId="526EC0ED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18-19; Aim 1</w:t>
            </w:r>
          </w:p>
          <w:p w14:paraId="7DEC262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19-21; Aim 2</w:t>
            </w:r>
          </w:p>
        </w:tc>
      </w:tr>
      <w:tr w:rsidR="00F037EA" w:rsidRPr="00053752" w14:paraId="3AE65FC8" w14:textId="77777777" w:rsidTr="00A015A6">
        <w:tc>
          <w:tcPr>
            <w:tcW w:w="733" w:type="pct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6EA3BE48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Methods: description</w:t>
            </w: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C7C798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D40DA5F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 design and key features of the evaluation (cross referencing to any appropriate methodology reporting standards) and any changes to study protocol, with reasons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3C066BA4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12; Methods/Design</w:t>
            </w:r>
          </w:p>
          <w:p w14:paraId="5D5C599A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16-18; Data collection procedures</w:t>
            </w:r>
          </w:p>
        </w:tc>
      </w:tr>
      <w:tr w:rsidR="00F037EA" w:rsidRPr="00053752" w14:paraId="5DC889E1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32F558A5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9567561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E1CFFF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The context in which the intervention was implemented (consider social, economic, policy, healthcare, </w:t>
            </w:r>
            <w:proofErr w:type="spellStart"/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organisational</w:t>
            </w:r>
            <w:proofErr w:type="spellEnd"/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barriers and facilitators that might influence implementation elsewhere)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75F54798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Setting</w:t>
            </w:r>
          </w:p>
        </w:tc>
      </w:tr>
      <w:tr w:rsidR="00F037EA" w:rsidRPr="00053752" w14:paraId="0399F85A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715E59B9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BA4F801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2CB2A7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The characteristics of the targeted “site(s)” (locations, personnel, resources, </w:t>
            </w:r>
            <w:proofErr w:type="spellStart"/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etc</w:t>
            </w:r>
            <w:proofErr w:type="spellEnd"/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) for implementation and any eligibility criteria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729B503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 population targeted by the intervention and any eligibility criteria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3611DF06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Implementation Strategy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: </w:t>
            </w:r>
          </w:p>
          <w:p w14:paraId="66A5C617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11; The present study</w:t>
            </w:r>
          </w:p>
          <w:p w14:paraId="00AD4331" w14:textId="2D3024C5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13; Setting</w:t>
            </w:r>
            <w:r w:rsidR="007723C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Participants</w:t>
            </w:r>
          </w:p>
          <w:p w14:paraId="11F75252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14-15; Implementation strategies and Recruitment</w:t>
            </w:r>
          </w:p>
          <w:p w14:paraId="581DCB03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14:paraId="0A02126A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Intervention: </w:t>
            </w:r>
          </w:p>
          <w:p w14:paraId="0C891FE9" w14:textId="4DE0CA46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13</w:t>
            </w:r>
            <w:r w:rsidR="0060278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-14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; Participants </w:t>
            </w:r>
          </w:p>
        </w:tc>
      </w:tr>
      <w:tr w:rsidR="00F037EA" w:rsidRPr="00053752" w14:paraId="0D08C640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44D94BD8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3F6B51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F04F811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 description of the implementation strategy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AD5E66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 description of the intervention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420B27B3" w14:textId="7884DF0D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Implementation Strategy: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14-15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mplementation strategies</w:t>
            </w:r>
            <w:r w:rsidR="002208B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and Additional File 3</w:t>
            </w:r>
          </w:p>
          <w:p w14:paraId="40FEE428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14:paraId="0D839C1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Intervention: 1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4; Evidence-based practice</w:t>
            </w:r>
          </w:p>
        </w:tc>
      </w:tr>
      <w:tr w:rsidR="00F037EA" w:rsidRPr="00053752" w14:paraId="66802C01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24AA4431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306D575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10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837B230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Any subgroups recruited for additional research tasks, and/or nested studies are described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7BBB9641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19-21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Aim 2</w:t>
            </w:r>
          </w:p>
        </w:tc>
      </w:tr>
      <w:tr w:rsidR="00F037EA" w:rsidRPr="00053752" w14:paraId="0B899D4A" w14:textId="77777777" w:rsidTr="00A015A6">
        <w:tc>
          <w:tcPr>
            <w:tcW w:w="733" w:type="pct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5E250DE2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Methods: evaluation</w:t>
            </w: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928A0A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11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6C693E5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Defined pre-specified primary and other outcome(s) of the implementation strategy, and how they were assessed. Document any pre-determined targets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24B877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Defined pre-specified primary and other outcome(s) of the intervention (if assessed), and how they were assessed. Document any pre-determined targets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7AC5AC3B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Implementation Strategy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and 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Intervention: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Table 3</w:t>
            </w:r>
          </w:p>
          <w:p w14:paraId="0C6D4F25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21; Outcomes</w:t>
            </w:r>
          </w:p>
          <w:p w14:paraId="5881EDB8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21-22; Sample size calculation</w:t>
            </w:r>
          </w:p>
        </w:tc>
      </w:tr>
      <w:tr w:rsidR="00F037EA" w:rsidRPr="00053752" w14:paraId="6B9F8FB1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3963D382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5B601D6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12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713FE3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Process evaluation objectives and outcomes related to the mechanism(s) through which the strategy is expected to work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7DACDCC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19-21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Aim 2</w:t>
            </w:r>
          </w:p>
        </w:tc>
      </w:tr>
      <w:tr w:rsidR="00F037EA" w:rsidRPr="00053752" w14:paraId="7E6C9C2A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635876CE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3D2A044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13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25B2BF7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Methods for resource use, costs, economic outcomes, and analysis 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for the implementation strategy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EB285B7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Methods for resource use, costs, economic outcomes, and analysis for the intervention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71C06EEE" w14:textId="3D684C40" w:rsidR="00F037EA" w:rsidRPr="00053752" w:rsidRDefault="00E77B58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n/a</w:t>
            </w:r>
          </w:p>
        </w:tc>
      </w:tr>
      <w:tr w:rsidR="00F037EA" w:rsidRPr="00053752" w14:paraId="2D74E9DB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27AFF344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1442DC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14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855AC84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Rationale for sample sizes (including sample size calculations, budgetary constraints, practical considerations, data saturation, as appropriate)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49C81F71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19-20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Participants and procedures: Qualitative</w:t>
            </w:r>
          </w:p>
          <w:p w14:paraId="1D6B0393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1-22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Sample size calculation</w:t>
            </w:r>
          </w:p>
        </w:tc>
      </w:tr>
      <w:tr w:rsidR="00F037EA" w:rsidRPr="00053752" w14:paraId="72AB8A41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793C4D06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963D08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15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5445DF5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Methods of analysis (with reasons for that choice)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4AD54457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2-24; Data analysis</w:t>
            </w:r>
          </w:p>
        </w:tc>
      </w:tr>
      <w:tr w:rsidR="00F037EA" w:rsidRPr="00053752" w14:paraId="2B3B4229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39E3D8D9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02D2C6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16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5CDCE3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Any a priori subgroup analyses (such as between different sites in a </w:t>
            </w:r>
            <w:proofErr w:type="spellStart"/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multicentre</w:t>
            </w:r>
            <w:proofErr w:type="spellEnd"/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study, different clinical or demographic populations) and subgroups recruited to specific nested research tasks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0C1847BB" w14:textId="1A847E31" w:rsidR="005F0E67" w:rsidRDefault="005F0E67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19-21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Aim 2</w:t>
            </w:r>
          </w:p>
          <w:p w14:paraId="6D9293C1" w14:textId="5F02D8D2" w:rsidR="005F0E67" w:rsidRPr="00053752" w:rsidRDefault="00F037EA" w:rsidP="005F0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2-24; Data analysis</w:t>
            </w:r>
          </w:p>
        </w:tc>
      </w:tr>
      <w:tr w:rsidR="00F037EA" w:rsidRPr="00053752" w14:paraId="64A19D99" w14:textId="77777777" w:rsidTr="00A015A6">
        <w:tc>
          <w:tcPr>
            <w:tcW w:w="733" w:type="pct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1B65D9DE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Results</w:t>
            </w: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D63CB41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17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793987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Proportion recruited and characteristics of the recipient population for the implementation strategy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DA0E3BC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Proportion recruited and characteristics (if appropriate) of the recipient population for the intervention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704D6827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n/a</w:t>
            </w:r>
          </w:p>
        </w:tc>
      </w:tr>
      <w:tr w:rsidR="00F037EA" w:rsidRPr="00053752" w14:paraId="1E10A1A0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2727D31F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DB0C40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18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771D1B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Primary and other outcome(s) of the implementation strategy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87F503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Primary and other outcome(s) of the intervention (if assessed)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6ECF3427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n/a</w:t>
            </w:r>
          </w:p>
        </w:tc>
      </w:tr>
      <w:tr w:rsidR="00F037EA" w:rsidRPr="00053752" w14:paraId="17F55207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7F152880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BFAB3C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19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9191CFF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Process data related to the implementation strategy mapped to the mechanism by which the strategy is expected to work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537A5AAC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n/a</w:t>
            </w:r>
          </w:p>
        </w:tc>
      </w:tr>
      <w:tr w:rsidR="00F037EA" w:rsidRPr="00053752" w14:paraId="527781BB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39588C58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50CCF7B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20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7806E69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Resource use, costs, economic outcomes, and analysis for the implementation strategy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188BF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Resource use, costs, economic outcomes, and analysis for the intervention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19BF1439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n/a</w:t>
            </w:r>
          </w:p>
        </w:tc>
      </w:tr>
      <w:tr w:rsidR="00F037EA" w:rsidRPr="00053752" w14:paraId="32266D14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4DB8D786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730FB6F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21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D2A9D4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Representativeness and outcomes of subgroups including those recruited to specific research tasks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26E173DB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n/a</w:t>
            </w:r>
          </w:p>
        </w:tc>
      </w:tr>
      <w:tr w:rsidR="00F037EA" w:rsidRPr="00053752" w14:paraId="62C3E03E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07336DEA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B0C4EB9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22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34E933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Fidelity to implementation strategy as planned and adaptation to suit context and preferences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2E302C6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Fidelity to delivering the core components of intervention (where measured)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19EE3715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n/a</w:t>
            </w:r>
          </w:p>
        </w:tc>
      </w:tr>
      <w:tr w:rsidR="00F037EA" w:rsidRPr="00053752" w14:paraId="727B7CEB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0F7E8C88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4E2075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23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4138F9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Contextual changes (if any) which may have affected outcomes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57339F84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n/a</w:t>
            </w:r>
          </w:p>
        </w:tc>
      </w:tr>
      <w:tr w:rsidR="00F037EA" w:rsidRPr="00053752" w14:paraId="153780D1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067427C7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126C00E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24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6A2ACDB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All important</w:t>
            </w:r>
            <w:proofErr w:type="spellEnd"/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harms or unintended effects in each group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19CE2A3F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n/a</w:t>
            </w:r>
          </w:p>
        </w:tc>
      </w:tr>
      <w:tr w:rsidR="00F037EA" w:rsidRPr="00053752" w14:paraId="360A4714" w14:textId="77777777" w:rsidTr="00A015A6">
        <w:tc>
          <w:tcPr>
            <w:tcW w:w="733" w:type="pct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0D5581CF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Discussion</w:t>
            </w: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461984D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25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F1C7AFE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Summary of findings, strengths and limitations, comparisons with other studies, conclusions and implications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12A744E2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6; Discussion</w:t>
            </w:r>
          </w:p>
        </w:tc>
      </w:tr>
      <w:tr w:rsidR="00F037EA" w:rsidRPr="00053752" w14:paraId="7EE1F6A8" w14:textId="77777777" w:rsidTr="00A015A6">
        <w:tc>
          <w:tcPr>
            <w:tcW w:w="733" w:type="pct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bottom"/>
            <w:hideMark/>
          </w:tcPr>
          <w:p w14:paraId="43558DDA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42FB7E4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26</w:t>
            </w:r>
          </w:p>
        </w:tc>
        <w:tc>
          <w:tcPr>
            <w:tcW w:w="1331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AE7B8B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Discussion of policy, practice and/or research implications of the implementation strategy (specifically including scalability)</w:t>
            </w:r>
          </w:p>
        </w:tc>
        <w:tc>
          <w:tcPr>
            <w:tcW w:w="155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1C67BE8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Discussion of policy, practice and/or research implications of the intervention (specifically including sustainability)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768C4939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Implementation Strategy and Intervention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</w:t>
            </w: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6; Discussion</w:t>
            </w:r>
          </w:p>
        </w:tc>
      </w:tr>
      <w:tr w:rsidR="00F037EA" w:rsidRPr="00053752" w14:paraId="2817EC8B" w14:textId="77777777" w:rsidTr="00A015A6">
        <w:tc>
          <w:tcPr>
            <w:tcW w:w="733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75" w:type="dxa"/>
              <w:bottom w:w="48" w:type="dxa"/>
              <w:right w:w="48" w:type="dxa"/>
            </w:tcMar>
            <w:vAlign w:val="center"/>
            <w:hideMark/>
          </w:tcPr>
          <w:p w14:paraId="3DC07B0D" w14:textId="77777777" w:rsidR="00F037EA" w:rsidRPr="00053752" w:rsidRDefault="00F037EA" w:rsidP="00A015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General</w:t>
            </w:r>
          </w:p>
        </w:tc>
        <w:tc>
          <w:tcPr>
            <w:tcW w:w="467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C3D6A7B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</w:rPr>
              <w:t>27</w:t>
            </w:r>
          </w:p>
        </w:tc>
        <w:tc>
          <w:tcPr>
            <w:tcW w:w="2885" w:type="pct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B2AB278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Include statement(s) on regulatory approvals (including, as appropriate, ethical approval, confidential use of routine data, governance approval), trial or study registration (availability of protocol), funding, and conflicts of interest</w:t>
            </w:r>
          </w:p>
        </w:tc>
        <w:tc>
          <w:tcPr>
            <w:tcW w:w="914" w:type="pc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</w:tcPr>
          <w:p w14:paraId="300D91DE" w14:textId="77777777" w:rsidR="00F037EA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11; The present study</w:t>
            </w:r>
          </w:p>
          <w:p w14:paraId="13A1B743" w14:textId="77777777" w:rsidR="00F037EA" w:rsidRPr="00053752" w:rsidRDefault="00F037EA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13; Regulatory approvals</w:t>
            </w:r>
          </w:p>
          <w:p w14:paraId="3E002F00" w14:textId="7121CBBB" w:rsidR="00F037EA" w:rsidRPr="00053752" w:rsidRDefault="007C28F0" w:rsidP="00A01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37-38</w:t>
            </w:r>
            <w:r w:rsidR="00F037E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; Competing interests and Funding</w:t>
            </w:r>
          </w:p>
        </w:tc>
      </w:tr>
    </w:tbl>
    <w:p w14:paraId="3561295E" w14:textId="77777777" w:rsidR="005A5B02" w:rsidRDefault="005A5B02" w:rsidP="00F037E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A464C" w14:textId="7A3DF15B" w:rsidR="00F037EA" w:rsidRPr="00053752" w:rsidRDefault="00F037EA" w:rsidP="00EB4FDD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3752">
        <w:rPr>
          <w:rFonts w:ascii="Times New Roman" w:hAnsi="Times New Roman" w:cs="Times New Roman"/>
          <w:b/>
          <w:bCs/>
          <w:sz w:val="24"/>
          <w:szCs w:val="24"/>
        </w:rPr>
        <w:t>Reference.</w:t>
      </w:r>
    </w:p>
    <w:p w14:paraId="35F95EAC" w14:textId="26DDFEFA" w:rsidR="00822444" w:rsidRDefault="00667D40" w:rsidP="00EB4FDD">
      <w:pPr>
        <w:pStyle w:val="ListParagraph"/>
        <w:numPr>
          <w:ilvl w:val="0"/>
          <w:numId w:val="1"/>
        </w:numPr>
        <w:spacing w:after="0" w:line="480" w:lineRule="auto"/>
      </w:pPr>
      <w:r w:rsidRPr="00EB4FDD">
        <w:rPr>
          <w:rFonts w:ascii="Times New Roman" w:hAnsi="Times New Roman" w:cs="Times New Roman"/>
          <w:sz w:val="24"/>
          <w:szCs w:val="24"/>
        </w:rPr>
        <w:t>Pinnock H, Barwick M, Carpenter CR, Eldridge S, Grandes G, Griffiths CJ, et al. Standards for reporting implementation studies (StaRI) statement. BMJ. 2017:i6795. doi:10.1136/bmj.i6795.</w:t>
      </w:r>
    </w:p>
    <w:sectPr w:rsidR="00822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B5DAE"/>
    <w:multiLevelType w:val="hybridMultilevel"/>
    <w:tmpl w:val="0682EFAE"/>
    <w:lvl w:ilvl="0" w:tplc="E0940F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488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E03"/>
    <w:rsid w:val="00092C74"/>
    <w:rsid w:val="002208B1"/>
    <w:rsid w:val="003F5B09"/>
    <w:rsid w:val="0044551A"/>
    <w:rsid w:val="00447EC5"/>
    <w:rsid w:val="004719BA"/>
    <w:rsid w:val="00566506"/>
    <w:rsid w:val="005A5B02"/>
    <w:rsid w:val="005F0E67"/>
    <w:rsid w:val="0060278B"/>
    <w:rsid w:val="00667D40"/>
    <w:rsid w:val="007723CB"/>
    <w:rsid w:val="007C28F0"/>
    <w:rsid w:val="007E3106"/>
    <w:rsid w:val="00822444"/>
    <w:rsid w:val="00A15F80"/>
    <w:rsid w:val="00AB2547"/>
    <w:rsid w:val="00B14E03"/>
    <w:rsid w:val="00B27763"/>
    <w:rsid w:val="00E77B58"/>
    <w:rsid w:val="00EB4FDD"/>
    <w:rsid w:val="00F0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DC918"/>
  <w15:chartTrackingRefBased/>
  <w15:docId w15:val="{9F9D48B0-6A4F-48F6-AC9E-7FE7E13E3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7E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03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3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37EA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E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7EC5"/>
    <w:rPr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EB4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887</Words>
  <Characters>5057</Characters>
  <Application>Microsoft Office Word</Application>
  <DocSecurity>0</DocSecurity>
  <Lines>42</Lines>
  <Paragraphs>11</Paragraphs>
  <ScaleCrop>false</ScaleCrop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Anne Johnson</dc:creator>
  <cp:keywords/>
  <dc:description/>
  <cp:lastModifiedBy>Christina Anne Johnson</cp:lastModifiedBy>
  <cp:revision>19</cp:revision>
  <dcterms:created xsi:type="dcterms:W3CDTF">2024-01-02T18:22:00Z</dcterms:created>
  <dcterms:modified xsi:type="dcterms:W3CDTF">2024-01-12T14:32:00Z</dcterms:modified>
</cp:coreProperties>
</file>