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9CF57" w14:textId="77777777" w:rsidR="008C1CAF" w:rsidRDefault="008C1CAF" w:rsidP="008C1CAF">
      <w:pPr>
        <w:pStyle w:val="CM1"/>
        <w:rPr>
          <w:rFonts w:ascii="Times New Roman" w:hAnsi="Times New Roman"/>
          <w:b/>
          <w:bCs/>
        </w:rPr>
      </w:pPr>
      <w:r w:rsidRPr="00CB7670">
        <w:rPr>
          <w:rFonts w:ascii="Times New Roman" w:hAnsi="Times New Roman"/>
          <w:b/>
          <w:bCs/>
        </w:rPr>
        <w:t>Additional Files</w:t>
      </w:r>
      <w:r>
        <w:rPr>
          <w:rFonts w:ascii="Times New Roman" w:hAnsi="Times New Roman"/>
          <w:b/>
          <w:bCs/>
        </w:rPr>
        <w:t xml:space="preserve"> Table of Contents</w:t>
      </w:r>
    </w:p>
    <w:p w14:paraId="2F143CCF" w14:textId="77777777" w:rsidR="008C1CAF" w:rsidRDefault="008C1CAF" w:rsidP="008C1CAF">
      <w:pPr>
        <w:rPr>
          <w:lang w:val="en-CA" w:eastAsia="en-CA"/>
        </w:rPr>
      </w:pPr>
    </w:p>
    <w:p w14:paraId="366DA2F2" w14:textId="315708C0" w:rsidR="008C1CAF" w:rsidRDefault="00AC57EE" w:rsidP="001901C1">
      <w:pPr>
        <w:spacing w:line="360" w:lineRule="auto"/>
        <w:rPr>
          <w:lang w:val="en-CA" w:eastAsia="en-CA"/>
        </w:rPr>
      </w:pPr>
      <w:r>
        <w:rPr>
          <w:b/>
          <w:bCs/>
          <w:lang w:val="en-CA" w:eastAsia="en-CA"/>
        </w:rPr>
        <w:t xml:space="preserve">Additional File 1: </w:t>
      </w:r>
      <w:r w:rsidRPr="00F50C98">
        <w:rPr>
          <w:lang w:val="en-CA" w:eastAsia="en-CA"/>
        </w:rPr>
        <w:t>Scoping Review Search Strategy</w:t>
      </w:r>
    </w:p>
    <w:p w14:paraId="4D53CEF1" w14:textId="48AFFC50" w:rsidR="00D45B02" w:rsidRDefault="00D45B02" w:rsidP="001901C1">
      <w:pPr>
        <w:spacing w:line="360" w:lineRule="auto"/>
        <w:rPr>
          <w:lang w:val="en-CA" w:eastAsia="en-CA"/>
        </w:rPr>
      </w:pPr>
      <w:r>
        <w:rPr>
          <w:b/>
          <w:bCs/>
          <w:lang w:val="en-CA" w:eastAsia="en-CA"/>
        </w:rPr>
        <w:t xml:space="preserve">Additional File 2: </w:t>
      </w:r>
      <w:r>
        <w:rPr>
          <w:lang w:val="en-CA" w:eastAsia="en-CA"/>
        </w:rPr>
        <w:t>PRISMA</w:t>
      </w:r>
      <w:r w:rsidR="00C204B5">
        <w:rPr>
          <w:lang w:val="en-CA" w:eastAsia="en-CA"/>
        </w:rPr>
        <w:t xml:space="preserve">-S </w:t>
      </w:r>
      <w:r>
        <w:rPr>
          <w:lang w:val="en-CA" w:eastAsia="en-CA"/>
        </w:rPr>
        <w:t>Checklist</w:t>
      </w:r>
    </w:p>
    <w:p w14:paraId="6E7A5957" w14:textId="7C8E4313" w:rsidR="00C204B5" w:rsidRPr="00C204B5" w:rsidRDefault="00C204B5" w:rsidP="001901C1">
      <w:pPr>
        <w:spacing w:line="360" w:lineRule="auto"/>
        <w:rPr>
          <w:b/>
          <w:bCs/>
          <w:lang w:val="en-CA" w:eastAsia="en-CA"/>
        </w:rPr>
      </w:pPr>
      <w:r>
        <w:rPr>
          <w:b/>
          <w:bCs/>
          <w:lang w:val="en-CA" w:eastAsia="en-CA"/>
        </w:rPr>
        <w:t xml:space="preserve">Additional File 3: </w:t>
      </w:r>
      <w:r>
        <w:rPr>
          <w:lang w:val="en-CA" w:eastAsia="en-CA"/>
        </w:rPr>
        <w:t>PRISMA-</w:t>
      </w:r>
      <w:proofErr w:type="spellStart"/>
      <w:r>
        <w:rPr>
          <w:lang w:val="en-CA" w:eastAsia="en-CA"/>
        </w:rPr>
        <w:t>ScR</w:t>
      </w:r>
      <w:proofErr w:type="spellEnd"/>
      <w:r>
        <w:rPr>
          <w:lang w:val="en-CA" w:eastAsia="en-CA"/>
        </w:rPr>
        <w:t xml:space="preserve"> Checklist</w:t>
      </w:r>
    </w:p>
    <w:p w14:paraId="412E38E5" w14:textId="24D3595F" w:rsidR="00AC57EE" w:rsidRPr="00F50C98" w:rsidRDefault="00AC57EE" w:rsidP="001901C1">
      <w:pPr>
        <w:spacing w:line="360" w:lineRule="auto"/>
        <w:ind w:right="386"/>
        <w:rPr>
          <w:b/>
          <w:bCs/>
        </w:rPr>
      </w:pPr>
      <w:r>
        <w:rPr>
          <w:b/>
          <w:bCs/>
          <w:lang w:val="en-CA" w:eastAsia="en-CA"/>
        </w:rPr>
        <w:t xml:space="preserve">Additional File </w:t>
      </w:r>
      <w:r w:rsidR="00C204B5">
        <w:rPr>
          <w:b/>
          <w:bCs/>
          <w:lang w:val="en-CA" w:eastAsia="en-CA"/>
        </w:rPr>
        <w:t>4</w:t>
      </w:r>
      <w:r>
        <w:rPr>
          <w:b/>
          <w:bCs/>
          <w:lang w:val="en-CA" w:eastAsia="en-CA"/>
        </w:rPr>
        <w:t xml:space="preserve">: </w:t>
      </w:r>
      <w:r w:rsidR="00F50C98">
        <w:t>Study Codebook with Operational Definition and Levels</w:t>
      </w:r>
    </w:p>
    <w:p w14:paraId="70175F50" w14:textId="014C0562" w:rsidR="00AC57EE" w:rsidRDefault="00AC57EE" w:rsidP="001901C1">
      <w:pPr>
        <w:spacing w:line="360" w:lineRule="auto"/>
        <w:rPr>
          <w:b/>
          <w:bCs/>
          <w:lang w:val="en-CA" w:eastAsia="en-CA"/>
        </w:rPr>
      </w:pPr>
      <w:r>
        <w:rPr>
          <w:b/>
          <w:bCs/>
          <w:lang w:val="en-CA" w:eastAsia="en-CA"/>
        </w:rPr>
        <w:t xml:space="preserve">Additional File </w:t>
      </w:r>
      <w:r w:rsidR="00C204B5">
        <w:rPr>
          <w:b/>
          <w:bCs/>
          <w:lang w:val="en-CA" w:eastAsia="en-CA"/>
        </w:rPr>
        <w:t>5</w:t>
      </w:r>
      <w:r>
        <w:rPr>
          <w:b/>
          <w:bCs/>
          <w:lang w:val="en-CA" w:eastAsia="en-CA"/>
        </w:rPr>
        <w:t xml:space="preserve">: </w:t>
      </w:r>
      <w:r w:rsidRPr="00F50C98">
        <w:rPr>
          <w:lang w:val="en-CA" w:eastAsia="en-CA"/>
        </w:rPr>
        <w:t>Citation Analysis</w:t>
      </w:r>
      <w:r w:rsidR="008607D8">
        <w:rPr>
          <w:lang w:val="en-CA" w:eastAsia="en-CA"/>
        </w:rPr>
        <w:t xml:space="preserve"> Bibliography of</w:t>
      </w:r>
      <w:r w:rsidRPr="00F50C98">
        <w:rPr>
          <w:lang w:val="en-CA" w:eastAsia="en-CA"/>
        </w:rPr>
        <w:t xml:space="preserve"> Included Records</w:t>
      </w:r>
    </w:p>
    <w:p w14:paraId="4CC92176" w14:textId="537CA679" w:rsidR="00AC57EE" w:rsidRPr="00AC57EE" w:rsidRDefault="00AC57EE" w:rsidP="001901C1">
      <w:pPr>
        <w:spacing w:line="360" w:lineRule="auto"/>
        <w:rPr>
          <w:b/>
          <w:bCs/>
          <w:lang w:val="en-CA" w:eastAsia="en-CA"/>
        </w:rPr>
      </w:pPr>
      <w:r>
        <w:rPr>
          <w:b/>
          <w:bCs/>
          <w:lang w:val="en-CA" w:eastAsia="en-CA"/>
        </w:rPr>
        <w:t xml:space="preserve">Additional File </w:t>
      </w:r>
      <w:r w:rsidR="00C204B5">
        <w:rPr>
          <w:b/>
          <w:bCs/>
          <w:lang w:val="en-CA" w:eastAsia="en-CA"/>
        </w:rPr>
        <w:t>6</w:t>
      </w:r>
      <w:r>
        <w:rPr>
          <w:b/>
          <w:bCs/>
          <w:lang w:val="en-CA" w:eastAsia="en-CA"/>
        </w:rPr>
        <w:t xml:space="preserve">: </w:t>
      </w:r>
      <w:r w:rsidR="00B5752F">
        <w:t xml:space="preserve">Citation Analysis </w:t>
      </w:r>
      <w:r w:rsidR="008607D8">
        <w:rPr>
          <w:lang w:val="en-CA" w:eastAsia="en-CA"/>
        </w:rPr>
        <w:t xml:space="preserve">Bibliography </w:t>
      </w:r>
      <w:proofErr w:type="gramStart"/>
      <w:r w:rsidR="008607D8">
        <w:rPr>
          <w:lang w:val="en-CA" w:eastAsia="en-CA"/>
        </w:rPr>
        <w:t>of</w:t>
      </w:r>
      <w:r w:rsidR="008607D8" w:rsidRPr="00F50C98">
        <w:rPr>
          <w:lang w:val="en-CA" w:eastAsia="en-CA"/>
        </w:rPr>
        <w:t xml:space="preserve"> </w:t>
      </w:r>
      <w:r w:rsidR="008607D8">
        <w:rPr>
          <w:lang w:val="en-CA" w:eastAsia="en-CA"/>
        </w:rPr>
        <w:t xml:space="preserve"> </w:t>
      </w:r>
      <w:r w:rsidR="00B5752F">
        <w:t>Excluded</w:t>
      </w:r>
      <w:proofErr w:type="gramEnd"/>
      <w:r w:rsidR="00B5752F">
        <w:t xml:space="preserve"> References with Reason for Exclusion</w:t>
      </w:r>
    </w:p>
    <w:p w14:paraId="2710FE46" w14:textId="39A02ABD" w:rsidR="008C1CAF" w:rsidRDefault="008C1CAF" w:rsidP="001901C1">
      <w:pPr>
        <w:tabs>
          <w:tab w:val="left" w:pos="4703"/>
        </w:tabs>
        <w:spacing w:line="360" w:lineRule="auto"/>
      </w:pPr>
      <w:r>
        <w:rPr>
          <w:b/>
          <w:bCs/>
        </w:rPr>
        <w:t>Additional</w:t>
      </w:r>
      <w:r w:rsidRPr="00D962B8">
        <w:rPr>
          <w:b/>
          <w:bCs/>
        </w:rPr>
        <w:t xml:space="preserve"> File</w:t>
      </w:r>
      <w:r>
        <w:rPr>
          <w:b/>
          <w:bCs/>
        </w:rPr>
        <w:t xml:space="preserve"> </w:t>
      </w:r>
      <w:r w:rsidR="00C204B5">
        <w:rPr>
          <w:b/>
          <w:bCs/>
        </w:rPr>
        <w:t>7</w:t>
      </w:r>
      <w:r w:rsidRPr="00D962B8">
        <w:rPr>
          <w:b/>
          <w:bCs/>
        </w:rPr>
        <w:t>:</w:t>
      </w:r>
      <w:r>
        <w:t xml:space="preserve"> Journal, Subject Areas and Categories, Country from Citation Analysis</w:t>
      </w:r>
    </w:p>
    <w:p w14:paraId="6941AA8B" w14:textId="66A85577" w:rsidR="00AC57EE" w:rsidRPr="00F50C98" w:rsidRDefault="00AC57EE" w:rsidP="001901C1">
      <w:pPr>
        <w:tabs>
          <w:tab w:val="left" w:pos="4703"/>
        </w:tabs>
        <w:spacing w:line="360" w:lineRule="auto"/>
      </w:pPr>
      <w:r>
        <w:rPr>
          <w:b/>
          <w:bCs/>
        </w:rPr>
        <w:t xml:space="preserve">Additional File </w:t>
      </w:r>
      <w:r w:rsidR="00C204B5">
        <w:rPr>
          <w:b/>
          <w:bCs/>
        </w:rPr>
        <w:t>8</w:t>
      </w:r>
      <w:r>
        <w:rPr>
          <w:b/>
          <w:bCs/>
        </w:rPr>
        <w:t>:</w:t>
      </w:r>
      <w:r w:rsidR="00F50C98">
        <w:rPr>
          <w:b/>
          <w:bCs/>
        </w:rPr>
        <w:t xml:space="preserve"> </w:t>
      </w:r>
      <w:proofErr w:type="spellStart"/>
      <w:r w:rsidR="00F50C98">
        <w:t>SCImago</w:t>
      </w:r>
      <w:proofErr w:type="spellEnd"/>
      <w:r w:rsidR="00F50C98">
        <w:t xml:space="preserve"> Subject Areas and Categories, and Journal Country Counts</w:t>
      </w:r>
    </w:p>
    <w:p w14:paraId="5EF2247D" w14:textId="54C39308" w:rsidR="00AC57EE" w:rsidRDefault="00AC57EE" w:rsidP="001901C1">
      <w:pPr>
        <w:tabs>
          <w:tab w:val="left" w:pos="4703"/>
        </w:tabs>
        <w:spacing w:line="360" w:lineRule="auto"/>
        <w:rPr>
          <w:b/>
          <w:bCs/>
        </w:rPr>
      </w:pPr>
      <w:r>
        <w:rPr>
          <w:b/>
          <w:bCs/>
        </w:rPr>
        <w:t xml:space="preserve">Additional File </w:t>
      </w:r>
      <w:r w:rsidR="00C204B5">
        <w:rPr>
          <w:b/>
          <w:bCs/>
        </w:rPr>
        <w:t>9</w:t>
      </w:r>
      <w:r>
        <w:rPr>
          <w:b/>
          <w:bCs/>
        </w:rPr>
        <w:t>:</w:t>
      </w:r>
      <w:r w:rsidR="00F50C98">
        <w:rPr>
          <w:b/>
          <w:bCs/>
        </w:rPr>
        <w:t xml:space="preserve"> </w:t>
      </w:r>
      <w:r w:rsidR="00F50C98">
        <w:t>Thematic Analysis of Strengths and Limitations of the IRLM</w:t>
      </w:r>
    </w:p>
    <w:p w14:paraId="70C8D7B6" w14:textId="4E4BC3B1" w:rsidR="00AC57EE" w:rsidRPr="00B5752F" w:rsidRDefault="00AC57EE" w:rsidP="001901C1">
      <w:pPr>
        <w:tabs>
          <w:tab w:val="left" w:pos="4703"/>
        </w:tabs>
        <w:spacing w:line="360" w:lineRule="auto"/>
      </w:pPr>
      <w:r>
        <w:rPr>
          <w:b/>
          <w:bCs/>
        </w:rPr>
        <w:t xml:space="preserve">Additional File </w:t>
      </w:r>
      <w:r w:rsidR="00C204B5">
        <w:rPr>
          <w:b/>
          <w:bCs/>
        </w:rPr>
        <w:t>10</w:t>
      </w:r>
      <w:r>
        <w:rPr>
          <w:b/>
          <w:bCs/>
        </w:rPr>
        <w:t>:</w:t>
      </w:r>
      <w:r w:rsidR="00B5752F">
        <w:rPr>
          <w:b/>
          <w:bCs/>
        </w:rPr>
        <w:t xml:space="preserve"> </w:t>
      </w:r>
      <w:r w:rsidR="008607D8">
        <w:t xml:space="preserve">Systematic </w:t>
      </w:r>
      <w:r w:rsidR="00B5752F">
        <w:t>Scoping Review</w:t>
      </w:r>
      <w:r w:rsidR="008607D8">
        <w:t xml:space="preserve"> Bibliography</w:t>
      </w:r>
      <w:r w:rsidR="00B5752F">
        <w:t xml:space="preserve"> Included Records</w:t>
      </w:r>
    </w:p>
    <w:p w14:paraId="5CF12A95" w14:textId="0376AE00" w:rsidR="00AC57EE" w:rsidRDefault="00AC57EE" w:rsidP="001901C1">
      <w:pPr>
        <w:tabs>
          <w:tab w:val="left" w:pos="4703"/>
        </w:tabs>
        <w:spacing w:line="360" w:lineRule="auto"/>
      </w:pPr>
      <w:r>
        <w:rPr>
          <w:b/>
          <w:bCs/>
        </w:rPr>
        <w:t xml:space="preserve">Additional File </w:t>
      </w:r>
      <w:r w:rsidR="00D45B02">
        <w:rPr>
          <w:b/>
          <w:bCs/>
        </w:rPr>
        <w:t>1</w:t>
      </w:r>
      <w:r w:rsidR="00C204B5">
        <w:rPr>
          <w:b/>
          <w:bCs/>
        </w:rPr>
        <w:t>1</w:t>
      </w:r>
      <w:r>
        <w:rPr>
          <w:b/>
          <w:bCs/>
        </w:rPr>
        <w:t>:</w:t>
      </w:r>
      <w:r w:rsidR="00B5752F">
        <w:rPr>
          <w:b/>
          <w:bCs/>
        </w:rPr>
        <w:t xml:space="preserve"> </w:t>
      </w:r>
      <w:r w:rsidR="008607D8" w:rsidRPr="008607D8">
        <w:t>Systematic</w:t>
      </w:r>
      <w:r w:rsidR="008607D8">
        <w:rPr>
          <w:b/>
          <w:bCs/>
        </w:rPr>
        <w:t xml:space="preserve"> </w:t>
      </w:r>
      <w:r w:rsidR="00B5752F">
        <w:t xml:space="preserve">Scoping Review </w:t>
      </w:r>
      <w:r w:rsidR="008607D8">
        <w:rPr>
          <w:lang w:val="en-CA" w:eastAsia="en-CA"/>
        </w:rPr>
        <w:t>Bibliography of</w:t>
      </w:r>
      <w:r w:rsidR="008607D8" w:rsidRPr="00F50C98">
        <w:rPr>
          <w:lang w:val="en-CA" w:eastAsia="en-CA"/>
        </w:rPr>
        <w:t xml:space="preserve"> </w:t>
      </w:r>
      <w:r w:rsidR="00B5752F">
        <w:t>Excluded Records</w:t>
      </w:r>
    </w:p>
    <w:p w14:paraId="6A16AE4E" w14:textId="77777777" w:rsidR="00B5752F" w:rsidRPr="00B5752F" w:rsidRDefault="00B5752F" w:rsidP="008C1CAF">
      <w:pPr>
        <w:tabs>
          <w:tab w:val="left" w:pos="4703"/>
        </w:tabs>
      </w:pPr>
    </w:p>
    <w:p w14:paraId="1AF8DC04" w14:textId="6E311933" w:rsidR="00AC57EE" w:rsidRDefault="00AC57EE" w:rsidP="008C1CAF">
      <w:pPr>
        <w:rPr>
          <w:highlight w:val="yellow"/>
        </w:rPr>
      </w:pPr>
      <w:r>
        <w:rPr>
          <w:highlight w:val="yellow"/>
        </w:rPr>
        <w:br w:type="page"/>
      </w:r>
    </w:p>
    <w:p w14:paraId="5F2F510E" w14:textId="77777777" w:rsidR="00AC57EE" w:rsidRPr="00C00694" w:rsidRDefault="00AC57EE" w:rsidP="00AC57EE">
      <w:pPr>
        <w:rPr>
          <w:b/>
          <w:bCs/>
        </w:rPr>
      </w:pPr>
      <w:r w:rsidRPr="004755BA">
        <w:rPr>
          <w:b/>
          <w:bCs/>
        </w:rPr>
        <w:lastRenderedPageBreak/>
        <w:t>Additional File 1</w:t>
      </w:r>
      <w:r>
        <w:rPr>
          <w:b/>
          <w:bCs/>
        </w:rPr>
        <w:t xml:space="preserve">: </w:t>
      </w:r>
      <w:r w:rsidRPr="00C00694">
        <w:t>Sear</w:t>
      </w:r>
      <w:r w:rsidRPr="004755BA">
        <w:t xml:space="preserve">ch Strategies: Scoping Review, IRLM, Implementation Research Logic Model </w:t>
      </w:r>
    </w:p>
    <w:p w14:paraId="354576C7" w14:textId="77777777" w:rsidR="00AC57EE" w:rsidRPr="004755BA" w:rsidRDefault="00AC57EE" w:rsidP="00AC57EE"/>
    <w:p w14:paraId="44EA9153" w14:textId="77777777" w:rsidR="00AC57EE" w:rsidRPr="004755BA" w:rsidRDefault="00AC57EE" w:rsidP="00AC57EE">
      <w:bookmarkStart w:id="0" w:name="_Hlk168383327"/>
      <w:r w:rsidRPr="004755BA">
        <w:t>Databases include Medline (Ovid) 1946-2024, Embase (Elsevier) 1974 - 2024, CINAHL Complete (</w:t>
      </w:r>
      <w:proofErr w:type="spellStart"/>
      <w:r w:rsidRPr="004755BA">
        <w:t>Ebscohost</w:t>
      </w:r>
      <w:proofErr w:type="spellEnd"/>
      <w:r w:rsidRPr="004755BA">
        <w:t>) 1937-2024, Cochrane Library (Wiley) 1898 - 2024 including CENTRAL (wiley.com) 1898-2024, APA PsycINFO (</w:t>
      </w:r>
      <w:proofErr w:type="spellStart"/>
      <w:r w:rsidRPr="004755BA">
        <w:t>Ebscohost</w:t>
      </w:r>
      <w:proofErr w:type="spellEnd"/>
      <w:r w:rsidRPr="004755BA">
        <w:t>) 1872-2024, ProQuest Dissertations &amp; Theses Global 1861-2024, Scopus (Elsevier) 1970-2024 and Web of Science Core Collection (Clarivate) 1900-2024</w:t>
      </w:r>
      <w:bookmarkEnd w:id="0"/>
      <w:r w:rsidRPr="004755BA">
        <w:t>. A date limit from 2018 was be applied; no other filters were applied. Peer review by librarian colleague of the strategy was conducted to PRESSS guidelines, DOI: 10.1016/j.jclinepi.2016.01.021. All databases ran and results exported on September 19, 2024.</w:t>
      </w:r>
    </w:p>
    <w:p w14:paraId="75D5FF9B" w14:textId="77777777" w:rsidR="00AC57EE" w:rsidRPr="004755BA" w:rsidRDefault="00AC57EE" w:rsidP="00AC57EE"/>
    <w:p w14:paraId="2DBBD113" w14:textId="77777777" w:rsidR="00AC57EE" w:rsidRPr="004755BA" w:rsidRDefault="00AC57EE" w:rsidP="00AC57EE">
      <w:pPr>
        <w:rPr>
          <w:b/>
          <w:bCs/>
          <w:sz w:val="28"/>
          <w:szCs w:val="28"/>
        </w:rPr>
      </w:pPr>
      <w:r w:rsidRPr="004755BA">
        <w:rPr>
          <w:b/>
          <w:bCs/>
          <w:sz w:val="28"/>
          <w:szCs w:val="28"/>
        </w:rPr>
        <w:t>Medline (Ovid)</w:t>
      </w:r>
    </w:p>
    <w:p w14:paraId="195091CF" w14:textId="77777777" w:rsidR="00AC57EE" w:rsidRPr="004755BA" w:rsidRDefault="00AC57EE" w:rsidP="00AC57EE">
      <w:r w:rsidRPr="004755BA">
        <w:t>September 19, 2024</w:t>
      </w:r>
    </w:p>
    <w:p w14:paraId="42F665C0" w14:textId="77777777" w:rsidR="00AC57EE" w:rsidRPr="004755BA" w:rsidRDefault="00AC57EE" w:rsidP="00AC57EE">
      <w:r w:rsidRPr="004755BA">
        <w:t xml:space="preserve">Ovid MEDLINE(R) and </w:t>
      </w:r>
      <w:proofErr w:type="spellStart"/>
      <w:r w:rsidRPr="004755BA">
        <w:t>Epub</w:t>
      </w:r>
      <w:proofErr w:type="spellEnd"/>
      <w:r w:rsidRPr="004755BA">
        <w:t xml:space="preserve"> Ahead of Print, In-Process, In-Data-Review &amp; Other Non-Indexed Citations, Daily and Versions &lt;1946 to September 18, 2024&gt;</w:t>
      </w:r>
    </w:p>
    <w:p w14:paraId="01AA4F65" w14:textId="77777777" w:rsidR="00AC57EE" w:rsidRPr="004755BA" w:rsidRDefault="00AC57EE" w:rsidP="00AC57EE">
      <w:pPr>
        <w:ind w:left="720"/>
      </w:pPr>
      <w:r w:rsidRPr="004755BA">
        <w:t>1</w:t>
      </w:r>
      <w:r w:rsidRPr="004755BA">
        <w:tab/>
        <w:t>("Implementation Research Logic Model*" or IRLM</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[IRLM keywords 1]</w:t>
      </w:r>
      <w:r w:rsidRPr="004755BA">
        <w:tab/>
        <w:t>44</w:t>
      </w:r>
    </w:p>
    <w:p w14:paraId="7DB48498" w14:textId="77777777" w:rsidR="00AC57EE" w:rsidRPr="004755BA" w:rsidRDefault="00AC57EE" w:rsidP="00AC57EE">
      <w:pPr>
        <w:ind w:left="720"/>
      </w:pPr>
      <w:r w:rsidRPr="004755BA">
        <w:t>2</w:t>
      </w:r>
      <w:r w:rsidRPr="004755BA">
        <w:tab/>
        <w:t>((Implementation or pre-implementation) and "logic model*"</w:t>
      </w:r>
      <w:proofErr w:type="gramStart"/>
      <w:r w:rsidRPr="004755BA">
        <w:t>).</w:t>
      </w:r>
      <w:proofErr w:type="spellStart"/>
      <w:r w:rsidRPr="004755BA">
        <w:t>ti</w:t>
      </w:r>
      <w:proofErr w:type="gramEnd"/>
      <w:r w:rsidRPr="004755BA">
        <w:t>,</w:t>
      </w:r>
      <w:proofErr w:type="gramStart"/>
      <w:r w:rsidRPr="004755BA">
        <w:t>ab,kf</w:t>
      </w:r>
      <w:proofErr w:type="spellEnd"/>
      <w:proofErr w:type="gramEnd"/>
      <w:r w:rsidRPr="004755BA">
        <w:t>. [IRLM keywords 2]</w:t>
      </w:r>
      <w:r w:rsidRPr="004755BA">
        <w:tab/>
        <w:t>550</w:t>
      </w:r>
    </w:p>
    <w:p w14:paraId="114FB030" w14:textId="77777777" w:rsidR="00AC57EE" w:rsidRPr="004755BA" w:rsidRDefault="00AC57EE" w:rsidP="00AC57EE">
      <w:pPr>
        <w:ind w:left="720"/>
      </w:pPr>
      <w:r w:rsidRPr="004755BA">
        <w:t>3</w:t>
      </w:r>
      <w:r w:rsidRPr="004755BA">
        <w:tab/>
        <w:t>(((Implementation or pre-implementation) adj2 (research or science* or scientific)) and "logic model*"</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[IRLM keywords 3]</w:t>
      </w:r>
      <w:r w:rsidRPr="004755BA">
        <w:tab/>
        <w:t>101</w:t>
      </w:r>
    </w:p>
    <w:p w14:paraId="3926CEC5" w14:textId="77777777" w:rsidR="00AC57EE" w:rsidRPr="004755BA" w:rsidRDefault="00AC57EE" w:rsidP="00AC57EE">
      <w:pPr>
        <w:ind w:left="720"/>
      </w:pPr>
      <w:r w:rsidRPr="004755BA">
        <w:t>4</w:t>
      </w:r>
      <w:r w:rsidRPr="004755BA">
        <w:tab/>
        <w:t>((Implementation or pre-implementation) adj2 (research or science* or scientific) adj6 (logic or model*)</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[IRLM keywords 4]</w:t>
      </w:r>
      <w:r w:rsidRPr="004755BA">
        <w:tab/>
        <w:t>485</w:t>
      </w:r>
    </w:p>
    <w:p w14:paraId="20D73149" w14:textId="77777777" w:rsidR="00AC57EE" w:rsidRPr="004755BA" w:rsidRDefault="00AC57EE" w:rsidP="00AC57EE">
      <w:pPr>
        <w:ind w:left="720"/>
      </w:pPr>
      <w:r w:rsidRPr="004755BA">
        <w:t>5</w:t>
      </w:r>
      <w:r w:rsidRPr="004755BA">
        <w:tab/>
        <w:t>((Implementation or pre-implementation) adj2 (research or science* or scientific) adj2 (logic or model* or process* or strategy or strategies)</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xml:space="preserve">. [No framework - IRLM keywords </w:t>
      </w:r>
      <w:proofErr w:type="gramStart"/>
      <w:r w:rsidRPr="004755BA">
        <w:t>5 ]</w:t>
      </w:r>
      <w:proofErr w:type="gramEnd"/>
      <w:r w:rsidRPr="004755BA">
        <w:tab/>
        <w:t>420</w:t>
      </w:r>
    </w:p>
    <w:p w14:paraId="7A8A8F90" w14:textId="77777777" w:rsidR="00AC57EE" w:rsidRPr="004755BA" w:rsidRDefault="00AC57EE" w:rsidP="00AC57EE">
      <w:pPr>
        <w:ind w:left="720"/>
      </w:pPr>
      <w:r w:rsidRPr="004755BA">
        <w:t>6</w:t>
      </w:r>
      <w:r w:rsidRPr="004755BA">
        <w:tab/>
        <w:t>((Implementation or pre-implementation) adj2 (research or science* or scientific)</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and ("implementation mapping</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xml:space="preserve">. or ("implementation </w:t>
      </w:r>
      <w:proofErr w:type="spellStart"/>
      <w:r w:rsidRPr="004755BA">
        <w:t>strateg</w:t>
      </w:r>
      <w:proofErr w:type="spellEnd"/>
      <w:r w:rsidRPr="004755BA">
        <w:t>*" or innovation*).</w:t>
      </w:r>
      <w:proofErr w:type="spellStart"/>
      <w:r w:rsidRPr="004755BA">
        <w:t>ti</w:t>
      </w:r>
      <w:proofErr w:type="spellEnd"/>
      <w:r w:rsidRPr="004755BA">
        <w:t>.) [IRLM keywords 6]</w:t>
      </w:r>
      <w:r w:rsidRPr="004755BA">
        <w:tab/>
        <w:t>460</w:t>
      </w:r>
    </w:p>
    <w:p w14:paraId="30B2838B" w14:textId="77777777" w:rsidR="00AC57EE" w:rsidRPr="004755BA" w:rsidRDefault="00AC57EE" w:rsidP="00AC57EE">
      <w:pPr>
        <w:ind w:left="720"/>
      </w:pPr>
      <w:r w:rsidRPr="004755BA">
        <w:t>7</w:t>
      </w:r>
      <w:r w:rsidRPr="004755BA">
        <w:tab/>
        <w:t>((Implementation or pre-implementation) adj2 (research or science* or scientific)</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[IR keyword terms]</w:t>
      </w:r>
      <w:r w:rsidRPr="004755BA">
        <w:tab/>
        <w:t>13657</w:t>
      </w:r>
    </w:p>
    <w:p w14:paraId="4B6D4B7B" w14:textId="77777777" w:rsidR="00AC57EE" w:rsidRPr="004755BA" w:rsidRDefault="00AC57EE" w:rsidP="00AC57EE">
      <w:pPr>
        <w:ind w:left="720"/>
      </w:pPr>
      <w:r w:rsidRPr="004755BA">
        <w:t>8</w:t>
      </w:r>
      <w:r w:rsidRPr="004755BA">
        <w:tab/>
        <w:t>("logic model*" or "logic map*" or "concept map*" or "concept* model*" or "graphic* depiction*" or "graphic* representation*" or (mapping adj2 model*) or "road map*"</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[LM keyword synonyms]</w:t>
      </w:r>
      <w:r w:rsidRPr="004755BA">
        <w:tab/>
        <w:t>23839</w:t>
      </w:r>
    </w:p>
    <w:p w14:paraId="3AF57B4F" w14:textId="77777777" w:rsidR="00AC57EE" w:rsidRPr="004755BA" w:rsidRDefault="00AC57EE" w:rsidP="00AC57EE">
      <w:pPr>
        <w:ind w:left="720"/>
      </w:pPr>
      <w:r w:rsidRPr="004755BA">
        <w:t>9</w:t>
      </w:r>
      <w:r w:rsidRPr="004755BA">
        <w:tab/>
        <w:t>implementation science/ [ IR subject term]</w:t>
      </w:r>
      <w:r w:rsidRPr="004755BA">
        <w:tab/>
        <w:t>1543</w:t>
      </w:r>
    </w:p>
    <w:p w14:paraId="7688666E" w14:textId="77777777" w:rsidR="00AC57EE" w:rsidRPr="004755BA" w:rsidRDefault="00AC57EE" w:rsidP="00AC57EE">
      <w:pPr>
        <w:ind w:left="720"/>
      </w:pPr>
      <w:r w:rsidRPr="004755BA">
        <w:t>10</w:t>
      </w:r>
      <w:r w:rsidRPr="004755BA">
        <w:tab/>
        <w:t xml:space="preserve">("implementation science" or "implementation research" or "implementation </w:t>
      </w:r>
      <w:proofErr w:type="spellStart"/>
      <w:r w:rsidRPr="004755BA">
        <w:t>scien</w:t>
      </w:r>
      <w:proofErr w:type="spellEnd"/>
      <w:r w:rsidRPr="004755BA">
        <w:t>* research"</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[IR keywords]</w:t>
      </w:r>
      <w:r w:rsidRPr="004755BA">
        <w:tab/>
        <w:t>10781</w:t>
      </w:r>
    </w:p>
    <w:p w14:paraId="69CE76E8" w14:textId="77777777" w:rsidR="00AC57EE" w:rsidRPr="004755BA" w:rsidRDefault="00AC57EE" w:rsidP="00AC57EE">
      <w:pPr>
        <w:ind w:left="720"/>
      </w:pPr>
      <w:r w:rsidRPr="004755BA">
        <w:t>11</w:t>
      </w:r>
      <w:r w:rsidRPr="004755BA">
        <w:tab/>
        <w:t>or/9-10 [IR set]</w:t>
      </w:r>
      <w:r w:rsidRPr="004755BA">
        <w:tab/>
        <w:t>11208</w:t>
      </w:r>
    </w:p>
    <w:p w14:paraId="30B4802B" w14:textId="77777777" w:rsidR="00AC57EE" w:rsidRPr="004755BA" w:rsidRDefault="00AC57EE" w:rsidP="00AC57EE">
      <w:pPr>
        <w:ind w:left="720"/>
      </w:pPr>
      <w:r w:rsidRPr="004755BA">
        <w:t>12</w:t>
      </w:r>
      <w:r w:rsidRPr="004755BA">
        <w:tab/>
      </w:r>
      <w:proofErr w:type="gramStart"/>
      <w:r w:rsidRPr="004755BA">
        <w:t>logic</w:t>
      </w:r>
      <w:proofErr w:type="gramEnd"/>
      <w:r w:rsidRPr="004755BA">
        <w:t>/ [Logic subject term]</w:t>
      </w:r>
      <w:r w:rsidRPr="004755BA">
        <w:tab/>
        <w:t>4349</w:t>
      </w:r>
    </w:p>
    <w:p w14:paraId="17A5BBF4" w14:textId="77777777" w:rsidR="00AC57EE" w:rsidRPr="004755BA" w:rsidRDefault="00AC57EE" w:rsidP="00AC57EE">
      <w:pPr>
        <w:ind w:left="720"/>
      </w:pPr>
      <w:r w:rsidRPr="004755BA">
        <w:t>13</w:t>
      </w:r>
      <w:r w:rsidRPr="004755BA">
        <w:tab/>
        <w:t>(logic or logics</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[Logic keyword]</w:t>
      </w:r>
      <w:r w:rsidRPr="004755BA">
        <w:tab/>
        <w:t>26728</w:t>
      </w:r>
    </w:p>
    <w:p w14:paraId="4C283A4F" w14:textId="77777777" w:rsidR="00AC57EE" w:rsidRPr="004755BA" w:rsidRDefault="00AC57EE" w:rsidP="00AC57EE">
      <w:pPr>
        <w:ind w:left="720"/>
      </w:pPr>
      <w:r w:rsidRPr="004755BA">
        <w:t>14</w:t>
      </w:r>
      <w:r w:rsidRPr="004755BA">
        <w:tab/>
        <w:t>or/12-13 [Logic set]</w:t>
      </w:r>
      <w:r w:rsidRPr="004755BA">
        <w:tab/>
        <w:t>29034</w:t>
      </w:r>
    </w:p>
    <w:p w14:paraId="3E51CB28" w14:textId="77777777" w:rsidR="00AC57EE" w:rsidRPr="004755BA" w:rsidRDefault="00AC57EE" w:rsidP="00AC57EE">
      <w:pPr>
        <w:ind w:left="720"/>
      </w:pPr>
      <w:r w:rsidRPr="004755BA">
        <w:t>15</w:t>
      </w:r>
      <w:r w:rsidRPr="004755BA">
        <w:tab/>
        <w:t xml:space="preserve">exp Models, Theoretical/ [theoretical </w:t>
      </w:r>
      <w:proofErr w:type="gramStart"/>
      <w:r w:rsidRPr="004755BA">
        <w:t>models</w:t>
      </w:r>
      <w:proofErr w:type="gramEnd"/>
      <w:r w:rsidRPr="004755BA">
        <w:t xml:space="preserve"> subject term]</w:t>
      </w:r>
      <w:r w:rsidRPr="004755BA">
        <w:tab/>
        <w:t>1999978</w:t>
      </w:r>
    </w:p>
    <w:p w14:paraId="62EB8AEE" w14:textId="77777777" w:rsidR="00AC57EE" w:rsidRPr="004755BA" w:rsidRDefault="00AC57EE" w:rsidP="00AC57EE">
      <w:pPr>
        <w:ind w:left="720"/>
      </w:pPr>
      <w:r w:rsidRPr="004755BA">
        <w:t>16</w:t>
      </w:r>
      <w:r w:rsidRPr="004755BA">
        <w:tab/>
        <w:t xml:space="preserve">exp models, statistical/ or logistic models/ [statistical </w:t>
      </w:r>
      <w:proofErr w:type="gramStart"/>
      <w:r w:rsidRPr="004755BA">
        <w:t>models</w:t>
      </w:r>
      <w:proofErr w:type="gramEnd"/>
      <w:r w:rsidRPr="004755BA">
        <w:t xml:space="preserve"> subject terms]</w:t>
      </w:r>
      <w:r w:rsidRPr="004755BA">
        <w:tab/>
        <w:t>461777</w:t>
      </w:r>
    </w:p>
    <w:p w14:paraId="013DBEA8" w14:textId="77777777" w:rsidR="00AC57EE" w:rsidRPr="004755BA" w:rsidRDefault="00AC57EE" w:rsidP="00AC57EE">
      <w:pPr>
        <w:ind w:left="720"/>
      </w:pPr>
      <w:r w:rsidRPr="004755BA">
        <w:t>17</w:t>
      </w:r>
      <w:r w:rsidRPr="004755BA">
        <w:tab/>
        <w:t>(model or models or modeling or modelling</w:t>
      </w:r>
      <w:proofErr w:type="gramStart"/>
      <w:r w:rsidRPr="004755BA">
        <w:t>).</w:t>
      </w:r>
      <w:proofErr w:type="spellStart"/>
      <w:r w:rsidRPr="004755BA">
        <w:t>ti</w:t>
      </w:r>
      <w:proofErr w:type="gramEnd"/>
      <w:r w:rsidRPr="004755BA">
        <w:t>,</w:t>
      </w:r>
      <w:proofErr w:type="gramStart"/>
      <w:r w:rsidRPr="004755BA">
        <w:t>ab,kf</w:t>
      </w:r>
      <w:proofErr w:type="gramEnd"/>
      <w:r w:rsidRPr="004755BA">
        <w:t>,kw</w:t>
      </w:r>
      <w:proofErr w:type="spellEnd"/>
      <w:r w:rsidRPr="004755BA">
        <w:t>. [model keywords]</w:t>
      </w:r>
      <w:r w:rsidRPr="004755BA">
        <w:tab/>
        <w:t>4094130</w:t>
      </w:r>
    </w:p>
    <w:p w14:paraId="38C7DF9D" w14:textId="77777777" w:rsidR="00AC57EE" w:rsidRPr="004755BA" w:rsidRDefault="00AC57EE" w:rsidP="00AC57EE">
      <w:pPr>
        <w:ind w:left="720"/>
      </w:pPr>
      <w:r w:rsidRPr="004755BA">
        <w:t>18</w:t>
      </w:r>
      <w:r w:rsidRPr="004755BA">
        <w:tab/>
        <w:t>or/15-17 [Model set]</w:t>
      </w:r>
      <w:r w:rsidRPr="004755BA">
        <w:tab/>
        <w:t>5111420</w:t>
      </w:r>
    </w:p>
    <w:p w14:paraId="66DA66CC" w14:textId="77777777" w:rsidR="00AC57EE" w:rsidRPr="004755BA" w:rsidRDefault="00AC57EE" w:rsidP="00AC57EE">
      <w:pPr>
        <w:ind w:left="720"/>
      </w:pPr>
      <w:r w:rsidRPr="004755BA">
        <w:t>19</w:t>
      </w:r>
      <w:r w:rsidRPr="004755BA">
        <w:tab/>
        <w:t>Research Design/ [subject term]</w:t>
      </w:r>
      <w:r w:rsidRPr="004755BA">
        <w:tab/>
        <w:t>129183</w:t>
      </w:r>
    </w:p>
    <w:p w14:paraId="63A68077" w14:textId="77777777" w:rsidR="00AC57EE" w:rsidRPr="004755BA" w:rsidRDefault="00AC57EE" w:rsidP="00AC57EE">
      <w:pPr>
        <w:ind w:left="720"/>
      </w:pPr>
      <w:r w:rsidRPr="004755BA">
        <w:t>20</w:t>
      </w:r>
      <w:r w:rsidRPr="004755BA">
        <w:tab/>
        <w:t xml:space="preserve">"Delivery of Health Care"/ [subject </w:t>
      </w:r>
      <w:proofErr w:type="gramStart"/>
      <w:r w:rsidRPr="004755BA">
        <w:t>term ]</w:t>
      </w:r>
      <w:proofErr w:type="gramEnd"/>
      <w:r w:rsidRPr="004755BA">
        <w:tab/>
        <w:t>123651</w:t>
      </w:r>
    </w:p>
    <w:p w14:paraId="059B45B4" w14:textId="77777777" w:rsidR="00AC57EE" w:rsidRPr="004755BA" w:rsidRDefault="00AC57EE" w:rsidP="00AC57EE">
      <w:pPr>
        <w:ind w:left="720"/>
      </w:pPr>
      <w:r w:rsidRPr="004755BA">
        <w:t>21</w:t>
      </w:r>
      <w:r w:rsidRPr="004755BA">
        <w:tab/>
        <w:t>("36522303" or "36514111" or "31275915" or "30353149").</w:t>
      </w:r>
      <w:proofErr w:type="spellStart"/>
      <w:r w:rsidRPr="004755BA">
        <w:t>ui</w:t>
      </w:r>
      <w:proofErr w:type="spellEnd"/>
      <w:r w:rsidRPr="004755BA">
        <w:t>. [4 Exemplars]</w:t>
      </w:r>
      <w:r w:rsidRPr="004755BA">
        <w:tab/>
        <w:t>4</w:t>
      </w:r>
    </w:p>
    <w:p w14:paraId="30CDB028" w14:textId="77777777" w:rsidR="00AC57EE" w:rsidRPr="004755BA" w:rsidRDefault="00AC57EE" w:rsidP="00AC57EE">
      <w:pPr>
        <w:ind w:left="720"/>
      </w:pPr>
      <w:r w:rsidRPr="004755BA">
        <w:t>22</w:t>
      </w:r>
      <w:r w:rsidRPr="004755BA">
        <w:tab/>
        <w:t>or/1-6 [IRLM keyword sets]</w:t>
      </w:r>
      <w:r w:rsidRPr="004755BA">
        <w:tab/>
        <w:t>1645</w:t>
      </w:r>
    </w:p>
    <w:p w14:paraId="5DEBB6FC" w14:textId="77777777" w:rsidR="00AC57EE" w:rsidRPr="004755BA" w:rsidRDefault="00AC57EE" w:rsidP="00AC57EE">
      <w:pPr>
        <w:ind w:left="720"/>
      </w:pPr>
      <w:r w:rsidRPr="004755BA">
        <w:t>23</w:t>
      </w:r>
      <w:r w:rsidRPr="004755BA">
        <w:tab/>
        <w:t>and/7-8 [IR + LM keyword terms set]</w:t>
      </w:r>
      <w:r w:rsidRPr="004755BA">
        <w:tab/>
        <w:t>272</w:t>
      </w:r>
    </w:p>
    <w:p w14:paraId="36D7D430" w14:textId="77777777" w:rsidR="00AC57EE" w:rsidRPr="004755BA" w:rsidRDefault="00AC57EE" w:rsidP="00AC57EE">
      <w:pPr>
        <w:ind w:left="720"/>
      </w:pPr>
      <w:r w:rsidRPr="004755BA">
        <w:t>24</w:t>
      </w:r>
      <w:r w:rsidRPr="004755BA">
        <w:tab/>
        <w:t>11 and (or/14-16) [IR + (Logic / Models) set]</w:t>
      </w:r>
      <w:r w:rsidRPr="004755BA">
        <w:tab/>
        <w:t>371</w:t>
      </w:r>
    </w:p>
    <w:p w14:paraId="10F40BD5" w14:textId="77777777" w:rsidR="00AC57EE" w:rsidRPr="004755BA" w:rsidRDefault="00AC57EE" w:rsidP="00AC57EE">
      <w:pPr>
        <w:ind w:left="720"/>
      </w:pPr>
      <w:r w:rsidRPr="004755BA">
        <w:t>25</w:t>
      </w:r>
      <w:r w:rsidRPr="004755BA">
        <w:tab/>
        <w:t>and/11,14,18 [IR + Logic + Models set]</w:t>
      </w:r>
      <w:r w:rsidRPr="004755BA">
        <w:tab/>
        <w:t>102</w:t>
      </w:r>
    </w:p>
    <w:p w14:paraId="7D76AE69" w14:textId="77777777" w:rsidR="00AC57EE" w:rsidRPr="004755BA" w:rsidRDefault="00AC57EE" w:rsidP="00F50C98">
      <w:pPr>
        <w:ind w:left="720" w:right="386"/>
      </w:pPr>
      <w:r w:rsidRPr="004755BA">
        <w:t>26</w:t>
      </w:r>
      <w:r w:rsidRPr="004755BA">
        <w:tab/>
        <w:t>(and/11,19) and (or/8,17) [IR + (Research Design subject) + (LM or model) set]</w:t>
      </w:r>
      <w:r w:rsidRPr="004755BA">
        <w:tab/>
        <w:t>130</w:t>
      </w:r>
    </w:p>
    <w:p w14:paraId="4D0DEFA6" w14:textId="77777777" w:rsidR="00AC57EE" w:rsidRPr="004755BA" w:rsidRDefault="00AC57EE" w:rsidP="00AC57EE">
      <w:pPr>
        <w:ind w:left="720"/>
      </w:pPr>
      <w:r w:rsidRPr="004755BA">
        <w:t>27</w:t>
      </w:r>
      <w:r w:rsidRPr="004755BA">
        <w:tab/>
        <w:t xml:space="preserve">and/11,19-20 [IR + Research Design-subject + </w:t>
      </w:r>
      <w:proofErr w:type="spellStart"/>
      <w:r w:rsidRPr="004755BA">
        <w:t>DeliveryOfHC</w:t>
      </w:r>
      <w:proofErr w:type="spellEnd"/>
      <w:r w:rsidRPr="004755BA">
        <w:t>-subject set]</w:t>
      </w:r>
      <w:r w:rsidRPr="004755BA">
        <w:tab/>
        <w:t>59</w:t>
      </w:r>
    </w:p>
    <w:p w14:paraId="2AAF96BC" w14:textId="77777777" w:rsidR="00AC57EE" w:rsidRPr="004755BA" w:rsidRDefault="00AC57EE" w:rsidP="00AC57EE">
      <w:pPr>
        <w:ind w:left="720"/>
      </w:pPr>
      <w:r w:rsidRPr="004755BA">
        <w:t>28</w:t>
      </w:r>
      <w:r w:rsidRPr="004755BA">
        <w:tab/>
        <w:t>or/22-27 [Final set 1]</w:t>
      </w:r>
      <w:r w:rsidRPr="004755BA">
        <w:tab/>
        <w:t>2103</w:t>
      </w:r>
    </w:p>
    <w:p w14:paraId="2D368590" w14:textId="77777777" w:rsidR="00AC57EE" w:rsidRPr="004755BA" w:rsidRDefault="00AC57EE" w:rsidP="00AC57EE">
      <w:pPr>
        <w:ind w:left="720"/>
      </w:pPr>
      <w:r w:rsidRPr="004755BA">
        <w:t>29</w:t>
      </w:r>
      <w:r w:rsidRPr="004755BA">
        <w:tab/>
        <w:t>limit 28 to yr="2018 - 2024" [Final set 1]</w:t>
      </w:r>
      <w:r w:rsidRPr="004755BA">
        <w:tab/>
        <w:t>1531</w:t>
      </w:r>
    </w:p>
    <w:p w14:paraId="1FAEA1EF" w14:textId="77777777" w:rsidR="00AC57EE" w:rsidRPr="004755BA" w:rsidRDefault="00AC57EE" w:rsidP="00AC57EE">
      <w:pPr>
        <w:ind w:left="720"/>
      </w:pPr>
      <w:r w:rsidRPr="004755BA">
        <w:t>30</w:t>
      </w:r>
      <w:r w:rsidRPr="004755BA">
        <w:tab/>
        <w:t>or/21,29 [Final set 1 finds exemplar]</w:t>
      </w:r>
      <w:r w:rsidRPr="004755BA">
        <w:tab/>
      </w:r>
      <w:r w:rsidRPr="004755BA">
        <w:rPr>
          <w:b/>
          <w:bCs/>
        </w:rPr>
        <w:t>1531</w:t>
      </w:r>
    </w:p>
    <w:p w14:paraId="0986FF48" w14:textId="77777777" w:rsidR="00AC57EE" w:rsidRPr="004755BA" w:rsidRDefault="00AC57EE" w:rsidP="00AC57EE">
      <w:r w:rsidRPr="004755BA">
        <w:rPr>
          <w:u w:val="single"/>
        </w:rPr>
        <w:lastRenderedPageBreak/>
        <w:t>Medline (Ovid) legend</w:t>
      </w:r>
      <w:r w:rsidRPr="004755BA">
        <w:t>:</w:t>
      </w:r>
    </w:p>
    <w:p w14:paraId="1AFC1C24" w14:textId="77777777" w:rsidR="00AC57EE" w:rsidRPr="004755BA" w:rsidRDefault="00AC57EE" w:rsidP="00AC57EE">
      <w:pPr>
        <w:ind w:left="720"/>
      </w:pPr>
      <w:r w:rsidRPr="004755BA">
        <w:t>Field codes: </w:t>
      </w:r>
    </w:p>
    <w:p w14:paraId="54D04048" w14:textId="77777777" w:rsidR="00AC57EE" w:rsidRPr="004755BA" w:rsidRDefault="00AC57EE" w:rsidP="00AC57EE">
      <w:pPr>
        <w:ind w:left="720"/>
      </w:pPr>
      <w:r w:rsidRPr="004755BA">
        <w:t>/ = Medical Subject Heading (</w:t>
      </w:r>
      <w:proofErr w:type="spellStart"/>
      <w:r w:rsidRPr="004755BA">
        <w:t>MeSH</w:t>
      </w:r>
      <w:proofErr w:type="spellEnd"/>
      <w:r w:rsidRPr="004755BA">
        <w:t xml:space="preserve">); </w:t>
      </w:r>
      <w:proofErr w:type="spellStart"/>
      <w:r w:rsidRPr="004755BA">
        <w:t>ti</w:t>
      </w:r>
      <w:proofErr w:type="spellEnd"/>
      <w:r w:rsidRPr="004755BA">
        <w:t xml:space="preserve"> = article title; ab = abstract; </w:t>
      </w:r>
      <w:proofErr w:type="spellStart"/>
      <w:r w:rsidRPr="004755BA">
        <w:t>kf</w:t>
      </w:r>
      <w:proofErr w:type="spellEnd"/>
      <w:r w:rsidRPr="004755BA">
        <w:t xml:space="preserve"> = keyword heading word; kw = keyword heading (author keywords); </w:t>
      </w:r>
      <w:proofErr w:type="spellStart"/>
      <w:r w:rsidRPr="004755BA">
        <w:t>ui</w:t>
      </w:r>
      <w:proofErr w:type="spellEnd"/>
      <w:r w:rsidRPr="004755BA">
        <w:t xml:space="preserve"> = unique identifier</w:t>
      </w:r>
    </w:p>
    <w:p w14:paraId="543EF4A1" w14:textId="77777777" w:rsidR="00AC57EE" w:rsidRPr="004755BA" w:rsidRDefault="00AC57EE" w:rsidP="00AC57EE">
      <w:pPr>
        <w:ind w:left="720"/>
      </w:pPr>
      <w:r w:rsidRPr="004755BA">
        <w:t xml:space="preserve">Proximity operator: adj# </w:t>
      </w:r>
    </w:p>
    <w:p w14:paraId="0E3BA29A" w14:textId="77777777" w:rsidR="00AC57EE" w:rsidRPr="004755BA" w:rsidRDefault="00AC57EE" w:rsidP="00AC57EE">
      <w:pPr>
        <w:ind w:left="720"/>
      </w:pPr>
      <w:r w:rsidRPr="004755BA">
        <w:t>Truncation:  *</w:t>
      </w:r>
    </w:p>
    <w:p w14:paraId="20D9A6D1" w14:textId="77777777" w:rsidR="00AC57EE" w:rsidRPr="004755BA" w:rsidRDefault="00AC57EE" w:rsidP="00AC57EE"/>
    <w:p w14:paraId="58E17498" w14:textId="77777777" w:rsidR="00AC57EE" w:rsidRPr="004755BA" w:rsidRDefault="00AC57EE" w:rsidP="00AC57EE">
      <w:pPr>
        <w:rPr>
          <w:b/>
          <w:bCs/>
          <w:sz w:val="28"/>
          <w:szCs w:val="28"/>
        </w:rPr>
      </w:pPr>
      <w:r w:rsidRPr="004755BA">
        <w:rPr>
          <w:b/>
          <w:bCs/>
          <w:sz w:val="28"/>
          <w:szCs w:val="28"/>
        </w:rPr>
        <w:t>Embase (Elsevier)</w:t>
      </w:r>
    </w:p>
    <w:p w14:paraId="5C42CECC" w14:textId="77777777" w:rsidR="00AC57EE" w:rsidRPr="004755BA" w:rsidRDefault="00AC57EE" w:rsidP="00AC57EE">
      <w:r w:rsidRPr="004755BA">
        <w:t>September 19, 2024</w:t>
      </w:r>
    </w:p>
    <w:p w14:paraId="0A045150" w14:textId="77777777" w:rsidR="00AC57EE" w:rsidRPr="004755BA" w:rsidRDefault="00AC57EE" w:rsidP="00AC57EE">
      <w:pPr>
        <w:ind w:left="720"/>
      </w:pPr>
      <w:r w:rsidRPr="004755BA">
        <w:t>#31</w:t>
      </w:r>
      <w:r w:rsidRPr="004755BA">
        <w:tab/>
        <w:t>#29 AND 'conference abstract'/it</w:t>
      </w:r>
      <w:r w:rsidRPr="004755BA">
        <w:tab/>
        <w:t>266</w:t>
      </w:r>
      <w:r w:rsidRPr="004755BA">
        <w:tab/>
      </w:r>
      <w:r w:rsidRPr="004755BA">
        <w:tab/>
      </w:r>
    </w:p>
    <w:p w14:paraId="62B01E70" w14:textId="77777777" w:rsidR="00AC57EE" w:rsidRPr="004755BA" w:rsidRDefault="00AC57EE" w:rsidP="00AC57EE">
      <w:pPr>
        <w:ind w:left="720"/>
      </w:pPr>
      <w:r w:rsidRPr="004755BA">
        <w:t>#30</w:t>
      </w:r>
      <w:r w:rsidRPr="004755BA">
        <w:tab/>
        <w:t>#29 NOT 'conference abstract'/it</w:t>
      </w:r>
      <w:r w:rsidRPr="004755BA">
        <w:tab/>
        <w:t>1,675</w:t>
      </w:r>
      <w:r w:rsidRPr="004755BA">
        <w:tab/>
      </w:r>
      <w:r w:rsidRPr="004755BA">
        <w:tab/>
      </w:r>
    </w:p>
    <w:p w14:paraId="198C8741" w14:textId="77777777" w:rsidR="00AC57EE" w:rsidRPr="004755BA" w:rsidRDefault="00AC57EE" w:rsidP="00AC57EE">
      <w:pPr>
        <w:ind w:left="720"/>
      </w:pPr>
      <w:r w:rsidRPr="004755BA">
        <w:t>#29</w:t>
      </w:r>
      <w:r w:rsidRPr="004755BA">
        <w:tab/>
        <w:t>(#21 OR #22 OR #23 OR #25 OR #26 OR #27) AND [2018-2024]/</w:t>
      </w:r>
      <w:proofErr w:type="spellStart"/>
      <w:r w:rsidRPr="004755BA">
        <w:t>py</w:t>
      </w:r>
      <w:proofErr w:type="spellEnd"/>
      <w:r w:rsidRPr="004755BA">
        <w:tab/>
      </w:r>
      <w:r w:rsidRPr="004755BA">
        <w:rPr>
          <w:b/>
          <w:bCs/>
        </w:rPr>
        <w:t>1,941</w:t>
      </w:r>
      <w:r w:rsidRPr="004755BA">
        <w:tab/>
      </w:r>
      <w:r w:rsidRPr="004755BA">
        <w:tab/>
      </w:r>
    </w:p>
    <w:p w14:paraId="3F2D96EA" w14:textId="77777777" w:rsidR="00AC57EE" w:rsidRPr="004755BA" w:rsidRDefault="00AC57EE" w:rsidP="00AC57EE">
      <w:pPr>
        <w:ind w:left="720"/>
      </w:pPr>
      <w:r w:rsidRPr="004755BA">
        <w:t>#28</w:t>
      </w:r>
      <w:r w:rsidRPr="004755BA">
        <w:tab/>
        <w:t>#21 OR #22 OR #23 OR #25 OR #26 OR #27</w:t>
      </w:r>
      <w:r w:rsidRPr="004755BA">
        <w:tab/>
        <w:t>2,668</w:t>
      </w:r>
      <w:r w:rsidRPr="004755BA">
        <w:tab/>
      </w:r>
      <w:r w:rsidRPr="004755BA">
        <w:tab/>
      </w:r>
    </w:p>
    <w:p w14:paraId="530361BA" w14:textId="77777777" w:rsidR="00AC57EE" w:rsidRPr="004755BA" w:rsidRDefault="00AC57EE" w:rsidP="00AC57EE">
      <w:pPr>
        <w:ind w:left="720"/>
      </w:pPr>
      <w:r w:rsidRPr="004755BA">
        <w:t>#27</w:t>
      </w:r>
      <w:r w:rsidRPr="004755BA">
        <w:tab/>
        <w:t>#11 AND #19 AND #20</w:t>
      </w:r>
      <w:r w:rsidRPr="004755BA">
        <w:tab/>
        <w:t>58</w:t>
      </w:r>
      <w:r w:rsidRPr="004755BA">
        <w:tab/>
      </w:r>
      <w:r w:rsidRPr="004755BA">
        <w:tab/>
      </w:r>
    </w:p>
    <w:p w14:paraId="43C90ACA" w14:textId="77777777" w:rsidR="00AC57EE" w:rsidRPr="004755BA" w:rsidRDefault="00AC57EE" w:rsidP="00AC57EE">
      <w:pPr>
        <w:ind w:left="720"/>
      </w:pPr>
      <w:r w:rsidRPr="004755BA">
        <w:t>#26</w:t>
      </w:r>
      <w:r w:rsidRPr="004755BA">
        <w:tab/>
        <w:t>#11 AND (#8 OR #17) AND #19</w:t>
      </w:r>
      <w:r w:rsidRPr="004755BA">
        <w:tab/>
        <w:t>126</w:t>
      </w:r>
      <w:r w:rsidRPr="004755BA">
        <w:tab/>
      </w:r>
      <w:r w:rsidRPr="004755BA">
        <w:tab/>
      </w:r>
    </w:p>
    <w:p w14:paraId="12AFC8A5" w14:textId="77777777" w:rsidR="00AC57EE" w:rsidRPr="004755BA" w:rsidRDefault="00AC57EE" w:rsidP="00AC57EE">
      <w:pPr>
        <w:ind w:left="720"/>
      </w:pPr>
      <w:r w:rsidRPr="004755BA">
        <w:t>#25</w:t>
      </w:r>
      <w:r w:rsidRPr="004755BA">
        <w:tab/>
        <w:t>#11 AND #14 AND #18</w:t>
      </w:r>
      <w:r w:rsidRPr="004755BA">
        <w:tab/>
        <w:t>99</w:t>
      </w:r>
      <w:r w:rsidRPr="004755BA">
        <w:tab/>
      </w:r>
      <w:r w:rsidRPr="004755BA">
        <w:tab/>
      </w:r>
    </w:p>
    <w:p w14:paraId="7CB10C92" w14:textId="77777777" w:rsidR="00AC57EE" w:rsidRPr="004755BA" w:rsidRDefault="00AC57EE" w:rsidP="00AC57EE">
      <w:pPr>
        <w:ind w:left="720"/>
      </w:pPr>
      <w:r w:rsidRPr="004755BA">
        <w:t>#24</w:t>
      </w:r>
      <w:r w:rsidRPr="004755BA">
        <w:tab/>
        <w:t>#11 AND #14 AND (#15 OR #16)</w:t>
      </w:r>
      <w:r w:rsidRPr="004755BA">
        <w:tab/>
      </w:r>
      <w:r w:rsidRPr="004755BA">
        <w:tab/>
        <w:t>10</w:t>
      </w:r>
      <w:r w:rsidRPr="004755BA">
        <w:tab/>
      </w:r>
      <w:r w:rsidRPr="004755BA">
        <w:tab/>
      </w:r>
    </w:p>
    <w:p w14:paraId="2F3C4ACE" w14:textId="77777777" w:rsidR="00AC57EE" w:rsidRPr="004755BA" w:rsidRDefault="00AC57EE" w:rsidP="00AC57EE">
      <w:pPr>
        <w:ind w:left="720"/>
      </w:pPr>
      <w:r w:rsidRPr="004755BA">
        <w:t>#23</w:t>
      </w:r>
      <w:r w:rsidRPr="004755BA">
        <w:tab/>
        <w:t>#11 AND (#14 OR #15 OR #16)</w:t>
      </w:r>
      <w:r w:rsidRPr="004755BA">
        <w:tab/>
        <w:t>875</w:t>
      </w:r>
      <w:r w:rsidRPr="004755BA">
        <w:tab/>
      </w:r>
      <w:r w:rsidRPr="004755BA">
        <w:tab/>
      </w:r>
    </w:p>
    <w:p w14:paraId="370E8DCA" w14:textId="77777777" w:rsidR="00AC57EE" w:rsidRPr="004755BA" w:rsidRDefault="00AC57EE" w:rsidP="00AC57EE">
      <w:pPr>
        <w:ind w:left="720"/>
      </w:pPr>
      <w:r w:rsidRPr="004755BA">
        <w:t>#22</w:t>
      </w:r>
      <w:r w:rsidRPr="004755BA">
        <w:tab/>
        <w:t>#7 AND #8</w:t>
      </w:r>
      <w:r w:rsidRPr="004755BA">
        <w:tab/>
        <w:t>250</w:t>
      </w:r>
      <w:r w:rsidRPr="004755BA">
        <w:tab/>
      </w:r>
      <w:r w:rsidRPr="004755BA">
        <w:tab/>
      </w:r>
    </w:p>
    <w:p w14:paraId="446246C3" w14:textId="77777777" w:rsidR="00AC57EE" w:rsidRPr="004755BA" w:rsidRDefault="00AC57EE" w:rsidP="00AC57EE">
      <w:pPr>
        <w:ind w:left="720"/>
      </w:pPr>
      <w:r w:rsidRPr="004755BA">
        <w:t>#21</w:t>
      </w:r>
      <w:r w:rsidRPr="004755BA">
        <w:tab/>
        <w:t>#1 OR #2 OR #3 OR #4 OR #5 OR #6</w:t>
      </w:r>
      <w:r w:rsidRPr="004755BA">
        <w:tab/>
        <w:t>1,707</w:t>
      </w:r>
      <w:r w:rsidRPr="004755BA">
        <w:tab/>
      </w:r>
      <w:r w:rsidRPr="004755BA">
        <w:tab/>
      </w:r>
    </w:p>
    <w:p w14:paraId="09419284" w14:textId="77777777" w:rsidR="00AC57EE" w:rsidRPr="004755BA" w:rsidRDefault="00AC57EE" w:rsidP="00AC57EE">
      <w:pPr>
        <w:ind w:left="720"/>
      </w:pPr>
      <w:r w:rsidRPr="004755BA">
        <w:t>#20</w:t>
      </w:r>
      <w:r w:rsidRPr="004755BA">
        <w:tab/>
        <w:t>'health care delivery'/de</w:t>
      </w:r>
      <w:r w:rsidRPr="004755BA">
        <w:tab/>
        <w:t>219,610</w:t>
      </w:r>
      <w:r w:rsidRPr="004755BA">
        <w:tab/>
      </w:r>
      <w:r w:rsidRPr="004755BA">
        <w:tab/>
      </w:r>
    </w:p>
    <w:p w14:paraId="339E861B" w14:textId="77777777" w:rsidR="00AC57EE" w:rsidRPr="004755BA" w:rsidRDefault="00AC57EE" w:rsidP="00AC57EE">
      <w:pPr>
        <w:ind w:left="720"/>
      </w:pPr>
      <w:r w:rsidRPr="004755BA">
        <w:t>#19</w:t>
      </w:r>
      <w:r w:rsidRPr="004755BA">
        <w:tab/>
        <w:t>'methodology'/de</w:t>
      </w:r>
      <w:r w:rsidRPr="004755BA">
        <w:tab/>
        <w:t>1,679,992</w:t>
      </w:r>
      <w:r w:rsidRPr="004755BA">
        <w:tab/>
      </w:r>
      <w:r w:rsidRPr="004755BA">
        <w:tab/>
      </w:r>
    </w:p>
    <w:p w14:paraId="638B7D78" w14:textId="77777777" w:rsidR="00AC57EE" w:rsidRPr="004755BA" w:rsidRDefault="00AC57EE" w:rsidP="00AC57EE">
      <w:pPr>
        <w:ind w:left="720"/>
      </w:pPr>
      <w:r w:rsidRPr="004755BA">
        <w:t>#18</w:t>
      </w:r>
      <w:r w:rsidRPr="004755BA">
        <w:tab/>
        <w:t>#15 OR #16 OR #17</w:t>
      </w:r>
      <w:r w:rsidRPr="004755BA">
        <w:tab/>
        <w:t>5,618,005</w:t>
      </w:r>
      <w:r w:rsidRPr="004755BA">
        <w:tab/>
      </w:r>
      <w:r w:rsidRPr="004755BA">
        <w:tab/>
      </w:r>
    </w:p>
    <w:p w14:paraId="79593F41" w14:textId="77777777" w:rsidR="00AC57EE" w:rsidRPr="004755BA" w:rsidRDefault="00AC57EE" w:rsidP="00AC57EE">
      <w:pPr>
        <w:ind w:left="720"/>
      </w:pPr>
      <w:r w:rsidRPr="004755BA">
        <w:t>#17</w:t>
      </w:r>
      <w:r w:rsidRPr="004755BA">
        <w:tab/>
      </w:r>
      <w:proofErr w:type="spellStart"/>
      <w:proofErr w:type="gramStart"/>
      <w:r w:rsidRPr="004755BA">
        <w:t>model:ti</w:t>
      </w:r>
      <w:proofErr w:type="gramEnd"/>
      <w:r w:rsidRPr="004755BA">
        <w:t>,</w:t>
      </w:r>
      <w:proofErr w:type="gramStart"/>
      <w:r w:rsidRPr="004755BA">
        <w:t>ab,kw</w:t>
      </w:r>
      <w:proofErr w:type="spellEnd"/>
      <w:proofErr w:type="gramEnd"/>
      <w:r w:rsidRPr="004755BA">
        <w:t xml:space="preserve"> OR </w:t>
      </w:r>
      <w:proofErr w:type="spellStart"/>
      <w:proofErr w:type="gramStart"/>
      <w:r w:rsidRPr="004755BA">
        <w:t>models:ti</w:t>
      </w:r>
      <w:proofErr w:type="gramEnd"/>
      <w:r w:rsidRPr="004755BA">
        <w:t>,</w:t>
      </w:r>
      <w:proofErr w:type="gramStart"/>
      <w:r w:rsidRPr="004755BA">
        <w:t>ab,kw</w:t>
      </w:r>
      <w:proofErr w:type="spellEnd"/>
      <w:proofErr w:type="gramEnd"/>
      <w:r w:rsidRPr="004755BA">
        <w:t xml:space="preserve"> OR </w:t>
      </w:r>
      <w:proofErr w:type="spellStart"/>
      <w:proofErr w:type="gramStart"/>
      <w:r w:rsidRPr="004755BA">
        <w:t>modeling:ti</w:t>
      </w:r>
      <w:proofErr w:type="gramEnd"/>
      <w:r w:rsidRPr="004755BA">
        <w:t>,</w:t>
      </w:r>
      <w:proofErr w:type="gramStart"/>
      <w:r w:rsidRPr="004755BA">
        <w:t>ab,kw</w:t>
      </w:r>
      <w:proofErr w:type="spellEnd"/>
      <w:proofErr w:type="gramEnd"/>
      <w:r w:rsidRPr="004755BA">
        <w:t xml:space="preserve"> OR </w:t>
      </w:r>
      <w:proofErr w:type="spellStart"/>
      <w:proofErr w:type="gramStart"/>
      <w:r w:rsidRPr="004755BA">
        <w:t>modelling:ti</w:t>
      </w:r>
      <w:proofErr w:type="gramEnd"/>
      <w:r w:rsidRPr="004755BA">
        <w:t>,</w:t>
      </w:r>
      <w:proofErr w:type="gramStart"/>
      <w:r w:rsidRPr="004755BA">
        <w:t>ab,kw</w:t>
      </w:r>
      <w:proofErr w:type="spellEnd"/>
      <w:proofErr w:type="gramEnd"/>
      <w:r w:rsidRPr="004755BA">
        <w:tab/>
        <w:t>5,148,885</w:t>
      </w:r>
      <w:r w:rsidRPr="004755BA">
        <w:tab/>
      </w:r>
      <w:r w:rsidRPr="004755BA">
        <w:tab/>
      </w:r>
    </w:p>
    <w:p w14:paraId="6FDC9892" w14:textId="77777777" w:rsidR="00AC57EE" w:rsidRPr="004755BA" w:rsidRDefault="00AC57EE" w:rsidP="00AC57EE">
      <w:pPr>
        <w:ind w:left="720"/>
      </w:pPr>
      <w:r w:rsidRPr="004755BA">
        <w:t>#16</w:t>
      </w:r>
      <w:r w:rsidRPr="004755BA">
        <w:tab/>
        <w:t>'statistical model'/exp</w:t>
      </w:r>
      <w:r w:rsidRPr="004755BA">
        <w:tab/>
        <w:t>744,636</w:t>
      </w:r>
      <w:r w:rsidRPr="004755BA">
        <w:tab/>
      </w:r>
      <w:r w:rsidRPr="004755BA">
        <w:tab/>
      </w:r>
    </w:p>
    <w:p w14:paraId="7CD611E5" w14:textId="77777777" w:rsidR="00AC57EE" w:rsidRPr="004755BA" w:rsidRDefault="00AC57EE" w:rsidP="00AC57EE">
      <w:pPr>
        <w:ind w:left="720"/>
      </w:pPr>
      <w:r w:rsidRPr="004755BA">
        <w:t>#15</w:t>
      </w:r>
      <w:r w:rsidRPr="004755BA">
        <w:tab/>
        <w:t>'theoretical model'/exp</w:t>
      </w:r>
      <w:r w:rsidRPr="004755BA">
        <w:tab/>
        <w:t>152,729</w:t>
      </w:r>
      <w:r w:rsidRPr="004755BA">
        <w:tab/>
      </w:r>
      <w:r w:rsidRPr="004755BA">
        <w:tab/>
      </w:r>
    </w:p>
    <w:p w14:paraId="3B797DF2" w14:textId="77777777" w:rsidR="00AC57EE" w:rsidRPr="004755BA" w:rsidRDefault="00AC57EE" w:rsidP="00AC57EE">
      <w:pPr>
        <w:ind w:left="720"/>
      </w:pPr>
      <w:r w:rsidRPr="004755BA">
        <w:t>#14</w:t>
      </w:r>
      <w:r w:rsidRPr="004755BA">
        <w:tab/>
        <w:t>#12 OR #13</w:t>
      </w:r>
      <w:r w:rsidRPr="004755BA">
        <w:tab/>
        <w:t>33,533</w:t>
      </w:r>
      <w:r w:rsidRPr="004755BA">
        <w:tab/>
      </w:r>
      <w:r w:rsidRPr="004755BA">
        <w:tab/>
      </w:r>
    </w:p>
    <w:p w14:paraId="3EE17B37" w14:textId="77777777" w:rsidR="00AC57EE" w:rsidRPr="004755BA" w:rsidRDefault="00AC57EE" w:rsidP="00AC57EE">
      <w:pPr>
        <w:ind w:left="720"/>
      </w:pPr>
      <w:r w:rsidRPr="004755BA">
        <w:t>#13</w:t>
      </w:r>
      <w:r w:rsidRPr="004755BA">
        <w:tab/>
      </w:r>
      <w:proofErr w:type="spellStart"/>
      <w:proofErr w:type="gramStart"/>
      <w:r w:rsidRPr="004755BA">
        <w:t>logic:ti</w:t>
      </w:r>
      <w:proofErr w:type="gramEnd"/>
      <w:r w:rsidRPr="004755BA">
        <w:t>,</w:t>
      </w:r>
      <w:proofErr w:type="gramStart"/>
      <w:r w:rsidRPr="004755BA">
        <w:t>ab,kw</w:t>
      </w:r>
      <w:proofErr w:type="spellEnd"/>
      <w:proofErr w:type="gramEnd"/>
      <w:r w:rsidRPr="004755BA">
        <w:t xml:space="preserve"> OR </w:t>
      </w:r>
      <w:proofErr w:type="spellStart"/>
      <w:proofErr w:type="gramStart"/>
      <w:r w:rsidRPr="004755BA">
        <w:t>logics:ti</w:t>
      </w:r>
      <w:proofErr w:type="gramEnd"/>
      <w:r w:rsidRPr="004755BA">
        <w:t>,</w:t>
      </w:r>
      <w:proofErr w:type="gramStart"/>
      <w:r w:rsidRPr="004755BA">
        <w:t>ab,kw</w:t>
      </w:r>
      <w:proofErr w:type="spellEnd"/>
      <w:proofErr w:type="gramEnd"/>
      <w:r w:rsidRPr="004755BA">
        <w:tab/>
        <w:t>30,556</w:t>
      </w:r>
      <w:r w:rsidRPr="004755BA">
        <w:tab/>
      </w:r>
      <w:r w:rsidRPr="004755BA">
        <w:tab/>
      </w:r>
    </w:p>
    <w:p w14:paraId="6B40BFB3" w14:textId="77777777" w:rsidR="00AC57EE" w:rsidRPr="004755BA" w:rsidRDefault="00AC57EE" w:rsidP="00AC57EE">
      <w:pPr>
        <w:ind w:left="720"/>
      </w:pPr>
      <w:r w:rsidRPr="004755BA">
        <w:t>#12</w:t>
      </w:r>
      <w:r w:rsidRPr="004755BA">
        <w:tab/>
        <w:t>'logic'/de OR 'logical reasoning'/de</w:t>
      </w:r>
      <w:r w:rsidRPr="004755BA">
        <w:tab/>
        <w:t>9,721</w:t>
      </w:r>
      <w:r w:rsidRPr="004755BA">
        <w:tab/>
      </w:r>
      <w:r w:rsidRPr="004755BA">
        <w:tab/>
      </w:r>
    </w:p>
    <w:p w14:paraId="2E072440" w14:textId="77777777" w:rsidR="00AC57EE" w:rsidRPr="004755BA" w:rsidRDefault="00AC57EE" w:rsidP="00AC57EE">
      <w:pPr>
        <w:ind w:left="720"/>
      </w:pPr>
      <w:r w:rsidRPr="004755BA">
        <w:t>#11</w:t>
      </w:r>
      <w:r w:rsidRPr="004755BA">
        <w:tab/>
      </w:r>
      <w:r w:rsidRPr="004755BA">
        <w:tab/>
        <w:t>#9 OR #10</w:t>
      </w:r>
      <w:r w:rsidRPr="004755BA">
        <w:tab/>
        <w:t>13,693</w:t>
      </w:r>
      <w:r w:rsidRPr="004755BA">
        <w:tab/>
      </w:r>
      <w:r w:rsidRPr="004755BA">
        <w:tab/>
      </w:r>
    </w:p>
    <w:p w14:paraId="63066637" w14:textId="77777777" w:rsidR="00AC57EE" w:rsidRPr="004755BA" w:rsidRDefault="00AC57EE" w:rsidP="00AC57EE">
      <w:pPr>
        <w:ind w:left="720"/>
      </w:pPr>
      <w:r w:rsidRPr="004755BA">
        <w:t>#10</w:t>
      </w:r>
      <w:r w:rsidRPr="004755BA">
        <w:tab/>
        <w:t>'implementation science</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 xml:space="preserve"> OR 'implementation research</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 xml:space="preserve"> OR 'implementation </w:t>
      </w:r>
      <w:proofErr w:type="spellStart"/>
      <w:r w:rsidRPr="004755BA">
        <w:t>scien</w:t>
      </w:r>
      <w:proofErr w:type="spellEnd"/>
      <w:r w:rsidRPr="004755BA">
        <w:t>* research</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11,205</w:t>
      </w:r>
      <w:r w:rsidRPr="004755BA">
        <w:tab/>
      </w:r>
      <w:r w:rsidRPr="004755BA">
        <w:tab/>
      </w:r>
    </w:p>
    <w:p w14:paraId="078C4A50" w14:textId="77777777" w:rsidR="00AC57EE" w:rsidRPr="004755BA" w:rsidRDefault="00AC57EE" w:rsidP="00AC57EE">
      <w:pPr>
        <w:ind w:left="720"/>
      </w:pPr>
      <w:r w:rsidRPr="004755BA">
        <w:t>#9</w:t>
      </w:r>
      <w:r w:rsidRPr="004755BA">
        <w:tab/>
        <w:t>'implementation science'/de</w:t>
      </w:r>
      <w:r w:rsidRPr="004755BA">
        <w:tab/>
        <w:t>6,567</w:t>
      </w:r>
      <w:r w:rsidRPr="004755BA">
        <w:tab/>
      </w:r>
      <w:r w:rsidRPr="004755BA">
        <w:tab/>
      </w:r>
    </w:p>
    <w:p w14:paraId="2C0B9BFB" w14:textId="77777777" w:rsidR="00AC57EE" w:rsidRPr="004755BA" w:rsidRDefault="00AC57EE" w:rsidP="00AC57EE">
      <w:pPr>
        <w:ind w:left="720"/>
      </w:pPr>
      <w:r w:rsidRPr="004755BA">
        <w:t>#8</w:t>
      </w:r>
      <w:r w:rsidRPr="004755BA">
        <w:tab/>
        <w:t>'logic model*':</w:t>
      </w:r>
      <w:proofErr w:type="spellStart"/>
      <w:r w:rsidRPr="004755BA">
        <w:t>ti,ab,kw</w:t>
      </w:r>
      <w:proofErr w:type="spellEnd"/>
      <w:r w:rsidRPr="004755BA">
        <w:t xml:space="preserve"> OR 'logic map*':</w:t>
      </w:r>
      <w:proofErr w:type="spellStart"/>
      <w:r w:rsidRPr="004755BA">
        <w:t>ti,ab,kw</w:t>
      </w:r>
      <w:proofErr w:type="spellEnd"/>
      <w:r w:rsidRPr="004755BA">
        <w:t xml:space="preserve"> OR 'concept map*':</w:t>
      </w:r>
      <w:proofErr w:type="spellStart"/>
      <w:r w:rsidRPr="004755BA">
        <w:t>ti,ab,kw</w:t>
      </w:r>
      <w:proofErr w:type="spellEnd"/>
      <w:r w:rsidRPr="004755BA">
        <w:t xml:space="preserve"> OR 'concept* model*':</w:t>
      </w:r>
      <w:proofErr w:type="spellStart"/>
      <w:r w:rsidRPr="004755BA">
        <w:t>ti,ab,kw</w:t>
      </w:r>
      <w:proofErr w:type="spellEnd"/>
      <w:r w:rsidRPr="004755BA">
        <w:t xml:space="preserve"> OR 'graphic* depiction*':</w:t>
      </w:r>
      <w:proofErr w:type="spellStart"/>
      <w:r w:rsidRPr="004755BA">
        <w:t>ti,ab,kw</w:t>
      </w:r>
      <w:proofErr w:type="spellEnd"/>
      <w:r w:rsidRPr="004755BA">
        <w:t xml:space="preserve"> OR 'graphic* representation*':</w:t>
      </w:r>
      <w:proofErr w:type="spellStart"/>
      <w:r w:rsidRPr="004755BA">
        <w:t>ti,ab,kw</w:t>
      </w:r>
      <w:proofErr w:type="spellEnd"/>
      <w:r w:rsidRPr="004755BA">
        <w:t xml:space="preserve"> OR ((mapping NEAR/2 model*):</w:t>
      </w:r>
      <w:proofErr w:type="spellStart"/>
      <w:r w:rsidRPr="004755BA">
        <w:t>ti,ab,kw</w:t>
      </w:r>
      <w:proofErr w:type="spellEnd"/>
      <w:r w:rsidRPr="004755BA">
        <w:t>) OR 'road map*':</w:t>
      </w:r>
      <w:proofErr w:type="spellStart"/>
      <w:r w:rsidRPr="004755BA">
        <w:t>ti,ab,kw</w:t>
      </w:r>
      <w:proofErr w:type="spellEnd"/>
      <w:r w:rsidRPr="004755BA">
        <w:tab/>
        <w:t>27,693</w:t>
      </w:r>
      <w:r w:rsidRPr="004755BA">
        <w:tab/>
      </w:r>
      <w:r w:rsidRPr="004755BA">
        <w:tab/>
      </w:r>
    </w:p>
    <w:p w14:paraId="546BB982" w14:textId="77777777" w:rsidR="00AC57EE" w:rsidRPr="004755BA" w:rsidRDefault="00AC57EE" w:rsidP="00AC57EE">
      <w:pPr>
        <w:ind w:left="720"/>
      </w:pPr>
      <w:r w:rsidRPr="004755BA">
        <w:t>#7</w:t>
      </w:r>
      <w:r w:rsidRPr="004755BA">
        <w:tab/>
        <w:t>((implementation OR 'pre implementation') NEAR/2 (research OR science* OR scientific)</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14,639</w:t>
      </w:r>
      <w:r w:rsidRPr="004755BA">
        <w:tab/>
      </w:r>
      <w:r w:rsidRPr="004755BA">
        <w:tab/>
      </w:r>
    </w:p>
    <w:p w14:paraId="43B89B73" w14:textId="77777777" w:rsidR="00AC57EE" w:rsidRPr="004755BA" w:rsidRDefault="00AC57EE" w:rsidP="00AC57EE">
      <w:pPr>
        <w:ind w:left="720"/>
      </w:pPr>
      <w:r w:rsidRPr="004755BA">
        <w:t>#6</w:t>
      </w:r>
      <w:r w:rsidRPr="004755BA">
        <w:tab/>
        <w:t>(((implementation OR 'pre implementation') NEAR/2 (research OR science* OR scientific)</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 AND ('implementation mapping</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 xml:space="preserve"> OR 'implementation </w:t>
      </w:r>
      <w:proofErr w:type="spellStart"/>
      <w:r w:rsidRPr="004755BA">
        <w:t>strateg</w:t>
      </w:r>
      <w:proofErr w:type="spellEnd"/>
      <w:r w:rsidRPr="004755BA">
        <w:t>*</w:t>
      </w:r>
      <w:proofErr w:type="gramStart"/>
      <w:r w:rsidRPr="004755BA">
        <w:t>':</w:t>
      </w:r>
      <w:proofErr w:type="spellStart"/>
      <w:r w:rsidRPr="004755BA">
        <w:t>ti</w:t>
      </w:r>
      <w:proofErr w:type="spellEnd"/>
      <w:proofErr w:type="gramEnd"/>
      <w:r w:rsidRPr="004755BA">
        <w:t xml:space="preserve"> OR innovation</w:t>
      </w:r>
      <w:proofErr w:type="gramStart"/>
      <w:r w:rsidRPr="004755BA">
        <w:t>*:</w:t>
      </w:r>
      <w:proofErr w:type="spellStart"/>
      <w:r w:rsidRPr="004755BA">
        <w:t>ti</w:t>
      </w:r>
      <w:proofErr w:type="spellEnd"/>
      <w:proofErr w:type="gramEnd"/>
      <w:r w:rsidRPr="004755BA">
        <w:t>)</w:t>
      </w:r>
      <w:r w:rsidRPr="004755BA">
        <w:tab/>
        <w:t>423</w:t>
      </w:r>
      <w:r w:rsidRPr="004755BA">
        <w:tab/>
      </w:r>
      <w:r w:rsidRPr="004755BA">
        <w:tab/>
      </w:r>
    </w:p>
    <w:p w14:paraId="1C3061D9" w14:textId="77777777" w:rsidR="00AC57EE" w:rsidRPr="004755BA" w:rsidRDefault="00AC57EE" w:rsidP="00AC57EE">
      <w:pPr>
        <w:ind w:left="720"/>
      </w:pPr>
      <w:r w:rsidRPr="004755BA">
        <w:t>#5</w:t>
      </w:r>
      <w:r w:rsidRPr="004755BA">
        <w:tab/>
        <w:t>((implementation OR 'pre implementation') NEAR/2 (research OR science* OR scientific) NEAR/2 (logic OR model* OR process* OR strategy OR strategies)</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372</w:t>
      </w:r>
      <w:r w:rsidRPr="004755BA">
        <w:tab/>
      </w:r>
      <w:r w:rsidRPr="004755BA">
        <w:tab/>
      </w:r>
    </w:p>
    <w:p w14:paraId="072677DC" w14:textId="77777777" w:rsidR="00AC57EE" w:rsidRPr="004755BA" w:rsidRDefault="00AC57EE" w:rsidP="00AC57EE">
      <w:pPr>
        <w:ind w:left="720"/>
      </w:pPr>
      <w:r w:rsidRPr="004755BA">
        <w:t>#4</w:t>
      </w:r>
      <w:r w:rsidRPr="004755BA">
        <w:tab/>
        <w:t>((implementation OR 'pre implementation') NEAR/2 (research OR science* OR scientific) NEAR/6 (logic OR model*)</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504</w:t>
      </w:r>
      <w:r w:rsidRPr="004755BA">
        <w:tab/>
      </w:r>
      <w:r w:rsidRPr="004755BA">
        <w:tab/>
      </w:r>
    </w:p>
    <w:p w14:paraId="69D0E4F9" w14:textId="77777777" w:rsidR="00AC57EE" w:rsidRPr="004755BA" w:rsidRDefault="00AC57EE" w:rsidP="00AC57EE">
      <w:pPr>
        <w:ind w:left="720"/>
      </w:pPr>
      <w:r w:rsidRPr="004755BA">
        <w:t>#3</w:t>
      </w:r>
      <w:r w:rsidRPr="004755BA">
        <w:tab/>
        <w:t>(((implementation OR 'pre implementation') NEAR/2 (research OR science* OR scientific)</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 AND 'logic model*</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88</w:t>
      </w:r>
      <w:r w:rsidRPr="004755BA">
        <w:tab/>
      </w:r>
      <w:r w:rsidRPr="004755BA">
        <w:tab/>
      </w:r>
    </w:p>
    <w:p w14:paraId="0DED0B30" w14:textId="77777777" w:rsidR="00AC57EE" w:rsidRPr="004755BA" w:rsidRDefault="00AC57EE" w:rsidP="00AC57EE">
      <w:pPr>
        <w:ind w:left="720"/>
      </w:pPr>
      <w:r w:rsidRPr="004755BA">
        <w:t>#2</w:t>
      </w:r>
      <w:r w:rsidRPr="004755BA">
        <w:tab/>
        <w:t>(</w:t>
      </w:r>
      <w:proofErr w:type="spellStart"/>
      <w:proofErr w:type="gramStart"/>
      <w:r w:rsidRPr="004755BA">
        <w:t>implementation:ti</w:t>
      </w:r>
      <w:proofErr w:type="gramEnd"/>
      <w:r w:rsidRPr="004755BA">
        <w:t>,</w:t>
      </w:r>
      <w:proofErr w:type="gramStart"/>
      <w:r w:rsidRPr="004755BA">
        <w:t>ab,kw</w:t>
      </w:r>
      <w:proofErr w:type="spellEnd"/>
      <w:proofErr w:type="gramEnd"/>
      <w:r w:rsidRPr="004755BA">
        <w:t xml:space="preserve"> OR 'pre implementation</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 AND 'logic model*</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r>
      <w:r w:rsidRPr="004755BA">
        <w:tab/>
        <w:t>627</w:t>
      </w:r>
      <w:r w:rsidRPr="004755BA">
        <w:tab/>
      </w:r>
      <w:r w:rsidRPr="004755BA">
        <w:tab/>
      </w:r>
    </w:p>
    <w:p w14:paraId="59D2E509" w14:textId="77777777" w:rsidR="00AC57EE" w:rsidRPr="004755BA" w:rsidRDefault="00AC57EE" w:rsidP="00AC57EE">
      <w:pPr>
        <w:ind w:left="720"/>
      </w:pPr>
      <w:r w:rsidRPr="004755BA">
        <w:t>#1</w:t>
      </w:r>
      <w:r w:rsidRPr="004755BA">
        <w:tab/>
        <w:t>'implementation research logic model*</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 xml:space="preserve"> OR </w:t>
      </w:r>
      <w:proofErr w:type="spellStart"/>
      <w:proofErr w:type="gramStart"/>
      <w:r w:rsidRPr="004755BA">
        <w:t>irlm:ti</w:t>
      </w:r>
      <w:proofErr w:type="gramEnd"/>
      <w:r w:rsidRPr="004755BA">
        <w:t>,</w:t>
      </w:r>
      <w:proofErr w:type="gramStart"/>
      <w:r w:rsidRPr="004755BA">
        <w:t>ab,kw</w:t>
      </w:r>
      <w:proofErr w:type="spellEnd"/>
      <w:proofErr w:type="gramEnd"/>
      <w:r w:rsidRPr="004755BA">
        <w:tab/>
        <w:t>43</w:t>
      </w:r>
      <w:r w:rsidRPr="004755BA">
        <w:tab/>
      </w:r>
    </w:p>
    <w:p w14:paraId="0AA977BE" w14:textId="77777777" w:rsidR="00AC57EE" w:rsidRPr="004755BA" w:rsidRDefault="00AC57EE" w:rsidP="00AC57EE">
      <w:r w:rsidRPr="004755BA">
        <w:rPr>
          <w:u w:val="single"/>
        </w:rPr>
        <w:t>Embase legend</w:t>
      </w:r>
      <w:r w:rsidRPr="004755BA">
        <w:t>:</w:t>
      </w:r>
    </w:p>
    <w:p w14:paraId="226375F6" w14:textId="77777777" w:rsidR="00AC57EE" w:rsidRPr="004755BA" w:rsidRDefault="00AC57EE" w:rsidP="00AC57EE">
      <w:pPr>
        <w:ind w:left="720"/>
      </w:pPr>
      <w:r w:rsidRPr="004755BA">
        <w:t xml:space="preserve">Field codes: </w:t>
      </w:r>
      <w:proofErr w:type="spellStart"/>
      <w:r w:rsidRPr="004755BA">
        <w:t>ti</w:t>
      </w:r>
      <w:proofErr w:type="spellEnd"/>
      <w:r w:rsidRPr="004755BA">
        <w:t xml:space="preserve"> = article Title, ab = Abstract, kw = Keyword, de = Index (descriptor) </w:t>
      </w:r>
      <w:proofErr w:type="gramStart"/>
      <w:r w:rsidRPr="004755BA">
        <w:t>term )</w:t>
      </w:r>
      <w:proofErr w:type="gramEnd"/>
      <w:r w:rsidRPr="004755BA">
        <w:t xml:space="preserve">, </w:t>
      </w:r>
      <w:proofErr w:type="spellStart"/>
      <w:r w:rsidRPr="004755BA">
        <w:t>mj</w:t>
      </w:r>
      <w:proofErr w:type="spellEnd"/>
      <w:r w:rsidRPr="004755BA">
        <w:t xml:space="preserve"> = Focused (Descriptor)Index term </w:t>
      </w:r>
    </w:p>
    <w:p w14:paraId="5CB13236" w14:textId="77777777" w:rsidR="00AC57EE" w:rsidRPr="004755BA" w:rsidRDefault="00AC57EE" w:rsidP="00AC57EE">
      <w:pPr>
        <w:ind w:left="720"/>
      </w:pPr>
      <w:r w:rsidRPr="004755BA">
        <w:t xml:space="preserve">Proximity operator: NEAR/# </w:t>
      </w:r>
    </w:p>
    <w:p w14:paraId="14E02546" w14:textId="77777777" w:rsidR="00AC57EE" w:rsidRPr="004755BA" w:rsidRDefault="00AC57EE" w:rsidP="00AC57EE">
      <w:pPr>
        <w:ind w:left="720"/>
      </w:pPr>
      <w:r w:rsidRPr="004755BA">
        <w:lastRenderedPageBreak/>
        <w:t>Truncation:  *</w:t>
      </w:r>
    </w:p>
    <w:p w14:paraId="7602B83B" w14:textId="77777777" w:rsidR="00AC57EE" w:rsidRPr="004755BA" w:rsidRDefault="00AC57EE" w:rsidP="00AC57EE"/>
    <w:p w14:paraId="6162AC6A" w14:textId="77777777" w:rsidR="00AC57EE" w:rsidRPr="004755BA" w:rsidRDefault="00AC57EE" w:rsidP="00AC57EE">
      <w:pPr>
        <w:rPr>
          <w:b/>
          <w:bCs/>
          <w:sz w:val="28"/>
          <w:szCs w:val="28"/>
        </w:rPr>
      </w:pPr>
      <w:r w:rsidRPr="004755BA">
        <w:rPr>
          <w:b/>
          <w:bCs/>
          <w:sz w:val="28"/>
          <w:szCs w:val="28"/>
        </w:rPr>
        <w:t>CINAHL Complete (EBSCOhost)</w:t>
      </w:r>
    </w:p>
    <w:p w14:paraId="217D3773" w14:textId="77777777" w:rsidR="00AC57EE" w:rsidRPr="004755BA" w:rsidRDefault="00AC57EE" w:rsidP="00AC57EE">
      <w:r w:rsidRPr="004755BA">
        <w:tab/>
        <w:t>September 19, 2024</w:t>
      </w:r>
    </w:p>
    <w:p w14:paraId="5BC5018E" w14:textId="77777777" w:rsidR="00AC57EE" w:rsidRPr="004755BA" w:rsidRDefault="00AC57EE" w:rsidP="00AC57EE">
      <w:pPr>
        <w:ind w:left="720"/>
      </w:pPr>
      <w:r w:rsidRPr="004755BA">
        <w:t>#</w:t>
      </w:r>
      <w:r w:rsidRPr="004755BA">
        <w:tab/>
        <w:t>Query</w:t>
      </w:r>
      <w:r w:rsidRPr="004755BA">
        <w:tab/>
        <w:t>Limiters/Expanders</w:t>
      </w:r>
      <w:r w:rsidRPr="004755BA">
        <w:tab/>
      </w:r>
      <w:r w:rsidRPr="004755BA">
        <w:tab/>
        <w:t>Results</w:t>
      </w:r>
    </w:p>
    <w:p w14:paraId="2FD98911" w14:textId="77777777" w:rsidR="00AC57EE" w:rsidRPr="004755BA" w:rsidRDefault="00AC57EE" w:rsidP="00AC57EE">
      <w:pPr>
        <w:ind w:left="720"/>
      </w:pPr>
      <w:r w:rsidRPr="004755BA">
        <w:t>S26</w:t>
      </w:r>
      <w:r w:rsidRPr="004755BA">
        <w:tab/>
        <w:t>S25</w:t>
      </w:r>
      <w:r w:rsidRPr="004755BA">
        <w:tab/>
        <w:t>Limiters - Publication Date: 20180101-20241031</w:t>
      </w:r>
      <w:r w:rsidRPr="004755BA">
        <w:tab/>
      </w:r>
      <w:r w:rsidRPr="004755BA">
        <w:tab/>
      </w:r>
      <w:r w:rsidRPr="004755BA">
        <w:rPr>
          <w:b/>
          <w:bCs/>
        </w:rPr>
        <w:t>987</w:t>
      </w:r>
    </w:p>
    <w:p w14:paraId="476C1AE8" w14:textId="77777777" w:rsidR="00AC57EE" w:rsidRPr="004755BA" w:rsidRDefault="00AC57EE" w:rsidP="00AC57EE">
      <w:pPr>
        <w:ind w:left="720"/>
      </w:pPr>
      <w:r w:rsidRPr="004755BA">
        <w:t>S25</w:t>
      </w:r>
      <w:r w:rsidRPr="004755BA">
        <w:tab/>
        <w:t>S20 OR S21 OR S22 OR S23 OR S24</w:t>
      </w:r>
      <w:r w:rsidRPr="004755BA">
        <w:tab/>
        <w:t>1,519</w:t>
      </w:r>
    </w:p>
    <w:p w14:paraId="195105EF" w14:textId="77777777" w:rsidR="00AC57EE" w:rsidRPr="004755BA" w:rsidRDefault="00AC57EE" w:rsidP="00AC57EE">
      <w:pPr>
        <w:ind w:left="720"/>
      </w:pPr>
      <w:r w:rsidRPr="004755BA">
        <w:t>S24</w:t>
      </w:r>
      <w:r w:rsidRPr="004755BA">
        <w:tab/>
        <w:t>S11 AND S18 AND S19</w:t>
      </w:r>
      <w:r w:rsidRPr="004755BA">
        <w:tab/>
      </w:r>
      <w:r w:rsidRPr="004755BA">
        <w:tab/>
        <w:t>27</w:t>
      </w:r>
    </w:p>
    <w:p w14:paraId="545D5885" w14:textId="77777777" w:rsidR="00AC57EE" w:rsidRPr="004755BA" w:rsidRDefault="00AC57EE" w:rsidP="00AC57EE">
      <w:pPr>
        <w:ind w:left="720"/>
      </w:pPr>
      <w:r w:rsidRPr="004755BA">
        <w:t>S23</w:t>
      </w:r>
      <w:r w:rsidRPr="004755BA">
        <w:tab/>
        <w:t>S11 AND S18 AND (S8 OR S16)</w:t>
      </w:r>
      <w:r w:rsidRPr="004755BA">
        <w:tab/>
        <w:t>48</w:t>
      </w:r>
    </w:p>
    <w:p w14:paraId="1C19D716" w14:textId="77777777" w:rsidR="00AC57EE" w:rsidRPr="004755BA" w:rsidRDefault="00AC57EE" w:rsidP="00AC57EE">
      <w:pPr>
        <w:ind w:left="720"/>
      </w:pPr>
      <w:r w:rsidRPr="004755BA">
        <w:t>S22</w:t>
      </w:r>
      <w:r w:rsidRPr="004755BA">
        <w:tab/>
        <w:t>S11 AND S14 AND S17</w:t>
      </w:r>
      <w:r w:rsidRPr="004755BA">
        <w:tab/>
      </w:r>
      <w:r w:rsidRPr="004755BA">
        <w:tab/>
        <w:t>36</w:t>
      </w:r>
    </w:p>
    <w:p w14:paraId="265D28A2" w14:textId="77777777" w:rsidR="00AC57EE" w:rsidRPr="004755BA" w:rsidRDefault="00AC57EE" w:rsidP="00AC57EE">
      <w:pPr>
        <w:ind w:left="720"/>
      </w:pPr>
      <w:r w:rsidRPr="004755BA">
        <w:t>S21</w:t>
      </w:r>
      <w:r w:rsidRPr="004755BA">
        <w:tab/>
        <w:t>S7 AND S8</w:t>
      </w:r>
      <w:r w:rsidRPr="004755BA">
        <w:tab/>
      </w:r>
      <w:r w:rsidRPr="004755BA">
        <w:tab/>
        <w:t>111</w:t>
      </w:r>
    </w:p>
    <w:p w14:paraId="5EEC86D2" w14:textId="77777777" w:rsidR="00AC57EE" w:rsidRPr="004755BA" w:rsidRDefault="00AC57EE" w:rsidP="00AC57EE">
      <w:pPr>
        <w:ind w:left="720"/>
      </w:pPr>
      <w:r w:rsidRPr="004755BA">
        <w:t>S20</w:t>
      </w:r>
      <w:r w:rsidRPr="004755BA">
        <w:tab/>
        <w:t>S1 OR S2 OR S3 OR S4 OR S5 OR S6</w:t>
      </w:r>
      <w:r w:rsidRPr="004755BA">
        <w:tab/>
        <w:t>1,443</w:t>
      </w:r>
    </w:p>
    <w:p w14:paraId="32FD1A6E" w14:textId="77777777" w:rsidR="00AC57EE" w:rsidRPr="004755BA" w:rsidRDefault="00AC57EE" w:rsidP="00AC57EE">
      <w:pPr>
        <w:ind w:left="720"/>
      </w:pPr>
      <w:r w:rsidRPr="004755BA">
        <w:t>S19</w:t>
      </w:r>
      <w:r w:rsidRPr="004755BA">
        <w:tab/>
        <w:t>(MH "Health Care Delivery")</w:t>
      </w:r>
      <w:r w:rsidRPr="004755BA">
        <w:tab/>
      </w:r>
      <w:r w:rsidRPr="004755BA">
        <w:tab/>
        <w:t>69,463</w:t>
      </w:r>
    </w:p>
    <w:p w14:paraId="32EBB645" w14:textId="77777777" w:rsidR="00AC57EE" w:rsidRPr="004755BA" w:rsidRDefault="00AC57EE" w:rsidP="00AC57EE">
      <w:pPr>
        <w:ind w:left="720"/>
      </w:pPr>
      <w:r w:rsidRPr="004755BA">
        <w:t>S18</w:t>
      </w:r>
      <w:r w:rsidRPr="004755BA">
        <w:tab/>
        <w:t>(MH "Study Design")</w:t>
      </w:r>
      <w:r w:rsidRPr="004755BA">
        <w:tab/>
      </w:r>
      <w:r w:rsidRPr="004755BA">
        <w:tab/>
        <w:t>37,644</w:t>
      </w:r>
    </w:p>
    <w:p w14:paraId="17BC3369" w14:textId="77777777" w:rsidR="00AC57EE" w:rsidRPr="004755BA" w:rsidRDefault="00AC57EE" w:rsidP="00AC57EE">
      <w:pPr>
        <w:ind w:left="720"/>
      </w:pPr>
      <w:r w:rsidRPr="004755BA">
        <w:t>S17</w:t>
      </w:r>
      <w:r w:rsidRPr="004755BA">
        <w:tab/>
        <w:t>S15 OR S16</w:t>
      </w:r>
      <w:r w:rsidRPr="004755BA">
        <w:tab/>
      </w:r>
      <w:r w:rsidRPr="004755BA">
        <w:tab/>
        <w:t>746,444</w:t>
      </w:r>
    </w:p>
    <w:p w14:paraId="2A0CFB6B" w14:textId="77777777" w:rsidR="00AC57EE" w:rsidRPr="004755BA" w:rsidRDefault="00AC57EE" w:rsidP="00AC57EE">
      <w:pPr>
        <w:ind w:left="720"/>
      </w:pPr>
      <w:r w:rsidRPr="004755BA">
        <w:t>S16</w:t>
      </w:r>
      <w:r w:rsidRPr="004755BA">
        <w:tab/>
        <w:t xml:space="preserve">TI </w:t>
      </w:r>
      <w:proofErr w:type="gramStart"/>
      <w:r w:rsidRPr="004755BA">
        <w:t>( (</w:t>
      </w:r>
      <w:proofErr w:type="gramEnd"/>
      <w:r w:rsidRPr="004755BA">
        <w:t>model or models or modeling or modelling</w:t>
      </w:r>
      <w:proofErr w:type="gramStart"/>
      <w:r w:rsidRPr="004755BA">
        <w:t>) )</w:t>
      </w:r>
      <w:proofErr w:type="gramEnd"/>
      <w:r w:rsidRPr="004755BA">
        <w:t xml:space="preserve"> OR AB </w:t>
      </w:r>
      <w:proofErr w:type="gramStart"/>
      <w:r w:rsidRPr="004755BA">
        <w:t>( (</w:t>
      </w:r>
      <w:proofErr w:type="gramEnd"/>
      <w:r w:rsidRPr="004755BA">
        <w:t>model or models or modeling or modelling</w:t>
      </w:r>
      <w:proofErr w:type="gramStart"/>
      <w:r w:rsidRPr="004755BA">
        <w:t>) )</w:t>
      </w:r>
      <w:proofErr w:type="gramEnd"/>
      <w:r w:rsidRPr="004755BA">
        <w:tab/>
      </w:r>
      <w:r w:rsidRPr="004755BA">
        <w:tab/>
        <w:t>657,754</w:t>
      </w:r>
    </w:p>
    <w:p w14:paraId="4F15FB28" w14:textId="77777777" w:rsidR="00AC57EE" w:rsidRPr="004755BA" w:rsidRDefault="00AC57EE" w:rsidP="00AC57EE">
      <w:pPr>
        <w:ind w:left="720"/>
      </w:pPr>
      <w:r w:rsidRPr="004755BA">
        <w:t>S15</w:t>
      </w:r>
      <w:r w:rsidRPr="004755BA">
        <w:tab/>
        <w:t>(MH "Models, Theoretical+") OR (MH "Models, Statistical+")</w:t>
      </w:r>
      <w:r w:rsidRPr="004755BA">
        <w:tab/>
      </w:r>
      <w:r w:rsidRPr="004755BA">
        <w:tab/>
        <w:t>204,790</w:t>
      </w:r>
    </w:p>
    <w:p w14:paraId="19510BB8" w14:textId="77777777" w:rsidR="00AC57EE" w:rsidRPr="004755BA" w:rsidRDefault="00AC57EE" w:rsidP="00AC57EE">
      <w:pPr>
        <w:ind w:left="720"/>
      </w:pPr>
      <w:r w:rsidRPr="004755BA">
        <w:t>S14</w:t>
      </w:r>
      <w:r w:rsidRPr="004755BA">
        <w:tab/>
        <w:t>S12 OR S13</w:t>
      </w:r>
      <w:r w:rsidRPr="004755BA">
        <w:tab/>
        <w:t>5,655</w:t>
      </w:r>
    </w:p>
    <w:p w14:paraId="553B51AF" w14:textId="77777777" w:rsidR="00AC57EE" w:rsidRPr="004755BA" w:rsidRDefault="00AC57EE" w:rsidP="00AC57EE">
      <w:pPr>
        <w:ind w:left="720"/>
      </w:pPr>
      <w:r w:rsidRPr="004755BA">
        <w:t>S13</w:t>
      </w:r>
      <w:r w:rsidRPr="004755BA">
        <w:tab/>
        <w:t xml:space="preserve">TI </w:t>
      </w:r>
      <w:proofErr w:type="gramStart"/>
      <w:r w:rsidRPr="004755BA">
        <w:t>( (</w:t>
      </w:r>
      <w:proofErr w:type="gramEnd"/>
      <w:r w:rsidRPr="004755BA">
        <w:t>logic or logics</w:t>
      </w:r>
      <w:proofErr w:type="gramStart"/>
      <w:r w:rsidRPr="004755BA">
        <w:t>) )</w:t>
      </w:r>
      <w:proofErr w:type="gramEnd"/>
      <w:r w:rsidRPr="004755BA">
        <w:t xml:space="preserve"> OR AB </w:t>
      </w:r>
      <w:proofErr w:type="gramStart"/>
      <w:r w:rsidRPr="004755BA">
        <w:t>( (</w:t>
      </w:r>
      <w:proofErr w:type="gramEnd"/>
      <w:r w:rsidRPr="004755BA">
        <w:t>logic or logics</w:t>
      </w:r>
      <w:proofErr w:type="gramStart"/>
      <w:r w:rsidRPr="004755BA">
        <w:t>) )</w:t>
      </w:r>
      <w:proofErr w:type="gramEnd"/>
      <w:r w:rsidRPr="004755BA">
        <w:tab/>
        <w:t>4,759</w:t>
      </w:r>
    </w:p>
    <w:p w14:paraId="5FB9771F" w14:textId="77777777" w:rsidR="00AC57EE" w:rsidRPr="004755BA" w:rsidRDefault="00AC57EE" w:rsidP="00AC57EE">
      <w:pPr>
        <w:ind w:left="720"/>
      </w:pPr>
      <w:r w:rsidRPr="004755BA">
        <w:t>S12</w:t>
      </w:r>
      <w:r w:rsidRPr="004755BA">
        <w:tab/>
        <w:t>(MH "Logic")</w:t>
      </w:r>
      <w:r w:rsidRPr="004755BA">
        <w:tab/>
        <w:t>1,382</w:t>
      </w:r>
    </w:p>
    <w:p w14:paraId="691BC437" w14:textId="77777777" w:rsidR="00AC57EE" w:rsidRPr="004755BA" w:rsidRDefault="00AC57EE" w:rsidP="00AC57EE">
      <w:pPr>
        <w:ind w:left="720"/>
      </w:pPr>
      <w:r w:rsidRPr="004755BA">
        <w:t>S11</w:t>
      </w:r>
      <w:r w:rsidRPr="004755BA">
        <w:tab/>
        <w:t>S9 OR S10</w:t>
      </w:r>
      <w:r w:rsidRPr="004755BA">
        <w:tab/>
        <w:t>4,754</w:t>
      </w:r>
    </w:p>
    <w:p w14:paraId="694357A8" w14:textId="77777777" w:rsidR="00AC57EE" w:rsidRPr="004755BA" w:rsidRDefault="00AC57EE" w:rsidP="00AC57EE">
      <w:pPr>
        <w:ind w:left="720"/>
      </w:pPr>
      <w:r w:rsidRPr="004755BA">
        <w:t>S10</w:t>
      </w:r>
      <w:r w:rsidRPr="004755BA">
        <w:tab/>
        <w:t xml:space="preserve">TI </w:t>
      </w:r>
      <w:proofErr w:type="gramStart"/>
      <w:r w:rsidRPr="004755BA">
        <w:t>( (</w:t>
      </w:r>
      <w:proofErr w:type="gramEnd"/>
      <w:r w:rsidRPr="004755BA">
        <w:t xml:space="preserve">"implementation science" or "implementation research" or "implementation </w:t>
      </w:r>
      <w:proofErr w:type="spellStart"/>
      <w:r w:rsidRPr="004755BA">
        <w:t>scien</w:t>
      </w:r>
      <w:proofErr w:type="spellEnd"/>
      <w:r w:rsidRPr="004755BA">
        <w:t>* research"</w:t>
      </w:r>
      <w:proofErr w:type="gramStart"/>
      <w:r w:rsidRPr="004755BA">
        <w:t>) )</w:t>
      </w:r>
      <w:proofErr w:type="gramEnd"/>
      <w:r w:rsidRPr="004755BA">
        <w:t xml:space="preserve"> OR AB </w:t>
      </w:r>
      <w:proofErr w:type="gramStart"/>
      <w:r w:rsidRPr="004755BA">
        <w:t>( (</w:t>
      </w:r>
      <w:proofErr w:type="gramEnd"/>
      <w:r w:rsidRPr="004755BA">
        <w:t xml:space="preserve">"implementation science" or "implementation research" or "implementation </w:t>
      </w:r>
      <w:proofErr w:type="spellStart"/>
      <w:r w:rsidRPr="004755BA">
        <w:t>scien</w:t>
      </w:r>
      <w:proofErr w:type="spellEnd"/>
      <w:r w:rsidRPr="004755BA">
        <w:t>* research"</w:t>
      </w:r>
      <w:proofErr w:type="gramStart"/>
      <w:r w:rsidRPr="004755BA">
        <w:t>) )</w:t>
      </w:r>
      <w:proofErr w:type="gramEnd"/>
      <w:r w:rsidRPr="004755BA">
        <w:tab/>
        <w:t>3,840</w:t>
      </w:r>
    </w:p>
    <w:p w14:paraId="5786B487" w14:textId="77777777" w:rsidR="00AC57EE" w:rsidRPr="004755BA" w:rsidRDefault="00AC57EE" w:rsidP="00AC57EE">
      <w:pPr>
        <w:ind w:left="720"/>
      </w:pPr>
      <w:r w:rsidRPr="004755BA">
        <w:t>S9</w:t>
      </w:r>
      <w:r w:rsidRPr="004755BA">
        <w:tab/>
        <w:t>(MH "Implementation Science")</w:t>
      </w:r>
      <w:r w:rsidRPr="004755BA">
        <w:tab/>
      </w:r>
      <w:r w:rsidRPr="004755BA">
        <w:tab/>
        <w:t>1,515</w:t>
      </w:r>
    </w:p>
    <w:p w14:paraId="65C8797B" w14:textId="77777777" w:rsidR="00AC57EE" w:rsidRPr="004755BA" w:rsidRDefault="00AC57EE" w:rsidP="00AC57EE">
      <w:pPr>
        <w:ind w:left="720"/>
      </w:pPr>
      <w:r w:rsidRPr="004755BA">
        <w:t>S8</w:t>
      </w:r>
      <w:r w:rsidRPr="004755BA">
        <w:tab/>
        <w:t>TI ( ("logic model*" or "logic map*" or "concept map*" or "concept* model*" or "graphic* depiction*" or "graphic* representation*" or (mapping N2 model*) or "road map*") ) OR AB ( ("logic model*" or "logic map*" or "concept map*" or "concept* model*" or "graphic* depiction*" or "graphic* representation*" or (mapping N2 model*) or "road map*") )</w:t>
      </w:r>
      <w:r w:rsidRPr="004755BA">
        <w:tab/>
        <w:t>9,878</w:t>
      </w:r>
    </w:p>
    <w:p w14:paraId="56E946BD" w14:textId="77777777" w:rsidR="00AC57EE" w:rsidRPr="004755BA" w:rsidRDefault="00AC57EE" w:rsidP="00AC57EE">
      <w:pPr>
        <w:ind w:left="720"/>
      </w:pPr>
      <w:r w:rsidRPr="004755BA">
        <w:t>S7</w:t>
      </w:r>
      <w:r w:rsidRPr="004755BA">
        <w:tab/>
        <w:t xml:space="preserve">TI </w:t>
      </w:r>
      <w:proofErr w:type="gramStart"/>
      <w:r w:rsidRPr="004755BA">
        <w:t>( (</w:t>
      </w:r>
      <w:proofErr w:type="gramEnd"/>
      <w:r w:rsidRPr="004755BA">
        <w:t>(Implementation or pre-implementation) N2 (research or science* or scientific)</w:t>
      </w:r>
      <w:proofErr w:type="gramStart"/>
      <w:r w:rsidRPr="004755BA">
        <w:t>) )</w:t>
      </w:r>
      <w:proofErr w:type="gramEnd"/>
      <w:r w:rsidRPr="004755BA">
        <w:t xml:space="preserve"> OR AB </w:t>
      </w:r>
      <w:proofErr w:type="gramStart"/>
      <w:r w:rsidRPr="004755BA">
        <w:t>( (</w:t>
      </w:r>
      <w:proofErr w:type="gramEnd"/>
      <w:r w:rsidRPr="004755BA">
        <w:t>(Implementation or pre-implementation) N2 (research or science* or scientific)</w:t>
      </w:r>
      <w:proofErr w:type="gramStart"/>
      <w:r w:rsidRPr="004755BA">
        <w:t>) )</w:t>
      </w:r>
      <w:proofErr w:type="gramEnd"/>
      <w:r w:rsidRPr="004755BA">
        <w:tab/>
        <w:t>6,497</w:t>
      </w:r>
    </w:p>
    <w:p w14:paraId="4E4B9F72" w14:textId="77777777" w:rsidR="00AC57EE" w:rsidRPr="004755BA" w:rsidRDefault="00AC57EE" w:rsidP="00AC57EE">
      <w:pPr>
        <w:ind w:left="720"/>
      </w:pPr>
      <w:r w:rsidRPr="004755BA">
        <w:t>S6</w:t>
      </w:r>
      <w:r w:rsidRPr="004755BA">
        <w:tab/>
        <w:t xml:space="preserve">TI </w:t>
      </w:r>
      <w:proofErr w:type="gramStart"/>
      <w:r w:rsidRPr="004755BA">
        <w:t>( (</w:t>
      </w:r>
      <w:proofErr w:type="gramEnd"/>
      <w:r w:rsidRPr="004755BA">
        <w:t xml:space="preserve">(Implementation or pre-implementation) N2 (research or science* or scientific)) AND ("implementation mapping" or ("implementation </w:t>
      </w:r>
      <w:proofErr w:type="spellStart"/>
      <w:r w:rsidRPr="004755BA">
        <w:t>strateg</w:t>
      </w:r>
      <w:proofErr w:type="spellEnd"/>
      <w:r w:rsidRPr="004755BA">
        <w:t>*" or innovation*</w:t>
      </w:r>
      <w:proofErr w:type="gramStart"/>
      <w:r w:rsidRPr="004755BA">
        <w:t>) )</w:t>
      </w:r>
      <w:proofErr w:type="gramEnd"/>
      <w:r w:rsidRPr="004755BA">
        <w:t xml:space="preserve"> OR AB </w:t>
      </w:r>
      <w:proofErr w:type="gramStart"/>
      <w:r w:rsidRPr="004755BA">
        <w:t>( (</w:t>
      </w:r>
      <w:proofErr w:type="gramEnd"/>
      <w:r w:rsidRPr="004755BA">
        <w:t xml:space="preserve">(Implementation or pre-implementation) N2 (research or science* or scientific)) AND ("implementation mapping" or ("implementation </w:t>
      </w:r>
      <w:proofErr w:type="spellStart"/>
      <w:r w:rsidRPr="004755BA">
        <w:t>strateg</w:t>
      </w:r>
      <w:proofErr w:type="spellEnd"/>
      <w:r w:rsidRPr="004755BA">
        <w:t>*"</w:t>
      </w:r>
      <w:proofErr w:type="gramStart"/>
      <w:r w:rsidRPr="004755BA">
        <w:t>) )</w:t>
      </w:r>
      <w:proofErr w:type="gramEnd"/>
      <w:r w:rsidRPr="004755BA">
        <w:tab/>
        <w:t>764</w:t>
      </w:r>
    </w:p>
    <w:p w14:paraId="4630A9A3" w14:textId="77777777" w:rsidR="00AC57EE" w:rsidRPr="004755BA" w:rsidRDefault="00AC57EE" w:rsidP="00AC57EE">
      <w:pPr>
        <w:ind w:left="720"/>
      </w:pPr>
      <w:r w:rsidRPr="004755BA">
        <w:t>S5</w:t>
      </w:r>
      <w:r w:rsidRPr="004755BA">
        <w:tab/>
        <w:t xml:space="preserve">TI </w:t>
      </w:r>
      <w:proofErr w:type="gramStart"/>
      <w:r w:rsidRPr="004755BA">
        <w:t>( (</w:t>
      </w:r>
      <w:proofErr w:type="gramEnd"/>
      <w:r w:rsidRPr="004755BA">
        <w:t>(Implementation or pre-implementation) N2 (research or science* or scientific) N2 (logic or model* or process* or strategy or strategies)</w:t>
      </w:r>
      <w:proofErr w:type="gramStart"/>
      <w:r w:rsidRPr="004755BA">
        <w:t>) )</w:t>
      </w:r>
      <w:proofErr w:type="gramEnd"/>
      <w:r w:rsidRPr="004755BA">
        <w:t xml:space="preserve"> OR AB </w:t>
      </w:r>
      <w:proofErr w:type="gramStart"/>
      <w:r w:rsidRPr="004755BA">
        <w:t>( (</w:t>
      </w:r>
      <w:proofErr w:type="gramEnd"/>
      <w:r w:rsidRPr="004755BA">
        <w:t>(Implementation or pre-implementation) N2 (research or science* or scientific) N2 (logic or model* or process* or strategy or strategies)</w:t>
      </w:r>
      <w:proofErr w:type="gramStart"/>
      <w:r w:rsidRPr="004755BA">
        <w:t>) )</w:t>
      </w:r>
      <w:proofErr w:type="gramEnd"/>
      <w:r w:rsidRPr="004755BA">
        <w:tab/>
        <w:t>417</w:t>
      </w:r>
    </w:p>
    <w:p w14:paraId="53E8A828" w14:textId="77777777" w:rsidR="00AC57EE" w:rsidRPr="004755BA" w:rsidRDefault="00AC57EE" w:rsidP="00AC57EE">
      <w:pPr>
        <w:ind w:left="720"/>
      </w:pPr>
      <w:r w:rsidRPr="004755BA">
        <w:t>S4</w:t>
      </w:r>
      <w:r w:rsidRPr="004755BA">
        <w:tab/>
        <w:t xml:space="preserve">TI </w:t>
      </w:r>
      <w:proofErr w:type="gramStart"/>
      <w:r w:rsidRPr="004755BA">
        <w:t>( (</w:t>
      </w:r>
      <w:proofErr w:type="gramEnd"/>
      <w:r w:rsidRPr="004755BA">
        <w:t>(Implementation or pre-implementation) N2 (research or science* or scientific) N6 (logic or model*)</w:t>
      </w:r>
      <w:proofErr w:type="gramStart"/>
      <w:r w:rsidRPr="004755BA">
        <w:t>) )</w:t>
      </w:r>
      <w:proofErr w:type="gramEnd"/>
      <w:r w:rsidRPr="004755BA">
        <w:t xml:space="preserve"> OR </w:t>
      </w:r>
      <w:proofErr w:type="gramStart"/>
      <w:r w:rsidRPr="004755BA">
        <w:t>( (</w:t>
      </w:r>
      <w:proofErr w:type="gramEnd"/>
      <w:r w:rsidRPr="004755BA">
        <w:t>(Implementation or pre-implementation) N2 (research or science* or scientific) N6 (logic or model*)</w:t>
      </w:r>
      <w:proofErr w:type="gramStart"/>
      <w:r w:rsidRPr="004755BA">
        <w:t>) )</w:t>
      </w:r>
      <w:proofErr w:type="gramEnd"/>
      <w:r w:rsidRPr="004755BA">
        <w:tab/>
      </w:r>
      <w:r w:rsidRPr="004755BA">
        <w:tab/>
        <w:t>297</w:t>
      </w:r>
    </w:p>
    <w:p w14:paraId="1F87ED7C" w14:textId="77777777" w:rsidR="00AC57EE" w:rsidRPr="004755BA" w:rsidRDefault="00AC57EE" w:rsidP="00AC57EE">
      <w:pPr>
        <w:ind w:left="720"/>
      </w:pPr>
      <w:r w:rsidRPr="004755BA">
        <w:t>S3</w:t>
      </w:r>
      <w:r w:rsidRPr="004755BA">
        <w:tab/>
        <w:t xml:space="preserve">TI </w:t>
      </w:r>
      <w:proofErr w:type="gramStart"/>
      <w:r w:rsidRPr="004755BA">
        <w:t>( (</w:t>
      </w:r>
      <w:proofErr w:type="gramEnd"/>
      <w:r w:rsidRPr="004755BA">
        <w:t>((Implementation or pre-implementation) N2 (research or science* or scientific)) and "logic model*"</w:t>
      </w:r>
      <w:proofErr w:type="gramStart"/>
      <w:r w:rsidRPr="004755BA">
        <w:t>) )</w:t>
      </w:r>
      <w:proofErr w:type="gramEnd"/>
      <w:r w:rsidRPr="004755BA">
        <w:t xml:space="preserve"> OR AB </w:t>
      </w:r>
      <w:proofErr w:type="gramStart"/>
      <w:r w:rsidRPr="004755BA">
        <w:t>( (</w:t>
      </w:r>
      <w:proofErr w:type="gramEnd"/>
      <w:r w:rsidRPr="004755BA">
        <w:t>((Implementation or pre-implementation) N2 (research or science* or scientific)) and "logic model*"</w:t>
      </w:r>
      <w:proofErr w:type="gramStart"/>
      <w:r w:rsidRPr="004755BA">
        <w:t>) )</w:t>
      </w:r>
      <w:proofErr w:type="gramEnd"/>
      <w:r w:rsidRPr="004755BA">
        <w:tab/>
        <w:t>33</w:t>
      </w:r>
    </w:p>
    <w:p w14:paraId="3CAE778D" w14:textId="77777777" w:rsidR="00AC57EE" w:rsidRPr="004755BA" w:rsidRDefault="00AC57EE" w:rsidP="00AC57EE">
      <w:pPr>
        <w:ind w:left="720"/>
      </w:pPr>
      <w:r w:rsidRPr="004755BA">
        <w:t>S2</w:t>
      </w:r>
      <w:r w:rsidRPr="004755BA">
        <w:tab/>
        <w:t xml:space="preserve">TI </w:t>
      </w:r>
      <w:proofErr w:type="gramStart"/>
      <w:r w:rsidRPr="004755BA">
        <w:t>( (</w:t>
      </w:r>
      <w:proofErr w:type="gramEnd"/>
      <w:r w:rsidRPr="004755BA">
        <w:t>(Implementation or pre-implementation) and "logic model*"</w:t>
      </w:r>
      <w:proofErr w:type="gramStart"/>
      <w:r w:rsidRPr="004755BA">
        <w:t>) )</w:t>
      </w:r>
      <w:proofErr w:type="gramEnd"/>
      <w:r w:rsidRPr="004755BA">
        <w:t xml:space="preserve"> OR AB </w:t>
      </w:r>
      <w:proofErr w:type="gramStart"/>
      <w:r w:rsidRPr="004755BA">
        <w:t>( (</w:t>
      </w:r>
      <w:proofErr w:type="gramEnd"/>
      <w:r w:rsidRPr="004755BA">
        <w:t>(Implementation or pre-implementation) and "logic model*"</w:t>
      </w:r>
      <w:proofErr w:type="gramStart"/>
      <w:r w:rsidRPr="004755BA">
        <w:t>) )</w:t>
      </w:r>
      <w:proofErr w:type="gramEnd"/>
      <w:r w:rsidRPr="004755BA">
        <w:tab/>
        <w:t>282</w:t>
      </w:r>
    </w:p>
    <w:p w14:paraId="0C2D3D55" w14:textId="77777777" w:rsidR="00AC57EE" w:rsidRPr="004755BA" w:rsidRDefault="00AC57EE" w:rsidP="00AC57EE">
      <w:pPr>
        <w:ind w:left="720"/>
      </w:pPr>
      <w:r w:rsidRPr="004755BA">
        <w:t>S1</w:t>
      </w:r>
      <w:r w:rsidRPr="004755BA">
        <w:tab/>
        <w:t xml:space="preserve">TI </w:t>
      </w:r>
      <w:proofErr w:type="gramStart"/>
      <w:r w:rsidRPr="004755BA">
        <w:t>( (</w:t>
      </w:r>
      <w:proofErr w:type="gramEnd"/>
      <w:r w:rsidRPr="004755BA">
        <w:t>"Implementation Research Logic Model*" or IRLM</w:t>
      </w:r>
      <w:proofErr w:type="gramStart"/>
      <w:r w:rsidRPr="004755BA">
        <w:t>) )</w:t>
      </w:r>
      <w:proofErr w:type="gramEnd"/>
      <w:r w:rsidRPr="004755BA">
        <w:t xml:space="preserve"> OR AB </w:t>
      </w:r>
      <w:proofErr w:type="gramStart"/>
      <w:r w:rsidRPr="004755BA">
        <w:t>( (</w:t>
      </w:r>
      <w:proofErr w:type="gramEnd"/>
      <w:r w:rsidRPr="004755BA">
        <w:t>"Implementation Research Logic Model*" or IRLM</w:t>
      </w:r>
      <w:proofErr w:type="gramStart"/>
      <w:r w:rsidRPr="004755BA">
        <w:t>) )</w:t>
      </w:r>
      <w:proofErr w:type="gramEnd"/>
      <w:r w:rsidRPr="004755BA">
        <w:tab/>
        <w:t>13</w:t>
      </w:r>
    </w:p>
    <w:p w14:paraId="3E96A8F1" w14:textId="77777777" w:rsidR="00AC57EE" w:rsidRPr="004755BA" w:rsidRDefault="00AC57EE" w:rsidP="00AC57EE">
      <w:r w:rsidRPr="004755BA">
        <w:rPr>
          <w:u w:val="single"/>
        </w:rPr>
        <w:t>CINAHL legend</w:t>
      </w:r>
      <w:r w:rsidRPr="004755BA">
        <w:t>:</w:t>
      </w:r>
    </w:p>
    <w:p w14:paraId="34DBEED5" w14:textId="77777777" w:rsidR="00AC57EE" w:rsidRPr="004755BA" w:rsidRDefault="00AC57EE" w:rsidP="00AC57EE">
      <w:pPr>
        <w:ind w:left="720"/>
      </w:pPr>
      <w:r w:rsidRPr="004755BA">
        <w:t>Field codes: TI = title, AB= abstract, MH = CINAHL Exact Subject Headings, MJ = CINAHL Word in Major Subject Heading, MW = CINAHL Heading Word</w:t>
      </w:r>
    </w:p>
    <w:p w14:paraId="74662D94" w14:textId="77777777" w:rsidR="00AC57EE" w:rsidRPr="004755BA" w:rsidRDefault="00AC57EE" w:rsidP="00AC57EE">
      <w:pPr>
        <w:ind w:left="720"/>
      </w:pPr>
      <w:r w:rsidRPr="004755BA">
        <w:t xml:space="preserve">Proximity operator: N# </w:t>
      </w:r>
    </w:p>
    <w:p w14:paraId="0EEF7C8E" w14:textId="77777777" w:rsidR="00AC57EE" w:rsidRPr="004755BA" w:rsidRDefault="00AC57EE" w:rsidP="00AC57EE">
      <w:pPr>
        <w:ind w:left="720"/>
      </w:pPr>
      <w:r w:rsidRPr="004755BA">
        <w:t>Truncation:  *</w:t>
      </w:r>
    </w:p>
    <w:p w14:paraId="148A1BBF" w14:textId="77777777" w:rsidR="00AC57EE" w:rsidRPr="004755BA" w:rsidRDefault="00AC57EE" w:rsidP="00AC57EE"/>
    <w:p w14:paraId="11571ECB" w14:textId="77777777" w:rsidR="00AC57EE" w:rsidRPr="004755BA" w:rsidRDefault="00AC57EE" w:rsidP="00AC57EE">
      <w:r w:rsidRPr="004755BA">
        <w:rPr>
          <w:b/>
          <w:bCs/>
          <w:sz w:val="28"/>
          <w:szCs w:val="28"/>
        </w:rPr>
        <w:t>Cochrane Library (</w:t>
      </w:r>
      <w:proofErr w:type="gramStart"/>
      <w:r w:rsidRPr="004755BA">
        <w:rPr>
          <w:b/>
          <w:bCs/>
          <w:sz w:val="28"/>
          <w:szCs w:val="28"/>
        </w:rPr>
        <w:t xml:space="preserve">Wiley)  </w:t>
      </w:r>
      <w:r w:rsidRPr="004755BA">
        <w:t>September</w:t>
      </w:r>
      <w:proofErr w:type="gramEnd"/>
      <w:r w:rsidRPr="004755BA">
        <w:t xml:space="preserve"> 19, 2024</w:t>
      </w:r>
    </w:p>
    <w:p w14:paraId="56451242" w14:textId="77777777" w:rsidR="00AC57EE" w:rsidRPr="004755BA" w:rsidRDefault="00AC57EE" w:rsidP="00AC57EE">
      <w:r w:rsidRPr="004755BA">
        <w:t>- Cochrane Database of Systematic Reviews (CDSR)</w:t>
      </w:r>
    </w:p>
    <w:p w14:paraId="32DA56E1" w14:textId="77777777" w:rsidR="00AC57EE" w:rsidRPr="004755BA" w:rsidRDefault="00AC57EE" w:rsidP="00AC57EE">
      <w:r w:rsidRPr="004755BA">
        <w:t>- Cochrane Central Register of Controlled Trials (CENTRAL)</w:t>
      </w:r>
    </w:p>
    <w:p w14:paraId="7D43B49A" w14:textId="77777777" w:rsidR="00AC57EE" w:rsidRPr="004755BA" w:rsidRDefault="00AC57EE" w:rsidP="00AC57EE">
      <w:pPr>
        <w:ind w:left="720"/>
      </w:pPr>
      <w:r w:rsidRPr="004755BA">
        <w:t>ID</w:t>
      </w:r>
      <w:r w:rsidRPr="004755BA">
        <w:tab/>
        <w:t>Search</w:t>
      </w:r>
      <w:r w:rsidRPr="004755BA">
        <w:tab/>
        <w:t>Hits</w:t>
      </w:r>
    </w:p>
    <w:p w14:paraId="297460FF" w14:textId="77777777" w:rsidR="00AC57EE" w:rsidRPr="004755BA" w:rsidRDefault="00AC57EE" w:rsidP="00AC57EE">
      <w:pPr>
        <w:ind w:left="720"/>
      </w:pPr>
      <w:r w:rsidRPr="004755BA">
        <w:t>#1</w:t>
      </w:r>
      <w:r w:rsidRPr="004755BA">
        <w:tab/>
        <w:t>(("Implementation Research Logic Model*" or IRLM)</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5</w:t>
      </w:r>
    </w:p>
    <w:p w14:paraId="70B9E370" w14:textId="77777777" w:rsidR="00AC57EE" w:rsidRPr="004755BA" w:rsidRDefault="00AC57EE" w:rsidP="00AC57EE">
      <w:pPr>
        <w:ind w:left="720"/>
      </w:pPr>
      <w:r w:rsidRPr="004755BA">
        <w:t>#2</w:t>
      </w:r>
      <w:r w:rsidRPr="004755BA">
        <w:tab/>
        <w:t>(((Implementation or pre-implementation) and "logic model*")</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79</w:t>
      </w:r>
    </w:p>
    <w:p w14:paraId="2657207F" w14:textId="77777777" w:rsidR="00AC57EE" w:rsidRPr="004755BA" w:rsidRDefault="00AC57EE" w:rsidP="00AC57EE">
      <w:pPr>
        <w:ind w:left="720"/>
      </w:pPr>
      <w:r w:rsidRPr="004755BA">
        <w:t>#3</w:t>
      </w:r>
      <w:r w:rsidRPr="004755BA">
        <w:tab/>
        <w:t>((((Implementation or pre-implementation) NEAR/2 (research or science* or scientific)) and "logic model*")</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11</w:t>
      </w:r>
    </w:p>
    <w:p w14:paraId="778675AF" w14:textId="77777777" w:rsidR="00AC57EE" w:rsidRPr="004755BA" w:rsidRDefault="00AC57EE" w:rsidP="00AC57EE">
      <w:pPr>
        <w:ind w:left="720"/>
      </w:pPr>
      <w:r w:rsidRPr="004755BA">
        <w:t>#4</w:t>
      </w:r>
      <w:r w:rsidRPr="004755BA">
        <w:tab/>
        <w:t>(((Implementation or pre-implementation) NEAR/2 (research or science* or scientific) NEAR/6 (logic or model*))</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54</w:t>
      </w:r>
    </w:p>
    <w:p w14:paraId="7C5DBAB3" w14:textId="77777777" w:rsidR="00AC57EE" w:rsidRPr="004755BA" w:rsidRDefault="00AC57EE" w:rsidP="00AC57EE">
      <w:pPr>
        <w:ind w:left="720"/>
      </w:pPr>
      <w:r w:rsidRPr="004755BA">
        <w:t>#5</w:t>
      </w:r>
      <w:r w:rsidRPr="004755BA">
        <w:tab/>
        <w:t>(((Implementation or pre-implementation) NEAR/2 (research or science* or scientific) NEAR/2 (logic or model* or process* or strategy or strategies))</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68</w:t>
      </w:r>
    </w:p>
    <w:p w14:paraId="32D05618" w14:textId="77777777" w:rsidR="00AC57EE" w:rsidRPr="004755BA" w:rsidRDefault="00AC57EE" w:rsidP="00AC57EE">
      <w:pPr>
        <w:ind w:left="720"/>
      </w:pPr>
      <w:r w:rsidRPr="004755BA">
        <w:t>#6</w:t>
      </w:r>
      <w:r w:rsidRPr="004755BA">
        <w:tab/>
        <w:t xml:space="preserve">(((Implementation or pre-implementation) NEAR/2 (research or science* or scientific)) AND ("implementation mapping" OR "implementation </w:t>
      </w:r>
      <w:proofErr w:type="spellStart"/>
      <w:r w:rsidRPr="004755BA">
        <w:t>strateg</w:t>
      </w:r>
      <w:proofErr w:type="spellEnd"/>
      <w:r w:rsidRPr="004755BA">
        <w:t>*" or innovation*)</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93</w:t>
      </w:r>
    </w:p>
    <w:p w14:paraId="7D83B44D" w14:textId="77777777" w:rsidR="00AC57EE" w:rsidRPr="004755BA" w:rsidRDefault="00AC57EE" w:rsidP="00AC57EE">
      <w:pPr>
        <w:ind w:left="720"/>
      </w:pPr>
      <w:r w:rsidRPr="004755BA">
        <w:t>#7</w:t>
      </w:r>
      <w:r w:rsidRPr="004755BA">
        <w:tab/>
        <w:t>(((Implementation or pre-implementation) NEAR/2 (research or science* or scientific))</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1675</w:t>
      </w:r>
    </w:p>
    <w:p w14:paraId="40A8E928" w14:textId="77777777" w:rsidR="00AC57EE" w:rsidRPr="004755BA" w:rsidRDefault="00AC57EE" w:rsidP="00AC57EE">
      <w:pPr>
        <w:ind w:left="720"/>
      </w:pPr>
      <w:r w:rsidRPr="004755BA">
        <w:t>#8</w:t>
      </w:r>
      <w:r w:rsidRPr="004755BA">
        <w:tab/>
        <w:t>(("logic model*" or "logic map*" or "concept map*" or "concept* model*" or "graphic* depiction*" or "graphic* representation*" or (mapping NEAR/2 model*) or "road map*")</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395</w:t>
      </w:r>
    </w:p>
    <w:p w14:paraId="2B056EB0" w14:textId="77777777" w:rsidR="00AC57EE" w:rsidRPr="004755BA" w:rsidRDefault="00AC57EE" w:rsidP="00AC57EE">
      <w:pPr>
        <w:ind w:left="720"/>
      </w:pPr>
      <w:r w:rsidRPr="004755BA">
        <w:t>#9</w:t>
      </w:r>
      <w:r w:rsidRPr="004755BA">
        <w:tab/>
      </w:r>
      <w:proofErr w:type="spellStart"/>
      <w:r w:rsidRPr="004755BA">
        <w:t>MeSH</w:t>
      </w:r>
      <w:proofErr w:type="spellEnd"/>
      <w:r w:rsidRPr="004755BA">
        <w:t xml:space="preserve"> descriptor: [Implementation Science] this term only</w:t>
      </w:r>
      <w:r w:rsidRPr="004755BA">
        <w:tab/>
        <w:t>106</w:t>
      </w:r>
    </w:p>
    <w:p w14:paraId="0A741089" w14:textId="77777777" w:rsidR="00AC57EE" w:rsidRPr="004755BA" w:rsidRDefault="00AC57EE" w:rsidP="00AC57EE">
      <w:pPr>
        <w:ind w:left="720"/>
      </w:pPr>
      <w:r w:rsidRPr="004755BA">
        <w:t>#10</w:t>
      </w:r>
      <w:r w:rsidRPr="004755BA">
        <w:tab/>
        <w:t xml:space="preserve">(("implementation science" or "implementation research" or "implementation </w:t>
      </w:r>
      <w:proofErr w:type="spellStart"/>
      <w:r w:rsidRPr="004755BA">
        <w:t>scien</w:t>
      </w:r>
      <w:proofErr w:type="spellEnd"/>
      <w:r w:rsidRPr="004755BA">
        <w:t>* research")</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1390</w:t>
      </w:r>
    </w:p>
    <w:p w14:paraId="21AB0CE5" w14:textId="77777777" w:rsidR="00AC57EE" w:rsidRPr="004755BA" w:rsidRDefault="00AC57EE" w:rsidP="00AC57EE">
      <w:pPr>
        <w:ind w:left="720"/>
      </w:pPr>
      <w:r w:rsidRPr="004755BA">
        <w:t>#11</w:t>
      </w:r>
      <w:r w:rsidRPr="004755BA">
        <w:tab/>
        <w:t>#9 OR #10</w:t>
      </w:r>
      <w:r w:rsidRPr="004755BA">
        <w:tab/>
        <w:t>1390</w:t>
      </w:r>
    </w:p>
    <w:p w14:paraId="3A1A7EB7" w14:textId="77777777" w:rsidR="00AC57EE" w:rsidRPr="004755BA" w:rsidRDefault="00AC57EE" w:rsidP="00AC57EE">
      <w:pPr>
        <w:ind w:left="720"/>
      </w:pPr>
      <w:r w:rsidRPr="004755BA">
        <w:t>#12</w:t>
      </w:r>
      <w:r w:rsidRPr="004755BA">
        <w:tab/>
      </w:r>
      <w:proofErr w:type="spellStart"/>
      <w:r w:rsidRPr="004755BA">
        <w:t>MeSH</w:t>
      </w:r>
      <w:proofErr w:type="spellEnd"/>
      <w:r w:rsidRPr="004755BA">
        <w:t xml:space="preserve"> descriptor: [Logic] explode all trees</w:t>
      </w:r>
      <w:r w:rsidRPr="004755BA">
        <w:tab/>
        <w:t>126</w:t>
      </w:r>
    </w:p>
    <w:p w14:paraId="257BFDEF" w14:textId="77777777" w:rsidR="00AC57EE" w:rsidRPr="004755BA" w:rsidRDefault="00AC57EE" w:rsidP="00AC57EE">
      <w:pPr>
        <w:ind w:left="720"/>
      </w:pPr>
      <w:r w:rsidRPr="004755BA">
        <w:t>#13</w:t>
      </w:r>
      <w:r w:rsidRPr="004755BA">
        <w:tab/>
        <w:t>((logic or logics)</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909</w:t>
      </w:r>
    </w:p>
    <w:p w14:paraId="20C9904B" w14:textId="77777777" w:rsidR="00AC57EE" w:rsidRPr="004755BA" w:rsidRDefault="00AC57EE" w:rsidP="00AC57EE">
      <w:pPr>
        <w:ind w:left="720"/>
      </w:pPr>
      <w:r w:rsidRPr="004755BA">
        <w:t>#14</w:t>
      </w:r>
      <w:r w:rsidRPr="004755BA">
        <w:tab/>
        <w:t>#12 or #13</w:t>
      </w:r>
      <w:r w:rsidRPr="004755BA">
        <w:tab/>
        <w:t>909</w:t>
      </w:r>
    </w:p>
    <w:p w14:paraId="6FB1583F" w14:textId="77777777" w:rsidR="00AC57EE" w:rsidRPr="004755BA" w:rsidRDefault="00AC57EE" w:rsidP="00AC57EE">
      <w:pPr>
        <w:ind w:left="720"/>
      </w:pPr>
      <w:r w:rsidRPr="004755BA">
        <w:t>#15</w:t>
      </w:r>
      <w:r w:rsidRPr="004755BA">
        <w:tab/>
      </w:r>
      <w:proofErr w:type="spellStart"/>
      <w:r w:rsidRPr="004755BA">
        <w:t>MeSH</w:t>
      </w:r>
      <w:proofErr w:type="spellEnd"/>
      <w:r w:rsidRPr="004755BA">
        <w:t xml:space="preserve"> descriptor: [Models, Theoretical] explode all trees</w:t>
      </w:r>
      <w:r w:rsidRPr="004755BA">
        <w:tab/>
        <w:t>31204</w:t>
      </w:r>
    </w:p>
    <w:p w14:paraId="01936246" w14:textId="77777777" w:rsidR="00AC57EE" w:rsidRPr="004755BA" w:rsidRDefault="00AC57EE" w:rsidP="00AC57EE">
      <w:pPr>
        <w:ind w:left="720"/>
      </w:pPr>
      <w:r w:rsidRPr="004755BA">
        <w:t>#16</w:t>
      </w:r>
      <w:r w:rsidRPr="004755BA">
        <w:tab/>
      </w:r>
      <w:proofErr w:type="spellStart"/>
      <w:r w:rsidRPr="004755BA">
        <w:t>MeSH</w:t>
      </w:r>
      <w:proofErr w:type="spellEnd"/>
      <w:r w:rsidRPr="004755BA">
        <w:t xml:space="preserve"> descriptor: [Models, Statistical] explode all trees</w:t>
      </w:r>
      <w:r w:rsidRPr="004755BA">
        <w:tab/>
        <w:t>23150</w:t>
      </w:r>
    </w:p>
    <w:p w14:paraId="0E2DD4CD" w14:textId="77777777" w:rsidR="00AC57EE" w:rsidRPr="004755BA" w:rsidRDefault="00AC57EE" w:rsidP="00AC57EE">
      <w:pPr>
        <w:ind w:left="720"/>
      </w:pPr>
      <w:r w:rsidRPr="004755BA">
        <w:t>#17</w:t>
      </w:r>
      <w:r w:rsidRPr="004755BA">
        <w:tab/>
        <w:t>((model or models or modeling or modelling)</w:t>
      </w:r>
      <w:proofErr w:type="gramStart"/>
      <w:r w:rsidRPr="004755BA">
        <w:t>):</w:t>
      </w:r>
      <w:proofErr w:type="spellStart"/>
      <w:r w:rsidRPr="004755BA">
        <w:t>ti</w:t>
      </w:r>
      <w:proofErr w:type="gramEnd"/>
      <w:r w:rsidRPr="004755BA">
        <w:t>,</w:t>
      </w:r>
      <w:proofErr w:type="gramStart"/>
      <w:r w:rsidRPr="004755BA">
        <w:t>ab,kw</w:t>
      </w:r>
      <w:proofErr w:type="spellEnd"/>
      <w:proofErr w:type="gramEnd"/>
      <w:r w:rsidRPr="004755BA">
        <w:tab/>
        <w:t>186357</w:t>
      </w:r>
    </w:p>
    <w:p w14:paraId="0F4966E3" w14:textId="77777777" w:rsidR="00AC57EE" w:rsidRPr="004755BA" w:rsidRDefault="00AC57EE" w:rsidP="00AC57EE">
      <w:pPr>
        <w:ind w:left="720"/>
      </w:pPr>
      <w:r w:rsidRPr="004755BA">
        <w:t>#18</w:t>
      </w:r>
      <w:r w:rsidRPr="004755BA">
        <w:tab/>
        <w:t>#15 or #16 or #17</w:t>
      </w:r>
      <w:r w:rsidRPr="004755BA">
        <w:tab/>
        <w:t>186903</w:t>
      </w:r>
    </w:p>
    <w:p w14:paraId="0DFCCA1A" w14:textId="77777777" w:rsidR="00AC57EE" w:rsidRPr="004755BA" w:rsidRDefault="00AC57EE" w:rsidP="00AC57EE">
      <w:pPr>
        <w:ind w:left="720"/>
      </w:pPr>
      <w:r w:rsidRPr="004755BA">
        <w:t>#19</w:t>
      </w:r>
      <w:r w:rsidRPr="004755BA">
        <w:tab/>
      </w:r>
      <w:proofErr w:type="spellStart"/>
      <w:r w:rsidRPr="004755BA">
        <w:t>MeSH</w:t>
      </w:r>
      <w:proofErr w:type="spellEnd"/>
      <w:r w:rsidRPr="004755BA">
        <w:t xml:space="preserve"> descriptor: [Research Design] this term only</w:t>
      </w:r>
      <w:r w:rsidRPr="004755BA">
        <w:tab/>
        <w:t>15905</w:t>
      </w:r>
    </w:p>
    <w:p w14:paraId="35E2090C" w14:textId="77777777" w:rsidR="00AC57EE" w:rsidRPr="004755BA" w:rsidRDefault="00AC57EE" w:rsidP="00AC57EE">
      <w:pPr>
        <w:ind w:left="720"/>
      </w:pPr>
      <w:r w:rsidRPr="004755BA">
        <w:t>#20</w:t>
      </w:r>
      <w:r w:rsidRPr="004755BA">
        <w:tab/>
      </w:r>
      <w:proofErr w:type="spellStart"/>
      <w:r w:rsidRPr="004755BA">
        <w:t>MeSH</w:t>
      </w:r>
      <w:proofErr w:type="spellEnd"/>
      <w:r w:rsidRPr="004755BA">
        <w:t xml:space="preserve"> descriptor: [Delivery of Health Care] this term only</w:t>
      </w:r>
      <w:r w:rsidRPr="004755BA">
        <w:tab/>
        <w:t>1629</w:t>
      </w:r>
    </w:p>
    <w:p w14:paraId="3B81D907" w14:textId="77777777" w:rsidR="00AC57EE" w:rsidRPr="004755BA" w:rsidRDefault="00AC57EE" w:rsidP="00AC57EE">
      <w:pPr>
        <w:ind w:left="720"/>
      </w:pPr>
      <w:r w:rsidRPr="004755BA">
        <w:t>#22</w:t>
      </w:r>
      <w:r w:rsidRPr="004755BA">
        <w:tab/>
        <w:t>#1 or #2 or #3 or #4 or #5 or #6</w:t>
      </w:r>
      <w:r w:rsidRPr="004755BA">
        <w:tab/>
        <w:t>257</w:t>
      </w:r>
    </w:p>
    <w:p w14:paraId="7F6FC498" w14:textId="77777777" w:rsidR="00AC57EE" w:rsidRPr="004755BA" w:rsidRDefault="00AC57EE" w:rsidP="00AC57EE">
      <w:pPr>
        <w:ind w:left="720"/>
      </w:pPr>
      <w:r w:rsidRPr="004755BA">
        <w:t>#23</w:t>
      </w:r>
      <w:r w:rsidRPr="004755BA">
        <w:tab/>
        <w:t>#7 and #8</w:t>
      </w:r>
      <w:r w:rsidRPr="004755BA">
        <w:tab/>
        <w:t>15</w:t>
      </w:r>
    </w:p>
    <w:p w14:paraId="7DD6005D" w14:textId="77777777" w:rsidR="00AC57EE" w:rsidRPr="004755BA" w:rsidRDefault="00AC57EE" w:rsidP="00AC57EE">
      <w:pPr>
        <w:ind w:left="720"/>
      </w:pPr>
      <w:r w:rsidRPr="004755BA">
        <w:t>#24</w:t>
      </w:r>
      <w:r w:rsidRPr="004755BA">
        <w:tab/>
        <w:t>#11 and (#14 or #15 or #16)</w:t>
      </w:r>
      <w:r w:rsidRPr="004755BA">
        <w:tab/>
        <w:t>30</w:t>
      </w:r>
    </w:p>
    <w:p w14:paraId="15D8E773" w14:textId="77777777" w:rsidR="00AC57EE" w:rsidRPr="004755BA" w:rsidRDefault="00AC57EE" w:rsidP="00AC57EE">
      <w:pPr>
        <w:ind w:left="720"/>
      </w:pPr>
      <w:r w:rsidRPr="004755BA">
        <w:t>#25</w:t>
      </w:r>
      <w:r w:rsidRPr="004755BA">
        <w:tab/>
        <w:t>#11 and #14 and #18</w:t>
      </w:r>
      <w:r w:rsidRPr="004755BA">
        <w:tab/>
        <w:t>13</w:t>
      </w:r>
    </w:p>
    <w:p w14:paraId="3D33DD67" w14:textId="77777777" w:rsidR="00AC57EE" w:rsidRPr="004755BA" w:rsidRDefault="00AC57EE" w:rsidP="00AC57EE">
      <w:pPr>
        <w:ind w:left="720"/>
      </w:pPr>
      <w:r w:rsidRPr="004755BA">
        <w:t>#26</w:t>
      </w:r>
      <w:r w:rsidRPr="004755BA">
        <w:tab/>
        <w:t>#11 and #19 and (#8 or #17)</w:t>
      </w:r>
      <w:r w:rsidRPr="004755BA">
        <w:tab/>
        <w:t>29</w:t>
      </w:r>
    </w:p>
    <w:p w14:paraId="09C17BDB" w14:textId="77777777" w:rsidR="00AC57EE" w:rsidRPr="004755BA" w:rsidRDefault="00AC57EE" w:rsidP="00AC57EE">
      <w:pPr>
        <w:ind w:left="720"/>
      </w:pPr>
      <w:r w:rsidRPr="004755BA">
        <w:t>#27</w:t>
      </w:r>
      <w:r w:rsidRPr="004755BA">
        <w:tab/>
        <w:t>#11 and #19 and #20</w:t>
      </w:r>
      <w:r w:rsidRPr="004755BA">
        <w:tab/>
        <w:t>4</w:t>
      </w:r>
    </w:p>
    <w:p w14:paraId="5EB94651" w14:textId="77777777" w:rsidR="00AC57EE" w:rsidRPr="004755BA" w:rsidRDefault="00AC57EE" w:rsidP="00AC57EE">
      <w:pPr>
        <w:ind w:left="720"/>
      </w:pPr>
      <w:r w:rsidRPr="004755BA">
        <w:t>#28</w:t>
      </w:r>
      <w:r w:rsidRPr="004755BA">
        <w:tab/>
        <w:t>#22 or #23 or #24 of #25 or #26 or #27</w:t>
      </w:r>
      <w:r w:rsidRPr="004755BA">
        <w:tab/>
        <w:t>285</w:t>
      </w:r>
    </w:p>
    <w:p w14:paraId="04CB6F64" w14:textId="77777777" w:rsidR="00AC57EE" w:rsidRPr="004755BA" w:rsidRDefault="00AC57EE" w:rsidP="00AC57EE">
      <w:pPr>
        <w:ind w:left="720"/>
      </w:pPr>
      <w:r w:rsidRPr="004755BA">
        <w:t>#29</w:t>
      </w:r>
      <w:r w:rsidRPr="004755BA">
        <w:tab/>
        <w:t>#28 with Publication Year from 2018 to 2024, in Trials</w:t>
      </w:r>
      <w:r w:rsidRPr="004755BA">
        <w:tab/>
        <w:t>213</w:t>
      </w:r>
    </w:p>
    <w:p w14:paraId="0B7CFA44" w14:textId="77777777" w:rsidR="00AC57EE" w:rsidRPr="004755BA" w:rsidRDefault="00AC57EE" w:rsidP="00AC57EE">
      <w:pPr>
        <w:ind w:left="720"/>
      </w:pPr>
      <w:r w:rsidRPr="004755BA">
        <w:t>#30</w:t>
      </w:r>
      <w:r w:rsidRPr="004755BA">
        <w:tab/>
        <w:t>#29 i</w:t>
      </w:r>
      <w:r w:rsidRPr="004755BA">
        <w:rPr>
          <w:b/>
          <w:bCs/>
        </w:rPr>
        <w:t>n Trials</w:t>
      </w:r>
      <w:r w:rsidRPr="004755BA">
        <w:rPr>
          <w:b/>
          <w:bCs/>
        </w:rPr>
        <w:tab/>
        <w:t>213</w:t>
      </w:r>
    </w:p>
    <w:p w14:paraId="5499B940" w14:textId="77777777" w:rsidR="00AC57EE" w:rsidRPr="004755BA" w:rsidRDefault="00AC57EE" w:rsidP="00AC57EE">
      <w:pPr>
        <w:ind w:left="720"/>
      </w:pPr>
      <w:r w:rsidRPr="004755BA">
        <w:t>#31</w:t>
      </w:r>
      <w:r w:rsidRPr="004755BA">
        <w:tab/>
        <w:t>#29 in Cochrane Reviews</w:t>
      </w:r>
      <w:r w:rsidRPr="004755BA">
        <w:tab/>
        <w:t>0</w:t>
      </w:r>
    </w:p>
    <w:p w14:paraId="2864AF15" w14:textId="77777777" w:rsidR="00AC57EE" w:rsidRPr="004755BA" w:rsidRDefault="00AC57EE" w:rsidP="00AC57EE">
      <w:r w:rsidRPr="004755BA">
        <w:rPr>
          <w:u w:val="single"/>
        </w:rPr>
        <w:t>Cochrane Library legend</w:t>
      </w:r>
      <w:r w:rsidRPr="004755BA">
        <w:t>:</w:t>
      </w:r>
    </w:p>
    <w:p w14:paraId="399D8282" w14:textId="77777777" w:rsidR="00AC57EE" w:rsidRPr="004755BA" w:rsidRDefault="00AC57EE" w:rsidP="00AC57EE">
      <w:r w:rsidRPr="004755BA">
        <w:t xml:space="preserve">Field codes: </w:t>
      </w:r>
      <w:proofErr w:type="spellStart"/>
      <w:r w:rsidRPr="004755BA">
        <w:t>ti</w:t>
      </w:r>
      <w:proofErr w:type="spellEnd"/>
      <w:r w:rsidRPr="004755BA">
        <w:t xml:space="preserve"> = Title, ab = Abstract, kw = Keyword, </w:t>
      </w:r>
      <w:proofErr w:type="spellStart"/>
      <w:r w:rsidRPr="004755BA">
        <w:t>MeSH</w:t>
      </w:r>
      <w:proofErr w:type="spellEnd"/>
      <w:r w:rsidRPr="004755BA">
        <w:t xml:space="preserve"> descriptor = Medical Subject Heading</w:t>
      </w:r>
    </w:p>
    <w:p w14:paraId="6AA492CF" w14:textId="77777777" w:rsidR="00AC57EE" w:rsidRPr="004755BA" w:rsidRDefault="00AC57EE" w:rsidP="00AC57EE">
      <w:r w:rsidRPr="004755BA">
        <w:t xml:space="preserve">Proximity operator: NEAR/# </w:t>
      </w:r>
    </w:p>
    <w:p w14:paraId="46A10A62" w14:textId="77777777" w:rsidR="00AC57EE" w:rsidRPr="004755BA" w:rsidRDefault="00AC57EE" w:rsidP="00AC57EE">
      <w:r w:rsidRPr="004755BA">
        <w:t>Truncation:  *</w:t>
      </w:r>
    </w:p>
    <w:p w14:paraId="2B181CC2" w14:textId="77777777" w:rsidR="00AC57EE" w:rsidRPr="004755BA" w:rsidRDefault="00AC57EE" w:rsidP="00AC57EE"/>
    <w:p w14:paraId="5713F912" w14:textId="77777777" w:rsidR="00AC57EE" w:rsidRPr="004755BA" w:rsidRDefault="00AC57EE" w:rsidP="00AC57EE">
      <w:pPr>
        <w:rPr>
          <w:b/>
          <w:bCs/>
          <w:sz w:val="28"/>
          <w:szCs w:val="28"/>
        </w:rPr>
      </w:pPr>
      <w:r w:rsidRPr="004755BA">
        <w:rPr>
          <w:b/>
          <w:bCs/>
          <w:sz w:val="28"/>
          <w:szCs w:val="28"/>
        </w:rPr>
        <w:t xml:space="preserve">APA </w:t>
      </w:r>
      <w:proofErr w:type="spellStart"/>
      <w:r w:rsidRPr="004755BA">
        <w:rPr>
          <w:b/>
          <w:bCs/>
          <w:sz w:val="28"/>
          <w:szCs w:val="28"/>
        </w:rPr>
        <w:t>PsycInfo</w:t>
      </w:r>
      <w:proofErr w:type="spellEnd"/>
      <w:r w:rsidRPr="004755BA">
        <w:rPr>
          <w:b/>
          <w:bCs/>
          <w:sz w:val="28"/>
          <w:szCs w:val="28"/>
        </w:rPr>
        <w:t xml:space="preserve"> (EBSCOhost)</w:t>
      </w:r>
    </w:p>
    <w:p w14:paraId="34470307" w14:textId="77777777" w:rsidR="00AC57EE" w:rsidRPr="004755BA" w:rsidRDefault="00AC57EE" w:rsidP="00AC57EE">
      <w:r w:rsidRPr="004755BA">
        <w:t>Search History</w:t>
      </w:r>
      <w:r w:rsidRPr="004755BA">
        <w:tab/>
        <w:t xml:space="preserve">September 19, 2024 </w:t>
      </w:r>
    </w:p>
    <w:p w14:paraId="234BF511" w14:textId="77777777" w:rsidR="00AC57EE" w:rsidRPr="004755BA" w:rsidRDefault="00AC57EE" w:rsidP="00AC57EE">
      <w:pPr>
        <w:ind w:left="720"/>
      </w:pPr>
      <w:r w:rsidRPr="004755BA">
        <w:t>#</w:t>
      </w:r>
      <w:r w:rsidRPr="004755BA">
        <w:tab/>
        <w:t>Query</w:t>
      </w:r>
      <w:r w:rsidRPr="004755BA">
        <w:tab/>
        <w:t>Limiters/Expanders</w:t>
      </w:r>
      <w:r w:rsidRPr="004755BA">
        <w:tab/>
      </w:r>
      <w:r w:rsidRPr="004755BA">
        <w:tab/>
        <w:t>Results</w:t>
      </w:r>
    </w:p>
    <w:p w14:paraId="340558A1" w14:textId="77777777" w:rsidR="00AC57EE" w:rsidRPr="004755BA" w:rsidRDefault="00AC57EE" w:rsidP="00AC57EE">
      <w:pPr>
        <w:ind w:left="720"/>
      </w:pPr>
      <w:r w:rsidRPr="004755BA">
        <w:t>S16</w:t>
      </w:r>
      <w:r w:rsidRPr="004755BA">
        <w:tab/>
        <w:t>S15</w:t>
      </w:r>
      <w:r w:rsidRPr="004755BA">
        <w:tab/>
        <w:t>Limiters - Publication Year: 2018-2024</w:t>
      </w:r>
      <w:r w:rsidRPr="004755BA">
        <w:tab/>
      </w:r>
      <w:r w:rsidRPr="004755BA">
        <w:rPr>
          <w:b/>
          <w:bCs/>
        </w:rPr>
        <w:t>672</w:t>
      </w:r>
    </w:p>
    <w:p w14:paraId="4C25EEF5" w14:textId="77777777" w:rsidR="00AC57EE" w:rsidRPr="004755BA" w:rsidRDefault="00AC57EE" w:rsidP="00AC57EE">
      <w:pPr>
        <w:ind w:left="720"/>
      </w:pPr>
      <w:r w:rsidRPr="004755BA">
        <w:t>S15</w:t>
      </w:r>
      <w:r w:rsidRPr="004755BA">
        <w:tab/>
        <w:t>S12 OR S13 OR S14</w:t>
      </w:r>
      <w:r w:rsidRPr="004755BA">
        <w:tab/>
      </w:r>
      <w:r w:rsidRPr="004755BA">
        <w:tab/>
        <w:t>1,176</w:t>
      </w:r>
    </w:p>
    <w:p w14:paraId="664CF801" w14:textId="77777777" w:rsidR="00AC57EE" w:rsidRPr="004755BA" w:rsidRDefault="00AC57EE" w:rsidP="00AC57EE">
      <w:pPr>
        <w:ind w:left="720"/>
      </w:pPr>
      <w:r w:rsidRPr="004755BA">
        <w:t>S14</w:t>
      </w:r>
      <w:r w:rsidRPr="004755BA">
        <w:tab/>
        <w:t>S9 AND (S8 OR (S10 AND S11))</w:t>
      </w:r>
      <w:r w:rsidRPr="004755BA">
        <w:tab/>
        <w:t>65</w:t>
      </w:r>
    </w:p>
    <w:p w14:paraId="31D337C0" w14:textId="77777777" w:rsidR="00AC57EE" w:rsidRPr="004755BA" w:rsidRDefault="00AC57EE" w:rsidP="00AC57EE">
      <w:pPr>
        <w:ind w:left="720"/>
      </w:pPr>
      <w:r w:rsidRPr="004755BA">
        <w:t>S13</w:t>
      </w:r>
      <w:r w:rsidRPr="004755BA">
        <w:tab/>
        <w:t>S7 AND S8</w:t>
      </w:r>
      <w:r w:rsidRPr="004755BA">
        <w:tab/>
      </w:r>
      <w:r w:rsidRPr="004755BA">
        <w:tab/>
        <w:t>103</w:t>
      </w:r>
    </w:p>
    <w:p w14:paraId="0F0E7E1F" w14:textId="77777777" w:rsidR="00AC57EE" w:rsidRPr="004755BA" w:rsidRDefault="00AC57EE" w:rsidP="00AC57EE">
      <w:pPr>
        <w:ind w:left="720"/>
      </w:pPr>
      <w:r w:rsidRPr="004755BA">
        <w:lastRenderedPageBreak/>
        <w:t>S12</w:t>
      </w:r>
      <w:r w:rsidRPr="004755BA">
        <w:tab/>
        <w:t>S1 OR S2 OR S3 OR S4 OR S5 OR S6</w:t>
      </w:r>
      <w:r w:rsidRPr="004755BA">
        <w:tab/>
        <w:t>1,120</w:t>
      </w:r>
    </w:p>
    <w:p w14:paraId="3A0915AC" w14:textId="77777777" w:rsidR="00AC57EE" w:rsidRPr="004755BA" w:rsidRDefault="00AC57EE" w:rsidP="00AC57EE">
      <w:pPr>
        <w:ind w:left="720"/>
      </w:pPr>
      <w:r w:rsidRPr="004755BA">
        <w:t>S11</w:t>
      </w:r>
      <w:r w:rsidRPr="004755BA">
        <w:tab/>
        <w:t xml:space="preserve">TI </w:t>
      </w:r>
      <w:proofErr w:type="gramStart"/>
      <w:r w:rsidRPr="004755BA">
        <w:t>( (</w:t>
      </w:r>
      <w:proofErr w:type="gramEnd"/>
      <w:r w:rsidRPr="004755BA">
        <w:t>model or models or modeling or modelling</w:t>
      </w:r>
      <w:proofErr w:type="gramStart"/>
      <w:r w:rsidRPr="004755BA">
        <w:t>) )</w:t>
      </w:r>
      <w:proofErr w:type="gramEnd"/>
      <w:r w:rsidRPr="004755BA">
        <w:t xml:space="preserve"> OR AB </w:t>
      </w:r>
      <w:proofErr w:type="gramStart"/>
      <w:r w:rsidRPr="004755BA">
        <w:t>( (</w:t>
      </w:r>
      <w:proofErr w:type="gramEnd"/>
      <w:r w:rsidRPr="004755BA">
        <w:t>model or models or modeling or modelling</w:t>
      </w:r>
      <w:proofErr w:type="gramStart"/>
      <w:r w:rsidRPr="004755BA">
        <w:t>) )</w:t>
      </w:r>
      <w:proofErr w:type="gramEnd"/>
      <w:r w:rsidRPr="004755BA">
        <w:t xml:space="preserve"> OR KW </w:t>
      </w:r>
      <w:proofErr w:type="gramStart"/>
      <w:r w:rsidRPr="004755BA">
        <w:t>( (</w:t>
      </w:r>
      <w:proofErr w:type="gramEnd"/>
      <w:r w:rsidRPr="004755BA">
        <w:t>model or models or modeling or modelling</w:t>
      </w:r>
      <w:proofErr w:type="gramStart"/>
      <w:r w:rsidRPr="004755BA">
        <w:t>) )</w:t>
      </w:r>
      <w:proofErr w:type="gramEnd"/>
      <w:r w:rsidRPr="004755BA">
        <w:tab/>
      </w:r>
      <w:r w:rsidRPr="004755BA">
        <w:tab/>
        <w:t>928,883</w:t>
      </w:r>
    </w:p>
    <w:p w14:paraId="099139FC" w14:textId="77777777" w:rsidR="00AC57EE" w:rsidRPr="004755BA" w:rsidRDefault="00AC57EE" w:rsidP="00AC57EE">
      <w:pPr>
        <w:ind w:left="720"/>
      </w:pPr>
      <w:r w:rsidRPr="004755BA">
        <w:t>S10</w:t>
      </w:r>
      <w:r w:rsidRPr="004755BA">
        <w:tab/>
        <w:t xml:space="preserve">TI </w:t>
      </w:r>
      <w:proofErr w:type="gramStart"/>
      <w:r w:rsidRPr="004755BA">
        <w:t>( (</w:t>
      </w:r>
      <w:proofErr w:type="gramEnd"/>
      <w:r w:rsidRPr="004755BA">
        <w:t>logic or logics</w:t>
      </w:r>
      <w:proofErr w:type="gramStart"/>
      <w:r w:rsidRPr="004755BA">
        <w:t>) )</w:t>
      </w:r>
      <w:proofErr w:type="gramEnd"/>
      <w:r w:rsidRPr="004755BA">
        <w:t xml:space="preserve"> OR AB </w:t>
      </w:r>
      <w:proofErr w:type="gramStart"/>
      <w:r w:rsidRPr="004755BA">
        <w:t>( (</w:t>
      </w:r>
      <w:proofErr w:type="gramEnd"/>
      <w:r w:rsidRPr="004755BA">
        <w:t>logic or logics</w:t>
      </w:r>
      <w:proofErr w:type="gramStart"/>
      <w:r w:rsidRPr="004755BA">
        <w:t>) )</w:t>
      </w:r>
      <w:proofErr w:type="gramEnd"/>
      <w:r w:rsidRPr="004755BA">
        <w:t xml:space="preserve"> OR KW </w:t>
      </w:r>
      <w:proofErr w:type="gramStart"/>
      <w:r w:rsidRPr="004755BA">
        <w:t>( (</w:t>
      </w:r>
      <w:proofErr w:type="gramEnd"/>
      <w:r w:rsidRPr="004755BA">
        <w:t>logic or logics</w:t>
      </w:r>
      <w:proofErr w:type="gramStart"/>
      <w:r w:rsidRPr="004755BA">
        <w:t>) )</w:t>
      </w:r>
      <w:proofErr w:type="gramEnd"/>
      <w:r w:rsidRPr="004755BA">
        <w:tab/>
        <w:t>23,476</w:t>
      </w:r>
    </w:p>
    <w:p w14:paraId="236A2B80" w14:textId="77777777" w:rsidR="00AC57EE" w:rsidRPr="004755BA" w:rsidRDefault="00AC57EE" w:rsidP="00AC57EE">
      <w:pPr>
        <w:ind w:left="720"/>
      </w:pPr>
      <w:r w:rsidRPr="004755BA">
        <w:t>S9</w:t>
      </w:r>
      <w:r w:rsidRPr="004755BA">
        <w:tab/>
        <w:t xml:space="preserve">TI </w:t>
      </w:r>
      <w:proofErr w:type="gramStart"/>
      <w:r w:rsidRPr="004755BA">
        <w:t>( (</w:t>
      </w:r>
      <w:proofErr w:type="gramEnd"/>
      <w:r w:rsidRPr="004755BA">
        <w:t xml:space="preserve">"implementation science" or "implementation research" or "implementation </w:t>
      </w:r>
      <w:proofErr w:type="spellStart"/>
      <w:r w:rsidRPr="004755BA">
        <w:t>scien</w:t>
      </w:r>
      <w:proofErr w:type="spellEnd"/>
      <w:r w:rsidRPr="004755BA">
        <w:t>* research"</w:t>
      </w:r>
      <w:proofErr w:type="gramStart"/>
      <w:r w:rsidRPr="004755BA">
        <w:t>) )</w:t>
      </w:r>
      <w:proofErr w:type="gramEnd"/>
      <w:r w:rsidRPr="004755BA">
        <w:t xml:space="preserve"> OR AB </w:t>
      </w:r>
      <w:proofErr w:type="gramStart"/>
      <w:r w:rsidRPr="004755BA">
        <w:t>( (</w:t>
      </w:r>
      <w:proofErr w:type="gramEnd"/>
      <w:r w:rsidRPr="004755BA">
        <w:t xml:space="preserve">"implementation science" or "implementation research" or "implementation </w:t>
      </w:r>
      <w:proofErr w:type="spellStart"/>
      <w:r w:rsidRPr="004755BA">
        <w:t>scien</w:t>
      </w:r>
      <w:proofErr w:type="spellEnd"/>
      <w:r w:rsidRPr="004755BA">
        <w:t>* research"</w:t>
      </w:r>
      <w:proofErr w:type="gramStart"/>
      <w:r w:rsidRPr="004755BA">
        <w:t>) )</w:t>
      </w:r>
      <w:proofErr w:type="gramEnd"/>
      <w:r w:rsidRPr="004755BA">
        <w:t xml:space="preserve"> OR KW </w:t>
      </w:r>
      <w:proofErr w:type="gramStart"/>
      <w:r w:rsidRPr="004755BA">
        <w:t>( (</w:t>
      </w:r>
      <w:proofErr w:type="gramEnd"/>
      <w:r w:rsidRPr="004755BA">
        <w:t xml:space="preserve">"implementation science" or "implementation research" or "implementation </w:t>
      </w:r>
      <w:proofErr w:type="spellStart"/>
      <w:r w:rsidRPr="004755BA">
        <w:t>scien</w:t>
      </w:r>
      <w:proofErr w:type="spellEnd"/>
      <w:r w:rsidRPr="004755BA">
        <w:t>* research"</w:t>
      </w:r>
      <w:proofErr w:type="gramStart"/>
      <w:r w:rsidRPr="004755BA">
        <w:t>) )</w:t>
      </w:r>
      <w:proofErr w:type="gramEnd"/>
      <w:r w:rsidRPr="004755BA">
        <w:tab/>
        <w:t>3,011</w:t>
      </w:r>
    </w:p>
    <w:p w14:paraId="3B1394C2" w14:textId="77777777" w:rsidR="00AC57EE" w:rsidRPr="004755BA" w:rsidRDefault="00AC57EE" w:rsidP="00AC57EE">
      <w:pPr>
        <w:ind w:left="720"/>
      </w:pPr>
      <w:r w:rsidRPr="004755BA">
        <w:t>S8</w:t>
      </w:r>
      <w:r w:rsidRPr="004755BA">
        <w:tab/>
        <w:t>TI ( ("logic model*" or "logic map*" or "concept map*" or "concept* model*" or "graphic* depiction*" or "graphic* representation*" or (mapping N2 model*) or "road map*") ) OR AB ( ("logic model*" or "logic map*" or "concept map*" or "concept* model*" or "graphic* depiction*" or "graphic* representation*" or (mapping N2 model*) or "road map*") ) OR KW ( ("logic model*" or "logic map*" or "concept map*" or "concept* model*" or "graphic* depiction*" or "graphic* representation*" or (mapping N2 model*) or "road map*") )</w:t>
      </w:r>
      <w:r w:rsidRPr="004755BA">
        <w:tab/>
      </w:r>
      <w:r w:rsidRPr="004755BA">
        <w:tab/>
        <w:t>19,934</w:t>
      </w:r>
    </w:p>
    <w:p w14:paraId="793EA659" w14:textId="77777777" w:rsidR="00AC57EE" w:rsidRPr="004755BA" w:rsidRDefault="00AC57EE" w:rsidP="00AC57EE">
      <w:pPr>
        <w:ind w:left="720"/>
      </w:pPr>
      <w:r w:rsidRPr="004755BA">
        <w:t>S7</w:t>
      </w:r>
      <w:r w:rsidRPr="004755BA">
        <w:tab/>
        <w:t xml:space="preserve">TI </w:t>
      </w:r>
      <w:proofErr w:type="gramStart"/>
      <w:r w:rsidRPr="004755BA">
        <w:t>( (</w:t>
      </w:r>
      <w:proofErr w:type="gramEnd"/>
      <w:r w:rsidRPr="004755BA">
        <w:t>(Implementation or pre-implementation) N2 (research or science* or scientific)</w:t>
      </w:r>
      <w:proofErr w:type="gramStart"/>
      <w:r w:rsidRPr="004755BA">
        <w:t>) )</w:t>
      </w:r>
      <w:proofErr w:type="gramEnd"/>
      <w:r w:rsidRPr="004755BA">
        <w:t xml:space="preserve"> OR AB </w:t>
      </w:r>
      <w:proofErr w:type="gramStart"/>
      <w:r w:rsidRPr="004755BA">
        <w:t>( (</w:t>
      </w:r>
      <w:proofErr w:type="gramEnd"/>
      <w:r w:rsidRPr="004755BA">
        <w:t>(Implementation or pre-implementation) N2 (research or science* or scientific)</w:t>
      </w:r>
      <w:proofErr w:type="gramStart"/>
      <w:r w:rsidRPr="004755BA">
        <w:t>) )</w:t>
      </w:r>
      <w:proofErr w:type="gramEnd"/>
      <w:r w:rsidRPr="004755BA">
        <w:t xml:space="preserve"> OR KW </w:t>
      </w:r>
      <w:proofErr w:type="gramStart"/>
      <w:r w:rsidRPr="004755BA">
        <w:t>( (</w:t>
      </w:r>
      <w:proofErr w:type="gramEnd"/>
      <w:r w:rsidRPr="004755BA">
        <w:t>(Implementation or pre-implementation) N2 (research or science* or scientific)</w:t>
      </w:r>
      <w:proofErr w:type="gramStart"/>
      <w:r w:rsidRPr="004755BA">
        <w:t>) )</w:t>
      </w:r>
      <w:proofErr w:type="gramEnd"/>
      <w:r w:rsidRPr="004755BA">
        <w:tab/>
        <w:t>6,185</w:t>
      </w:r>
    </w:p>
    <w:p w14:paraId="7380964C" w14:textId="77777777" w:rsidR="00AC57EE" w:rsidRPr="004755BA" w:rsidRDefault="00AC57EE" w:rsidP="00AC57EE">
      <w:pPr>
        <w:ind w:left="720"/>
      </w:pPr>
      <w:r w:rsidRPr="004755BA">
        <w:t>S6</w:t>
      </w:r>
      <w:r w:rsidRPr="004755BA">
        <w:tab/>
        <w:t xml:space="preserve">TI ( ((Implementation or pre-implementation) N2 (research or science* or scientific)) AND ("implementation mapping" or ("implementation </w:t>
      </w:r>
      <w:proofErr w:type="spellStart"/>
      <w:r w:rsidRPr="004755BA">
        <w:t>strateg</w:t>
      </w:r>
      <w:proofErr w:type="spellEnd"/>
      <w:r w:rsidRPr="004755BA">
        <w:t xml:space="preserve">*" or innovation*) ) OR AB ( ((Implementation or pre-implementation) N2 (research or science* or scientific)) AND ("implementation mapping" or ("implementation </w:t>
      </w:r>
      <w:proofErr w:type="spellStart"/>
      <w:r w:rsidRPr="004755BA">
        <w:t>strateg</w:t>
      </w:r>
      <w:proofErr w:type="spellEnd"/>
      <w:r w:rsidRPr="004755BA">
        <w:t xml:space="preserve">*") ) OR KW ( ((Implementation or pre-implementation) N2 (research or science* or scientific)) AND ("implementation mapping" or ("implementation </w:t>
      </w:r>
      <w:proofErr w:type="spellStart"/>
      <w:r w:rsidRPr="004755BA">
        <w:t>strateg</w:t>
      </w:r>
      <w:proofErr w:type="spellEnd"/>
      <w:r w:rsidRPr="004755BA">
        <w:t>*") )</w:t>
      </w:r>
      <w:r w:rsidRPr="004755BA">
        <w:tab/>
        <w:t>491</w:t>
      </w:r>
    </w:p>
    <w:p w14:paraId="2712C617" w14:textId="77777777" w:rsidR="00AC57EE" w:rsidRPr="004755BA" w:rsidRDefault="00AC57EE" w:rsidP="00AC57EE">
      <w:pPr>
        <w:ind w:left="720"/>
      </w:pPr>
      <w:r w:rsidRPr="004755BA">
        <w:t>S5</w:t>
      </w:r>
      <w:r w:rsidRPr="004755BA">
        <w:tab/>
        <w:t>TI ( ((Implementation or pre-implementation) N2 (research or science* or scientific) N2 (logic or model* or process* or strategy or strategies)) ) OR AB ( ((Implementation or pre-implementation) N2 (research or science* or scientific) N2 (logic or model* or process* or strategy or strategies)) ) OR KW ( ((Implementation or pre-implementation) N2 (research or science* or scientific) N2 (logic or model* or process* or strategy or strategies)) )</w:t>
      </w:r>
      <w:r w:rsidRPr="004755BA">
        <w:tab/>
        <w:t>389</w:t>
      </w:r>
    </w:p>
    <w:p w14:paraId="16462A2A" w14:textId="77777777" w:rsidR="00AC57EE" w:rsidRPr="004755BA" w:rsidRDefault="00AC57EE" w:rsidP="00AC57EE">
      <w:pPr>
        <w:ind w:left="720"/>
      </w:pPr>
      <w:r w:rsidRPr="004755BA">
        <w:t>S4</w:t>
      </w:r>
      <w:r w:rsidRPr="004755BA">
        <w:tab/>
        <w:t xml:space="preserve">TI </w:t>
      </w:r>
      <w:proofErr w:type="gramStart"/>
      <w:r w:rsidRPr="004755BA">
        <w:t>( (</w:t>
      </w:r>
      <w:proofErr w:type="gramEnd"/>
      <w:r w:rsidRPr="004755BA">
        <w:t>(Implementation or pre-implementation) N2 (research or science* or scientific) N6 (logic or model*)</w:t>
      </w:r>
      <w:proofErr w:type="gramStart"/>
      <w:r w:rsidRPr="004755BA">
        <w:t>) )</w:t>
      </w:r>
      <w:proofErr w:type="gramEnd"/>
      <w:r w:rsidRPr="004755BA">
        <w:t xml:space="preserve"> OR </w:t>
      </w:r>
      <w:proofErr w:type="gramStart"/>
      <w:r w:rsidRPr="004755BA">
        <w:t>( (</w:t>
      </w:r>
      <w:proofErr w:type="gramEnd"/>
      <w:r w:rsidRPr="004755BA">
        <w:t>(Implementation or pre-implementation) N2 (research or science* or scientific) N6 (logic or model*)</w:t>
      </w:r>
      <w:proofErr w:type="gramStart"/>
      <w:r w:rsidRPr="004755BA">
        <w:t>) )</w:t>
      </w:r>
      <w:proofErr w:type="gramEnd"/>
      <w:r w:rsidRPr="004755BA">
        <w:t xml:space="preserve"> OR KW </w:t>
      </w:r>
      <w:proofErr w:type="gramStart"/>
      <w:r w:rsidRPr="004755BA">
        <w:t>( (</w:t>
      </w:r>
      <w:proofErr w:type="gramEnd"/>
      <w:r w:rsidRPr="004755BA">
        <w:t>(Implementation or pre-implementation) N2 (research or science* or scientific) N6 (logic or model*)</w:t>
      </w:r>
      <w:proofErr w:type="gramStart"/>
      <w:r w:rsidRPr="004755BA">
        <w:t>) )</w:t>
      </w:r>
      <w:proofErr w:type="gramEnd"/>
      <w:r w:rsidRPr="004755BA">
        <w:tab/>
        <w:t>242</w:t>
      </w:r>
    </w:p>
    <w:p w14:paraId="1CCC3D84" w14:textId="77777777" w:rsidR="00AC57EE" w:rsidRPr="004755BA" w:rsidRDefault="00AC57EE" w:rsidP="00AC57EE">
      <w:pPr>
        <w:ind w:left="720"/>
      </w:pPr>
      <w:r w:rsidRPr="004755BA">
        <w:t>S3</w:t>
      </w:r>
      <w:r w:rsidRPr="004755BA">
        <w:tab/>
        <w:t xml:space="preserve">TI </w:t>
      </w:r>
      <w:proofErr w:type="gramStart"/>
      <w:r w:rsidRPr="004755BA">
        <w:t>( (</w:t>
      </w:r>
      <w:proofErr w:type="gramEnd"/>
      <w:r w:rsidRPr="004755BA">
        <w:t>((Implementation or pre-implementation) N2 (research or science* or scientific)) and "logic model*"</w:t>
      </w:r>
      <w:proofErr w:type="gramStart"/>
      <w:r w:rsidRPr="004755BA">
        <w:t>) )</w:t>
      </w:r>
      <w:proofErr w:type="gramEnd"/>
      <w:r w:rsidRPr="004755BA">
        <w:t xml:space="preserve"> OR AB </w:t>
      </w:r>
      <w:proofErr w:type="gramStart"/>
      <w:r w:rsidRPr="004755BA">
        <w:t>( (</w:t>
      </w:r>
      <w:proofErr w:type="gramEnd"/>
      <w:r w:rsidRPr="004755BA">
        <w:t>((Implementation or pre-implementation) N2 (research or science* or scientific)) and "logic model*"</w:t>
      </w:r>
      <w:proofErr w:type="gramStart"/>
      <w:r w:rsidRPr="004755BA">
        <w:t>) )</w:t>
      </w:r>
      <w:proofErr w:type="gramEnd"/>
      <w:r w:rsidRPr="004755BA">
        <w:t xml:space="preserve"> OR KW </w:t>
      </w:r>
      <w:proofErr w:type="gramStart"/>
      <w:r w:rsidRPr="004755BA">
        <w:t>( (</w:t>
      </w:r>
      <w:proofErr w:type="gramEnd"/>
      <w:r w:rsidRPr="004755BA">
        <w:t>((Implementation or pre-implementation) N2 (research or science* or scientific)) and "logic model*"</w:t>
      </w:r>
      <w:proofErr w:type="gramStart"/>
      <w:r w:rsidRPr="004755BA">
        <w:t>) )</w:t>
      </w:r>
      <w:proofErr w:type="gramEnd"/>
      <w:r w:rsidRPr="004755BA">
        <w:tab/>
      </w:r>
      <w:r w:rsidRPr="004755BA">
        <w:tab/>
        <w:t>18</w:t>
      </w:r>
    </w:p>
    <w:p w14:paraId="6260A387" w14:textId="77777777" w:rsidR="00AC57EE" w:rsidRPr="004755BA" w:rsidRDefault="00AC57EE" w:rsidP="00AC57EE">
      <w:pPr>
        <w:ind w:left="720"/>
      </w:pPr>
      <w:r w:rsidRPr="004755BA">
        <w:t>S2</w:t>
      </w:r>
      <w:r w:rsidRPr="004755BA">
        <w:tab/>
        <w:t xml:space="preserve">TI </w:t>
      </w:r>
      <w:proofErr w:type="gramStart"/>
      <w:r w:rsidRPr="004755BA">
        <w:t>( (</w:t>
      </w:r>
      <w:proofErr w:type="gramEnd"/>
      <w:r w:rsidRPr="004755BA">
        <w:t>(Implementation or pre-implementation) and "logic model*"</w:t>
      </w:r>
      <w:proofErr w:type="gramStart"/>
      <w:r w:rsidRPr="004755BA">
        <w:t>) )</w:t>
      </w:r>
      <w:proofErr w:type="gramEnd"/>
      <w:r w:rsidRPr="004755BA">
        <w:t xml:space="preserve"> OR AB </w:t>
      </w:r>
      <w:proofErr w:type="gramStart"/>
      <w:r w:rsidRPr="004755BA">
        <w:t>( (</w:t>
      </w:r>
      <w:proofErr w:type="gramEnd"/>
      <w:r w:rsidRPr="004755BA">
        <w:t>(Implementation or pre-implementation) and "logic model*"</w:t>
      </w:r>
      <w:proofErr w:type="gramStart"/>
      <w:r w:rsidRPr="004755BA">
        <w:t>) )</w:t>
      </w:r>
      <w:proofErr w:type="gramEnd"/>
      <w:r w:rsidRPr="004755BA">
        <w:t xml:space="preserve"> OR KW </w:t>
      </w:r>
      <w:proofErr w:type="gramStart"/>
      <w:r w:rsidRPr="004755BA">
        <w:t>( (</w:t>
      </w:r>
      <w:proofErr w:type="gramEnd"/>
      <w:r w:rsidRPr="004755BA">
        <w:t>(Implementation or pre-implementation) and "logic model*"</w:t>
      </w:r>
      <w:proofErr w:type="gramStart"/>
      <w:r w:rsidRPr="004755BA">
        <w:t>) )</w:t>
      </w:r>
      <w:proofErr w:type="gramEnd"/>
      <w:r w:rsidRPr="004755BA">
        <w:tab/>
        <w:t>228</w:t>
      </w:r>
    </w:p>
    <w:p w14:paraId="306E6330" w14:textId="77777777" w:rsidR="00AC57EE" w:rsidRPr="004755BA" w:rsidRDefault="00AC57EE" w:rsidP="00AC57EE">
      <w:pPr>
        <w:ind w:left="720"/>
      </w:pPr>
      <w:r w:rsidRPr="004755BA">
        <w:t>S1</w:t>
      </w:r>
      <w:r w:rsidRPr="004755BA">
        <w:tab/>
        <w:t xml:space="preserve">TI </w:t>
      </w:r>
      <w:proofErr w:type="gramStart"/>
      <w:r w:rsidRPr="004755BA">
        <w:t>( (</w:t>
      </w:r>
      <w:proofErr w:type="gramEnd"/>
      <w:r w:rsidRPr="004755BA">
        <w:t>"Implementation Research Logic Model*" or IRLM</w:t>
      </w:r>
      <w:proofErr w:type="gramStart"/>
      <w:r w:rsidRPr="004755BA">
        <w:t>) )</w:t>
      </w:r>
      <w:proofErr w:type="gramEnd"/>
      <w:r w:rsidRPr="004755BA">
        <w:t xml:space="preserve"> OR AB </w:t>
      </w:r>
      <w:proofErr w:type="gramStart"/>
      <w:r w:rsidRPr="004755BA">
        <w:t>( (</w:t>
      </w:r>
      <w:proofErr w:type="gramEnd"/>
      <w:r w:rsidRPr="004755BA">
        <w:t>"Implementation Research Logic Model*" or IRLM</w:t>
      </w:r>
      <w:proofErr w:type="gramStart"/>
      <w:r w:rsidRPr="004755BA">
        <w:t>) )</w:t>
      </w:r>
      <w:proofErr w:type="gramEnd"/>
      <w:r w:rsidRPr="004755BA">
        <w:t xml:space="preserve"> OR KW </w:t>
      </w:r>
      <w:proofErr w:type="gramStart"/>
      <w:r w:rsidRPr="004755BA">
        <w:t>( (</w:t>
      </w:r>
      <w:proofErr w:type="gramEnd"/>
      <w:r w:rsidRPr="004755BA">
        <w:t>"Implementation Research Logic Model*" or IRLM</w:t>
      </w:r>
      <w:proofErr w:type="gramStart"/>
      <w:r w:rsidRPr="004755BA">
        <w:t>) )</w:t>
      </w:r>
      <w:proofErr w:type="gramEnd"/>
      <w:r w:rsidRPr="004755BA">
        <w:tab/>
      </w:r>
      <w:r w:rsidRPr="004755BA">
        <w:tab/>
        <w:t>6</w:t>
      </w:r>
    </w:p>
    <w:p w14:paraId="15DFE68E" w14:textId="77777777" w:rsidR="00AC57EE" w:rsidRPr="004755BA" w:rsidRDefault="00AC57EE" w:rsidP="00AC57EE">
      <w:r w:rsidRPr="004755BA">
        <w:rPr>
          <w:u w:val="single"/>
        </w:rPr>
        <w:t xml:space="preserve">APA </w:t>
      </w:r>
      <w:proofErr w:type="spellStart"/>
      <w:r w:rsidRPr="004755BA">
        <w:rPr>
          <w:u w:val="single"/>
        </w:rPr>
        <w:t>PsycInfo</w:t>
      </w:r>
      <w:proofErr w:type="spellEnd"/>
      <w:r w:rsidRPr="004755BA">
        <w:rPr>
          <w:u w:val="single"/>
        </w:rPr>
        <w:t xml:space="preserve"> legend</w:t>
      </w:r>
      <w:r w:rsidRPr="004755BA">
        <w:t>:</w:t>
      </w:r>
    </w:p>
    <w:p w14:paraId="499C9F51" w14:textId="77777777" w:rsidR="00AC57EE" w:rsidRPr="004755BA" w:rsidRDefault="00AC57EE" w:rsidP="00AC57EE">
      <w:pPr>
        <w:ind w:left="720"/>
      </w:pPr>
      <w:r w:rsidRPr="004755BA">
        <w:t xml:space="preserve">Field codes: TI = title, AB = </w:t>
      </w:r>
      <w:proofErr w:type="gramStart"/>
      <w:r w:rsidRPr="004755BA">
        <w:t>abstract,  KW</w:t>
      </w:r>
      <w:proofErr w:type="gramEnd"/>
      <w:r w:rsidRPr="004755BA">
        <w:t xml:space="preserve"> = keywords, DE = Subject term</w:t>
      </w:r>
    </w:p>
    <w:p w14:paraId="1898B614" w14:textId="77777777" w:rsidR="00AC57EE" w:rsidRPr="004755BA" w:rsidRDefault="00AC57EE" w:rsidP="00AC57EE">
      <w:pPr>
        <w:ind w:left="720"/>
      </w:pPr>
      <w:r w:rsidRPr="004755BA">
        <w:t xml:space="preserve">Proximity operator: N# </w:t>
      </w:r>
    </w:p>
    <w:p w14:paraId="358DD3F7" w14:textId="77777777" w:rsidR="00AC57EE" w:rsidRPr="004755BA" w:rsidRDefault="00AC57EE" w:rsidP="00AC57EE">
      <w:pPr>
        <w:ind w:left="720"/>
      </w:pPr>
      <w:r w:rsidRPr="004755BA">
        <w:t>Truncation:  *</w:t>
      </w:r>
    </w:p>
    <w:p w14:paraId="1D097523" w14:textId="77777777" w:rsidR="00AC57EE" w:rsidRPr="004755BA" w:rsidRDefault="00AC57EE" w:rsidP="00AC57EE"/>
    <w:p w14:paraId="0EDF815B" w14:textId="77777777" w:rsidR="00AC57EE" w:rsidRPr="004755BA" w:rsidRDefault="00AC57EE" w:rsidP="00AC57EE">
      <w:pPr>
        <w:rPr>
          <w:b/>
          <w:bCs/>
          <w:sz w:val="28"/>
          <w:szCs w:val="28"/>
        </w:rPr>
      </w:pPr>
      <w:r w:rsidRPr="004755BA">
        <w:rPr>
          <w:b/>
          <w:bCs/>
          <w:sz w:val="28"/>
          <w:szCs w:val="28"/>
        </w:rPr>
        <w:t>ProQuest Dissertations &amp; Theses Global</w:t>
      </w:r>
      <w:r w:rsidRPr="004755BA">
        <w:rPr>
          <w:b/>
          <w:bCs/>
          <w:sz w:val="28"/>
          <w:szCs w:val="28"/>
        </w:rPr>
        <w:tab/>
        <w:t>(ProQuest)</w:t>
      </w:r>
    </w:p>
    <w:p w14:paraId="2F723808" w14:textId="77777777" w:rsidR="00AC57EE" w:rsidRPr="004755BA" w:rsidRDefault="00AC57EE" w:rsidP="00AC57EE">
      <w:r w:rsidRPr="004755BA">
        <w:t>September 19, 2024</w:t>
      </w:r>
    </w:p>
    <w:p w14:paraId="4BDC58AE" w14:textId="77777777" w:rsidR="00AC57EE" w:rsidRPr="004755BA" w:rsidRDefault="00AC57EE" w:rsidP="00AC57EE">
      <w:pPr>
        <w:ind w:left="720"/>
      </w:pPr>
      <w:r w:rsidRPr="004755BA">
        <w:t>S6</w:t>
      </w:r>
      <w:r w:rsidRPr="004755BA">
        <w:tab/>
        <w:t>[S2] OR [S3] OR [S4] OR [S5]</w:t>
      </w:r>
      <w:r w:rsidRPr="004755BA">
        <w:tab/>
      </w:r>
    </w:p>
    <w:p w14:paraId="5F42F9E1" w14:textId="77777777" w:rsidR="00AC57EE" w:rsidRPr="004755BA" w:rsidRDefault="00AC57EE" w:rsidP="00AC57EE">
      <w:pPr>
        <w:ind w:left="1440" w:firstLine="720"/>
      </w:pPr>
      <w:r w:rsidRPr="004755BA">
        <w:t xml:space="preserve">Limits applied: </w:t>
      </w:r>
      <w:proofErr w:type="gramStart"/>
      <w:r w:rsidRPr="004755BA">
        <w:t>pd(</w:t>
      </w:r>
      <w:proofErr w:type="gramEnd"/>
      <w:r w:rsidRPr="004755BA">
        <w:t>20180101-20241231)</w:t>
      </w:r>
      <w:r w:rsidRPr="004755BA">
        <w:tab/>
      </w:r>
      <w:r w:rsidRPr="004755BA">
        <w:tab/>
      </w:r>
      <w:r w:rsidRPr="004755BA">
        <w:rPr>
          <w:b/>
          <w:bCs/>
        </w:rPr>
        <w:t>298</w:t>
      </w:r>
      <w:r w:rsidRPr="004755BA">
        <w:tab/>
      </w:r>
    </w:p>
    <w:p w14:paraId="27791172" w14:textId="77777777" w:rsidR="00AC57EE" w:rsidRPr="004755BA" w:rsidRDefault="00AC57EE" w:rsidP="00AC57EE">
      <w:pPr>
        <w:ind w:left="720"/>
      </w:pPr>
      <w:r w:rsidRPr="004755BA">
        <w:t>S5</w:t>
      </w:r>
      <w:r w:rsidRPr="004755BA">
        <w:tab/>
        <w:t>[S2] OR [S3] OR [S4] OR [S5]</w:t>
      </w:r>
      <w:r w:rsidRPr="004755BA">
        <w:tab/>
        <w:t>1,467</w:t>
      </w:r>
      <w:r w:rsidRPr="004755BA">
        <w:tab/>
      </w:r>
    </w:p>
    <w:p w14:paraId="6A9EFAAF" w14:textId="77777777" w:rsidR="00AC57EE" w:rsidRPr="004755BA" w:rsidRDefault="00AC57EE" w:rsidP="00AC57EE">
      <w:pPr>
        <w:ind w:left="720"/>
      </w:pPr>
      <w:r w:rsidRPr="004755BA">
        <w:t>S4</w:t>
      </w:r>
      <w:r w:rsidRPr="004755BA">
        <w:tab/>
      </w:r>
      <w:proofErr w:type="spellStart"/>
      <w:proofErr w:type="gramStart"/>
      <w:r w:rsidRPr="004755BA">
        <w:t>noft</w:t>
      </w:r>
      <w:proofErr w:type="spellEnd"/>
      <w:r w:rsidRPr="004755BA">
        <w:t>(</w:t>
      </w:r>
      <w:proofErr w:type="gramEnd"/>
      <w:r w:rsidRPr="004755BA">
        <w:t xml:space="preserve">("implementation science" or "implementation research" or "implementation </w:t>
      </w:r>
      <w:proofErr w:type="spellStart"/>
      <w:r w:rsidRPr="004755BA">
        <w:t>scien</w:t>
      </w:r>
      <w:proofErr w:type="spellEnd"/>
      <w:r w:rsidRPr="004755BA">
        <w:t xml:space="preserve">* research")) AND </w:t>
      </w:r>
      <w:proofErr w:type="spellStart"/>
      <w:proofErr w:type="gramStart"/>
      <w:r w:rsidRPr="004755BA">
        <w:t>noft</w:t>
      </w:r>
      <w:proofErr w:type="spellEnd"/>
      <w:r w:rsidRPr="004755BA">
        <w:t>(</w:t>
      </w:r>
      <w:proofErr w:type="gramEnd"/>
      <w:r w:rsidRPr="004755BA">
        <w:t>(logic or logics)) AND (model or models or modeling or modelling)</w:t>
      </w:r>
      <w:r w:rsidRPr="004755BA">
        <w:tab/>
        <w:t>5</w:t>
      </w:r>
      <w:r w:rsidRPr="004755BA">
        <w:tab/>
      </w:r>
    </w:p>
    <w:p w14:paraId="7003F538" w14:textId="77777777" w:rsidR="00AC57EE" w:rsidRPr="004755BA" w:rsidRDefault="00AC57EE" w:rsidP="00AC57EE">
      <w:pPr>
        <w:ind w:left="720"/>
      </w:pPr>
      <w:r w:rsidRPr="004755BA">
        <w:lastRenderedPageBreak/>
        <w:t>S3</w:t>
      </w:r>
      <w:r w:rsidRPr="004755BA">
        <w:tab/>
      </w:r>
      <w:proofErr w:type="spellStart"/>
      <w:proofErr w:type="gramStart"/>
      <w:r w:rsidRPr="004755BA">
        <w:t>noft</w:t>
      </w:r>
      <w:proofErr w:type="spellEnd"/>
      <w:r w:rsidRPr="004755BA">
        <w:t>(</w:t>
      </w:r>
      <w:proofErr w:type="gramEnd"/>
      <w:r w:rsidRPr="004755BA">
        <w:t xml:space="preserve">((Implementation or pre-implementation) NEAR/2 (research or science* or scientific))) AND </w:t>
      </w:r>
      <w:proofErr w:type="spellStart"/>
      <w:proofErr w:type="gramStart"/>
      <w:r w:rsidRPr="004755BA">
        <w:t>noft</w:t>
      </w:r>
      <w:proofErr w:type="spellEnd"/>
      <w:r w:rsidRPr="004755BA">
        <w:t>(</w:t>
      </w:r>
      <w:proofErr w:type="gramEnd"/>
      <w:r w:rsidRPr="004755BA">
        <w:t>("logic model*" or "logic map*" or "concept map*" or "concept* model*" or "graphic* depiction*" or "graphic* representation*" or (mapping NEAR/2 model*) or "road map*"))</w:t>
      </w:r>
      <w:r w:rsidRPr="004755BA">
        <w:tab/>
        <w:t>142</w:t>
      </w:r>
      <w:r w:rsidRPr="004755BA">
        <w:tab/>
      </w:r>
    </w:p>
    <w:p w14:paraId="62E369E4" w14:textId="77777777" w:rsidR="00AC57EE" w:rsidRPr="004755BA" w:rsidRDefault="00AC57EE" w:rsidP="00AC57EE">
      <w:pPr>
        <w:ind w:left="720"/>
      </w:pPr>
      <w:r w:rsidRPr="004755BA">
        <w:t>S2</w:t>
      </w:r>
      <w:r w:rsidRPr="004755BA">
        <w:tab/>
      </w:r>
      <w:proofErr w:type="spellStart"/>
      <w:proofErr w:type="gramStart"/>
      <w:r w:rsidRPr="004755BA">
        <w:t>noft</w:t>
      </w:r>
      <w:proofErr w:type="spellEnd"/>
      <w:r w:rsidRPr="004755BA">
        <w:t>(</w:t>
      </w:r>
      <w:proofErr w:type="gramEnd"/>
      <w:r w:rsidRPr="004755BA">
        <w:t>((Implementation OR pre-implementation) NEAR/2 (research OR science* OR scientific)</w:t>
      </w:r>
      <w:proofErr w:type="gramStart"/>
      <w:r w:rsidRPr="004755BA">
        <w:t>) )</w:t>
      </w:r>
      <w:proofErr w:type="gramEnd"/>
      <w:r w:rsidRPr="004755BA">
        <w:t xml:space="preserve"> AND </w:t>
      </w:r>
      <w:proofErr w:type="gramStart"/>
      <w:r w:rsidRPr="004755BA">
        <w:t>title(</w:t>
      </w:r>
      <w:proofErr w:type="gramEnd"/>
      <w:r w:rsidRPr="004755BA">
        <w:t xml:space="preserve">("implementation mapping" OR "implementation </w:t>
      </w:r>
      <w:proofErr w:type="spellStart"/>
      <w:r w:rsidRPr="004755BA">
        <w:t>strateg</w:t>
      </w:r>
      <w:proofErr w:type="spellEnd"/>
      <w:r w:rsidRPr="004755BA">
        <w:t>*" OR innovation*))</w:t>
      </w:r>
      <w:r w:rsidRPr="004755BA">
        <w:tab/>
        <w:t>102</w:t>
      </w:r>
      <w:r w:rsidRPr="004755BA">
        <w:tab/>
      </w:r>
    </w:p>
    <w:p w14:paraId="4962361B" w14:textId="77777777" w:rsidR="00AC57EE" w:rsidRPr="004755BA" w:rsidRDefault="00AC57EE" w:rsidP="00AC57EE">
      <w:pPr>
        <w:ind w:left="720"/>
      </w:pPr>
      <w:r w:rsidRPr="004755BA">
        <w:t>S1</w:t>
      </w:r>
      <w:r w:rsidRPr="004755BA">
        <w:tab/>
      </w:r>
      <w:proofErr w:type="spellStart"/>
      <w:r w:rsidRPr="004755BA">
        <w:t>noft</w:t>
      </w:r>
      <w:proofErr w:type="spellEnd"/>
      <w:r w:rsidRPr="004755BA">
        <w:t xml:space="preserve">(("Implementation Research Logic Model*" OR IRLM)) OR </w:t>
      </w:r>
      <w:proofErr w:type="spellStart"/>
      <w:r w:rsidRPr="004755BA">
        <w:t>noft</w:t>
      </w:r>
      <w:proofErr w:type="spellEnd"/>
      <w:r w:rsidRPr="004755BA">
        <w:t xml:space="preserve">(((Implementation OR pre-implementation) AND "logic model*")) OR </w:t>
      </w:r>
      <w:proofErr w:type="spellStart"/>
      <w:r w:rsidRPr="004755BA">
        <w:t>noft</w:t>
      </w:r>
      <w:proofErr w:type="spellEnd"/>
      <w:r w:rsidRPr="004755BA">
        <w:t xml:space="preserve">(((Implementation OR pre-implementation) NEAR/2 (research OR science* OR scientific) NEAR/6 (logic OR model*))) OR </w:t>
      </w:r>
      <w:proofErr w:type="spellStart"/>
      <w:r w:rsidRPr="004755BA">
        <w:t>noft</w:t>
      </w:r>
      <w:proofErr w:type="spellEnd"/>
      <w:r w:rsidRPr="004755BA">
        <w:t>(((Implementation OR pre-implementation) NEAR/2 (research OR science* OR scientific) NEAR/2 (logic OR model* OR process* OR strategy OR strategies)))</w:t>
      </w:r>
      <w:r w:rsidRPr="004755BA">
        <w:tab/>
        <w:t>1,265</w:t>
      </w:r>
      <w:r w:rsidRPr="004755BA">
        <w:tab/>
      </w:r>
    </w:p>
    <w:p w14:paraId="57C28153" w14:textId="77777777" w:rsidR="00AC57EE" w:rsidRPr="004755BA" w:rsidRDefault="00AC57EE" w:rsidP="00AC57EE">
      <w:r w:rsidRPr="004755BA">
        <w:rPr>
          <w:u w:val="single"/>
        </w:rPr>
        <w:t>ProQuest Dissertations &amp; Theses Global legend</w:t>
      </w:r>
      <w:r w:rsidRPr="004755BA">
        <w:t>:</w:t>
      </w:r>
    </w:p>
    <w:p w14:paraId="5BE82CFC" w14:textId="77777777" w:rsidR="00AC57EE" w:rsidRPr="004755BA" w:rsidRDefault="00AC57EE" w:rsidP="00AC57EE">
      <w:pPr>
        <w:ind w:left="720"/>
      </w:pPr>
      <w:r w:rsidRPr="004755BA">
        <w:t xml:space="preserve">Field codes: NOFT = Anywhere except full text (NOFT) searches the full bibliographic </w:t>
      </w:r>
      <w:proofErr w:type="gramStart"/>
      <w:r w:rsidRPr="004755BA">
        <w:t>record, but</w:t>
      </w:r>
      <w:proofErr w:type="gramEnd"/>
      <w:r w:rsidRPr="004755BA">
        <w:t xml:space="preserve"> does NOT include a search of the full text.</w:t>
      </w:r>
    </w:p>
    <w:p w14:paraId="7512A599" w14:textId="77777777" w:rsidR="00AC57EE" w:rsidRPr="004755BA" w:rsidRDefault="00AC57EE" w:rsidP="00AC57EE">
      <w:pPr>
        <w:ind w:left="720"/>
      </w:pPr>
      <w:r w:rsidRPr="004755BA">
        <w:t xml:space="preserve">Proximity operator: NEAR/# </w:t>
      </w:r>
    </w:p>
    <w:p w14:paraId="6767C78E" w14:textId="77777777" w:rsidR="00AC57EE" w:rsidRPr="004755BA" w:rsidRDefault="00AC57EE" w:rsidP="00AC57EE">
      <w:pPr>
        <w:ind w:left="720"/>
      </w:pPr>
      <w:r w:rsidRPr="004755BA">
        <w:t>Truncation:  *</w:t>
      </w:r>
    </w:p>
    <w:p w14:paraId="135F7EDC" w14:textId="77777777" w:rsidR="00AC57EE" w:rsidRPr="004755BA" w:rsidRDefault="00AC57EE" w:rsidP="00AC57EE"/>
    <w:p w14:paraId="51928374" w14:textId="77777777" w:rsidR="00AC57EE" w:rsidRPr="004755BA" w:rsidRDefault="00AC57EE" w:rsidP="00AC57EE">
      <w:pPr>
        <w:rPr>
          <w:b/>
          <w:bCs/>
          <w:sz w:val="28"/>
          <w:szCs w:val="28"/>
        </w:rPr>
      </w:pPr>
      <w:r w:rsidRPr="004755BA">
        <w:rPr>
          <w:b/>
          <w:bCs/>
          <w:sz w:val="28"/>
          <w:szCs w:val="28"/>
        </w:rPr>
        <w:t xml:space="preserve">Scopus (Elsevier)  </w:t>
      </w:r>
      <w:r w:rsidRPr="004755BA">
        <w:rPr>
          <w:b/>
          <w:bCs/>
          <w:sz w:val="28"/>
          <w:szCs w:val="28"/>
        </w:rPr>
        <w:tab/>
      </w:r>
    </w:p>
    <w:p w14:paraId="7CC9E88E" w14:textId="77777777" w:rsidR="00AC57EE" w:rsidRPr="004755BA" w:rsidRDefault="00AC57EE" w:rsidP="00AC57EE">
      <w:r w:rsidRPr="004755BA">
        <w:t>September 19, 2024</w:t>
      </w:r>
    </w:p>
    <w:p w14:paraId="68EB939B" w14:textId="77777777" w:rsidR="00AC57EE" w:rsidRPr="004755BA" w:rsidRDefault="00AC57EE" w:rsidP="00AC57EE">
      <w:pPr>
        <w:ind w:left="720"/>
      </w:pPr>
      <w:r w:rsidRPr="004755BA">
        <w:t xml:space="preserve">( ( TITLE-ABS-KEY ( ( "Implementation Research Logic Model*" OR </w:t>
      </w:r>
      <w:proofErr w:type="spellStart"/>
      <w:r w:rsidRPr="004755BA">
        <w:t>irlm</w:t>
      </w:r>
      <w:proofErr w:type="spellEnd"/>
      <w:r w:rsidRPr="004755BA">
        <w:t xml:space="preserve"> ) ) OR TITLE-ABS-KEY ( ( ( implementation OR pre-implementation ) AND "logic model*" ) ) OR TITLE-ABS-KEY ( ( ( ( implementation OR pre-implementation ) W/2 ( research OR science* OR scientific ) ) AND "logic model*" ) ) OR TITLE-ABS-KEY ( ( ( "implementation science" OR "implementation research" OR "implementation </w:t>
      </w:r>
      <w:proofErr w:type="spellStart"/>
      <w:r w:rsidRPr="004755BA">
        <w:t>scien</w:t>
      </w:r>
      <w:proofErr w:type="spellEnd"/>
      <w:r w:rsidRPr="004755BA">
        <w:t xml:space="preserve">* research" ) W/6 ( logic OR model* ) ) ) OR TITLE-ABS-KEY ( ( ( "implementation science" OR "implementation research" OR "implementation </w:t>
      </w:r>
      <w:proofErr w:type="spellStart"/>
      <w:r w:rsidRPr="004755BA">
        <w:t>scien</w:t>
      </w:r>
      <w:proofErr w:type="spellEnd"/>
      <w:r w:rsidRPr="004755BA">
        <w:t xml:space="preserve">* research" ) W/2 ( logic OR model* OR process* OR strategy OR strategies ) ) ) ) ) OR ( ( TITLE-ABS-KEY ( ( "implementation science" OR "implementation research" OR "implementation </w:t>
      </w:r>
      <w:proofErr w:type="spellStart"/>
      <w:r w:rsidRPr="004755BA">
        <w:t>scien</w:t>
      </w:r>
      <w:proofErr w:type="spellEnd"/>
      <w:r w:rsidRPr="004755BA">
        <w:t xml:space="preserve">* research" ) ) AND TITLE-ABS-KEY ( ( "logic model*" OR "logic map*" OR "concept map*" OR "concept* model*" OR "graphic* depiction*" OR "graphic* representation*" OR ( mapping W/2 model* ) OR "road map*" ) ) ) ) OR ( ( TITLE-ABS-KEY ( ( "implementation science" OR "implementation research" OR "implementation </w:t>
      </w:r>
      <w:proofErr w:type="spellStart"/>
      <w:r w:rsidRPr="004755BA">
        <w:t>scien</w:t>
      </w:r>
      <w:proofErr w:type="spellEnd"/>
      <w:r w:rsidRPr="004755BA">
        <w:t xml:space="preserve">* research" ) ) AND ( TITLE-ABS-KEY ( ( "logic model*" OR "logic map*" OR "concept map*" OR "concept* model*" OR "graphic* depiction*" OR "graphic* representation*" OR ( mapping W/2 model* ) OR "road map*" ) ) ) OR TITLE ( model OR models OR modeling OR modelling ) ) ) OR ( ( TITLE-ABS-KEY ( "implementation science" OR "implementation research" OR "implementation </w:t>
      </w:r>
      <w:proofErr w:type="spellStart"/>
      <w:r w:rsidRPr="004755BA">
        <w:t>scien</w:t>
      </w:r>
      <w:proofErr w:type="spellEnd"/>
      <w:r w:rsidRPr="004755BA">
        <w:t xml:space="preserve">* research" ) AND TITLE ( "implementation mapping" OR "implementation </w:t>
      </w:r>
      <w:proofErr w:type="spellStart"/>
      <w:r w:rsidRPr="004755BA">
        <w:t>strateg</w:t>
      </w:r>
      <w:proofErr w:type="spellEnd"/>
      <w:r w:rsidRPr="004755BA">
        <w:t>*" ) ) ) AND PUBYEAR &gt; 2017 AND PUBYEAR &lt; 2025</w:t>
      </w:r>
    </w:p>
    <w:p w14:paraId="308AA376" w14:textId="77777777" w:rsidR="00AC57EE" w:rsidRPr="004755BA" w:rsidRDefault="00AC57EE" w:rsidP="00AC57EE">
      <w:pPr>
        <w:ind w:firstLine="720"/>
        <w:rPr>
          <w:b/>
          <w:bCs/>
        </w:rPr>
      </w:pPr>
      <w:bookmarkStart w:id="1" w:name="_Hlk178854466"/>
      <w:r w:rsidRPr="004755BA">
        <w:rPr>
          <w:b/>
          <w:bCs/>
        </w:rPr>
        <w:t>1,922 results</w:t>
      </w:r>
      <w:r w:rsidRPr="004755BA">
        <w:rPr>
          <w:b/>
          <w:bCs/>
        </w:rPr>
        <w:tab/>
      </w:r>
    </w:p>
    <w:bookmarkEnd w:id="1"/>
    <w:p w14:paraId="51ADACE6" w14:textId="77777777" w:rsidR="00AC57EE" w:rsidRPr="004755BA" w:rsidRDefault="00AC57EE" w:rsidP="00AC57EE">
      <w:r w:rsidRPr="004755BA">
        <w:rPr>
          <w:u w:val="single"/>
        </w:rPr>
        <w:t>Scopus legend</w:t>
      </w:r>
      <w:r w:rsidRPr="004755BA">
        <w:t>:</w:t>
      </w:r>
    </w:p>
    <w:p w14:paraId="0ECED4E4" w14:textId="77777777" w:rsidR="00AC57EE" w:rsidRPr="004755BA" w:rsidRDefault="00AC57EE" w:rsidP="00AC57EE">
      <w:pPr>
        <w:ind w:left="720"/>
      </w:pPr>
      <w:r w:rsidRPr="004755BA">
        <w:t>Field codes: TITLE-ABS-KEY = Document Title, Abstract, Keywords</w:t>
      </w:r>
    </w:p>
    <w:p w14:paraId="2FC9E06F" w14:textId="77777777" w:rsidR="00AC57EE" w:rsidRPr="004755BA" w:rsidRDefault="00AC57EE" w:rsidP="00AC57EE">
      <w:pPr>
        <w:ind w:left="720"/>
      </w:pPr>
      <w:r w:rsidRPr="004755BA">
        <w:t>Proximity operator: W/</w:t>
      </w:r>
    </w:p>
    <w:p w14:paraId="6EB3BF3D" w14:textId="77777777" w:rsidR="00AC57EE" w:rsidRPr="004755BA" w:rsidRDefault="00AC57EE" w:rsidP="00AC57EE">
      <w:pPr>
        <w:ind w:left="720"/>
      </w:pPr>
      <w:r w:rsidRPr="004755BA">
        <w:t>Truncation: *</w:t>
      </w:r>
    </w:p>
    <w:p w14:paraId="00BC7ADB" w14:textId="77777777" w:rsidR="00AC57EE" w:rsidRPr="004755BA" w:rsidRDefault="00AC57EE" w:rsidP="00AC57EE"/>
    <w:p w14:paraId="59C1C20E" w14:textId="77777777" w:rsidR="00AC57EE" w:rsidRPr="004755BA" w:rsidRDefault="00AC57EE" w:rsidP="00AC57EE">
      <w:pPr>
        <w:rPr>
          <w:b/>
          <w:bCs/>
          <w:sz w:val="28"/>
          <w:szCs w:val="28"/>
        </w:rPr>
      </w:pPr>
      <w:r w:rsidRPr="004755BA">
        <w:rPr>
          <w:b/>
          <w:bCs/>
          <w:sz w:val="28"/>
          <w:szCs w:val="28"/>
        </w:rPr>
        <w:t>Web of Science Core Collection (Clarivate)</w:t>
      </w:r>
    </w:p>
    <w:p w14:paraId="793E6A27" w14:textId="77777777" w:rsidR="00AC57EE" w:rsidRPr="004755BA" w:rsidRDefault="00AC57EE" w:rsidP="00AC57EE">
      <w:r w:rsidRPr="004755BA">
        <w:tab/>
        <w:t>Science Citation Index Expanded (SCI-EXPANDED)</w:t>
      </w:r>
    </w:p>
    <w:p w14:paraId="6A7B4204" w14:textId="77777777" w:rsidR="00AC57EE" w:rsidRPr="004755BA" w:rsidRDefault="00AC57EE" w:rsidP="00AC57EE">
      <w:r w:rsidRPr="004755BA">
        <w:tab/>
        <w:t>Social Sciences Citation Index (SSCI)</w:t>
      </w:r>
    </w:p>
    <w:p w14:paraId="15A08A38" w14:textId="77777777" w:rsidR="00AC57EE" w:rsidRPr="004755BA" w:rsidRDefault="00AC57EE" w:rsidP="00AC57EE">
      <w:r w:rsidRPr="004755BA">
        <w:tab/>
        <w:t>Arts &amp; Humanities Citation Index (A&amp;HCI)</w:t>
      </w:r>
    </w:p>
    <w:p w14:paraId="4AE335FF" w14:textId="77777777" w:rsidR="00AC57EE" w:rsidRPr="004755BA" w:rsidRDefault="00AC57EE" w:rsidP="00AC57EE">
      <w:r w:rsidRPr="004755BA">
        <w:tab/>
        <w:t xml:space="preserve">Emerging Sources Citation Index (ESCI) </w:t>
      </w:r>
    </w:p>
    <w:p w14:paraId="099B658F" w14:textId="77777777" w:rsidR="00AC57EE" w:rsidRPr="004755BA" w:rsidRDefault="00AC57EE" w:rsidP="00AC57EE">
      <w:r w:rsidRPr="004755BA">
        <w:t>September 19, 2024</w:t>
      </w:r>
    </w:p>
    <w:p w14:paraId="2993E456" w14:textId="77777777" w:rsidR="00AC57EE" w:rsidRPr="004755BA" w:rsidRDefault="00AC57EE" w:rsidP="00AC57EE">
      <w:r w:rsidRPr="004755BA">
        <w:t xml:space="preserve">#7 Search: </w:t>
      </w:r>
      <w:r w:rsidRPr="004755BA">
        <w:tab/>
        <w:t>#1 OR #2 OR #3 OR #4 OR #5</w:t>
      </w:r>
      <w:r w:rsidRPr="004755BA">
        <w:tab/>
        <w:t>Timespan: 2018-01-01 to 2024-10-01</w:t>
      </w:r>
      <w:r w:rsidRPr="004755BA">
        <w:tab/>
        <w:t xml:space="preserve">Results: </w:t>
      </w:r>
      <w:r w:rsidRPr="004755BA">
        <w:rPr>
          <w:b/>
          <w:bCs/>
        </w:rPr>
        <w:t>2081</w:t>
      </w:r>
    </w:p>
    <w:p w14:paraId="29AB725D" w14:textId="77777777" w:rsidR="00AC57EE" w:rsidRPr="004755BA" w:rsidRDefault="00AC57EE" w:rsidP="00AC57EE">
      <w:r w:rsidRPr="004755BA">
        <w:t>#6 Search:</w:t>
      </w:r>
      <w:r w:rsidRPr="004755BA">
        <w:tab/>
        <w:t xml:space="preserve"> #1 OR #2 OR #3 OR #4 OR #5</w:t>
      </w:r>
      <w:r w:rsidRPr="004755BA">
        <w:tab/>
      </w:r>
      <w:r w:rsidRPr="004755BA">
        <w:tab/>
        <w:t>Results: 2934</w:t>
      </w:r>
    </w:p>
    <w:p w14:paraId="314F1953" w14:textId="77777777" w:rsidR="00AC57EE" w:rsidRPr="004755BA" w:rsidRDefault="00AC57EE" w:rsidP="00AC57EE">
      <w:pPr>
        <w:ind w:left="1440" w:hanging="1440"/>
      </w:pPr>
      <w:r w:rsidRPr="004755BA">
        <w:t xml:space="preserve">#5 Search: </w:t>
      </w:r>
      <w:r w:rsidRPr="004755BA">
        <w:tab/>
        <w:t xml:space="preserve">("implementation science" or "implementation research" or "implementation </w:t>
      </w:r>
      <w:proofErr w:type="spellStart"/>
      <w:r w:rsidRPr="004755BA">
        <w:t>scien</w:t>
      </w:r>
      <w:proofErr w:type="spellEnd"/>
      <w:r w:rsidRPr="004755BA">
        <w:t>* research</w:t>
      </w:r>
      <w:proofErr w:type="gramStart"/>
      <w:r w:rsidRPr="004755BA">
        <w:t>")  (</w:t>
      </w:r>
      <w:proofErr w:type="gramEnd"/>
      <w:r w:rsidRPr="004755BA">
        <w:t xml:space="preserve">Topic) AND (logic or </w:t>
      </w:r>
      <w:proofErr w:type="gramStart"/>
      <w:r w:rsidRPr="004755BA">
        <w:t>logics)  (</w:t>
      </w:r>
      <w:proofErr w:type="gramEnd"/>
      <w:r w:rsidRPr="004755BA">
        <w:t xml:space="preserve">Topic) AND (model or models or modeling or </w:t>
      </w:r>
      <w:proofErr w:type="gramStart"/>
      <w:r w:rsidRPr="004755BA">
        <w:t>modelling)  (</w:t>
      </w:r>
      <w:proofErr w:type="gramEnd"/>
      <w:r w:rsidRPr="004755BA">
        <w:t>Topic)</w:t>
      </w:r>
      <w:r w:rsidRPr="004755BA">
        <w:tab/>
      </w:r>
      <w:r w:rsidRPr="004755BA">
        <w:tab/>
      </w:r>
      <w:r w:rsidRPr="004755BA">
        <w:tab/>
        <w:t>Results: 112</w:t>
      </w:r>
    </w:p>
    <w:p w14:paraId="428B6031" w14:textId="77777777" w:rsidR="00AC57EE" w:rsidRPr="004755BA" w:rsidRDefault="00AC57EE" w:rsidP="00AC57EE">
      <w:pPr>
        <w:ind w:left="1440" w:hanging="1440"/>
      </w:pPr>
      <w:r w:rsidRPr="004755BA">
        <w:lastRenderedPageBreak/>
        <w:t xml:space="preserve">#5 Search: </w:t>
      </w:r>
      <w:r w:rsidRPr="004755BA">
        <w:tab/>
        <w:t>((Implementation or pre-implementation) NEAR/2 (research or science* or scientific</w:t>
      </w:r>
      <w:proofErr w:type="gramStart"/>
      <w:r w:rsidRPr="004755BA">
        <w:t>))  (</w:t>
      </w:r>
      <w:proofErr w:type="gramEnd"/>
      <w:r w:rsidRPr="004755BA">
        <w:t>Topic) AND ("logic model*" or "logic map*" or "concept map*" or "concept* model*" or "graphic* depiction*" or "graphic* representation*" or (mapping NEAR/2 model*) or "road map*</w:t>
      </w:r>
      <w:proofErr w:type="gramStart"/>
      <w:r w:rsidRPr="004755BA">
        <w:t>")  (</w:t>
      </w:r>
      <w:proofErr w:type="gramEnd"/>
      <w:r w:rsidRPr="004755BA">
        <w:t>Topic)</w:t>
      </w:r>
      <w:r w:rsidRPr="004755BA">
        <w:tab/>
      </w:r>
      <w:r w:rsidRPr="004755BA">
        <w:tab/>
      </w:r>
      <w:r w:rsidRPr="004755BA">
        <w:tab/>
      </w:r>
      <w:r w:rsidRPr="004755BA">
        <w:tab/>
        <w:t>Results: 361</w:t>
      </w:r>
    </w:p>
    <w:p w14:paraId="77F605DF" w14:textId="77777777" w:rsidR="00AC57EE" w:rsidRPr="004755BA" w:rsidRDefault="00AC57EE" w:rsidP="00AC57EE">
      <w:pPr>
        <w:ind w:left="1440" w:hanging="1440"/>
      </w:pPr>
      <w:r w:rsidRPr="004755BA">
        <w:t xml:space="preserve">#3 Search: </w:t>
      </w:r>
      <w:r w:rsidRPr="004755BA">
        <w:tab/>
        <w:t>((Implementation or pre-implementation) NEAR/2 (research or science* or scientific</w:t>
      </w:r>
      <w:proofErr w:type="gramStart"/>
      <w:r w:rsidRPr="004755BA">
        <w:t>))  (</w:t>
      </w:r>
      <w:proofErr w:type="gramEnd"/>
      <w:r w:rsidRPr="004755BA">
        <w:t xml:space="preserve">Topic) AND ("implementation </w:t>
      </w:r>
      <w:proofErr w:type="spellStart"/>
      <w:r w:rsidRPr="004755BA">
        <w:t>strateg</w:t>
      </w:r>
      <w:proofErr w:type="spellEnd"/>
      <w:r w:rsidRPr="004755BA">
        <w:t>*" or innovation*</w:t>
      </w:r>
      <w:proofErr w:type="gramStart"/>
      <w:r w:rsidRPr="004755BA">
        <w:t>)  (</w:t>
      </w:r>
      <w:proofErr w:type="gramEnd"/>
      <w:r w:rsidRPr="004755BA">
        <w:t>Title)</w:t>
      </w:r>
      <w:r w:rsidRPr="004755BA">
        <w:tab/>
      </w:r>
      <w:r w:rsidRPr="004755BA">
        <w:tab/>
        <w:t>Results: 605</w:t>
      </w:r>
    </w:p>
    <w:p w14:paraId="344C468E" w14:textId="77777777" w:rsidR="00AC57EE" w:rsidRPr="004755BA" w:rsidRDefault="00AC57EE" w:rsidP="00AC57EE">
      <w:pPr>
        <w:ind w:left="1440" w:hanging="1440"/>
      </w:pPr>
      <w:r w:rsidRPr="004755BA">
        <w:t xml:space="preserve">#2 Search: </w:t>
      </w:r>
      <w:r w:rsidRPr="004755BA">
        <w:tab/>
        <w:t>((Implementation or pre-implementation) NEAR/2 (research or science* or scientific)) AND "implementation mapping</w:t>
      </w:r>
      <w:proofErr w:type="gramStart"/>
      <w:r w:rsidRPr="004755BA">
        <w:t>"  (</w:t>
      </w:r>
      <w:proofErr w:type="gramEnd"/>
      <w:r w:rsidRPr="004755BA">
        <w:t>Topic)</w:t>
      </w:r>
      <w:r w:rsidRPr="004755BA">
        <w:tab/>
      </w:r>
      <w:r w:rsidRPr="004755BA">
        <w:tab/>
        <w:t>Results: 39</w:t>
      </w:r>
    </w:p>
    <w:p w14:paraId="6D3B89E1" w14:textId="77777777" w:rsidR="00AC57EE" w:rsidRPr="004755BA" w:rsidRDefault="00AC57EE" w:rsidP="00AC57EE">
      <w:pPr>
        <w:ind w:left="1440" w:hanging="1440"/>
      </w:pPr>
      <w:r w:rsidRPr="004755BA">
        <w:t xml:space="preserve">#1 Search: </w:t>
      </w:r>
      <w:r w:rsidRPr="004755BA">
        <w:tab/>
        <w:t>("Implementation Research Logic Model*" or IRLM)  (Topic) OR ((Implementation or pre-implementation) and "logic model*")  (Topic) OR ((Implementation or pre-implementation) NEAR/2 (research or science* or scientific) NEAR/6 (logic or model*))  (Topic) OR ((Implementation or pre-implementation) NEAR/2 (research or science* or scientific) NEAR/2 (logic or model* or process* or strategy or strategies))  (Topic)</w:t>
      </w:r>
      <w:r w:rsidRPr="004755BA">
        <w:tab/>
      </w:r>
      <w:r w:rsidRPr="004755BA">
        <w:tab/>
        <w:t>Results: 2196</w:t>
      </w:r>
    </w:p>
    <w:p w14:paraId="202563D8" w14:textId="77777777" w:rsidR="00AC57EE" w:rsidRPr="004755BA" w:rsidRDefault="00AC57EE" w:rsidP="00AC57EE">
      <w:pPr>
        <w:ind w:left="1440" w:hanging="1440"/>
      </w:pPr>
      <w:r w:rsidRPr="004755BA">
        <w:rPr>
          <w:u w:val="single"/>
        </w:rPr>
        <w:t>Web of Science Core Collection legend:</w:t>
      </w:r>
    </w:p>
    <w:p w14:paraId="5574068C" w14:textId="77777777" w:rsidR="00AC57EE" w:rsidRPr="004755BA" w:rsidRDefault="00AC57EE" w:rsidP="00AC57EE">
      <w:pPr>
        <w:ind w:left="2160" w:hanging="1440"/>
      </w:pPr>
      <w:r w:rsidRPr="004755BA">
        <w:t xml:space="preserve">Field codes: </w:t>
      </w:r>
      <w:proofErr w:type="gramStart"/>
      <w:r w:rsidRPr="004755BA">
        <w:t>TS  =</w:t>
      </w:r>
      <w:proofErr w:type="gramEnd"/>
      <w:r w:rsidRPr="004755BA">
        <w:t xml:space="preserve"> topic (Title, Abstract, Author Keywords, Keywords Plus®)</w:t>
      </w:r>
    </w:p>
    <w:p w14:paraId="5F2C01B9" w14:textId="77777777" w:rsidR="00AC57EE" w:rsidRPr="004755BA" w:rsidRDefault="00AC57EE" w:rsidP="00AC57EE">
      <w:pPr>
        <w:ind w:left="2160" w:hanging="1440"/>
      </w:pPr>
      <w:r w:rsidRPr="004755BA">
        <w:t xml:space="preserve">Proximity operator: NEAR/# </w:t>
      </w:r>
    </w:p>
    <w:p w14:paraId="4ABA111D" w14:textId="7EB90361" w:rsidR="00241760" w:rsidRDefault="00AC57EE" w:rsidP="00AC57EE">
      <w:pPr>
        <w:ind w:left="2160" w:hanging="1440"/>
      </w:pPr>
      <w:r w:rsidRPr="004755BA">
        <w:t>Truncation:  *</w:t>
      </w:r>
      <w:r w:rsidR="00241760">
        <w:br w:type="page"/>
      </w:r>
    </w:p>
    <w:p w14:paraId="2F41B354" w14:textId="249A0D13" w:rsidR="00C204B5" w:rsidRPr="00C204B5" w:rsidRDefault="00C204B5" w:rsidP="00C204B5">
      <w:pPr>
        <w:rPr>
          <w:b/>
          <w:color w:val="000000"/>
        </w:rPr>
      </w:pPr>
      <w:r>
        <w:rPr>
          <w:b/>
          <w:color w:val="000000"/>
        </w:rPr>
        <w:lastRenderedPageBreak/>
        <w:t xml:space="preserve">Additional File 2: </w:t>
      </w:r>
      <w:r w:rsidRPr="001901C1">
        <w:rPr>
          <w:bCs/>
          <w:color w:val="000000"/>
        </w:rPr>
        <w:t>PRISMA-S Checklist</w:t>
      </w:r>
    </w:p>
    <w:p w14:paraId="06897C3B" w14:textId="77777777" w:rsidR="00C204B5" w:rsidRPr="00775582" w:rsidRDefault="00C204B5" w:rsidP="00C204B5">
      <w:pPr>
        <w:rPr>
          <w:sz w:val="32"/>
          <w:szCs w:val="32"/>
        </w:rPr>
      </w:pPr>
    </w:p>
    <w:tbl>
      <w:tblPr>
        <w:tblW w:w="10649" w:type="dxa"/>
        <w:tblLook w:val="04A0" w:firstRow="1" w:lastRow="0" w:firstColumn="1" w:lastColumn="0" w:noHBand="0" w:noVBand="1"/>
      </w:tblPr>
      <w:tblGrid>
        <w:gridCol w:w="2060"/>
        <w:gridCol w:w="630"/>
        <w:gridCol w:w="6120"/>
        <w:gridCol w:w="1833"/>
        <w:gridCol w:w="6"/>
      </w:tblGrid>
      <w:tr w:rsidR="00C204B5" w:rsidRPr="00C204B5" w14:paraId="7B17452B" w14:textId="77777777" w:rsidTr="00C204B5">
        <w:trPr>
          <w:trHeight w:val="645"/>
        </w:trPr>
        <w:tc>
          <w:tcPr>
            <w:tcW w:w="2060" w:type="dxa"/>
            <w:tcBorders>
              <w:top w:val="single" w:sz="8" w:space="0" w:color="auto"/>
              <w:left w:val="single" w:sz="8" w:space="0" w:color="auto"/>
              <w:bottom w:val="single" w:sz="8" w:space="0" w:color="auto"/>
              <w:right w:val="single" w:sz="8" w:space="0" w:color="auto"/>
            </w:tcBorders>
            <w:shd w:val="clear" w:color="000000" w:fill="9966FF"/>
            <w:vAlign w:val="center"/>
            <w:hideMark/>
          </w:tcPr>
          <w:p w14:paraId="636F8753" w14:textId="77777777" w:rsidR="00C204B5" w:rsidRPr="00C204B5" w:rsidRDefault="00C204B5" w:rsidP="005F417C">
            <w:pPr>
              <w:rPr>
                <w:b/>
                <w:bCs/>
                <w:color w:val="FFFFFF"/>
                <w:sz w:val="22"/>
                <w:szCs w:val="22"/>
              </w:rPr>
            </w:pPr>
            <w:r w:rsidRPr="00C204B5">
              <w:rPr>
                <w:b/>
                <w:bCs/>
                <w:color w:val="FFFFFF"/>
                <w:sz w:val="22"/>
                <w:szCs w:val="22"/>
              </w:rPr>
              <w:t>Section/topic</w:t>
            </w:r>
          </w:p>
        </w:tc>
        <w:tc>
          <w:tcPr>
            <w:tcW w:w="630" w:type="dxa"/>
            <w:tcBorders>
              <w:top w:val="single" w:sz="8" w:space="0" w:color="auto"/>
              <w:left w:val="nil"/>
              <w:bottom w:val="single" w:sz="8" w:space="0" w:color="auto"/>
              <w:right w:val="single" w:sz="8" w:space="0" w:color="auto"/>
            </w:tcBorders>
            <w:shd w:val="clear" w:color="000000" w:fill="9966FF"/>
            <w:vAlign w:val="center"/>
            <w:hideMark/>
          </w:tcPr>
          <w:p w14:paraId="48A75537" w14:textId="77777777" w:rsidR="00C204B5" w:rsidRPr="00C204B5" w:rsidRDefault="00C204B5" w:rsidP="005F417C">
            <w:pPr>
              <w:rPr>
                <w:b/>
                <w:bCs/>
                <w:color w:val="FFFFFF"/>
                <w:sz w:val="22"/>
                <w:szCs w:val="22"/>
              </w:rPr>
            </w:pPr>
            <w:r w:rsidRPr="00C204B5">
              <w:rPr>
                <w:b/>
                <w:bCs/>
                <w:color w:val="FFFFFF"/>
                <w:sz w:val="22"/>
                <w:szCs w:val="22"/>
              </w:rPr>
              <w:t>#</w:t>
            </w:r>
          </w:p>
        </w:tc>
        <w:tc>
          <w:tcPr>
            <w:tcW w:w="6120" w:type="dxa"/>
            <w:tcBorders>
              <w:top w:val="single" w:sz="8" w:space="0" w:color="auto"/>
              <w:left w:val="nil"/>
              <w:bottom w:val="single" w:sz="8" w:space="0" w:color="auto"/>
              <w:right w:val="single" w:sz="8" w:space="0" w:color="auto"/>
            </w:tcBorders>
            <w:shd w:val="clear" w:color="000000" w:fill="9966FF"/>
            <w:vAlign w:val="center"/>
            <w:hideMark/>
          </w:tcPr>
          <w:p w14:paraId="567D058E" w14:textId="77777777" w:rsidR="00C204B5" w:rsidRPr="00C204B5" w:rsidRDefault="00C204B5" w:rsidP="005F417C">
            <w:pPr>
              <w:rPr>
                <w:b/>
                <w:bCs/>
                <w:color w:val="FFFFFF"/>
                <w:sz w:val="22"/>
                <w:szCs w:val="22"/>
              </w:rPr>
            </w:pPr>
            <w:r w:rsidRPr="00C204B5">
              <w:rPr>
                <w:b/>
                <w:bCs/>
                <w:color w:val="FFFFFF"/>
                <w:sz w:val="22"/>
                <w:szCs w:val="22"/>
              </w:rPr>
              <w:t>Checklist item</w:t>
            </w:r>
          </w:p>
        </w:tc>
        <w:tc>
          <w:tcPr>
            <w:tcW w:w="1839" w:type="dxa"/>
            <w:gridSpan w:val="2"/>
            <w:tcBorders>
              <w:top w:val="single" w:sz="8" w:space="0" w:color="auto"/>
              <w:left w:val="nil"/>
              <w:bottom w:val="single" w:sz="8" w:space="0" w:color="auto"/>
              <w:right w:val="single" w:sz="8" w:space="0" w:color="auto"/>
            </w:tcBorders>
            <w:shd w:val="clear" w:color="000000" w:fill="9966FF"/>
            <w:vAlign w:val="center"/>
            <w:hideMark/>
          </w:tcPr>
          <w:p w14:paraId="154B0BFA" w14:textId="77777777" w:rsidR="00C204B5" w:rsidRPr="00C204B5" w:rsidRDefault="00C204B5" w:rsidP="005F417C">
            <w:pPr>
              <w:rPr>
                <w:b/>
                <w:bCs/>
                <w:color w:val="FFFFFF"/>
                <w:sz w:val="22"/>
                <w:szCs w:val="22"/>
              </w:rPr>
            </w:pPr>
            <w:r w:rsidRPr="00C204B5">
              <w:rPr>
                <w:b/>
                <w:bCs/>
                <w:color w:val="FFFFFF"/>
                <w:sz w:val="22"/>
                <w:szCs w:val="22"/>
              </w:rPr>
              <w:t>Location(s) Reported</w:t>
            </w:r>
          </w:p>
        </w:tc>
      </w:tr>
      <w:tr w:rsidR="00C204B5" w:rsidRPr="00C204B5" w14:paraId="1E86F4E0" w14:textId="77777777" w:rsidTr="00C204B5">
        <w:trPr>
          <w:gridAfter w:val="1"/>
          <w:wAfter w:w="6" w:type="dxa"/>
          <w:trHeight w:val="390"/>
        </w:trPr>
        <w:tc>
          <w:tcPr>
            <w:tcW w:w="10643" w:type="dxa"/>
            <w:gridSpan w:val="4"/>
            <w:tcBorders>
              <w:top w:val="single" w:sz="8" w:space="0" w:color="auto"/>
              <w:left w:val="single" w:sz="8" w:space="0" w:color="auto"/>
              <w:bottom w:val="single" w:sz="8" w:space="0" w:color="auto"/>
              <w:right w:val="single" w:sz="8" w:space="0" w:color="auto"/>
            </w:tcBorders>
            <w:shd w:val="clear" w:color="000000" w:fill="FFFFCC"/>
            <w:noWrap/>
            <w:vAlign w:val="bottom"/>
            <w:hideMark/>
          </w:tcPr>
          <w:p w14:paraId="46C56A2C" w14:textId="77777777" w:rsidR="00C204B5" w:rsidRPr="00C204B5" w:rsidRDefault="00C204B5" w:rsidP="005F417C">
            <w:pPr>
              <w:rPr>
                <w:b/>
                <w:bCs/>
                <w:color w:val="000000"/>
                <w:sz w:val="22"/>
                <w:szCs w:val="22"/>
              </w:rPr>
            </w:pPr>
            <w:r w:rsidRPr="00C204B5">
              <w:rPr>
                <w:b/>
                <w:bCs/>
                <w:color w:val="000000"/>
                <w:sz w:val="22"/>
                <w:szCs w:val="22"/>
              </w:rPr>
              <w:t>INFORMATION SOURCES AND METHODS</w:t>
            </w:r>
          </w:p>
        </w:tc>
      </w:tr>
      <w:tr w:rsidR="00C204B5" w:rsidRPr="00C204B5" w14:paraId="5A95963A" w14:textId="77777777" w:rsidTr="00C204B5">
        <w:trPr>
          <w:trHeight w:val="615"/>
        </w:trPr>
        <w:tc>
          <w:tcPr>
            <w:tcW w:w="2060" w:type="dxa"/>
            <w:tcBorders>
              <w:top w:val="nil"/>
              <w:left w:val="single" w:sz="8" w:space="0" w:color="auto"/>
              <w:bottom w:val="single" w:sz="8" w:space="0" w:color="auto"/>
              <w:right w:val="single" w:sz="8" w:space="0" w:color="auto"/>
            </w:tcBorders>
            <w:noWrap/>
            <w:vAlign w:val="bottom"/>
            <w:hideMark/>
          </w:tcPr>
          <w:p w14:paraId="3A6CF584" w14:textId="77777777" w:rsidR="00C204B5" w:rsidRPr="00C204B5" w:rsidRDefault="00C204B5" w:rsidP="005F417C">
            <w:pPr>
              <w:rPr>
                <w:color w:val="000000"/>
                <w:sz w:val="22"/>
                <w:szCs w:val="22"/>
              </w:rPr>
            </w:pPr>
            <w:r w:rsidRPr="00C204B5">
              <w:rPr>
                <w:color w:val="000000"/>
                <w:sz w:val="22"/>
                <w:szCs w:val="22"/>
              </w:rPr>
              <w:t>Database name</w:t>
            </w:r>
          </w:p>
        </w:tc>
        <w:tc>
          <w:tcPr>
            <w:tcW w:w="630" w:type="dxa"/>
            <w:tcBorders>
              <w:top w:val="nil"/>
              <w:left w:val="nil"/>
              <w:bottom w:val="single" w:sz="8" w:space="0" w:color="auto"/>
              <w:right w:val="single" w:sz="8" w:space="0" w:color="auto"/>
            </w:tcBorders>
            <w:noWrap/>
            <w:vAlign w:val="bottom"/>
            <w:hideMark/>
          </w:tcPr>
          <w:p w14:paraId="01138F04" w14:textId="77777777" w:rsidR="00C204B5" w:rsidRPr="00C204B5" w:rsidRDefault="00C204B5" w:rsidP="005F417C">
            <w:pPr>
              <w:jc w:val="center"/>
              <w:rPr>
                <w:color w:val="000000"/>
                <w:sz w:val="22"/>
                <w:szCs w:val="22"/>
              </w:rPr>
            </w:pPr>
            <w:r w:rsidRPr="00C204B5">
              <w:rPr>
                <w:color w:val="000000"/>
                <w:sz w:val="22"/>
                <w:szCs w:val="22"/>
              </w:rPr>
              <w:t>1</w:t>
            </w:r>
          </w:p>
        </w:tc>
        <w:tc>
          <w:tcPr>
            <w:tcW w:w="6120" w:type="dxa"/>
            <w:tcBorders>
              <w:top w:val="nil"/>
              <w:left w:val="nil"/>
              <w:bottom w:val="single" w:sz="8" w:space="0" w:color="auto"/>
              <w:right w:val="single" w:sz="8" w:space="0" w:color="auto"/>
            </w:tcBorders>
            <w:vAlign w:val="center"/>
            <w:hideMark/>
          </w:tcPr>
          <w:p w14:paraId="6662398F" w14:textId="77777777" w:rsidR="00C204B5" w:rsidRPr="00C204B5" w:rsidRDefault="00C204B5" w:rsidP="005F417C">
            <w:pPr>
              <w:rPr>
                <w:color w:val="000000"/>
                <w:sz w:val="22"/>
                <w:szCs w:val="22"/>
              </w:rPr>
            </w:pPr>
            <w:r w:rsidRPr="00C204B5">
              <w:rPr>
                <w:color w:val="000000"/>
                <w:sz w:val="22"/>
                <w:szCs w:val="22"/>
              </w:rPr>
              <w:t>Name each individual database searched, stating the platform for each.</w:t>
            </w:r>
          </w:p>
        </w:tc>
        <w:tc>
          <w:tcPr>
            <w:tcW w:w="1839" w:type="dxa"/>
            <w:gridSpan w:val="2"/>
            <w:tcBorders>
              <w:top w:val="nil"/>
              <w:left w:val="nil"/>
              <w:bottom w:val="single" w:sz="8" w:space="0" w:color="auto"/>
              <w:right w:val="single" w:sz="8" w:space="0" w:color="auto"/>
            </w:tcBorders>
            <w:noWrap/>
            <w:vAlign w:val="bottom"/>
            <w:hideMark/>
          </w:tcPr>
          <w:p w14:paraId="61470A20" w14:textId="78D29A21" w:rsidR="00C204B5" w:rsidRPr="00C204B5" w:rsidRDefault="00C204B5" w:rsidP="005F417C">
            <w:pPr>
              <w:rPr>
                <w:color w:val="000000"/>
                <w:sz w:val="22"/>
                <w:szCs w:val="22"/>
              </w:rPr>
            </w:pPr>
            <w:r w:rsidRPr="00C204B5">
              <w:rPr>
                <w:color w:val="000000"/>
                <w:sz w:val="22"/>
                <w:szCs w:val="22"/>
              </w:rPr>
              <w:t xml:space="preserve"> p. </w:t>
            </w:r>
            <w:r w:rsidR="00EC286E">
              <w:rPr>
                <w:color w:val="000000"/>
                <w:sz w:val="22"/>
                <w:szCs w:val="22"/>
              </w:rPr>
              <w:t>5</w:t>
            </w:r>
            <w:r w:rsidRPr="00C204B5">
              <w:rPr>
                <w:color w:val="000000"/>
                <w:sz w:val="22"/>
                <w:szCs w:val="22"/>
              </w:rPr>
              <w:t>-</w:t>
            </w:r>
            <w:r w:rsidR="00EC286E">
              <w:rPr>
                <w:color w:val="000000"/>
                <w:sz w:val="22"/>
                <w:szCs w:val="22"/>
              </w:rPr>
              <w:t>6</w:t>
            </w:r>
          </w:p>
          <w:p w14:paraId="7D5C577F" w14:textId="77777777" w:rsidR="00C204B5" w:rsidRPr="00C204B5" w:rsidRDefault="00C204B5" w:rsidP="005F417C">
            <w:pPr>
              <w:rPr>
                <w:color w:val="000000"/>
                <w:sz w:val="22"/>
                <w:szCs w:val="22"/>
              </w:rPr>
            </w:pPr>
            <w:r w:rsidRPr="00C204B5">
              <w:rPr>
                <w:color w:val="000000"/>
                <w:sz w:val="22"/>
                <w:szCs w:val="22"/>
              </w:rPr>
              <w:t>Supplement</w:t>
            </w:r>
          </w:p>
        </w:tc>
      </w:tr>
      <w:tr w:rsidR="00C204B5" w:rsidRPr="00C204B5" w14:paraId="3C1253EC" w14:textId="77777777" w:rsidTr="00C204B5">
        <w:trPr>
          <w:trHeight w:val="615"/>
        </w:trPr>
        <w:tc>
          <w:tcPr>
            <w:tcW w:w="2060" w:type="dxa"/>
            <w:tcBorders>
              <w:top w:val="nil"/>
              <w:left w:val="single" w:sz="8" w:space="0" w:color="auto"/>
              <w:bottom w:val="single" w:sz="8" w:space="0" w:color="auto"/>
              <w:right w:val="single" w:sz="8" w:space="0" w:color="auto"/>
            </w:tcBorders>
            <w:noWrap/>
            <w:vAlign w:val="bottom"/>
            <w:hideMark/>
          </w:tcPr>
          <w:p w14:paraId="37B108E9" w14:textId="77777777" w:rsidR="00C204B5" w:rsidRPr="00C204B5" w:rsidRDefault="00C204B5" w:rsidP="005F417C">
            <w:pPr>
              <w:rPr>
                <w:color w:val="000000"/>
                <w:sz w:val="22"/>
                <w:szCs w:val="22"/>
              </w:rPr>
            </w:pPr>
            <w:r w:rsidRPr="00C204B5">
              <w:rPr>
                <w:color w:val="000000"/>
                <w:sz w:val="22"/>
                <w:szCs w:val="22"/>
              </w:rPr>
              <w:t>Multi-database searching</w:t>
            </w:r>
          </w:p>
        </w:tc>
        <w:tc>
          <w:tcPr>
            <w:tcW w:w="630" w:type="dxa"/>
            <w:tcBorders>
              <w:top w:val="nil"/>
              <w:left w:val="nil"/>
              <w:bottom w:val="single" w:sz="8" w:space="0" w:color="auto"/>
              <w:right w:val="single" w:sz="8" w:space="0" w:color="auto"/>
            </w:tcBorders>
            <w:noWrap/>
            <w:vAlign w:val="bottom"/>
            <w:hideMark/>
          </w:tcPr>
          <w:p w14:paraId="1DAFA452" w14:textId="77777777" w:rsidR="00C204B5" w:rsidRPr="00C204B5" w:rsidRDefault="00C204B5" w:rsidP="005F417C">
            <w:pPr>
              <w:jc w:val="center"/>
              <w:rPr>
                <w:color w:val="000000"/>
                <w:sz w:val="22"/>
                <w:szCs w:val="22"/>
              </w:rPr>
            </w:pPr>
            <w:r w:rsidRPr="00C204B5">
              <w:rPr>
                <w:color w:val="000000"/>
                <w:sz w:val="22"/>
                <w:szCs w:val="22"/>
              </w:rPr>
              <w:t>2</w:t>
            </w:r>
          </w:p>
        </w:tc>
        <w:tc>
          <w:tcPr>
            <w:tcW w:w="6120" w:type="dxa"/>
            <w:tcBorders>
              <w:top w:val="nil"/>
              <w:left w:val="nil"/>
              <w:bottom w:val="single" w:sz="8" w:space="0" w:color="auto"/>
              <w:right w:val="single" w:sz="8" w:space="0" w:color="auto"/>
            </w:tcBorders>
            <w:vAlign w:val="center"/>
            <w:hideMark/>
          </w:tcPr>
          <w:p w14:paraId="763F90D0" w14:textId="77777777" w:rsidR="00C204B5" w:rsidRPr="00C204B5" w:rsidRDefault="00C204B5" w:rsidP="005F417C">
            <w:pPr>
              <w:rPr>
                <w:color w:val="000000"/>
                <w:sz w:val="22"/>
                <w:szCs w:val="22"/>
              </w:rPr>
            </w:pPr>
            <w:r w:rsidRPr="00C204B5">
              <w:rPr>
                <w:color w:val="000000"/>
                <w:sz w:val="22"/>
                <w:szCs w:val="22"/>
              </w:rPr>
              <w:t xml:space="preserve">If databases were searched simultaneously on a single platform, state the name of the platform, listing </w:t>
            </w:r>
            <w:proofErr w:type="gramStart"/>
            <w:r w:rsidRPr="00C204B5">
              <w:rPr>
                <w:color w:val="000000"/>
                <w:sz w:val="22"/>
                <w:szCs w:val="22"/>
              </w:rPr>
              <w:t>all of</w:t>
            </w:r>
            <w:proofErr w:type="gramEnd"/>
            <w:r w:rsidRPr="00C204B5">
              <w:rPr>
                <w:color w:val="000000"/>
                <w:sz w:val="22"/>
                <w:szCs w:val="22"/>
              </w:rPr>
              <w:t xml:space="preserve"> the databases searched.</w:t>
            </w:r>
          </w:p>
        </w:tc>
        <w:tc>
          <w:tcPr>
            <w:tcW w:w="1839" w:type="dxa"/>
            <w:gridSpan w:val="2"/>
            <w:tcBorders>
              <w:top w:val="nil"/>
              <w:left w:val="nil"/>
              <w:bottom w:val="single" w:sz="8" w:space="0" w:color="auto"/>
              <w:right w:val="single" w:sz="8" w:space="0" w:color="auto"/>
            </w:tcBorders>
            <w:noWrap/>
            <w:vAlign w:val="bottom"/>
            <w:hideMark/>
          </w:tcPr>
          <w:p w14:paraId="7FA37026" w14:textId="77777777" w:rsidR="00C204B5" w:rsidRPr="00C204B5" w:rsidRDefault="00C204B5" w:rsidP="005F417C">
            <w:pPr>
              <w:rPr>
                <w:color w:val="000000"/>
                <w:sz w:val="22"/>
                <w:szCs w:val="22"/>
              </w:rPr>
            </w:pPr>
            <w:r w:rsidRPr="00C204B5">
              <w:rPr>
                <w:color w:val="000000"/>
                <w:sz w:val="22"/>
                <w:szCs w:val="22"/>
              </w:rPr>
              <w:t> Not applicable </w:t>
            </w:r>
          </w:p>
        </w:tc>
      </w:tr>
      <w:tr w:rsidR="00C204B5" w:rsidRPr="00C204B5" w14:paraId="753DDDD0" w14:textId="77777777" w:rsidTr="00C204B5">
        <w:trPr>
          <w:trHeight w:val="315"/>
        </w:trPr>
        <w:tc>
          <w:tcPr>
            <w:tcW w:w="2060" w:type="dxa"/>
            <w:tcBorders>
              <w:top w:val="nil"/>
              <w:left w:val="single" w:sz="8" w:space="0" w:color="auto"/>
              <w:bottom w:val="single" w:sz="8" w:space="0" w:color="auto"/>
              <w:right w:val="single" w:sz="8" w:space="0" w:color="auto"/>
            </w:tcBorders>
            <w:noWrap/>
            <w:vAlign w:val="bottom"/>
            <w:hideMark/>
          </w:tcPr>
          <w:p w14:paraId="262A50CA" w14:textId="77777777" w:rsidR="00C204B5" w:rsidRPr="00C204B5" w:rsidRDefault="00C204B5" w:rsidP="005F417C">
            <w:pPr>
              <w:rPr>
                <w:color w:val="000000"/>
                <w:sz w:val="22"/>
                <w:szCs w:val="22"/>
              </w:rPr>
            </w:pPr>
            <w:r w:rsidRPr="00C204B5">
              <w:rPr>
                <w:color w:val="000000"/>
                <w:sz w:val="22"/>
                <w:szCs w:val="22"/>
              </w:rPr>
              <w:t>Study registries</w:t>
            </w:r>
          </w:p>
        </w:tc>
        <w:tc>
          <w:tcPr>
            <w:tcW w:w="630" w:type="dxa"/>
            <w:tcBorders>
              <w:top w:val="nil"/>
              <w:left w:val="nil"/>
              <w:bottom w:val="single" w:sz="8" w:space="0" w:color="auto"/>
              <w:right w:val="single" w:sz="8" w:space="0" w:color="auto"/>
            </w:tcBorders>
            <w:noWrap/>
            <w:vAlign w:val="bottom"/>
            <w:hideMark/>
          </w:tcPr>
          <w:p w14:paraId="406A16DF" w14:textId="77777777" w:rsidR="00C204B5" w:rsidRPr="00C204B5" w:rsidRDefault="00C204B5" w:rsidP="005F417C">
            <w:pPr>
              <w:jc w:val="center"/>
              <w:rPr>
                <w:color w:val="000000"/>
                <w:sz w:val="22"/>
                <w:szCs w:val="22"/>
              </w:rPr>
            </w:pPr>
            <w:r w:rsidRPr="00C204B5">
              <w:rPr>
                <w:color w:val="000000"/>
                <w:sz w:val="22"/>
                <w:szCs w:val="22"/>
              </w:rPr>
              <w:t>3</w:t>
            </w:r>
          </w:p>
        </w:tc>
        <w:tc>
          <w:tcPr>
            <w:tcW w:w="6120" w:type="dxa"/>
            <w:tcBorders>
              <w:top w:val="nil"/>
              <w:left w:val="nil"/>
              <w:bottom w:val="single" w:sz="8" w:space="0" w:color="auto"/>
              <w:right w:val="single" w:sz="8" w:space="0" w:color="auto"/>
            </w:tcBorders>
            <w:vAlign w:val="center"/>
            <w:hideMark/>
          </w:tcPr>
          <w:p w14:paraId="40FC3969" w14:textId="77777777" w:rsidR="00C204B5" w:rsidRPr="00C204B5" w:rsidRDefault="00C204B5" w:rsidP="005F417C">
            <w:pPr>
              <w:rPr>
                <w:color w:val="000000"/>
                <w:sz w:val="22"/>
                <w:szCs w:val="22"/>
              </w:rPr>
            </w:pPr>
            <w:r w:rsidRPr="00C204B5">
              <w:rPr>
                <w:color w:val="000000"/>
                <w:sz w:val="22"/>
                <w:szCs w:val="22"/>
              </w:rPr>
              <w:t>List any study registries searched.</w:t>
            </w:r>
          </w:p>
        </w:tc>
        <w:tc>
          <w:tcPr>
            <w:tcW w:w="1839" w:type="dxa"/>
            <w:gridSpan w:val="2"/>
            <w:tcBorders>
              <w:top w:val="nil"/>
              <w:left w:val="nil"/>
              <w:bottom w:val="single" w:sz="8" w:space="0" w:color="auto"/>
              <w:right w:val="single" w:sz="8" w:space="0" w:color="auto"/>
            </w:tcBorders>
            <w:noWrap/>
            <w:vAlign w:val="bottom"/>
            <w:hideMark/>
          </w:tcPr>
          <w:p w14:paraId="2733472A" w14:textId="77777777" w:rsidR="00C204B5" w:rsidRPr="00C204B5" w:rsidRDefault="00C204B5" w:rsidP="005F417C">
            <w:pPr>
              <w:rPr>
                <w:color w:val="000000"/>
                <w:sz w:val="22"/>
                <w:szCs w:val="22"/>
              </w:rPr>
            </w:pPr>
            <w:r w:rsidRPr="00C204B5">
              <w:rPr>
                <w:color w:val="000000"/>
                <w:sz w:val="22"/>
                <w:szCs w:val="22"/>
              </w:rPr>
              <w:t> Not applicable</w:t>
            </w:r>
          </w:p>
        </w:tc>
      </w:tr>
      <w:tr w:rsidR="00C204B5" w:rsidRPr="00C204B5" w14:paraId="6C8BD30D" w14:textId="77777777" w:rsidTr="00C204B5">
        <w:trPr>
          <w:trHeight w:val="615"/>
        </w:trPr>
        <w:tc>
          <w:tcPr>
            <w:tcW w:w="2060" w:type="dxa"/>
            <w:tcBorders>
              <w:top w:val="nil"/>
              <w:left w:val="single" w:sz="8" w:space="0" w:color="auto"/>
              <w:bottom w:val="single" w:sz="8" w:space="0" w:color="auto"/>
              <w:right w:val="single" w:sz="8" w:space="0" w:color="auto"/>
            </w:tcBorders>
            <w:vAlign w:val="bottom"/>
            <w:hideMark/>
          </w:tcPr>
          <w:p w14:paraId="6173604F" w14:textId="77777777" w:rsidR="00C204B5" w:rsidRPr="00C204B5" w:rsidRDefault="00C204B5" w:rsidP="005F417C">
            <w:pPr>
              <w:rPr>
                <w:color w:val="000000"/>
                <w:sz w:val="22"/>
                <w:szCs w:val="22"/>
              </w:rPr>
            </w:pPr>
            <w:r w:rsidRPr="00C204B5">
              <w:rPr>
                <w:color w:val="000000"/>
                <w:sz w:val="22"/>
                <w:szCs w:val="22"/>
              </w:rPr>
              <w:t>Online resources and browsing</w:t>
            </w:r>
          </w:p>
        </w:tc>
        <w:tc>
          <w:tcPr>
            <w:tcW w:w="630" w:type="dxa"/>
            <w:tcBorders>
              <w:top w:val="nil"/>
              <w:left w:val="nil"/>
              <w:bottom w:val="single" w:sz="8" w:space="0" w:color="auto"/>
              <w:right w:val="single" w:sz="8" w:space="0" w:color="auto"/>
            </w:tcBorders>
            <w:noWrap/>
            <w:vAlign w:val="bottom"/>
            <w:hideMark/>
          </w:tcPr>
          <w:p w14:paraId="2242982F" w14:textId="77777777" w:rsidR="00C204B5" w:rsidRPr="00C204B5" w:rsidRDefault="00C204B5" w:rsidP="005F417C">
            <w:pPr>
              <w:jc w:val="center"/>
              <w:rPr>
                <w:color w:val="000000"/>
                <w:sz w:val="22"/>
                <w:szCs w:val="22"/>
              </w:rPr>
            </w:pPr>
            <w:r w:rsidRPr="00C204B5">
              <w:rPr>
                <w:color w:val="000000"/>
                <w:sz w:val="22"/>
                <w:szCs w:val="22"/>
              </w:rPr>
              <w:t>4</w:t>
            </w:r>
          </w:p>
        </w:tc>
        <w:tc>
          <w:tcPr>
            <w:tcW w:w="6120" w:type="dxa"/>
            <w:tcBorders>
              <w:top w:val="nil"/>
              <w:left w:val="nil"/>
              <w:bottom w:val="single" w:sz="8" w:space="0" w:color="auto"/>
              <w:right w:val="single" w:sz="8" w:space="0" w:color="auto"/>
            </w:tcBorders>
            <w:vAlign w:val="center"/>
            <w:hideMark/>
          </w:tcPr>
          <w:p w14:paraId="6FD5029C" w14:textId="77777777" w:rsidR="00C204B5" w:rsidRPr="00C204B5" w:rsidRDefault="00C204B5" w:rsidP="005F417C">
            <w:pPr>
              <w:rPr>
                <w:color w:val="000000"/>
                <w:sz w:val="22"/>
                <w:szCs w:val="22"/>
              </w:rPr>
            </w:pPr>
            <w:r w:rsidRPr="00C204B5">
              <w:rPr>
                <w:color w:val="000000"/>
                <w:sz w:val="22"/>
                <w:szCs w:val="22"/>
              </w:rPr>
              <w:t>Describe any online or print source purposefully searched or browsed (e.g., tables of contents, print conference proceedings, web sites), and how this was done.</w:t>
            </w:r>
          </w:p>
        </w:tc>
        <w:tc>
          <w:tcPr>
            <w:tcW w:w="1839" w:type="dxa"/>
            <w:gridSpan w:val="2"/>
            <w:tcBorders>
              <w:top w:val="nil"/>
              <w:left w:val="nil"/>
              <w:bottom w:val="single" w:sz="8" w:space="0" w:color="auto"/>
              <w:right w:val="single" w:sz="8" w:space="0" w:color="auto"/>
            </w:tcBorders>
            <w:noWrap/>
            <w:vAlign w:val="bottom"/>
            <w:hideMark/>
          </w:tcPr>
          <w:p w14:paraId="59D21C12" w14:textId="77777777" w:rsidR="00C204B5" w:rsidRPr="00C204B5" w:rsidRDefault="00C204B5" w:rsidP="005F417C">
            <w:pPr>
              <w:rPr>
                <w:color w:val="000000"/>
                <w:sz w:val="22"/>
                <w:szCs w:val="22"/>
              </w:rPr>
            </w:pPr>
            <w:r w:rsidRPr="00C204B5">
              <w:rPr>
                <w:color w:val="000000"/>
                <w:sz w:val="22"/>
                <w:szCs w:val="22"/>
              </w:rPr>
              <w:t> Not applicable </w:t>
            </w:r>
          </w:p>
        </w:tc>
      </w:tr>
      <w:tr w:rsidR="00C204B5" w:rsidRPr="00C204B5" w14:paraId="173FED80" w14:textId="77777777" w:rsidTr="00C204B5">
        <w:trPr>
          <w:trHeight w:val="915"/>
        </w:trPr>
        <w:tc>
          <w:tcPr>
            <w:tcW w:w="2060" w:type="dxa"/>
            <w:tcBorders>
              <w:top w:val="nil"/>
              <w:left w:val="single" w:sz="8" w:space="0" w:color="auto"/>
              <w:bottom w:val="single" w:sz="8" w:space="0" w:color="auto"/>
              <w:right w:val="single" w:sz="8" w:space="0" w:color="auto"/>
            </w:tcBorders>
            <w:noWrap/>
            <w:vAlign w:val="bottom"/>
            <w:hideMark/>
          </w:tcPr>
          <w:p w14:paraId="4B2C84DF" w14:textId="77777777" w:rsidR="00C204B5" w:rsidRPr="00C204B5" w:rsidRDefault="00C204B5" w:rsidP="005F417C">
            <w:pPr>
              <w:rPr>
                <w:color w:val="000000"/>
                <w:sz w:val="22"/>
                <w:szCs w:val="22"/>
              </w:rPr>
            </w:pPr>
            <w:r w:rsidRPr="00C204B5">
              <w:rPr>
                <w:color w:val="000000"/>
                <w:sz w:val="22"/>
                <w:szCs w:val="22"/>
              </w:rPr>
              <w:t>Citation searching</w:t>
            </w:r>
          </w:p>
        </w:tc>
        <w:tc>
          <w:tcPr>
            <w:tcW w:w="630" w:type="dxa"/>
            <w:tcBorders>
              <w:top w:val="nil"/>
              <w:left w:val="nil"/>
              <w:bottom w:val="single" w:sz="8" w:space="0" w:color="auto"/>
              <w:right w:val="single" w:sz="8" w:space="0" w:color="auto"/>
            </w:tcBorders>
            <w:noWrap/>
            <w:vAlign w:val="bottom"/>
            <w:hideMark/>
          </w:tcPr>
          <w:p w14:paraId="05F22F1D" w14:textId="77777777" w:rsidR="00C204B5" w:rsidRPr="00C204B5" w:rsidRDefault="00C204B5" w:rsidP="005F417C">
            <w:pPr>
              <w:jc w:val="center"/>
              <w:rPr>
                <w:color w:val="000000"/>
                <w:sz w:val="22"/>
                <w:szCs w:val="22"/>
              </w:rPr>
            </w:pPr>
            <w:r w:rsidRPr="00C204B5">
              <w:rPr>
                <w:color w:val="000000"/>
                <w:sz w:val="22"/>
                <w:szCs w:val="22"/>
              </w:rPr>
              <w:t>5</w:t>
            </w:r>
          </w:p>
        </w:tc>
        <w:tc>
          <w:tcPr>
            <w:tcW w:w="6120" w:type="dxa"/>
            <w:tcBorders>
              <w:top w:val="nil"/>
              <w:left w:val="nil"/>
              <w:bottom w:val="single" w:sz="8" w:space="0" w:color="auto"/>
              <w:right w:val="single" w:sz="8" w:space="0" w:color="auto"/>
            </w:tcBorders>
            <w:vAlign w:val="bottom"/>
            <w:hideMark/>
          </w:tcPr>
          <w:p w14:paraId="370625AE" w14:textId="77777777" w:rsidR="00C204B5" w:rsidRPr="00C204B5" w:rsidRDefault="00C204B5" w:rsidP="005F417C">
            <w:pPr>
              <w:rPr>
                <w:color w:val="000000"/>
                <w:sz w:val="22"/>
                <w:szCs w:val="22"/>
              </w:rPr>
            </w:pPr>
            <w:r w:rsidRPr="00C204B5">
              <w:rPr>
                <w:color w:val="000000"/>
                <w:sz w:val="22"/>
                <w:szCs w:val="22"/>
              </w:rPr>
              <w:t>Indicate whether cited references or citing references were examined, and describe any methods used for locating cited/citing references (e.g., browsing reference lists, using a citation index, setting up email alerts for references citing included studies).</w:t>
            </w:r>
          </w:p>
        </w:tc>
        <w:tc>
          <w:tcPr>
            <w:tcW w:w="1839" w:type="dxa"/>
            <w:gridSpan w:val="2"/>
            <w:tcBorders>
              <w:top w:val="nil"/>
              <w:left w:val="nil"/>
              <w:bottom w:val="single" w:sz="8" w:space="0" w:color="auto"/>
              <w:right w:val="single" w:sz="8" w:space="0" w:color="auto"/>
            </w:tcBorders>
            <w:noWrap/>
            <w:vAlign w:val="bottom"/>
            <w:hideMark/>
          </w:tcPr>
          <w:p w14:paraId="01E05C41" w14:textId="61E09822" w:rsidR="00C204B5" w:rsidRPr="00C204B5" w:rsidRDefault="00C204B5" w:rsidP="005F417C">
            <w:pPr>
              <w:rPr>
                <w:color w:val="000000"/>
                <w:sz w:val="22"/>
                <w:szCs w:val="22"/>
              </w:rPr>
            </w:pPr>
            <w:r w:rsidRPr="00C204B5">
              <w:rPr>
                <w:color w:val="000000"/>
                <w:sz w:val="22"/>
                <w:szCs w:val="22"/>
              </w:rPr>
              <w:t xml:space="preserve"> p. </w:t>
            </w:r>
            <w:r w:rsidR="00EC286E">
              <w:rPr>
                <w:color w:val="000000"/>
                <w:sz w:val="22"/>
                <w:szCs w:val="22"/>
              </w:rPr>
              <w:t>5</w:t>
            </w:r>
            <w:r w:rsidRPr="00C204B5">
              <w:rPr>
                <w:color w:val="000000"/>
                <w:sz w:val="22"/>
                <w:szCs w:val="22"/>
              </w:rPr>
              <w:t>-</w:t>
            </w:r>
            <w:r w:rsidR="00EC286E">
              <w:rPr>
                <w:color w:val="000000"/>
                <w:sz w:val="22"/>
                <w:szCs w:val="22"/>
              </w:rPr>
              <w:t>6</w:t>
            </w:r>
          </w:p>
        </w:tc>
      </w:tr>
      <w:tr w:rsidR="00C204B5" w:rsidRPr="00C204B5" w14:paraId="4A79F20F" w14:textId="77777777" w:rsidTr="00C204B5">
        <w:trPr>
          <w:trHeight w:val="615"/>
        </w:trPr>
        <w:tc>
          <w:tcPr>
            <w:tcW w:w="2060" w:type="dxa"/>
            <w:tcBorders>
              <w:top w:val="nil"/>
              <w:left w:val="single" w:sz="8" w:space="0" w:color="auto"/>
              <w:bottom w:val="single" w:sz="8" w:space="0" w:color="auto"/>
              <w:right w:val="single" w:sz="8" w:space="0" w:color="auto"/>
            </w:tcBorders>
            <w:noWrap/>
            <w:vAlign w:val="bottom"/>
            <w:hideMark/>
          </w:tcPr>
          <w:p w14:paraId="0A8710B6" w14:textId="77777777" w:rsidR="00C204B5" w:rsidRPr="00C204B5" w:rsidRDefault="00C204B5" w:rsidP="005F417C">
            <w:pPr>
              <w:rPr>
                <w:color w:val="000000"/>
                <w:sz w:val="22"/>
                <w:szCs w:val="22"/>
              </w:rPr>
            </w:pPr>
            <w:r w:rsidRPr="00C204B5">
              <w:rPr>
                <w:color w:val="000000"/>
                <w:sz w:val="22"/>
                <w:szCs w:val="22"/>
              </w:rPr>
              <w:t>Contacts</w:t>
            </w:r>
          </w:p>
        </w:tc>
        <w:tc>
          <w:tcPr>
            <w:tcW w:w="630" w:type="dxa"/>
            <w:tcBorders>
              <w:top w:val="nil"/>
              <w:left w:val="nil"/>
              <w:bottom w:val="single" w:sz="8" w:space="0" w:color="auto"/>
              <w:right w:val="single" w:sz="8" w:space="0" w:color="auto"/>
            </w:tcBorders>
            <w:noWrap/>
            <w:vAlign w:val="bottom"/>
            <w:hideMark/>
          </w:tcPr>
          <w:p w14:paraId="7A98CBFD" w14:textId="77777777" w:rsidR="00C204B5" w:rsidRPr="00C204B5" w:rsidRDefault="00C204B5" w:rsidP="005F417C">
            <w:pPr>
              <w:jc w:val="center"/>
              <w:rPr>
                <w:color w:val="000000"/>
                <w:sz w:val="22"/>
                <w:szCs w:val="22"/>
              </w:rPr>
            </w:pPr>
            <w:r w:rsidRPr="00C204B5">
              <w:rPr>
                <w:color w:val="000000"/>
                <w:sz w:val="22"/>
                <w:szCs w:val="22"/>
              </w:rPr>
              <w:t>6</w:t>
            </w:r>
          </w:p>
        </w:tc>
        <w:tc>
          <w:tcPr>
            <w:tcW w:w="6120" w:type="dxa"/>
            <w:tcBorders>
              <w:top w:val="nil"/>
              <w:left w:val="nil"/>
              <w:bottom w:val="single" w:sz="8" w:space="0" w:color="auto"/>
              <w:right w:val="single" w:sz="8" w:space="0" w:color="auto"/>
            </w:tcBorders>
            <w:vAlign w:val="center"/>
            <w:hideMark/>
          </w:tcPr>
          <w:p w14:paraId="52D699C0" w14:textId="77777777" w:rsidR="00C204B5" w:rsidRPr="00C204B5" w:rsidRDefault="00C204B5" w:rsidP="005F417C">
            <w:pPr>
              <w:rPr>
                <w:color w:val="000000"/>
                <w:sz w:val="22"/>
                <w:szCs w:val="22"/>
              </w:rPr>
            </w:pPr>
            <w:r w:rsidRPr="00C204B5">
              <w:rPr>
                <w:color w:val="000000"/>
                <w:sz w:val="22"/>
                <w:szCs w:val="22"/>
              </w:rPr>
              <w:t>Indicate whether additional studies or data were sought by contacting authors, experts, manufacturers, or others.</w:t>
            </w:r>
          </w:p>
        </w:tc>
        <w:tc>
          <w:tcPr>
            <w:tcW w:w="1839" w:type="dxa"/>
            <w:gridSpan w:val="2"/>
            <w:tcBorders>
              <w:top w:val="nil"/>
              <w:left w:val="nil"/>
              <w:bottom w:val="single" w:sz="8" w:space="0" w:color="auto"/>
              <w:right w:val="single" w:sz="8" w:space="0" w:color="auto"/>
            </w:tcBorders>
            <w:noWrap/>
            <w:vAlign w:val="bottom"/>
            <w:hideMark/>
          </w:tcPr>
          <w:p w14:paraId="0DD549B9" w14:textId="77777777" w:rsidR="00C204B5" w:rsidRPr="00C204B5" w:rsidRDefault="00C204B5" w:rsidP="005F417C">
            <w:pPr>
              <w:rPr>
                <w:color w:val="000000"/>
                <w:sz w:val="22"/>
                <w:szCs w:val="22"/>
              </w:rPr>
            </w:pPr>
            <w:r w:rsidRPr="00C204B5">
              <w:rPr>
                <w:color w:val="000000"/>
                <w:sz w:val="22"/>
                <w:szCs w:val="22"/>
              </w:rPr>
              <w:t>Not applicable </w:t>
            </w:r>
          </w:p>
        </w:tc>
      </w:tr>
      <w:tr w:rsidR="00C204B5" w:rsidRPr="00C204B5" w14:paraId="7BAE868C" w14:textId="77777777" w:rsidTr="00C204B5">
        <w:trPr>
          <w:trHeight w:val="315"/>
        </w:trPr>
        <w:tc>
          <w:tcPr>
            <w:tcW w:w="2060" w:type="dxa"/>
            <w:tcBorders>
              <w:top w:val="nil"/>
              <w:left w:val="single" w:sz="8" w:space="0" w:color="auto"/>
              <w:bottom w:val="single" w:sz="8" w:space="0" w:color="auto"/>
              <w:right w:val="single" w:sz="8" w:space="0" w:color="auto"/>
            </w:tcBorders>
            <w:noWrap/>
            <w:vAlign w:val="bottom"/>
            <w:hideMark/>
          </w:tcPr>
          <w:p w14:paraId="4347F799" w14:textId="77777777" w:rsidR="00C204B5" w:rsidRPr="00C204B5" w:rsidRDefault="00C204B5" w:rsidP="005F417C">
            <w:pPr>
              <w:rPr>
                <w:color w:val="000000"/>
                <w:sz w:val="22"/>
                <w:szCs w:val="22"/>
              </w:rPr>
            </w:pPr>
            <w:r w:rsidRPr="00C204B5">
              <w:rPr>
                <w:color w:val="000000"/>
                <w:sz w:val="22"/>
                <w:szCs w:val="22"/>
              </w:rPr>
              <w:t>Other methods</w:t>
            </w:r>
          </w:p>
        </w:tc>
        <w:tc>
          <w:tcPr>
            <w:tcW w:w="630" w:type="dxa"/>
            <w:tcBorders>
              <w:top w:val="nil"/>
              <w:left w:val="nil"/>
              <w:bottom w:val="single" w:sz="8" w:space="0" w:color="auto"/>
              <w:right w:val="single" w:sz="8" w:space="0" w:color="auto"/>
            </w:tcBorders>
            <w:noWrap/>
            <w:vAlign w:val="bottom"/>
            <w:hideMark/>
          </w:tcPr>
          <w:p w14:paraId="3AF293BB" w14:textId="77777777" w:rsidR="00C204B5" w:rsidRPr="00C204B5" w:rsidRDefault="00C204B5" w:rsidP="005F417C">
            <w:pPr>
              <w:jc w:val="center"/>
              <w:rPr>
                <w:color w:val="000000"/>
                <w:sz w:val="22"/>
                <w:szCs w:val="22"/>
              </w:rPr>
            </w:pPr>
            <w:r w:rsidRPr="00C204B5">
              <w:rPr>
                <w:color w:val="000000"/>
                <w:sz w:val="22"/>
                <w:szCs w:val="22"/>
              </w:rPr>
              <w:t>7</w:t>
            </w:r>
          </w:p>
        </w:tc>
        <w:tc>
          <w:tcPr>
            <w:tcW w:w="6120" w:type="dxa"/>
            <w:tcBorders>
              <w:top w:val="nil"/>
              <w:left w:val="nil"/>
              <w:bottom w:val="single" w:sz="8" w:space="0" w:color="auto"/>
              <w:right w:val="single" w:sz="8" w:space="0" w:color="auto"/>
            </w:tcBorders>
            <w:vAlign w:val="center"/>
            <w:hideMark/>
          </w:tcPr>
          <w:p w14:paraId="071A3D09" w14:textId="77777777" w:rsidR="00C204B5" w:rsidRPr="00C204B5" w:rsidRDefault="00C204B5" w:rsidP="005F417C">
            <w:pPr>
              <w:rPr>
                <w:color w:val="000000"/>
                <w:sz w:val="22"/>
                <w:szCs w:val="22"/>
              </w:rPr>
            </w:pPr>
            <w:r w:rsidRPr="00C204B5">
              <w:rPr>
                <w:color w:val="000000"/>
                <w:sz w:val="22"/>
                <w:szCs w:val="22"/>
              </w:rPr>
              <w:t>Describe any additional information sources or search methods used.</w:t>
            </w:r>
          </w:p>
        </w:tc>
        <w:tc>
          <w:tcPr>
            <w:tcW w:w="1839" w:type="dxa"/>
            <w:gridSpan w:val="2"/>
            <w:tcBorders>
              <w:top w:val="nil"/>
              <w:left w:val="nil"/>
              <w:bottom w:val="single" w:sz="8" w:space="0" w:color="auto"/>
              <w:right w:val="single" w:sz="8" w:space="0" w:color="auto"/>
            </w:tcBorders>
            <w:noWrap/>
            <w:vAlign w:val="bottom"/>
            <w:hideMark/>
          </w:tcPr>
          <w:p w14:paraId="14A43C6B" w14:textId="095FAC3F" w:rsidR="00C204B5" w:rsidRPr="00C204B5" w:rsidRDefault="00C204B5" w:rsidP="005F417C">
            <w:pPr>
              <w:rPr>
                <w:color w:val="000000"/>
                <w:sz w:val="22"/>
                <w:szCs w:val="22"/>
              </w:rPr>
            </w:pPr>
            <w:r w:rsidRPr="00C204B5">
              <w:rPr>
                <w:color w:val="000000"/>
                <w:sz w:val="22"/>
                <w:szCs w:val="22"/>
              </w:rPr>
              <w:t xml:space="preserve"> p. </w:t>
            </w:r>
            <w:r w:rsidR="00EC286E">
              <w:rPr>
                <w:color w:val="000000"/>
                <w:sz w:val="22"/>
                <w:szCs w:val="22"/>
              </w:rPr>
              <w:t>5</w:t>
            </w:r>
            <w:r w:rsidRPr="00C204B5">
              <w:rPr>
                <w:color w:val="000000"/>
                <w:sz w:val="22"/>
                <w:szCs w:val="22"/>
              </w:rPr>
              <w:t>-</w:t>
            </w:r>
            <w:r w:rsidR="00EC286E">
              <w:rPr>
                <w:color w:val="000000"/>
                <w:sz w:val="22"/>
                <w:szCs w:val="22"/>
              </w:rPr>
              <w:t>6</w:t>
            </w:r>
          </w:p>
        </w:tc>
      </w:tr>
      <w:tr w:rsidR="00C204B5" w:rsidRPr="00C204B5" w14:paraId="6D546260" w14:textId="77777777" w:rsidTr="00C204B5">
        <w:trPr>
          <w:gridAfter w:val="1"/>
          <w:wAfter w:w="6" w:type="dxa"/>
          <w:trHeight w:val="390"/>
        </w:trPr>
        <w:tc>
          <w:tcPr>
            <w:tcW w:w="10643" w:type="dxa"/>
            <w:gridSpan w:val="4"/>
            <w:tcBorders>
              <w:top w:val="single" w:sz="8" w:space="0" w:color="auto"/>
              <w:left w:val="single" w:sz="8" w:space="0" w:color="auto"/>
              <w:bottom w:val="single" w:sz="8" w:space="0" w:color="auto"/>
              <w:right w:val="single" w:sz="8" w:space="0" w:color="auto"/>
            </w:tcBorders>
            <w:shd w:val="clear" w:color="000000" w:fill="FFFFCC"/>
            <w:noWrap/>
            <w:vAlign w:val="bottom"/>
            <w:hideMark/>
          </w:tcPr>
          <w:p w14:paraId="716C931B" w14:textId="77777777" w:rsidR="00C204B5" w:rsidRPr="00C204B5" w:rsidRDefault="00C204B5" w:rsidP="005F417C">
            <w:pPr>
              <w:rPr>
                <w:b/>
                <w:bCs/>
                <w:color w:val="000000"/>
                <w:sz w:val="22"/>
                <w:szCs w:val="22"/>
              </w:rPr>
            </w:pPr>
            <w:r w:rsidRPr="00C204B5">
              <w:rPr>
                <w:b/>
                <w:bCs/>
                <w:color w:val="000000"/>
                <w:sz w:val="22"/>
                <w:szCs w:val="22"/>
              </w:rPr>
              <w:t>SEARCH STRATEGIES</w:t>
            </w:r>
          </w:p>
        </w:tc>
      </w:tr>
      <w:tr w:rsidR="00C204B5" w:rsidRPr="00C204B5" w14:paraId="4949C533" w14:textId="77777777" w:rsidTr="00C204B5">
        <w:trPr>
          <w:trHeight w:val="615"/>
        </w:trPr>
        <w:tc>
          <w:tcPr>
            <w:tcW w:w="2060" w:type="dxa"/>
            <w:tcBorders>
              <w:top w:val="nil"/>
              <w:left w:val="single" w:sz="8" w:space="0" w:color="auto"/>
              <w:bottom w:val="single" w:sz="8" w:space="0" w:color="auto"/>
              <w:right w:val="single" w:sz="8" w:space="0" w:color="auto"/>
            </w:tcBorders>
            <w:noWrap/>
            <w:vAlign w:val="bottom"/>
            <w:hideMark/>
          </w:tcPr>
          <w:p w14:paraId="594EE88C" w14:textId="77777777" w:rsidR="00C204B5" w:rsidRPr="00C204B5" w:rsidRDefault="00C204B5" w:rsidP="005F417C">
            <w:pPr>
              <w:rPr>
                <w:color w:val="000000"/>
                <w:sz w:val="22"/>
                <w:szCs w:val="22"/>
              </w:rPr>
            </w:pPr>
            <w:r w:rsidRPr="00C204B5">
              <w:rPr>
                <w:color w:val="000000"/>
                <w:sz w:val="22"/>
                <w:szCs w:val="22"/>
              </w:rPr>
              <w:t xml:space="preserve">Full search strategies </w:t>
            </w:r>
          </w:p>
        </w:tc>
        <w:tc>
          <w:tcPr>
            <w:tcW w:w="630" w:type="dxa"/>
            <w:tcBorders>
              <w:top w:val="nil"/>
              <w:left w:val="nil"/>
              <w:bottom w:val="single" w:sz="8" w:space="0" w:color="auto"/>
              <w:right w:val="single" w:sz="8" w:space="0" w:color="auto"/>
            </w:tcBorders>
            <w:noWrap/>
            <w:vAlign w:val="bottom"/>
            <w:hideMark/>
          </w:tcPr>
          <w:p w14:paraId="433C1D73" w14:textId="77777777" w:rsidR="00C204B5" w:rsidRPr="00C204B5" w:rsidRDefault="00C204B5" w:rsidP="005F417C">
            <w:pPr>
              <w:jc w:val="center"/>
              <w:rPr>
                <w:color w:val="000000"/>
                <w:sz w:val="22"/>
                <w:szCs w:val="22"/>
              </w:rPr>
            </w:pPr>
            <w:r w:rsidRPr="00C204B5">
              <w:rPr>
                <w:color w:val="000000"/>
                <w:sz w:val="22"/>
                <w:szCs w:val="22"/>
              </w:rPr>
              <w:t>8</w:t>
            </w:r>
          </w:p>
        </w:tc>
        <w:tc>
          <w:tcPr>
            <w:tcW w:w="6120" w:type="dxa"/>
            <w:tcBorders>
              <w:top w:val="nil"/>
              <w:left w:val="nil"/>
              <w:bottom w:val="single" w:sz="8" w:space="0" w:color="auto"/>
              <w:right w:val="single" w:sz="8" w:space="0" w:color="auto"/>
            </w:tcBorders>
            <w:vAlign w:val="bottom"/>
            <w:hideMark/>
          </w:tcPr>
          <w:p w14:paraId="74428F67" w14:textId="77777777" w:rsidR="00C204B5" w:rsidRPr="00C204B5" w:rsidRDefault="00C204B5" w:rsidP="005F417C">
            <w:pPr>
              <w:rPr>
                <w:color w:val="000000"/>
                <w:sz w:val="22"/>
                <w:szCs w:val="22"/>
              </w:rPr>
            </w:pPr>
            <w:r w:rsidRPr="00C204B5">
              <w:rPr>
                <w:color w:val="000000"/>
                <w:sz w:val="22"/>
                <w:szCs w:val="22"/>
              </w:rPr>
              <w:t xml:space="preserve">Include the search strategies for each database and information source, copied and pasted exactly as run. </w:t>
            </w:r>
          </w:p>
        </w:tc>
        <w:tc>
          <w:tcPr>
            <w:tcW w:w="1839" w:type="dxa"/>
            <w:gridSpan w:val="2"/>
            <w:tcBorders>
              <w:top w:val="nil"/>
              <w:left w:val="nil"/>
              <w:bottom w:val="single" w:sz="8" w:space="0" w:color="auto"/>
              <w:right w:val="single" w:sz="8" w:space="0" w:color="auto"/>
            </w:tcBorders>
            <w:shd w:val="clear" w:color="000000" w:fill="FFFFFF"/>
            <w:noWrap/>
            <w:vAlign w:val="bottom"/>
            <w:hideMark/>
          </w:tcPr>
          <w:p w14:paraId="38845F53" w14:textId="77777777" w:rsidR="00C204B5" w:rsidRPr="00C204B5" w:rsidRDefault="00C204B5" w:rsidP="005F417C">
            <w:pPr>
              <w:rPr>
                <w:color w:val="000000"/>
                <w:sz w:val="22"/>
                <w:szCs w:val="22"/>
              </w:rPr>
            </w:pPr>
            <w:r w:rsidRPr="00C204B5">
              <w:rPr>
                <w:color w:val="000000"/>
                <w:sz w:val="22"/>
                <w:szCs w:val="22"/>
              </w:rPr>
              <w:t> Supplement</w:t>
            </w:r>
          </w:p>
        </w:tc>
      </w:tr>
      <w:tr w:rsidR="00C204B5" w:rsidRPr="00C204B5" w14:paraId="32213CDC" w14:textId="77777777" w:rsidTr="00C204B5">
        <w:trPr>
          <w:trHeight w:val="615"/>
        </w:trPr>
        <w:tc>
          <w:tcPr>
            <w:tcW w:w="2060" w:type="dxa"/>
            <w:tcBorders>
              <w:top w:val="nil"/>
              <w:left w:val="single" w:sz="8" w:space="0" w:color="auto"/>
              <w:bottom w:val="single" w:sz="8" w:space="0" w:color="auto"/>
              <w:right w:val="single" w:sz="8" w:space="0" w:color="auto"/>
            </w:tcBorders>
            <w:noWrap/>
            <w:vAlign w:val="bottom"/>
            <w:hideMark/>
          </w:tcPr>
          <w:p w14:paraId="2E1F0B66" w14:textId="77777777" w:rsidR="00C204B5" w:rsidRPr="00C204B5" w:rsidRDefault="00C204B5" w:rsidP="005F417C">
            <w:pPr>
              <w:rPr>
                <w:color w:val="000000"/>
                <w:sz w:val="22"/>
                <w:szCs w:val="22"/>
              </w:rPr>
            </w:pPr>
            <w:r w:rsidRPr="00C204B5">
              <w:rPr>
                <w:color w:val="000000"/>
                <w:sz w:val="22"/>
                <w:szCs w:val="22"/>
              </w:rPr>
              <w:t>Limits and restrictions</w:t>
            </w:r>
          </w:p>
        </w:tc>
        <w:tc>
          <w:tcPr>
            <w:tcW w:w="630" w:type="dxa"/>
            <w:tcBorders>
              <w:top w:val="nil"/>
              <w:left w:val="nil"/>
              <w:bottom w:val="single" w:sz="8" w:space="0" w:color="auto"/>
              <w:right w:val="single" w:sz="8" w:space="0" w:color="auto"/>
            </w:tcBorders>
            <w:noWrap/>
            <w:vAlign w:val="bottom"/>
            <w:hideMark/>
          </w:tcPr>
          <w:p w14:paraId="780501AC" w14:textId="77777777" w:rsidR="00C204B5" w:rsidRPr="00C204B5" w:rsidRDefault="00C204B5" w:rsidP="005F417C">
            <w:pPr>
              <w:jc w:val="center"/>
              <w:rPr>
                <w:color w:val="000000"/>
                <w:sz w:val="22"/>
                <w:szCs w:val="22"/>
              </w:rPr>
            </w:pPr>
            <w:r w:rsidRPr="00C204B5">
              <w:rPr>
                <w:color w:val="000000"/>
                <w:sz w:val="22"/>
                <w:szCs w:val="22"/>
              </w:rPr>
              <w:t>9</w:t>
            </w:r>
          </w:p>
        </w:tc>
        <w:tc>
          <w:tcPr>
            <w:tcW w:w="6120" w:type="dxa"/>
            <w:tcBorders>
              <w:top w:val="nil"/>
              <w:left w:val="nil"/>
              <w:bottom w:val="single" w:sz="8" w:space="0" w:color="auto"/>
              <w:right w:val="single" w:sz="8" w:space="0" w:color="auto"/>
            </w:tcBorders>
            <w:vAlign w:val="bottom"/>
            <w:hideMark/>
          </w:tcPr>
          <w:p w14:paraId="731E1778" w14:textId="77777777" w:rsidR="00C204B5" w:rsidRPr="00C204B5" w:rsidRDefault="00C204B5" w:rsidP="005F417C">
            <w:pPr>
              <w:rPr>
                <w:color w:val="000000"/>
                <w:sz w:val="22"/>
                <w:szCs w:val="22"/>
              </w:rPr>
            </w:pPr>
            <w:r w:rsidRPr="00C204B5">
              <w:rPr>
                <w:color w:val="000000"/>
                <w:sz w:val="22"/>
                <w:szCs w:val="22"/>
              </w:rPr>
              <w:t xml:space="preserve">Specify that no limits were used, or describe any limits or restrictions applied to a search (e.g., date or </w:t>
            </w:r>
            <w:proofErr w:type="gramStart"/>
            <w:r w:rsidRPr="00C204B5">
              <w:rPr>
                <w:color w:val="000000"/>
                <w:sz w:val="22"/>
                <w:szCs w:val="22"/>
              </w:rPr>
              <w:t>time period</w:t>
            </w:r>
            <w:proofErr w:type="gramEnd"/>
            <w:r w:rsidRPr="00C204B5">
              <w:rPr>
                <w:color w:val="000000"/>
                <w:sz w:val="22"/>
                <w:szCs w:val="22"/>
              </w:rPr>
              <w:t>, language, study design) and provide justification for their use.</w:t>
            </w:r>
          </w:p>
        </w:tc>
        <w:tc>
          <w:tcPr>
            <w:tcW w:w="1839" w:type="dxa"/>
            <w:gridSpan w:val="2"/>
            <w:tcBorders>
              <w:top w:val="nil"/>
              <w:left w:val="nil"/>
              <w:bottom w:val="single" w:sz="8" w:space="0" w:color="auto"/>
              <w:right w:val="single" w:sz="8" w:space="0" w:color="auto"/>
            </w:tcBorders>
            <w:shd w:val="clear" w:color="000000" w:fill="FFFFFF"/>
            <w:noWrap/>
            <w:vAlign w:val="bottom"/>
            <w:hideMark/>
          </w:tcPr>
          <w:p w14:paraId="64775DB0" w14:textId="0EC2D403" w:rsidR="00C204B5" w:rsidRPr="00C204B5" w:rsidRDefault="00C204B5" w:rsidP="005F417C">
            <w:pPr>
              <w:rPr>
                <w:color w:val="000000"/>
                <w:sz w:val="22"/>
                <w:szCs w:val="22"/>
              </w:rPr>
            </w:pPr>
            <w:r w:rsidRPr="00C204B5">
              <w:rPr>
                <w:color w:val="000000"/>
                <w:sz w:val="22"/>
                <w:szCs w:val="22"/>
              </w:rPr>
              <w:t>  p. 6</w:t>
            </w:r>
          </w:p>
          <w:p w14:paraId="525215F5" w14:textId="77777777" w:rsidR="00C204B5" w:rsidRPr="00C204B5" w:rsidRDefault="00C204B5" w:rsidP="005F417C">
            <w:pPr>
              <w:rPr>
                <w:color w:val="000000"/>
                <w:sz w:val="22"/>
                <w:szCs w:val="22"/>
              </w:rPr>
            </w:pPr>
            <w:r w:rsidRPr="00C204B5">
              <w:rPr>
                <w:color w:val="000000"/>
                <w:sz w:val="22"/>
                <w:szCs w:val="22"/>
              </w:rPr>
              <w:t>Supplement</w:t>
            </w:r>
          </w:p>
        </w:tc>
      </w:tr>
      <w:tr w:rsidR="00C204B5" w:rsidRPr="00C204B5" w14:paraId="723D0517" w14:textId="77777777" w:rsidTr="00C204B5">
        <w:trPr>
          <w:trHeight w:val="630"/>
        </w:trPr>
        <w:tc>
          <w:tcPr>
            <w:tcW w:w="2060" w:type="dxa"/>
            <w:tcBorders>
              <w:top w:val="nil"/>
              <w:left w:val="single" w:sz="8" w:space="0" w:color="auto"/>
              <w:bottom w:val="single" w:sz="8" w:space="0" w:color="auto"/>
              <w:right w:val="single" w:sz="8" w:space="0" w:color="auto"/>
            </w:tcBorders>
            <w:noWrap/>
            <w:vAlign w:val="bottom"/>
            <w:hideMark/>
          </w:tcPr>
          <w:p w14:paraId="40288A21" w14:textId="77777777" w:rsidR="00C204B5" w:rsidRPr="00C204B5" w:rsidRDefault="00C204B5" w:rsidP="005F417C">
            <w:pPr>
              <w:rPr>
                <w:color w:val="000000"/>
                <w:sz w:val="22"/>
                <w:szCs w:val="22"/>
              </w:rPr>
            </w:pPr>
            <w:r w:rsidRPr="00C204B5">
              <w:rPr>
                <w:color w:val="000000"/>
                <w:sz w:val="22"/>
                <w:szCs w:val="22"/>
              </w:rPr>
              <w:t>Search filters</w:t>
            </w:r>
          </w:p>
        </w:tc>
        <w:tc>
          <w:tcPr>
            <w:tcW w:w="630" w:type="dxa"/>
            <w:tcBorders>
              <w:top w:val="nil"/>
              <w:left w:val="nil"/>
              <w:bottom w:val="single" w:sz="8" w:space="0" w:color="auto"/>
              <w:right w:val="single" w:sz="8" w:space="0" w:color="auto"/>
            </w:tcBorders>
            <w:noWrap/>
            <w:vAlign w:val="bottom"/>
            <w:hideMark/>
          </w:tcPr>
          <w:p w14:paraId="6E47F564" w14:textId="77777777" w:rsidR="00C204B5" w:rsidRPr="00C204B5" w:rsidRDefault="00C204B5" w:rsidP="005F417C">
            <w:pPr>
              <w:jc w:val="center"/>
              <w:rPr>
                <w:color w:val="000000"/>
                <w:sz w:val="22"/>
                <w:szCs w:val="22"/>
              </w:rPr>
            </w:pPr>
            <w:r w:rsidRPr="00C204B5">
              <w:rPr>
                <w:color w:val="000000"/>
                <w:sz w:val="22"/>
                <w:szCs w:val="22"/>
              </w:rPr>
              <w:t>10</w:t>
            </w:r>
          </w:p>
        </w:tc>
        <w:tc>
          <w:tcPr>
            <w:tcW w:w="6120" w:type="dxa"/>
            <w:tcBorders>
              <w:top w:val="nil"/>
              <w:left w:val="nil"/>
              <w:bottom w:val="single" w:sz="8" w:space="0" w:color="auto"/>
              <w:right w:val="single" w:sz="8" w:space="0" w:color="auto"/>
            </w:tcBorders>
            <w:vAlign w:val="bottom"/>
            <w:hideMark/>
          </w:tcPr>
          <w:p w14:paraId="599E02A0" w14:textId="77777777" w:rsidR="00C204B5" w:rsidRPr="00C204B5" w:rsidRDefault="00C204B5" w:rsidP="005F417C">
            <w:pPr>
              <w:rPr>
                <w:color w:val="000000"/>
                <w:sz w:val="22"/>
                <w:szCs w:val="22"/>
              </w:rPr>
            </w:pPr>
            <w:r w:rsidRPr="00C204B5">
              <w:rPr>
                <w:color w:val="000000"/>
                <w:sz w:val="22"/>
                <w:szCs w:val="22"/>
              </w:rPr>
              <w:t>Indicate whether published search filters were used (as originally designed or modified), and if so, cite the filter(s) used.</w:t>
            </w:r>
          </w:p>
        </w:tc>
        <w:tc>
          <w:tcPr>
            <w:tcW w:w="1839" w:type="dxa"/>
            <w:gridSpan w:val="2"/>
            <w:tcBorders>
              <w:top w:val="nil"/>
              <w:left w:val="nil"/>
              <w:bottom w:val="single" w:sz="8" w:space="0" w:color="auto"/>
              <w:right w:val="single" w:sz="8" w:space="0" w:color="auto"/>
            </w:tcBorders>
            <w:shd w:val="clear" w:color="000000" w:fill="FFFFFF"/>
            <w:noWrap/>
            <w:vAlign w:val="bottom"/>
            <w:hideMark/>
          </w:tcPr>
          <w:p w14:paraId="1DD7935C" w14:textId="77777777" w:rsidR="00C204B5" w:rsidRPr="00C204B5" w:rsidRDefault="00C204B5" w:rsidP="005F417C">
            <w:pPr>
              <w:rPr>
                <w:color w:val="000000"/>
                <w:sz w:val="22"/>
                <w:szCs w:val="22"/>
              </w:rPr>
            </w:pPr>
            <w:r w:rsidRPr="00C204B5">
              <w:rPr>
                <w:color w:val="000000"/>
                <w:sz w:val="22"/>
                <w:szCs w:val="22"/>
              </w:rPr>
              <w:t>Not applicable </w:t>
            </w:r>
          </w:p>
        </w:tc>
      </w:tr>
      <w:tr w:rsidR="00C204B5" w:rsidRPr="00C204B5" w14:paraId="6FADF0C3" w14:textId="77777777" w:rsidTr="00C204B5">
        <w:trPr>
          <w:trHeight w:val="615"/>
        </w:trPr>
        <w:tc>
          <w:tcPr>
            <w:tcW w:w="2060" w:type="dxa"/>
            <w:tcBorders>
              <w:top w:val="nil"/>
              <w:left w:val="single" w:sz="8" w:space="0" w:color="auto"/>
              <w:bottom w:val="single" w:sz="8" w:space="0" w:color="auto"/>
              <w:right w:val="single" w:sz="8" w:space="0" w:color="auto"/>
            </w:tcBorders>
            <w:noWrap/>
            <w:vAlign w:val="bottom"/>
            <w:hideMark/>
          </w:tcPr>
          <w:p w14:paraId="29F926F0" w14:textId="77777777" w:rsidR="00C204B5" w:rsidRPr="00C204B5" w:rsidRDefault="00C204B5" w:rsidP="005F417C">
            <w:pPr>
              <w:rPr>
                <w:color w:val="000000"/>
                <w:sz w:val="22"/>
                <w:szCs w:val="22"/>
              </w:rPr>
            </w:pPr>
            <w:r w:rsidRPr="00C204B5">
              <w:rPr>
                <w:color w:val="000000"/>
                <w:sz w:val="22"/>
                <w:szCs w:val="22"/>
              </w:rPr>
              <w:t>Prior work</w:t>
            </w:r>
          </w:p>
        </w:tc>
        <w:tc>
          <w:tcPr>
            <w:tcW w:w="630" w:type="dxa"/>
            <w:tcBorders>
              <w:top w:val="nil"/>
              <w:left w:val="nil"/>
              <w:bottom w:val="single" w:sz="8" w:space="0" w:color="auto"/>
              <w:right w:val="single" w:sz="8" w:space="0" w:color="auto"/>
            </w:tcBorders>
            <w:noWrap/>
            <w:vAlign w:val="bottom"/>
            <w:hideMark/>
          </w:tcPr>
          <w:p w14:paraId="56578819" w14:textId="77777777" w:rsidR="00C204B5" w:rsidRPr="00C204B5" w:rsidRDefault="00C204B5" w:rsidP="005F417C">
            <w:pPr>
              <w:jc w:val="center"/>
              <w:rPr>
                <w:color w:val="000000"/>
                <w:sz w:val="22"/>
                <w:szCs w:val="22"/>
              </w:rPr>
            </w:pPr>
            <w:r w:rsidRPr="00C204B5">
              <w:rPr>
                <w:color w:val="000000"/>
                <w:sz w:val="22"/>
                <w:szCs w:val="22"/>
              </w:rPr>
              <w:t>11</w:t>
            </w:r>
          </w:p>
        </w:tc>
        <w:tc>
          <w:tcPr>
            <w:tcW w:w="6120" w:type="dxa"/>
            <w:tcBorders>
              <w:top w:val="nil"/>
              <w:left w:val="nil"/>
              <w:bottom w:val="nil"/>
              <w:right w:val="nil"/>
            </w:tcBorders>
            <w:vAlign w:val="bottom"/>
            <w:hideMark/>
          </w:tcPr>
          <w:p w14:paraId="770D08C9" w14:textId="77777777" w:rsidR="00C204B5" w:rsidRPr="00C204B5" w:rsidRDefault="00C204B5" w:rsidP="005F417C">
            <w:pPr>
              <w:rPr>
                <w:color w:val="000000"/>
                <w:sz w:val="22"/>
                <w:szCs w:val="22"/>
              </w:rPr>
            </w:pPr>
            <w:r w:rsidRPr="00C204B5">
              <w:rPr>
                <w:color w:val="000000"/>
                <w:sz w:val="22"/>
                <w:szCs w:val="22"/>
              </w:rPr>
              <w:t xml:space="preserve">Indicate when search strategies from other literature reviews were adapted or reused for a substantive part or </w:t>
            </w:r>
            <w:proofErr w:type="gramStart"/>
            <w:r w:rsidRPr="00C204B5">
              <w:rPr>
                <w:color w:val="000000"/>
                <w:sz w:val="22"/>
                <w:szCs w:val="22"/>
              </w:rPr>
              <w:t>all of</w:t>
            </w:r>
            <w:proofErr w:type="gramEnd"/>
            <w:r w:rsidRPr="00C204B5">
              <w:rPr>
                <w:color w:val="000000"/>
                <w:sz w:val="22"/>
                <w:szCs w:val="22"/>
              </w:rPr>
              <w:t xml:space="preserve"> the search, citing the previous review(s).</w:t>
            </w:r>
          </w:p>
        </w:tc>
        <w:tc>
          <w:tcPr>
            <w:tcW w:w="1839" w:type="dxa"/>
            <w:gridSpan w:val="2"/>
            <w:tcBorders>
              <w:top w:val="nil"/>
              <w:left w:val="single" w:sz="8" w:space="0" w:color="auto"/>
              <w:bottom w:val="single" w:sz="8" w:space="0" w:color="auto"/>
              <w:right w:val="single" w:sz="8" w:space="0" w:color="auto"/>
            </w:tcBorders>
            <w:shd w:val="clear" w:color="000000" w:fill="FFFFFF"/>
            <w:noWrap/>
            <w:vAlign w:val="bottom"/>
            <w:hideMark/>
          </w:tcPr>
          <w:p w14:paraId="4A1701D4" w14:textId="77777777" w:rsidR="00C204B5" w:rsidRPr="00C204B5" w:rsidRDefault="00C204B5" w:rsidP="005F417C">
            <w:pPr>
              <w:rPr>
                <w:color w:val="000000"/>
                <w:sz w:val="22"/>
                <w:szCs w:val="22"/>
              </w:rPr>
            </w:pPr>
            <w:r w:rsidRPr="00C204B5">
              <w:rPr>
                <w:color w:val="000000"/>
                <w:sz w:val="22"/>
                <w:szCs w:val="22"/>
              </w:rPr>
              <w:t> Not applicable</w:t>
            </w:r>
          </w:p>
        </w:tc>
      </w:tr>
      <w:tr w:rsidR="00C204B5" w:rsidRPr="00C204B5" w14:paraId="6364AE7C" w14:textId="77777777" w:rsidTr="00C204B5">
        <w:trPr>
          <w:trHeight w:val="315"/>
        </w:trPr>
        <w:tc>
          <w:tcPr>
            <w:tcW w:w="2060" w:type="dxa"/>
            <w:tcBorders>
              <w:top w:val="nil"/>
              <w:left w:val="single" w:sz="8" w:space="0" w:color="auto"/>
              <w:bottom w:val="single" w:sz="8" w:space="0" w:color="auto"/>
              <w:right w:val="single" w:sz="8" w:space="0" w:color="auto"/>
            </w:tcBorders>
            <w:noWrap/>
            <w:vAlign w:val="bottom"/>
            <w:hideMark/>
          </w:tcPr>
          <w:p w14:paraId="7EFA655E" w14:textId="77777777" w:rsidR="00C204B5" w:rsidRPr="00C204B5" w:rsidRDefault="00C204B5" w:rsidP="005F417C">
            <w:pPr>
              <w:rPr>
                <w:color w:val="000000"/>
                <w:sz w:val="22"/>
                <w:szCs w:val="22"/>
              </w:rPr>
            </w:pPr>
            <w:r w:rsidRPr="00C204B5">
              <w:rPr>
                <w:color w:val="000000"/>
                <w:sz w:val="22"/>
                <w:szCs w:val="22"/>
              </w:rPr>
              <w:t>Updates</w:t>
            </w:r>
          </w:p>
        </w:tc>
        <w:tc>
          <w:tcPr>
            <w:tcW w:w="630" w:type="dxa"/>
            <w:tcBorders>
              <w:top w:val="nil"/>
              <w:left w:val="nil"/>
              <w:bottom w:val="single" w:sz="8" w:space="0" w:color="auto"/>
              <w:right w:val="single" w:sz="8" w:space="0" w:color="auto"/>
            </w:tcBorders>
            <w:noWrap/>
            <w:vAlign w:val="bottom"/>
            <w:hideMark/>
          </w:tcPr>
          <w:p w14:paraId="670FC301" w14:textId="77777777" w:rsidR="00C204B5" w:rsidRPr="00C204B5" w:rsidRDefault="00C204B5" w:rsidP="005F417C">
            <w:pPr>
              <w:jc w:val="center"/>
              <w:rPr>
                <w:color w:val="000000"/>
                <w:sz w:val="22"/>
                <w:szCs w:val="22"/>
              </w:rPr>
            </w:pPr>
            <w:r w:rsidRPr="00C204B5">
              <w:rPr>
                <w:color w:val="000000"/>
                <w:sz w:val="22"/>
                <w:szCs w:val="22"/>
              </w:rPr>
              <w:t>12</w:t>
            </w:r>
          </w:p>
        </w:tc>
        <w:tc>
          <w:tcPr>
            <w:tcW w:w="6120" w:type="dxa"/>
            <w:tcBorders>
              <w:top w:val="single" w:sz="8" w:space="0" w:color="auto"/>
              <w:left w:val="nil"/>
              <w:bottom w:val="single" w:sz="8" w:space="0" w:color="auto"/>
              <w:right w:val="single" w:sz="8" w:space="0" w:color="auto"/>
            </w:tcBorders>
            <w:noWrap/>
            <w:vAlign w:val="center"/>
            <w:hideMark/>
          </w:tcPr>
          <w:p w14:paraId="62B8E0F1" w14:textId="77777777" w:rsidR="00C204B5" w:rsidRPr="00C204B5" w:rsidRDefault="00C204B5" w:rsidP="005F417C">
            <w:pPr>
              <w:rPr>
                <w:color w:val="000000"/>
                <w:sz w:val="22"/>
                <w:szCs w:val="22"/>
              </w:rPr>
            </w:pPr>
            <w:r w:rsidRPr="00C204B5">
              <w:rPr>
                <w:color w:val="000000"/>
                <w:sz w:val="22"/>
                <w:szCs w:val="22"/>
              </w:rPr>
              <w:t>Report the methods used to update the search(es) (e.g., rerunning searches, email alerts).</w:t>
            </w:r>
          </w:p>
        </w:tc>
        <w:tc>
          <w:tcPr>
            <w:tcW w:w="1839" w:type="dxa"/>
            <w:gridSpan w:val="2"/>
            <w:tcBorders>
              <w:top w:val="nil"/>
              <w:left w:val="nil"/>
              <w:bottom w:val="single" w:sz="8" w:space="0" w:color="auto"/>
              <w:right w:val="single" w:sz="8" w:space="0" w:color="auto"/>
            </w:tcBorders>
            <w:shd w:val="clear" w:color="000000" w:fill="FFFFFF"/>
            <w:noWrap/>
            <w:vAlign w:val="bottom"/>
            <w:hideMark/>
          </w:tcPr>
          <w:p w14:paraId="699A66BF" w14:textId="77777777" w:rsidR="00C204B5" w:rsidRPr="00C204B5" w:rsidRDefault="00C204B5" w:rsidP="005F417C">
            <w:pPr>
              <w:rPr>
                <w:color w:val="000000"/>
                <w:sz w:val="22"/>
                <w:szCs w:val="22"/>
              </w:rPr>
            </w:pPr>
            <w:r w:rsidRPr="00C204B5">
              <w:rPr>
                <w:color w:val="000000"/>
                <w:sz w:val="22"/>
                <w:szCs w:val="22"/>
              </w:rPr>
              <w:t>  Not applicable</w:t>
            </w:r>
          </w:p>
        </w:tc>
      </w:tr>
      <w:tr w:rsidR="00C204B5" w:rsidRPr="00C204B5" w14:paraId="761EADD8" w14:textId="77777777" w:rsidTr="00C204B5">
        <w:trPr>
          <w:trHeight w:val="315"/>
        </w:trPr>
        <w:tc>
          <w:tcPr>
            <w:tcW w:w="2060" w:type="dxa"/>
            <w:tcBorders>
              <w:top w:val="nil"/>
              <w:left w:val="single" w:sz="8" w:space="0" w:color="auto"/>
              <w:bottom w:val="single" w:sz="8" w:space="0" w:color="auto"/>
              <w:right w:val="single" w:sz="8" w:space="0" w:color="auto"/>
            </w:tcBorders>
            <w:noWrap/>
            <w:vAlign w:val="bottom"/>
            <w:hideMark/>
          </w:tcPr>
          <w:p w14:paraId="2886C9FA" w14:textId="77777777" w:rsidR="00C204B5" w:rsidRPr="00C204B5" w:rsidRDefault="00C204B5" w:rsidP="005F417C">
            <w:pPr>
              <w:rPr>
                <w:color w:val="000000"/>
                <w:sz w:val="22"/>
                <w:szCs w:val="22"/>
              </w:rPr>
            </w:pPr>
            <w:r w:rsidRPr="00C204B5">
              <w:rPr>
                <w:color w:val="000000"/>
                <w:sz w:val="22"/>
                <w:szCs w:val="22"/>
              </w:rPr>
              <w:t>Dates of searches</w:t>
            </w:r>
          </w:p>
        </w:tc>
        <w:tc>
          <w:tcPr>
            <w:tcW w:w="630" w:type="dxa"/>
            <w:tcBorders>
              <w:top w:val="nil"/>
              <w:left w:val="nil"/>
              <w:bottom w:val="single" w:sz="8" w:space="0" w:color="auto"/>
              <w:right w:val="single" w:sz="8" w:space="0" w:color="auto"/>
            </w:tcBorders>
            <w:noWrap/>
            <w:vAlign w:val="bottom"/>
            <w:hideMark/>
          </w:tcPr>
          <w:p w14:paraId="55FF4A1F" w14:textId="77777777" w:rsidR="00C204B5" w:rsidRPr="00C204B5" w:rsidRDefault="00C204B5" w:rsidP="005F417C">
            <w:pPr>
              <w:jc w:val="center"/>
              <w:rPr>
                <w:color w:val="000000"/>
                <w:sz w:val="22"/>
                <w:szCs w:val="22"/>
              </w:rPr>
            </w:pPr>
            <w:r w:rsidRPr="00C204B5">
              <w:rPr>
                <w:color w:val="000000"/>
                <w:sz w:val="22"/>
                <w:szCs w:val="22"/>
              </w:rPr>
              <w:t>13</w:t>
            </w:r>
          </w:p>
        </w:tc>
        <w:tc>
          <w:tcPr>
            <w:tcW w:w="6120" w:type="dxa"/>
            <w:tcBorders>
              <w:top w:val="nil"/>
              <w:left w:val="nil"/>
              <w:bottom w:val="single" w:sz="8" w:space="0" w:color="auto"/>
              <w:right w:val="single" w:sz="8" w:space="0" w:color="auto"/>
            </w:tcBorders>
            <w:vAlign w:val="bottom"/>
            <w:hideMark/>
          </w:tcPr>
          <w:p w14:paraId="3DCB59FC" w14:textId="77777777" w:rsidR="00C204B5" w:rsidRPr="00C204B5" w:rsidRDefault="00C204B5" w:rsidP="005F417C">
            <w:pPr>
              <w:rPr>
                <w:color w:val="000000"/>
                <w:sz w:val="22"/>
                <w:szCs w:val="22"/>
              </w:rPr>
            </w:pPr>
            <w:r w:rsidRPr="00C204B5">
              <w:rPr>
                <w:color w:val="000000"/>
                <w:sz w:val="22"/>
                <w:szCs w:val="22"/>
              </w:rPr>
              <w:t>For each search strategy, provide the date when the last search occurred.</w:t>
            </w:r>
          </w:p>
        </w:tc>
        <w:tc>
          <w:tcPr>
            <w:tcW w:w="1839" w:type="dxa"/>
            <w:gridSpan w:val="2"/>
            <w:tcBorders>
              <w:top w:val="nil"/>
              <w:left w:val="nil"/>
              <w:bottom w:val="single" w:sz="8" w:space="0" w:color="auto"/>
              <w:right w:val="single" w:sz="8" w:space="0" w:color="auto"/>
            </w:tcBorders>
            <w:shd w:val="clear" w:color="000000" w:fill="FFFFFF"/>
            <w:noWrap/>
            <w:vAlign w:val="bottom"/>
            <w:hideMark/>
          </w:tcPr>
          <w:p w14:paraId="3D47E067" w14:textId="7AFB9A80" w:rsidR="00C204B5" w:rsidRPr="00C204B5" w:rsidRDefault="00C204B5" w:rsidP="005F417C">
            <w:pPr>
              <w:rPr>
                <w:color w:val="000000"/>
                <w:sz w:val="22"/>
                <w:szCs w:val="22"/>
              </w:rPr>
            </w:pPr>
            <w:r w:rsidRPr="00C204B5">
              <w:rPr>
                <w:color w:val="000000"/>
                <w:sz w:val="22"/>
                <w:szCs w:val="22"/>
              </w:rPr>
              <w:t xml:space="preserve">   p. </w:t>
            </w:r>
            <w:r w:rsidR="00EC286E">
              <w:rPr>
                <w:color w:val="000000"/>
                <w:sz w:val="22"/>
                <w:szCs w:val="22"/>
              </w:rPr>
              <w:t>6</w:t>
            </w:r>
          </w:p>
          <w:p w14:paraId="0978B0AE" w14:textId="77777777" w:rsidR="00C204B5" w:rsidRPr="00C204B5" w:rsidRDefault="00C204B5" w:rsidP="005F417C">
            <w:pPr>
              <w:rPr>
                <w:color w:val="000000"/>
                <w:sz w:val="22"/>
                <w:szCs w:val="22"/>
              </w:rPr>
            </w:pPr>
            <w:r w:rsidRPr="00C204B5">
              <w:rPr>
                <w:color w:val="000000"/>
                <w:sz w:val="22"/>
                <w:szCs w:val="22"/>
              </w:rPr>
              <w:t>Supplement</w:t>
            </w:r>
          </w:p>
        </w:tc>
      </w:tr>
      <w:tr w:rsidR="00C204B5" w:rsidRPr="00C204B5" w14:paraId="29AD1DF7" w14:textId="77777777" w:rsidTr="00C204B5">
        <w:trPr>
          <w:gridAfter w:val="1"/>
          <w:wAfter w:w="6" w:type="dxa"/>
          <w:trHeight w:val="390"/>
        </w:trPr>
        <w:tc>
          <w:tcPr>
            <w:tcW w:w="10643" w:type="dxa"/>
            <w:gridSpan w:val="4"/>
            <w:tcBorders>
              <w:top w:val="single" w:sz="8" w:space="0" w:color="auto"/>
              <w:left w:val="single" w:sz="8" w:space="0" w:color="auto"/>
              <w:bottom w:val="single" w:sz="8" w:space="0" w:color="auto"/>
              <w:right w:val="single" w:sz="8" w:space="0" w:color="auto"/>
            </w:tcBorders>
            <w:shd w:val="clear" w:color="000000" w:fill="FFFFCC"/>
            <w:noWrap/>
            <w:vAlign w:val="bottom"/>
            <w:hideMark/>
          </w:tcPr>
          <w:p w14:paraId="12001EDF" w14:textId="77777777" w:rsidR="00C204B5" w:rsidRPr="00C204B5" w:rsidRDefault="00C204B5" w:rsidP="005F417C">
            <w:pPr>
              <w:rPr>
                <w:b/>
                <w:bCs/>
                <w:color w:val="000000"/>
                <w:sz w:val="22"/>
                <w:szCs w:val="22"/>
              </w:rPr>
            </w:pPr>
            <w:r w:rsidRPr="00C204B5">
              <w:rPr>
                <w:b/>
                <w:bCs/>
                <w:color w:val="000000"/>
                <w:sz w:val="22"/>
                <w:szCs w:val="22"/>
              </w:rPr>
              <w:t>PEER REVIEW</w:t>
            </w:r>
          </w:p>
        </w:tc>
      </w:tr>
      <w:tr w:rsidR="00C204B5" w:rsidRPr="00C204B5" w14:paraId="61E22ECE" w14:textId="77777777" w:rsidTr="00C204B5">
        <w:trPr>
          <w:trHeight w:val="315"/>
        </w:trPr>
        <w:tc>
          <w:tcPr>
            <w:tcW w:w="2060" w:type="dxa"/>
            <w:tcBorders>
              <w:top w:val="nil"/>
              <w:left w:val="single" w:sz="8" w:space="0" w:color="auto"/>
              <w:bottom w:val="single" w:sz="8" w:space="0" w:color="auto"/>
              <w:right w:val="single" w:sz="8" w:space="0" w:color="auto"/>
            </w:tcBorders>
            <w:noWrap/>
            <w:vAlign w:val="bottom"/>
            <w:hideMark/>
          </w:tcPr>
          <w:p w14:paraId="7163551C" w14:textId="77777777" w:rsidR="00C204B5" w:rsidRPr="00C204B5" w:rsidRDefault="00C204B5" w:rsidP="005F417C">
            <w:pPr>
              <w:rPr>
                <w:color w:val="000000"/>
                <w:sz w:val="22"/>
                <w:szCs w:val="22"/>
              </w:rPr>
            </w:pPr>
            <w:r w:rsidRPr="00C204B5">
              <w:rPr>
                <w:color w:val="000000"/>
                <w:sz w:val="22"/>
                <w:szCs w:val="22"/>
              </w:rPr>
              <w:t>Peer review</w:t>
            </w:r>
          </w:p>
        </w:tc>
        <w:tc>
          <w:tcPr>
            <w:tcW w:w="630" w:type="dxa"/>
            <w:tcBorders>
              <w:top w:val="nil"/>
              <w:left w:val="nil"/>
              <w:bottom w:val="single" w:sz="8" w:space="0" w:color="auto"/>
              <w:right w:val="single" w:sz="8" w:space="0" w:color="auto"/>
            </w:tcBorders>
            <w:noWrap/>
            <w:vAlign w:val="bottom"/>
            <w:hideMark/>
          </w:tcPr>
          <w:p w14:paraId="0AC4FED9" w14:textId="77777777" w:rsidR="00C204B5" w:rsidRPr="00C204B5" w:rsidRDefault="00C204B5" w:rsidP="005F417C">
            <w:pPr>
              <w:jc w:val="center"/>
              <w:rPr>
                <w:color w:val="000000"/>
                <w:sz w:val="22"/>
                <w:szCs w:val="22"/>
              </w:rPr>
            </w:pPr>
            <w:r w:rsidRPr="00C204B5">
              <w:rPr>
                <w:color w:val="000000"/>
                <w:sz w:val="22"/>
                <w:szCs w:val="22"/>
              </w:rPr>
              <w:t>14</w:t>
            </w:r>
          </w:p>
        </w:tc>
        <w:tc>
          <w:tcPr>
            <w:tcW w:w="6120" w:type="dxa"/>
            <w:tcBorders>
              <w:top w:val="nil"/>
              <w:left w:val="nil"/>
              <w:bottom w:val="single" w:sz="8" w:space="0" w:color="auto"/>
              <w:right w:val="single" w:sz="8" w:space="0" w:color="auto"/>
            </w:tcBorders>
            <w:noWrap/>
            <w:vAlign w:val="center"/>
            <w:hideMark/>
          </w:tcPr>
          <w:p w14:paraId="42717F0F" w14:textId="77777777" w:rsidR="00C204B5" w:rsidRPr="00C204B5" w:rsidRDefault="00C204B5" w:rsidP="005F417C">
            <w:pPr>
              <w:rPr>
                <w:color w:val="000000"/>
                <w:sz w:val="22"/>
                <w:szCs w:val="22"/>
              </w:rPr>
            </w:pPr>
            <w:r w:rsidRPr="00C204B5">
              <w:rPr>
                <w:color w:val="000000"/>
                <w:sz w:val="22"/>
                <w:szCs w:val="22"/>
              </w:rPr>
              <w:t xml:space="preserve">Describe any search peer review process. </w:t>
            </w:r>
          </w:p>
        </w:tc>
        <w:tc>
          <w:tcPr>
            <w:tcW w:w="1839" w:type="dxa"/>
            <w:gridSpan w:val="2"/>
            <w:tcBorders>
              <w:top w:val="nil"/>
              <w:left w:val="nil"/>
              <w:bottom w:val="single" w:sz="8" w:space="0" w:color="auto"/>
              <w:right w:val="single" w:sz="8" w:space="0" w:color="auto"/>
            </w:tcBorders>
            <w:noWrap/>
            <w:vAlign w:val="bottom"/>
            <w:hideMark/>
          </w:tcPr>
          <w:p w14:paraId="17242D15" w14:textId="77777777" w:rsidR="00C204B5" w:rsidRPr="00C204B5" w:rsidRDefault="00C204B5" w:rsidP="005F417C">
            <w:pPr>
              <w:rPr>
                <w:color w:val="000000"/>
                <w:sz w:val="22"/>
                <w:szCs w:val="22"/>
              </w:rPr>
            </w:pPr>
            <w:r w:rsidRPr="00C204B5">
              <w:rPr>
                <w:color w:val="000000"/>
                <w:sz w:val="22"/>
                <w:szCs w:val="22"/>
              </w:rPr>
              <w:t> p. 7</w:t>
            </w:r>
          </w:p>
        </w:tc>
      </w:tr>
      <w:tr w:rsidR="00C204B5" w:rsidRPr="00C204B5" w14:paraId="24769FE3" w14:textId="77777777" w:rsidTr="00C204B5">
        <w:trPr>
          <w:gridAfter w:val="1"/>
          <w:wAfter w:w="6" w:type="dxa"/>
          <w:trHeight w:val="390"/>
        </w:trPr>
        <w:tc>
          <w:tcPr>
            <w:tcW w:w="10643" w:type="dxa"/>
            <w:gridSpan w:val="4"/>
            <w:tcBorders>
              <w:top w:val="single" w:sz="8" w:space="0" w:color="auto"/>
              <w:left w:val="single" w:sz="8" w:space="0" w:color="auto"/>
              <w:bottom w:val="single" w:sz="8" w:space="0" w:color="auto"/>
              <w:right w:val="single" w:sz="8" w:space="0" w:color="auto"/>
            </w:tcBorders>
            <w:shd w:val="clear" w:color="000000" w:fill="FFFFCC"/>
            <w:noWrap/>
            <w:vAlign w:val="bottom"/>
            <w:hideMark/>
          </w:tcPr>
          <w:p w14:paraId="3D2A8D2C" w14:textId="77777777" w:rsidR="00C204B5" w:rsidRPr="00C204B5" w:rsidRDefault="00C204B5" w:rsidP="005F417C">
            <w:pPr>
              <w:rPr>
                <w:b/>
                <w:bCs/>
                <w:color w:val="000000"/>
                <w:sz w:val="22"/>
                <w:szCs w:val="22"/>
              </w:rPr>
            </w:pPr>
            <w:r w:rsidRPr="00C204B5">
              <w:rPr>
                <w:b/>
                <w:bCs/>
                <w:color w:val="000000"/>
                <w:sz w:val="22"/>
                <w:szCs w:val="22"/>
              </w:rPr>
              <w:t>MANAGING RECORDS</w:t>
            </w:r>
          </w:p>
        </w:tc>
      </w:tr>
      <w:tr w:rsidR="00C204B5" w:rsidRPr="00C204B5" w14:paraId="5B4AE080" w14:textId="77777777" w:rsidTr="00C204B5">
        <w:trPr>
          <w:trHeight w:val="630"/>
        </w:trPr>
        <w:tc>
          <w:tcPr>
            <w:tcW w:w="2060" w:type="dxa"/>
            <w:tcBorders>
              <w:top w:val="nil"/>
              <w:left w:val="single" w:sz="8" w:space="0" w:color="auto"/>
              <w:bottom w:val="single" w:sz="8" w:space="0" w:color="auto"/>
              <w:right w:val="single" w:sz="8" w:space="0" w:color="auto"/>
            </w:tcBorders>
            <w:noWrap/>
            <w:vAlign w:val="bottom"/>
            <w:hideMark/>
          </w:tcPr>
          <w:p w14:paraId="75E08534" w14:textId="77777777" w:rsidR="00C204B5" w:rsidRPr="00C204B5" w:rsidRDefault="00C204B5" w:rsidP="005F417C">
            <w:pPr>
              <w:rPr>
                <w:color w:val="000000"/>
                <w:sz w:val="22"/>
                <w:szCs w:val="22"/>
              </w:rPr>
            </w:pPr>
            <w:r w:rsidRPr="00C204B5">
              <w:rPr>
                <w:color w:val="000000"/>
                <w:sz w:val="22"/>
                <w:szCs w:val="22"/>
              </w:rPr>
              <w:t>Total Records</w:t>
            </w:r>
          </w:p>
        </w:tc>
        <w:tc>
          <w:tcPr>
            <w:tcW w:w="630" w:type="dxa"/>
            <w:tcBorders>
              <w:top w:val="nil"/>
              <w:left w:val="nil"/>
              <w:bottom w:val="single" w:sz="8" w:space="0" w:color="auto"/>
              <w:right w:val="single" w:sz="8" w:space="0" w:color="auto"/>
            </w:tcBorders>
            <w:noWrap/>
            <w:vAlign w:val="bottom"/>
            <w:hideMark/>
          </w:tcPr>
          <w:p w14:paraId="41630F81" w14:textId="77777777" w:rsidR="00C204B5" w:rsidRPr="00C204B5" w:rsidRDefault="00C204B5" w:rsidP="005F417C">
            <w:pPr>
              <w:jc w:val="center"/>
              <w:rPr>
                <w:color w:val="000000"/>
                <w:sz w:val="22"/>
                <w:szCs w:val="22"/>
              </w:rPr>
            </w:pPr>
            <w:r w:rsidRPr="00C204B5">
              <w:rPr>
                <w:color w:val="000000"/>
                <w:sz w:val="22"/>
                <w:szCs w:val="22"/>
              </w:rPr>
              <w:t>15</w:t>
            </w:r>
          </w:p>
        </w:tc>
        <w:tc>
          <w:tcPr>
            <w:tcW w:w="6120" w:type="dxa"/>
            <w:tcBorders>
              <w:top w:val="nil"/>
              <w:left w:val="nil"/>
              <w:bottom w:val="single" w:sz="8" w:space="0" w:color="auto"/>
              <w:right w:val="single" w:sz="8" w:space="0" w:color="auto"/>
            </w:tcBorders>
            <w:vAlign w:val="bottom"/>
            <w:hideMark/>
          </w:tcPr>
          <w:p w14:paraId="1056AC32" w14:textId="77777777" w:rsidR="00C204B5" w:rsidRPr="00C204B5" w:rsidRDefault="00C204B5" w:rsidP="005F417C">
            <w:pPr>
              <w:rPr>
                <w:color w:val="000000"/>
                <w:sz w:val="22"/>
                <w:szCs w:val="22"/>
              </w:rPr>
            </w:pPr>
            <w:r w:rsidRPr="00C204B5">
              <w:rPr>
                <w:color w:val="000000"/>
                <w:sz w:val="22"/>
                <w:szCs w:val="22"/>
              </w:rPr>
              <w:t>Document the total number of records identified from each database and other information sources.</w:t>
            </w:r>
          </w:p>
        </w:tc>
        <w:tc>
          <w:tcPr>
            <w:tcW w:w="1839" w:type="dxa"/>
            <w:gridSpan w:val="2"/>
            <w:tcBorders>
              <w:top w:val="nil"/>
              <w:left w:val="nil"/>
              <w:bottom w:val="single" w:sz="8" w:space="0" w:color="auto"/>
              <w:right w:val="single" w:sz="8" w:space="0" w:color="auto"/>
            </w:tcBorders>
            <w:noWrap/>
            <w:vAlign w:val="bottom"/>
            <w:hideMark/>
          </w:tcPr>
          <w:p w14:paraId="6818B5F4" w14:textId="77777777" w:rsidR="00C204B5" w:rsidRPr="00C204B5" w:rsidRDefault="00C204B5" w:rsidP="005F417C">
            <w:pPr>
              <w:rPr>
                <w:color w:val="000000"/>
                <w:sz w:val="22"/>
                <w:szCs w:val="22"/>
              </w:rPr>
            </w:pPr>
            <w:r w:rsidRPr="00C204B5">
              <w:rPr>
                <w:color w:val="000000"/>
                <w:sz w:val="22"/>
                <w:szCs w:val="22"/>
              </w:rPr>
              <w:t xml:space="preserve"> Figure 1, </w:t>
            </w:r>
          </w:p>
          <w:p w14:paraId="17094FE6" w14:textId="77777777" w:rsidR="00C204B5" w:rsidRPr="00C204B5" w:rsidRDefault="00C204B5" w:rsidP="005F417C">
            <w:pPr>
              <w:rPr>
                <w:color w:val="000000"/>
                <w:sz w:val="22"/>
                <w:szCs w:val="22"/>
              </w:rPr>
            </w:pPr>
            <w:r w:rsidRPr="00C204B5">
              <w:rPr>
                <w:color w:val="000000"/>
                <w:sz w:val="22"/>
                <w:szCs w:val="22"/>
              </w:rPr>
              <w:t>Supplement</w:t>
            </w:r>
          </w:p>
        </w:tc>
      </w:tr>
      <w:tr w:rsidR="00C204B5" w:rsidRPr="00C204B5" w14:paraId="23580253" w14:textId="77777777" w:rsidTr="00C204B5">
        <w:trPr>
          <w:trHeight w:val="615"/>
        </w:trPr>
        <w:tc>
          <w:tcPr>
            <w:tcW w:w="2060" w:type="dxa"/>
            <w:tcBorders>
              <w:top w:val="nil"/>
              <w:left w:val="single" w:sz="8" w:space="0" w:color="auto"/>
              <w:bottom w:val="single" w:sz="8" w:space="0" w:color="auto"/>
              <w:right w:val="single" w:sz="8" w:space="0" w:color="auto"/>
            </w:tcBorders>
            <w:noWrap/>
            <w:vAlign w:val="bottom"/>
            <w:hideMark/>
          </w:tcPr>
          <w:p w14:paraId="6293864F" w14:textId="77777777" w:rsidR="00C204B5" w:rsidRPr="00C204B5" w:rsidRDefault="00C204B5" w:rsidP="005F417C">
            <w:pPr>
              <w:rPr>
                <w:color w:val="000000"/>
                <w:sz w:val="22"/>
                <w:szCs w:val="22"/>
              </w:rPr>
            </w:pPr>
            <w:r w:rsidRPr="00C204B5">
              <w:rPr>
                <w:color w:val="000000"/>
                <w:sz w:val="22"/>
                <w:szCs w:val="22"/>
              </w:rPr>
              <w:t>Deduplication</w:t>
            </w:r>
          </w:p>
        </w:tc>
        <w:tc>
          <w:tcPr>
            <w:tcW w:w="630" w:type="dxa"/>
            <w:tcBorders>
              <w:top w:val="nil"/>
              <w:left w:val="nil"/>
              <w:bottom w:val="single" w:sz="8" w:space="0" w:color="auto"/>
              <w:right w:val="single" w:sz="8" w:space="0" w:color="auto"/>
            </w:tcBorders>
            <w:noWrap/>
            <w:vAlign w:val="bottom"/>
            <w:hideMark/>
          </w:tcPr>
          <w:p w14:paraId="50946F8C" w14:textId="77777777" w:rsidR="00C204B5" w:rsidRPr="00C204B5" w:rsidRDefault="00C204B5" w:rsidP="005F417C">
            <w:pPr>
              <w:jc w:val="center"/>
              <w:rPr>
                <w:color w:val="000000"/>
                <w:sz w:val="22"/>
                <w:szCs w:val="22"/>
              </w:rPr>
            </w:pPr>
            <w:r w:rsidRPr="00C204B5">
              <w:rPr>
                <w:color w:val="000000"/>
                <w:sz w:val="22"/>
                <w:szCs w:val="22"/>
              </w:rPr>
              <w:t>16</w:t>
            </w:r>
          </w:p>
        </w:tc>
        <w:tc>
          <w:tcPr>
            <w:tcW w:w="6120" w:type="dxa"/>
            <w:tcBorders>
              <w:top w:val="nil"/>
              <w:left w:val="nil"/>
              <w:bottom w:val="single" w:sz="8" w:space="0" w:color="auto"/>
              <w:right w:val="single" w:sz="8" w:space="0" w:color="auto"/>
            </w:tcBorders>
            <w:vAlign w:val="bottom"/>
            <w:hideMark/>
          </w:tcPr>
          <w:p w14:paraId="69882872" w14:textId="77777777" w:rsidR="00C204B5" w:rsidRPr="00C204B5" w:rsidRDefault="00C204B5" w:rsidP="005F417C">
            <w:pPr>
              <w:rPr>
                <w:color w:val="000000"/>
                <w:sz w:val="22"/>
                <w:szCs w:val="22"/>
              </w:rPr>
            </w:pPr>
            <w:r w:rsidRPr="00C204B5">
              <w:rPr>
                <w:color w:val="000000"/>
                <w:sz w:val="22"/>
                <w:szCs w:val="22"/>
              </w:rPr>
              <w:t>Describe the processes and any software used to deduplicate</w:t>
            </w:r>
            <w:r w:rsidRPr="00C204B5">
              <w:rPr>
                <w:sz w:val="22"/>
                <w:szCs w:val="22"/>
              </w:rPr>
              <w:t xml:space="preserve"> records</w:t>
            </w:r>
            <w:r w:rsidRPr="00C204B5">
              <w:rPr>
                <w:color w:val="000000"/>
                <w:sz w:val="22"/>
                <w:szCs w:val="22"/>
              </w:rPr>
              <w:t xml:space="preserve"> from multiple database searches and other information sources.</w:t>
            </w:r>
          </w:p>
        </w:tc>
        <w:tc>
          <w:tcPr>
            <w:tcW w:w="1839" w:type="dxa"/>
            <w:gridSpan w:val="2"/>
            <w:tcBorders>
              <w:top w:val="nil"/>
              <w:left w:val="nil"/>
              <w:bottom w:val="single" w:sz="8" w:space="0" w:color="auto"/>
              <w:right w:val="single" w:sz="8" w:space="0" w:color="auto"/>
            </w:tcBorders>
            <w:noWrap/>
            <w:vAlign w:val="bottom"/>
            <w:hideMark/>
          </w:tcPr>
          <w:p w14:paraId="27848E68" w14:textId="02AF2DA4" w:rsidR="00C204B5" w:rsidRPr="00C204B5" w:rsidRDefault="00C204B5" w:rsidP="005F417C">
            <w:pPr>
              <w:rPr>
                <w:color w:val="000000"/>
                <w:sz w:val="22"/>
                <w:szCs w:val="22"/>
              </w:rPr>
            </w:pPr>
            <w:r w:rsidRPr="00C204B5">
              <w:rPr>
                <w:color w:val="000000"/>
                <w:sz w:val="22"/>
                <w:szCs w:val="22"/>
              </w:rPr>
              <w:t> p.</w:t>
            </w:r>
            <w:r w:rsidR="00EC286E">
              <w:rPr>
                <w:color w:val="000000"/>
                <w:sz w:val="22"/>
                <w:szCs w:val="22"/>
              </w:rPr>
              <w:t>6</w:t>
            </w:r>
          </w:p>
        </w:tc>
      </w:tr>
      <w:tr w:rsidR="00C204B5" w:rsidRPr="00C204B5" w14:paraId="7CEAE59D" w14:textId="77777777" w:rsidTr="00C204B5">
        <w:trPr>
          <w:trHeight w:val="300"/>
        </w:trPr>
        <w:tc>
          <w:tcPr>
            <w:tcW w:w="2060" w:type="dxa"/>
            <w:tcBorders>
              <w:top w:val="nil"/>
              <w:left w:val="nil"/>
              <w:bottom w:val="nil"/>
              <w:right w:val="nil"/>
            </w:tcBorders>
            <w:noWrap/>
            <w:vAlign w:val="bottom"/>
            <w:hideMark/>
          </w:tcPr>
          <w:p w14:paraId="025DFC21" w14:textId="77777777" w:rsidR="00C204B5" w:rsidRPr="00C204B5" w:rsidRDefault="00C204B5" w:rsidP="005F417C">
            <w:pPr>
              <w:rPr>
                <w:color w:val="000000"/>
              </w:rPr>
            </w:pPr>
          </w:p>
        </w:tc>
        <w:tc>
          <w:tcPr>
            <w:tcW w:w="630" w:type="dxa"/>
            <w:tcBorders>
              <w:top w:val="nil"/>
              <w:left w:val="nil"/>
              <w:bottom w:val="nil"/>
              <w:right w:val="nil"/>
            </w:tcBorders>
            <w:noWrap/>
            <w:vAlign w:val="bottom"/>
            <w:hideMark/>
          </w:tcPr>
          <w:p w14:paraId="6A9E2686" w14:textId="77777777" w:rsidR="00C204B5" w:rsidRPr="00C204B5" w:rsidRDefault="00C204B5" w:rsidP="005F417C"/>
        </w:tc>
        <w:tc>
          <w:tcPr>
            <w:tcW w:w="6120" w:type="dxa"/>
            <w:tcBorders>
              <w:top w:val="nil"/>
              <w:left w:val="nil"/>
              <w:bottom w:val="nil"/>
              <w:right w:val="nil"/>
            </w:tcBorders>
            <w:noWrap/>
            <w:vAlign w:val="bottom"/>
            <w:hideMark/>
          </w:tcPr>
          <w:p w14:paraId="5038C6C9" w14:textId="77777777" w:rsidR="00C204B5" w:rsidRPr="00C204B5" w:rsidRDefault="00C204B5" w:rsidP="005F417C"/>
        </w:tc>
        <w:tc>
          <w:tcPr>
            <w:tcW w:w="1839" w:type="dxa"/>
            <w:gridSpan w:val="2"/>
            <w:tcBorders>
              <w:top w:val="nil"/>
              <w:left w:val="nil"/>
              <w:bottom w:val="nil"/>
              <w:right w:val="nil"/>
            </w:tcBorders>
            <w:noWrap/>
            <w:vAlign w:val="bottom"/>
            <w:hideMark/>
          </w:tcPr>
          <w:p w14:paraId="2D2EF146" w14:textId="77777777" w:rsidR="00C204B5" w:rsidRPr="00C204B5" w:rsidRDefault="00C204B5" w:rsidP="005F417C"/>
        </w:tc>
      </w:tr>
    </w:tbl>
    <w:p w14:paraId="0BA8D80A" w14:textId="2A8A39BD" w:rsidR="00C204B5" w:rsidRPr="00C204B5" w:rsidRDefault="00C204B5" w:rsidP="00C204B5">
      <w:pPr>
        <w:rPr>
          <w:sz w:val="22"/>
          <w:szCs w:val="22"/>
        </w:rPr>
      </w:pPr>
      <w:r w:rsidRPr="00C204B5">
        <w:rPr>
          <w:sz w:val="22"/>
          <w:szCs w:val="22"/>
        </w:rPr>
        <w:t>PRISMA-S: An Extension to the PRISMA Statement for Reporting Literature Searches in Systematic Reviews</w:t>
      </w:r>
    </w:p>
    <w:p w14:paraId="0501B209" w14:textId="2D17A6DD" w:rsidR="00C204B5" w:rsidRPr="00C204B5" w:rsidRDefault="00C204B5" w:rsidP="00C204B5">
      <w:pPr>
        <w:rPr>
          <w:sz w:val="22"/>
          <w:szCs w:val="22"/>
        </w:rPr>
      </w:pPr>
      <w:proofErr w:type="spellStart"/>
      <w:r w:rsidRPr="00C204B5">
        <w:rPr>
          <w:sz w:val="22"/>
          <w:szCs w:val="22"/>
        </w:rPr>
        <w:t>Rethlefsen</w:t>
      </w:r>
      <w:proofErr w:type="spellEnd"/>
      <w:r w:rsidRPr="00C204B5">
        <w:rPr>
          <w:sz w:val="22"/>
          <w:szCs w:val="22"/>
        </w:rPr>
        <w:t xml:space="preserve"> ML, Kirtley S, Waffenschmidt S, Ayala AP, Moher D, Page MJ, Koffel JB, PRISMA-S Group</w:t>
      </w:r>
    </w:p>
    <w:p w14:paraId="46BBD832" w14:textId="2F61C584" w:rsidR="00C204B5" w:rsidRPr="00C204B5" w:rsidRDefault="00C204B5" w:rsidP="00C204B5">
      <w:pPr>
        <w:rPr>
          <w:sz w:val="22"/>
          <w:szCs w:val="22"/>
        </w:rPr>
      </w:pPr>
      <w:r w:rsidRPr="00C204B5">
        <w:rPr>
          <w:sz w:val="22"/>
          <w:szCs w:val="22"/>
        </w:rPr>
        <w:t>Last updated February 27, 2020</w:t>
      </w:r>
    </w:p>
    <w:p w14:paraId="27FFDDE8" w14:textId="5B68A891" w:rsidR="001901C1" w:rsidRDefault="001901C1" w:rsidP="00C204B5">
      <w:pPr>
        <w:keepNext/>
        <w:keepLines/>
        <w:outlineLvl w:val="0"/>
      </w:pPr>
      <w:r>
        <w:br w:type="page"/>
      </w:r>
    </w:p>
    <w:p w14:paraId="55C3B9FA" w14:textId="14C5AB03" w:rsidR="00C204B5" w:rsidRDefault="001901C1" w:rsidP="001901C1">
      <w:pPr>
        <w:rPr>
          <w:b/>
          <w:color w:val="000000"/>
        </w:rPr>
      </w:pPr>
      <w:r w:rsidRPr="001901C1">
        <w:rPr>
          <w:b/>
          <w:color w:val="000000"/>
        </w:rPr>
        <w:lastRenderedPageBreak/>
        <w:t xml:space="preserve">Additional File 3: </w:t>
      </w:r>
      <w:r w:rsidRPr="001901C1">
        <w:rPr>
          <w:bCs/>
          <w:color w:val="000000"/>
        </w:rPr>
        <w:t>PRISMA-</w:t>
      </w:r>
      <w:proofErr w:type="spellStart"/>
      <w:r w:rsidRPr="001901C1">
        <w:rPr>
          <w:bCs/>
          <w:color w:val="000000"/>
        </w:rPr>
        <w:t>ScR</w:t>
      </w:r>
      <w:proofErr w:type="spellEnd"/>
      <w:r w:rsidRPr="001901C1">
        <w:rPr>
          <w:bCs/>
          <w:color w:val="000000"/>
        </w:rPr>
        <w:t xml:space="preserve"> Checklist</w:t>
      </w:r>
    </w:p>
    <w:p w14:paraId="3658B957" w14:textId="77777777" w:rsidR="001901C1" w:rsidRPr="001901C1" w:rsidRDefault="001901C1" w:rsidP="001901C1">
      <w:pPr>
        <w:rPr>
          <w:b/>
          <w:color w:val="000000"/>
        </w:rPr>
      </w:pPr>
    </w:p>
    <w:tbl>
      <w:tblPr>
        <w:tblStyle w:val="TableGridLight1"/>
        <w:tblW w:w="0" w:type="auto"/>
        <w:tblLook w:val="04A0" w:firstRow="1" w:lastRow="0" w:firstColumn="1" w:lastColumn="0" w:noHBand="0" w:noVBand="1"/>
      </w:tblPr>
      <w:tblGrid>
        <w:gridCol w:w="2146"/>
        <w:gridCol w:w="750"/>
        <w:gridCol w:w="6024"/>
        <w:gridCol w:w="1536"/>
      </w:tblGrid>
      <w:tr w:rsidR="00C204B5" w:rsidRPr="001901C1" w14:paraId="0B4A1CE4" w14:textId="77777777" w:rsidTr="005F417C">
        <w:trPr>
          <w:tblHeader/>
        </w:trPr>
        <w:tc>
          <w:tcPr>
            <w:tcW w:w="0" w:type="auto"/>
            <w:shd w:val="clear" w:color="auto" w:fill="156082" w:themeFill="accent1"/>
            <w:vAlign w:val="center"/>
          </w:tcPr>
          <w:p w14:paraId="50C2A222" w14:textId="77777777" w:rsidR="00C204B5" w:rsidRPr="001901C1" w:rsidRDefault="00C204B5" w:rsidP="005F417C">
            <w:pPr>
              <w:rPr>
                <w:rFonts w:ascii="Times New Roman" w:hAnsi="Times New Roman" w:cs="Times New Roman"/>
                <w:b/>
                <w:color w:val="F2F2F2" w:themeColor="background1" w:themeShade="F2"/>
                <w:sz w:val="20"/>
                <w:szCs w:val="20"/>
              </w:rPr>
            </w:pPr>
            <w:r w:rsidRPr="001901C1">
              <w:rPr>
                <w:rFonts w:ascii="Times New Roman" w:hAnsi="Times New Roman" w:cs="Times New Roman"/>
                <w:b/>
                <w:bCs/>
                <w:color w:val="F2F2F2" w:themeColor="background1" w:themeShade="F2"/>
                <w:sz w:val="20"/>
                <w:szCs w:val="20"/>
              </w:rPr>
              <w:t>SECTION</w:t>
            </w:r>
          </w:p>
        </w:tc>
        <w:tc>
          <w:tcPr>
            <w:tcW w:w="0" w:type="auto"/>
            <w:shd w:val="clear" w:color="auto" w:fill="156082" w:themeFill="accent1"/>
            <w:vAlign w:val="center"/>
          </w:tcPr>
          <w:p w14:paraId="55D2C4EC" w14:textId="77777777" w:rsidR="00C204B5" w:rsidRPr="001901C1" w:rsidRDefault="00C204B5" w:rsidP="005F417C">
            <w:pPr>
              <w:autoSpaceDE w:val="0"/>
              <w:autoSpaceDN w:val="0"/>
              <w:adjustRightInd w:val="0"/>
              <w:jc w:val="center"/>
              <w:rPr>
                <w:rFonts w:ascii="Times New Roman" w:hAnsi="Times New Roman" w:cs="Times New Roman"/>
                <w:b/>
                <w:color w:val="F2F2F2" w:themeColor="background1" w:themeShade="F2"/>
                <w:sz w:val="20"/>
                <w:szCs w:val="20"/>
              </w:rPr>
            </w:pPr>
            <w:r w:rsidRPr="001901C1">
              <w:rPr>
                <w:rFonts w:ascii="Times New Roman" w:hAnsi="Times New Roman" w:cs="Times New Roman"/>
                <w:b/>
                <w:bCs/>
                <w:color w:val="F2F2F2" w:themeColor="background1" w:themeShade="F2"/>
                <w:sz w:val="20"/>
                <w:szCs w:val="20"/>
              </w:rPr>
              <w:t>ITEM</w:t>
            </w:r>
          </w:p>
        </w:tc>
        <w:tc>
          <w:tcPr>
            <w:tcW w:w="0" w:type="auto"/>
            <w:shd w:val="clear" w:color="auto" w:fill="156082" w:themeFill="accent1"/>
            <w:vAlign w:val="center"/>
          </w:tcPr>
          <w:p w14:paraId="11D97205" w14:textId="77777777" w:rsidR="00C204B5" w:rsidRPr="001901C1" w:rsidRDefault="00C204B5" w:rsidP="005F417C">
            <w:pPr>
              <w:rPr>
                <w:rFonts w:ascii="Times New Roman" w:hAnsi="Times New Roman" w:cs="Times New Roman"/>
                <w:b/>
                <w:color w:val="F2F2F2" w:themeColor="background1" w:themeShade="F2"/>
                <w:sz w:val="20"/>
                <w:szCs w:val="20"/>
              </w:rPr>
            </w:pPr>
            <w:r w:rsidRPr="001901C1">
              <w:rPr>
                <w:rFonts w:ascii="Times New Roman" w:hAnsi="Times New Roman" w:cs="Times New Roman"/>
                <w:b/>
                <w:color w:val="F2F2F2" w:themeColor="background1" w:themeShade="F2"/>
                <w:sz w:val="20"/>
                <w:szCs w:val="20"/>
              </w:rPr>
              <w:t>PRISMA-</w:t>
            </w:r>
            <w:proofErr w:type="spellStart"/>
            <w:r w:rsidRPr="001901C1">
              <w:rPr>
                <w:rFonts w:ascii="Times New Roman" w:hAnsi="Times New Roman" w:cs="Times New Roman"/>
                <w:b/>
                <w:color w:val="F2F2F2" w:themeColor="background1" w:themeShade="F2"/>
                <w:sz w:val="20"/>
                <w:szCs w:val="20"/>
              </w:rPr>
              <w:t>ScR</w:t>
            </w:r>
            <w:proofErr w:type="spellEnd"/>
            <w:r w:rsidRPr="001901C1">
              <w:rPr>
                <w:rFonts w:ascii="Times New Roman" w:hAnsi="Times New Roman" w:cs="Times New Roman"/>
                <w:b/>
                <w:color w:val="F2F2F2" w:themeColor="background1" w:themeShade="F2"/>
                <w:sz w:val="20"/>
                <w:szCs w:val="20"/>
              </w:rPr>
              <w:t xml:space="preserve"> CHECKLIST ITEM</w:t>
            </w:r>
          </w:p>
        </w:tc>
        <w:tc>
          <w:tcPr>
            <w:tcW w:w="0" w:type="auto"/>
            <w:shd w:val="clear" w:color="auto" w:fill="156082" w:themeFill="accent1"/>
            <w:vAlign w:val="center"/>
          </w:tcPr>
          <w:p w14:paraId="5DF7ECF3" w14:textId="77777777" w:rsidR="00C204B5" w:rsidRPr="001901C1" w:rsidRDefault="00C204B5" w:rsidP="005F417C">
            <w:pPr>
              <w:rPr>
                <w:rFonts w:ascii="Times New Roman" w:hAnsi="Times New Roman" w:cs="Times New Roman"/>
                <w:b/>
                <w:color w:val="F2F2F2" w:themeColor="background1" w:themeShade="F2"/>
                <w:sz w:val="20"/>
                <w:szCs w:val="20"/>
              </w:rPr>
            </w:pPr>
            <w:r w:rsidRPr="001901C1">
              <w:rPr>
                <w:rFonts w:ascii="Times New Roman" w:hAnsi="Times New Roman" w:cs="Times New Roman"/>
                <w:b/>
                <w:color w:val="F2F2F2" w:themeColor="background1" w:themeShade="F2"/>
                <w:sz w:val="20"/>
                <w:szCs w:val="20"/>
              </w:rPr>
              <w:t>REPORTED ON PAGE #</w:t>
            </w:r>
          </w:p>
        </w:tc>
      </w:tr>
      <w:tr w:rsidR="00C204B5" w:rsidRPr="001901C1" w14:paraId="6B05A071" w14:textId="77777777" w:rsidTr="005F417C">
        <w:tc>
          <w:tcPr>
            <w:tcW w:w="0" w:type="auto"/>
            <w:gridSpan w:val="4"/>
            <w:shd w:val="clear" w:color="auto" w:fill="C1E4F5" w:themeFill="accent1" w:themeFillTint="33"/>
            <w:vAlign w:val="center"/>
          </w:tcPr>
          <w:p w14:paraId="35431EE9" w14:textId="77777777" w:rsidR="00C204B5" w:rsidRPr="001901C1" w:rsidRDefault="00C204B5" w:rsidP="005F417C">
            <w:pPr>
              <w:rPr>
                <w:rFonts w:ascii="Times New Roman" w:hAnsi="Times New Roman" w:cs="Times New Roman"/>
                <w:b/>
                <w:sz w:val="20"/>
                <w:szCs w:val="20"/>
              </w:rPr>
            </w:pPr>
            <w:r w:rsidRPr="001901C1">
              <w:rPr>
                <w:rFonts w:ascii="Times New Roman" w:hAnsi="Times New Roman" w:cs="Times New Roman"/>
                <w:b/>
                <w:sz w:val="20"/>
                <w:szCs w:val="20"/>
              </w:rPr>
              <w:t>TITLE</w:t>
            </w:r>
          </w:p>
        </w:tc>
      </w:tr>
      <w:tr w:rsidR="00C204B5" w:rsidRPr="001901C1" w14:paraId="118ED46B" w14:textId="77777777" w:rsidTr="005F417C">
        <w:tc>
          <w:tcPr>
            <w:tcW w:w="0" w:type="auto"/>
            <w:vAlign w:val="center"/>
          </w:tcPr>
          <w:p w14:paraId="51E8FA0C"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Title</w:t>
            </w:r>
          </w:p>
        </w:tc>
        <w:tc>
          <w:tcPr>
            <w:tcW w:w="0" w:type="auto"/>
            <w:vAlign w:val="center"/>
          </w:tcPr>
          <w:p w14:paraId="71CD86E2"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1</w:t>
            </w:r>
          </w:p>
        </w:tc>
        <w:tc>
          <w:tcPr>
            <w:tcW w:w="0" w:type="auto"/>
            <w:vAlign w:val="center"/>
          </w:tcPr>
          <w:p w14:paraId="74BC74D9"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Identify the report as a scoping review.</w:t>
            </w:r>
          </w:p>
        </w:tc>
        <w:sdt>
          <w:sdtPr>
            <w:rPr>
              <w:sz w:val="20"/>
              <w:szCs w:val="20"/>
            </w:rPr>
            <w:id w:val="-1886790070"/>
            <w:placeholder>
              <w:docPart w:val="1DD16204AEAFCB478127EC7520F061AA"/>
            </w:placeholder>
          </w:sdtPr>
          <w:sdtContent>
            <w:tc>
              <w:tcPr>
                <w:tcW w:w="0" w:type="auto"/>
                <w:vAlign w:val="center"/>
              </w:tcPr>
              <w:p w14:paraId="7CDBA67C" w14:textId="2626F97B" w:rsidR="00C204B5" w:rsidRPr="001901C1" w:rsidRDefault="00EC286E" w:rsidP="005F417C">
                <w:pPr>
                  <w:rPr>
                    <w:rFonts w:ascii="Times New Roman" w:hAnsi="Times New Roman" w:cs="Times New Roman"/>
                    <w:sz w:val="20"/>
                    <w:szCs w:val="20"/>
                  </w:rPr>
                </w:pPr>
                <w:r>
                  <w:rPr>
                    <w:sz w:val="20"/>
                    <w:szCs w:val="20"/>
                  </w:rPr>
                  <w:t>Title Page</w:t>
                </w:r>
              </w:p>
            </w:tc>
          </w:sdtContent>
        </w:sdt>
      </w:tr>
      <w:tr w:rsidR="00C204B5" w:rsidRPr="001901C1" w14:paraId="1F1833A5" w14:textId="77777777" w:rsidTr="005F417C">
        <w:tc>
          <w:tcPr>
            <w:tcW w:w="0" w:type="auto"/>
            <w:gridSpan w:val="4"/>
            <w:shd w:val="clear" w:color="auto" w:fill="C1E4F5" w:themeFill="accent1" w:themeFillTint="33"/>
            <w:vAlign w:val="center"/>
          </w:tcPr>
          <w:p w14:paraId="2F77B99B" w14:textId="77777777" w:rsidR="00C204B5" w:rsidRPr="001901C1" w:rsidRDefault="00C204B5" w:rsidP="005F417C">
            <w:pPr>
              <w:rPr>
                <w:rFonts w:ascii="Times New Roman" w:hAnsi="Times New Roman" w:cs="Times New Roman"/>
                <w:b/>
                <w:sz w:val="20"/>
                <w:szCs w:val="20"/>
              </w:rPr>
            </w:pPr>
            <w:r w:rsidRPr="001901C1">
              <w:rPr>
                <w:rFonts w:ascii="Times New Roman" w:hAnsi="Times New Roman" w:cs="Times New Roman"/>
                <w:b/>
                <w:sz w:val="20"/>
                <w:szCs w:val="20"/>
              </w:rPr>
              <w:t>ABSTRACT</w:t>
            </w:r>
          </w:p>
        </w:tc>
      </w:tr>
      <w:tr w:rsidR="00C204B5" w:rsidRPr="001901C1" w14:paraId="2FBE930A" w14:textId="77777777" w:rsidTr="005F417C">
        <w:tc>
          <w:tcPr>
            <w:tcW w:w="0" w:type="auto"/>
            <w:vAlign w:val="center"/>
          </w:tcPr>
          <w:p w14:paraId="7E820D97"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Structured summary</w:t>
            </w:r>
          </w:p>
        </w:tc>
        <w:tc>
          <w:tcPr>
            <w:tcW w:w="0" w:type="auto"/>
            <w:vAlign w:val="center"/>
          </w:tcPr>
          <w:p w14:paraId="5E505317"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2</w:t>
            </w:r>
          </w:p>
        </w:tc>
        <w:tc>
          <w:tcPr>
            <w:tcW w:w="0" w:type="auto"/>
            <w:vAlign w:val="center"/>
          </w:tcPr>
          <w:p w14:paraId="4A906F26"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Provide a structured summary that includes (as applicable): background, objectives, eligibility criteria, sources of evidence, charting methods, results, and conclusions that relate to the review questions and objectives.</w:t>
            </w:r>
          </w:p>
        </w:tc>
        <w:sdt>
          <w:sdtPr>
            <w:rPr>
              <w:sz w:val="20"/>
              <w:szCs w:val="20"/>
            </w:rPr>
            <w:id w:val="1190178197"/>
            <w:placeholder>
              <w:docPart w:val="1DD16204AEAFCB478127EC7520F061AA"/>
            </w:placeholder>
          </w:sdtPr>
          <w:sdtContent>
            <w:tc>
              <w:tcPr>
                <w:tcW w:w="0" w:type="auto"/>
                <w:vAlign w:val="center"/>
              </w:tcPr>
              <w:p w14:paraId="2204DDD2" w14:textId="5F72EA2E" w:rsidR="00C204B5" w:rsidRPr="001901C1" w:rsidRDefault="00EC286E" w:rsidP="005F417C">
                <w:pPr>
                  <w:rPr>
                    <w:rFonts w:ascii="Times New Roman" w:hAnsi="Times New Roman" w:cs="Times New Roman"/>
                    <w:sz w:val="20"/>
                    <w:szCs w:val="20"/>
                  </w:rPr>
                </w:pPr>
                <w:r>
                  <w:rPr>
                    <w:sz w:val="20"/>
                    <w:szCs w:val="20"/>
                  </w:rPr>
                  <w:t>Abstract Page</w:t>
                </w:r>
              </w:p>
            </w:tc>
          </w:sdtContent>
        </w:sdt>
      </w:tr>
      <w:tr w:rsidR="00C204B5" w:rsidRPr="001901C1" w14:paraId="67EE0A97" w14:textId="77777777" w:rsidTr="005F417C">
        <w:tc>
          <w:tcPr>
            <w:tcW w:w="0" w:type="auto"/>
            <w:gridSpan w:val="4"/>
            <w:shd w:val="clear" w:color="auto" w:fill="C1E4F5" w:themeFill="accent1" w:themeFillTint="33"/>
            <w:vAlign w:val="center"/>
          </w:tcPr>
          <w:p w14:paraId="3D1BA0A1" w14:textId="77777777" w:rsidR="00C204B5" w:rsidRPr="001901C1" w:rsidRDefault="00C204B5" w:rsidP="005F417C">
            <w:pPr>
              <w:tabs>
                <w:tab w:val="left" w:pos="1774"/>
              </w:tabs>
              <w:rPr>
                <w:rFonts w:ascii="Times New Roman" w:hAnsi="Times New Roman" w:cs="Times New Roman"/>
                <w:b/>
                <w:sz w:val="20"/>
                <w:szCs w:val="20"/>
              </w:rPr>
            </w:pPr>
            <w:r w:rsidRPr="001901C1">
              <w:rPr>
                <w:rFonts w:ascii="Times New Roman" w:hAnsi="Times New Roman" w:cs="Times New Roman"/>
                <w:b/>
                <w:sz w:val="20"/>
                <w:szCs w:val="20"/>
              </w:rPr>
              <w:t>INTRODUCTION</w:t>
            </w:r>
          </w:p>
        </w:tc>
      </w:tr>
      <w:tr w:rsidR="00C204B5" w:rsidRPr="001901C1" w14:paraId="4555226B" w14:textId="77777777" w:rsidTr="005F417C">
        <w:trPr>
          <w:trHeight w:val="530"/>
        </w:trPr>
        <w:tc>
          <w:tcPr>
            <w:tcW w:w="0" w:type="auto"/>
            <w:vAlign w:val="center"/>
          </w:tcPr>
          <w:p w14:paraId="32193559"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Rationale</w:t>
            </w:r>
          </w:p>
        </w:tc>
        <w:tc>
          <w:tcPr>
            <w:tcW w:w="0" w:type="auto"/>
            <w:vAlign w:val="center"/>
          </w:tcPr>
          <w:p w14:paraId="0C205FCB"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3</w:t>
            </w:r>
          </w:p>
        </w:tc>
        <w:tc>
          <w:tcPr>
            <w:tcW w:w="0" w:type="auto"/>
            <w:vAlign w:val="center"/>
          </w:tcPr>
          <w:p w14:paraId="510794A9"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Describe the rationale for the review in the context of what is already known. Explain why the review questions/objectives lend themselves to a scoping review approach.</w:t>
            </w:r>
          </w:p>
        </w:tc>
        <w:sdt>
          <w:sdtPr>
            <w:rPr>
              <w:sz w:val="20"/>
              <w:szCs w:val="20"/>
            </w:rPr>
            <w:id w:val="56057269"/>
            <w:placeholder>
              <w:docPart w:val="1DD16204AEAFCB478127EC7520F061AA"/>
            </w:placeholder>
          </w:sdtPr>
          <w:sdtContent>
            <w:tc>
              <w:tcPr>
                <w:tcW w:w="0" w:type="auto"/>
                <w:vAlign w:val="center"/>
              </w:tcPr>
              <w:p w14:paraId="2ADEEDCA" w14:textId="2C6F0613" w:rsidR="00C204B5" w:rsidRPr="001901C1" w:rsidRDefault="00EC286E" w:rsidP="005F417C">
                <w:pPr>
                  <w:rPr>
                    <w:rFonts w:ascii="Times New Roman" w:hAnsi="Times New Roman" w:cs="Times New Roman"/>
                    <w:sz w:val="20"/>
                    <w:szCs w:val="20"/>
                  </w:rPr>
                </w:pPr>
                <w:r>
                  <w:rPr>
                    <w:sz w:val="20"/>
                    <w:szCs w:val="20"/>
                  </w:rPr>
                  <w:t>pp. 3-4</w:t>
                </w:r>
              </w:p>
            </w:tc>
          </w:sdtContent>
        </w:sdt>
      </w:tr>
      <w:tr w:rsidR="00C204B5" w:rsidRPr="001901C1" w14:paraId="060AD001" w14:textId="77777777" w:rsidTr="005F417C">
        <w:trPr>
          <w:trHeight w:val="800"/>
        </w:trPr>
        <w:tc>
          <w:tcPr>
            <w:tcW w:w="0" w:type="auto"/>
            <w:vAlign w:val="center"/>
          </w:tcPr>
          <w:p w14:paraId="6E163A03"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Objectives</w:t>
            </w:r>
          </w:p>
        </w:tc>
        <w:tc>
          <w:tcPr>
            <w:tcW w:w="0" w:type="auto"/>
            <w:vAlign w:val="center"/>
          </w:tcPr>
          <w:p w14:paraId="65BC6871"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4</w:t>
            </w:r>
          </w:p>
        </w:tc>
        <w:tc>
          <w:tcPr>
            <w:tcW w:w="0" w:type="auto"/>
            <w:vAlign w:val="center"/>
          </w:tcPr>
          <w:p w14:paraId="07FFB1B6"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sz w:val="20"/>
              <w:szCs w:val="20"/>
            </w:rPr>
            <w:id w:val="-1797599034"/>
            <w:placeholder>
              <w:docPart w:val="1DD16204AEAFCB478127EC7520F061AA"/>
            </w:placeholder>
          </w:sdtPr>
          <w:sdtContent>
            <w:tc>
              <w:tcPr>
                <w:tcW w:w="0" w:type="auto"/>
                <w:vAlign w:val="center"/>
              </w:tcPr>
              <w:p w14:paraId="775153DA" w14:textId="2587F191" w:rsidR="00C204B5" w:rsidRPr="001901C1" w:rsidRDefault="00EC286E" w:rsidP="005F417C">
                <w:pPr>
                  <w:rPr>
                    <w:rFonts w:ascii="Times New Roman" w:hAnsi="Times New Roman" w:cs="Times New Roman"/>
                    <w:sz w:val="20"/>
                    <w:szCs w:val="20"/>
                  </w:rPr>
                </w:pPr>
                <w:r>
                  <w:rPr>
                    <w:sz w:val="20"/>
                    <w:szCs w:val="20"/>
                  </w:rPr>
                  <w:t>pp. 4-5</w:t>
                </w:r>
              </w:p>
            </w:tc>
          </w:sdtContent>
        </w:sdt>
      </w:tr>
      <w:tr w:rsidR="00C204B5" w:rsidRPr="001901C1" w14:paraId="40F8B054" w14:textId="77777777" w:rsidTr="005F417C">
        <w:tc>
          <w:tcPr>
            <w:tcW w:w="0" w:type="auto"/>
            <w:gridSpan w:val="4"/>
            <w:shd w:val="clear" w:color="auto" w:fill="C1E4F5" w:themeFill="accent1" w:themeFillTint="33"/>
            <w:vAlign w:val="center"/>
          </w:tcPr>
          <w:p w14:paraId="67DA68F0" w14:textId="77777777" w:rsidR="00C204B5" w:rsidRPr="001901C1" w:rsidRDefault="00C204B5" w:rsidP="005F417C">
            <w:pPr>
              <w:rPr>
                <w:rFonts w:ascii="Times New Roman" w:hAnsi="Times New Roman" w:cs="Times New Roman"/>
                <w:b/>
                <w:sz w:val="20"/>
                <w:szCs w:val="20"/>
              </w:rPr>
            </w:pPr>
            <w:r w:rsidRPr="001901C1">
              <w:rPr>
                <w:rFonts w:ascii="Times New Roman" w:hAnsi="Times New Roman" w:cs="Times New Roman"/>
                <w:b/>
                <w:sz w:val="20"/>
                <w:szCs w:val="20"/>
              </w:rPr>
              <w:t>METHODS</w:t>
            </w:r>
          </w:p>
        </w:tc>
      </w:tr>
      <w:tr w:rsidR="00C204B5" w:rsidRPr="001901C1" w14:paraId="51E00C63" w14:textId="77777777" w:rsidTr="005F417C">
        <w:tc>
          <w:tcPr>
            <w:tcW w:w="0" w:type="auto"/>
            <w:vAlign w:val="center"/>
          </w:tcPr>
          <w:p w14:paraId="1F916AFF"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Protocol and registration</w:t>
            </w:r>
          </w:p>
        </w:tc>
        <w:tc>
          <w:tcPr>
            <w:tcW w:w="0" w:type="auto"/>
            <w:vAlign w:val="center"/>
          </w:tcPr>
          <w:p w14:paraId="28C2825E"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5</w:t>
            </w:r>
          </w:p>
        </w:tc>
        <w:tc>
          <w:tcPr>
            <w:tcW w:w="0" w:type="auto"/>
            <w:vAlign w:val="center"/>
          </w:tcPr>
          <w:p w14:paraId="49101FCC"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Indicate whether a review protocol exists; state if and where it can be accessed (e.g., a Web address); and if available, provide registration information, including the registration number.</w:t>
            </w:r>
          </w:p>
        </w:tc>
        <w:sdt>
          <w:sdtPr>
            <w:rPr>
              <w:sz w:val="20"/>
              <w:szCs w:val="20"/>
            </w:rPr>
            <w:id w:val="-1888323895"/>
            <w:placeholder>
              <w:docPart w:val="1DD16204AEAFCB478127EC7520F061AA"/>
            </w:placeholder>
          </w:sdtPr>
          <w:sdtContent>
            <w:tc>
              <w:tcPr>
                <w:tcW w:w="0" w:type="auto"/>
                <w:vAlign w:val="center"/>
              </w:tcPr>
              <w:p w14:paraId="0AA0B22D" w14:textId="4CD2110F" w:rsidR="00C204B5" w:rsidRPr="001901C1" w:rsidRDefault="00EC286E" w:rsidP="005F417C">
                <w:pPr>
                  <w:rPr>
                    <w:rFonts w:ascii="Times New Roman" w:hAnsi="Times New Roman" w:cs="Times New Roman"/>
                    <w:sz w:val="20"/>
                    <w:szCs w:val="20"/>
                  </w:rPr>
                </w:pPr>
                <w:r>
                  <w:rPr>
                    <w:sz w:val="20"/>
                    <w:szCs w:val="20"/>
                  </w:rPr>
                  <w:t>p. 5</w:t>
                </w:r>
              </w:p>
            </w:tc>
          </w:sdtContent>
        </w:sdt>
      </w:tr>
      <w:tr w:rsidR="00C204B5" w:rsidRPr="001901C1" w14:paraId="7864D49D" w14:textId="77777777" w:rsidTr="005F417C">
        <w:tc>
          <w:tcPr>
            <w:tcW w:w="0" w:type="auto"/>
            <w:vAlign w:val="center"/>
          </w:tcPr>
          <w:p w14:paraId="1B4819F8"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Eligibility criteria</w:t>
            </w:r>
          </w:p>
        </w:tc>
        <w:tc>
          <w:tcPr>
            <w:tcW w:w="0" w:type="auto"/>
            <w:vAlign w:val="center"/>
          </w:tcPr>
          <w:p w14:paraId="3818F711"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6</w:t>
            </w:r>
          </w:p>
        </w:tc>
        <w:tc>
          <w:tcPr>
            <w:tcW w:w="0" w:type="auto"/>
            <w:vAlign w:val="center"/>
          </w:tcPr>
          <w:p w14:paraId="30CB14F4"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Specify characteristics of the sources of evidence used as eligibility criteria (e.g., years considered, language, and publication status</w:t>
            </w:r>
            <w:proofErr w:type="gramStart"/>
            <w:r w:rsidRPr="001901C1">
              <w:rPr>
                <w:rFonts w:ascii="Times New Roman" w:hAnsi="Times New Roman" w:cs="Times New Roman"/>
                <w:sz w:val="20"/>
                <w:szCs w:val="20"/>
              </w:rPr>
              <w:t>), and</w:t>
            </w:r>
            <w:proofErr w:type="gramEnd"/>
            <w:r w:rsidRPr="001901C1">
              <w:rPr>
                <w:rFonts w:ascii="Times New Roman" w:hAnsi="Times New Roman" w:cs="Times New Roman"/>
                <w:sz w:val="20"/>
                <w:szCs w:val="20"/>
              </w:rPr>
              <w:t xml:space="preserve"> provide a rationale.</w:t>
            </w:r>
          </w:p>
        </w:tc>
        <w:sdt>
          <w:sdtPr>
            <w:rPr>
              <w:sz w:val="20"/>
              <w:szCs w:val="20"/>
            </w:rPr>
            <w:id w:val="623510431"/>
            <w:placeholder>
              <w:docPart w:val="1DD16204AEAFCB478127EC7520F061AA"/>
            </w:placeholder>
          </w:sdtPr>
          <w:sdtContent>
            <w:tc>
              <w:tcPr>
                <w:tcW w:w="0" w:type="auto"/>
                <w:vAlign w:val="center"/>
              </w:tcPr>
              <w:p w14:paraId="79EF9CF1" w14:textId="45BB638D" w:rsidR="00C204B5" w:rsidRPr="001901C1" w:rsidRDefault="00EC286E" w:rsidP="005F417C">
                <w:pPr>
                  <w:rPr>
                    <w:rFonts w:ascii="Times New Roman" w:hAnsi="Times New Roman" w:cs="Times New Roman"/>
                    <w:sz w:val="20"/>
                    <w:szCs w:val="20"/>
                  </w:rPr>
                </w:pPr>
                <w:r>
                  <w:rPr>
                    <w:sz w:val="20"/>
                    <w:szCs w:val="20"/>
                  </w:rPr>
                  <w:t>p. 6</w:t>
                </w:r>
              </w:p>
            </w:tc>
          </w:sdtContent>
        </w:sdt>
      </w:tr>
      <w:tr w:rsidR="00C204B5" w:rsidRPr="001901C1" w14:paraId="7E3AAE50" w14:textId="77777777" w:rsidTr="005F417C">
        <w:trPr>
          <w:trHeight w:val="260"/>
        </w:trPr>
        <w:tc>
          <w:tcPr>
            <w:tcW w:w="0" w:type="auto"/>
            <w:vAlign w:val="center"/>
          </w:tcPr>
          <w:p w14:paraId="4F3D9008"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Information sources*</w:t>
            </w:r>
          </w:p>
        </w:tc>
        <w:tc>
          <w:tcPr>
            <w:tcW w:w="0" w:type="auto"/>
            <w:vAlign w:val="center"/>
          </w:tcPr>
          <w:p w14:paraId="07CB6CA2"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7</w:t>
            </w:r>
          </w:p>
        </w:tc>
        <w:tc>
          <w:tcPr>
            <w:tcW w:w="0" w:type="auto"/>
            <w:vAlign w:val="center"/>
          </w:tcPr>
          <w:p w14:paraId="221341A5"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Describe all information sources in the search (e.g., databases with dates of coverage and contact with authors to identify additional sources), as well as the date the most recent search was executed.</w:t>
            </w:r>
          </w:p>
        </w:tc>
        <w:sdt>
          <w:sdtPr>
            <w:rPr>
              <w:sz w:val="20"/>
              <w:szCs w:val="20"/>
            </w:rPr>
            <w:id w:val="1510949160"/>
            <w:placeholder>
              <w:docPart w:val="1DD16204AEAFCB478127EC7520F061AA"/>
            </w:placeholder>
          </w:sdtPr>
          <w:sdtContent>
            <w:tc>
              <w:tcPr>
                <w:tcW w:w="0" w:type="auto"/>
                <w:vAlign w:val="center"/>
              </w:tcPr>
              <w:p w14:paraId="57CA12A8" w14:textId="1B478332" w:rsidR="00C204B5" w:rsidRPr="001901C1" w:rsidRDefault="00EC286E" w:rsidP="005F417C">
                <w:pPr>
                  <w:rPr>
                    <w:rFonts w:ascii="Times New Roman" w:hAnsi="Times New Roman" w:cs="Times New Roman"/>
                    <w:sz w:val="20"/>
                    <w:szCs w:val="20"/>
                  </w:rPr>
                </w:pPr>
                <w:r>
                  <w:rPr>
                    <w:sz w:val="20"/>
                    <w:szCs w:val="20"/>
                  </w:rPr>
                  <w:t>pp. 5-6</w:t>
                </w:r>
              </w:p>
            </w:tc>
          </w:sdtContent>
        </w:sdt>
      </w:tr>
      <w:tr w:rsidR="00C204B5" w:rsidRPr="001901C1" w14:paraId="7AD2DDF6" w14:textId="77777777" w:rsidTr="005F417C">
        <w:tc>
          <w:tcPr>
            <w:tcW w:w="0" w:type="auto"/>
            <w:vAlign w:val="center"/>
          </w:tcPr>
          <w:p w14:paraId="2C3E39DC"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Search</w:t>
            </w:r>
          </w:p>
        </w:tc>
        <w:tc>
          <w:tcPr>
            <w:tcW w:w="0" w:type="auto"/>
            <w:vAlign w:val="center"/>
          </w:tcPr>
          <w:p w14:paraId="6A3E7E11"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8</w:t>
            </w:r>
          </w:p>
        </w:tc>
        <w:tc>
          <w:tcPr>
            <w:tcW w:w="0" w:type="auto"/>
            <w:vAlign w:val="center"/>
          </w:tcPr>
          <w:p w14:paraId="7A774783"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Present the full electronic search strategy for at least 1 database, including any limits used, such that it could be repeated.</w:t>
            </w:r>
          </w:p>
        </w:tc>
        <w:sdt>
          <w:sdtPr>
            <w:rPr>
              <w:sz w:val="20"/>
              <w:szCs w:val="20"/>
            </w:rPr>
            <w:id w:val="964171142"/>
            <w:placeholder>
              <w:docPart w:val="1DD16204AEAFCB478127EC7520F061AA"/>
            </w:placeholder>
          </w:sdtPr>
          <w:sdtContent>
            <w:tc>
              <w:tcPr>
                <w:tcW w:w="0" w:type="auto"/>
                <w:vAlign w:val="center"/>
              </w:tcPr>
              <w:p w14:paraId="4CFF57A9" w14:textId="64044224" w:rsidR="00C204B5" w:rsidRPr="001901C1" w:rsidRDefault="00EC286E" w:rsidP="005F417C">
                <w:pPr>
                  <w:rPr>
                    <w:rFonts w:ascii="Times New Roman" w:hAnsi="Times New Roman" w:cs="Times New Roman"/>
                    <w:sz w:val="20"/>
                    <w:szCs w:val="20"/>
                  </w:rPr>
                </w:pPr>
                <w:r>
                  <w:rPr>
                    <w:sz w:val="20"/>
                    <w:szCs w:val="20"/>
                  </w:rPr>
                  <w:t>supplement</w:t>
                </w:r>
              </w:p>
            </w:tc>
          </w:sdtContent>
        </w:sdt>
      </w:tr>
      <w:tr w:rsidR="00C204B5" w:rsidRPr="001901C1" w14:paraId="362B2F7F" w14:textId="77777777" w:rsidTr="005F417C">
        <w:tc>
          <w:tcPr>
            <w:tcW w:w="0" w:type="auto"/>
            <w:vAlign w:val="center"/>
          </w:tcPr>
          <w:p w14:paraId="069A11F8"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Selection of sources of evidence†</w:t>
            </w:r>
          </w:p>
        </w:tc>
        <w:tc>
          <w:tcPr>
            <w:tcW w:w="0" w:type="auto"/>
            <w:vAlign w:val="center"/>
          </w:tcPr>
          <w:p w14:paraId="5FB00446"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9</w:t>
            </w:r>
          </w:p>
        </w:tc>
        <w:tc>
          <w:tcPr>
            <w:tcW w:w="0" w:type="auto"/>
            <w:vAlign w:val="center"/>
          </w:tcPr>
          <w:p w14:paraId="7EA0DF92"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State the process for selecting sources of evidence (i.e., screening and eligibility) included in the scoping review.</w:t>
            </w:r>
          </w:p>
        </w:tc>
        <w:sdt>
          <w:sdtPr>
            <w:rPr>
              <w:sz w:val="20"/>
              <w:szCs w:val="20"/>
            </w:rPr>
            <w:id w:val="-2090377787"/>
            <w:placeholder>
              <w:docPart w:val="1DD16204AEAFCB478127EC7520F061AA"/>
            </w:placeholder>
          </w:sdtPr>
          <w:sdtContent>
            <w:tc>
              <w:tcPr>
                <w:tcW w:w="0" w:type="auto"/>
                <w:vAlign w:val="center"/>
              </w:tcPr>
              <w:p w14:paraId="7CADE4B0" w14:textId="2784569B" w:rsidR="00C204B5" w:rsidRPr="001901C1" w:rsidRDefault="00EC286E" w:rsidP="005F417C">
                <w:pPr>
                  <w:rPr>
                    <w:rFonts w:ascii="Times New Roman" w:hAnsi="Times New Roman" w:cs="Times New Roman"/>
                    <w:sz w:val="20"/>
                    <w:szCs w:val="20"/>
                  </w:rPr>
                </w:pPr>
                <w:r>
                  <w:rPr>
                    <w:sz w:val="20"/>
                    <w:szCs w:val="20"/>
                  </w:rPr>
                  <w:t>pp. 5-6</w:t>
                </w:r>
              </w:p>
            </w:tc>
          </w:sdtContent>
        </w:sdt>
      </w:tr>
      <w:tr w:rsidR="00C204B5" w:rsidRPr="001901C1" w14:paraId="4FFA4D80" w14:textId="77777777" w:rsidTr="005F417C">
        <w:tc>
          <w:tcPr>
            <w:tcW w:w="0" w:type="auto"/>
            <w:vAlign w:val="center"/>
          </w:tcPr>
          <w:p w14:paraId="31C9E2D8"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Data charting process‡</w:t>
            </w:r>
          </w:p>
        </w:tc>
        <w:tc>
          <w:tcPr>
            <w:tcW w:w="0" w:type="auto"/>
            <w:vAlign w:val="center"/>
          </w:tcPr>
          <w:p w14:paraId="29104BCA"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10</w:t>
            </w:r>
          </w:p>
        </w:tc>
        <w:tc>
          <w:tcPr>
            <w:tcW w:w="0" w:type="auto"/>
            <w:vAlign w:val="center"/>
          </w:tcPr>
          <w:p w14:paraId="71385D9F"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sz w:val="20"/>
              <w:szCs w:val="20"/>
            </w:rPr>
            <w:id w:val="1943252725"/>
            <w:placeholder>
              <w:docPart w:val="1DD16204AEAFCB478127EC7520F061AA"/>
            </w:placeholder>
          </w:sdtPr>
          <w:sdtContent>
            <w:tc>
              <w:tcPr>
                <w:tcW w:w="0" w:type="auto"/>
                <w:vAlign w:val="center"/>
              </w:tcPr>
              <w:p w14:paraId="1A6C836B" w14:textId="11B226A8" w:rsidR="00C204B5" w:rsidRPr="001901C1" w:rsidRDefault="00EC286E" w:rsidP="005F417C">
                <w:pPr>
                  <w:rPr>
                    <w:rFonts w:ascii="Times New Roman" w:hAnsi="Times New Roman" w:cs="Times New Roman"/>
                    <w:sz w:val="20"/>
                    <w:szCs w:val="20"/>
                  </w:rPr>
                </w:pPr>
                <w:r>
                  <w:rPr>
                    <w:sz w:val="20"/>
                    <w:szCs w:val="20"/>
                  </w:rPr>
                  <w:t>p. 6-7</w:t>
                </w:r>
              </w:p>
            </w:tc>
          </w:sdtContent>
        </w:sdt>
      </w:tr>
      <w:tr w:rsidR="00C204B5" w:rsidRPr="001901C1" w14:paraId="6DA617B2" w14:textId="77777777" w:rsidTr="005F417C">
        <w:trPr>
          <w:trHeight w:val="260"/>
        </w:trPr>
        <w:tc>
          <w:tcPr>
            <w:tcW w:w="0" w:type="auto"/>
            <w:vAlign w:val="center"/>
          </w:tcPr>
          <w:p w14:paraId="507C1917"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Data items</w:t>
            </w:r>
          </w:p>
        </w:tc>
        <w:tc>
          <w:tcPr>
            <w:tcW w:w="0" w:type="auto"/>
            <w:vAlign w:val="center"/>
          </w:tcPr>
          <w:p w14:paraId="43DB6F48"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11</w:t>
            </w:r>
          </w:p>
        </w:tc>
        <w:tc>
          <w:tcPr>
            <w:tcW w:w="0" w:type="auto"/>
            <w:vAlign w:val="center"/>
          </w:tcPr>
          <w:p w14:paraId="5448F486"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List and define all variables for which data were sought and any assumptions and simplifications made.</w:t>
            </w:r>
          </w:p>
        </w:tc>
        <w:sdt>
          <w:sdtPr>
            <w:rPr>
              <w:sz w:val="20"/>
              <w:szCs w:val="20"/>
            </w:rPr>
            <w:id w:val="667444934"/>
            <w:placeholder>
              <w:docPart w:val="1DD16204AEAFCB478127EC7520F061AA"/>
            </w:placeholder>
          </w:sdtPr>
          <w:sdtContent>
            <w:tc>
              <w:tcPr>
                <w:tcW w:w="0" w:type="auto"/>
                <w:vAlign w:val="center"/>
              </w:tcPr>
              <w:p w14:paraId="0DD98A94" w14:textId="300BA688" w:rsidR="00C204B5" w:rsidRPr="001901C1" w:rsidRDefault="00EC286E" w:rsidP="005F417C">
                <w:pPr>
                  <w:rPr>
                    <w:rFonts w:ascii="Times New Roman" w:hAnsi="Times New Roman" w:cs="Times New Roman"/>
                    <w:sz w:val="20"/>
                    <w:szCs w:val="20"/>
                  </w:rPr>
                </w:pPr>
                <w:r>
                  <w:rPr>
                    <w:sz w:val="20"/>
                    <w:szCs w:val="20"/>
                  </w:rPr>
                  <w:t>pp. 6-8</w:t>
                </w:r>
              </w:p>
            </w:tc>
          </w:sdtContent>
        </w:sdt>
      </w:tr>
      <w:tr w:rsidR="00C204B5" w:rsidRPr="001901C1" w14:paraId="74EC2710" w14:textId="77777777" w:rsidTr="005F417C">
        <w:tc>
          <w:tcPr>
            <w:tcW w:w="0" w:type="auto"/>
            <w:vAlign w:val="center"/>
          </w:tcPr>
          <w:p w14:paraId="17E7EFE4"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Critical appraisal of individual sources of evidence§</w:t>
            </w:r>
          </w:p>
        </w:tc>
        <w:tc>
          <w:tcPr>
            <w:tcW w:w="0" w:type="auto"/>
            <w:vAlign w:val="center"/>
          </w:tcPr>
          <w:p w14:paraId="37EACAC8"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12</w:t>
            </w:r>
          </w:p>
        </w:tc>
        <w:tc>
          <w:tcPr>
            <w:tcW w:w="0" w:type="auto"/>
            <w:vAlign w:val="center"/>
          </w:tcPr>
          <w:p w14:paraId="45722309"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If done, provide a rationale for conducting a critical appraisal of included sources of evidence; describe the methods used and how this information was used in any data synthesis (if appropriate).</w:t>
            </w:r>
          </w:p>
        </w:tc>
        <w:sdt>
          <w:sdtPr>
            <w:rPr>
              <w:sz w:val="20"/>
              <w:szCs w:val="20"/>
            </w:rPr>
            <w:id w:val="-336618198"/>
            <w:placeholder>
              <w:docPart w:val="1DD16204AEAFCB478127EC7520F061AA"/>
            </w:placeholder>
          </w:sdtPr>
          <w:sdtContent>
            <w:tc>
              <w:tcPr>
                <w:tcW w:w="0" w:type="auto"/>
                <w:vAlign w:val="center"/>
              </w:tcPr>
              <w:p w14:paraId="46B6FBF1" w14:textId="0F8AAD83" w:rsidR="00C204B5" w:rsidRPr="001901C1" w:rsidRDefault="00EC286E" w:rsidP="005F417C">
                <w:pPr>
                  <w:rPr>
                    <w:rFonts w:ascii="Times New Roman" w:hAnsi="Times New Roman" w:cs="Times New Roman"/>
                    <w:sz w:val="20"/>
                    <w:szCs w:val="20"/>
                  </w:rPr>
                </w:pPr>
                <w:r>
                  <w:rPr>
                    <w:sz w:val="20"/>
                    <w:szCs w:val="20"/>
                  </w:rPr>
                  <w:t>not applicable</w:t>
                </w:r>
              </w:p>
            </w:tc>
          </w:sdtContent>
        </w:sdt>
      </w:tr>
      <w:tr w:rsidR="00C204B5" w:rsidRPr="001901C1" w14:paraId="130999F2" w14:textId="77777777" w:rsidTr="005F417C">
        <w:tc>
          <w:tcPr>
            <w:tcW w:w="0" w:type="auto"/>
            <w:vAlign w:val="center"/>
          </w:tcPr>
          <w:p w14:paraId="22A37AD7"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Synthesis of results</w:t>
            </w:r>
          </w:p>
        </w:tc>
        <w:tc>
          <w:tcPr>
            <w:tcW w:w="0" w:type="auto"/>
            <w:vAlign w:val="center"/>
          </w:tcPr>
          <w:p w14:paraId="74AC3E7A"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13</w:t>
            </w:r>
          </w:p>
        </w:tc>
        <w:tc>
          <w:tcPr>
            <w:tcW w:w="0" w:type="auto"/>
            <w:vAlign w:val="center"/>
          </w:tcPr>
          <w:p w14:paraId="0EE5CD41"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Describe the methods of handling and summarizing the data that were charted.</w:t>
            </w:r>
          </w:p>
        </w:tc>
        <w:sdt>
          <w:sdtPr>
            <w:rPr>
              <w:sz w:val="20"/>
              <w:szCs w:val="20"/>
            </w:rPr>
            <w:id w:val="1751841620"/>
            <w:placeholder>
              <w:docPart w:val="1DD16204AEAFCB478127EC7520F061AA"/>
            </w:placeholder>
          </w:sdtPr>
          <w:sdtContent>
            <w:tc>
              <w:tcPr>
                <w:tcW w:w="0" w:type="auto"/>
                <w:vAlign w:val="center"/>
              </w:tcPr>
              <w:p w14:paraId="20FFDE8D" w14:textId="71998B53" w:rsidR="00C204B5" w:rsidRPr="001901C1" w:rsidRDefault="00EC286E" w:rsidP="005F417C">
                <w:pPr>
                  <w:rPr>
                    <w:rFonts w:ascii="Times New Roman" w:hAnsi="Times New Roman" w:cs="Times New Roman"/>
                    <w:sz w:val="20"/>
                    <w:szCs w:val="20"/>
                  </w:rPr>
                </w:pPr>
                <w:r>
                  <w:rPr>
                    <w:sz w:val="20"/>
                    <w:szCs w:val="20"/>
                  </w:rPr>
                  <w:t>p. 8</w:t>
                </w:r>
              </w:p>
            </w:tc>
          </w:sdtContent>
        </w:sdt>
      </w:tr>
      <w:tr w:rsidR="00C204B5" w:rsidRPr="001901C1" w14:paraId="731B86D2" w14:textId="77777777" w:rsidTr="005F417C">
        <w:tc>
          <w:tcPr>
            <w:tcW w:w="0" w:type="auto"/>
            <w:gridSpan w:val="4"/>
            <w:shd w:val="clear" w:color="auto" w:fill="C1E4F5" w:themeFill="accent1" w:themeFillTint="33"/>
            <w:vAlign w:val="center"/>
          </w:tcPr>
          <w:p w14:paraId="7263A0C4" w14:textId="77777777" w:rsidR="00C204B5" w:rsidRPr="001901C1" w:rsidRDefault="00C204B5" w:rsidP="005F417C">
            <w:pPr>
              <w:rPr>
                <w:rFonts w:ascii="Times New Roman" w:hAnsi="Times New Roman" w:cs="Times New Roman"/>
                <w:b/>
                <w:sz w:val="20"/>
                <w:szCs w:val="20"/>
              </w:rPr>
            </w:pPr>
            <w:r w:rsidRPr="001901C1">
              <w:rPr>
                <w:rFonts w:ascii="Times New Roman" w:hAnsi="Times New Roman" w:cs="Times New Roman"/>
                <w:b/>
                <w:sz w:val="20"/>
                <w:szCs w:val="20"/>
              </w:rPr>
              <w:t>RESULTS</w:t>
            </w:r>
          </w:p>
        </w:tc>
      </w:tr>
      <w:tr w:rsidR="00C204B5" w:rsidRPr="001901C1" w14:paraId="265BF086" w14:textId="77777777" w:rsidTr="005F417C">
        <w:tc>
          <w:tcPr>
            <w:tcW w:w="0" w:type="auto"/>
            <w:vAlign w:val="center"/>
          </w:tcPr>
          <w:p w14:paraId="02101DA7" w14:textId="77777777" w:rsidR="00C204B5" w:rsidRPr="001901C1" w:rsidRDefault="00C204B5" w:rsidP="005F417C">
            <w:pPr>
              <w:ind w:left="180"/>
              <w:rPr>
                <w:rFonts w:ascii="Times New Roman" w:hAnsi="Times New Roman" w:cs="Times New Roman"/>
                <w:sz w:val="20"/>
                <w:szCs w:val="20"/>
              </w:rPr>
            </w:pPr>
            <w:r w:rsidRPr="001901C1">
              <w:rPr>
                <w:rFonts w:ascii="Times New Roman" w:hAnsi="Times New Roman" w:cs="Times New Roman"/>
                <w:sz w:val="20"/>
                <w:szCs w:val="20"/>
              </w:rPr>
              <w:t>Selection of sources of evidence</w:t>
            </w:r>
          </w:p>
        </w:tc>
        <w:tc>
          <w:tcPr>
            <w:tcW w:w="0" w:type="auto"/>
            <w:vAlign w:val="center"/>
          </w:tcPr>
          <w:p w14:paraId="3F4E50C8" w14:textId="77777777" w:rsidR="00C204B5" w:rsidRPr="001901C1" w:rsidRDefault="00C204B5" w:rsidP="005F417C">
            <w:pPr>
              <w:jc w:val="center"/>
              <w:rPr>
                <w:rFonts w:ascii="Times New Roman" w:hAnsi="Times New Roman" w:cs="Times New Roman"/>
                <w:sz w:val="20"/>
                <w:szCs w:val="20"/>
              </w:rPr>
            </w:pPr>
            <w:r w:rsidRPr="001901C1">
              <w:rPr>
                <w:rFonts w:ascii="Times New Roman" w:hAnsi="Times New Roman" w:cs="Times New Roman"/>
                <w:sz w:val="20"/>
                <w:szCs w:val="20"/>
              </w:rPr>
              <w:t>14</w:t>
            </w:r>
          </w:p>
        </w:tc>
        <w:tc>
          <w:tcPr>
            <w:tcW w:w="0" w:type="auto"/>
            <w:vAlign w:val="center"/>
          </w:tcPr>
          <w:p w14:paraId="3A7DDC94" w14:textId="77777777" w:rsidR="00C204B5" w:rsidRPr="001901C1" w:rsidRDefault="00C204B5" w:rsidP="005F417C">
            <w:pPr>
              <w:rPr>
                <w:rFonts w:ascii="Times New Roman" w:hAnsi="Times New Roman" w:cs="Times New Roman"/>
                <w:sz w:val="20"/>
                <w:szCs w:val="20"/>
              </w:rPr>
            </w:pPr>
            <w:r w:rsidRPr="001901C1">
              <w:rPr>
                <w:rFonts w:ascii="Times New Roman" w:hAnsi="Times New Roman" w:cs="Times New Roman"/>
                <w:sz w:val="20"/>
                <w:szCs w:val="20"/>
              </w:rPr>
              <w:t>Give numbers of sources of evidence screened, assessed for eligibility, and included in the review, with reasons for exclusions at each stage, ideally using a flow diagram.</w:t>
            </w:r>
          </w:p>
        </w:tc>
        <w:sdt>
          <w:sdtPr>
            <w:rPr>
              <w:sz w:val="20"/>
              <w:szCs w:val="20"/>
            </w:rPr>
            <w:id w:val="-83771692"/>
            <w:placeholder>
              <w:docPart w:val="1DD16204AEAFCB478127EC7520F061AA"/>
            </w:placeholder>
          </w:sdtPr>
          <w:sdtContent>
            <w:tc>
              <w:tcPr>
                <w:tcW w:w="0" w:type="auto"/>
                <w:vAlign w:val="center"/>
              </w:tcPr>
              <w:p w14:paraId="0983F508" w14:textId="56AD0AAE" w:rsidR="00C204B5" w:rsidRPr="001901C1" w:rsidRDefault="00EC286E" w:rsidP="005F417C">
                <w:pPr>
                  <w:rPr>
                    <w:rFonts w:ascii="Times New Roman" w:hAnsi="Times New Roman" w:cs="Times New Roman"/>
                    <w:sz w:val="20"/>
                    <w:szCs w:val="20"/>
                  </w:rPr>
                </w:pPr>
                <w:r>
                  <w:rPr>
                    <w:sz w:val="20"/>
                    <w:szCs w:val="20"/>
                  </w:rPr>
                  <w:t>pp. 9-16</w:t>
                </w:r>
              </w:p>
            </w:tc>
          </w:sdtContent>
        </w:sdt>
      </w:tr>
      <w:tr w:rsidR="00EC286E" w:rsidRPr="001901C1" w14:paraId="05B50552" w14:textId="77777777" w:rsidTr="005F417C">
        <w:tc>
          <w:tcPr>
            <w:tcW w:w="0" w:type="auto"/>
            <w:vAlign w:val="center"/>
          </w:tcPr>
          <w:p w14:paraId="30271C7F" w14:textId="77777777" w:rsidR="00EC286E" w:rsidRPr="001901C1" w:rsidRDefault="00EC286E" w:rsidP="00EC286E">
            <w:pPr>
              <w:ind w:left="180"/>
              <w:rPr>
                <w:rFonts w:ascii="Times New Roman" w:hAnsi="Times New Roman" w:cs="Times New Roman"/>
                <w:sz w:val="20"/>
                <w:szCs w:val="20"/>
              </w:rPr>
            </w:pPr>
            <w:r w:rsidRPr="001901C1">
              <w:rPr>
                <w:rFonts w:ascii="Times New Roman" w:hAnsi="Times New Roman" w:cs="Times New Roman"/>
                <w:sz w:val="20"/>
                <w:szCs w:val="20"/>
              </w:rPr>
              <w:t>Characteristics of sources of evidence</w:t>
            </w:r>
          </w:p>
        </w:tc>
        <w:tc>
          <w:tcPr>
            <w:tcW w:w="0" w:type="auto"/>
            <w:vAlign w:val="center"/>
          </w:tcPr>
          <w:p w14:paraId="677D097A" w14:textId="77777777" w:rsidR="00EC286E" w:rsidRPr="001901C1" w:rsidRDefault="00EC286E" w:rsidP="00EC286E">
            <w:pPr>
              <w:jc w:val="center"/>
              <w:rPr>
                <w:rFonts w:ascii="Times New Roman" w:hAnsi="Times New Roman" w:cs="Times New Roman"/>
                <w:sz w:val="20"/>
                <w:szCs w:val="20"/>
              </w:rPr>
            </w:pPr>
            <w:r w:rsidRPr="001901C1">
              <w:rPr>
                <w:rFonts w:ascii="Times New Roman" w:hAnsi="Times New Roman" w:cs="Times New Roman"/>
                <w:sz w:val="20"/>
                <w:szCs w:val="20"/>
              </w:rPr>
              <w:t>15</w:t>
            </w:r>
          </w:p>
        </w:tc>
        <w:tc>
          <w:tcPr>
            <w:tcW w:w="0" w:type="auto"/>
            <w:vAlign w:val="center"/>
          </w:tcPr>
          <w:p w14:paraId="42E18940" w14:textId="77777777" w:rsidR="00EC286E" w:rsidRPr="001901C1" w:rsidRDefault="00EC286E" w:rsidP="00EC286E">
            <w:pPr>
              <w:rPr>
                <w:rFonts w:ascii="Times New Roman" w:hAnsi="Times New Roman" w:cs="Times New Roman"/>
                <w:sz w:val="20"/>
                <w:szCs w:val="20"/>
              </w:rPr>
            </w:pPr>
            <w:r w:rsidRPr="001901C1">
              <w:rPr>
                <w:rFonts w:ascii="Times New Roman" w:hAnsi="Times New Roman" w:cs="Times New Roman"/>
                <w:sz w:val="20"/>
                <w:szCs w:val="20"/>
              </w:rPr>
              <w:t>For each source of evidence, present characteristics for which data were charted and provide the citations.</w:t>
            </w:r>
          </w:p>
        </w:tc>
        <w:sdt>
          <w:sdtPr>
            <w:rPr>
              <w:sz w:val="20"/>
              <w:szCs w:val="20"/>
            </w:rPr>
            <w:id w:val="-374923620"/>
            <w:placeholder>
              <w:docPart w:val="296524490820244DAA0D6A1A6F681854"/>
            </w:placeholder>
          </w:sdtPr>
          <w:sdtContent>
            <w:tc>
              <w:tcPr>
                <w:tcW w:w="0" w:type="auto"/>
                <w:vAlign w:val="center"/>
              </w:tcPr>
              <w:p w14:paraId="615B46B9" w14:textId="7D82393A" w:rsidR="00EC286E" w:rsidRPr="001901C1" w:rsidRDefault="00EC286E" w:rsidP="00EC286E">
                <w:pPr>
                  <w:rPr>
                    <w:rFonts w:ascii="Times New Roman" w:hAnsi="Times New Roman" w:cs="Times New Roman"/>
                    <w:sz w:val="20"/>
                    <w:szCs w:val="20"/>
                  </w:rPr>
                </w:pPr>
                <w:r>
                  <w:rPr>
                    <w:sz w:val="20"/>
                    <w:szCs w:val="20"/>
                  </w:rPr>
                  <w:t>pp. 9-16</w:t>
                </w:r>
              </w:p>
            </w:tc>
          </w:sdtContent>
        </w:sdt>
      </w:tr>
      <w:tr w:rsidR="00EC286E" w:rsidRPr="001901C1" w14:paraId="739FA2C7" w14:textId="77777777" w:rsidTr="005F417C">
        <w:tc>
          <w:tcPr>
            <w:tcW w:w="0" w:type="auto"/>
            <w:vAlign w:val="center"/>
          </w:tcPr>
          <w:p w14:paraId="0C99D3AA" w14:textId="77777777" w:rsidR="00EC286E" w:rsidRPr="001901C1" w:rsidRDefault="00EC286E" w:rsidP="00EC286E">
            <w:pPr>
              <w:ind w:left="180"/>
              <w:rPr>
                <w:rFonts w:ascii="Times New Roman" w:hAnsi="Times New Roman" w:cs="Times New Roman"/>
                <w:sz w:val="20"/>
                <w:szCs w:val="20"/>
              </w:rPr>
            </w:pPr>
            <w:r w:rsidRPr="001901C1">
              <w:rPr>
                <w:rFonts w:ascii="Times New Roman" w:hAnsi="Times New Roman" w:cs="Times New Roman"/>
                <w:sz w:val="20"/>
                <w:szCs w:val="20"/>
              </w:rPr>
              <w:t>Critical appraisal within sources of evidence</w:t>
            </w:r>
          </w:p>
        </w:tc>
        <w:tc>
          <w:tcPr>
            <w:tcW w:w="0" w:type="auto"/>
            <w:vAlign w:val="center"/>
          </w:tcPr>
          <w:p w14:paraId="0459CF11" w14:textId="77777777" w:rsidR="00EC286E" w:rsidRPr="001901C1" w:rsidRDefault="00EC286E" w:rsidP="00EC286E">
            <w:pPr>
              <w:jc w:val="center"/>
              <w:rPr>
                <w:rFonts w:ascii="Times New Roman" w:hAnsi="Times New Roman" w:cs="Times New Roman"/>
                <w:sz w:val="20"/>
                <w:szCs w:val="20"/>
              </w:rPr>
            </w:pPr>
            <w:r w:rsidRPr="001901C1">
              <w:rPr>
                <w:rFonts w:ascii="Times New Roman" w:hAnsi="Times New Roman" w:cs="Times New Roman"/>
                <w:sz w:val="20"/>
                <w:szCs w:val="20"/>
              </w:rPr>
              <w:t>16</w:t>
            </w:r>
          </w:p>
        </w:tc>
        <w:tc>
          <w:tcPr>
            <w:tcW w:w="0" w:type="auto"/>
            <w:vAlign w:val="center"/>
          </w:tcPr>
          <w:p w14:paraId="04697C65" w14:textId="77777777" w:rsidR="00EC286E" w:rsidRPr="001901C1" w:rsidRDefault="00EC286E" w:rsidP="00EC286E">
            <w:pPr>
              <w:rPr>
                <w:rFonts w:ascii="Times New Roman" w:hAnsi="Times New Roman" w:cs="Times New Roman"/>
                <w:sz w:val="20"/>
                <w:szCs w:val="20"/>
              </w:rPr>
            </w:pPr>
            <w:r w:rsidRPr="001901C1">
              <w:rPr>
                <w:rFonts w:ascii="Times New Roman" w:hAnsi="Times New Roman" w:cs="Times New Roman"/>
                <w:sz w:val="20"/>
                <w:szCs w:val="20"/>
              </w:rPr>
              <w:t>If done, present data on critical appraisal of included sources of evidence (see item 12).</w:t>
            </w:r>
          </w:p>
        </w:tc>
        <w:sdt>
          <w:sdtPr>
            <w:rPr>
              <w:sz w:val="20"/>
              <w:szCs w:val="20"/>
            </w:rPr>
            <w:id w:val="945268124"/>
            <w:placeholder>
              <w:docPart w:val="6F47756F76049F47868B6DCE38F25925"/>
            </w:placeholder>
          </w:sdtPr>
          <w:sdtContent>
            <w:tc>
              <w:tcPr>
                <w:tcW w:w="0" w:type="auto"/>
                <w:vAlign w:val="center"/>
              </w:tcPr>
              <w:p w14:paraId="5DD5F187" w14:textId="4536C0D4" w:rsidR="00EC286E" w:rsidRPr="001901C1" w:rsidRDefault="00EC286E" w:rsidP="00EC286E">
                <w:pPr>
                  <w:rPr>
                    <w:rFonts w:ascii="Times New Roman" w:hAnsi="Times New Roman" w:cs="Times New Roman"/>
                    <w:sz w:val="20"/>
                    <w:szCs w:val="20"/>
                  </w:rPr>
                </w:pPr>
                <w:r>
                  <w:rPr>
                    <w:sz w:val="20"/>
                    <w:szCs w:val="20"/>
                  </w:rPr>
                  <w:t>Not applicable</w:t>
                </w:r>
              </w:p>
            </w:tc>
          </w:sdtContent>
        </w:sdt>
      </w:tr>
      <w:tr w:rsidR="00EC286E" w:rsidRPr="001901C1" w14:paraId="716DEE2E" w14:textId="77777777" w:rsidTr="005F417C">
        <w:tc>
          <w:tcPr>
            <w:tcW w:w="0" w:type="auto"/>
            <w:vAlign w:val="center"/>
          </w:tcPr>
          <w:p w14:paraId="4E34AB39" w14:textId="77777777" w:rsidR="00EC286E" w:rsidRPr="001901C1" w:rsidRDefault="00EC286E" w:rsidP="00EC286E">
            <w:pPr>
              <w:ind w:left="180"/>
              <w:rPr>
                <w:rFonts w:ascii="Times New Roman" w:hAnsi="Times New Roman" w:cs="Times New Roman"/>
                <w:sz w:val="20"/>
                <w:szCs w:val="20"/>
              </w:rPr>
            </w:pPr>
            <w:r w:rsidRPr="001901C1">
              <w:rPr>
                <w:rFonts w:ascii="Times New Roman" w:hAnsi="Times New Roman" w:cs="Times New Roman"/>
                <w:sz w:val="20"/>
                <w:szCs w:val="20"/>
              </w:rPr>
              <w:t>Results of individual sources of evidence</w:t>
            </w:r>
          </w:p>
        </w:tc>
        <w:tc>
          <w:tcPr>
            <w:tcW w:w="0" w:type="auto"/>
            <w:vAlign w:val="center"/>
          </w:tcPr>
          <w:p w14:paraId="55997802" w14:textId="77777777" w:rsidR="00EC286E" w:rsidRPr="001901C1" w:rsidRDefault="00EC286E" w:rsidP="00EC286E">
            <w:pPr>
              <w:jc w:val="center"/>
              <w:rPr>
                <w:rFonts w:ascii="Times New Roman" w:hAnsi="Times New Roman" w:cs="Times New Roman"/>
                <w:sz w:val="20"/>
                <w:szCs w:val="20"/>
              </w:rPr>
            </w:pPr>
            <w:r w:rsidRPr="001901C1">
              <w:rPr>
                <w:rFonts w:ascii="Times New Roman" w:hAnsi="Times New Roman" w:cs="Times New Roman"/>
                <w:sz w:val="20"/>
                <w:szCs w:val="20"/>
              </w:rPr>
              <w:t>17</w:t>
            </w:r>
          </w:p>
        </w:tc>
        <w:tc>
          <w:tcPr>
            <w:tcW w:w="0" w:type="auto"/>
            <w:vAlign w:val="center"/>
          </w:tcPr>
          <w:p w14:paraId="7B9DB772" w14:textId="77777777" w:rsidR="00EC286E" w:rsidRPr="001901C1" w:rsidRDefault="00EC286E" w:rsidP="00EC286E">
            <w:pPr>
              <w:rPr>
                <w:rFonts w:ascii="Times New Roman" w:hAnsi="Times New Roman" w:cs="Times New Roman"/>
                <w:sz w:val="20"/>
                <w:szCs w:val="20"/>
              </w:rPr>
            </w:pPr>
            <w:r w:rsidRPr="001901C1">
              <w:rPr>
                <w:rFonts w:ascii="Times New Roman" w:hAnsi="Times New Roman" w:cs="Times New Roman"/>
                <w:sz w:val="20"/>
                <w:szCs w:val="20"/>
              </w:rPr>
              <w:t>For each included source of evidence, present the relevant data that were charted that relate to the review questions and objectives.</w:t>
            </w:r>
          </w:p>
        </w:tc>
        <w:sdt>
          <w:sdtPr>
            <w:rPr>
              <w:sz w:val="20"/>
              <w:szCs w:val="20"/>
            </w:rPr>
            <w:id w:val="1411128692"/>
            <w:placeholder>
              <w:docPart w:val="506376091BDA474291E2C70BDCA6AA75"/>
            </w:placeholder>
          </w:sdtPr>
          <w:sdtContent>
            <w:tc>
              <w:tcPr>
                <w:tcW w:w="0" w:type="auto"/>
                <w:vAlign w:val="center"/>
              </w:tcPr>
              <w:p w14:paraId="6C937EA2" w14:textId="5E1232D8" w:rsidR="00EC286E" w:rsidRPr="001901C1" w:rsidRDefault="00EC286E" w:rsidP="00EC286E">
                <w:pPr>
                  <w:rPr>
                    <w:rFonts w:ascii="Times New Roman" w:hAnsi="Times New Roman" w:cs="Times New Roman"/>
                    <w:sz w:val="20"/>
                    <w:szCs w:val="20"/>
                  </w:rPr>
                </w:pPr>
                <w:r>
                  <w:rPr>
                    <w:sz w:val="20"/>
                    <w:szCs w:val="20"/>
                  </w:rPr>
                  <w:t>pp. 9-16</w:t>
                </w:r>
              </w:p>
            </w:tc>
          </w:sdtContent>
        </w:sdt>
      </w:tr>
      <w:tr w:rsidR="00EC286E" w:rsidRPr="001901C1" w14:paraId="24B1CD16" w14:textId="77777777" w:rsidTr="005F417C">
        <w:tc>
          <w:tcPr>
            <w:tcW w:w="0" w:type="auto"/>
            <w:vAlign w:val="center"/>
          </w:tcPr>
          <w:p w14:paraId="2157591E" w14:textId="77777777" w:rsidR="00EC286E" w:rsidRPr="001901C1" w:rsidRDefault="00EC286E" w:rsidP="00EC286E">
            <w:pPr>
              <w:ind w:left="180"/>
              <w:rPr>
                <w:rFonts w:ascii="Times New Roman" w:hAnsi="Times New Roman" w:cs="Times New Roman"/>
                <w:sz w:val="20"/>
                <w:szCs w:val="20"/>
              </w:rPr>
            </w:pPr>
            <w:r w:rsidRPr="001901C1">
              <w:rPr>
                <w:rFonts w:ascii="Times New Roman" w:hAnsi="Times New Roman" w:cs="Times New Roman"/>
                <w:sz w:val="20"/>
                <w:szCs w:val="20"/>
              </w:rPr>
              <w:t>Synthesis of results</w:t>
            </w:r>
          </w:p>
        </w:tc>
        <w:tc>
          <w:tcPr>
            <w:tcW w:w="0" w:type="auto"/>
            <w:vAlign w:val="center"/>
          </w:tcPr>
          <w:p w14:paraId="2F0297DC" w14:textId="77777777" w:rsidR="00EC286E" w:rsidRPr="001901C1" w:rsidRDefault="00EC286E" w:rsidP="00EC286E">
            <w:pPr>
              <w:jc w:val="center"/>
              <w:rPr>
                <w:rFonts w:ascii="Times New Roman" w:hAnsi="Times New Roman" w:cs="Times New Roman"/>
                <w:sz w:val="20"/>
                <w:szCs w:val="20"/>
              </w:rPr>
            </w:pPr>
            <w:r w:rsidRPr="001901C1">
              <w:rPr>
                <w:rFonts w:ascii="Times New Roman" w:hAnsi="Times New Roman" w:cs="Times New Roman"/>
                <w:sz w:val="20"/>
                <w:szCs w:val="20"/>
              </w:rPr>
              <w:t>18</w:t>
            </w:r>
          </w:p>
        </w:tc>
        <w:tc>
          <w:tcPr>
            <w:tcW w:w="0" w:type="auto"/>
            <w:vAlign w:val="center"/>
          </w:tcPr>
          <w:p w14:paraId="1188A319" w14:textId="77777777" w:rsidR="00EC286E" w:rsidRPr="001901C1" w:rsidRDefault="00EC286E" w:rsidP="00EC286E">
            <w:pPr>
              <w:rPr>
                <w:rFonts w:ascii="Times New Roman" w:hAnsi="Times New Roman" w:cs="Times New Roman"/>
                <w:sz w:val="20"/>
                <w:szCs w:val="20"/>
              </w:rPr>
            </w:pPr>
            <w:r w:rsidRPr="001901C1">
              <w:rPr>
                <w:rFonts w:ascii="Times New Roman" w:hAnsi="Times New Roman" w:cs="Times New Roman"/>
                <w:sz w:val="20"/>
                <w:szCs w:val="20"/>
              </w:rPr>
              <w:t>Summarize and/or present the charting results as they relate to the review questions and objectives.</w:t>
            </w:r>
          </w:p>
        </w:tc>
        <w:sdt>
          <w:sdtPr>
            <w:rPr>
              <w:sz w:val="20"/>
              <w:szCs w:val="20"/>
            </w:rPr>
            <w:id w:val="-1816633759"/>
            <w:placeholder>
              <w:docPart w:val="388AEE44A3B1F6409A93AA644A984444"/>
            </w:placeholder>
          </w:sdtPr>
          <w:sdtContent>
            <w:tc>
              <w:tcPr>
                <w:tcW w:w="0" w:type="auto"/>
                <w:vAlign w:val="center"/>
              </w:tcPr>
              <w:p w14:paraId="41E5B732" w14:textId="3DB13BFD" w:rsidR="00EC286E" w:rsidRPr="001901C1" w:rsidRDefault="00EC286E" w:rsidP="00EC286E">
                <w:pPr>
                  <w:rPr>
                    <w:rFonts w:ascii="Times New Roman" w:hAnsi="Times New Roman" w:cs="Times New Roman"/>
                    <w:sz w:val="20"/>
                    <w:szCs w:val="20"/>
                  </w:rPr>
                </w:pPr>
                <w:r>
                  <w:rPr>
                    <w:sz w:val="20"/>
                    <w:szCs w:val="20"/>
                  </w:rPr>
                  <w:t>pp. 9-16</w:t>
                </w:r>
              </w:p>
            </w:tc>
          </w:sdtContent>
        </w:sdt>
      </w:tr>
      <w:tr w:rsidR="00EC286E" w:rsidRPr="001901C1" w14:paraId="593F484C" w14:textId="77777777" w:rsidTr="005F417C">
        <w:tc>
          <w:tcPr>
            <w:tcW w:w="0" w:type="auto"/>
            <w:gridSpan w:val="4"/>
            <w:shd w:val="clear" w:color="auto" w:fill="C1E4F5" w:themeFill="accent1" w:themeFillTint="33"/>
            <w:vAlign w:val="center"/>
          </w:tcPr>
          <w:p w14:paraId="54158940" w14:textId="77777777" w:rsidR="00EC286E" w:rsidRPr="001901C1" w:rsidRDefault="00EC286E" w:rsidP="00EC286E">
            <w:pPr>
              <w:rPr>
                <w:rFonts w:ascii="Times New Roman" w:hAnsi="Times New Roman" w:cs="Times New Roman"/>
                <w:b/>
                <w:sz w:val="20"/>
                <w:szCs w:val="20"/>
              </w:rPr>
            </w:pPr>
            <w:r w:rsidRPr="001901C1">
              <w:rPr>
                <w:rFonts w:ascii="Times New Roman" w:hAnsi="Times New Roman" w:cs="Times New Roman"/>
                <w:b/>
                <w:sz w:val="20"/>
                <w:szCs w:val="20"/>
              </w:rPr>
              <w:t>DISCUSSION</w:t>
            </w:r>
          </w:p>
        </w:tc>
      </w:tr>
      <w:tr w:rsidR="00EC286E" w:rsidRPr="001901C1" w14:paraId="3C4D6E90" w14:textId="77777777" w:rsidTr="005F417C">
        <w:tc>
          <w:tcPr>
            <w:tcW w:w="0" w:type="auto"/>
            <w:vAlign w:val="center"/>
          </w:tcPr>
          <w:p w14:paraId="6BC56299" w14:textId="77777777" w:rsidR="00EC286E" w:rsidRPr="001901C1" w:rsidRDefault="00EC286E" w:rsidP="00EC286E">
            <w:pPr>
              <w:ind w:left="180"/>
              <w:rPr>
                <w:rFonts w:ascii="Times New Roman" w:hAnsi="Times New Roman" w:cs="Times New Roman"/>
                <w:sz w:val="20"/>
                <w:szCs w:val="20"/>
              </w:rPr>
            </w:pPr>
            <w:r w:rsidRPr="001901C1">
              <w:rPr>
                <w:rFonts w:ascii="Times New Roman" w:hAnsi="Times New Roman" w:cs="Times New Roman"/>
                <w:sz w:val="20"/>
                <w:szCs w:val="20"/>
              </w:rPr>
              <w:t>Summary of evidence</w:t>
            </w:r>
          </w:p>
        </w:tc>
        <w:tc>
          <w:tcPr>
            <w:tcW w:w="0" w:type="auto"/>
            <w:vAlign w:val="center"/>
          </w:tcPr>
          <w:p w14:paraId="0E64835E" w14:textId="77777777" w:rsidR="00EC286E" w:rsidRPr="001901C1" w:rsidRDefault="00EC286E" w:rsidP="00EC286E">
            <w:pPr>
              <w:jc w:val="center"/>
              <w:rPr>
                <w:rFonts w:ascii="Times New Roman" w:hAnsi="Times New Roman" w:cs="Times New Roman"/>
                <w:sz w:val="20"/>
                <w:szCs w:val="20"/>
              </w:rPr>
            </w:pPr>
            <w:r w:rsidRPr="001901C1">
              <w:rPr>
                <w:rFonts w:ascii="Times New Roman" w:hAnsi="Times New Roman" w:cs="Times New Roman"/>
                <w:sz w:val="20"/>
                <w:szCs w:val="20"/>
              </w:rPr>
              <w:t>19</w:t>
            </w:r>
          </w:p>
        </w:tc>
        <w:tc>
          <w:tcPr>
            <w:tcW w:w="0" w:type="auto"/>
            <w:vAlign w:val="center"/>
          </w:tcPr>
          <w:p w14:paraId="41106352" w14:textId="77777777" w:rsidR="00EC286E" w:rsidRPr="001901C1" w:rsidRDefault="00EC286E" w:rsidP="00EC286E">
            <w:pPr>
              <w:rPr>
                <w:rFonts w:ascii="Times New Roman" w:hAnsi="Times New Roman" w:cs="Times New Roman"/>
                <w:sz w:val="20"/>
                <w:szCs w:val="20"/>
              </w:rPr>
            </w:pPr>
            <w:r w:rsidRPr="001901C1">
              <w:rPr>
                <w:rFonts w:ascii="Times New Roman" w:hAnsi="Times New Roman" w:cs="Times New Roman"/>
                <w:sz w:val="20"/>
                <w:szCs w:val="20"/>
              </w:rPr>
              <w:t>Summarize the main results (including an overview of concepts, themes, and types of evidence available), link to the review questions and objectives, and consider the relevance to key groups.</w:t>
            </w:r>
          </w:p>
        </w:tc>
        <w:sdt>
          <w:sdtPr>
            <w:rPr>
              <w:sz w:val="20"/>
              <w:szCs w:val="20"/>
            </w:rPr>
            <w:id w:val="1890606668"/>
            <w:placeholder>
              <w:docPart w:val="0E9006A93241A244867CBF47B9FF86F9"/>
            </w:placeholder>
          </w:sdtPr>
          <w:sdtContent>
            <w:tc>
              <w:tcPr>
                <w:tcW w:w="0" w:type="auto"/>
                <w:vAlign w:val="center"/>
              </w:tcPr>
              <w:p w14:paraId="2CBF2725" w14:textId="1BA89EC4" w:rsidR="00EC286E" w:rsidRPr="001901C1" w:rsidRDefault="00EC286E" w:rsidP="00EC286E">
                <w:pPr>
                  <w:rPr>
                    <w:rFonts w:ascii="Times New Roman" w:hAnsi="Times New Roman" w:cs="Times New Roman"/>
                    <w:sz w:val="20"/>
                    <w:szCs w:val="20"/>
                  </w:rPr>
                </w:pPr>
                <w:r>
                  <w:rPr>
                    <w:sz w:val="20"/>
                    <w:szCs w:val="20"/>
                  </w:rPr>
                  <w:t>pp. 16-20</w:t>
                </w:r>
              </w:p>
            </w:tc>
          </w:sdtContent>
        </w:sdt>
      </w:tr>
      <w:tr w:rsidR="00EC286E" w:rsidRPr="001901C1" w14:paraId="3E0707E9" w14:textId="77777777" w:rsidTr="005F417C">
        <w:tc>
          <w:tcPr>
            <w:tcW w:w="0" w:type="auto"/>
            <w:vAlign w:val="center"/>
          </w:tcPr>
          <w:p w14:paraId="01976607" w14:textId="77777777" w:rsidR="00EC286E" w:rsidRPr="001901C1" w:rsidRDefault="00EC286E" w:rsidP="00EC286E">
            <w:pPr>
              <w:ind w:left="180"/>
              <w:rPr>
                <w:rFonts w:ascii="Times New Roman" w:hAnsi="Times New Roman" w:cs="Times New Roman"/>
                <w:sz w:val="20"/>
                <w:szCs w:val="20"/>
              </w:rPr>
            </w:pPr>
            <w:r w:rsidRPr="001901C1">
              <w:rPr>
                <w:rFonts w:ascii="Times New Roman" w:hAnsi="Times New Roman" w:cs="Times New Roman"/>
                <w:sz w:val="20"/>
                <w:szCs w:val="20"/>
              </w:rPr>
              <w:t>Limitations</w:t>
            </w:r>
          </w:p>
        </w:tc>
        <w:tc>
          <w:tcPr>
            <w:tcW w:w="0" w:type="auto"/>
            <w:vAlign w:val="center"/>
          </w:tcPr>
          <w:p w14:paraId="2831DA9C" w14:textId="77777777" w:rsidR="00EC286E" w:rsidRPr="001901C1" w:rsidRDefault="00EC286E" w:rsidP="00EC286E">
            <w:pPr>
              <w:jc w:val="center"/>
              <w:rPr>
                <w:rFonts w:ascii="Times New Roman" w:hAnsi="Times New Roman" w:cs="Times New Roman"/>
                <w:sz w:val="20"/>
                <w:szCs w:val="20"/>
              </w:rPr>
            </w:pPr>
            <w:r w:rsidRPr="001901C1">
              <w:rPr>
                <w:rFonts w:ascii="Times New Roman" w:hAnsi="Times New Roman" w:cs="Times New Roman"/>
                <w:sz w:val="20"/>
                <w:szCs w:val="20"/>
              </w:rPr>
              <w:t>20</w:t>
            </w:r>
          </w:p>
        </w:tc>
        <w:tc>
          <w:tcPr>
            <w:tcW w:w="0" w:type="auto"/>
            <w:vAlign w:val="center"/>
          </w:tcPr>
          <w:p w14:paraId="1B9C51C4" w14:textId="77777777" w:rsidR="00EC286E" w:rsidRPr="001901C1" w:rsidRDefault="00EC286E" w:rsidP="00EC286E">
            <w:pPr>
              <w:rPr>
                <w:rFonts w:ascii="Times New Roman" w:hAnsi="Times New Roman" w:cs="Times New Roman"/>
                <w:b/>
                <w:i/>
                <w:sz w:val="20"/>
                <w:szCs w:val="20"/>
              </w:rPr>
            </w:pPr>
            <w:r w:rsidRPr="001901C1">
              <w:rPr>
                <w:rFonts w:ascii="Times New Roman" w:hAnsi="Times New Roman" w:cs="Times New Roman"/>
                <w:sz w:val="20"/>
                <w:szCs w:val="20"/>
              </w:rPr>
              <w:t>Discuss the limitations of the scoping review process.</w:t>
            </w:r>
          </w:p>
        </w:tc>
        <w:sdt>
          <w:sdtPr>
            <w:rPr>
              <w:sz w:val="20"/>
              <w:szCs w:val="20"/>
            </w:rPr>
            <w:id w:val="-1476291050"/>
            <w:placeholder>
              <w:docPart w:val="0E9006A93241A244867CBF47B9FF86F9"/>
            </w:placeholder>
          </w:sdtPr>
          <w:sdtContent>
            <w:tc>
              <w:tcPr>
                <w:tcW w:w="0" w:type="auto"/>
                <w:vAlign w:val="center"/>
              </w:tcPr>
              <w:p w14:paraId="56F988EE" w14:textId="1E16EF7A" w:rsidR="00EC286E" w:rsidRPr="001901C1" w:rsidRDefault="00EC286E" w:rsidP="00EC286E">
                <w:pPr>
                  <w:rPr>
                    <w:rFonts w:ascii="Times New Roman" w:hAnsi="Times New Roman" w:cs="Times New Roman"/>
                    <w:sz w:val="20"/>
                    <w:szCs w:val="20"/>
                  </w:rPr>
                </w:pPr>
                <w:r>
                  <w:rPr>
                    <w:sz w:val="20"/>
                    <w:szCs w:val="20"/>
                  </w:rPr>
                  <w:t>pp. 20-21</w:t>
                </w:r>
              </w:p>
            </w:tc>
          </w:sdtContent>
        </w:sdt>
      </w:tr>
      <w:tr w:rsidR="00EC286E" w:rsidRPr="001901C1" w14:paraId="4326FEFF" w14:textId="77777777" w:rsidTr="005F417C">
        <w:tc>
          <w:tcPr>
            <w:tcW w:w="0" w:type="auto"/>
            <w:vAlign w:val="center"/>
          </w:tcPr>
          <w:p w14:paraId="2EC75807" w14:textId="77777777" w:rsidR="00EC286E" w:rsidRPr="001901C1" w:rsidRDefault="00EC286E" w:rsidP="00EC286E">
            <w:pPr>
              <w:ind w:left="180"/>
              <w:rPr>
                <w:rFonts w:ascii="Times New Roman" w:hAnsi="Times New Roman" w:cs="Times New Roman"/>
                <w:sz w:val="20"/>
                <w:szCs w:val="20"/>
              </w:rPr>
            </w:pPr>
            <w:r w:rsidRPr="001901C1">
              <w:rPr>
                <w:rFonts w:ascii="Times New Roman" w:hAnsi="Times New Roman" w:cs="Times New Roman"/>
                <w:sz w:val="20"/>
                <w:szCs w:val="20"/>
              </w:rPr>
              <w:lastRenderedPageBreak/>
              <w:t>Conclusions</w:t>
            </w:r>
          </w:p>
        </w:tc>
        <w:tc>
          <w:tcPr>
            <w:tcW w:w="0" w:type="auto"/>
            <w:vAlign w:val="center"/>
          </w:tcPr>
          <w:p w14:paraId="3088CAFA" w14:textId="77777777" w:rsidR="00EC286E" w:rsidRPr="001901C1" w:rsidRDefault="00EC286E" w:rsidP="00EC286E">
            <w:pPr>
              <w:jc w:val="center"/>
              <w:rPr>
                <w:rFonts w:ascii="Times New Roman" w:hAnsi="Times New Roman" w:cs="Times New Roman"/>
                <w:sz w:val="20"/>
                <w:szCs w:val="20"/>
              </w:rPr>
            </w:pPr>
            <w:r w:rsidRPr="001901C1">
              <w:rPr>
                <w:rFonts w:ascii="Times New Roman" w:hAnsi="Times New Roman" w:cs="Times New Roman"/>
                <w:sz w:val="20"/>
                <w:szCs w:val="20"/>
              </w:rPr>
              <w:t>21</w:t>
            </w:r>
          </w:p>
        </w:tc>
        <w:tc>
          <w:tcPr>
            <w:tcW w:w="0" w:type="auto"/>
            <w:vAlign w:val="center"/>
          </w:tcPr>
          <w:p w14:paraId="0ADFA8C6" w14:textId="77777777" w:rsidR="00EC286E" w:rsidRPr="001901C1" w:rsidRDefault="00EC286E" w:rsidP="00EC286E">
            <w:pPr>
              <w:rPr>
                <w:rFonts w:ascii="Times New Roman" w:hAnsi="Times New Roman" w:cs="Times New Roman"/>
                <w:sz w:val="20"/>
                <w:szCs w:val="20"/>
              </w:rPr>
            </w:pPr>
            <w:r w:rsidRPr="001901C1">
              <w:rPr>
                <w:rFonts w:ascii="Times New Roman" w:hAnsi="Times New Roman" w:cs="Times New Roman"/>
                <w:sz w:val="20"/>
                <w:szCs w:val="20"/>
              </w:rPr>
              <w:t>Provide a general interpretation of the results with respect to the review questions and objectives, as well as potential implications and/or next steps.</w:t>
            </w:r>
          </w:p>
        </w:tc>
        <w:sdt>
          <w:sdtPr>
            <w:rPr>
              <w:sz w:val="20"/>
              <w:szCs w:val="20"/>
            </w:rPr>
            <w:id w:val="-1052302124"/>
            <w:placeholder>
              <w:docPart w:val="0E9006A93241A244867CBF47B9FF86F9"/>
            </w:placeholder>
          </w:sdtPr>
          <w:sdtContent>
            <w:tc>
              <w:tcPr>
                <w:tcW w:w="0" w:type="auto"/>
                <w:vAlign w:val="center"/>
              </w:tcPr>
              <w:p w14:paraId="415A6023" w14:textId="20333AFE" w:rsidR="00EC286E" w:rsidRPr="001901C1" w:rsidRDefault="00EC286E" w:rsidP="00EC286E">
                <w:pPr>
                  <w:rPr>
                    <w:rFonts w:ascii="Times New Roman" w:hAnsi="Times New Roman" w:cs="Times New Roman"/>
                    <w:sz w:val="20"/>
                    <w:szCs w:val="20"/>
                  </w:rPr>
                </w:pPr>
                <w:r>
                  <w:rPr>
                    <w:sz w:val="20"/>
                    <w:szCs w:val="20"/>
                  </w:rPr>
                  <w:t>p. 21</w:t>
                </w:r>
              </w:p>
            </w:tc>
          </w:sdtContent>
        </w:sdt>
      </w:tr>
      <w:tr w:rsidR="00EC286E" w:rsidRPr="001901C1" w14:paraId="18881CF7" w14:textId="77777777" w:rsidTr="005F417C">
        <w:tc>
          <w:tcPr>
            <w:tcW w:w="0" w:type="auto"/>
            <w:gridSpan w:val="4"/>
            <w:shd w:val="clear" w:color="auto" w:fill="C1E4F5" w:themeFill="accent1" w:themeFillTint="33"/>
            <w:vAlign w:val="center"/>
          </w:tcPr>
          <w:p w14:paraId="4A116623" w14:textId="77777777" w:rsidR="00EC286E" w:rsidRPr="001901C1" w:rsidRDefault="00EC286E" w:rsidP="00EC286E">
            <w:pPr>
              <w:rPr>
                <w:rFonts w:ascii="Times New Roman" w:hAnsi="Times New Roman" w:cs="Times New Roman"/>
                <w:b/>
                <w:sz w:val="20"/>
                <w:szCs w:val="20"/>
              </w:rPr>
            </w:pPr>
            <w:r w:rsidRPr="001901C1">
              <w:rPr>
                <w:rFonts w:ascii="Times New Roman" w:hAnsi="Times New Roman" w:cs="Times New Roman"/>
                <w:b/>
                <w:sz w:val="20"/>
                <w:szCs w:val="20"/>
              </w:rPr>
              <w:t>FUNDING</w:t>
            </w:r>
          </w:p>
        </w:tc>
      </w:tr>
      <w:tr w:rsidR="00EC286E" w:rsidRPr="001901C1" w14:paraId="1F1A7A85" w14:textId="77777777" w:rsidTr="005F417C">
        <w:tc>
          <w:tcPr>
            <w:tcW w:w="0" w:type="auto"/>
            <w:vAlign w:val="center"/>
          </w:tcPr>
          <w:p w14:paraId="38CBF7D0" w14:textId="77777777" w:rsidR="00EC286E" w:rsidRPr="001901C1" w:rsidRDefault="00EC286E" w:rsidP="00EC286E">
            <w:pPr>
              <w:ind w:left="180"/>
              <w:rPr>
                <w:rFonts w:ascii="Times New Roman" w:hAnsi="Times New Roman" w:cs="Times New Roman"/>
                <w:sz w:val="20"/>
                <w:szCs w:val="20"/>
              </w:rPr>
            </w:pPr>
            <w:r w:rsidRPr="001901C1">
              <w:rPr>
                <w:rFonts w:ascii="Times New Roman" w:hAnsi="Times New Roman" w:cs="Times New Roman"/>
                <w:sz w:val="20"/>
                <w:szCs w:val="20"/>
              </w:rPr>
              <w:t>Funding</w:t>
            </w:r>
          </w:p>
        </w:tc>
        <w:tc>
          <w:tcPr>
            <w:tcW w:w="0" w:type="auto"/>
            <w:vAlign w:val="center"/>
          </w:tcPr>
          <w:p w14:paraId="03EEB65D" w14:textId="77777777" w:rsidR="00EC286E" w:rsidRPr="001901C1" w:rsidRDefault="00EC286E" w:rsidP="00EC286E">
            <w:pPr>
              <w:jc w:val="center"/>
              <w:rPr>
                <w:rFonts w:ascii="Times New Roman" w:hAnsi="Times New Roman" w:cs="Times New Roman"/>
                <w:sz w:val="20"/>
                <w:szCs w:val="20"/>
              </w:rPr>
            </w:pPr>
            <w:r w:rsidRPr="001901C1">
              <w:rPr>
                <w:rFonts w:ascii="Times New Roman" w:hAnsi="Times New Roman" w:cs="Times New Roman"/>
                <w:sz w:val="20"/>
                <w:szCs w:val="20"/>
              </w:rPr>
              <w:t>22</w:t>
            </w:r>
          </w:p>
        </w:tc>
        <w:tc>
          <w:tcPr>
            <w:tcW w:w="0" w:type="auto"/>
            <w:vAlign w:val="center"/>
          </w:tcPr>
          <w:p w14:paraId="77D6D26B" w14:textId="77777777" w:rsidR="00EC286E" w:rsidRPr="001901C1" w:rsidRDefault="00EC286E" w:rsidP="00EC286E">
            <w:pPr>
              <w:rPr>
                <w:rFonts w:ascii="Times New Roman" w:hAnsi="Times New Roman" w:cs="Times New Roman"/>
                <w:sz w:val="20"/>
                <w:szCs w:val="20"/>
              </w:rPr>
            </w:pPr>
            <w:r w:rsidRPr="001901C1">
              <w:rPr>
                <w:rFonts w:ascii="Times New Roman" w:hAnsi="Times New Roman" w:cs="Times New Roman"/>
                <w:sz w:val="20"/>
                <w:szCs w:val="20"/>
              </w:rPr>
              <w:t>Describe sources of funding for the included sources of evidence, as well as sources of funding for the scoping review. Describe the role of the funders of the scoping review.</w:t>
            </w:r>
          </w:p>
        </w:tc>
        <w:sdt>
          <w:sdtPr>
            <w:rPr>
              <w:sz w:val="20"/>
              <w:szCs w:val="20"/>
            </w:rPr>
            <w:id w:val="-1660921886"/>
            <w:placeholder>
              <w:docPart w:val="0E9006A93241A244867CBF47B9FF86F9"/>
            </w:placeholder>
          </w:sdtPr>
          <w:sdtContent>
            <w:tc>
              <w:tcPr>
                <w:tcW w:w="0" w:type="auto"/>
                <w:vAlign w:val="center"/>
              </w:tcPr>
              <w:p w14:paraId="07533B66" w14:textId="3B1329D1" w:rsidR="00EC286E" w:rsidRPr="001901C1" w:rsidRDefault="00EC286E" w:rsidP="00EC286E">
                <w:pPr>
                  <w:rPr>
                    <w:rFonts w:ascii="Times New Roman" w:hAnsi="Times New Roman" w:cs="Times New Roman"/>
                    <w:sz w:val="20"/>
                    <w:szCs w:val="20"/>
                  </w:rPr>
                </w:pPr>
                <w:r>
                  <w:rPr>
                    <w:sz w:val="20"/>
                    <w:szCs w:val="20"/>
                  </w:rPr>
                  <w:t>p. 22</w:t>
                </w:r>
              </w:p>
            </w:tc>
          </w:sdtContent>
        </w:sdt>
      </w:tr>
    </w:tbl>
    <w:p w14:paraId="55DAF836" w14:textId="77777777" w:rsidR="00C204B5" w:rsidRPr="001901C1" w:rsidRDefault="00C204B5" w:rsidP="00C204B5">
      <w:pPr>
        <w:rPr>
          <w:sz w:val="18"/>
          <w:szCs w:val="20"/>
        </w:rPr>
      </w:pPr>
      <w:r w:rsidRPr="001901C1">
        <w:rPr>
          <w:sz w:val="18"/>
          <w:szCs w:val="20"/>
        </w:rPr>
        <w:t>JBI = Joanna Briggs Institute; PRISMA-</w:t>
      </w:r>
      <w:proofErr w:type="spellStart"/>
      <w:r w:rsidRPr="001901C1">
        <w:rPr>
          <w:sz w:val="18"/>
          <w:szCs w:val="20"/>
        </w:rPr>
        <w:t>ScR</w:t>
      </w:r>
      <w:proofErr w:type="spellEnd"/>
      <w:r w:rsidRPr="001901C1">
        <w:rPr>
          <w:sz w:val="18"/>
          <w:szCs w:val="20"/>
        </w:rPr>
        <w:t xml:space="preserve"> = Preferred Reporting Items for Systematic reviews and Meta-Analyses extension for Scoping Reviews.</w:t>
      </w:r>
    </w:p>
    <w:p w14:paraId="4C711CCA" w14:textId="77777777" w:rsidR="00C204B5" w:rsidRPr="001901C1" w:rsidRDefault="00C204B5" w:rsidP="00C204B5">
      <w:pPr>
        <w:rPr>
          <w:sz w:val="18"/>
          <w:szCs w:val="20"/>
        </w:rPr>
      </w:pPr>
      <w:r w:rsidRPr="001901C1">
        <w:rPr>
          <w:sz w:val="18"/>
          <w:szCs w:val="20"/>
        </w:rPr>
        <w:t xml:space="preserve">* Where </w:t>
      </w:r>
      <w:r w:rsidRPr="001901C1">
        <w:rPr>
          <w:i/>
          <w:sz w:val="18"/>
          <w:szCs w:val="20"/>
        </w:rPr>
        <w:t>sources of evidence</w:t>
      </w:r>
      <w:r w:rsidRPr="001901C1">
        <w:rPr>
          <w:sz w:val="18"/>
          <w:szCs w:val="20"/>
        </w:rPr>
        <w:t xml:space="preserve"> (see second footnote) are compiled from, such as bibliographic databases, social media platforms, and Web sites.</w:t>
      </w:r>
    </w:p>
    <w:p w14:paraId="2A6A3DD0" w14:textId="77777777" w:rsidR="00C204B5" w:rsidRPr="001901C1" w:rsidRDefault="00C204B5" w:rsidP="00C204B5">
      <w:pPr>
        <w:rPr>
          <w:sz w:val="18"/>
          <w:szCs w:val="20"/>
        </w:rPr>
      </w:pPr>
      <w:r w:rsidRPr="001901C1">
        <w:rPr>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1901C1">
        <w:rPr>
          <w:i/>
          <w:sz w:val="18"/>
          <w:szCs w:val="20"/>
        </w:rPr>
        <w:t>information sources</w:t>
      </w:r>
      <w:r w:rsidRPr="001901C1">
        <w:rPr>
          <w:sz w:val="18"/>
          <w:szCs w:val="20"/>
        </w:rPr>
        <w:t xml:space="preserve"> (see first footnote).</w:t>
      </w:r>
    </w:p>
    <w:p w14:paraId="48D21287" w14:textId="77777777" w:rsidR="00C204B5" w:rsidRPr="001901C1" w:rsidRDefault="00C204B5" w:rsidP="00C204B5">
      <w:pPr>
        <w:rPr>
          <w:sz w:val="18"/>
          <w:szCs w:val="20"/>
        </w:rPr>
      </w:pPr>
      <w:r w:rsidRPr="001901C1">
        <w:rPr>
          <w:sz w:val="18"/>
          <w:szCs w:val="20"/>
        </w:rPr>
        <w:t>‡ The frameworks by Arksey and O’Malley (6) and Levac and colleagues (7) and the JBI guidance (4, 5) refer to the process of data extraction in a scoping review as data charting</w:t>
      </w:r>
      <w:r w:rsidRPr="001901C1">
        <w:rPr>
          <w:i/>
          <w:sz w:val="18"/>
          <w:szCs w:val="20"/>
        </w:rPr>
        <w:t>.</w:t>
      </w:r>
    </w:p>
    <w:p w14:paraId="3E1DA733" w14:textId="77777777" w:rsidR="00C204B5" w:rsidRPr="001901C1" w:rsidRDefault="00C204B5" w:rsidP="00C204B5">
      <w:pPr>
        <w:rPr>
          <w:sz w:val="18"/>
          <w:szCs w:val="20"/>
        </w:rPr>
      </w:pPr>
      <w:r w:rsidRPr="001901C1">
        <w:rPr>
          <w:sz w:val="18"/>
          <w:szCs w:val="20"/>
        </w:rPr>
        <w:t>§</w:t>
      </w:r>
      <w:r w:rsidRPr="001901C1">
        <w:rPr>
          <w:i/>
          <w:sz w:val="18"/>
          <w:szCs w:val="20"/>
        </w:rPr>
        <w:t xml:space="preserve"> </w:t>
      </w:r>
      <w:r w:rsidRPr="001901C1">
        <w:rPr>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2B3EAC86" w14:textId="77777777" w:rsidR="00C204B5" w:rsidRPr="001901C1" w:rsidRDefault="00C204B5" w:rsidP="00C204B5">
      <w:pPr>
        <w:spacing w:before="240"/>
        <w:rPr>
          <w:sz w:val="16"/>
          <w:szCs w:val="16"/>
        </w:rPr>
      </w:pPr>
      <w:r w:rsidRPr="001901C1">
        <w:rPr>
          <w:i/>
          <w:sz w:val="16"/>
          <w:szCs w:val="16"/>
        </w:rPr>
        <w:t>From:</w:t>
      </w:r>
      <w:r w:rsidRPr="001901C1">
        <w:rPr>
          <w:sz w:val="16"/>
          <w:szCs w:val="16"/>
        </w:rPr>
        <w:t xml:space="preserve"> </w:t>
      </w:r>
      <w:proofErr w:type="spellStart"/>
      <w:r w:rsidRPr="001901C1">
        <w:rPr>
          <w:sz w:val="16"/>
          <w:szCs w:val="16"/>
        </w:rPr>
        <w:t>Tricco</w:t>
      </w:r>
      <w:proofErr w:type="spellEnd"/>
      <w:r w:rsidRPr="001901C1">
        <w:rPr>
          <w:sz w:val="16"/>
          <w:szCs w:val="16"/>
        </w:rPr>
        <w:t xml:space="preserve"> AC, Lillie E, Zarin W, O'Brien KK, Colquhoun H, Levac D, et al. PRISMA Extension for Scoping Reviews (</w:t>
      </w:r>
      <w:proofErr w:type="spellStart"/>
      <w:r w:rsidRPr="001901C1">
        <w:rPr>
          <w:sz w:val="16"/>
          <w:szCs w:val="16"/>
        </w:rPr>
        <w:t>PRISMAScR</w:t>
      </w:r>
      <w:proofErr w:type="spellEnd"/>
      <w:r w:rsidRPr="001901C1">
        <w:rPr>
          <w:sz w:val="16"/>
          <w:szCs w:val="16"/>
        </w:rPr>
        <w:t xml:space="preserve">): Checklist and Explanation. Ann Intern Med. </w:t>
      </w:r>
      <w:proofErr w:type="gramStart"/>
      <w:r w:rsidRPr="001901C1">
        <w:rPr>
          <w:sz w:val="16"/>
          <w:szCs w:val="16"/>
        </w:rPr>
        <w:t>2018;169:467</w:t>
      </w:r>
      <w:proofErr w:type="gramEnd"/>
      <w:r w:rsidRPr="001901C1">
        <w:rPr>
          <w:sz w:val="16"/>
          <w:szCs w:val="16"/>
        </w:rPr>
        <w:t xml:space="preserve">–473. </w:t>
      </w:r>
      <w:hyperlink r:id="rId7" w:history="1">
        <w:proofErr w:type="spellStart"/>
        <w:r w:rsidRPr="001901C1">
          <w:rPr>
            <w:rStyle w:val="Hyperlink"/>
            <w:rFonts w:eastAsiaTheme="majorEastAsia"/>
            <w:sz w:val="16"/>
            <w:szCs w:val="16"/>
          </w:rPr>
          <w:t>doi</w:t>
        </w:r>
        <w:proofErr w:type="spellEnd"/>
        <w:r w:rsidRPr="001901C1">
          <w:rPr>
            <w:rStyle w:val="Hyperlink"/>
            <w:rFonts w:eastAsiaTheme="majorEastAsia"/>
            <w:sz w:val="16"/>
            <w:szCs w:val="16"/>
          </w:rPr>
          <w:t>: 10.7326/M18-0850</w:t>
        </w:r>
      </w:hyperlink>
      <w:r w:rsidRPr="001901C1">
        <w:rPr>
          <w:sz w:val="16"/>
          <w:szCs w:val="16"/>
        </w:rPr>
        <w:t>.</w:t>
      </w:r>
    </w:p>
    <w:p w14:paraId="7039000C" w14:textId="77777777" w:rsidR="00C204B5" w:rsidRDefault="00C204B5" w:rsidP="00AC57EE">
      <w:pPr>
        <w:ind w:left="2160" w:hanging="1440"/>
      </w:pPr>
    </w:p>
    <w:p w14:paraId="742673BE" w14:textId="77777777" w:rsidR="00AC57EE" w:rsidRDefault="00AC57EE" w:rsidP="008C1CAF"/>
    <w:p w14:paraId="0A266B5F" w14:textId="731CFA83" w:rsidR="00AC57EE" w:rsidRPr="00AC57EE" w:rsidRDefault="00AC57EE" w:rsidP="008C1CAF">
      <w:pPr>
        <w:sectPr w:rsidR="00AC57EE" w:rsidRPr="00AC57EE" w:rsidSect="008C1CAF">
          <w:pgSz w:w="11906" w:h="16838"/>
          <w:pgMar w:top="720" w:right="720" w:bottom="720" w:left="720" w:header="708" w:footer="708" w:gutter="0"/>
          <w:cols w:space="708"/>
          <w:docGrid w:linePitch="360"/>
        </w:sectPr>
      </w:pPr>
    </w:p>
    <w:p w14:paraId="61C7C12B" w14:textId="77777777" w:rsidR="00AC57EE" w:rsidRDefault="00AC57EE" w:rsidP="008C1CAF">
      <w:pPr>
        <w:tabs>
          <w:tab w:val="left" w:pos="4703"/>
        </w:tabs>
        <w:rPr>
          <w:b/>
          <w:bCs/>
        </w:rPr>
      </w:pPr>
    </w:p>
    <w:p w14:paraId="6188DBBA" w14:textId="1FC3BA05" w:rsidR="00AC57EE" w:rsidRPr="00F61C60" w:rsidRDefault="00AC57EE" w:rsidP="00AC57EE">
      <w:pPr>
        <w:rPr>
          <w:b/>
          <w:bCs/>
        </w:rPr>
      </w:pPr>
      <w:r w:rsidRPr="00D962B8">
        <w:rPr>
          <w:b/>
          <w:bCs/>
        </w:rPr>
        <w:t xml:space="preserve">Additional File </w:t>
      </w:r>
      <w:r w:rsidR="001901C1">
        <w:rPr>
          <w:b/>
          <w:bCs/>
        </w:rPr>
        <w:t>4</w:t>
      </w:r>
      <w:r>
        <w:rPr>
          <w:b/>
          <w:bCs/>
        </w:rPr>
        <w:t xml:space="preserve">. </w:t>
      </w:r>
      <w:r>
        <w:t>Study Codebook with Operational Definition and Levels</w:t>
      </w:r>
    </w:p>
    <w:p w14:paraId="5A624B68" w14:textId="77777777" w:rsidR="00AC57EE" w:rsidRDefault="00AC57EE" w:rsidP="00AC57EE"/>
    <w:tbl>
      <w:tblPr>
        <w:tblW w:w="15210" w:type="dxa"/>
        <w:tblInd w:w="-275" w:type="dxa"/>
        <w:tblLook w:val="04A0" w:firstRow="1" w:lastRow="0" w:firstColumn="1" w:lastColumn="0" w:noHBand="0" w:noVBand="1"/>
      </w:tblPr>
      <w:tblGrid>
        <w:gridCol w:w="4140"/>
        <w:gridCol w:w="3780"/>
        <w:gridCol w:w="7290"/>
      </w:tblGrid>
      <w:tr w:rsidR="00AC57EE" w:rsidRPr="00452F5F" w14:paraId="1875522F" w14:textId="77777777" w:rsidTr="00AC57EE">
        <w:trPr>
          <w:trHeight w:val="440"/>
        </w:trPr>
        <w:tc>
          <w:tcPr>
            <w:tcW w:w="4140" w:type="dxa"/>
            <w:tcBorders>
              <w:top w:val="single" w:sz="4" w:space="0" w:color="auto"/>
              <w:left w:val="single" w:sz="4" w:space="0" w:color="auto"/>
              <w:bottom w:val="single" w:sz="4" w:space="0" w:color="auto"/>
              <w:right w:val="single" w:sz="4" w:space="0" w:color="auto"/>
            </w:tcBorders>
            <w:vAlign w:val="bottom"/>
            <w:hideMark/>
          </w:tcPr>
          <w:p w14:paraId="07F3B0A6" w14:textId="77777777" w:rsidR="00AC57EE" w:rsidRPr="00F61C60" w:rsidRDefault="00AC57EE" w:rsidP="00AC57EE">
            <w:pPr>
              <w:rPr>
                <w:b/>
                <w:bCs/>
                <w:color w:val="000000"/>
                <w:sz w:val="22"/>
                <w:szCs w:val="22"/>
              </w:rPr>
            </w:pPr>
            <w:r w:rsidRPr="00F61C60">
              <w:rPr>
                <w:b/>
                <w:bCs/>
                <w:color w:val="000000"/>
                <w:sz w:val="22"/>
                <w:szCs w:val="22"/>
              </w:rPr>
              <w:t>Code</w:t>
            </w:r>
          </w:p>
        </w:tc>
        <w:tc>
          <w:tcPr>
            <w:tcW w:w="3780" w:type="dxa"/>
            <w:tcBorders>
              <w:top w:val="single" w:sz="4" w:space="0" w:color="auto"/>
              <w:left w:val="nil"/>
              <w:bottom w:val="single" w:sz="4" w:space="0" w:color="auto"/>
              <w:right w:val="single" w:sz="4" w:space="0" w:color="auto"/>
            </w:tcBorders>
            <w:vAlign w:val="bottom"/>
            <w:hideMark/>
          </w:tcPr>
          <w:p w14:paraId="2ACC77F2" w14:textId="77777777" w:rsidR="00AC57EE" w:rsidRPr="00F61C60" w:rsidRDefault="00AC57EE" w:rsidP="00AC57EE">
            <w:pPr>
              <w:rPr>
                <w:b/>
                <w:bCs/>
                <w:color w:val="000000"/>
                <w:sz w:val="22"/>
                <w:szCs w:val="22"/>
              </w:rPr>
            </w:pPr>
            <w:r w:rsidRPr="00F61C60">
              <w:rPr>
                <w:b/>
                <w:bCs/>
                <w:color w:val="000000"/>
                <w:sz w:val="22"/>
                <w:szCs w:val="22"/>
              </w:rPr>
              <w:t>Definition</w:t>
            </w:r>
          </w:p>
        </w:tc>
        <w:tc>
          <w:tcPr>
            <w:tcW w:w="7290" w:type="dxa"/>
            <w:tcBorders>
              <w:top w:val="single" w:sz="4" w:space="0" w:color="auto"/>
              <w:left w:val="nil"/>
              <w:bottom w:val="single" w:sz="4" w:space="0" w:color="auto"/>
              <w:right w:val="single" w:sz="4" w:space="0" w:color="auto"/>
            </w:tcBorders>
            <w:vAlign w:val="bottom"/>
            <w:hideMark/>
          </w:tcPr>
          <w:p w14:paraId="012235C4" w14:textId="77777777" w:rsidR="00AC57EE" w:rsidRPr="00F61C60" w:rsidRDefault="00AC57EE" w:rsidP="00AC57EE">
            <w:pPr>
              <w:rPr>
                <w:b/>
                <w:bCs/>
                <w:color w:val="000000"/>
                <w:sz w:val="22"/>
                <w:szCs w:val="22"/>
              </w:rPr>
            </w:pPr>
            <w:r w:rsidRPr="00F61C60">
              <w:rPr>
                <w:b/>
                <w:bCs/>
                <w:color w:val="000000"/>
                <w:sz w:val="22"/>
                <w:szCs w:val="22"/>
              </w:rPr>
              <w:t>Levels</w:t>
            </w:r>
          </w:p>
        </w:tc>
      </w:tr>
      <w:tr w:rsidR="00AC57EE" w:rsidRPr="00452F5F" w14:paraId="0431BC87" w14:textId="77777777" w:rsidTr="00AC57EE">
        <w:trPr>
          <w:trHeight w:val="143"/>
        </w:trPr>
        <w:tc>
          <w:tcPr>
            <w:tcW w:w="4140" w:type="dxa"/>
            <w:tcBorders>
              <w:top w:val="nil"/>
              <w:left w:val="single" w:sz="4" w:space="0" w:color="auto"/>
              <w:bottom w:val="single" w:sz="4" w:space="0" w:color="auto"/>
              <w:right w:val="single" w:sz="4" w:space="0" w:color="auto"/>
            </w:tcBorders>
            <w:vAlign w:val="bottom"/>
            <w:hideMark/>
          </w:tcPr>
          <w:p w14:paraId="67DE8E78" w14:textId="77777777" w:rsidR="00AC57EE" w:rsidRPr="00F61C60" w:rsidRDefault="00AC57EE" w:rsidP="00AC57EE">
            <w:pPr>
              <w:rPr>
                <w:color w:val="000000"/>
                <w:sz w:val="22"/>
                <w:szCs w:val="22"/>
              </w:rPr>
            </w:pPr>
            <w:r w:rsidRPr="00F61C60">
              <w:rPr>
                <w:color w:val="000000"/>
                <w:sz w:val="22"/>
                <w:szCs w:val="22"/>
              </w:rPr>
              <w:t>author</w:t>
            </w:r>
          </w:p>
        </w:tc>
        <w:tc>
          <w:tcPr>
            <w:tcW w:w="3780" w:type="dxa"/>
            <w:tcBorders>
              <w:top w:val="nil"/>
              <w:left w:val="nil"/>
              <w:bottom w:val="single" w:sz="4" w:space="0" w:color="auto"/>
              <w:right w:val="single" w:sz="4" w:space="0" w:color="auto"/>
            </w:tcBorders>
            <w:vAlign w:val="bottom"/>
            <w:hideMark/>
          </w:tcPr>
          <w:p w14:paraId="600C7C2D" w14:textId="77777777" w:rsidR="00AC57EE" w:rsidRPr="00F61C60" w:rsidRDefault="00AC57EE" w:rsidP="00AC57EE">
            <w:pPr>
              <w:rPr>
                <w:color w:val="000000"/>
                <w:sz w:val="22"/>
                <w:szCs w:val="22"/>
              </w:rPr>
            </w:pPr>
            <w:r w:rsidRPr="00F61C60">
              <w:rPr>
                <w:color w:val="000000"/>
                <w:sz w:val="22"/>
                <w:szCs w:val="22"/>
              </w:rPr>
              <w:t>First author last name</w:t>
            </w:r>
          </w:p>
        </w:tc>
        <w:tc>
          <w:tcPr>
            <w:tcW w:w="7290" w:type="dxa"/>
            <w:tcBorders>
              <w:top w:val="nil"/>
              <w:left w:val="nil"/>
              <w:bottom w:val="single" w:sz="4" w:space="0" w:color="auto"/>
              <w:right w:val="single" w:sz="4" w:space="0" w:color="auto"/>
            </w:tcBorders>
            <w:vAlign w:val="bottom"/>
            <w:hideMark/>
          </w:tcPr>
          <w:p w14:paraId="5A04C621"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01CFB111" w14:textId="77777777" w:rsidTr="00AC57EE">
        <w:trPr>
          <w:trHeight w:val="152"/>
        </w:trPr>
        <w:tc>
          <w:tcPr>
            <w:tcW w:w="4140" w:type="dxa"/>
            <w:tcBorders>
              <w:top w:val="nil"/>
              <w:left w:val="single" w:sz="4" w:space="0" w:color="auto"/>
              <w:bottom w:val="single" w:sz="4" w:space="0" w:color="auto"/>
              <w:right w:val="single" w:sz="4" w:space="0" w:color="auto"/>
            </w:tcBorders>
            <w:vAlign w:val="bottom"/>
            <w:hideMark/>
          </w:tcPr>
          <w:p w14:paraId="031A4709" w14:textId="77777777" w:rsidR="00AC57EE" w:rsidRPr="00F61C60" w:rsidRDefault="00AC57EE" w:rsidP="00AC57EE">
            <w:pPr>
              <w:rPr>
                <w:color w:val="000000"/>
                <w:sz w:val="22"/>
                <w:szCs w:val="22"/>
              </w:rPr>
            </w:pPr>
            <w:r w:rsidRPr="00F61C60">
              <w:rPr>
                <w:color w:val="000000"/>
                <w:sz w:val="22"/>
                <w:szCs w:val="22"/>
              </w:rPr>
              <w:t>year</w:t>
            </w:r>
          </w:p>
        </w:tc>
        <w:tc>
          <w:tcPr>
            <w:tcW w:w="3780" w:type="dxa"/>
            <w:tcBorders>
              <w:top w:val="nil"/>
              <w:left w:val="nil"/>
              <w:bottom w:val="single" w:sz="4" w:space="0" w:color="auto"/>
              <w:right w:val="single" w:sz="4" w:space="0" w:color="auto"/>
            </w:tcBorders>
            <w:vAlign w:val="bottom"/>
            <w:hideMark/>
          </w:tcPr>
          <w:p w14:paraId="2223DC65" w14:textId="77777777" w:rsidR="00AC57EE" w:rsidRPr="00F61C60" w:rsidRDefault="00AC57EE" w:rsidP="00AC57EE">
            <w:pPr>
              <w:rPr>
                <w:color w:val="000000"/>
                <w:sz w:val="22"/>
                <w:szCs w:val="22"/>
              </w:rPr>
            </w:pPr>
            <w:r w:rsidRPr="00F61C60">
              <w:rPr>
                <w:color w:val="000000"/>
                <w:sz w:val="22"/>
                <w:szCs w:val="22"/>
              </w:rPr>
              <w:t>Publication year</w:t>
            </w:r>
          </w:p>
        </w:tc>
        <w:tc>
          <w:tcPr>
            <w:tcW w:w="7290" w:type="dxa"/>
            <w:tcBorders>
              <w:top w:val="nil"/>
              <w:left w:val="nil"/>
              <w:bottom w:val="single" w:sz="4" w:space="0" w:color="auto"/>
              <w:right w:val="single" w:sz="4" w:space="0" w:color="auto"/>
            </w:tcBorders>
            <w:vAlign w:val="bottom"/>
            <w:hideMark/>
          </w:tcPr>
          <w:p w14:paraId="54CAC40B"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3034920E" w14:textId="77777777" w:rsidTr="00AC57EE">
        <w:trPr>
          <w:trHeight w:val="98"/>
        </w:trPr>
        <w:tc>
          <w:tcPr>
            <w:tcW w:w="4140" w:type="dxa"/>
            <w:tcBorders>
              <w:top w:val="nil"/>
              <w:left w:val="single" w:sz="4" w:space="0" w:color="auto"/>
              <w:bottom w:val="single" w:sz="4" w:space="0" w:color="auto"/>
              <w:right w:val="single" w:sz="4" w:space="0" w:color="auto"/>
            </w:tcBorders>
            <w:vAlign w:val="bottom"/>
            <w:hideMark/>
          </w:tcPr>
          <w:p w14:paraId="17C88F34" w14:textId="77777777" w:rsidR="00AC57EE" w:rsidRPr="00F61C60" w:rsidRDefault="00AC57EE" w:rsidP="00AC57EE">
            <w:pPr>
              <w:rPr>
                <w:color w:val="000000"/>
                <w:sz w:val="22"/>
                <w:szCs w:val="22"/>
              </w:rPr>
            </w:pPr>
            <w:r w:rsidRPr="00F61C60">
              <w:rPr>
                <w:color w:val="000000"/>
                <w:sz w:val="22"/>
                <w:szCs w:val="22"/>
              </w:rPr>
              <w:t xml:space="preserve">journal </w:t>
            </w:r>
          </w:p>
        </w:tc>
        <w:tc>
          <w:tcPr>
            <w:tcW w:w="3780" w:type="dxa"/>
            <w:tcBorders>
              <w:top w:val="nil"/>
              <w:left w:val="nil"/>
              <w:bottom w:val="single" w:sz="4" w:space="0" w:color="auto"/>
              <w:right w:val="single" w:sz="4" w:space="0" w:color="auto"/>
            </w:tcBorders>
            <w:vAlign w:val="bottom"/>
            <w:hideMark/>
          </w:tcPr>
          <w:p w14:paraId="042A6FF3" w14:textId="77777777" w:rsidR="00AC57EE" w:rsidRPr="00F61C60" w:rsidRDefault="00AC57EE" w:rsidP="00AC57EE">
            <w:pPr>
              <w:rPr>
                <w:color w:val="000000"/>
                <w:sz w:val="22"/>
                <w:szCs w:val="22"/>
              </w:rPr>
            </w:pPr>
            <w:r w:rsidRPr="00F61C60">
              <w:rPr>
                <w:color w:val="000000"/>
                <w:sz w:val="22"/>
                <w:szCs w:val="22"/>
              </w:rPr>
              <w:t>Journal published in</w:t>
            </w:r>
          </w:p>
        </w:tc>
        <w:tc>
          <w:tcPr>
            <w:tcW w:w="7290" w:type="dxa"/>
            <w:tcBorders>
              <w:top w:val="nil"/>
              <w:left w:val="nil"/>
              <w:bottom w:val="single" w:sz="4" w:space="0" w:color="auto"/>
              <w:right w:val="single" w:sz="4" w:space="0" w:color="auto"/>
            </w:tcBorders>
            <w:vAlign w:val="bottom"/>
            <w:hideMark/>
          </w:tcPr>
          <w:p w14:paraId="6B156E47"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114EC3F9" w14:textId="77777777" w:rsidTr="00AC57EE">
        <w:trPr>
          <w:trHeight w:val="125"/>
        </w:trPr>
        <w:tc>
          <w:tcPr>
            <w:tcW w:w="4140" w:type="dxa"/>
            <w:tcBorders>
              <w:top w:val="nil"/>
              <w:left w:val="single" w:sz="4" w:space="0" w:color="auto"/>
              <w:bottom w:val="single" w:sz="4" w:space="0" w:color="auto"/>
              <w:right w:val="single" w:sz="4" w:space="0" w:color="auto"/>
            </w:tcBorders>
            <w:vAlign w:val="bottom"/>
            <w:hideMark/>
          </w:tcPr>
          <w:p w14:paraId="6BD3EB17" w14:textId="77777777" w:rsidR="00AC57EE" w:rsidRPr="00F61C60" w:rsidRDefault="00AC57EE" w:rsidP="00AC57EE">
            <w:pPr>
              <w:rPr>
                <w:color w:val="000000"/>
                <w:sz w:val="22"/>
                <w:szCs w:val="22"/>
              </w:rPr>
            </w:pPr>
            <w:r w:rsidRPr="00F61C60">
              <w:rPr>
                <w:color w:val="000000"/>
                <w:sz w:val="22"/>
                <w:szCs w:val="22"/>
              </w:rPr>
              <w:t>title</w:t>
            </w:r>
          </w:p>
        </w:tc>
        <w:tc>
          <w:tcPr>
            <w:tcW w:w="3780" w:type="dxa"/>
            <w:tcBorders>
              <w:top w:val="nil"/>
              <w:left w:val="nil"/>
              <w:bottom w:val="single" w:sz="4" w:space="0" w:color="auto"/>
              <w:right w:val="single" w:sz="4" w:space="0" w:color="auto"/>
            </w:tcBorders>
            <w:vAlign w:val="bottom"/>
            <w:hideMark/>
          </w:tcPr>
          <w:p w14:paraId="3BEEC08D" w14:textId="77777777" w:rsidR="00AC57EE" w:rsidRPr="00F61C60" w:rsidRDefault="00AC57EE" w:rsidP="00AC57EE">
            <w:pPr>
              <w:rPr>
                <w:color w:val="000000"/>
                <w:sz w:val="22"/>
                <w:szCs w:val="22"/>
              </w:rPr>
            </w:pPr>
            <w:r w:rsidRPr="00F61C60">
              <w:rPr>
                <w:color w:val="000000"/>
                <w:sz w:val="22"/>
                <w:szCs w:val="22"/>
              </w:rPr>
              <w:t>Article title</w:t>
            </w:r>
          </w:p>
        </w:tc>
        <w:tc>
          <w:tcPr>
            <w:tcW w:w="7290" w:type="dxa"/>
            <w:tcBorders>
              <w:top w:val="nil"/>
              <w:left w:val="nil"/>
              <w:bottom w:val="single" w:sz="4" w:space="0" w:color="auto"/>
              <w:right w:val="single" w:sz="4" w:space="0" w:color="auto"/>
            </w:tcBorders>
            <w:vAlign w:val="bottom"/>
            <w:hideMark/>
          </w:tcPr>
          <w:p w14:paraId="515DA9FA"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404E4C26" w14:textId="77777777" w:rsidTr="00AC57EE">
        <w:trPr>
          <w:trHeight w:val="431"/>
        </w:trPr>
        <w:tc>
          <w:tcPr>
            <w:tcW w:w="4140" w:type="dxa"/>
            <w:tcBorders>
              <w:top w:val="nil"/>
              <w:left w:val="single" w:sz="4" w:space="0" w:color="auto"/>
              <w:bottom w:val="single" w:sz="4" w:space="0" w:color="auto"/>
              <w:right w:val="single" w:sz="4" w:space="0" w:color="auto"/>
            </w:tcBorders>
            <w:vAlign w:val="bottom"/>
            <w:hideMark/>
          </w:tcPr>
          <w:p w14:paraId="15C0ED5E" w14:textId="77777777" w:rsidR="00AC57EE" w:rsidRPr="00F61C60" w:rsidRDefault="00AC57EE" w:rsidP="00AC57EE">
            <w:pPr>
              <w:rPr>
                <w:color w:val="000000"/>
                <w:sz w:val="22"/>
                <w:szCs w:val="22"/>
              </w:rPr>
            </w:pPr>
            <w:r w:rsidRPr="00F61C60">
              <w:rPr>
                <w:color w:val="000000"/>
                <w:sz w:val="22"/>
                <w:szCs w:val="22"/>
              </w:rPr>
              <w:t>Research Item Type</w:t>
            </w:r>
          </w:p>
        </w:tc>
        <w:tc>
          <w:tcPr>
            <w:tcW w:w="3780" w:type="dxa"/>
            <w:tcBorders>
              <w:top w:val="nil"/>
              <w:left w:val="nil"/>
              <w:bottom w:val="single" w:sz="4" w:space="0" w:color="auto"/>
              <w:right w:val="single" w:sz="4" w:space="0" w:color="auto"/>
            </w:tcBorders>
            <w:vAlign w:val="bottom"/>
            <w:hideMark/>
          </w:tcPr>
          <w:p w14:paraId="255EF4AF"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46DDA6A1" w14:textId="77777777" w:rsidR="00AC57EE" w:rsidRPr="00F61C60" w:rsidRDefault="00AC57EE" w:rsidP="00AC57EE">
            <w:pPr>
              <w:rPr>
                <w:color w:val="000000"/>
                <w:sz w:val="22"/>
                <w:szCs w:val="22"/>
              </w:rPr>
            </w:pPr>
            <w:r w:rsidRPr="00F61C60">
              <w:rPr>
                <w:color w:val="000000"/>
                <w:sz w:val="22"/>
                <w:szCs w:val="22"/>
              </w:rPr>
              <w:t>journal article, conference presentation, poster, other</w:t>
            </w:r>
          </w:p>
        </w:tc>
      </w:tr>
      <w:tr w:rsidR="00AC57EE" w:rsidRPr="00452F5F" w14:paraId="05E20F19" w14:textId="77777777" w:rsidTr="00AC57EE">
        <w:trPr>
          <w:trHeight w:val="75"/>
        </w:trPr>
        <w:tc>
          <w:tcPr>
            <w:tcW w:w="4140" w:type="dxa"/>
            <w:tcBorders>
              <w:top w:val="nil"/>
              <w:left w:val="single" w:sz="4" w:space="0" w:color="auto"/>
              <w:bottom w:val="single" w:sz="4" w:space="0" w:color="auto"/>
              <w:right w:val="single" w:sz="4" w:space="0" w:color="auto"/>
            </w:tcBorders>
            <w:vAlign w:val="bottom"/>
            <w:hideMark/>
          </w:tcPr>
          <w:p w14:paraId="16CC2998" w14:textId="77777777" w:rsidR="00AC57EE" w:rsidRPr="00F61C60" w:rsidRDefault="00AC57EE" w:rsidP="00AC57EE">
            <w:pPr>
              <w:rPr>
                <w:color w:val="000000"/>
                <w:sz w:val="22"/>
                <w:szCs w:val="22"/>
              </w:rPr>
            </w:pPr>
            <w:r w:rsidRPr="00F61C60">
              <w:rPr>
                <w:color w:val="000000"/>
                <w:sz w:val="22"/>
                <w:szCs w:val="22"/>
              </w:rPr>
              <w:t xml:space="preserve">   If other research type: what?</w:t>
            </w:r>
          </w:p>
        </w:tc>
        <w:tc>
          <w:tcPr>
            <w:tcW w:w="3780" w:type="dxa"/>
            <w:tcBorders>
              <w:top w:val="nil"/>
              <w:left w:val="nil"/>
              <w:bottom w:val="single" w:sz="4" w:space="0" w:color="auto"/>
              <w:right w:val="single" w:sz="4" w:space="0" w:color="auto"/>
            </w:tcBorders>
            <w:vAlign w:val="bottom"/>
            <w:hideMark/>
          </w:tcPr>
          <w:p w14:paraId="31647341"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75A63F94"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1802E8F2" w14:textId="77777777" w:rsidTr="00AC57EE">
        <w:trPr>
          <w:trHeight w:val="323"/>
        </w:trPr>
        <w:tc>
          <w:tcPr>
            <w:tcW w:w="4140" w:type="dxa"/>
            <w:tcBorders>
              <w:top w:val="nil"/>
              <w:left w:val="single" w:sz="4" w:space="0" w:color="auto"/>
              <w:bottom w:val="single" w:sz="4" w:space="0" w:color="auto"/>
              <w:right w:val="single" w:sz="4" w:space="0" w:color="auto"/>
            </w:tcBorders>
            <w:vAlign w:val="bottom"/>
          </w:tcPr>
          <w:p w14:paraId="4C69EF00" w14:textId="77777777" w:rsidR="00AC57EE" w:rsidRPr="00F61C60" w:rsidRDefault="00AC57EE" w:rsidP="00AC57EE">
            <w:pPr>
              <w:rPr>
                <w:color w:val="000000"/>
                <w:sz w:val="22"/>
                <w:szCs w:val="22"/>
              </w:rPr>
            </w:pPr>
            <w:r w:rsidRPr="00F61C60">
              <w:rPr>
                <w:color w:val="000000"/>
                <w:sz w:val="22"/>
                <w:szCs w:val="22"/>
              </w:rPr>
              <w:t>Included some logic model</w:t>
            </w:r>
          </w:p>
        </w:tc>
        <w:tc>
          <w:tcPr>
            <w:tcW w:w="3780" w:type="dxa"/>
            <w:tcBorders>
              <w:top w:val="nil"/>
              <w:left w:val="nil"/>
              <w:bottom w:val="single" w:sz="4" w:space="0" w:color="auto"/>
              <w:right w:val="single" w:sz="4" w:space="0" w:color="auto"/>
            </w:tcBorders>
            <w:vAlign w:val="bottom"/>
          </w:tcPr>
          <w:p w14:paraId="1702A054" w14:textId="77777777" w:rsidR="00AC57EE" w:rsidRPr="00F61C60" w:rsidRDefault="00AC57EE" w:rsidP="00AC57EE">
            <w:pPr>
              <w:rPr>
                <w:color w:val="000000"/>
                <w:sz w:val="22"/>
                <w:szCs w:val="22"/>
              </w:rPr>
            </w:pPr>
            <w:r w:rsidRPr="00F61C60">
              <w:rPr>
                <w:color w:val="000000"/>
                <w:sz w:val="22"/>
                <w:szCs w:val="22"/>
              </w:rPr>
              <w:t>Authors included some logic model (not necessarily the IRLM)</w:t>
            </w:r>
          </w:p>
        </w:tc>
        <w:tc>
          <w:tcPr>
            <w:tcW w:w="7290" w:type="dxa"/>
            <w:tcBorders>
              <w:top w:val="nil"/>
              <w:left w:val="nil"/>
              <w:bottom w:val="single" w:sz="4" w:space="0" w:color="auto"/>
              <w:right w:val="single" w:sz="4" w:space="0" w:color="auto"/>
            </w:tcBorders>
            <w:vAlign w:val="bottom"/>
          </w:tcPr>
          <w:p w14:paraId="5ACD7B60" w14:textId="77777777" w:rsidR="00AC57EE" w:rsidRPr="00F61C60" w:rsidRDefault="00AC57EE" w:rsidP="00AC57EE">
            <w:pPr>
              <w:rPr>
                <w:color w:val="000000"/>
                <w:sz w:val="22"/>
                <w:szCs w:val="22"/>
              </w:rPr>
            </w:pPr>
            <w:r w:rsidRPr="00F61C60">
              <w:rPr>
                <w:color w:val="000000"/>
                <w:sz w:val="22"/>
                <w:szCs w:val="22"/>
              </w:rPr>
              <w:t>yes/no</w:t>
            </w:r>
          </w:p>
        </w:tc>
      </w:tr>
      <w:tr w:rsidR="00AC57EE" w:rsidRPr="00452F5F" w14:paraId="6CAE3F72" w14:textId="77777777" w:rsidTr="00AC57EE">
        <w:trPr>
          <w:trHeight w:val="323"/>
        </w:trPr>
        <w:tc>
          <w:tcPr>
            <w:tcW w:w="4140" w:type="dxa"/>
            <w:tcBorders>
              <w:top w:val="nil"/>
              <w:left w:val="single" w:sz="4" w:space="0" w:color="auto"/>
              <w:bottom w:val="single" w:sz="4" w:space="0" w:color="auto"/>
              <w:right w:val="single" w:sz="4" w:space="0" w:color="auto"/>
            </w:tcBorders>
            <w:vAlign w:val="bottom"/>
            <w:hideMark/>
          </w:tcPr>
          <w:p w14:paraId="42AF41F0" w14:textId="77777777" w:rsidR="00AC57EE" w:rsidRPr="00F61C60" w:rsidRDefault="00AC57EE" w:rsidP="00AC57EE">
            <w:pPr>
              <w:rPr>
                <w:color w:val="000000"/>
                <w:sz w:val="22"/>
                <w:szCs w:val="22"/>
              </w:rPr>
            </w:pPr>
            <w:r w:rsidRPr="00F61C60">
              <w:rPr>
                <w:color w:val="000000"/>
                <w:sz w:val="22"/>
                <w:szCs w:val="22"/>
              </w:rPr>
              <w:t>included IRLM image?</w:t>
            </w:r>
          </w:p>
        </w:tc>
        <w:tc>
          <w:tcPr>
            <w:tcW w:w="3780" w:type="dxa"/>
            <w:tcBorders>
              <w:top w:val="nil"/>
              <w:left w:val="nil"/>
              <w:bottom w:val="single" w:sz="4" w:space="0" w:color="auto"/>
              <w:right w:val="single" w:sz="4" w:space="0" w:color="auto"/>
            </w:tcBorders>
            <w:vAlign w:val="bottom"/>
            <w:hideMark/>
          </w:tcPr>
          <w:p w14:paraId="58816C9A" w14:textId="77777777" w:rsidR="00AC57EE" w:rsidRPr="00F61C60" w:rsidRDefault="00AC57EE" w:rsidP="00AC57EE">
            <w:pPr>
              <w:rPr>
                <w:color w:val="000000"/>
                <w:sz w:val="22"/>
                <w:szCs w:val="22"/>
              </w:rPr>
            </w:pPr>
            <w:r w:rsidRPr="00F61C60">
              <w:rPr>
                <w:color w:val="000000"/>
                <w:sz w:val="22"/>
                <w:szCs w:val="22"/>
              </w:rPr>
              <w:t>authors included a unique IRLM with data</w:t>
            </w:r>
          </w:p>
        </w:tc>
        <w:tc>
          <w:tcPr>
            <w:tcW w:w="7290" w:type="dxa"/>
            <w:tcBorders>
              <w:top w:val="nil"/>
              <w:left w:val="nil"/>
              <w:bottom w:val="single" w:sz="4" w:space="0" w:color="auto"/>
              <w:right w:val="single" w:sz="4" w:space="0" w:color="auto"/>
            </w:tcBorders>
            <w:vAlign w:val="bottom"/>
            <w:hideMark/>
          </w:tcPr>
          <w:p w14:paraId="783036AB" w14:textId="77777777" w:rsidR="00AC57EE" w:rsidRPr="00F61C60" w:rsidRDefault="00AC57EE" w:rsidP="00AC57EE">
            <w:pPr>
              <w:rPr>
                <w:color w:val="000000"/>
                <w:sz w:val="22"/>
                <w:szCs w:val="22"/>
              </w:rPr>
            </w:pPr>
            <w:r w:rsidRPr="00F61C60">
              <w:rPr>
                <w:color w:val="000000"/>
                <w:sz w:val="22"/>
                <w:szCs w:val="22"/>
              </w:rPr>
              <w:t>yes/no</w:t>
            </w:r>
          </w:p>
        </w:tc>
      </w:tr>
      <w:tr w:rsidR="00AC57EE" w:rsidRPr="00452F5F" w14:paraId="033E7DC3" w14:textId="77777777" w:rsidTr="00AC57EE">
        <w:trPr>
          <w:trHeight w:val="620"/>
        </w:trPr>
        <w:tc>
          <w:tcPr>
            <w:tcW w:w="4140" w:type="dxa"/>
            <w:tcBorders>
              <w:top w:val="nil"/>
              <w:left w:val="single" w:sz="4" w:space="0" w:color="auto"/>
              <w:bottom w:val="single" w:sz="4" w:space="0" w:color="auto"/>
              <w:right w:val="single" w:sz="4" w:space="0" w:color="auto"/>
            </w:tcBorders>
            <w:vAlign w:val="bottom"/>
            <w:hideMark/>
          </w:tcPr>
          <w:p w14:paraId="73C4E5E2" w14:textId="77777777" w:rsidR="00AC57EE" w:rsidRPr="00F61C60" w:rsidRDefault="00AC57EE" w:rsidP="00AC57EE">
            <w:pPr>
              <w:rPr>
                <w:color w:val="000000"/>
                <w:sz w:val="22"/>
                <w:szCs w:val="22"/>
              </w:rPr>
            </w:pPr>
            <w:r w:rsidRPr="00F61C60">
              <w:rPr>
                <w:color w:val="000000"/>
                <w:sz w:val="22"/>
                <w:szCs w:val="22"/>
              </w:rPr>
              <w:t>Authors indicate they created an IRLM but did not include it in manuscript</w:t>
            </w:r>
          </w:p>
        </w:tc>
        <w:tc>
          <w:tcPr>
            <w:tcW w:w="3780" w:type="dxa"/>
            <w:tcBorders>
              <w:top w:val="nil"/>
              <w:left w:val="nil"/>
              <w:bottom w:val="single" w:sz="4" w:space="0" w:color="auto"/>
              <w:right w:val="single" w:sz="4" w:space="0" w:color="auto"/>
            </w:tcBorders>
            <w:vAlign w:val="bottom"/>
            <w:hideMark/>
          </w:tcPr>
          <w:p w14:paraId="63B3F77A"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0A29DE36" w14:textId="77777777" w:rsidR="00AC57EE" w:rsidRPr="00F61C60" w:rsidRDefault="00AC57EE" w:rsidP="00AC57EE">
            <w:pPr>
              <w:rPr>
                <w:color w:val="000000"/>
                <w:sz w:val="22"/>
                <w:szCs w:val="22"/>
              </w:rPr>
            </w:pPr>
            <w:r w:rsidRPr="00F61C60">
              <w:rPr>
                <w:color w:val="000000"/>
                <w:sz w:val="22"/>
                <w:szCs w:val="22"/>
              </w:rPr>
              <w:t>yes/no</w:t>
            </w:r>
          </w:p>
        </w:tc>
      </w:tr>
      <w:tr w:rsidR="00AC57EE" w:rsidRPr="00452F5F" w14:paraId="386FF0F3" w14:textId="77777777" w:rsidTr="00AC57EE">
        <w:trPr>
          <w:trHeight w:val="215"/>
        </w:trPr>
        <w:tc>
          <w:tcPr>
            <w:tcW w:w="4140" w:type="dxa"/>
            <w:tcBorders>
              <w:top w:val="nil"/>
              <w:left w:val="single" w:sz="4" w:space="0" w:color="auto"/>
              <w:bottom w:val="single" w:sz="4" w:space="0" w:color="auto"/>
              <w:right w:val="single" w:sz="4" w:space="0" w:color="auto"/>
            </w:tcBorders>
            <w:vAlign w:val="bottom"/>
            <w:hideMark/>
          </w:tcPr>
          <w:p w14:paraId="0F6B418A" w14:textId="77777777" w:rsidR="00AC57EE" w:rsidRPr="00F61C60" w:rsidRDefault="00AC57EE" w:rsidP="00AC57EE">
            <w:pPr>
              <w:rPr>
                <w:color w:val="000000"/>
                <w:sz w:val="22"/>
                <w:szCs w:val="22"/>
              </w:rPr>
            </w:pPr>
            <w:r w:rsidRPr="00F61C60">
              <w:rPr>
                <w:color w:val="000000"/>
                <w:sz w:val="22"/>
                <w:szCs w:val="22"/>
              </w:rPr>
              <w:t>Study Setting (larger level and sub-level)</w:t>
            </w:r>
          </w:p>
        </w:tc>
        <w:tc>
          <w:tcPr>
            <w:tcW w:w="3780" w:type="dxa"/>
            <w:tcBorders>
              <w:top w:val="nil"/>
              <w:left w:val="nil"/>
              <w:bottom w:val="single" w:sz="4" w:space="0" w:color="auto"/>
              <w:right w:val="single" w:sz="4" w:space="0" w:color="auto"/>
            </w:tcBorders>
            <w:vAlign w:val="bottom"/>
            <w:hideMark/>
          </w:tcPr>
          <w:p w14:paraId="20BDF83F" w14:textId="77777777" w:rsidR="00AC57EE" w:rsidRPr="00F61C60" w:rsidRDefault="00AC57EE" w:rsidP="00AC57EE">
            <w:pPr>
              <w:rPr>
                <w:color w:val="000000"/>
                <w:sz w:val="22"/>
                <w:szCs w:val="22"/>
              </w:rPr>
            </w:pPr>
            <w:r w:rsidRPr="00F61C60">
              <w:rPr>
                <w:color w:val="000000"/>
                <w:sz w:val="22"/>
                <w:szCs w:val="22"/>
              </w:rPr>
              <w:t>where the study took place</w:t>
            </w:r>
          </w:p>
        </w:tc>
        <w:tc>
          <w:tcPr>
            <w:tcW w:w="7290" w:type="dxa"/>
            <w:tcBorders>
              <w:top w:val="nil"/>
              <w:left w:val="nil"/>
              <w:bottom w:val="single" w:sz="4" w:space="0" w:color="auto"/>
              <w:right w:val="single" w:sz="4" w:space="0" w:color="auto"/>
            </w:tcBorders>
            <w:vAlign w:val="bottom"/>
            <w:hideMark/>
          </w:tcPr>
          <w:p w14:paraId="32E93A57" w14:textId="77777777" w:rsidR="00AC57EE" w:rsidRPr="00F61C60" w:rsidRDefault="00AC57EE" w:rsidP="00AC57EE">
            <w:pPr>
              <w:rPr>
                <w:color w:val="000000"/>
                <w:sz w:val="22"/>
                <w:szCs w:val="22"/>
              </w:rPr>
            </w:pPr>
            <w:r w:rsidRPr="00F61C60">
              <w:rPr>
                <w:color w:val="000000"/>
                <w:sz w:val="22"/>
                <w:szCs w:val="22"/>
              </w:rPr>
              <w:t xml:space="preserve">educational context, healthcare related (primary care, health system/non-primary care), </w:t>
            </w:r>
            <w:r w:rsidRPr="00F61C60">
              <w:rPr>
                <w:sz w:val="22"/>
                <w:szCs w:val="22"/>
              </w:rPr>
              <w:t xml:space="preserve">community setting, </w:t>
            </w:r>
            <w:r w:rsidRPr="00F61C60">
              <w:rPr>
                <w:color w:val="000000"/>
                <w:sz w:val="22"/>
                <w:szCs w:val="22"/>
              </w:rPr>
              <w:t xml:space="preserve">multi-sector (multi select option). </w:t>
            </w:r>
          </w:p>
        </w:tc>
      </w:tr>
      <w:tr w:rsidR="00AC57EE" w:rsidRPr="00452F5F" w14:paraId="490A14A1" w14:textId="77777777" w:rsidTr="00AC57EE">
        <w:trPr>
          <w:trHeight w:val="215"/>
        </w:trPr>
        <w:tc>
          <w:tcPr>
            <w:tcW w:w="4140" w:type="dxa"/>
            <w:tcBorders>
              <w:top w:val="nil"/>
              <w:left w:val="single" w:sz="4" w:space="0" w:color="auto"/>
              <w:bottom w:val="single" w:sz="4" w:space="0" w:color="auto"/>
              <w:right w:val="single" w:sz="4" w:space="0" w:color="auto"/>
            </w:tcBorders>
            <w:vAlign w:val="bottom"/>
          </w:tcPr>
          <w:p w14:paraId="397B6FD9" w14:textId="77777777" w:rsidR="00AC57EE" w:rsidRPr="00F61C60" w:rsidRDefault="00AC57EE" w:rsidP="00AC57EE">
            <w:pPr>
              <w:rPr>
                <w:color w:val="000000"/>
                <w:sz w:val="22"/>
                <w:szCs w:val="22"/>
              </w:rPr>
            </w:pPr>
            <w:r w:rsidRPr="00F61C60">
              <w:rPr>
                <w:color w:val="000000"/>
                <w:sz w:val="22"/>
                <w:szCs w:val="22"/>
              </w:rPr>
              <w:t>Study Setting (verbatim)</w:t>
            </w:r>
          </w:p>
        </w:tc>
        <w:tc>
          <w:tcPr>
            <w:tcW w:w="3780" w:type="dxa"/>
            <w:tcBorders>
              <w:top w:val="nil"/>
              <w:left w:val="nil"/>
              <w:bottom w:val="single" w:sz="4" w:space="0" w:color="auto"/>
              <w:right w:val="single" w:sz="4" w:space="0" w:color="auto"/>
            </w:tcBorders>
            <w:vAlign w:val="bottom"/>
          </w:tcPr>
          <w:p w14:paraId="4F7E9BF1" w14:textId="77777777" w:rsidR="00AC57EE" w:rsidRPr="00F61C60" w:rsidRDefault="00AC57EE" w:rsidP="00AC57EE">
            <w:pPr>
              <w:rPr>
                <w:color w:val="000000"/>
                <w:sz w:val="22"/>
                <w:szCs w:val="22"/>
              </w:rPr>
            </w:pPr>
            <w:r w:rsidRPr="00F61C60">
              <w:rPr>
                <w:color w:val="000000"/>
                <w:sz w:val="22"/>
                <w:szCs w:val="22"/>
              </w:rPr>
              <w:t>Indicate verbatim what the authors state the study setting is</w:t>
            </w:r>
          </w:p>
        </w:tc>
        <w:tc>
          <w:tcPr>
            <w:tcW w:w="7290" w:type="dxa"/>
            <w:tcBorders>
              <w:top w:val="nil"/>
              <w:left w:val="nil"/>
              <w:bottom w:val="single" w:sz="4" w:space="0" w:color="auto"/>
              <w:right w:val="single" w:sz="4" w:space="0" w:color="auto"/>
            </w:tcBorders>
            <w:vAlign w:val="bottom"/>
          </w:tcPr>
          <w:p w14:paraId="47314AA9"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50687540" w14:textId="77777777" w:rsidTr="00AC57EE">
        <w:trPr>
          <w:trHeight w:val="377"/>
        </w:trPr>
        <w:tc>
          <w:tcPr>
            <w:tcW w:w="4140" w:type="dxa"/>
            <w:tcBorders>
              <w:top w:val="nil"/>
              <w:left w:val="single" w:sz="4" w:space="0" w:color="auto"/>
              <w:bottom w:val="single" w:sz="4" w:space="0" w:color="auto"/>
              <w:right w:val="single" w:sz="4" w:space="0" w:color="auto"/>
            </w:tcBorders>
            <w:vAlign w:val="bottom"/>
            <w:hideMark/>
          </w:tcPr>
          <w:p w14:paraId="22C63929" w14:textId="77777777" w:rsidR="00AC57EE" w:rsidRPr="00F61C60" w:rsidRDefault="00AC57EE" w:rsidP="00AC57EE">
            <w:pPr>
              <w:rPr>
                <w:color w:val="000000"/>
                <w:sz w:val="22"/>
                <w:szCs w:val="22"/>
              </w:rPr>
            </w:pPr>
            <w:r w:rsidRPr="00F61C60">
              <w:rPr>
                <w:color w:val="000000"/>
                <w:sz w:val="22"/>
                <w:szCs w:val="22"/>
              </w:rPr>
              <w:t xml:space="preserve">Evidence-based program being Implemented </w:t>
            </w:r>
          </w:p>
        </w:tc>
        <w:tc>
          <w:tcPr>
            <w:tcW w:w="3780" w:type="dxa"/>
            <w:tcBorders>
              <w:top w:val="nil"/>
              <w:left w:val="nil"/>
              <w:bottom w:val="single" w:sz="4" w:space="0" w:color="auto"/>
              <w:right w:val="single" w:sz="4" w:space="0" w:color="auto"/>
            </w:tcBorders>
            <w:vAlign w:val="bottom"/>
            <w:hideMark/>
          </w:tcPr>
          <w:p w14:paraId="298B971D" w14:textId="77777777" w:rsidR="00AC57EE" w:rsidRPr="00F61C60" w:rsidRDefault="00AC57EE" w:rsidP="00AC57EE">
            <w:pPr>
              <w:rPr>
                <w:color w:val="000000"/>
                <w:sz w:val="22"/>
                <w:szCs w:val="22"/>
              </w:rPr>
            </w:pPr>
            <w:r w:rsidRPr="00F61C60">
              <w:rPr>
                <w:color w:val="000000"/>
                <w:sz w:val="22"/>
                <w:szCs w:val="22"/>
              </w:rPr>
              <w:t> What is the evidence-based program, practice, policy being implemented?</w:t>
            </w:r>
          </w:p>
        </w:tc>
        <w:tc>
          <w:tcPr>
            <w:tcW w:w="7290" w:type="dxa"/>
            <w:tcBorders>
              <w:top w:val="nil"/>
              <w:left w:val="nil"/>
              <w:bottom w:val="single" w:sz="4" w:space="0" w:color="auto"/>
              <w:right w:val="single" w:sz="4" w:space="0" w:color="auto"/>
            </w:tcBorders>
            <w:vAlign w:val="bottom"/>
            <w:hideMark/>
          </w:tcPr>
          <w:p w14:paraId="6B30F65E"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4781EACE" w14:textId="77777777" w:rsidTr="00AC57EE">
        <w:trPr>
          <w:trHeight w:val="377"/>
        </w:trPr>
        <w:tc>
          <w:tcPr>
            <w:tcW w:w="4140" w:type="dxa"/>
            <w:tcBorders>
              <w:top w:val="nil"/>
              <w:left w:val="single" w:sz="4" w:space="0" w:color="auto"/>
              <w:bottom w:val="single" w:sz="4" w:space="0" w:color="auto"/>
              <w:right w:val="single" w:sz="4" w:space="0" w:color="auto"/>
            </w:tcBorders>
            <w:vAlign w:val="bottom"/>
          </w:tcPr>
          <w:p w14:paraId="5266F0E4" w14:textId="77777777" w:rsidR="00AC57EE" w:rsidRPr="00F61C60" w:rsidRDefault="00AC57EE" w:rsidP="00AC57EE">
            <w:pPr>
              <w:rPr>
                <w:color w:val="000000"/>
                <w:sz w:val="22"/>
                <w:szCs w:val="22"/>
              </w:rPr>
            </w:pPr>
            <w:r w:rsidRPr="00F61C60">
              <w:rPr>
                <w:color w:val="000000"/>
                <w:sz w:val="22"/>
                <w:szCs w:val="22"/>
              </w:rPr>
              <w:t>Primary outcome of program being implemented</w:t>
            </w:r>
          </w:p>
        </w:tc>
        <w:tc>
          <w:tcPr>
            <w:tcW w:w="3780" w:type="dxa"/>
            <w:tcBorders>
              <w:top w:val="nil"/>
              <w:left w:val="nil"/>
              <w:bottom w:val="single" w:sz="4" w:space="0" w:color="auto"/>
              <w:right w:val="single" w:sz="4" w:space="0" w:color="auto"/>
            </w:tcBorders>
            <w:vAlign w:val="bottom"/>
          </w:tcPr>
          <w:p w14:paraId="52343019" w14:textId="77777777" w:rsidR="00AC57EE" w:rsidRPr="00F61C60" w:rsidRDefault="00AC57EE" w:rsidP="00AC57EE">
            <w:pPr>
              <w:rPr>
                <w:color w:val="000000"/>
                <w:sz w:val="22"/>
                <w:szCs w:val="22"/>
              </w:rPr>
            </w:pPr>
            <w:r w:rsidRPr="00F61C60">
              <w:rPr>
                <w:color w:val="000000"/>
                <w:sz w:val="22"/>
                <w:szCs w:val="22"/>
              </w:rPr>
              <w:t>What is the primary outcome of the “thing” being implemented?</w:t>
            </w:r>
          </w:p>
        </w:tc>
        <w:tc>
          <w:tcPr>
            <w:tcW w:w="7290" w:type="dxa"/>
            <w:tcBorders>
              <w:top w:val="nil"/>
              <w:left w:val="nil"/>
              <w:bottom w:val="single" w:sz="4" w:space="0" w:color="auto"/>
              <w:right w:val="single" w:sz="4" w:space="0" w:color="auto"/>
            </w:tcBorders>
            <w:vAlign w:val="bottom"/>
          </w:tcPr>
          <w:p w14:paraId="3725FDAF" w14:textId="77777777" w:rsidR="00AC57EE" w:rsidRPr="00F61C60" w:rsidRDefault="00AC57EE" w:rsidP="00AC57EE">
            <w:pPr>
              <w:rPr>
                <w:color w:val="000000"/>
                <w:sz w:val="22"/>
                <w:szCs w:val="22"/>
              </w:rPr>
            </w:pPr>
            <w:r w:rsidRPr="00F61C60">
              <w:rPr>
                <w:color w:val="000000"/>
                <w:sz w:val="22"/>
                <w:szCs w:val="22"/>
              </w:rPr>
              <w:t>health outcome, mental health outcome, physical health outcome, health behavior outcome, educational outcome</w:t>
            </w:r>
          </w:p>
        </w:tc>
      </w:tr>
      <w:tr w:rsidR="00AC57EE" w:rsidRPr="00452F5F" w14:paraId="6A9C5385" w14:textId="77777777" w:rsidTr="00AC57EE">
        <w:trPr>
          <w:trHeight w:val="530"/>
        </w:trPr>
        <w:tc>
          <w:tcPr>
            <w:tcW w:w="4140" w:type="dxa"/>
            <w:tcBorders>
              <w:top w:val="nil"/>
              <w:left w:val="single" w:sz="4" w:space="0" w:color="auto"/>
              <w:bottom w:val="single" w:sz="4" w:space="0" w:color="auto"/>
              <w:right w:val="single" w:sz="4" w:space="0" w:color="auto"/>
            </w:tcBorders>
            <w:vAlign w:val="bottom"/>
            <w:hideMark/>
          </w:tcPr>
          <w:p w14:paraId="5E19BE92" w14:textId="77777777" w:rsidR="00AC57EE" w:rsidRPr="00F61C60" w:rsidRDefault="00AC57EE" w:rsidP="00AC57EE">
            <w:pPr>
              <w:rPr>
                <w:color w:val="000000"/>
                <w:sz w:val="22"/>
                <w:szCs w:val="22"/>
              </w:rPr>
            </w:pPr>
            <w:r w:rsidRPr="00F61C60">
              <w:rPr>
                <w:color w:val="000000"/>
                <w:sz w:val="22"/>
                <w:szCs w:val="22"/>
              </w:rPr>
              <w:t>Method of data collection for IRLM (select all that apply):</w:t>
            </w:r>
          </w:p>
        </w:tc>
        <w:tc>
          <w:tcPr>
            <w:tcW w:w="3780" w:type="dxa"/>
            <w:tcBorders>
              <w:top w:val="nil"/>
              <w:left w:val="nil"/>
              <w:bottom w:val="single" w:sz="4" w:space="0" w:color="auto"/>
              <w:right w:val="single" w:sz="4" w:space="0" w:color="auto"/>
            </w:tcBorders>
            <w:vAlign w:val="bottom"/>
            <w:hideMark/>
          </w:tcPr>
          <w:p w14:paraId="1CB0C9CC" w14:textId="77777777" w:rsidR="00AC57EE" w:rsidRPr="00F61C60" w:rsidRDefault="00AC57EE" w:rsidP="00AC57EE">
            <w:pPr>
              <w:rPr>
                <w:color w:val="000000"/>
                <w:sz w:val="22"/>
                <w:szCs w:val="22"/>
              </w:rPr>
            </w:pPr>
            <w:r w:rsidRPr="00F61C60">
              <w:rPr>
                <w:color w:val="000000"/>
                <w:sz w:val="22"/>
                <w:szCs w:val="22"/>
              </w:rPr>
              <w:t> How data was collected to populate the IRLM</w:t>
            </w:r>
          </w:p>
        </w:tc>
        <w:tc>
          <w:tcPr>
            <w:tcW w:w="7290" w:type="dxa"/>
            <w:tcBorders>
              <w:top w:val="nil"/>
              <w:left w:val="nil"/>
              <w:bottom w:val="single" w:sz="4" w:space="0" w:color="auto"/>
              <w:right w:val="single" w:sz="4" w:space="0" w:color="auto"/>
            </w:tcBorders>
            <w:vAlign w:val="bottom"/>
            <w:hideMark/>
          </w:tcPr>
          <w:p w14:paraId="453A5A05" w14:textId="77777777" w:rsidR="00AC57EE" w:rsidRPr="00F61C60" w:rsidRDefault="00AC57EE" w:rsidP="00AC57EE">
            <w:pPr>
              <w:rPr>
                <w:color w:val="000000"/>
                <w:sz w:val="22"/>
                <w:szCs w:val="22"/>
              </w:rPr>
            </w:pPr>
            <w:r w:rsidRPr="00F61C60">
              <w:rPr>
                <w:color w:val="000000"/>
                <w:sz w:val="22"/>
                <w:szCs w:val="22"/>
              </w:rPr>
              <w:t>interviews, focus groups, survey, literature review, other</w:t>
            </w:r>
          </w:p>
        </w:tc>
      </w:tr>
      <w:tr w:rsidR="00AC57EE" w:rsidRPr="00452F5F" w14:paraId="4D570099" w14:textId="77777777" w:rsidTr="00AC57EE">
        <w:trPr>
          <w:trHeight w:val="440"/>
        </w:trPr>
        <w:tc>
          <w:tcPr>
            <w:tcW w:w="4140" w:type="dxa"/>
            <w:tcBorders>
              <w:top w:val="nil"/>
              <w:left w:val="single" w:sz="4" w:space="0" w:color="auto"/>
              <w:bottom w:val="single" w:sz="4" w:space="0" w:color="auto"/>
              <w:right w:val="single" w:sz="4" w:space="0" w:color="auto"/>
            </w:tcBorders>
            <w:vAlign w:val="bottom"/>
            <w:hideMark/>
          </w:tcPr>
          <w:p w14:paraId="0A3D1021" w14:textId="77777777" w:rsidR="00AC57EE" w:rsidRPr="00F61C60" w:rsidRDefault="00AC57EE" w:rsidP="00AC57EE">
            <w:pPr>
              <w:rPr>
                <w:color w:val="000000"/>
                <w:sz w:val="22"/>
                <w:szCs w:val="22"/>
              </w:rPr>
            </w:pPr>
            <w:r w:rsidRPr="00F61C60">
              <w:rPr>
                <w:color w:val="000000"/>
                <w:sz w:val="22"/>
                <w:szCs w:val="22"/>
              </w:rPr>
              <w:t xml:space="preserve">   if other method, include</w:t>
            </w:r>
          </w:p>
        </w:tc>
        <w:tc>
          <w:tcPr>
            <w:tcW w:w="3780" w:type="dxa"/>
            <w:tcBorders>
              <w:top w:val="nil"/>
              <w:left w:val="nil"/>
              <w:bottom w:val="single" w:sz="4" w:space="0" w:color="auto"/>
              <w:right w:val="single" w:sz="4" w:space="0" w:color="auto"/>
            </w:tcBorders>
            <w:vAlign w:val="bottom"/>
            <w:hideMark/>
          </w:tcPr>
          <w:p w14:paraId="63A06A4C"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1C1ADB2D"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7DAE59D9" w14:textId="77777777" w:rsidTr="00AC57EE">
        <w:trPr>
          <w:trHeight w:val="242"/>
        </w:trPr>
        <w:tc>
          <w:tcPr>
            <w:tcW w:w="4140" w:type="dxa"/>
            <w:tcBorders>
              <w:top w:val="nil"/>
              <w:left w:val="single" w:sz="4" w:space="0" w:color="auto"/>
              <w:bottom w:val="single" w:sz="4" w:space="0" w:color="auto"/>
              <w:right w:val="single" w:sz="4" w:space="0" w:color="auto"/>
            </w:tcBorders>
            <w:vAlign w:val="bottom"/>
            <w:hideMark/>
          </w:tcPr>
          <w:p w14:paraId="1DBED0B7" w14:textId="77777777" w:rsidR="00AC57EE" w:rsidRPr="00F61C60" w:rsidRDefault="00AC57EE" w:rsidP="00AC57EE">
            <w:pPr>
              <w:rPr>
                <w:color w:val="000000"/>
                <w:sz w:val="22"/>
                <w:szCs w:val="22"/>
              </w:rPr>
            </w:pPr>
            <w:r w:rsidRPr="00F61C60">
              <w:rPr>
                <w:color w:val="000000"/>
                <w:sz w:val="22"/>
                <w:szCs w:val="22"/>
              </w:rPr>
              <w:t>Engaged community partners/stakeholders with IRLM?</w:t>
            </w:r>
          </w:p>
        </w:tc>
        <w:tc>
          <w:tcPr>
            <w:tcW w:w="3780" w:type="dxa"/>
            <w:tcBorders>
              <w:top w:val="nil"/>
              <w:left w:val="nil"/>
              <w:bottom w:val="single" w:sz="4" w:space="0" w:color="auto"/>
              <w:right w:val="single" w:sz="4" w:space="0" w:color="auto"/>
            </w:tcBorders>
            <w:vAlign w:val="bottom"/>
            <w:hideMark/>
          </w:tcPr>
          <w:p w14:paraId="3C59BBDF" w14:textId="77777777" w:rsidR="00AC57EE" w:rsidRPr="00F61C60" w:rsidRDefault="00AC57EE" w:rsidP="00AC57EE">
            <w:pPr>
              <w:rPr>
                <w:color w:val="000000"/>
                <w:sz w:val="22"/>
                <w:szCs w:val="22"/>
              </w:rPr>
            </w:pPr>
            <w:r w:rsidRPr="00F61C60">
              <w:rPr>
                <w:color w:val="000000"/>
                <w:sz w:val="22"/>
                <w:szCs w:val="22"/>
              </w:rPr>
              <w:t> Did the study team or authors engage their community/implementation partners in the development or refinement of the IRLM</w:t>
            </w:r>
          </w:p>
        </w:tc>
        <w:tc>
          <w:tcPr>
            <w:tcW w:w="7290" w:type="dxa"/>
            <w:tcBorders>
              <w:top w:val="nil"/>
              <w:left w:val="nil"/>
              <w:bottom w:val="single" w:sz="4" w:space="0" w:color="auto"/>
              <w:right w:val="single" w:sz="4" w:space="0" w:color="auto"/>
            </w:tcBorders>
            <w:vAlign w:val="bottom"/>
            <w:hideMark/>
          </w:tcPr>
          <w:p w14:paraId="5989271D" w14:textId="77777777" w:rsidR="00AC57EE" w:rsidRPr="00F61C60" w:rsidRDefault="00AC57EE" w:rsidP="00AC57EE">
            <w:pPr>
              <w:rPr>
                <w:color w:val="000000"/>
                <w:sz w:val="22"/>
                <w:szCs w:val="22"/>
              </w:rPr>
            </w:pPr>
            <w:r w:rsidRPr="00F61C60">
              <w:rPr>
                <w:color w:val="000000"/>
                <w:sz w:val="22"/>
                <w:szCs w:val="22"/>
              </w:rPr>
              <w:t>yes/no</w:t>
            </w:r>
          </w:p>
        </w:tc>
      </w:tr>
      <w:tr w:rsidR="00AC57EE" w:rsidRPr="00452F5F" w14:paraId="75FF099E" w14:textId="77777777" w:rsidTr="00AC57EE">
        <w:trPr>
          <w:trHeight w:val="836"/>
        </w:trPr>
        <w:tc>
          <w:tcPr>
            <w:tcW w:w="4140" w:type="dxa"/>
            <w:tcBorders>
              <w:top w:val="nil"/>
              <w:left w:val="single" w:sz="4" w:space="0" w:color="auto"/>
              <w:bottom w:val="single" w:sz="4" w:space="0" w:color="auto"/>
              <w:right w:val="single" w:sz="4" w:space="0" w:color="auto"/>
            </w:tcBorders>
            <w:vAlign w:val="bottom"/>
            <w:hideMark/>
          </w:tcPr>
          <w:p w14:paraId="24B9E3A1" w14:textId="77777777" w:rsidR="00AC57EE" w:rsidRPr="00F61C60" w:rsidRDefault="00AC57EE" w:rsidP="00AC57EE">
            <w:pPr>
              <w:rPr>
                <w:color w:val="000000"/>
                <w:sz w:val="22"/>
                <w:szCs w:val="22"/>
              </w:rPr>
            </w:pPr>
            <w:r w:rsidRPr="00F61C60">
              <w:rPr>
                <w:color w:val="000000"/>
                <w:sz w:val="22"/>
                <w:szCs w:val="22"/>
              </w:rPr>
              <w:t xml:space="preserve">   if yes, what level of involvement with CE? </w:t>
            </w:r>
          </w:p>
        </w:tc>
        <w:tc>
          <w:tcPr>
            <w:tcW w:w="3780" w:type="dxa"/>
            <w:tcBorders>
              <w:top w:val="nil"/>
              <w:left w:val="nil"/>
              <w:bottom w:val="single" w:sz="4" w:space="0" w:color="auto"/>
              <w:right w:val="single" w:sz="4" w:space="0" w:color="auto"/>
            </w:tcBorders>
            <w:vAlign w:val="bottom"/>
            <w:hideMark/>
          </w:tcPr>
          <w:p w14:paraId="0A5E4C77"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5EA834D0" w14:textId="77777777" w:rsidR="00AC57EE" w:rsidRPr="00F61C60" w:rsidRDefault="00AC57EE" w:rsidP="00AC57EE">
            <w:pPr>
              <w:rPr>
                <w:color w:val="000000"/>
                <w:sz w:val="22"/>
                <w:szCs w:val="22"/>
              </w:rPr>
            </w:pPr>
            <w:r w:rsidRPr="00F61C60">
              <w:rPr>
                <w:color w:val="000000"/>
                <w:sz w:val="22"/>
                <w:szCs w:val="22"/>
              </w:rPr>
              <w:t>No Engagement, Outreach, Consult, Involve, Collaborate, Shared Leadership.</w:t>
            </w:r>
          </w:p>
        </w:tc>
      </w:tr>
      <w:tr w:rsidR="00AC57EE" w:rsidRPr="00452F5F" w14:paraId="2FE30D75" w14:textId="77777777" w:rsidTr="00AC57EE">
        <w:trPr>
          <w:trHeight w:val="836"/>
        </w:trPr>
        <w:tc>
          <w:tcPr>
            <w:tcW w:w="4140" w:type="dxa"/>
            <w:tcBorders>
              <w:top w:val="nil"/>
              <w:left w:val="single" w:sz="4" w:space="0" w:color="auto"/>
              <w:bottom w:val="single" w:sz="4" w:space="0" w:color="auto"/>
              <w:right w:val="single" w:sz="4" w:space="0" w:color="auto"/>
            </w:tcBorders>
            <w:vAlign w:val="bottom"/>
          </w:tcPr>
          <w:p w14:paraId="5420EE7B" w14:textId="77777777" w:rsidR="00AC57EE" w:rsidRPr="00F61C60" w:rsidRDefault="00AC57EE" w:rsidP="00AC57EE">
            <w:pPr>
              <w:rPr>
                <w:color w:val="000000"/>
                <w:sz w:val="22"/>
                <w:szCs w:val="22"/>
              </w:rPr>
            </w:pPr>
            <w:r>
              <w:rPr>
                <w:b/>
                <w:bCs/>
              </w:rPr>
              <w:lastRenderedPageBreak/>
              <w:t xml:space="preserve"> Engagement </w:t>
            </w:r>
            <w:r w:rsidRPr="00251808">
              <w:rPr>
                <w:b/>
                <w:bCs/>
              </w:rPr>
              <w:t>Level</w:t>
            </w:r>
          </w:p>
        </w:tc>
        <w:tc>
          <w:tcPr>
            <w:tcW w:w="3780" w:type="dxa"/>
            <w:tcBorders>
              <w:top w:val="nil"/>
              <w:left w:val="nil"/>
              <w:bottom w:val="single" w:sz="4" w:space="0" w:color="auto"/>
              <w:right w:val="single" w:sz="4" w:space="0" w:color="auto"/>
            </w:tcBorders>
            <w:vAlign w:val="bottom"/>
          </w:tcPr>
          <w:p w14:paraId="0E69B6BC" w14:textId="77777777" w:rsidR="00AC57EE" w:rsidRPr="00F61C60" w:rsidRDefault="00AC57EE" w:rsidP="00AC57EE">
            <w:pPr>
              <w:rPr>
                <w:color w:val="000000"/>
                <w:sz w:val="22"/>
                <w:szCs w:val="22"/>
              </w:rPr>
            </w:pPr>
            <w:r>
              <w:rPr>
                <w:b/>
                <w:bCs/>
              </w:rPr>
              <w:t xml:space="preserve">Engagement Level </w:t>
            </w:r>
            <w:r w:rsidRPr="00251808">
              <w:rPr>
                <w:b/>
                <w:bCs/>
              </w:rPr>
              <w:t>Definition</w:t>
            </w:r>
          </w:p>
        </w:tc>
        <w:tc>
          <w:tcPr>
            <w:tcW w:w="7290" w:type="dxa"/>
            <w:tcBorders>
              <w:top w:val="nil"/>
              <w:left w:val="nil"/>
              <w:bottom w:val="single" w:sz="4" w:space="0" w:color="auto"/>
              <w:right w:val="single" w:sz="4" w:space="0" w:color="auto"/>
            </w:tcBorders>
            <w:vAlign w:val="bottom"/>
          </w:tcPr>
          <w:p w14:paraId="0893F9CE" w14:textId="77777777" w:rsidR="00AC57EE" w:rsidRPr="00F61C60" w:rsidRDefault="00AC57EE" w:rsidP="00AC57EE">
            <w:pPr>
              <w:rPr>
                <w:color w:val="000000"/>
                <w:sz w:val="22"/>
                <w:szCs w:val="22"/>
              </w:rPr>
            </w:pPr>
            <w:r w:rsidRPr="00251808">
              <w:rPr>
                <w:b/>
                <w:bCs/>
              </w:rPr>
              <w:t>Example Criteria for IRLM Engagement</w:t>
            </w:r>
            <w:r>
              <w:rPr>
                <w:b/>
                <w:bCs/>
              </w:rPr>
              <w:t xml:space="preserve"> Level</w:t>
            </w:r>
          </w:p>
        </w:tc>
      </w:tr>
      <w:tr w:rsidR="00AC57EE" w:rsidRPr="00452F5F" w14:paraId="42237345" w14:textId="77777777" w:rsidTr="00AC57EE">
        <w:trPr>
          <w:trHeight w:val="836"/>
        </w:trPr>
        <w:tc>
          <w:tcPr>
            <w:tcW w:w="4140" w:type="dxa"/>
            <w:tcBorders>
              <w:top w:val="nil"/>
              <w:left w:val="single" w:sz="4" w:space="0" w:color="auto"/>
              <w:bottom w:val="single" w:sz="4" w:space="0" w:color="auto"/>
              <w:right w:val="single" w:sz="4" w:space="0" w:color="auto"/>
            </w:tcBorders>
            <w:vAlign w:val="bottom"/>
          </w:tcPr>
          <w:p w14:paraId="34880F21" w14:textId="77777777" w:rsidR="00AC57EE" w:rsidRPr="00B47904" w:rsidRDefault="00AC57EE" w:rsidP="00AC57EE">
            <w:pPr>
              <w:ind w:firstLine="522"/>
              <w:rPr>
                <w:color w:val="000000"/>
                <w:sz w:val="22"/>
                <w:szCs w:val="22"/>
              </w:rPr>
            </w:pPr>
            <w:r w:rsidRPr="00B47904">
              <w:t>0. No engagement</w:t>
            </w:r>
          </w:p>
        </w:tc>
        <w:tc>
          <w:tcPr>
            <w:tcW w:w="3780" w:type="dxa"/>
            <w:tcBorders>
              <w:top w:val="nil"/>
              <w:left w:val="nil"/>
              <w:bottom w:val="single" w:sz="4" w:space="0" w:color="auto"/>
              <w:right w:val="single" w:sz="4" w:space="0" w:color="auto"/>
            </w:tcBorders>
            <w:vAlign w:val="bottom"/>
          </w:tcPr>
          <w:p w14:paraId="62B945B8" w14:textId="77777777" w:rsidR="00AC57EE" w:rsidRPr="00F61C60" w:rsidRDefault="00AC57EE" w:rsidP="00AC57EE">
            <w:pPr>
              <w:rPr>
                <w:color w:val="000000"/>
                <w:sz w:val="22"/>
                <w:szCs w:val="22"/>
              </w:rPr>
            </w:pPr>
            <w:r w:rsidRPr="00251808">
              <w:t xml:space="preserve">Authors or researchers did not engage community </w:t>
            </w:r>
            <w:r>
              <w:t xml:space="preserve">or implementation </w:t>
            </w:r>
            <w:r w:rsidRPr="00251808">
              <w:t>partners or use any of their data in the development or use of the IRLM</w:t>
            </w:r>
          </w:p>
        </w:tc>
        <w:tc>
          <w:tcPr>
            <w:tcW w:w="7290" w:type="dxa"/>
            <w:tcBorders>
              <w:top w:val="nil"/>
              <w:left w:val="nil"/>
              <w:bottom w:val="single" w:sz="4" w:space="0" w:color="auto"/>
              <w:right w:val="single" w:sz="4" w:space="0" w:color="auto"/>
            </w:tcBorders>
            <w:vAlign w:val="bottom"/>
          </w:tcPr>
          <w:p w14:paraId="78B490C9" w14:textId="77777777" w:rsidR="00AC57EE" w:rsidRPr="00F61C60" w:rsidRDefault="00AC57EE" w:rsidP="00AC57EE">
            <w:pPr>
              <w:rPr>
                <w:color w:val="000000"/>
                <w:sz w:val="22"/>
                <w:szCs w:val="22"/>
              </w:rPr>
            </w:pPr>
            <w:r w:rsidRPr="00251808">
              <w:t>Authors conduct a systematic review, use literature, theory, or own knowledge to fill out or use the IRLM. They do not use any information directly from community partners/implementers</w:t>
            </w:r>
            <w:r>
              <w:t>.</w:t>
            </w:r>
          </w:p>
        </w:tc>
      </w:tr>
      <w:tr w:rsidR="00AC57EE" w:rsidRPr="00452F5F" w14:paraId="25DBC95D" w14:textId="77777777" w:rsidTr="00AC57EE">
        <w:trPr>
          <w:trHeight w:val="836"/>
        </w:trPr>
        <w:tc>
          <w:tcPr>
            <w:tcW w:w="4140" w:type="dxa"/>
            <w:tcBorders>
              <w:top w:val="nil"/>
              <w:left w:val="single" w:sz="4" w:space="0" w:color="auto"/>
              <w:bottom w:val="single" w:sz="4" w:space="0" w:color="auto"/>
              <w:right w:val="single" w:sz="4" w:space="0" w:color="auto"/>
            </w:tcBorders>
            <w:vAlign w:val="bottom"/>
          </w:tcPr>
          <w:p w14:paraId="6509E878" w14:textId="77777777" w:rsidR="00AC57EE" w:rsidRPr="00B47904" w:rsidRDefault="00AC57EE" w:rsidP="00AC57EE">
            <w:pPr>
              <w:ind w:firstLine="522"/>
              <w:rPr>
                <w:color w:val="000000"/>
                <w:sz w:val="22"/>
                <w:szCs w:val="22"/>
              </w:rPr>
            </w:pPr>
            <w:r w:rsidRPr="00B47904">
              <w:t>1. Outreach</w:t>
            </w:r>
          </w:p>
        </w:tc>
        <w:tc>
          <w:tcPr>
            <w:tcW w:w="3780" w:type="dxa"/>
            <w:tcBorders>
              <w:top w:val="nil"/>
              <w:left w:val="nil"/>
              <w:bottom w:val="single" w:sz="4" w:space="0" w:color="auto"/>
              <w:right w:val="single" w:sz="4" w:space="0" w:color="auto"/>
            </w:tcBorders>
            <w:vAlign w:val="bottom"/>
          </w:tcPr>
          <w:p w14:paraId="48282B98" w14:textId="77777777" w:rsidR="00AC57EE" w:rsidRPr="00F61C60" w:rsidRDefault="00AC57EE" w:rsidP="00AC57EE">
            <w:pPr>
              <w:rPr>
                <w:color w:val="000000"/>
                <w:sz w:val="22"/>
                <w:szCs w:val="22"/>
              </w:rPr>
            </w:pPr>
            <w:r w:rsidRPr="00251808">
              <w:t xml:space="preserve">Some </w:t>
            </w:r>
            <w:r>
              <w:t>partner</w:t>
            </w:r>
            <w:r w:rsidRPr="00251808">
              <w:t xml:space="preserve"> involvement</w:t>
            </w:r>
            <w:r>
              <w:t xml:space="preserve">. </w:t>
            </w:r>
            <w:r w:rsidRPr="00251808">
              <w:t>One-way communication to provide information or collect input; entities co-exist</w:t>
            </w:r>
          </w:p>
        </w:tc>
        <w:tc>
          <w:tcPr>
            <w:tcW w:w="7290" w:type="dxa"/>
            <w:tcBorders>
              <w:top w:val="nil"/>
              <w:left w:val="nil"/>
              <w:bottom w:val="single" w:sz="4" w:space="0" w:color="auto"/>
              <w:right w:val="single" w:sz="4" w:space="0" w:color="auto"/>
            </w:tcBorders>
            <w:vAlign w:val="bottom"/>
          </w:tcPr>
          <w:p w14:paraId="481D448E" w14:textId="77777777" w:rsidR="00AC57EE" w:rsidRPr="00F61C60" w:rsidRDefault="00AC57EE" w:rsidP="00AC57EE">
            <w:pPr>
              <w:rPr>
                <w:color w:val="000000"/>
                <w:sz w:val="22"/>
                <w:szCs w:val="22"/>
              </w:rPr>
            </w:pPr>
            <w:r>
              <w:t xml:space="preserve">This level applies when researchers collect formative data from implementation or community partners (e.g., through CFIR-informed interviews, focus groups, or surveys), and subsequently use these data to populate or inform one or more sections of the IRLM. Stakeholders are not involved in reviewing, interpreting, or shaping the IRLM itself. Their role is limited to providing input that is unidirectionally analyzed and translated into IRLM content by the research team. This level includes studies where real-world stakeholder data, rather than literature or theory alone, are used to inform IRLM elements, but there is no evidence of further engagement in model development or decision-making. It is distinct from Level 2 (Consult), where stakeholders provide feedback on drafts or components of the IRLM. </w:t>
            </w:r>
            <w:r w:rsidRPr="00251808">
              <w:t>No shared decision-making</w:t>
            </w:r>
          </w:p>
        </w:tc>
      </w:tr>
      <w:tr w:rsidR="00AC57EE" w:rsidRPr="00452F5F" w14:paraId="6CA4F547" w14:textId="77777777" w:rsidTr="00AC57EE">
        <w:trPr>
          <w:trHeight w:val="836"/>
        </w:trPr>
        <w:tc>
          <w:tcPr>
            <w:tcW w:w="4140" w:type="dxa"/>
            <w:tcBorders>
              <w:top w:val="nil"/>
              <w:left w:val="single" w:sz="4" w:space="0" w:color="auto"/>
              <w:bottom w:val="single" w:sz="4" w:space="0" w:color="auto"/>
              <w:right w:val="single" w:sz="4" w:space="0" w:color="auto"/>
            </w:tcBorders>
            <w:vAlign w:val="bottom"/>
          </w:tcPr>
          <w:p w14:paraId="7BC8BD16" w14:textId="77777777" w:rsidR="00AC57EE" w:rsidRPr="00B47904" w:rsidRDefault="00AC57EE" w:rsidP="00AC57EE">
            <w:pPr>
              <w:ind w:firstLine="522"/>
              <w:rPr>
                <w:color w:val="000000"/>
                <w:sz w:val="22"/>
                <w:szCs w:val="22"/>
              </w:rPr>
            </w:pPr>
            <w:r w:rsidRPr="00B47904">
              <w:t>2. Consult</w:t>
            </w:r>
          </w:p>
        </w:tc>
        <w:tc>
          <w:tcPr>
            <w:tcW w:w="3780" w:type="dxa"/>
            <w:tcBorders>
              <w:top w:val="nil"/>
              <w:left w:val="nil"/>
              <w:bottom w:val="single" w:sz="4" w:space="0" w:color="auto"/>
              <w:right w:val="single" w:sz="4" w:space="0" w:color="auto"/>
            </w:tcBorders>
            <w:vAlign w:val="bottom"/>
          </w:tcPr>
          <w:p w14:paraId="5F0B000F" w14:textId="77777777" w:rsidR="00AC57EE" w:rsidRPr="00F61C60" w:rsidRDefault="00AC57EE" w:rsidP="00AC57EE">
            <w:pPr>
              <w:rPr>
                <w:color w:val="000000"/>
                <w:sz w:val="22"/>
                <w:szCs w:val="22"/>
              </w:rPr>
            </w:pPr>
            <w:r w:rsidRPr="00251808">
              <w:t>More community involvement than Outreach; Researchers seek feedback or input from community partner but retain full decision-making control.</w:t>
            </w:r>
          </w:p>
        </w:tc>
        <w:tc>
          <w:tcPr>
            <w:tcW w:w="7290" w:type="dxa"/>
            <w:tcBorders>
              <w:top w:val="nil"/>
              <w:left w:val="nil"/>
              <w:bottom w:val="single" w:sz="4" w:space="0" w:color="auto"/>
              <w:right w:val="single" w:sz="4" w:space="0" w:color="auto"/>
            </w:tcBorders>
            <w:vAlign w:val="bottom"/>
          </w:tcPr>
          <w:p w14:paraId="440E1E15" w14:textId="77777777" w:rsidR="00AC57EE" w:rsidRPr="00F61C60" w:rsidRDefault="00AC57EE" w:rsidP="00AC57EE">
            <w:pPr>
              <w:rPr>
                <w:color w:val="000000"/>
                <w:sz w:val="22"/>
                <w:szCs w:val="22"/>
              </w:rPr>
            </w:pPr>
            <w:r>
              <w:t xml:space="preserve">Implementation or Community partners </w:t>
            </w:r>
            <w:r w:rsidRPr="00251808">
              <w:t>review drafts or summaries of components/sections of the IRLM; Feedback may be incorporated by researchers; Researchers decide what is used and retain control over the IRLM</w:t>
            </w:r>
          </w:p>
        </w:tc>
      </w:tr>
      <w:tr w:rsidR="00AC57EE" w:rsidRPr="00452F5F" w14:paraId="3B1EDA6A" w14:textId="77777777" w:rsidTr="00AC57EE">
        <w:trPr>
          <w:trHeight w:val="836"/>
        </w:trPr>
        <w:tc>
          <w:tcPr>
            <w:tcW w:w="4140" w:type="dxa"/>
            <w:tcBorders>
              <w:top w:val="nil"/>
              <w:left w:val="single" w:sz="4" w:space="0" w:color="auto"/>
              <w:bottom w:val="single" w:sz="4" w:space="0" w:color="auto"/>
              <w:right w:val="single" w:sz="4" w:space="0" w:color="auto"/>
            </w:tcBorders>
            <w:vAlign w:val="bottom"/>
          </w:tcPr>
          <w:p w14:paraId="0F6282FB" w14:textId="77777777" w:rsidR="00AC57EE" w:rsidRPr="00B47904" w:rsidRDefault="00AC57EE" w:rsidP="00AC57EE">
            <w:pPr>
              <w:ind w:firstLine="522"/>
              <w:rPr>
                <w:color w:val="000000"/>
                <w:sz w:val="22"/>
                <w:szCs w:val="22"/>
              </w:rPr>
            </w:pPr>
            <w:r w:rsidRPr="00B47904">
              <w:t>3. Involve</w:t>
            </w:r>
          </w:p>
        </w:tc>
        <w:tc>
          <w:tcPr>
            <w:tcW w:w="3780" w:type="dxa"/>
            <w:tcBorders>
              <w:top w:val="nil"/>
              <w:left w:val="nil"/>
              <w:bottom w:val="single" w:sz="4" w:space="0" w:color="auto"/>
              <w:right w:val="single" w:sz="4" w:space="0" w:color="auto"/>
            </w:tcBorders>
            <w:vAlign w:val="bottom"/>
          </w:tcPr>
          <w:p w14:paraId="51479719" w14:textId="77777777" w:rsidR="00AC57EE" w:rsidRPr="00F61C60" w:rsidRDefault="00AC57EE" w:rsidP="00AC57EE">
            <w:pPr>
              <w:rPr>
                <w:color w:val="000000"/>
                <w:sz w:val="22"/>
                <w:szCs w:val="22"/>
              </w:rPr>
            </w:pPr>
            <w:r w:rsidRPr="00251808">
              <w:t>More community involvement than Consult; communication flows both ways; entities cooperate with each</w:t>
            </w:r>
            <w:r>
              <w:t xml:space="preserve"> </w:t>
            </w:r>
            <w:r w:rsidRPr="00251808">
              <w:t xml:space="preserve">other; </w:t>
            </w:r>
            <w:r>
              <w:t>partners</w:t>
            </w:r>
            <w:r w:rsidRPr="00251808">
              <w:t xml:space="preserve"> are included throughout key stages to ensure their concerns are considered.</w:t>
            </w:r>
          </w:p>
        </w:tc>
        <w:tc>
          <w:tcPr>
            <w:tcW w:w="7290" w:type="dxa"/>
            <w:tcBorders>
              <w:top w:val="nil"/>
              <w:left w:val="nil"/>
              <w:bottom w:val="single" w:sz="4" w:space="0" w:color="auto"/>
              <w:right w:val="single" w:sz="4" w:space="0" w:color="auto"/>
            </w:tcBorders>
            <w:vAlign w:val="bottom"/>
          </w:tcPr>
          <w:p w14:paraId="427C7199" w14:textId="77777777" w:rsidR="00AC57EE" w:rsidRPr="00F61C60" w:rsidRDefault="00AC57EE" w:rsidP="00AC57EE">
            <w:pPr>
              <w:rPr>
                <w:color w:val="000000"/>
                <w:sz w:val="22"/>
                <w:szCs w:val="22"/>
              </w:rPr>
            </w:pPr>
            <w:r>
              <w:t xml:space="preserve">Community or implementation partners </w:t>
            </w:r>
            <w:r w:rsidRPr="00251808">
              <w:t>attend working sessions or review early IRLM drafts</w:t>
            </w:r>
            <w:r>
              <w:t xml:space="preserve">. Their </w:t>
            </w:r>
            <w:r w:rsidRPr="00251808">
              <w:t>Input directly shapes model</w:t>
            </w:r>
            <w:r>
              <w:t>, but partners have n</w:t>
            </w:r>
            <w:r w:rsidRPr="00251808">
              <w:t>o final authority</w:t>
            </w:r>
            <w:r>
              <w:t xml:space="preserve"> on the IRLM data elements</w:t>
            </w:r>
          </w:p>
        </w:tc>
      </w:tr>
      <w:tr w:rsidR="00AC57EE" w:rsidRPr="00452F5F" w14:paraId="41BA7C64" w14:textId="77777777" w:rsidTr="00AC57EE">
        <w:trPr>
          <w:trHeight w:val="836"/>
        </w:trPr>
        <w:tc>
          <w:tcPr>
            <w:tcW w:w="4140" w:type="dxa"/>
            <w:tcBorders>
              <w:top w:val="nil"/>
              <w:left w:val="single" w:sz="4" w:space="0" w:color="auto"/>
              <w:bottom w:val="single" w:sz="4" w:space="0" w:color="auto"/>
              <w:right w:val="single" w:sz="4" w:space="0" w:color="auto"/>
            </w:tcBorders>
            <w:vAlign w:val="bottom"/>
          </w:tcPr>
          <w:p w14:paraId="29ADFA90" w14:textId="77777777" w:rsidR="00AC57EE" w:rsidRPr="00B47904" w:rsidRDefault="00AC57EE" w:rsidP="00AC57EE">
            <w:pPr>
              <w:ind w:firstLine="522"/>
              <w:rPr>
                <w:color w:val="000000"/>
                <w:sz w:val="22"/>
                <w:szCs w:val="22"/>
              </w:rPr>
            </w:pPr>
            <w:r w:rsidRPr="00B47904">
              <w:t>4. Collaborate</w:t>
            </w:r>
          </w:p>
        </w:tc>
        <w:tc>
          <w:tcPr>
            <w:tcW w:w="3780" w:type="dxa"/>
            <w:tcBorders>
              <w:top w:val="nil"/>
              <w:left w:val="nil"/>
              <w:bottom w:val="single" w:sz="4" w:space="0" w:color="auto"/>
              <w:right w:val="single" w:sz="4" w:space="0" w:color="auto"/>
            </w:tcBorders>
            <w:vAlign w:val="bottom"/>
          </w:tcPr>
          <w:p w14:paraId="127228ED" w14:textId="77777777" w:rsidR="00AC57EE" w:rsidRPr="00F61C60" w:rsidRDefault="00AC57EE" w:rsidP="00AC57EE">
            <w:pPr>
              <w:rPr>
                <w:color w:val="000000"/>
                <w:sz w:val="22"/>
                <w:szCs w:val="22"/>
              </w:rPr>
            </w:pPr>
            <w:r w:rsidRPr="00251808">
              <w:t xml:space="preserve">Shared planning and decision-making; researchers and </w:t>
            </w:r>
            <w:r>
              <w:t>community or implementation partners</w:t>
            </w:r>
            <w:r w:rsidRPr="00251808">
              <w:t xml:space="preserve"> work together as co-creators of the IRLM; bi-directional communication channels are established; partnership </w:t>
            </w:r>
            <w:r w:rsidRPr="00251808">
              <w:lastRenderedPageBreak/>
              <w:t>with community evident on each aspect of the IRLM from development to solution</w:t>
            </w:r>
          </w:p>
        </w:tc>
        <w:tc>
          <w:tcPr>
            <w:tcW w:w="7290" w:type="dxa"/>
            <w:tcBorders>
              <w:top w:val="nil"/>
              <w:left w:val="nil"/>
              <w:bottom w:val="single" w:sz="4" w:space="0" w:color="auto"/>
              <w:right w:val="single" w:sz="4" w:space="0" w:color="auto"/>
            </w:tcBorders>
            <w:vAlign w:val="bottom"/>
          </w:tcPr>
          <w:p w14:paraId="4098D1EE" w14:textId="77777777" w:rsidR="00AC57EE" w:rsidRPr="00F61C60" w:rsidRDefault="00AC57EE" w:rsidP="00AC57EE">
            <w:pPr>
              <w:rPr>
                <w:color w:val="000000"/>
                <w:sz w:val="22"/>
                <w:szCs w:val="22"/>
              </w:rPr>
            </w:pPr>
            <w:r>
              <w:lastRenderedPageBreak/>
              <w:t>Partners and researchers hold j</w:t>
            </w:r>
            <w:r w:rsidRPr="00251808">
              <w:t xml:space="preserve">oint meetings to build </w:t>
            </w:r>
            <w:r>
              <w:t>and/or</w:t>
            </w:r>
            <w:r w:rsidRPr="00251808">
              <w:t xml:space="preserve"> revise </w:t>
            </w:r>
            <w:r>
              <w:t xml:space="preserve">the </w:t>
            </w:r>
            <w:r w:rsidRPr="00251808">
              <w:t>IRLM</w:t>
            </w:r>
            <w:r>
              <w:t>. Partners</w:t>
            </w:r>
            <w:r w:rsidRPr="00251808">
              <w:t xml:space="preserve"> suggest constructs or relationships</w:t>
            </w:r>
            <w:r>
              <w:t xml:space="preserve"> and entities have c</w:t>
            </w:r>
            <w:r w:rsidRPr="00251808">
              <w:t>o-ownership of content</w:t>
            </w:r>
          </w:p>
        </w:tc>
      </w:tr>
      <w:tr w:rsidR="00AC57EE" w:rsidRPr="00452F5F" w14:paraId="2A3D4C2D" w14:textId="77777777" w:rsidTr="00AC57EE">
        <w:trPr>
          <w:trHeight w:val="836"/>
        </w:trPr>
        <w:tc>
          <w:tcPr>
            <w:tcW w:w="4140" w:type="dxa"/>
            <w:tcBorders>
              <w:top w:val="nil"/>
              <w:left w:val="single" w:sz="4" w:space="0" w:color="auto"/>
              <w:bottom w:val="single" w:sz="4" w:space="0" w:color="auto"/>
              <w:right w:val="single" w:sz="4" w:space="0" w:color="auto"/>
            </w:tcBorders>
            <w:vAlign w:val="bottom"/>
          </w:tcPr>
          <w:p w14:paraId="2A42D582" w14:textId="77777777" w:rsidR="00AC57EE" w:rsidRPr="00B47904" w:rsidRDefault="00AC57EE" w:rsidP="00AC57EE">
            <w:pPr>
              <w:ind w:firstLine="522"/>
              <w:rPr>
                <w:color w:val="000000"/>
                <w:sz w:val="22"/>
                <w:szCs w:val="22"/>
              </w:rPr>
            </w:pPr>
            <w:r w:rsidRPr="00B47904">
              <w:t>5. Shared Leadership</w:t>
            </w:r>
          </w:p>
        </w:tc>
        <w:tc>
          <w:tcPr>
            <w:tcW w:w="3780" w:type="dxa"/>
            <w:tcBorders>
              <w:top w:val="nil"/>
              <w:left w:val="nil"/>
              <w:bottom w:val="single" w:sz="4" w:space="0" w:color="auto"/>
              <w:right w:val="single" w:sz="4" w:space="0" w:color="auto"/>
            </w:tcBorders>
            <w:vAlign w:val="bottom"/>
          </w:tcPr>
          <w:p w14:paraId="61059326" w14:textId="77777777" w:rsidR="00AC57EE" w:rsidRPr="00F61C60" w:rsidRDefault="00AC57EE" w:rsidP="00AC57EE">
            <w:pPr>
              <w:rPr>
                <w:color w:val="000000"/>
                <w:sz w:val="22"/>
                <w:szCs w:val="22"/>
              </w:rPr>
            </w:pPr>
            <w:r w:rsidRPr="00251808">
              <w:t xml:space="preserve">Strong Bidirectional </w:t>
            </w:r>
            <w:proofErr w:type="gramStart"/>
            <w:r w:rsidRPr="00251808">
              <w:t>Relationship;</w:t>
            </w:r>
            <w:proofErr w:type="gramEnd"/>
            <w:r w:rsidRPr="00251808">
              <w:t xml:space="preserve"> Final decision making is at the community level; Community or stakeholders lead or co-lead the effort; entities have formed strong partnership structures</w:t>
            </w:r>
          </w:p>
        </w:tc>
        <w:tc>
          <w:tcPr>
            <w:tcW w:w="7290" w:type="dxa"/>
            <w:tcBorders>
              <w:top w:val="nil"/>
              <w:left w:val="nil"/>
              <w:bottom w:val="single" w:sz="4" w:space="0" w:color="auto"/>
              <w:right w:val="single" w:sz="4" w:space="0" w:color="auto"/>
            </w:tcBorders>
            <w:vAlign w:val="bottom"/>
          </w:tcPr>
          <w:p w14:paraId="2DEAF81D" w14:textId="77777777" w:rsidR="00AC57EE" w:rsidRPr="00F61C60" w:rsidRDefault="00AC57EE" w:rsidP="00AC57EE">
            <w:pPr>
              <w:rPr>
                <w:color w:val="000000"/>
                <w:sz w:val="22"/>
                <w:szCs w:val="22"/>
              </w:rPr>
            </w:pPr>
            <w:r w:rsidRPr="00251808">
              <w:t xml:space="preserve">Community </w:t>
            </w:r>
            <w:r>
              <w:t xml:space="preserve">or partner </w:t>
            </w:r>
            <w:r w:rsidRPr="00251808">
              <w:t>organizations initiate IRLM work; co-author design of IRLM and a community partner is likely co-author on paper</w:t>
            </w:r>
            <w:r>
              <w:t xml:space="preserve"> or research teams</w:t>
            </w:r>
            <w:r w:rsidRPr="00251808">
              <w:t xml:space="preserve">; Decisions </w:t>
            </w:r>
            <w:r>
              <w:t xml:space="preserve">are </w:t>
            </w:r>
            <w:r w:rsidRPr="00251808">
              <w:t>made collectively or by community</w:t>
            </w:r>
            <w:r>
              <w:t xml:space="preserve"> with equal weight; use of deliberative democracy</w:t>
            </w:r>
          </w:p>
        </w:tc>
      </w:tr>
      <w:tr w:rsidR="00AC57EE" w:rsidRPr="00452F5F" w14:paraId="605ED7ED" w14:textId="77777777" w:rsidTr="00AC57EE">
        <w:trPr>
          <w:trHeight w:val="836"/>
        </w:trPr>
        <w:tc>
          <w:tcPr>
            <w:tcW w:w="4140" w:type="dxa"/>
            <w:tcBorders>
              <w:top w:val="nil"/>
              <w:left w:val="single" w:sz="4" w:space="0" w:color="auto"/>
              <w:bottom w:val="single" w:sz="4" w:space="0" w:color="auto"/>
              <w:right w:val="single" w:sz="4" w:space="0" w:color="auto"/>
            </w:tcBorders>
            <w:shd w:val="clear" w:color="auto" w:fill="000000" w:themeFill="text1"/>
            <w:vAlign w:val="bottom"/>
          </w:tcPr>
          <w:p w14:paraId="0CA01372" w14:textId="77777777" w:rsidR="00AC57EE" w:rsidRPr="00F61C60" w:rsidRDefault="00AC57EE" w:rsidP="00AC57EE">
            <w:pPr>
              <w:rPr>
                <w:color w:val="000000"/>
                <w:sz w:val="22"/>
                <w:szCs w:val="22"/>
              </w:rPr>
            </w:pPr>
          </w:p>
        </w:tc>
        <w:tc>
          <w:tcPr>
            <w:tcW w:w="3780" w:type="dxa"/>
            <w:tcBorders>
              <w:top w:val="nil"/>
              <w:left w:val="nil"/>
              <w:bottom w:val="single" w:sz="4" w:space="0" w:color="auto"/>
              <w:right w:val="single" w:sz="4" w:space="0" w:color="auto"/>
            </w:tcBorders>
            <w:shd w:val="clear" w:color="auto" w:fill="000000" w:themeFill="text1"/>
            <w:vAlign w:val="bottom"/>
          </w:tcPr>
          <w:p w14:paraId="7416BF9F" w14:textId="77777777" w:rsidR="00AC57EE" w:rsidRPr="00F61C60" w:rsidRDefault="00AC57EE" w:rsidP="00AC57EE">
            <w:pPr>
              <w:rPr>
                <w:color w:val="000000"/>
                <w:sz w:val="22"/>
                <w:szCs w:val="22"/>
              </w:rPr>
            </w:pPr>
          </w:p>
        </w:tc>
        <w:tc>
          <w:tcPr>
            <w:tcW w:w="7290" w:type="dxa"/>
            <w:tcBorders>
              <w:top w:val="nil"/>
              <w:left w:val="nil"/>
              <w:bottom w:val="single" w:sz="4" w:space="0" w:color="auto"/>
              <w:right w:val="single" w:sz="4" w:space="0" w:color="auto"/>
            </w:tcBorders>
            <w:shd w:val="clear" w:color="auto" w:fill="000000" w:themeFill="text1"/>
            <w:vAlign w:val="bottom"/>
          </w:tcPr>
          <w:p w14:paraId="27C23458" w14:textId="77777777" w:rsidR="00AC57EE" w:rsidRPr="00F61C60" w:rsidRDefault="00AC57EE" w:rsidP="00AC57EE">
            <w:pPr>
              <w:rPr>
                <w:color w:val="000000"/>
                <w:sz w:val="22"/>
                <w:szCs w:val="22"/>
              </w:rPr>
            </w:pPr>
          </w:p>
        </w:tc>
      </w:tr>
      <w:tr w:rsidR="00AC57EE" w:rsidRPr="00452F5F" w14:paraId="796D15F2" w14:textId="77777777" w:rsidTr="00AC57EE">
        <w:trPr>
          <w:trHeight w:val="75"/>
        </w:trPr>
        <w:tc>
          <w:tcPr>
            <w:tcW w:w="4140" w:type="dxa"/>
            <w:tcBorders>
              <w:top w:val="nil"/>
              <w:left w:val="single" w:sz="4" w:space="0" w:color="auto"/>
              <w:bottom w:val="single" w:sz="4" w:space="0" w:color="auto"/>
              <w:right w:val="single" w:sz="4" w:space="0" w:color="auto"/>
            </w:tcBorders>
            <w:vAlign w:val="bottom"/>
            <w:hideMark/>
          </w:tcPr>
          <w:p w14:paraId="318E95A3" w14:textId="77777777" w:rsidR="00AC57EE" w:rsidRPr="00F61C60" w:rsidRDefault="00AC57EE" w:rsidP="00AC57EE">
            <w:pPr>
              <w:rPr>
                <w:color w:val="000000"/>
                <w:sz w:val="22"/>
                <w:szCs w:val="22"/>
              </w:rPr>
            </w:pPr>
            <w:r w:rsidRPr="00F61C60">
              <w:rPr>
                <w:color w:val="000000"/>
                <w:sz w:val="22"/>
                <w:szCs w:val="22"/>
              </w:rPr>
              <w:t>Location of IRLM Image</w:t>
            </w:r>
          </w:p>
        </w:tc>
        <w:tc>
          <w:tcPr>
            <w:tcW w:w="3780" w:type="dxa"/>
            <w:tcBorders>
              <w:top w:val="nil"/>
              <w:left w:val="nil"/>
              <w:bottom w:val="single" w:sz="4" w:space="0" w:color="auto"/>
              <w:right w:val="single" w:sz="4" w:space="0" w:color="auto"/>
            </w:tcBorders>
            <w:vAlign w:val="bottom"/>
            <w:hideMark/>
          </w:tcPr>
          <w:p w14:paraId="460F4F54" w14:textId="77777777" w:rsidR="00AC57EE" w:rsidRPr="00F61C60" w:rsidRDefault="00AC57EE" w:rsidP="00AC57EE">
            <w:pPr>
              <w:rPr>
                <w:color w:val="000000"/>
                <w:sz w:val="22"/>
                <w:szCs w:val="22"/>
              </w:rPr>
            </w:pPr>
            <w:r w:rsidRPr="00F61C60">
              <w:rPr>
                <w:color w:val="000000"/>
                <w:sz w:val="22"/>
                <w:szCs w:val="22"/>
              </w:rPr>
              <w:t>where in the manuscript was the IRLM image included?</w:t>
            </w:r>
          </w:p>
        </w:tc>
        <w:tc>
          <w:tcPr>
            <w:tcW w:w="7290" w:type="dxa"/>
            <w:tcBorders>
              <w:top w:val="nil"/>
              <w:left w:val="nil"/>
              <w:bottom w:val="single" w:sz="4" w:space="0" w:color="auto"/>
              <w:right w:val="single" w:sz="4" w:space="0" w:color="auto"/>
            </w:tcBorders>
            <w:vAlign w:val="bottom"/>
            <w:hideMark/>
          </w:tcPr>
          <w:p w14:paraId="54631D6F" w14:textId="77777777" w:rsidR="00AC57EE" w:rsidRPr="00F61C60" w:rsidRDefault="00AC57EE" w:rsidP="00AC57EE">
            <w:pPr>
              <w:rPr>
                <w:color w:val="000000"/>
                <w:sz w:val="22"/>
                <w:szCs w:val="22"/>
              </w:rPr>
            </w:pPr>
            <w:r w:rsidRPr="00F61C60">
              <w:rPr>
                <w:color w:val="000000"/>
                <w:sz w:val="22"/>
                <w:szCs w:val="22"/>
              </w:rPr>
              <w:t>Figure in main article, supplement, linked to external source.</w:t>
            </w:r>
          </w:p>
        </w:tc>
      </w:tr>
      <w:tr w:rsidR="00AC57EE" w:rsidRPr="00452F5F" w14:paraId="1665DEA5" w14:textId="77777777" w:rsidTr="00AC57EE">
        <w:trPr>
          <w:trHeight w:val="1565"/>
        </w:trPr>
        <w:tc>
          <w:tcPr>
            <w:tcW w:w="4140" w:type="dxa"/>
            <w:tcBorders>
              <w:top w:val="nil"/>
              <w:left w:val="single" w:sz="4" w:space="0" w:color="auto"/>
              <w:bottom w:val="single" w:sz="4" w:space="0" w:color="auto"/>
              <w:right w:val="single" w:sz="4" w:space="0" w:color="auto"/>
            </w:tcBorders>
            <w:vAlign w:val="bottom"/>
            <w:hideMark/>
          </w:tcPr>
          <w:p w14:paraId="68EFD0F5" w14:textId="77777777" w:rsidR="00AC57EE" w:rsidRPr="00F61C60" w:rsidRDefault="00AC57EE" w:rsidP="00AC57EE">
            <w:pPr>
              <w:rPr>
                <w:color w:val="000000"/>
                <w:sz w:val="22"/>
                <w:szCs w:val="22"/>
              </w:rPr>
            </w:pPr>
            <w:r w:rsidRPr="00F61C60">
              <w:rPr>
                <w:color w:val="000000"/>
                <w:sz w:val="22"/>
                <w:szCs w:val="22"/>
              </w:rPr>
              <w:t>Version or Template used</w:t>
            </w:r>
          </w:p>
        </w:tc>
        <w:tc>
          <w:tcPr>
            <w:tcW w:w="3780" w:type="dxa"/>
            <w:tcBorders>
              <w:top w:val="nil"/>
              <w:left w:val="nil"/>
              <w:bottom w:val="single" w:sz="4" w:space="0" w:color="auto"/>
              <w:right w:val="single" w:sz="4" w:space="0" w:color="auto"/>
            </w:tcBorders>
            <w:vAlign w:val="bottom"/>
            <w:hideMark/>
          </w:tcPr>
          <w:p w14:paraId="5330445C" w14:textId="77777777" w:rsidR="00AC57EE" w:rsidRPr="00F61C60" w:rsidRDefault="00AC57EE" w:rsidP="00AC57EE">
            <w:pPr>
              <w:rPr>
                <w:color w:val="000000"/>
                <w:sz w:val="22"/>
                <w:szCs w:val="22"/>
              </w:rPr>
            </w:pPr>
            <w:r w:rsidRPr="00F61C60">
              <w:rPr>
                <w:color w:val="000000"/>
                <w:sz w:val="22"/>
                <w:szCs w:val="22"/>
              </w:rPr>
              <w:t>which version/template of IRLM did authors use? (see Smith et al., 2020 for versions)</w:t>
            </w:r>
          </w:p>
        </w:tc>
        <w:tc>
          <w:tcPr>
            <w:tcW w:w="7290" w:type="dxa"/>
            <w:tcBorders>
              <w:top w:val="nil"/>
              <w:left w:val="nil"/>
              <w:bottom w:val="single" w:sz="4" w:space="0" w:color="auto"/>
              <w:right w:val="single" w:sz="4" w:space="0" w:color="auto"/>
            </w:tcBorders>
            <w:vAlign w:val="bottom"/>
            <w:hideMark/>
          </w:tcPr>
          <w:p w14:paraId="7DBB52D6" w14:textId="77777777" w:rsidR="00AC57EE" w:rsidRPr="00F61C60" w:rsidRDefault="00AC57EE" w:rsidP="00AC57EE">
            <w:pPr>
              <w:rPr>
                <w:color w:val="000000"/>
                <w:sz w:val="22"/>
                <w:szCs w:val="22"/>
              </w:rPr>
            </w:pPr>
            <w:r w:rsidRPr="00F61C60">
              <w:rPr>
                <w:color w:val="000000"/>
                <w:sz w:val="22"/>
                <w:szCs w:val="22"/>
              </w:rPr>
              <w:t>Standard Form (no intervention);</w:t>
            </w:r>
            <w:r w:rsidRPr="00F61C60">
              <w:rPr>
                <w:color w:val="000000"/>
                <w:sz w:val="22"/>
                <w:szCs w:val="22"/>
              </w:rPr>
              <w:br/>
              <w:t>Standard Form (with intervention);</w:t>
            </w:r>
            <w:r w:rsidRPr="00F61C60">
              <w:rPr>
                <w:color w:val="000000"/>
                <w:sz w:val="22"/>
                <w:szCs w:val="22"/>
              </w:rPr>
              <w:br/>
              <w:t>Comparative Intervention;</w:t>
            </w:r>
            <w:r w:rsidRPr="00F61C60">
              <w:rPr>
                <w:color w:val="000000"/>
                <w:sz w:val="22"/>
                <w:szCs w:val="22"/>
              </w:rPr>
              <w:br/>
              <w:t>Implementation of an Intervention Across or Linking 2 Contexts;</w:t>
            </w:r>
            <w:r w:rsidRPr="00F61C60">
              <w:rPr>
                <w:color w:val="000000"/>
                <w:sz w:val="22"/>
                <w:szCs w:val="22"/>
              </w:rPr>
              <w:br/>
              <w:t>Implementation Optimization Study or SMART/adaptive intervention;</w:t>
            </w:r>
            <w:r w:rsidRPr="00F61C60">
              <w:rPr>
                <w:color w:val="000000"/>
                <w:sz w:val="22"/>
                <w:szCs w:val="22"/>
              </w:rPr>
              <w:br/>
              <w:t>Adjunctive Intervention;</w:t>
            </w:r>
            <w:r w:rsidRPr="00F61C60">
              <w:rPr>
                <w:color w:val="000000"/>
                <w:sz w:val="22"/>
                <w:szCs w:val="22"/>
              </w:rPr>
              <w:br/>
              <w:t>Customized:</w:t>
            </w:r>
          </w:p>
        </w:tc>
      </w:tr>
      <w:tr w:rsidR="00AC57EE" w:rsidRPr="00452F5F" w14:paraId="7E25D6D4" w14:textId="77777777" w:rsidTr="00AC57EE">
        <w:trPr>
          <w:trHeight w:val="566"/>
        </w:trPr>
        <w:tc>
          <w:tcPr>
            <w:tcW w:w="4140" w:type="dxa"/>
            <w:tcBorders>
              <w:top w:val="nil"/>
              <w:left w:val="single" w:sz="4" w:space="0" w:color="auto"/>
              <w:bottom w:val="single" w:sz="4" w:space="0" w:color="auto"/>
              <w:right w:val="single" w:sz="4" w:space="0" w:color="auto"/>
            </w:tcBorders>
            <w:vAlign w:val="bottom"/>
            <w:hideMark/>
          </w:tcPr>
          <w:p w14:paraId="5D1B2001" w14:textId="77777777" w:rsidR="00AC57EE" w:rsidRPr="00F61C60" w:rsidRDefault="00AC57EE" w:rsidP="00AC57EE">
            <w:pPr>
              <w:rPr>
                <w:color w:val="000000"/>
                <w:sz w:val="22"/>
                <w:szCs w:val="22"/>
              </w:rPr>
            </w:pPr>
            <w:r w:rsidRPr="00F61C60">
              <w:rPr>
                <w:color w:val="000000"/>
                <w:sz w:val="22"/>
                <w:szCs w:val="22"/>
              </w:rPr>
              <w:t xml:space="preserve">   if customized version, how so? / </w:t>
            </w:r>
            <w:proofErr w:type="gramStart"/>
            <w:r w:rsidRPr="00F61C60">
              <w:rPr>
                <w:color w:val="000000"/>
                <w:sz w:val="22"/>
                <w:szCs w:val="22"/>
              </w:rPr>
              <w:t>other</w:t>
            </w:r>
            <w:proofErr w:type="gramEnd"/>
            <w:r w:rsidRPr="00F61C60">
              <w:rPr>
                <w:color w:val="000000"/>
                <w:sz w:val="22"/>
                <w:szCs w:val="22"/>
              </w:rPr>
              <w:t xml:space="preserve"> unique features</w:t>
            </w:r>
          </w:p>
        </w:tc>
        <w:tc>
          <w:tcPr>
            <w:tcW w:w="3780" w:type="dxa"/>
            <w:tcBorders>
              <w:top w:val="nil"/>
              <w:left w:val="nil"/>
              <w:bottom w:val="single" w:sz="4" w:space="0" w:color="auto"/>
              <w:right w:val="single" w:sz="4" w:space="0" w:color="auto"/>
            </w:tcBorders>
            <w:vAlign w:val="bottom"/>
            <w:hideMark/>
          </w:tcPr>
          <w:p w14:paraId="74A7ABD0" w14:textId="77777777" w:rsidR="00AC57EE" w:rsidRPr="00F61C60" w:rsidRDefault="00AC57EE" w:rsidP="00AC57EE">
            <w:pPr>
              <w:rPr>
                <w:color w:val="000000"/>
                <w:sz w:val="22"/>
                <w:szCs w:val="22"/>
              </w:rPr>
            </w:pPr>
            <w:r w:rsidRPr="00F61C60">
              <w:rPr>
                <w:color w:val="000000"/>
                <w:sz w:val="22"/>
                <w:szCs w:val="22"/>
              </w:rPr>
              <w:t>any customizations or unique elements added to the IRLM</w:t>
            </w:r>
          </w:p>
        </w:tc>
        <w:tc>
          <w:tcPr>
            <w:tcW w:w="7290" w:type="dxa"/>
            <w:tcBorders>
              <w:top w:val="nil"/>
              <w:left w:val="nil"/>
              <w:bottom w:val="single" w:sz="4" w:space="0" w:color="auto"/>
              <w:right w:val="single" w:sz="4" w:space="0" w:color="auto"/>
            </w:tcBorders>
            <w:vAlign w:val="bottom"/>
            <w:hideMark/>
          </w:tcPr>
          <w:p w14:paraId="5F774884"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79911CA1" w14:textId="77777777" w:rsidTr="00AC57EE">
        <w:trPr>
          <w:trHeight w:val="791"/>
        </w:trPr>
        <w:tc>
          <w:tcPr>
            <w:tcW w:w="4140" w:type="dxa"/>
            <w:tcBorders>
              <w:top w:val="nil"/>
              <w:left w:val="single" w:sz="4" w:space="0" w:color="auto"/>
              <w:bottom w:val="single" w:sz="4" w:space="0" w:color="auto"/>
              <w:right w:val="single" w:sz="4" w:space="0" w:color="auto"/>
            </w:tcBorders>
            <w:vAlign w:val="bottom"/>
            <w:hideMark/>
          </w:tcPr>
          <w:p w14:paraId="0CAF6BEB" w14:textId="77777777" w:rsidR="00AC57EE" w:rsidRPr="00F61C60" w:rsidRDefault="00AC57EE" w:rsidP="00AC57EE">
            <w:pPr>
              <w:rPr>
                <w:color w:val="000000"/>
                <w:sz w:val="22"/>
                <w:szCs w:val="22"/>
              </w:rPr>
            </w:pPr>
            <w:r w:rsidRPr="00F61C60">
              <w:rPr>
                <w:color w:val="000000"/>
                <w:sz w:val="22"/>
                <w:szCs w:val="22"/>
              </w:rPr>
              <w:t>COSMOS linking?</w:t>
            </w:r>
          </w:p>
        </w:tc>
        <w:tc>
          <w:tcPr>
            <w:tcW w:w="3780" w:type="dxa"/>
            <w:tcBorders>
              <w:top w:val="nil"/>
              <w:left w:val="nil"/>
              <w:bottom w:val="single" w:sz="4" w:space="0" w:color="auto"/>
              <w:right w:val="single" w:sz="4" w:space="0" w:color="auto"/>
            </w:tcBorders>
            <w:vAlign w:val="bottom"/>
            <w:hideMark/>
          </w:tcPr>
          <w:p w14:paraId="40CBD53C" w14:textId="77777777" w:rsidR="00AC57EE" w:rsidRPr="00F61C60" w:rsidRDefault="00AC57EE" w:rsidP="00AC57EE">
            <w:pPr>
              <w:rPr>
                <w:color w:val="000000"/>
                <w:sz w:val="22"/>
                <w:szCs w:val="22"/>
              </w:rPr>
            </w:pPr>
            <w:r w:rsidRPr="00F61C60">
              <w:rPr>
                <w:color w:val="000000"/>
                <w:sz w:val="22"/>
                <w:szCs w:val="22"/>
              </w:rPr>
              <w:t>to what extent did users complete linking of determinants-strategies-mechanisms-outcomes? Comprehensive means all COSMOS.</w:t>
            </w:r>
          </w:p>
        </w:tc>
        <w:tc>
          <w:tcPr>
            <w:tcW w:w="7290" w:type="dxa"/>
            <w:tcBorders>
              <w:top w:val="nil"/>
              <w:left w:val="nil"/>
              <w:bottom w:val="single" w:sz="4" w:space="0" w:color="auto"/>
              <w:right w:val="single" w:sz="4" w:space="0" w:color="auto"/>
            </w:tcBorders>
            <w:vAlign w:val="bottom"/>
            <w:hideMark/>
          </w:tcPr>
          <w:p w14:paraId="66C047D8" w14:textId="77777777" w:rsidR="00AC57EE" w:rsidRPr="00F61C60" w:rsidRDefault="00AC57EE" w:rsidP="00AC57EE">
            <w:pPr>
              <w:rPr>
                <w:color w:val="000000"/>
                <w:sz w:val="22"/>
                <w:szCs w:val="22"/>
              </w:rPr>
            </w:pPr>
            <w:r w:rsidRPr="00F61C60">
              <w:rPr>
                <w:color w:val="000000"/>
                <w:sz w:val="22"/>
                <w:szCs w:val="22"/>
              </w:rPr>
              <w:t>none, partial, comprehensive</w:t>
            </w:r>
          </w:p>
        </w:tc>
      </w:tr>
      <w:tr w:rsidR="00AC57EE" w:rsidRPr="00452F5F" w14:paraId="1F26E8C7" w14:textId="77777777" w:rsidTr="00AC57EE">
        <w:trPr>
          <w:trHeight w:val="75"/>
        </w:trPr>
        <w:tc>
          <w:tcPr>
            <w:tcW w:w="4140" w:type="dxa"/>
            <w:tcBorders>
              <w:top w:val="nil"/>
              <w:left w:val="single" w:sz="4" w:space="0" w:color="auto"/>
              <w:bottom w:val="single" w:sz="4" w:space="0" w:color="auto"/>
              <w:right w:val="single" w:sz="4" w:space="0" w:color="auto"/>
            </w:tcBorders>
            <w:vAlign w:val="bottom"/>
            <w:hideMark/>
          </w:tcPr>
          <w:p w14:paraId="4F0453A9" w14:textId="77777777" w:rsidR="00AC57EE" w:rsidRPr="00F61C60" w:rsidRDefault="00AC57EE" w:rsidP="00AC57EE">
            <w:pPr>
              <w:rPr>
                <w:color w:val="000000"/>
                <w:sz w:val="22"/>
                <w:szCs w:val="22"/>
              </w:rPr>
            </w:pPr>
            <w:r w:rsidRPr="00F61C60">
              <w:rPr>
                <w:color w:val="000000"/>
                <w:sz w:val="22"/>
                <w:szCs w:val="22"/>
              </w:rPr>
              <w:t xml:space="preserve">   if partial linking, specify</w:t>
            </w:r>
          </w:p>
        </w:tc>
        <w:tc>
          <w:tcPr>
            <w:tcW w:w="3780" w:type="dxa"/>
            <w:tcBorders>
              <w:top w:val="nil"/>
              <w:left w:val="nil"/>
              <w:bottom w:val="single" w:sz="4" w:space="0" w:color="auto"/>
              <w:right w:val="single" w:sz="4" w:space="0" w:color="auto"/>
            </w:tcBorders>
            <w:vAlign w:val="bottom"/>
            <w:hideMark/>
          </w:tcPr>
          <w:p w14:paraId="740A47F1"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4976E8AE" w14:textId="77777777" w:rsidR="00AC57EE" w:rsidRPr="00F61C60" w:rsidRDefault="00AC57EE" w:rsidP="00AC57EE">
            <w:pPr>
              <w:rPr>
                <w:color w:val="000000"/>
                <w:sz w:val="22"/>
                <w:szCs w:val="22"/>
              </w:rPr>
            </w:pPr>
            <w:r w:rsidRPr="00F61C60">
              <w:rPr>
                <w:color w:val="000000"/>
                <w:sz w:val="22"/>
                <w:szCs w:val="22"/>
              </w:rPr>
              <w:t xml:space="preserve">determinants-strategies, </w:t>
            </w:r>
          </w:p>
          <w:p w14:paraId="71C925E9" w14:textId="77777777" w:rsidR="00AC57EE" w:rsidRPr="00F61C60" w:rsidRDefault="00AC57EE" w:rsidP="00AC57EE">
            <w:pPr>
              <w:rPr>
                <w:color w:val="000000"/>
                <w:sz w:val="22"/>
                <w:szCs w:val="22"/>
              </w:rPr>
            </w:pPr>
            <w:r w:rsidRPr="00F61C60">
              <w:rPr>
                <w:color w:val="000000"/>
                <w:sz w:val="22"/>
                <w:szCs w:val="22"/>
              </w:rPr>
              <w:t xml:space="preserve">strategies-outcomes, </w:t>
            </w:r>
          </w:p>
          <w:p w14:paraId="4CC05F85" w14:textId="77777777" w:rsidR="00AC57EE" w:rsidRPr="00F61C60" w:rsidRDefault="00AC57EE" w:rsidP="00AC57EE">
            <w:pPr>
              <w:rPr>
                <w:color w:val="000000"/>
                <w:sz w:val="22"/>
                <w:szCs w:val="22"/>
              </w:rPr>
            </w:pPr>
            <w:r w:rsidRPr="00F61C60">
              <w:rPr>
                <w:color w:val="000000"/>
                <w:sz w:val="22"/>
                <w:szCs w:val="22"/>
              </w:rPr>
              <w:t xml:space="preserve">determinants-outcomes, </w:t>
            </w:r>
          </w:p>
          <w:p w14:paraId="0B1D3F2C" w14:textId="77777777" w:rsidR="00AC57EE" w:rsidRPr="00F61C60" w:rsidRDefault="00AC57EE" w:rsidP="00AC57EE">
            <w:pPr>
              <w:rPr>
                <w:color w:val="000000"/>
                <w:sz w:val="22"/>
                <w:szCs w:val="22"/>
              </w:rPr>
            </w:pPr>
            <w:r w:rsidRPr="00F61C60">
              <w:rPr>
                <w:color w:val="000000"/>
                <w:sz w:val="22"/>
                <w:szCs w:val="22"/>
              </w:rPr>
              <w:t xml:space="preserve">mechanisms-outcomes, </w:t>
            </w:r>
          </w:p>
          <w:p w14:paraId="7C0D23E4" w14:textId="77777777" w:rsidR="00AC57EE" w:rsidRPr="00F61C60" w:rsidRDefault="00AC57EE" w:rsidP="00AC57EE">
            <w:pPr>
              <w:rPr>
                <w:color w:val="000000"/>
                <w:sz w:val="22"/>
                <w:szCs w:val="22"/>
              </w:rPr>
            </w:pPr>
            <w:r w:rsidRPr="00F61C60">
              <w:rPr>
                <w:color w:val="000000"/>
                <w:sz w:val="22"/>
                <w:szCs w:val="22"/>
              </w:rPr>
              <w:t>other</w:t>
            </w:r>
          </w:p>
        </w:tc>
      </w:tr>
      <w:tr w:rsidR="00AC57EE" w:rsidRPr="00452F5F" w14:paraId="10DC16A5" w14:textId="77777777" w:rsidTr="00AC57EE">
        <w:trPr>
          <w:trHeight w:val="152"/>
        </w:trPr>
        <w:tc>
          <w:tcPr>
            <w:tcW w:w="4140" w:type="dxa"/>
            <w:tcBorders>
              <w:top w:val="nil"/>
              <w:left w:val="single" w:sz="4" w:space="0" w:color="auto"/>
              <w:bottom w:val="single" w:sz="4" w:space="0" w:color="auto"/>
              <w:right w:val="single" w:sz="4" w:space="0" w:color="auto"/>
            </w:tcBorders>
            <w:vAlign w:val="bottom"/>
            <w:hideMark/>
          </w:tcPr>
          <w:p w14:paraId="32BCD304" w14:textId="77777777" w:rsidR="00AC57EE" w:rsidRPr="00F61C60" w:rsidRDefault="00AC57EE" w:rsidP="00AC57EE">
            <w:pPr>
              <w:rPr>
                <w:color w:val="000000"/>
                <w:sz w:val="22"/>
                <w:szCs w:val="22"/>
              </w:rPr>
            </w:pPr>
            <w:r w:rsidRPr="00F61C60">
              <w:rPr>
                <w:color w:val="000000"/>
                <w:sz w:val="22"/>
                <w:szCs w:val="22"/>
              </w:rPr>
              <w:t xml:space="preserve">   other partial linking </w:t>
            </w:r>
            <w:proofErr w:type="gramStart"/>
            <w:r w:rsidRPr="00F61C60">
              <w:rPr>
                <w:color w:val="000000"/>
                <w:sz w:val="22"/>
                <w:szCs w:val="22"/>
              </w:rPr>
              <w:t>specify</w:t>
            </w:r>
            <w:proofErr w:type="gramEnd"/>
          </w:p>
        </w:tc>
        <w:tc>
          <w:tcPr>
            <w:tcW w:w="3780" w:type="dxa"/>
            <w:tcBorders>
              <w:top w:val="nil"/>
              <w:left w:val="nil"/>
              <w:bottom w:val="single" w:sz="4" w:space="0" w:color="auto"/>
              <w:right w:val="single" w:sz="4" w:space="0" w:color="auto"/>
            </w:tcBorders>
            <w:vAlign w:val="bottom"/>
            <w:hideMark/>
          </w:tcPr>
          <w:p w14:paraId="10F80730" w14:textId="77777777" w:rsidR="00AC57EE" w:rsidRPr="00F61C60" w:rsidRDefault="00AC57EE" w:rsidP="00AC57EE">
            <w:pPr>
              <w:rPr>
                <w:color w:val="000000"/>
                <w:sz w:val="22"/>
                <w:szCs w:val="22"/>
              </w:rPr>
            </w:pPr>
            <w:r w:rsidRPr="00F61C60">
              <w:rPr>
                <w:color w:val="000000"/>
                <w:sz w:val="22"/>
                <w:szCs w:val="22"/>
              </w:rPr>
              <w:t xml:space="preserve">if none of the four listed, what </w:t>
            </w:r>
          </w:p>
        </w:tc>
        <w:tc>
          <w:tcPr>
            <w:tcW w:w="7290" w:type="dxa"/>
            <w:tcBorders>
              <w:top w:val="nil"/>
              <w:left w:val="nil"/>
              <w:bottom w:val="single" w:sz="4" w:space="0" w:color="auto"/>
              <w:right w:val="single" w:sz="4" w:space="0" w:color="auto"/>
            </w:tcBorders>
            <w:vAlign w:val="bottom"/>
            <w:hideMark/>
          </w:tcPr>
          <w:p w14:paraId="163881E6"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3CB6222F" w14:textId="77777777" w:rsidTr="00AC57EE">
        <w:trPr>
          <w:trHeight w:val="1313"/>
        </w:trPr>
        <w:tc>
          <w:tcPr>
            <w:tcW w:w="4140" w:type="dxa"/>
            <w:tcBorders>
              <w:top w:val="nil"/>
              <w:left w:val="single" w:sz="4" w:space="0" w:color="auto"/>
              <w:bottom w:val="single" w:sz="4" w:space="0" w:color="auto"/>
              <w:right w:val="single" w:sz="4" w:space="0" w:color="auto"/>
            </w:tcBorders>
            <w:vAlign w:val="bottom"/>
            <w:hideMark/>
          </w:tcPr>
          <w:p w14:paraId="665D735C" w14:textId="77777777" w:rsidR="00AC57EE" w:rsidRPr="00F61C60" w:rsidRDefault="00AC57EE" w:rsidP="00AC57EE">
            <w:pPr>
              <w:rPr>
                <w:color w:val="000000"/>
                <w:sz w:val="22"/>
                <w:szCs w:val="22"/>
              </w:rPr>
            </w:pPr>
            <w:r w:rsidRPr="00F61C60">
              <w:rPr>
                <w:color w:val="000000"/>
                <w:sz w:val="22"/>
                <w:szCs w:val="22"/>
              </w:rPr>
              <w:t>linking method (multi-select)</w:t>
            </w:r>
          </w:p>
        </w:tc>
        <w:tc>
          <w:tcPr>
            <w:tcW w:w="3780" w:type="dxa"/>
            <w:tcBorders>
              <w:top w:val="nil"/>
              <w:left w:val="nil"/>
              <w:bottom w:val="single" w:sz="4" w:space="0" w:color="auto"/>
              <w:right w:val="single" w:sz="4" w:space="0" w:color="auto"/>
            </w:tcBorders>
            <w:vAlign w:val="bottom"/>
            <w:hideMark/>
          </w:tcPr>
          <w:p w14:paraId="2A1F6BD6"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1278BB4D" w14:textId="77777777" w:rsidR="00AC57EE" w:rsidRPr="00F61C60" w:rsidRDefault="00AC57EE" w:rsidP="00AC57EE">
            <w:pPr>
              <w:rPr>
                <w:color w:val="000000"/>
                <w:sz w:val="22"/>
                <w:szCs w:val="22"/>
              </w:rPr>
            </w:pPr>
            <w:r w:rsidRPr="00F61C60">
              <w:rPr>
                <w:color w:val="000000"/>
                <w:sz w:val="22"/>
                <w:szCs w:val="22"/>
              </w:rPr>
              <w:t>subscripts</w:t>
            </w:r>
            <w:r w:rsidRPr="00F61C60">
              <w:rPr>
                <w:color w:val="000000"/>
                <w:sz w:val="22"/>
                <w:szCs w:val="22"/>
              </w:rPr>
              <w:br/>
              <w:t>superscripts</w:t>
            </w:r>
            <w:r w:rsidRPr="00F61C60">
              <w:rPr>
                <w:color w:val="000000"/>
                <w:sz w:val="22"/>
                <w:szCs w:val="22"/>
              </w:rPr>
              <w:br/>
              <w:t>color coding</w:t>
            </w:r>
            <w:r w:rsidRPr="00F61C60">
              <w:rPr>
                <w:color w:val="000000"/>
                <w:sz w:val="22"/>
                <w:szCs w:val="22"/>
              </w:rPr>
              <w:br/>
              <w:t>font effects: bolding/italicizing/Underlining</w:t>
            </w:r>
            <w:r w:rsidRPr="00F61C60">
              <w:rPr>
                <w:color w:val="000000"/>
                <w:sz w:val="22"/>
                <w:szCs w:val="22"/>
              </w:rPr>
              <w:br/>
              <w:t>other: describe</w:t>
            </w:r>
          </w:p>
        </w:tc>
      </w:tr>
      <w:tr w:rsidR="00AC57EE" w:rsidRPr="00452F5F" w14:paraId="00BD9C09" w14:textId="77777777" w:rsidTr="00AC57EE">
        <w:trPr>
          <w:trHeight w:val="305"/>
        </w:trPr>
        <w:tc>
          <w:tcPr>
            <w:tcW w:w="4140" w:type="dxa"/>
            <w:tcBorders>
              <w:top w:val="nil"/>
              <w:left w:val="single" w:sz="4" w:space="0" w:color="auto"/>
              <w:bottom w:val="single" w:sz="4" w:space="0" w:color="auto"/>
              <w:right w:val="single" w:sz="4" w:space="0" w:color="auto"/>
            </w:tcBorders>
            <w:vAlign w:val="bottom"/>
            <w:hideMark/>
          </w:tcPr>
          <w:p w14:paraId="324A3B2B" w14:textId="77777777" w:rsidR="00AC57EE" w:rsidRPr="00F61C60" w:rsidRDefault="00AC57EE" w:rsidP="00AC57EE">
            <w:pPr>
              <w:rPr>
                <w:color w:val="000000"/>
                <w:sz w:val="22"/>
                <w:szCs w:val="22"/>
              </w:rPr>
            </w:pPr>
            <w:r w:rsidRPr="00F61C60">
              <w:rPr>
                <w:color w:val="000000"/>
                <w:sz w:val="22"/>
                <w:szCs w:val="22"/>
              </w:rPr>
              <w:t xml:space="preserve">   If other linking method; describe</w:t>
            </w:r>
          </w:p>
        </w:tc>
        <w:tc>
          <w:tcPr>
            <w:tcW w:w="3780" w:type="dxa"/>
            <w:tcBorders>
              <w:top w:val="nil"/>
              <w:left w:val="nil"/>
              <w:bottom w:val="single" w:sz="4" w:space="0" w:color="auto"/>
              <w:right w:val="single" w:sz="4" w:space="0" w:color="auto"/>
            </w:tcBorders>
            <w:vAlign w:val="bottom"/>
            <w:hideMark/>
          </w:tcPr>
          <w:p w14:paraId="64CCAF25"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1B680612"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2B1B028F" w14:textId="77777777" w:rsidTr="00AC57EE">
        <w:trPr>
          <w:trHeight w:val="611"/>
        </w:trPr>
        <w:tc>
          <w:tcPr>
            <w:tcW w:w="4140" w:type="dxa"/>
            <w:tcBorders>
              <w:top w:val="nil"/>
              <w:left w:val="single" w:sz="4" w:space="0" w:color="auto"/>
              <w:bottom w:val="single" w:sz="4" w:space="0" w:color="auto"/>
              <w:right w:val="single" w:sz="4" w:space="0" w:color="auto"/>
            </w:tcBorders>
            <w:vAlign w:val="bottom"/>
            <w:hideMark/>
          </w:tcPr>
          <w:p w14:paraId="0517C14B" w14:textId="77777777" w:rsidR="00AC57EE" w:rsidRPr="00F61C60" w:rsidRDefault="00AC57EE" w:rsidP="00AC57EE">
            <w:pPr>
              <w:rPr>
                <w:color w:val="000000"/>
                <w:sz w:val="22"/>
                <w:szCs w:val="22"/>
              </w:rPr>
            </w:pPr>
            <w:r w:rsidRPr="00F61C60">
              <w:rPr>
                <w:color w:val="000000"/>
                <w:sz w:val="22"/>
                <w:szCs w:val="22"/>
              </w:rPr>
              <w:lastRenderedPageBreak/>
              <w:t>included Determinant Valence?</w:t>
            </w:r>
          </w:p>
        </w:tc>
        <w:tc>
          <w:tcPr>
            <w:tcW w:w="3780" w:type="dxa"/>
            <w:tcBorders>
              <w:top w:val="nil"/>
              <w:left w:val="nil"/>
              <w:bottom w:val="single" w:sz="4" w:space="0" w:color="auto"/>
              <w:right w:val="single" w:sz="4" w:space="0" w:color="auto"/>
            </w:tcBorders>
            <w:vAlign w:val="bottom"/>
            <w:hideMark/>
          </w:tcPr>
          <w:p w14:paraId="7B5EFA50" w14:textId="77777777" w:rsidR="00AC57EE" w:rsidRPr="00F61C60" w:rsidRDefault="00AC57EE" w:rsidP="00AC57EE">
            <w:pPr>
              <w:rPr>
                <w:color w:val="000000"/>
                <w:sz w:val="22"/>
                <w:szCs w:val="22"/>
              </w:rPr>
            </w:pPr>
            <w:r w:rsidRPr="00F61C60">
              <w:rPr>
                <w:color w:val="000000"/>
                <w:sz w:val="22"/>
                <w:szCs w:val="22"/>
              </w:rPr>
              <w:t>did authors use +/- to determine barriers and facilitators?</w:t>
            </w:r>
          </w:p>
        </w:tc>
        <w:tc>
          <w:tcPr>
            <w:tcW w:w="7290" w:type="dxa"/>
            <w:tcBorders>
              <w:top w:val="nil"/>
              <w:left w:val="nil"/>
              <w:bottom w:val="single" w:sz="4" w:space="0" w:color="auto"/>
              <w:right w:val="single" w:sz="4" w:space="0" w:color="auto"/>
            </w:tcBorders>
            <w:vAlign w:val="bottom"/>
            <w:hideMark/>
          </w:tcPr>
          <w:p w14:paraId="05B5D0E1" w14:textId="77777777" w:rsidR="00AC57EE" w:rsidRPr="00F61C60" w:rsidRDefault="00AC57EE" w:rsidP="00AC57EE">
            <w:pPr>
              <w:rPr>
                <w:color w:val="000000"/>
                <w:sz w:val="22"/>
                <w:szCs w:val="22"/>
              </w:rPr>
            </w:pPr>
            <w:r w:rsidRPr="00F61C60">
              <w:rPr>
                <w:color w:val="000000"/>
                <w:sz w:val="22"/>
                <w:szCs w:val="22"/>
              </w:rPr>
              <w:t>yes/no</w:t>
            </w:r>
          </w:p>
        </w:tc>
      </w:tr>
      <w:tr w:rsidR="00AC57EE" w:rsidRPr="00452F5F" w14:paraId="6060F9C3" w14:textId="77777777" w:rsidTr="00AC57EE">
        <w:trPr>
          <w:trHeight w:val="467"/>
        </w:trPr>
        <w:tc>
          <w:tcPr>
            <w:tcW w:w="4140" w:type="dxa"/>
            <w:tcBorders>
              <w:top w:val="nil"/>
              <w:left w:val="single" w:sz="4" w:space="0" w:color="auto"/>
              <w:bottom w:val="single" w:sz="4" w:space="0" w:color="auto"/>
              <w:right w:val="single" w:sz="4" w:space="0" w:color="auto"/>
            </w:tcBorders>
            <w:vAlign w:val="bottom"/>
            <w:hideMark/>
          </w:tcPr>
          <w:p w14:paraId="463DF1FA" w14:textId="77777777" w:rsidR="00AC57EE" w:rsidRPr="00F61C60" w:rsidRDefault="00AC57EE" w:rsidP="00AC57EE">
            <w:pPr>
              <w:rPr>
                <w:color w:val="000000"/>
                <w:sz w:val="22"/>
                <w:szCs w:val="22"/>
              </w:rPr>
            </w:pPr>
            <w:r w:rsidRPr="00F61C60">
              <w:rPr>
                <w:color w:val="000000"/>
                <w:sz w:val="22"/>
                <w:szCs w:val="22"/>
              </w:rPr>
              <w:t>Indicate Primary Outcome in the figure?</w:t>
            </w:r>
          </w:p>
        </w:tc>
        <w:tc>
          <w:tcPr>
            <w:tcW w:w="3780" w:type="dxa"/>
            <w:tcBorders>
              <w:top w:val="nil"/>
              <w:left w:val="nil"/>
              <w:bottom w:val="single" w:sz="4" w:space="0" w:color="auto"/>
              <w:right w:val="single" w:sz="4" w:space="0" w:color="auto"/>
            </w:tcBorders>
            <w:vAlign w:val="bottom"/>
            <w:hideMark/>
          </w:tcPr>
          <w:p w14:paraId="5178EF57" w14:textId="77777777" w:rsidR="00AC57EE" w:rsidRPr="00F61C60" w:rsidRDefault="00AC57EE" w:rsidP="00AC57EE">
            <w:pPr>
              <w:rPr>
                <w:color w:val="000000"/>
                <w:sz w:val="22"/>
                <w:szCs w:val="22"/>
              </w:rPr>
            </w:pPr>
            <w:r w:rsidRPr="00F61C60">
              <w:rPr>
                <w:color w:val="000000"/>
                <w:sz w:val="22"/>
                <w:szCs w:val="22"/>
              </w:rPr>
              <w:t>did the authors indicate primary outcome(s) in their IRLM figure in some way?</w:t>
            </w:r>
          </w:p>
        </w:tc>
        <w:tc>
          <w:tcPr>
            <w:tcW w:w="7290" w:type="dxa"/>
            <w:tcBorders>
              <w:top w:val="nil"/>
              <w:left w:val="nil"/>
              <w:bottom w:val="single" w:sz="4" w:space="0" w:color="auto"/>
              <w:right w:val="single" w:sz="4" w:space="0" w:color="auto"/>
            </w:tcBorders>
            <w:vAlign w:val="bottom"/>
            <w:hideMark/>
          </w:tcPr>
          <w:p w14:paraId="2782CF8C" w14:textId="77777777" w:rsidR="00AC57EE" w:rsidRPr="00F61C60" w:rsidRDefault="00AC57EE" w:rsidP="00AC57EE">
            <w:pPr>
              <w:rPr>
                <w:color w:val="000000"/>
                <w:sz w:val="22"/>
                <w:szCs w:val="22"/>
              </w:rPr>
            </w:pPr>
            <w:r w:rsidRPr="00F61C60">
              <w:rPr>
                <w:color w:val="000000"/>
                <w:sz w:val="22"/>
                <w:szCs w:val="22"/>
              </w:rPr>
              <w:t>yes/no</w:t>
            </w:r>
          </w:p>
        </w:tc>
      </w:tr>
      <w:tr w:rsidR="00AC57EE" w:rsidRPr="00452F5F" w14:paraId="2E626878" w14:textId="77777777" w:rsidTr="00AC57EE">
        <w:trPr>
          <w:trHeight w:val="800"/>
        </w:trPr>
        <w:tc>
          <w:tcPr>
            <w:tcW w:w="4140" w:type="dxa"/>
            <w:tcBorders>
              <w:top w:val="nil"/>
              <w:left w:val="single" w:sz="4" w:space="0" w:color="auto"/>
              <w:bottom w:val="single" w:sz="4" w:space="0" w:color="auto"/>
              <w:right w:val="single" w:sz="4" w:space="0" w:color="auto"/>
            </w:tcBorders>
            <w:vAlign w:val="bottom"/>
            <w:hideMark/>
          </w:tcPr>
          <w:p w14:paraId="035A87C2" w14:textId="77777777" w:rsidR="00AC57EE" w:rsidRPr="00F61C60" w:rsidRDefault="00AC57EE" w:rsidP="00AC57EE">
            <w:pPr>
              <w:rPr>
                <w:color w:val="000000"/>
                <w:sz w:val="22"/>
                <w:szCs w:val="22"/>
              </w:rPr>
            </w:pPr>
            <w:r w:rsidRPr="00F61C60">
              <w:rPr>
                <w:color w:val="000000"/>
                <w:sz w:val="22"/>
                <w:szCs w:val="22"/>
              </w:rPr>
              <w:t>Determinant Framework</w:t>
            </w:r>
          </w:p>
        </w:tc>
        <w:tc>
          <w:tcPr>
            <w:tcW w:w="3780" w:type="dxa"/>
            <w:tcBorders>
              <w:top w:val="nil"/>
              <w:left w:val="nil"/>
              <w:bottom w:val="single" w:sz="4" w:space="0" w:color="auto"/>
              <w:right w:val="single" w:sz="4" w:space="0" w:color="auto"/>
            </w:tcBorders>
            <w:vAlign w:val="bottom"/>
            <w:hideMark/>
          </w:tcPr>
          <w:p w14:paraId="4316CFC1" w14:textId="77777777" w:rsidR="00AC57EE" w:rsidRPr="00F61C60" w:rsidRDefault="00AC57EE" w:rsidP="00AC57EE">
            <w:pPr>
              <w:rPr>
                <w:color w:val="000000"/>
                <w:sz w:val="22"/>
                <w:szCs w:val="22"/>
              </w:rPr>
            </w:pPr>
            <w:r w:rsidRPr="00F61C60">
              <w:rPr>
                <w:color w:val="000000"/>
                <w:sz w:val="22"/>
                <w:szCs w:val="22"/>
              </w:rPr>
              <w:t>what determinant framework was used to fill out IRLM?</w:t>
            </w:r>
          </w:p>
        </w:tc>
        <w:tc>
          <w:tcPr>
            <w:tcW w:w="7290" w:type="dxa"/>
            <w:tcBorders>
              <w:top w:val="nil"/>
              <w:left w:val="nil"/>
              <w:bottom w:val="single" w:sz="4" w:space="0" w:color="auto"/>
              <w:right w:val="single" w:sz="4" w:space="0" w:color="auto"/>
            </w:tcBorders>
            <w:vAlign w:val="bottom"/>
            <w:hideMark/>
          </w:tcPr>
          <w:p w14:paraId="5D2CF461" w14:textId="77777777" w:rsidR="00AC57EE" w:rsidRPr="00F61C60" w:rsidRDefault="00AC57EE" w:rsidP="00AC57EE">
            <w:pPr>
              <w:rPr>
                <w:color w:val="000000"/>
                <w:sz w:val="22"/>
                <w:szCs w:val="22"/>
              </w:rPr>
            </w:pPr>
            <w:r w:rsidRPr="00F61C60">
              <w:rPr>
                <w:color w:val="000000"/>
                <w:sz w:val="22"/>
                <w:szCs w:val="22"/>
              </w:rPr>
              <w:t>Select multiple:</w:t>
            </w:r>
          </w:p>
          <w:p w14:paraId="20A82234" w14:textId="77777777" w:rsidR="00AC57EE" w:rsidRPr="00F61C60" w:rsidRDefault="00AC57EE" w:rsidP="00AC57EE">
            <w:pPr>
              <w:rPr>
                <w:color w:val="000000"/>
                <w:sz w:val="22"/>
                <w:szCs w:val="22"/>
              </w:rPr>
            </w:pPr>
            <w:r w:rsidRPr="00F61C60">
              <w:rPr>
                <w:color w:val="000000"/>
                <w:sz w:val="22"/>
                <w:szCs w:val="22"/>
              </w:rPr>
              <w:t>CFIR 1.0 vs CFIR 2.0</w:t>
            </w:r>
            <w:r w:rsidRPr="00F61C60">
              <w:rPr>
                <w:color w:val="000000"/>
                <w:sz w:val="22"/>
                <w:szCs w:val="22"/>
              </w:rPr>
              <w:br/>
              <w:t>EPIS</w:t>
            </w:r>
            <w:r w:rsidRPr="00F61C60">
              <w:rPr>
                <w:color w:val="000000"/>
                <w:sz w:val="22"/>
                <w:szCs w:val="22"/>
              </w:rPr>
              <w:br/>
              <w:t>PRISM</w:t>
            </w:r>
            <w:r w:rsidRPr="00F61C60">
              <w:rPr>
                <w:color w:val="000000"/>
                <w:sz w:val="22"/>
                <w:szCs w:val="22"/>
              </w:rPr>
              <w:br/>
              <w:t>I-</w:t>
            </w:r>
            <w:proofErr w:type="spellStart"/>
            <w:r w:rsidRPr="00F61C60">
              <w:rPr>
                <w:color w:val="000000"/>
                <w:sz w:val="22"/>
                <w:szCs w:val="22"/>
              </w:rPr>
              <w:t>Pa</w:t>
            </w:r>
            <w:r w:rsidRPr="00F61C60">
              <w:rPr>
                <w:sz w:val="22"/>
                <w:szCs w:val="22"/>
              </w:rPr>
              <w:t>rh</w:t>
            </w:r>
            <w:r w:rsidRPr="00F61C60">
              <w:rPr>
                <w:color w:val="000000"/>
                <w:sz w:val="22"/>
                <w:szCs w:val="22"/>
              </w:rPr>
              <w:t>is</w:t>
            </w:r>
            <w:proofErr w:type="spellEnd"/>
            <w:r w:rsidRPr="00F61C60">
              <w:rPr>
                <w:sz w:val="22"/>
                <w:szCs w:val="22"/>
              </w:rPr>
              <w:t>/</w:t>
            </w:r>
            <w:proofErr w:type="spellStart"/>
            <w:r w:rsidRPr="00F61C60">
              <w:rPr>
                <w:sz w:val="22"/>
                <w:szCs w:val="22"/>
              </w:rPr>
              <w:t>Parhis</w:t>
            </w:r>
            <w:proofErr w:type="spellEnd"/>
          </w:p>
          <w:p w14:paraId="6D34ED1E" w14:textId="77777777" w:rsidR="00AC57EE" w:rsidRPr="00F61C60" w:rsidRDefault="00AC57EE" w:rsidP="00AC57EE">
            <w:pPr>
              <w:rPr>
                <w:color w:val="000000"/>
                <w:sz w:val="22"/>
                <w:szCs w:val="22"/>
              </w:rPr>
            </w:pPr>
            <w:r w:rsidRPr="00F61C60">
              <w:rPr>
                <w:color w:val="000000"/>
                <w:sz w:val="22"/>
                <w:szCs w:val="22"/>
              </w:rPr>
              <w:t>ISF</w:t>
            </w:r>
            <w:r w:rsidRPr="00F61C60">
              <w:rPr>
                <w:color w:val="000000"/>
                <w:sz w:val="22"/>
                <w:szCs w:val="22"/>
              </w:rPr>
              <w:br/>
              <w:t>Other</w:t>
            </w:r>
          </w:p>
          <w:p w14:paraId="22799C00" w14:textId="77777777" w:rsidR="00AC57EE" w:rsidRPr="00F61C60" w:rsidRDefault="00AC57EE" w:rsidP="00AC57EE">
            <w:pPr>
              <w:rPr>
                <w:color w:val="000000"/>
                <w:sz w:val="22"/>
                <w:szCs w:val="22"/>
              </w:rPr>
            </w:pPr>
            <w:r w:rsidRPr="00F61C60">
              <w:rPr>
                <w:color w:val="000000"/>
                <w:sz w:val="22"/>
                <w:szCs w:val="22"/>
              </w:rPr>
              <w:t>No framework</w:t>
            </w:r>
          </w:p>
        </w:tc>
      </w:tr>
      <w:tr w:rsidR="00AC57EE" w:rsidRPr="00452F5F" w14:paraId="4AB34B94" w14:textId="77777777" w:rsidTr="00AC57EE">
        <w:trPr>
          <w:trHeight w:val="116"/>
        </w:trPr>
        <w:tc>
          <w:tcPr>
            <w:tcW w:w="4140" w:type="dxa"/>
            <w:tcBorders>
              <w:top w:val="nil"/>
              <w:left w:val="single" w:sz="4" w:space="0" w:color="auto"/>
              <w:bottom w:val="single" w:sz="4" w:space="0" w:color="auto"/>
              <w:right w:val="single" w:sz="4" w:space="0" w:color="auto"/>
            </w:tcBorders>
            <w:vAlign w:val="bottom"/>
            <w:hideMark/>
          </w:tcPr>
          <w:p w14:paraId="104E8D7A" w14:textId="77777777" w:rsidR="00AC57EE" w:rsidRPr="00F61C60" w:rsidRDefault="00AC57EE" w:rsidP="00AC57EE">
            <w:pPr>
              <w:rPr>
                <w:color w:val="000000"/>
                <w:sz w:val="22"/>
                <w:szCs w:val="22"/>
              </w:rPr>
            </w:pPr>
            <w:r w:rsidRPr="00F61C60">
              <w:rPr>
                <w:color w:val="000000"/>
                <w:sz w:val="22"/>
                <w:szCs w:val="22"/>
              </w:rPr>
              <w:t xml:space="preserve">   if other, what</w:t>
            </w:r>
          </w:p>
        </w:tc>
        <w:tc>
          <w:tcPr>
            <w:tcW w:w="3780" w:type="dxa"/>
            <w:tcBorders>
              <w:top w:val="nil"/>
              <w:left w:val="nil"/>
              <w:bottom w:val="single" w:sz="4" w:space="0" w:color="auto"/>
              <w:right w:val="single" w:sz="4" w:space="0" w:color="auto"/>
            </w:tcBorders>
            <w:vAlign w:val="bottom"/>
            <w:hideMark/>
          </w:tcPr>
          <w:p w14:paraId="3096388B"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0E040151"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4FCA75E4" w14:textId="77777777" w:rsidTr="00AC57EE">
        <w:trPr>
          <w:trHeight w:val="75"/>
        </w:trPr>
        <w:tc>
          <w:tcPr>
            <w:tcW w:w="4140" w:type="dxa"/>
            <w:tcBorders>
              <w:top w:val="nil"/>
              <w:left w:val="single" w:sz="4" w:space="0" w:color="auto"/>
              <w:bottom w:val="single" w:sz="4" w:space="0" w:color="auto"/>
              <w:right w:val="single" w:sz="4" w:space="0" w:color="auto"/>
            </w:tcBorders>
            <w:vAlign w:val="bottom"/>
            <w:hideMark/>
          </w:tcPr>
          <w:p w14:paraId="5B674DB9" w14:textId="77777777" w:rsidR="00AC57EE" w:rsidRPr="00F61C60" w:rsidRDefault="00AC57EE" w:rsidP="00AC57EE">
            <w:pPr>
              <w:rPr>
                <w:color w:val="000000"/>
                <w:sz w:val="22"/>
                <w:szCs w:val="22"/>
              </w:rPr>
            </w:pPr>
            <w:r w:rsidRPr="00F61C60">
              <w:rPr>
                <w:color w:val="000000"/>
                <w:sz w:val="22"/>
                <w:szCs w:val="22"/>
              </w:rPr>
              <w:t>Strategy Framework</w:t>
            </w:r>
          </w:p>
        </w:tc>
        <w:tc>
          <w:tcPr>
            <w:tcW w:w="3780" w:type="dxa"/>
            <w:tcBorders>
              <w:top w:val="nil"/>
              <w:left w:val="nil"/>
              <w:bottom w:val="single" w:sz="4" w:space="0" w:color="auto"/>
              <w:right w:val="single" w:sz="4" w:space="0" w:color="auto"/>
            </w:tcBorders>
            <w:vAlign w:val="bottom"/>
            <w:hideMark/>
          </w:tcPr>
          <w:p w14:paraId="251D8DB2" w14:textId="77777777" w:rsidR="00AC57EE" w:rsidRPr="00F61C60" w:rsidRDefault="00AC57EE" w:rsidP="00AC57EE">
            <w:pPr>
              <w:rPr>
                <w:color w:val="000000"/>
                <w:sz w:val="22"/>
                <w:szCs w:val="22"/>
              </w:rPr>
            </w:pPr>
            <w:r w:rsidRPr="00F61C60">
              <w:rPr>
                <w:color w:val="000000"/>
                <w:sz w:val="22"/>
                <w:szCs w:val="22"/>
              </w:rPr>
              <w:t>what strategy framework was used to fill out IRLM?</w:t>
            </w:r>
          </w:p>
        </w:tc>
        <w:tc>
          <w:tcPr>
            <w:tcW w:w="7290" w:type="dxa"/>
            <w:tcBorders>
              <w:top w:val="nil"/>
              <w:left w:val="nil"/>
              <w:bottom w:val="single" w:sz="4" w:space="0" w:color="auto"/>
              <w:right w:val="single" w:sz="4" w:space="0" w:color="auto"/>
            </w:tcBorders>
            <w:vAlign w:val="bottom"/>
            <w:hideMark/>
          </w:tcPr>
          <w:p w14:paraId="79D1B72F" w14:textId="77777777" w:rsidR="00AC57EE" w:rsidRPr="00F61C60" w:rsidRDefault="00AC57EE" w:rsidP="00AC57EE">
            <w:pPr>
              <w:rPr>
                <w:color w:val="000000"/>
                <w:sz w:val="22"/>
                <w:szCs w:val="22"/>
              </w:rPr>
            </w:pPr>
            <w:r w:rsidRPr="00F61C60">
              <w:rPr>
                <w:color w:val="000000"/>
                <w:sz w:val="22"/>
                <w:szCs w:val="22"/>
              </w:rPr>
              <w:t>Select multiple:</w:t>
            </w:r>
          </w:p>
          <w:p w14:paraId="7D6D77E3" w14:textId="77777777" w:rsidR="00AC57EE" w:rsidRPr="00F61C60" w:rsidRDefault="00AC57EE" w:rsidP="00AC57EE">
            <w:pPr>
              <w:rPr>
                <w:color w:val="000000"/>
                <w:sz w:val="22"/>
                <w:szCs w:val="22"/>
              </w:rPr>
            </w:pPr>
            <w:r w:rsidRPr="00F61C60">
              <w:rPr>
                <w:color w:val="000000"/>
                <w:sz w:val="22"/>
                <w:szCs w:val="22"/>
              </w:rPr>
              <w:t>ERIC</w:t>
            </w:r>
            <w:r w:rsidRPr="00F61C60">
              <w:rPr>
                <w:color w:val="000000"/>
                <w:sz w:val="22"/>
                <w:szCs w:val="22"/>
              </w:rPr>
              <w:br/>
              <w:t>EPOCH</w:t>
            </w:r>
            <w:r w:rsidRPr="00F61C60">
              <w:rPr>
                <w:color w:val="000000"/>
                <w:sz w:val="22"/>
                <w:szCs w:val="22"/>
              </w:rPr>
              <w:br/>
              <w:t>Behavior Change Wheel/ TDF/COM-B</w:t>
            </w:r>
            <w:r w:rsidRPr="00F61C60">
              <w:rPr>
                <w:color w:val="000000"/>
                <w:sz w:val="22"/>
                <w:szCs w:val="22"/>
              </w:rPr>
              <w:br/>
              <w:t>Jennifer Leeman et al., taxonomy</w:t>
            </w:r>
            <w:r w:rsidRPr="00F61C60">
              <w:rPr>
                <w:color w:val="000000"/>
                <w:sz w:val="22"/>
                <w:szCs w:val="22"/>
              </w:rPr>
              <w:br/>
              <w:t>Balis, Harden et al community strategies</w:t>
            </w:r>
          </w:p>
          <w:p w14:paraId="6B9D3C5E" w14:textId="77777777" w:rsidR="00AC57EE" w:rsidRPr="00F61C60" w:rsidRDefault="00AC57EE" w:rsidP="00AC57EE">
            <w:pPr>
              <w:rPr>
                <w:color w:val="000000"/>
                <w:sz w:val="22"/>
                <w:szCs w:val="22"/>
              </w:rPr>
            </w:pPr>
            <w:r w:rsidRPr="00F61C60">
              <w:rPr>
                <w:sz w:val="22"/>
                <w:szCs w:val="22"/>
              </w:rPr>
              <w:t>Cook et al school strategies</w:t>
            </w:r>
            <w:r w:rsidRPr="00F61C60">
              <w:rPr>
                <w:color w:val="000000"/>
                <w:sz w:val="22"/>
                <w:szCs w:val="22"/>
              </w:rPr>
              <w:t xml:space="preserve"> (SISTER)</w:t>
            </w:r>
          </w:p>
          <w:p w14:paraId="0A21DA90" w14:textId="77777777" w:rsidR="00AC57EE" w:rsidRPr="00F61C60" w:rsidRDefault="00AC57EE" w:rsidP="00AC57EE">
            <w:pPr>
              <w:rPr>
                <w:color w:val="000000"/>
                <w:sz w:val="22"/>
                <w:szCs w:val="22"/>
              </w:rPr>
            </w:pPr>
            <w:r w:rsidRPr="00F61C60">
              <w:rPr>
                <w:color w:val="000000"/>
                <w:sz w:val="22"/>
                <w:szCs w:val="22"/>
              </w:rPr>
              <w:t>Other:</w:t>
            </w:r>
            <w:r w:rsidRPr="00F61C60">
              <w:rPr>
                <w:color w:val="000000"/>
                <w:sz w:val="22"/>
                <w:szCs w:val="22"/>
              </w:rPr>
              <w:br/>
              <w:t>No framework</w:t>
            </w:r>
          </w:p>
        </w:tc>
      </w:tr>
      <w:tr w:rsidR="00AC57EE" w:rsidRPr="00452F5F" w14:paraId="7136436C" w14:textId="77777777" w:rsidTr="00AC57EE">
        <w:trPr>
          <w:trHeight w:val="75"/>
        </w:trPr>
        <w:tc>
          <w:tcPr>
            <w:tcW w:w="4140" w:type="dxa"/>
            <w:tcBorders>
              <w:top w:val="nil"/>
              <w:left w:val="single" w:sz="4" w:space="0" w:color="auto"/>
              <w:bottom w:val="single" w:sz="4" w:space="0" w:color="auto"/>
              <w:right w:val="single" w:sz="4" w:space="0" w:color="auto"/>
            </w:tcBorders>
            <w:vAlign w:val="bottom"/>
            <w:hideMark/>
          </w:tcPr>
          <w:p w14:paraId="251992C8" w14:textId="77777777" w:rsidR="00AC57EE" w:rsidRPr="00F61C60" w:rsidRDefault="00AC57EE" w:rsidP="00AC57EE">
            <w:pPr>
              <w:rPr>
                <w:color w:val="000000"/>
                <w:sz w:val="22"/>
                <w:szCs w:val="22"/>
              </w:rPr>
            </w:pPr>
            <w:r w:rsidRPr="00F61C60">
              <w:rPr>
                <w:color w:val="000000"/>
                <w:sz w:val="22"/>
                <w:szCs w:val="22"/>
              </w:rPr>
              <w:t xml:space="preserve">   if other, what</w:t>
            </w:r>
          </w:p>
        </w:tc>
        <w:tc>
          <w:tcPr>
            <w:tcW w:w="3780" w:type="dxa"/>
            <w:tcBorders>
              <w:top w:val="nil"/>
              <w:left w:val="nil"/>
              <w:bottom w:val="single" w:sz="4" w:space="0" w:color="auto"/>
              <w:right w:val="single" w:sz="4" w:space="0" w:color="auto"/>
            </w:tcBorders>
            <w:vAlign w:val="bottom"/>
            <w:hideMark/>
          </w:tcPr>
          <w:p w14:paraId="6120CC29"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42452200"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349E470D" w14:textId="77777777" w:rsidTr="00AC57EE">
        <w:trPr>
          <w:trHeight w:val="1502"/>
        </w:trPr>
        <w:tc>
          <w:tcPr>
            <w:tcW w:w="4140" w:type="dxa"/>
            <w:tcBorders>
              <w:top w:val="nil"/>
              <w:left w:val="single" w:sz="4" w:space="0" w:color="auto"/>
              <w:bottom w:val="single" w:sz="4" w:space="0" w:color="auto"/>
              <w:right w:val="single" w:sz="4" w:space="0" w:color="auto"/>
            </w:tcBorders>
            <w:vAlign w:val="bottom"/>
            <w:hideMark/>
          </w:tcPr>
          <w:p w14:paraId="49C575E1" w14:textId="77777777" w:rsidR="00AC57EE" w:rsidRPr="00F61C60" w:rsidRDefault="00AC57EE" w:rsidP="00AC57EE">
            <w:pPr>
              <w:rPr>
                <w:color w:val="000000"/>
                <w:sz w:val="22"/>
                <w:szCs w:val="22"/>
              </w:rPr>
            </w:pPr>
            <w:r w:rsidRPr="00F61C60">
              <w:rPr>
                <w:color w:val="000000"/>
                <w:sz w:val="22"/>
                <w:szCs w:val="22"/>
              </w:rPr>
              <w:t>Outcome Framework</w:t>
            </w:r>
          </w:p>
        </w:tc>
        <w:tc>
          <w:tcPr>
            <w:tcW w:w="3780" w:type="dxa"/>
            <w:tcBorders>
              <w:top w:val="nil"/>
              <w:left w:val="nil"/>
              <w:bottom w:val="single" w:sz="4" w:space="0" w:color="auto"/>
              <w:right w:val="single" w:sz="4" w:space="0" w:color="auto"/>
            </w:tcBorders>
            <w:vAlign w:val="bottom"/>
            <w:hideMark/>
          </w:tcPr>
          <w:p w14:paraId="374804F1" w14:textId="77777777" w:rsidR="00AC57EE" w:rsidRPr="00F61C60" w:rsidRDefault="00AC57EE" w:rsidP="00AC57EE">
            <w:pPr>
              <w:rPr>
                <w:color w:val="000000"/>
                <w:sz w:val="22"/>
                <w:szCs w:val="22"/>
              </w:rPr>
            </w:pPr>
            <w:r w:rsidRPr="00F61C60">
              <w:rPr>
                <w:color w:val="000000"/>
                <w:sz w:val="22"/>
                <w:szCs w:val="22"/>
              </w:rPr>
              <w:t>what outcome framework was used to fill out the IRLM.</w:t>
            </w:r>
          </w:p>
        </w:tc>
        <w:tc>
          <w:tcPr>
            <w:tcW w:w="7290" w:type="dxa"/>
            <w:tcBorders>
              <w:top w:val="nil"/>
              <w:left w:val="nil"/>
              <w:bottom w:val="single" w:sz="4" w:space="0" w:color="auto"/>
              <w:right w:val="single" w:sz="4" w:space="0" w:color="auto"/>
            </w:tcBorders>
            <w:vAlign w:val="bottom"/>
            <w:hideMark/>
          </w:tcPr>
          <w:p w14:paraId="60F260F9" w14:textId="77777777" w:rsidR="00AC57EE" w:rsidRPr="00F61C60" w:rsidRDefault="00AC57EE" w:rsidP="00AC57EE">
            <w:pPr>
              <w:rPr>
                <w:color w:val="000000"/>
                <w:sz w:val="22"/>
                <w:szCs w:val="22"/>
              </w:rPr>
            </w:pPr>
            <w:r w:rsidRPr="00F61C60">
              <w:rPr>
                <w:color w:val="000000"/>
                <w:sz w:val="22"/>
                <w:szCs w:val="22"/>
              </w:rPr>
              <w:t>Select multiple:</w:t>
            </w:r>
          </w:p>
          <w:p w14:paraId="4D7F1EFA" w14:textId="77777777" w:rsidR="00AC57EE" w:rsidRPr="00F61C60" w:rsidRDefault="00AC57EE" w:rsidP="00AC57EE">
            <w:pPr>
              <w:rPr>
                <w:color w:val="000000"/>
                <w:sz w:val="22"/>
                <w:szCs w:val="22"/>
              </w:rPr>
            </w:pPr>
            <w:r w:rsidRPr="00F61C60">
              <w:rPr>
                <w:color w:val="000000"/>
                <w:sz w:val="22"/>
                <w:szCs w:val="22"/>
              </w:rPr>
              <w:t>RE-AIM</w:t>
            </w:r>
            <w:r w:rsidRPr="00F61C60">
              <w:rPr>
                <w:color w:val="000000"/>
                <w:sz w:val="22"/>
                <w:szCs w:val="22"/>
              </w:rPr>
              <w:br/>
              <w:t>IOF</w:t>
            </w:r>
          </w:p>
          <w:p w14:paraId="20D43397" w14:textId="77777777" w:rsidR="00AC57EE" w:rsidRPr="00F61C60" w:rsidRDefault="00AC57EE" w:rsidP="00AC57EE">
            <w:pPr>
              <w:rPr>
                <w:color w:val="000000"/>
                <w:sz w:val="22"/>
                <w:szCs w:val="22"/>
              </w:rPr>
            </w:pPr>
            <w:r w:rsidRPr="00F61C60">
              <w:rPr>
                <w:color w:val="000000"/>
                <w:sz w:val="22"/>
                <w:szCs w:val="22"/>
              </w:rPr>
              <w:t>PIPE</w:t>
            </w:r>
            <w:r w:rsidRPr="00F61C60">
              <w:rPr>
                <w:color w:val="000000"/>
                <w:sz w:val="22"/>
                <w:szCs w:val="22"/>
              </w:rPr>
              <w:br/>
              <w:t>Other</w:t>
            </w:r>
          </w:p>
          <w:p w14:paraId="07CBE85F" w14:textId="77777777" w:rsidR="00AC57EE" w:rsidRPr="00F61C60" w:rsidRDefault="00AC57EE" w:rsidP="00AC57EE">
            <w:pPr>
              <w:rPr>
                <w:color w:val="000000"/>
                <w:sz w:val="22"/>
                <w:szCs w:val="22"/>
              </w:rPr>
            </w:pPr>
            <w:r w:rsidRPr="00F61C60">
              <w:rPr>
                <w:color w:val="000000"/>
                <w:sz w:val="22"/>
                <w:szCs w:val="22"/>
              </w:rPr>
              <w:t>No framework</w:t>
            </w:r>
          </w:p>
        </w:tc>
      </w:tr>
      <w:tr w:rsidR="00AC57EE" w:rsidRPr="00452F5F" w14:paraId="286FE86B" w14:textId="77777777" w:rsidTr="00AC57EE">
        <w:trPr>
          <w:trHeight w:val="75"/>
        </w:trPr>
        <w:tc>
          <w:tcPr>
            <w:tcW w:w="4140" w:type="dxa"/>
            <w:tcBorders>
              <w:top w:val="nil"/>
              <w:left w:val="single" w:sz="4" w:space="0" w:color="auto"/>
              <w:bottom w:val="single" w:sz="4" w:space="0" w:color="auto"/>
              <w:right w:val="single" w:sz="4" w:space="0" w:color="auto"/>
            </w:tcBorders>
            <w:vAlign w:val="bottom"/>
            <w:hideMark/>
          </w:tcPr>
          <w:p w14:paraId="37187C97" w14:textId="77777777" w:rsidR="00AC57EE" w:rsidRPr="00F61C60" w:rsidRDefault="00AC57EE" w:rsidP="00AC57EE">
            <w:pPr>
              <w:rPr>
                <w:color w:val="000000"/>
                <w:sz w:val="22"/>
                <w:szCs w:val="22"/>
              </w:rPr>
            </w:pPr>
            <w:r w:rsidRPr="00F61C60">
              <w:rPr>
                <w:color w:val="000000"/>
                <w:sz w:val="22"/>
                <w:szCs w:val="22"/>
              </w:rPr>
              <w:t xml:space="preserve">   if other, what</w:t>
            </w:r>
          </w:p>
        </w:tc>
        <w:tc>
          <w:tcPr>
            <w:tcW w:w="3780" w:type="dxa"/>
            <w:tcBorders>
              <w:top w:val="nil"/>
              <w:left w:val="nil"/>
              <w:bottom w:val="single" w:sz="4" w:space="0" w:color="auto"/>
              <w:right w:val="single" w:sz="4" w:space="0" w:color="auto"/>
            </w:tcBorders>
            <w:vAlign w:val="bottom"/>
            <w:hideMark/>
          </w:tcPr>
          <w:p w14:paraId="41706F8B"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1173F44D"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3FAEDFE7" w14:textId="77777777" w:rsidTr="00AC57EE">
        <w:trPr>
          <w:trHeight w:val="431"/>
        </w:trPr>
        <w:tc>
          <w:tcPr>
            <w:tcW w:w="4140" w:type="dxa"/>
            <w:tcBorders>
              <w:top w:val="nil"/>
              <w:left w:val="single" w:sz="4" w:space="0" w:color="auto"/>
              <w:bottom w:val="single" w:sz="4" w:space="0" w:color="auto"/>
              <w:right w:val="single" w:sz="4" w:space="0" w:color="auto"/>
            </w:tcBorders>
            <w:vAlign w:val="bottom"/>
            <w:hideMark/>
          </w:tcPr>
          <w:p w14:paraId="68341E6B" w14:textId="77777777" w:rsidR="00AC57EE" w:rsidRPr="00F61C60" w:rsidRDefault="00AC57EE" w:rsidP="00AC57EE">
            <w:pPr>
              <w:rPr>
                <w:color w:val="000000"/>
                <w:sz w:val="22"/>
                <w:szCs w:val="22"/>
              </w:rPr>
            </w:pPr>
            <w:r w:rsidRPr="00F61C60">
              <w:rPr>
                <w:color w:val="000000"/>
                <w:sz w:val="22"/>
                <w:szCs w:val="22"/>
              </w:rPr>
              <w:t>Specif</w:t>
            </w:r>
            <w:r w:rsidRPr="00F61C60">
              <w:rPr>
                <w:sz w:val="22"/>
                <w:szCs w:val="22"/>
              </w:rPr>
              <w:t>y</w:t>
            </w:r>
            <w:r w:rsidRPr="00F61C60">
              <w:rPr>
                <w:color w:val="000000"/>
                <w:sz w:val="22"/>
                <w:szCs w:val="22"/>
              </w:rPr>
              <w:t xml:space="preserve"> other theory, model, or framework not already reported?</w:t>
            </w:r>
          </w:p>
        </w:tc>
        <w:tc>
          <w:tcPr>
            <w:tcW w:w="3780" w:type="dxa"/>
            <w:tcBorders>
              <w:top w:val="nil"/>
              <w:left w:val="nil"/>
              <w:bottom w:val="single" w:sz="4" w:space="0" w:color="auto"/>
              <w:right w:val="single" w:sz="4" w:space="0" w:color="auto"/>
            </w:tcBorders>
            <w:vAlign w:val="bottom"/>
            <w:hideMark/>
          </w:tcPr>
          <w:p w14:paraId="327FEF00" w14:textId="77777777" w:rsidR="00AC57EE" w:rsidRPr="00F61C60" w:rsidRDefault="00AC57EE" w:rsidP="00AC57EE">
            <w:pPr>
              <w:rPr>
                <w:color w:val="000000"/>
                <w:sz w:val="22"/>
                <w:szCs w:val="22"/>
              </w:rPr>
            </w:pPr>
            <w:r w:rsidRPr="00F61C60">
              <w:rPr>
                <w:color w:val="000000"/>
                <w:sz w:val="22"/>
                <w:szCs w:val="22"/>
              </w:rPr>
              <w:t> needed to be used to inform IRLM</w:t>
            </w:r>
          </w:p>
        </w:tc>
        <w:tc>
          <w:tcPr>
            <w:tcW w:w="7290" w:type="dxa"/>
            <w:tcBorders>
              <w:top w:val="nil"/>
              <w:left w:val="nil"/>
              <w:bottom w:val="single" w:sz="4" w:space="0" w:color="auto"/>
              <w:right w:val="single" w:sz="4" w:space="0" w:color="auto"/>
            </w:tcBorders>
            <w:vAlign w:val="bottom"/>
            <w:hideMark/>
          </w:tcPr>
          <w:p w14:paraId="71009DB3"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6A5B10F2" w14:textId="77777777" w:rsidTr="00AC57EE">
        <w:trPr>
          <w:trHeight w:val="431"/>
        </w:trPr>
        <w:tc>
          <w:tcPr>
            <w:tcW w:w="4140" w:type="dxa"/>
            <w:tcBorders>
              <w:top w:val="nil"/>
              <w:left w:val="single" w:sz="4" w:space="0" w:color="auto"/>
              <w:bottom w:val="single" w:sz="4" w:space="0" w:color="auto"/>
              <w:right w:val="single" w:sz="4" w:space="0" w:color="auto"/>
            </w:tcBorders>
            <w:vAlign w:val="bottom"/>
          </w:tcPr>
          <w:p w14:paraId="32D06EC5" w14:textId="77777777" w:rsidR="00AC57EE" w:rsidRPr="00F61C60" w:rsidRDefault="00AC57EE" w:rsidP="00AC57EE">
            <w:pPr>
              <w:rPr>
                <w:color w:val="000000"/>
                <w:sz w:val="22"/>
                <w:szCs w:val="22"/>
              </w:rPr>
            </w:pPr>
            <w:r w:rsidRPr="00F61C60">
              <w:rPr>
                <w:color w:val="000000"/>
                <w:sz w:val="22"/>
                <w:szCs w:val="22"/>
              </w:rPr>
              <w:t>Included Mechanisms?</w:t>
            </w:r>
          </w:p>
        </w:tc>
        <w:tc>
          <w:tcPr>
            <w:tcW w:w="3780" w:type="dxa"/>
            <w:tcBorders>
              <w:top w:val="nil"/>
              <w:left w:val="nil"/>
              <w:bottom w:val="single" w:sz="4" w:space="0" w:color="auto"/>
              <w:right w:val="single" w:sz="4" w:space="0" w:color="auto"/>
            </w:tcBorders>
            <w:vAlign w:val="bottom"/>
          </w:tcPr>
          <w:p w14:paraId="01364AD8" w14:textId="77777777" w:rsidR="00AC57EE" w:rsidRPr="00F61C60" w:rsidRDefault="00AC57EE" w:rsidP="00AC57EE">
            <w:pPr>
              <w:rPr>
                <w:color w:val="000000"/>
                <w:sz w:val="22"/>
                <w:szCs w:val="22"/>
              </w:rPr>
            </w:pPr>
            <w:r w:rsidRPr="00F61C60">
              <w:rPr>
                <w:color w:val="000000"/>
                <w:sz w:val="22"/>
                <w:szCs w:val="22"/>
              </w:rPr>
              <w:t>Code yes/no if authors included mechanisms as part of their IRLM</w:t>
            </w:r>
          </w:p>
        </w:tc>
        <w:tc>
          <w:tcPr>
            <w:tcW w:w="7290" w:type="dxa"/>
            <w:tcBorders>
              <w:top w:val="nil"/>
              <w:left w:val="nil"/>
              <w:bottom w:val="single" w:sz="4" w:space="0" w:color="auto"/>
              <w:right w:val="single" w:sz="4" w:space="0" w:color="auto"/>
            </w:tcBorders>
            <w:vAlign w:val="bottom"/>
          </w:tcPr>
          <w:p w14:paraId="1AE1FAB1" w14:textId="77777777" w:rsidR="00AC57EE" w:rsidRPr="00F61C60" w:rsidRDefault="00AC57EE" w:rsidP="00AC57EE">
            <w:pPr>
              <w:rPr>
                <w:color w:val="000000"/>
                <w:sz w:val="22"/>
                <w:szCs w:val="22"/>
              </w:rPr>
            </w:pPr>
            <w:r w:rsidRPr="00F61C60">
              <w:rPr>
                <w:color w:val="000000"/>
                <w:sz w:val="22"/>
                <w:szCs w:val="22"/>
              </w:rPr>
              <w:t>Yes/No</w:t>
            </w:r>
          </w:p>
        </w:tc>
      </w:tr>
      <w:tr w:rsidR="00AC57EE" w:rsidRPr="00452F5F" w14:paraId="3384A6E0" w14:textId="77777777" w:rsidTr="00AC57EE">
        <w:trPr>
          <w:trHeight w:val="431"/>
        </w:trPr>
        <w:tc>
          <w:tcPr>
            <w:tcW w:w="4140" w:type="dxa"/>
            <w:tcBorders>
              <w:top w:val="nil"/>
              <w:left w:val="single" w:sz="4" w:space="0" w:color="auto"/>
              <w:bottom w:val="single" w:sz="4" w:space="0" w:color="auto"/>
              <w:right w:val="single" w:sz="4" w:space="0" w:color="auto"/>
            </w:tcBorders>
            <w:vAlign w:val="bottom"/>
          </w:tcPr>
          <w:p w14:paraId="42A6058B" w14:textId="77777777" w:rsidR="00AC57EE" w:rsidRPr="00F61C60" w:rsidRDefault="00AC57EE" w:rsidP="00AC57EE">
            <w:pPr>
              <w:rPr>
                <w:color w:val="000000"/>
                <w:sz w:val="22"/>
                <w:szCs w:val="22"/>
              </w:rPr>
            </w:pPr>
            <w:r w:rsidRPr="00F61C60">
              <w:rPr>
                <w:color w:val="000000"/>
                <w:sz w:val="22"/>
                <w:szCs w:val="22"/>
              </w:rPr>
              <w:t xml:space="preserve">     If yes, coding approach to mechanisms</w:t>
            </w:r>
          </w:p>
        </w:tc>
        <w:tc>
          <w:tcPr>
            <w:tcW w:w="3780" w:type="dxa"/>
            <w:tcBorders>
              <w:top w:val="nil"/>
              <w:left w:val="nil"/>
              <w:bottom w:val="single" w:sz="4" w:space="0" w:color="auto"/>
              <w:right w:val="single" w:sz="4" w:space="0" w:color="auto"/>
            </w:tcBorders>
            <w:vAlign w:val="bottom"/>
          </w:tcPr>
          <w:p w14:paraId="762F7DC2" w14:textId="77777777" w:rsidR="00AC57EE" w:rsidRPr="00F61C60" w:rsidRDefault="00AC57EE" w:rsidP="00AC57EE">
            <w:pPr>
              <w:rPr>
                <w:color w:val="000000"/>
                <w:sz w:val="22"/>
                <w:szCs w:val="22"/>
              </w:rPr>
            </w:pPr>
            <w:r w:rsidRPr="00F61C60">
              <w:rPr>
                <w:color w:val="000000"/>
                <w:sz w:val="22"/>
                <w:szCs w:val="22"/>
              </w:rPr>
              <w:t>If authors included mechanisms, what approach did they use</w:t>
            </w:r>
          </w:p>
        </w:tc>
        <w:tc>
          <w:tcPr>
            <w:tcW w:w="7290" w:type="dxa"/>
            <w:tcBorders>
              <w:top w:val="nil"/>
              <w:left w:val="nil"/>
              <w:bottom w:val="single" w:sz="4" w:space="0" w:color="auto"/>
              <w:right w:val="single" w:sz="4" w:space="0" w:color="auto"/>
            </w:tcBorders>
            <w:vAlign w:val="bottom"/>
          </w:tcPr>
          <w:p w14:paraId="16F87AA2" w14:textId="77777777" w:rsidR="00AC57EE" w:rsidRPr="00F61C60" w:rsidRDefault="00AC57EE" w:rsidP="00AC57EE">
            <w:pPr>
              <w:rPr>
                <w:color w:val="000000"/>
                <w:sz w:val="22"/>
                <w:szCs w:val="22"/>
              </w:rPr>
            </w:pPr>
            <w:r w:rsidRPr="00F61C60">
              <w:rPr>
                <w:color w:val="000000"/>
                <w:sz w:val="22"/>
                <w:szCs w:val="22"/>
              </w:rPr>
              <w:t>Select one:</w:t>
            </w:r>
          </w:p>
          <w:p w14:paraId="558555C4" w14:textId="77777777" w:rsidR="00AC57EE" w:rsidRPr="00F61C60" w:rsidRDefault="00AC57EE" w:rsidP="00AC57EE">
            <w:pPr>
              <w:rPr>
                <w:color w:val="000000"/>
                <w:sz w:val="22"/>
                <w:szCs w:val="22"/>
              </w:rPr>
            </w:pPr>
            <w:r w:rsidRPr="00F61C60">
              <w:rPr>
                <w:color w:val="000000"/>
                <w:sz w:val="22"/>
                <w:szCs w:val="22"/>
              </w:rPr>
              <w:t>Process</w:t>
            </w:r>
          </w:p>
          <w:p w14:paraId="773833E4" w14:textId="77777777" w:rsidR="00AC57EE" w:rsidRPr="00F61C60" w:rsidRDefault="00AC57EE" w:rsidP="00AC57EE">
            <w:pPr>
              <w:rPr>
                <w:color w:val="000000"/>
                <w:sz w:val="22"/>
                <w:szCs w:val="22"/>
              </w:rPr>
            </w:pPr>
            <w:r w:rsidRPr="00F61C60">
              <w:rPr>
                <w:color w:val="000000"/>
                <w:sz w:val="22"/>
                <w:szCs w:val="22"/>
              </w:rPr>
              <w:t>Event</w:t>
            </w:r>
          </w:p>
          <w:p w14:paraId="422B9D0D" w14:textId="77777777" w:rsidR="00AC57EE" w:rsidRPr="00F61C60" w:rsidRDefault="00AC57EE" w:rsidP="00AC57EE">
            <w:pPr>
              <w:rPr>
                <w:color w:val="000000"/>
                <w:sz w:val="22"/>
                <w:szCs w:val="22"/>
              </w:rPr>
            </w:pPr>
            <w:r w:rsidRPr="00F61C60">
              <w:rPr>
                <w:color w:val="000000"/>
                <w:sz w:val="22"/>
                <w:szCs w:val="22"/>
              </w:rPr>
              <w:t>Mediator</w:t>
            </w:r>
          </w:p>
          <w:p w14:paraId="1E34D2DE" w14:textId="77777777" w:rsidR="00AC57EE" w:rsidRPr="00F61C60" w:rsidRDefault="00AC57EE" w:rsidP="00AC57EE">
            <w:pPr>
              <w:rPr>
                <w:color w:val="000000"/>
                <w:sz w:val="22"/>
                <w:szCs w:val="22"/>
              </w:rPr>
            </w:pPr>
            <w:r w:rsidRPr="00F61C60">
              <w:rPr>
                <w:color w:val="000000"/>
                <w:sz w:val="22"/>
                <w:szCs w:val="22"/>
              </w:rPr>
              <w:t>Other</w:t>
            </w:r>
          </w:p>
          <w:p w14:paraId="6B8A4BA3" w14:textId="77777777" w:rsidR="00AC57EE" w:rsidRPr="00F61C60" w:rsidRDefault="00AC57EE" w:rsidP="00AC57EE">
            <w:pPr>
              <w:rPr>
                <w:color w:val="000000"/>
                <w:sz w:val="22"/>
                <w:szCs w:val="22"/>
              </w:rPr>
            </w:pPr>
            <w:r w:rsidRPr="00F61C60">
              <w:rPr>
                <w:color w:val="000000"/>
                <w:sz w:val="22"/>
                <w:szCs w:val="22"/>
              </w:rPr>
              <w:lastRenderedPageBreak/>
              <w:t>unspecified</w:t>
            </w:r>
          </w:p>
        </w:tc>
      </w:tr>
      <w:tr w:rsidR="00AC57EE" w:rsidRPr="00452F5F" w14:paraId="4A4D829B" w14:textId="77777777" w:rsidTr="00AC57EE">
        <w:trPr>
          <w:trHeight w:val="431"/>
        </w:trPr>
        <w:tc>
          <w:tcPr>
            <w:tcW w:w="4140" w:type="dxa"/>
            <w:tcBorders>
              <w:top w:val="nil"/>
              <w:left w:val="single" w:sz="4" w:space="0" w:color="auto"/>
              <w:bottom w:val="single" w:sz="4" w:space="0" w:color="auto"/>
              <w:right w:val="single" w:sz="4" w:space="0" w:color="auto"/>
            </w:tcBorders>
            <w:vAlign w:val="bottom"/>
          </w:tcPr>
          <w:p w14:paraId="0302A031" w14:textId="77777777" w:rsidR="00AC57EE" w:rsidRPr="00F61C60" w:rsidRDefault="00AC57EE" w:rsidP="00AC57EE">
            <w:pPr>
              <w:rPr>
                <w:color w:val="000000"/>
                <w:sz w:val="22"/>
                <w:szCs w:val="22"/>
              </w:rPr>
            </w:pPr>
            <w:r w:rsidRPr="00F61C60">
              <w:rPr>
                <w:color w:val="000000"/>
                <w:sz w:val="22"/>
                <w:szCs w:val="22"/>
              </w:rPr>
              <w:lastRenderedPageBreak/>
              <w:t xml:space="preserve">     If yes, Mechanism Source</w:t>
            </w:r>
          </w:p>
        </w:tc>
        <w:tc>
          <w:tcPr>
            <w:tcW w:w="3780" w:type="dxa"/>
            <w:tcBorders>
              <w:top w:val="nil"/>
              <w:left w:val="nil"/>
              <w:bottom w:val="single" w:sz="4" w:space="0" w:color="auto"/>
              <w:right w:val="single" w:sz="4" w:space="0" w:color="auto"/>
            </w:tcBorders>
            <w:vAlign w:val="bottom"/>
          </w:tcPr>
          <w:p w14:paraId="16C82FDA" w14:textId="77777777" w:rsidR="00AC57EE" w:rsidRPr="00F61C60" w:rsidRDefault="00AC57EE" w:rsidP="00AC57EE">
            <w:pPr>
              <w:rPr>
                <w:color w:val="000000"/>
                <w:sz w:val="22"/>
                <w:szCs w:val="22"/>
              </w:rPr>
            </w:pPr>
            <w:r w:rsidRPr="00F61C60">
              <w:rPr>
                <w:color w:val="000000"/>
                <w:sz w:val="22"/>
                <w:szCs w:val="22"/>
              </w:rPr>
              <w:t>If authors included mechanisms, from what source did they identify them</w:t>
            </w:r>
          </w:p>
        </w:tc>
        <w:tc>
          <w:tcPr>
            <w:tcW w:w="7290" w:type="dxa"/>
            <w:tcBorders>
              <w:top w:val="nil"/>
              <w:left w:val="nil"/>
              <w:bottom w:val="single" w:sz="4" w:space="0" w:color="auto"/>
              <w:right w:val="single" w:sz="4" w:space="0" w:color="auto"/>
            </w:tcBorders>
            <w:vAlign w:val="bottom"/>
          </w:tcPr>
          <w:p w14:paraId="18E06C95" w14:textId="77777777" w:rsidR="00AC57EE" w:rsidRPr="00F61C60" w:rsidRDefault="00AC57EE" w:rsidP="00AC57EE">
            <w:pPr>
              <w:rPr>
                <w:color w:val="000000"/>
                <w:sz w:val="22"/>
                <w:szCs w:val="22"/>
              </w:rPr>
            </w:pPr>
            <w:r w:rsidRPr="00F61C60">
              <w:rPr>
                <w:color w:val="000000"/>
                <w:sz w:val="22"/>
                <w:szCs w:val="22"/>
              </w:rPr>
              <w:t>Theory</w:t>
            </w:r>
          </w:p>
          <w:p w14:paraId="74B244F3" w14:textId="77777777" w:rsidR="00AC57EE" w:rsidRPr="00F61C60" w:rsidRDefault="00AC57EE" w:rsidP="00AC57EE">
            <w:pPr>
              <w:rPr>
                <w:color w:val="000000"/>
                <w:sz w:val="22"/>
                <w:szCs w:val="22"/>
              </w:rPr>
            </w:pPr>
            <w:r w:rsidRPr="00F61C60">
              <w:rPr>
                <w:color w:val="000000"/>
                <w:sz w:val="22"/>
                <w:szCs w:val="22"/>
              </w:rPr>
              <w:t>Empirical evidence</w:t>
            </w:r>
          </w:p>
          <w:p w14:paraId="760C20A6" w14:textId="77777777" w:rsidR="00AC57EE" w:rsidRPr="00F61C60" w:rsidRDefault="00AC57EE" w:rsidP="00AC57EE">
            <w:pPr>
              <w:rPr>
                <w:color w:val="000000"/>
                <w:sz w:val="22"/>
                <w:szCs w:val="22"/>
              </w:rPr>
            </w:pPr>
            <w:r w:rsidRPr="00F61C60">
              <w:rPr>
                <w:color w:val="000000"/>
                <w:sz w:val="22"/>
                <w:szCs w:val="22"/>
              </w:rPr>
              <w:t>Other (open text)</w:t>
            </w:r>
          </w:p>
        </w:tc>
      </w:tr>
      <w:tr w:rsidR="00AC57EE" w:rsidRPr="00452F5F" w14:paraId="3672655E" w14:textId="77777777" w:rsidTr="00AC57EE">
        <w:trPr>
          <w:trHeight w:val="431"/>
        </w:trPr>
        <w:tc>
          <w:tcPr>
            <w:tcW w:w="4140" w:type="dxa"/>
            <w:tcBorders>
              <w:top w:val="nil"/>
              <w:left w:val="single" w:sz="4" w:space="0" w:color="auto"/>
              <w:bottom w:val="single" w:sz="4" w:space="0" w:color="auto"/>
              <w:right w:val="single" w:sz="4" w:space="0" w:color="auto"/>
            </w:tcBorders>
            <w:vAlign w:val="bottom"/>
          </w:tcPr>
          <w:p w14:paraId="1A98495B" w14:textId="77777777" w:rsidR="00AC57EE" w:rsidRPr="00F61C60" w:rsidRDefault="00AC57EE" w:rsidP="00AC57EE">
            <w:pPr>
              <w:rPr>
                <w:color w:val="000000"/>
                <w:sz w:val="22"/>
                <w:szCs w:val="22"/>
              </w:rPr>
            </w:pPr>
            <w:r w:rsidRPr="00F61C60">
              <w:rPr>
                <w:color w:val="000000"/>
                <w:sz w:val="22"/>
                <w:szCs w:val="22"/>
              </w:rPr>
              <w:t xml:space="preserve">     If yes, copy/paste verbatim stated mechanisms</w:t>
            </w:r>
          </w:p>
        </w:tc>
        <w:tc>
          <w:tcPr>
            <w:tcW w:w="3780" w:type="dxa"/>
            <w:tcBorders>
              <w:top w:val="nil"/>
              <w:left w:val="nil"/>
              <w:bottom w:val="single" w:sz="4" w:space="0" w:color="auto"/>
              <w:right w:val="single" w:sz="4" w:space="0" w:color="auto"/>
            </w:tcBorders>
            <w:vAlign w:val="bottom"/>
          </w:tcPr>
          <w:p w14:paraId="5F42E1C0" w14:textId="77777777" w:rsidR="00AC57EE" w:rsidRPr="00F61C60" w:rsidRDefault="00AC57EE" w:rsidP="00AC57EE">
            <w:pPr>
              <w:rPr>
                <w:color w:val="000000"/>
                <w:sz w:val="22"/>
                <w:szCs w:val="22"/>
              </w:rPr>
            </w:pPr>
          </w:p>
        </w:tc>
        <w:tc>
          <w:tcPr>
            <w:tcW w:w="7290" w:type="dxa"/>
            <w:tcBorders>
              <w:top w:val="nil"/>
              <w:left w:val="nil"/>
              <w:bottom w:val="single" w:sz="4" w:space="0" w:color="auto"/>
              <w:right w:val="single" w:sz="4" w:space="0" w:color="auto"/>
            </w:tcBorders>
            <w:vAlign w:val="bottom"/>
          </w:tcPr>
          <w:p w14:paraId="23DB7DB6"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6DA11571" w14:textId="77777777" w:rsidTr="00AC57EE">
        <w:trPr>
          <w:trHeight w:val="431"/>
        </w:trPr>
        <w:tc>
          <w:tcPr>
            <w:tcW w:w="4140" w:type="dxa"/>
            <w:tcBorders>
              <w:top w:val="nil"/>
              <w:left w:val="single" w:sz="4" w:space="0" w:color="auto"/>
              <w:bottom w:val="single" w:sz="4" w:space="0" w:color="auto"/>
              <w:right w:val="single" w:sz="4" w:space="0" w:color="auto"/>
            </w:tcBorders>
            <w:vAlign w:val="bottom"/>
          </w:tcPr>
          <w:p w14:paraId="5DA78E1B" w14:textId="77777777" w:rsidR="00AC57EE" w:rsidRPr="00F61C60" w:rsidRDefault="00AC57EE" w:rsidP="00AC57EE">
            <w:pPr>
              <w:rPr>
                <w:color w:val="000000"/>
                <w:sz w:val="22"/>
                <w:szCs w:val="22"/>
              </w:rPr>
            </w:pPr>
            <w:r w:rsidRPr="00F61C60">
              <w:rPr>
                <w:color w:val="000000"/>
                <w:sz w:val="22"/>
                <w:szCs w:val="22"/>
              </w:rPr>
              <w:t xml:space="preserve">     If yes, Mechanism Framework and/or Theory</w:t>
            </w:r>
          </w:p>
        </w:tc>
        <w:tc>
          <w:tcPr>
            <w:tcW w:w="3780" w:type="dxa"/>
            <w:tcBorders>
              <w:top w:val="nil"/>
              <w:left w:val="nil"/>
              <w:bottom w:val="single" w:sz="4" w:space="0" w:color="auto"/>
              <w:right w:val="single" w:sz="4" w:space="0" w:color="auto"/>
            </w:tcBorders>
            <w:vAlign w:val="bottom"/>
          </w:tcPr>
          <w:p w14:paraId="00037C2D" w14:textId="77777777" w:rsidR="00AC57EE" w:rsidRPr="00F61C60" w:rsidRDefault="00AC57EE" w:rsidP="00AC57EE">
            <w:pPr>
              <w:rPr>
                <w:color w:val="000000"/>
                <w:sz w:val="22"/>
                <w:szCs w:val="22"/>
              </w:rPr>
            </w:pPr>
            <w:r w:rsidRPr="00F61C60">
              <w:rPr>
                <w:color w:val="000000"/>
                <w:sz w:val="22"/>
                <w:szCs w:val="22"/>
              </w:rPr>
              <w:t>If authors included mechanisms, what framework or theory did they use?</w:t>
            </w:r>
          </w:p>
        </w:tc>
        <w:tc>
          <w:tcPr>
            <w:tcW w:w="7290" w:type="dxa"/>
            <w:tcBorders>
              <w:top w:val="nil"/>
              <w:left w:val="nil"/>
              <w:bottom w:val="single" w:sz="4" w:space="0" w:color="auto"/>
              <w:right w:val="single" w:sz="4" w:space="0" w:color="auto"/>
            </w:tcBorders>
            <w:vAlign w:val="bottom"/>
          </w:tcPr>
          <w:p w14:paraId="20BF8013"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3B133EE5" w14:textId="77777777" w:rsidTr="00AC57EE">
        <w:trPr>
          <w:trHeight w:val="431"/>
        </w:trPr>
        <w:tc>
          <w:tcPr>
            <w:tcW w:w="4140" w:type="dxa"/>
            <w:tcBorders>
              <w:top w:val="nil"/>
              <w:left w:val="single" w:sz="4" w:space="0" w:color="auto"/>
              <w:bottom w:val="single" w:sz="4" w:space="0" w:color="auto"/>
              <w:right w:val="single" w:sz="4" w:space="0" w:color="auto"/>
            </w:tcBorders>
            <w:vAlign w:val="bottom"/>
          </w:tcPr>
          <w:p w14:paraId="57C09516" w14:textId="77777777" w:rsidR="00AC57EE" w:rsidRPr="00F61C60" w:rsidRDefault="00AC57EE" w:rsidP="00AC57EE">
            <w:pPr>
              <w:rPr>
                <w:color w:val="000000"/>
                <w:sz w:val="22"/>
                <w:szCs w:val="22"/>
              </w:rPr>
            </w:pPr>
            <w:r w:rsidRPr="00F61C60">
              <w:rPr>
                <w:color w:val="000000"/>
                <w:sz w:val="22"/>
                <w:szCs w:val="22"/>
              </w:rPr>
              <w:t>Specif</w:t>
            </w:r>
            <w:r w:rsidRPr="00F61C60">
              <w:rPr>
                <w:sz w:val="22"/>
                <w:szCs w:val="22"/>
              </w:rPr>
              <w:t>y any</w:t>
            </w:r>
            <w:r w:rsidRPr="00F61C60">
              <w:rPr>
                <w:color w:val="000000"/>
                <w:sz w:val="22"/>
                <w:szCs w:val="22"/>
              </w:rPr>
              <w:t xml:space="preserve"> other theory, model, or framework not already reported?</w:t>
            </w:r>
          </w:p>
        </w:tc>
        <w:tc>
          <w:tcPr>
            <w:tcW w:w="3780" w:type="dxa"/>
            <w:tcBorders>
              <w:top w:val="nil"/>
              <w:left w:val="nil"/>
              <w:bottom w:val="single" w:sz="4" w:space="0" w:color="auto"/>
              <w:right w:val="single" w:sz="4" w:space="0" w:color="auto"/>
            </w:tcBorders>
            <w:vAlign w:val="bottom"/>
          </w:tcPr>
          <w:p w14:paraId="122446FC" w14:textId="77777777" w:rsidR="00AC57EE" w:rsidRPr="00F61C60" w:rsidRDefault="00AC57EE" w:rsidP="00AC57EE">
            <w:pPr>
              <w:rPr>
                <w:color w:val="000000"/>
                <w:sz w:val="22"/>
                <w:szCs w:val="22"/>
              </w:rPr>
            </w:pPr>
            <w:r w:rsidRPr="00F61C60">
              <w:rPr>
                <w:color w:val="000000"/>
                <w:sz w:val="22"/>
                <w:szCs w:val="22"/>
              </w:rPr>
              <w:t> *</w:t>
            </w:r>
            <w:proofErr w:type="gramStart"/>
            <w:r w:rsidRPr="00F61C60">
              <w:rPr>
                <w:color w:val="000000"/>
                <w:sz w:val="22"/>
                <w:szCs w:val="22"/>
              </w:rPr>
              <w:t>needed</w:t>
            </w:r>
            <w:proofErr w:type="gramEnd"/>
            <w:r w:rsidRPr="00F61C60">
              <w:rPr>
                <w:color w:val="000000"/>
                <w:sz w:val="22"/>
                <w:szCs w:val="22"/>
              </w:rPr>
              <w:t xml:space="preserve"> to be used to inform IRLM</w:t>
            </w:r>
          </w:p>
        </w:tc>
        <w:tc>
          <w:tcPr>
            <w:tcW w:w="7290" w:type="dxa"/>
            <w:tcBorders>
              <w:top w:val="nil"/>
              <w:left w:val="nil"/>
              <w:bottom w:val="single" w:sz="4" w:space="0" w:color="auto"/>
              <w:right w:val="single" w:sz="4" w:space="0" w:color="auto"/>
            </w:tcBorders>
            <w:vAlign w:val="bottom"/>
          </w:tcPr>
          <w:p w14:paraId="14C3EACC"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69C06339" w14:textId="77777777" w:rsidTr="00AC57EE">
        <w:trPr>
          <w:trHeight w:val="656"/>
        </w:trPr>
        <w:tc>
          <w:tcPr>
            <w:tcW w:w="4140" w:type="dxa"/>
            <w:tcBorders>
              <w:top w:val="nil"/>
              <w:left w:val="single" w:sz="4" w:space="0" w:color="auto"/>
              <w:bottom w:val="single" w:sz="4" w:space="0" w:color="auto"/>
              <w:right w:val="single" w:sz="4" w:space="0" w:color="auto"/>
            </w:tcBorders>
            <w:vAlign w:val="bottom"/>
            <w:hideMark/>
          </w:tcPr>
          <w:p w14:paraId="6C60A62A" w14:textId="77777777" w:rsidR="00AC57EE" w:rsidRPr="00F61C60" w:rsidRDefault="00AC57EE" w:rsidP="00AC57EE">
            <w:pPr>
              <w:rPr>
                <w:color w:val="000000"/>
                <w:sz w:val="22"/>
                <w:szCs w:val="22"/>
              </w:rPr>
            </w:pPr>
            <w:r w:rsidRPr="00F61C60">
              <w:rPr>
                <w:color w:val="000000"/>
                <w:sz w:val="22"/>
                <w:szCs w:val="22"/>
              </w:rPr>
              <w:t xml:space="preserve">Stage of research when IRLM was used (select all that </w:t>
            </w:r>
            <w:proofErr w:type="gramStart"/>
            <w:r w:rsidRPr="00F61C60">
              <w:rPr>
                <w:color w:val="000000"/>
                <w:sz w:val="22"/>
                <w:szCs w:val="22"/>
              </w:rPr>
              <w:t>apply:</w:t>
            </w:r>
            <w:proofErr w:type="gramEnd"/>
            <w:r w:rsidRPr="00F61C60">
              <w:rPr>
                <w:color w:val="000000"/>
                <w:sz w:val="22"/>
                <w:szCs w:val="22"/>
              </w:rPr>
              <w:t xml:space="preserve"> Planning, Reporting, Executing, </w:t>
            </w:r>
            <w:proofErr w:type="gramStart"/>
            <w:r w:rsidRPr="00F61C60">
              <w:rPr>
                <w:color w:val="000000"/>
                <w:sz w:val="22"/>
                <w:szCs w:val="22"/>
              </w:rPr>
              <w:t>Synthesizing )</w:t>
            </w:r>
            <w:proofErr w:type="gramEnd"/>
          </w:p>
        </w:tc>
        <w:tc>
          <w:tcPr>
            <w:tcW w:w="3780" w:type="dxa"/>
            <w:tcBorders>
              <w:top w:val="nil"/>
              <w:left w:val="nil"/>
              <w:bottom w:val="single" w:sz="4" w:space="0" w:color="auto"/>
              <w:right w:val="single" w:sz="4" w:space="0" w:color="auto"/>
            </w:tcBorders>
            <w:vAlign w:val="bottom"/>
            <w:hideMark/>
          </w:tcPr>
          <w:p w14:paraId="52D38454" w14:textId="77777777" w:rsidR="00AC57EE" w:rsidRPr="00F61C60" w:rsidRDefault="00AC57EE" w:rsidP="00AC57EE">
            <w:pPr>
              <w:rPr>
                <w:color w:val="000000"/>
                <w:sz w:val="22"/>
                <w:szCs w:val="22"/>
              </w:rPr>
            </w:pPr>
            <w:r w:rsidRPr="00F61C60">
              <w:rPr>
                <w:color w:val="000000"/>
                <w:sz w:val="22"/>
                <w:szCs w:val="22"/>
              </w:rPr>
              <w:t>stages of change as reported in IRLM paper (Smith, 2020)</w:t>
            </w:r>
          </w:p>
        </w:tc>
        <w:tc>
          <w:tcPr>
            <w:tcW w:w="7290" w:type="dxa"/>
            <w:tcBorders>
              <w:top w:val="nil"/>
              <w:left w:val="nil"/>
              <w:bottom w:val="single" w:sz="4" w:space="0" w:color="auto"/>
              <w:right w:val="single" w:sz="4" w:space="0" w:color="auto"/>
            </w:tcBorders>
            <w:vAlign w:val="bottom"/>
            <w:hideMark/>
          </w:tcPr>
          <w:p w14:paraId="17887A16" w14:textId="77777777" w:rsidR="00AC57EE" w:rsidRPr="00F61C60" w:rsidRDefault="00AC57EE" w:rsidP="00AC57EE">
            <w:pPr>
              <w:rPr>
                <w:color w:val="000000"/>
                <w:sz w:val="22"/>
                <w:szCs w:val="22"/>
              </w:rPr>
            </w:pPr>
            <w:r w:rsidRPr="00F61C60">
              <w:rPr>
                <w:color w:val="000000"/>
                <w:sz w:val="22"/>
                <w:szCs w:val="22"/>
              </w:rPr>
              <w:t xml:space="preserve"> Planning, Reporting, Executing, Synthesizing</w:t>
            </w:r>
          </w:p>
        </w:tc>
      </w:tr>
      <w:tr w:rsidR="00AC57EE" w:rsidRPr="00452F5F" w14:paraId="25057C1F" w14:textId="77777777" w:rsidTr="00AC57EE">
        <w:trPr>
          <w:trHeight w:val="512"/>
        </w:trPr>
        <w:tc>
          <w:tcPr>
            <w:tcW w:w="4140" w:type="dxa"/>
            <w:tcBorders>
              <w:top w:val="nil"/>
              <w:left w:val="single" w:sz="4" w:space="0" w:color="auto"/>
              <w:bottom w:val="single" w:sz="4" w:space="0" w:color="auto"/>
              <w:right w:val="single" w:sz="4" w:space="0" w:color="auto"/>
            </w:tcBorders>
            <w:vAlign w:val="bottom"/>
            <w:hideMark/>
          </w:tcPr>
          <w:p w14:paraId="14AB7B9E" w14:textId="77777777" w:rsidR="00AC57EE" w:rsidRPr="00F61C60" w:rsidRDefault="00AC57EE" w:rsidP="00AC57EE">
            <w:pPr>
              <w:rPr>
                <w:color w:val="000000"/>
                <w:sz w:val="22"/>
                <w:szCs w:val="22"/>
              </w:rPr>
            </w:pPr>
            <w:r w:rsidRPr="00F61C60">
              <w:rPr>
                <w:color w:val="000000"/>
                <w:sz w:val="22"/>
                <w:szCs w:val="22"/>
              </w:rPr>
              <w:t>Benefits of IRLM</w:t>
            </w:r>
          </w:p>
        </w:tc>
        <w:tc>
          <w:tcPr>
            <w:tcW w:w="3780" w:type="dxa"/>
            <w:tcBorders>
              <w:top w:val="nil"/>
              <w:left w:val="nil"/>
              <w:bottom w:val="single" w:sz="4" w:space="0" w:color="auto"/>
              <w:right w:val="single" w:sz="4" w:space="0" w:color="auto"/>
            </w:tcBorders>
            <w:vAlign w:val="bottom"/>
            <w:hideMark/>
          </w:tcPr>
          <w:p w14:paraId="11B2242F" w14:textId="77777777" w:rsidR="00AC57EE" w:rsidRPr="00F61C60" w:rsidRDefault="00AC57EE" w:rsidP="00AC57EE">
            <w:pPr>
              <w:rPr>
                <w:color w:val="000000"/>
                <w:sz w:val="22"/>
                <w:szCs w:val="22"/>
              </w:rPr>
            </w:pPr>
            <w:r w:rsidRPr="00F61C60">
              <w:rPr>
                <w:color w:val="000000"/>
                <w:sz w:val="22"/>
                <w:szCs w:val="22"/>
              </w:rPr>
              <w:t>reported benefits of using the IRLM for their project</w:t>
            </w:r>
          </w:p>
        </w:tc>
        <w:tc>
          <w:tcPr>
            <w:tcW w:w="7290" w:type="dxa"/>
            <w:tcBorders>
              <w:top w:val="nil"/>
              <w:left w:val="nil"/>
              <w:bottom w:val="single" w:sz="4" w:space="0" w:color="auto"/>
              <w:right w:val="single" w:sz="4" w:space="0" w:color="auto"/>
            </w:tcBorders>
            <w:vAlign w:val="bottom"/>
            <w:hideMark/>
          </w:tcPr>
          <w:p w14:paraId="7A22D2FF" w14:textId="77777777" w:rsidR="00AC57EE" w:rsidRPr="00F61C60" w:rsidRDefault="00AC57EE" w:rsidP="00AC57EE">
            <w:pPr>
              <w:rPr>
                <w:color w:val="000000"/>
                <w:sz w:val="22"/>
                <w:szCs w:val="22"/>
              </w:rPr>
            </w:pPr>
            <w:r w:rsidRPr="00F61C60">
              <w:rPr>
                <w:color w:val="000000"/>
                <w:sz w:val="22"/>
                <w:szCs w:val="22"/>
              </w:rPr>
              <w:t> Open text</w:t>
            </w:r>
          </w:p>
        </w:tc>
      </w:tr>
      <w:tr w:rsidR="00AC57EE" w:rsidRPr="00452F5F" w14:paraId="1D73FEFB" w14:textId="77777777" w:rsidTr="00AC57EE">
        <w:trPr>
          <w:trHeight w:val="386"/>
        </w:trPr>
        <w:tc>
          <w:tcPr>
            <w:tcW w:w="4140" w:type="dxa"/>
            <w:tcBorders>
              <w:top w:val="nil"/>
              <w:left w:val="single" w:sz="4" w:space="0" w:color="auto"/>
              <w:bottom w:val="single" w:sz="4" w:space="0" w:color="auto"/>
              <w:right w:val="single" w:sz="4" w:space="0" w:color="auto"/>
            </w:tcBorders>
            <w:vAlign w:val="bottom"/>
            <w:hideMark/>
          </w:tcPr>
          <w:p w14:paraId="5E7771EC" w14:textId="77777777" w:rsidR="00AC57EE" w:rsidRPr="00F61C60" w:rsidRDefault="00AC57EE" w:rsidP="00AC57EE">
            <w:pPr>
              <w:rPr>
                <w:color w:val="000000"/>
                <w:sz w:val="22"/>
                <w:szCs w:val="22"/>
              </w:rPr>
            </w:pPr>
            <w:r w:rsidRPr="00F61C60">
              <w:rPr>
                <w:color w:val="000000"/>
                <w:sz w:val="22"/>
                <w:szCs w:val="22"/>
              </w:rPr>
              <w:t>Noted deficiencies - anything that's unclear (read discussion section carefully)</w:t>
            </w:r>
          </w:p>
        </w:tc>
        <w:tc>
          <w:tcPr>
            <w:tcW w:w="3780" w:type="dxa"/>
            <w:tcBorders>
              <w:top w:val="nil"/>
              <w:left w:val="nil"/>
              <w:bottom w:val="single" w:sz="4" w:space="0" w:color="auto"/>
              <w:right w:val="single" w:sz="4" w:space="0" w:color="auto"/>
            </w:tcBorders>
            <w:vAlign w:val="bottom"/>
            <w:hideMark/>
          </w:tcPr>
          <w:p w14:paraId="275A6193" w14:textId="77777777" w:rsidR="00AC57EE" w:rsidRPr="00F61C60" w:rsidRDefault="00AC57EE" w:rsidP="00AC57EE">
            <w:pPr>
              <w:rPr>
                <w:color w:val="000000"/>
                <w:sz w:val="22"/>
                <w:szCs w:val="22"/>
              </w:rPr>
            </w:pPr>
            <w:r w:rsidRPr="00F61C60">
              <w:rPr>
                <w:color w:val="000000"/>
                <w:sz w:val="22"/>
                <w:szCs w:val="22"/>
              </w:rPr>
              <w:t>noted deficiencies related to the IRLM specifically noted by authors</w:t>
            </w:r>
          </w:p>
        </w:tc>
        <w:tc>
          <w:tcPr>
            <w:tcW w:w="7290" w:type="dxa"/>
            <w:tcBorders>
              <w:top w:val="nil"/>
              <w:left w:val="nil"/>
              <w:bottom w:val="single" w:sz="4" w:space="0" w:color="auto"/>
              <w:right w:val="single" w:sz="4" w:space="0" w:color="auto"/>
            </w:tcBorders>
            <w:vAlign w:val="bottom"/>
            <w:hideMark/>
          </w:tcPr>
          <w:p w14:paraId="515DFB06" w14:textId="77777777" w:rsidR="00AC57EE" w:rsidRPr="00F61C60" w:rsidRDefault="00AC57EE" w:rsidP="00AC57EE">
            <w:pPr>
              <w:rPr>
                <w:color w:val="000000"/>
                <w:sz w:val="22"/>
                <w:szCs w:val="22"/>
              </w:rPr>
            </w:pPr>
            <w:r w:rsidRPr="00F61C60">
              <w:rPr>
                <w:color w:val="000000"/>
                <w:sz w:val="22"/>
                <w:szCs w:val="22"/>
              </w:rPr>
              <w:t> Y/N; Open text</w:t>
            </w:r>
          </w:p>
        </w:tc>
      </w:tr>
      <w:tr w:rsidR="00AC57EE" w:rsidRPr="00452F5F" w14:paraId="3018A661" w14:textId="77777777" w:rsidTr="00AC57EE">
        <w:trPr>
          <w:trHeight w:val="314"/>
        </w:trPr>
        <w:tc>
          <w:tcPr>
            <w:tcW w:w="4140" w:type="dxa"/>
            <w:tcBorders>
              <w:top w:val="nil"/>
              <w:left w:val="single" w:sz="4" w:space="0" w:color="auto"/>
              <w:bottom w:val="single" w:sz="4" w:space="0" w:color="auto"/>
              <w:right w:val="single" w:sz="4" w:space="0" w:color="auto"/>
            </w:tcBorders>
            <w:vAlign w:val="bottom"/>
            <w:hideMark/>
          </w:tcPr>
          <w:p w14:paraId="0609A8F2" w14:textId="77777777" w:rsidR="00AC57EE" w:rsidRPr="00F61C60" w:rsidRDefault="00AC57EE" w:rsidP="00AC57EE">
            <w:pPr>
              <w:rPr>
                <w:color w:val="000000"/>
                <w:sz w:val="22"/>
                <w:szCs w:val="22"/>
              </w:rPr>
            </w:pPr>
            <w:r w:rsidRPr="00F61C60">
              <w:rPr>
                <w:color w:val="000000"/>
                <w:sz w:val="22"/>
                <w:szCs w:val="22"/>
              </w:rPr>
              <w:t>Recommendations for improving any aspect of IRLM</w:t>
            </w:r>
          </w:p>
        </w:tc>
        <w:tc>
          <w:tcPr>
            <w:tcW w:w="3780" w:type="dxa"/>
            <w:tcBorders>
              <w:top w:val="nil"/>
              <w:left w:val="nil"/>
              <w:bottom w:val="single" w:sz="4" w:space="0" w:color="auto"/>
              <w:right w:val="single" w:sz="4" w:space="0" w:color="auto"/>
            </w:tcBorders>
            <w:vAlign w:val="bottom"/>
            <w:hideMark/>
          </w:tcPr>
          <w:p w14:paraId="3BA30383"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77CA89E2" w14:textId="77777777" w:rsidR="00AC57EE" w:rsidRPr="00F61C60" w:rsidRDefault="00AC57EE" w:rsidP="00AC57EE">
            <w:pPr>
              <w:rPr>
                <w:color w:val="000000"/>
                <w:sz w:val="22"/>
                <w:szCs w:val="22"/>
              </w:rPr>
            </w:pPr>
            <w:r w:rsidRPr="00F61C60">
              <w:rPr>
                <w:color w:val="000000"/>
                <w:sz w:val="22"/>
                <w:szCs w:val="22"/>
              </w:rPr>
              <w:t>Y/N; Open text</w:t>
            </w:r>
          </w:p>
        </w:tc>
      </w:tr>
      <w:tr w:rsidR="00AC57EE" w:rsidRPr="00452F5F" w14:paraId="3EA88182" w14:textId="77777777" w:rsidTr="00AC57EE">
        <w:trPr>
          <w:trHeight w:val="431"/>
        </w:trPr>
        <w:tc>
          <w:tcPr>
            <w:tcW w:w="4140" w:type="dxa"/>
            <w:tcBorders>
              <w:top w:val="nil"/>
              <w:left w:val="single" w:sz="4" w:space="0" w:color="auto"/>
              <w:bottom w:val="single" w:sz="4" w:space="0" w:color="auto"/>
              <w:right w:val="single" w:sz="4" w:space="0" w:color="auto"/>
            </w:tcBorders>
            <w:vAlign w:val="bottom"/>
            <w:hideMark/>
          </w:tcPr>
          <w:p w14:paraId="3CB393B5" w14:textId="77777777" w:rsidR="00AC57EE" w:rsidRPr="00F61C60" w:rsidRDefault="00AC57EE" w:rsidP="00AC57EE">
            <w:pPr>
              <w:rPr>
                <w:color w:val="000000"/>
                <w:sz w:val="22"/>
                <w:szCs w:val="22"/>
              </w:rPr>
            </w:pPr>
            <w:r w:rsidRPr="00F61C60">
              <w:rPr>
                <w:color w:val="000000"/>
                <w:sz w:val="22"/>
                <w:szCs w:val="22"/>
              </w:rPr>
              <w:t>Citation Purpose (e.g., discussing theory? Logic models in general?)</w:t>
            </w:r>
          </w:p>
        </w:tc>
        <w:tc>
          <w:tcPr>
            <w:tcW w:w="3780" w:type="dxa"/>
            <w:tcBorders>
              <w:top w:val="nil"/>
              <w:left w:val="nil"/>
              <w:bottom w:val="single" w:sz="4" w:space="0" w:color="auto"/>
              <w:right w:val="single" w:sz="4" w:space="0" w:color="auto"/>
            </w:tcBorders>
            <w:vAlign w:val="bottom"/>
            <w:hideMark/>
          </w:tcPr>
          <w:p w14:paraId="503650A2" w14:textId="77777777" w:rsidR="00AC57EE" w:rsidRPr="00F61C60" w:rsidRDefault="00AC57EE" w:rsidP="00AC57EE">
            <w:pPr>
              <w:rPr>
                <w:color w:val="000000"/>
                <w:sz w:val="22"/>
                <w:szCs w:val="22"/>
              </w:rPr>
            </w:pPr>
            <w:r w:rsidRPr="00F61C60">
              <w:rPr>
                <w:color w:val="000000"/>
                <w:sz w:val="22"/>
                <w:szCs w:val="22"/>
              </w:rPr>
              <w:t> </w:t>
            </w:r>
          </w:p>
        </w:tc>
        <w:tc>
          <w:tcPr>
            <w:tcW w:w="7290" w:type="dxa"/>
            <w:tcBorders>
              <w:top w:val="nil"/>
              <w:left w:val="nil"/>
              <w:bottom w:val="single" w:sz="4" w:space="0" w:color="auto"/>
              <w:right w:val="single" w:sz="4" w:space="0" w:color="auto"/>
            </w:tcBorders>
            <w:vAlign w:val="bottom"/>
            <w:hideMark/>
          </w:tcPr>
          <w:p w14:paraId="4EC03470" w14:textId="77777777" w:rsidR="00AC57EE" w:rsidRPr="00F61C60" w:rsidRDefault="00AC57EE" w:rsidP="00AC57EE">
            <w:pPr>
              <w:rPr>
                <w:color w:val="000000"/>
                <w:sz w:val="22"/>
                <w:szCs w:val="22"/>
              </w:rPr>
            </w:pPr>
            <w:r w:rsidRPr="00F61C60">
              <w:rPr>
                <w:color w:val="000000"/>
                <w:sz w:val="22"/>
                <w:szCs w:val="22"/>
              </w:rPr>
              <w:t>Open text</w:t>
            </w:r>
          </w:p>
        </w:tc>
      </w:tr>
      <w:tr w:rsidR="00AC57EE" w:rsidRPr="00452F5F" w14:paraId="16521631" w14:textId="77777777" w:rsidTr="00AC57EE">
        <w:trPr>
          <w:trHeight w:val="440"/>
        </w:trPr>
        <w:tc>
          <w:tcPr>
            <w:tcW w:w="4140" w:type="dxa"/>
            <w:tcBorders>
              <w:top w:val="nil"/>
              <w:left w:val="single" w:sz="4" w:space="0" w:color="auto"/>
              <w:bottom w:val="single" w:sz="4" w:space="0" w:color="auto"/>
              <w:right w:val="single" w:sz="4" w:space="0" w:color="auto"/>
            </w:tcBorders>
            <w:vAlign w:val="bottom"/>
          </w:tcPr>
          <w:p w14:paraId="617D2361" w14:textId="77777777" w:rsidR="00AC57EE" w:rsidRPr="00F61C60" w:rsidRDefault="00AC57EE" w:rsidP="00AC57EE">
            <w:pPr>
              <w:rPr>
                <w:color w:val="000000"/>
                <w:sz w:val="22"/>
                <w:szCs w:val="22"/>
              </w:rPr>
            </w:pPr>
            <w:r w:rsidRPr="00F61C60">
              <w:rPr>
                <w:color w:val="000000"/>
                <w:sz w:val="22"/>
                <w:szCs w:val="22"/>
              </w:rPr>
              <w:t>Other logic models included</w:t>
            </w:r>
          </w:p>
        </w:tc>
        <w:tc>
          <w:tcPr>
            <w:tcW w:w="3780" w:type="dxa"/>
            <w:tcBorders>
              <w:top w:val="nil"/>
              <w:left w:val="nil"/>
              <w:bottom w:val="single" w:sz="4" w:space="0" w:color="auto"/>
              <w:right w:val="single" w:sz="4" w:space="0" w:color="auto"/>
            </w:tcBorders>
            <w:vAlign w:val="bottom"/>
          </w:tcPr>
          <w:p w14:paraId="18C32133" w14:textId="77777777" w:rsidR="00AC57EE" w:rsidRPr="00F61C60" w:rsidRDefault="00AC57EE" w:rsidP="00AC57EE">
            <w:pPr>
              <w:rPr>
                <w:color w:val="000000"/>
                <w:sz w:val="22"/>
                <w:szCs w:val="22"/>
              </w:rPr>
            </w:pPr>
            <w:r w:rsidRPr="00F61C60">
              <w:rPr>
                <w:color w:val="000000"/>
                <w:sz w:val="22"/>
                <w:szCs w:val="22"/>
              </w:rPr>
              <w:t>If authors use or cite other logic models, indicate their name/citation</w:t>
            </w:r>
          </w:p>
        </w:tc>
        <w:tc>
          <w:tcPr>
            <w:tcW w:w="7290" w:type="dxa"/>
            <w:tcBorders>
              <w:top w:val="nil"/>
              <w:left w:val="nil"/>
              <w:bottom w:val="single" w:sz="4" w:space="0" w:color="auto"/>
              <w:right w:val="single" w:sz="4" w:space="0" w:color="auto"/>
            </w:tcBorders>
            <w:vAlign w:val="bottom"/>
          </w:tcPr>
          <w:p w14:paraId="10DD56A8" w14:textId="77777777" w:rsidR="00AC57EE" w:rsidRPr="00F61C60" w:rsidRDefault="00AC57EE" w:rsidP="00AC57EE">
            <w:pPr>
              <w:rPr>
                <w:color w:val="000000"/>
                <w:sz w:val="22"/>
                <w:szCs w:val="22"/>
              </w:rPr>
            </w:pPr>
            <w:r w:rsidRPr="00F61C60">
              <w:rPr>
                <w:color w:val="000000"/>
                <w:sz w:val="22"/>
                <w:szCs w:val="22"/>
              </w:rPr>
              <w:t>Y/N; Open text</w:t>
            </w:r>
          </w:p>
        </w:tc>
      </w:tr>
      <w:tr w:rsidR="00AC57EE" w:rsidRPr="00452F5F" w14:paraId="452822F2" w14:textId="77777777" w:rsidTr="00AC57EE">
        <w:trPr>
          <w:trHeight w:val="440"/>
        </w:trPr>
        <w:tc>
          <w:tcPr>
            <w:tcW w:w="4140" w:type="dxa"/>
            <w:tcBorders>
              <w:top w:val="nil"/>
              <w:left w:val="single" w:sz="4" w:space="0" w:color="auto"/>
              <w:bottom w:val="single" w:sz="4" w:space="0" w:color="auto"/>
              <w:right w:val="single" w:sz="4" w:space="0" w:color="auto"/>
            </w:tcBorders>
            <w:vAlign w:val="bottom"/>
          </w:tcPr>
          <w:p w14:paraId="662A2140" w14:textId="77777777" w:rsidR="00AC57EE" w:rsidRPr="00F61C60" w:rsidRDefault="00AC57EE" w:rsidP="00AC57EE">
            <w:pPr>
              <w:rPr>
                <w:color w:val="000000"/>
                <w:sz w:val="22"/>
                <w:szCs w:val="22"/>
              </w:rPr>
            </w:pPr>
            <w:r w:rsidRPr="00F61C60">
              <w:rPr>
                <w:color w:val="000000"/>
                <w:sz w:val="22"/>
                <w:szCs w:val="22"/>
              </w:rPr>
              <w:t>What section of the paper was the citation used? (include all that apply)</w:t>
            </w:r>
          </w:p>
        </w:tc>
        <w:tc>
          <w:tcPr>
            <w:tcW w:w="3780" w:type="dxa"/>
            <w:tcBorders>
              <w:top w:val="nil"/>
              <w:left w:val="nil"/>
              <w:bottom w:val="single" w:sz="4" w:space="0" w:color="auto"/>
              <w:right w:val="single" w:sz="4" w:space="0" w:color="auto"/>
            </w:tcBorders>
            <w:vAlign w:val="bottom"/>
          </w:tcPr>
          <w:p w14:paraId="794A9114" w14:textId="77777777" w:rsidR="00AC57EE" w:rsidRPr="00F61C60" w:rsidRDefault="00AC57EE" w:rsidP="00AC57EE">
            <w:pPr>
              <w:rPr>
                <w:color w:val="000000"/>
                <w:sz w:val="22"/>
                <w:szCs w:val="22"/>
              </w:rPr>
            </w:pPr>
          </w:p>
        </w:tc>
        <w:tc>
          <w:tcPr>
            <w:tcW w:w="7290" w:type="dxa"/>
            <w:tcBorders>
              <w:top w:val="nil"/>
              <w:left w:val="nil"/>
              <w:bottom w:val="single" w:sz="4" w:space="0" w:color="auto"/>
              <w:right w:val="single" w:sz="4" w:space="0" w:color="auto"/>
            </w:tcBorders>
            <w:vAlign w:val="bottom"/>
          </w:tcPr>
          <w:p w14:paraId="3CAC9DA2" w14:textId="77777777" w:rsidR="00AC57EE" w:rsidRPr="00F61C60" w:rsidRDefault="00AC57EE" w:rsidP="00AC57EE">
            <w:pPr>
              <w:rPr>
                <w:color w:val="000000"/>
                <w:sz w:val="22"/>
                <w:szCs w:val="22"/>
              </w:rPr>
            </w:pPr>
            <w:r w:rsidRPr="00F61C60">
              <w:rPr>
                <w:color w:val="000000"/>
                <w:sz w:val="22"/>
                <w:szCs w:val="22"/>
              </w:rPr>
              <w:t>Introduction, method, results, discussion</w:t>
            </w:r>
          </w:p>
        </w:tc>
      </w:tr>
      <w:tr w:rsidR="00AC57EE" w:rsidRPr="00452F5F" w14:paraId="10F8D7FF" w14:textId="77777777" w:rsidTr="00AC57EE">
        <w:trPr>
          <w:trHeight w:val="440"/>
        </w:trPr>
        <w:tc>
          <w:tcPr>
            <w:tcW w:w="4140" w:type="dxa"/>
            <w:tcBorders>
              <w:top w:val="nil"/>
              <w:left w:val="single" w:sz="4" w:space="0" w:color="auto"/>
              <w:bottom w:val="single" w:sz="4" w:space="0" w:color="auto"/>
              <w:right w:val="single" w:sz="4" w:space="0" w:color="auto"/>
            </w:tcBorders>
            <w:vAlign w:val="bottom"/>
            <w:hideMark/>
          </w:tcPr>
          <w:p w14:paraId="2FD1889D" w14:textId="77777777" w:rsidR="00AC57EE" w:rsidRPr="00F61C60" w:rsidRDefault="00AC57EE" w:rsidP="00AC57EE">
            <w:pPr>
              <w:rPr>
                <w:color w:val="000000"/>
                <w:sz w:val="22"/>
                <w:szCs w:val="22"/>
              </w:rPr>
            </w:pPr>
            <w:r w:rsidRPr="00F61C60">
              <w:rPr>
                <w:color w:val="000000"/>
                <w:sz w:val="22"/>
                <w:szCs w:val="22"/>
              </w:rPr>
              <w:t>Benefits of IRLM</w:t>
            </w:r>
          </w:p>
        </w:tc>
        <w:tc>
          <w:tcPr>
            <w:tcW w:w="3780" w:type="dxa"/>
            <w:tcBorders>
              <w:top w:val="nil"/>
              <w:left w:val="nil"/>
              <w:bottom w:val="single" w:sz="4" w:space="0" w:color="auto"/>
              <w:right w:val="single" w:sz="4" w:space="0" w:color="auto"/>
            </w:tcBorders>
            <w:vAlign w:val="bottom"/>
            <w:hideMark/>
          </w:tcPr>
          <w:p w14:paraId="1472BBB1" w14:textId="77777777" w:rsidR="00AC57EE" w:rsidRPr="00F61C60" w:rsidRDefault="00AC57EE" w:rsidP="00AC57EE">
            <w:pPr>
              <w:rPr>
                <w:color w:val="000000"/>
                <w:sz w:val="22"/>
                <w:szCs w:val="22"/>
              </w:rPr>
            </w:pPr>
            <w:r w:rsidRPr="00F61C60">
              <w:rPr>
                <w:color w:val="000000"/>
                <w:sz w:val="22"/>
                <w:szCs w:val="22"/>
              </w:rPr>
              <w:t>Report any noted benefits the authors state to using the IRLM</w:t>
            </w:r>
          </w:p>
        </w:tc>
        <w:tc>
          <w:tcPr>
            <w:tcW w:w="7290" w:type="dxa"/>
            <w:tcBorders>
              <w:top w:val="nil"/>
              <w:left w:val="nil"/>
              <w:bottom w:val="single" w:sz="4" w:space="0" w:color="auto"/>
              <w:right w:val="single" w:sz="4" w:space="0" w:color="auto"/>
            </w:tcBorders>
            <w:vAlign w:val="bottom"/>
            <w:hideMark/>
          </w:tcPr>
          <w:p w14:paraId="109721D0" w14:textId="77777777" w:rsidR="00AC57EE" w:rsidRPr="00F61C60" w:rsidRDefault="00AC57EE" w:rsidP="00AC57EE">
            <w:pPr>
              <w:rPr>
                <w:color w:val="000000"/>
                <w:sz w:val="22"/>
                <w:szCs w:val="22"/>
              </w:rPr>
            </w:pPr>
            <w:r w:rsidRPr="00F61C60">
              <w:rPr>
                <w:color w:val="000000"/>
                <w:sz w:val="22"/>
                <w:szCs w:val="22"/>
              </w:rPr>
              <w:t> Open text</w:t>
            </w:r>
          </w:p>
        </w:tc>
      </w:tr>
      <w:tr w:rsidR="00AC57EE" w:rsidRPr="00452F5F" w14:paraId="2C5A8AF0" w14:textId="77777777" w:rsidTr="00AC57EE">
        <w:trPr>
          <w:trHeight w:val="440"/>
        </w:trPr>
        <w:tc>
          <w:tcPr>
            <w:tcW w:w="4140" w:type="dxa"/>
            <w:tcBorders>
              <w:top w:val="nil"/>
              <w:left w:val="single" w:sz="4" w:space="0" w:color="auto"/>
              <w:bottom w:val="single" w:sz="4" w:space="0" w:color="auto"/>
              <w:right w:val="single" w:sz="4" w:space="0" w:color="auto"/>
            </w:tcBorders>
            <w:vAlign w:val="bottom"/>
            <w:hideMark/>
          </w:tcPr>
          <w:p w14:paraId="3583044A" w14:textId="77777777" w:rsidR="00AC57EE" w:rsidRPr="00F61C60" w:rsidRDefault="00AC57EE" w:rsidP="00AC57EE">
            <w:pPr>
              <w:rPr>
                <w:color w:val="000000"/>
                <w:sz w:val="22"/>
                <w:szCs w:val="22"/>
              </w:rPr>
            </w:pPr>
            <w:r w:rsidRPr="00F61C60">
              <w:rPr>
                <w:color w:val="000000"/>
                <w:sz w:val="22"/>
                <w:szCs w:val="22"/>
              </w:rPr>
              <w:t>Noted deficiencies?</w:t>
            </w:r>
          </w:p>
        </w:tc>
        <w:tc>
          <w:tcPr>
            <w:tcW w:w="3780" w:type="dxa"/>
            <w:tcBorders>
              <w:top w:val="nil"/>
              <w:left w:val="nil"/>
              <w:bottom w:val="single" w:sz="4" w:space="0" w:color="auto"/>
              <w:right w:val="single" w:sz="4" w:space="0" w:color="auto"/>
            </w:tcBorders>
            <w:vAlign w:val="bottom"/>
            <w:hideMark/>
          </w:tcPr>
          <w:p w14:paraId="7E485CA0" w14:textId="77777777" w:rsidR="00AC57EE" w:rsidRPr="00F61C60" w:rsidRDefault="00AC57EE" w:rsidP="00AC57EE">
            <w:pPr>
              <w:rPr>
                <w:color w:val="000000"/>
                <w:sz w:val="22"/>
                <w:szCs w:val="22"/>
              </w:rPr>
            </w:pPr>
            <w:r w:rsidRPr="00F61C60">
              <w:rPr>
                <w:color w:val="000000"/>
                <w:sz w:val="22"/>
                <w:szCs w:val="22"/>
              </w:rPr>
              <w:t xml:space="preserve">Report any noted deficiencies related to the IRLM </w:t>
            </w:r>
          </w:p>
        </w:tc>
        <w:tc>
          <w:tcPr>
            <w:tcW w:w="7290" w:type="dxa"/>
            <w:tcBorders>
              <w:top w:val="nil"/>
              <w:left w:val="nil"/>
              <w:bottom w:val="single" w:sz="4" w:space="0" w:color="auto"/>
              <w:right w:val="single" w:sz="4" w:space="0" w:color="auto"/>
            </w:tcBorders>
            <w:vAlign w:val="bottom"/>
            <w:hideMark/>
          </w:tcPr>
          <w:p w14:paraId="39166CD9" w14:textId="77777777" w:rsidR="00AC57EE" w:rsidRPr="00F61C60" w:rsidRDefault="00AC57EE" w:rsidP="00AC57EE">
            <w:pPr>
              <w:rPr>
                <w:color w:val="000000"/>
                <w:sz w:val="22"/>
                <w:szCs w:val="22"/>
              </w:rPr>
            </w:pPr>
            <w:r w:rsidRPr="00F61C60">
              <w:rPr>
                <w:color w:val="000000"/>
                <w:sz w:val="22"/>
                <w:szCs w:val="22"/>
              </w:rPr>
              <w:t> Open text</w:t>
            </w:r>
          </w:p>
        </w:tc>
      </w:tr>
      <w:tr w:rsidR="00AC57EE" w:rsidRPr="0094026B" w14:paraId="26171DA2" w14:textId="77777777" w:rsidTr="00AC57EE">
        <w:trPr>
          <w:trHeight w:val="880"/>
        </w:trPr>
        <w:tc>
          <w:tcPr>
            <w:tcW w:w="4140" w:type="dxa"/>
            <w:tcBorders>
              <w:top w:val="nil"/>
              <w:left w:val="single" w:sz="4" w:space="0" w:color="auto"/>
              <w:bottom w:val="single" w:sz="4" w:space="0" w:color="auto"/>
              <w:right w:val="single" w:sz="4" w:space="0" w:color="auto"/>
            </w:tcBorders>
            <w:vAlign w:val="bottom"/>
            <w:hideMark/>
          </w:tcPr>
          <w:p w14:paraId="2890E551" w14:textId="77777777" w:rsidR="00AC57EE" w:rsidRPr="00F61C60" w:rsidRDefault="00AC57EE" w:rsidP="00AC57EE">
            <w:pPr>
              <w:rPr>
                <w:color w:val="000000"/>
                <w:sz w:val="22"/>
                <w:szCs w:val="22"/>
              </w:rPr>
            </w:pPr>
            <w:r w:rsidRPr="00F61C60">
              <w:rPr>
                <w:color w:val="000000"/>
                <w:sz w:val="22"/>
                <w:szCs w:val="22"/>
              </w:rPr>
              <w:t>Recommendations for improving any aspect of IRLM</w:t>
            </w:r>
          </w:p>
        </w:tc>
        <w:tc>
          <w:tcPr>
            <w:tcW w:w="3780" w:type="dxa"/>
            <w:tcBorders>
              <w:top w:val="nil"/>
              <w:left w:val="nil"/>
              <w:bottom w:val="single" w:sz="4" w:space="0" w:color="auto"/>
              <w:right w:val="single" w:sz="4" w:space="0" w:color="auto"/>
            </w:tcBorders>
            <w:vAlign w:val="bottom"/>
            <w:hideMark/>
          </w:tcPr>
          <w:p w14:paraId="59BA1CE1" w14:textId="77777777" w:rsidR="00AC57EE" w:rsidRPr="00F61C60" w:rsidRDefault="00AC57EE" w:rsidP="00AC57EE">
            <w:pPr>
              <w:rPr>
                <w:color w:val="000000"/>
                <w:sz w:val="22"/>
                <w:szCs w:val="22"/>
              </w:rPr>
            </w:pPr>
            <w:r w:rsidRPr="00F61C60">
              <w:rPr>
                <w:color w:val="000000"/>
                <w:sz w:val="22"/>
                <w:szCs w:val="22"/>
              </w:rPr>
              <w:t> Report any recommendations the authors make for improving the IRLM</w:t>
            </w:r>
          </w:p>
        </w:tc>
        <w:tc>
          <w:tcPr>
            <w:tcW w:w="7290" w:type="dxa"/>
            <w:tcBorders>
              <w:top w:val="nil"/>
              <w:left w:val="nil"/>
              <w:bottom w:val="single" w:sz="4" w:space="0" w:color="auto"/>
              <w:right w:val="single" w:sz="4" w:space="0" w:color="auto"/>
            </w:tcBorders>
            <w:vAlign w:val="bottom"/>
            <w:hideMark/>
          </w:tcPr>
          <w:p w14:paraId="53F2D661" w14:textId="77777777" w:rsidR="00AC57EE" w:rsidRPr="00F61C60" w:rsidRDefault="00AC57EE" w:rsidP="00AC57EE">
            <w:pPr>
              <w:rPr>
                <w:color w:val="000000"/>
                <w:sz w:val="22"/>
                <w:szCs w:val="22"/>
              </w:rPr>
            </w:pPr>
            <w:r w:rsidRPr="00F61C60">
              <w:rPr>
                <w:color w:val="000000"/>
                <w:sz w:val="22"/>
                <w:szCs w:val="22"/>
              </w:rPr>
              <w:t> Open text</w:t>
            </w:r>
          </w:p>
        </w:tc>
      </w:tr>
    </w:tbl>
    <w:p w14:paraId="0EB00154" w14:textId="77777777" w:rsidR="00AC57EE" w:rsidRDefault="00AC57EE" w:rsidP="00AC57EE">
      <w:pPr>
        <w:sectPr w:rsidR="00AC57EE" w:rsidSect="008C1CAF">
          <w:type w:val="continuous"/>
          <w:pgSz w:w="16838" w:h="11906" w:orient="landscape"/>
          <w:pgMar w:top="720" w:right="720" w:bottom="720" w:left="720" w:header="708" w:footer="708" w:gutter="0"/>
          <w:cols w:space="708"/>
          <w:docGrid w:linePitch="360"/>
        </w:sectPr>
      </w:pPr>
    </w:p>
    <w:p w14:paraId="2D020F9C" w14:textId="53DE8112" w:rsidR="00AC57EE" w:rsidRPr="007914C9" w:rsidRDefault="00AC57EE" w:rsidP="00AC57EE">
      <w:pPr>
        <w:rPr>
          <w:b/>
          <w:bCs/>
        </w:rPr>
      </w:pPr>
      <w:r w:rsidRPr="007914C9">
        <w:rPr>
          <w:b/>
          <w:bCs/>
        </w:rPr>
        <w:lastRenderedPageBreak/>
        <w:t>Additional File</w:t>
      </w:r>
      <w:r w:rsidR="001901C1">
        <w:rPr>
          <w:b/>
          <w:bCs/>
        </w:rPr>
        <w:t xml:space="preserve"> 5</w:t>
      </w:r>
      <w:r w:rsidRPr="007914C9">
        <w:rPr>
          <w:b/>
          <w:bCs/>
        </w:rPr>
        <w:t>. Citation Analysis Included Studies</w:t>
      </w:r>
    </w:p>
    <w:p w14:paraId="431DA904" w14:textId="77777777" w:rsidR="00AC57EE" w:rsidRPr="00A87097" w:rsidRDefault="00AC57EE" w:rsidP="00AC57EE">
      <w:pPr>
        <w:spacing w:after="200" w:line="276" w:lineRule="auto"/>
        <w:rPr>
          <w:u w:val="single"/>
        </w:rPr>
      </w:pPr>
      <w:r w:rsidRPr="00A87097">
        <w:rPr>
          <w:u w:val="single"/>
        </w:rPr>
        <w:t>Included an IRLM</w:t>
      </w:r>
    </w:p>
    <w:p w14:paraId="63E9D405" w14:textId="77777777" w:rsidR="00AC57EE" w:rsidRDefault="00AC57EE" w:rsidP="00AC57EE">
      <w:pPr>
        <w:ind w:left="360" w:hanging="360"/>
      </w:pPr>
      <w:r>
        <w:t>1. Adapa K. Unifying Evidence-Based Frameworks to Design, Develop, Implement, and Evaluate Health Information Technology Tools in Radiation Oncology. 2022.</w:t>
      </w:r>
    </w:p>
    <w:p w14:paraId="1C77AE4B" w14:textId="77777777" w:rsidR="00AC57EE" w:rsidRDefault="00AC57EE" w:rsidP="00AC57EE">
      <w:pPr>
        <w:ind w:left="360" w:hanging="360"/>
      </w:pPr>
      <w:r>
        <w:t xml:space="preserve">2. Agarwal A, Devarajan R, </w:t>
      </w:r>
      <w:proofErr w:type="spellStart"/>
      <w:r>
        <w:t>Balbale</w:t>
      </w:r>
      <w:proofErr w:type="spellEnd"/>
      <w:r>
        <w:t xml:space="preserve"> S, Chopra A, Prabhakaran D, Huffman MD, et al. Heart Failure </w:t>
      </w:r>
      <w:proofErr w:type="gramStart"/>
      <w:r>
        <w:t>With</w:t>
      </w:r>
      <w:proofErr w:type="gramEnd"/>
      <w:r>
        <w:t xml:space="preserve"> Reduced Ejection Fraction Polypill Implementation Strategy in India: A Convergent Parallel Mixed Methods Study. Glob Heart. 2024.</w:t>
      </w:r>
    </w:p>
    <w:p w14:paraId="36662AFE" w14:textId="77777777" w:rsidR="00AC57EE" w:rsidRDefault="00AC57EE" w:rsidP="00AC57EE">
      <w:pPr>
        <w:ind w:left="360" w:hanging="360"/>
      </w:pPr>
      <w:r>
        <w:t xml:space="preserve">3. Bahia MM, Carpenter J, Cherney LR. Barriers and Facilitators in Using Surface Electromyography in Swallowing Management: An Implementation Science Study. Am J Speech Lang </w:t>
      </w:r>
      <w:proofErr w:type="spellStart"/>
      <w:r>
        <w:t>Pathol</w:t>
      </w:r>
      <w:proofErr w:type="spellEnd"/>
      <w:r>
        <w:t>. 2024.</w:t>
      </w:r>
    </w:p>
    <w:p w14:paraId="088C3183" w14:textId="77777777" w:rsidR="00AC57EE" w:rsidRDefault="00AC57EE" w:rsidP="00AC57EE">
      <w:pPr>
        <w:ind w:left="360" w:hanging="360"/>
      </w:pPr>
      <w:r>
        <w:t xml:space="preserve">4. Baldridge AS, Goldstar N, Bellinger GC, DeNoma AT, Orji IA, </w:t>
      </w:r>
      <w:proofErr w:type="spellStart"/>
      <w:r>
        <w:t>Shedul</w:t>
      </w:r>
      <w:proofErr w:type="spellEnd"/>
      <w:r>
        <w:t xml:space="preserve"> GL, et al. Formative Evaluation and Adaptation of a Hypertension Extension for Community Health Outcomes Program for Healthcare Workers within the Federal Capital Territory, Nigeria. Glob Heart. 2023.</w:t>
      </w:r>
    </w:p>
    <w:p w14:paraId="05541CE6" w14:textId="77777777" w:rsidR="00AC57EE" w:rsidRDefault="00AC57EE" w:rsidP="00AC57EE">
      <w:pPr>
        <w:ind w:left="360" w:hanging="360"/>
      </w:pPr>
      <w:r>
        <w:t xml:space="preserve">5. Beukes EW, </w:t>
      </w:r>
      <w:proofErr w:type="spellStart"/>
      <w:r>
        <w:t>Manchaiah</w:t>
      </w:r>
      <w:proofErr w:type="spellEnd"/>
      <w:r>
        <w:t xml:space="preserve"> V, Andersson G, Maidment DW. Application of the Behavior Change Wheel within the context of internet-based cognitive behavioral therapy for tinnitus management. Am J </w:t>
      </w:r>
      <w:proofErr w:type="spellStart"/>
      <w:r>
        <w:t>Audiol</w:t>
      </w:r>
      <w:proofErr w:type="spellEnd"/>
      <w:r>
        <w:t>. 2022.</w:t>
      </w:r>
    </w:p>
    <w:p w14:paraId="06E560C6" w14:textId="77777777" w:rsidR="00AC57EE" w:rsidRDefault="00AC57EE" w:rsidP="00AC57EE">
      <w:pPr>
        <w:ind w:left="360" w:hanging="360"/>
      </w:pPr>
      <w:r>
        <w:t xml:space="preserve">6. </w:t>
      </w:r>
      <w:proofErr w:type="spellStart"/>
      <w:r>
        <w:t>Bussieres</w:t>
      </w:r>
      <w:proofErr w:type="spellEnd"/>
      <w:r>
        <w:t xml:space="preserve"> A, Passmore S, </w:t>
      </w:r>
      <w:proofErr w:type="spellStart"/>
      <w:r>
        <w:t>Kopansky</w:t>
      </w:r>
      <w:proofErr w:type="spellEnd"/>
      <w:r>
        <w:t>-Giles D, Tavares P, Ward J, Ladwig J, et al. Assessing the readiness and feasibility to implement a model of care for spine disorders and related disability in Cross Lake, an Indigenous community in northern Manitoba, Canada: A research protocol. 2024.</w:t>
      </w:r>
    </w:p>
    <w:p w14:paraId="28BE4EC4" w14:textId="77777777" w:rsidR="00AC57EE" w:rsidRDefault="00AC57EE" w:rsidP="00AC57EE">
      <w:pPr>
        <w:ind w:left="360" w:hanging="360"/>
      </w:pPr>
      <w:r>
        <w:t>7. Carroll AJ, Knapp AA, Villamar JA, Mohanty N, Coldren E, Hossain T, et al. Engaging primary care clinicians in the selection of implementation strategies for toddler social-emotional health promotion in community health centers. Fam Syst Health. 2023.</w:t>
      </w:r>
    </w:p>
    <w:p w14:paraId="27E08FF1" w14:textId="77777777" w:rsidR="00AC57EE" w:rsidRDefault="00AC57EE" w:rsidP="00AC57EE">
      <w:pPr>
        <w:ind w:left="360" w:hanging="360"/>
      </w:pPr>
      <w:r>
        <w:t xml:space="preserve">8. Chen JC, DeJong C, Agarwal M, Hairston AM, </w:t>
      </w:r>
      <w:proofErr w:type="spellStart"/>
      <w:r>
        <w:t>Durstenfeld</w:t>
      </w:r>
      <w:proofErr w:type="spellEnd"/>
      <w:r>
        <w:t xml:space="preserve"> MS, McKay V, et al. Stakeholder Perspectives on a Heart Failure </w:t>
      </w:r>
      <w:proofErr w:type="gramStart"/>
      <w:r>
        <w:t>With</w:t>
      </w:r>
      <w:proofErr w:type="gramEnd"/>
      <w:r>
        <w:t xml:space="preserve"> Reduced Ejection Fraction Polypill: A Multi-Center Mixed Methods Study. Circ Cardiovasc Qual Outcomes. 2024.</w:t>
      </w:r>
    </w:p>
    <w:p w14:paraId="6CFEE91D" w14:textId="77777777" w:rsidR="00AC57EE" w:rsidRDefault="00AC57EE" w:rsidP="00AC57EE">
      <w:pPr>
        <w:ind w:left="360" w:hanging="360"/>
      </w:pPr>
      <w:r>
        <w:t>9. Christie LJ, Fearn N, McCluskey A, Lannin NA, Shiner CT, Kilkenny A, et al. Remote constraint induced therapy of the upper extremity (</w:t>
      </w:r>
      <w:proofErr w:type="spellStart"/>
      <w:r>
        <w:t>ReCITE</w:t>
      </w:r>
      <w:proofErr w:type="spellEnd"/>
      <w:r>
        <w:t>): A feasibility study protocol. Front Neurol. 2022.</w:t>
      </w:r>
    </w:p>
    <w:p w14:paraId="0A41F234" w14:textId="77777777" w:rsidR="00AC57EE" w:rsidRDefault="00AC57EE" w:rsidP="00AC57EE">
      <w:pPr>
        <w:ind w:left="360" w:hanging="360"/>
      </w:pPr>
      <w:r>
        <w:t xml:space="preserve">10. Connell L, Ackerley S, Rycroft-Malone J. Advancing the updated MRC Framework for developing and evaluating complex interventions with integrated implementation conceptual knowledge: An example using </w:t>
      </w:r>
      <w:proofErr w:type="spellStart"/>
      <w:r>
        <w:t>NeuroRehabilitation</w:t>
      </w:r>
      <w:proofErr w:type="spellEnd"/>
      <w:r>
        <w:t xml:space="preserve"> </w:t>
      </w:r>
      <w:proofErr w:type="spellStart"/>
      <w:r>
        <w:t>OnLine</w:t>
      </w:r>
      <w:proofErr w:type="spellEnd"/>
      <w:r>
        <w:t xml:space="preserve"> (NROL). Res Square [preprint]. 2024.</w:t>
      </w:r>
    </w:p>
    <w:p w14:paraId="1EF56153" w14:textId="77777777" w:rsidR="00AC57EE" w:rsidRDefault="00AC57EE" w:rsidP="00AC57EE">
      <w:pPr>
        <w:ind w:left="360" w:hanging="360"/>
      </w:pPr>
      <w:r>
        <w:t>11. Corneli A, Perry B, Wilson J, Reif S, Gulden C, Hanlen-Rosado E, et al. Identification of determinants and implementation strategies to increase PrEP uptake among black same gender–loving men in Mecklenburg County, North Carolina: The PrEP-MECK Study. JAIDS Journal of Acquired Immune Deficiency Syndromes. 2022.</w:t>
      </w:r>
    </w:p>
    <w:p w14:paraId="46A37BFA" w14:textId="77777777" w:rsidR="00AC57EE" w:rsidRDefault="00AC57EE" w:rsidP="00AC57EE">
      <w:pPr>
        <w:ind w:left="360" w:hanging="360"/>
      </w:pPr>
      <w:r>
        <w:t>12. Coxe-</w:t>
      </w:r>
      <w:proofErr w:type="spellStart"/>
      <w:r>
        <w:t>Hyzak</w:t>
      </w:r>
      <w:proofErr w:type="spellEnd"/>
      <w:r>
        <w:t xml:space="preserve"> KA, Bunger AC, Bogner J, Davis AK, Corrigan JD. Implementing Traumatic Brain Injury Screening in </w:t>
      </w:r>
      <w:proofErr w:type="spellStart"/>
      <w:r>
        <w:t>Behaivoral</w:t>
      </w:r>
      <w:proofErr w:type="spellEnd"/>
      <w:r>
        <w:t xml:space="preserve"> Healthcare; Protocol for a prospective mixed methods study. Implement Sci Commun. 2022.</w:t>
      </w:r>
    </w:p>
    <w:p w14:paraId="08D802F6" w14:textId="77777777" w:rsidR="00AC57EE" w:rsidRDefault="00AC57EE" w:rsidP="00AC57EE">
      <w:pPr>
        <w:ind w:left="360" w:hanging="360"/>
      </w:pPr>
      <w:r>
        <w:t>13. Creger T, Burgan K, Turner WH, Tarrant A, Parmar J, Rana A, et al. Using implementation mapping to ensure the success of prep optimization through enhanced continuum tracking (</w:t>
      </w:r>
      <w:proofErr w:type="spellStart"/>
      <w:r>
        <w:t>PrOTECT</w:t>
      </w:r>
      <w:proofErr w:type="spellEnd"/>
      <w:r>
        <w:t>) AL-a structural intervention to track the statewide PrEP care continuum in Alabama. Using implementation mapping to ensure the success of prep optimization through enhanced continuum tracking (</w:t>
      </w:r>
      <w:proofErr w:type="spellStart"/>
      <w:r>
        <w:t>PrOTECT</w:t>
      </w:r>
      <w:proofErr w:type="spellEnd"/>
      <w:r>
        <w:t>) AL-a structural intervention to track the statewide PrEP care continuum in Alabama. 2022.</w:t>
      </w:r>
    </w:p>
    <w:p w14:paraId="61F64260" w14:textId="77777777" w:rsidR="00AC57EE" w:rsidRDefault="00AC57EE" w:rsidP="00AC57EE">
      <w:pPr>
        <w:ind w:left="360" w:hanging="360"/>
      </w:pPr>
      <w:r>
        <w:t xml:space="preserve">14. Curtis K, Dinh MM, Shetty A, </w:t>
      </w:r>
      <w:proofErr w:type="spellStart"/>
      <w:r>
        <w:t>Kourouche</w:t>
      </w:r>
      <w:proofErr w:type="spellEnd"/>
      <w:r>
        <w:t xml:space="preserve"> S, Fry M, Considine J, et al. The Emergency nurse Protocols Initiating Care-Sydney Triage to Admission Risk Tool (EPIC-START) trial: protocol for a stepped wedge implementation trial. Implement Sci Commun. 2023.</w:t>
      </w:r>
    </w:p>
    <w:p w14:paraId="3F5D40C1" w14:textId="77777777" w:rsidR="00AC57EE" w:rsidRDefault="00AC57EE" w:rsidP="00AC57EE">
      <w:pPr>
        <w:ind w:left="360" w:hanging="360"/>
      </w:pPr>
      <w:r>
        <w:t xml:space="preserve">15. </w:t>
      </w:r>
      <w:proofErr w:type="spellStart"/>
      <w:r>
        <w:t>Czosnek</w:t>
      </w:r>
      <w:proofErr w:type="spellEnd"/>
      <w:r>
        <w:t xml:space="preserve"> L, Rankin NM, Cormie P, Murnane A, Turner J, Richards J, et al. “Now is the time for institutions to be investing in growing exercise programs as part of standard of care”: a multiple case study examining the implementation of exercise oncology interventions. Support Care Cancer. 2023.</w:t>
      </w:r>
    </w:p>
    <w:p w14:paraId="778A0AD2" w14:textId="77777777" w:rsidR="00AC57EE" w:rsidRDefault="00AC57EE" w:rsidP="00AC57EE">
      <w:pPr>
        <w:ind w:left="360" w:hanging="360"/>
      </w:pPr>
      <w:r>
        <w:t xml:space="preserve">16. </w:t>
      </w:r>
      <w:proofErr w:type="spellStart"/>
      <w:r>
        <w:t>Czosnek</w:t>
      </w:r>
      <w:proofErr w:type="spellEnd"/>
      <w:r>
        <w:t xml:space="preserve"> L, Zopf EM, Cormie P, Rosenbaum S, Richards J, Rankin NM. Developing an implementation research logic model: using a multiple case study design to establish a worked exemplar. Implement Sci Commun. 2022.</w:t>
      </w:r>
    </w:p>
    <w:p w14:paraId="05CE0AE9" w14:textId="77777777" w:rsidR="00AC57EE" w:rsidRDefault="00AC57EE" w:rsidP="00AC57EE">
      <w:pPr>
        <w:ind w:left="360" w:hanging="360"/>
      </w:pPr>
      <w:r>
        <w:t xml:space="preserve">17. Davis A, </w:t>
      </w:r>
      <w:proofErr w:type="spellStart"/>
      <w:r>
        <w:t>Mergenova</w:t>
      </w:r>
      <w:proofErr w:type="spellEnd"/>
      <w:r>
        <w:t xml:space="preserve"> G, Landers SE, Sun Y, Rozental E, Gulyaev V, et al. Implementation of a Dyad-Based Intervention to Improve Antiretroviral Therapy Adherence Among HIV-Positive People Who Inject Drugs in Kazakhstan: A Randomized Trial. Res Soc Work </w:t>
      </w:r>
      <w:proofErr w:type="spellStart"/>
      <w:r>
        <w:t>Pract</w:t>
      </w:r>
      <w:proofErr w:type="spellEnd"/>
      <w:r>
        <w:t>. 2023.</w:t>
      </w:r>
    </w:p>
    <w:p w14:paraId="4C85406B" w14:textId="77777777" w:rsidR="00AC57EE" w:rsidRDefault="00AC57EE" w:rsidP="00AC57EE">
      <w:pPr>
        <w:ind w:left="360" w:hanging="360"/>
      </w:pPr>
      <w:r>
        <w:lastRenderedPageBreak/>
        <w:t xml:space="preserve">18. Eisman AB, Palinkas LA, Brown S, Lundahl L, Kilbourne AM. A mixed methods investigation of implementation determinants for a school-based universal prevention intervention. Implement Res </w:t>
      </w:r>
      <w:proofErr w:type="spellStart"/>
      <w:r>
        <w:t>Pract</w:t>
      </w:r>
      <w:proofErr w:type="spellEnd"/>
      <w:r>
        <w:t>. 2022.</w:t>
      </w:r>
    </w:p>
    <w:p w14:paraId="2F05366B" w14:textId="77777777" w:rsidR="00AC57EE" w:rsidRDefault="00AC57EE" w:rsidP="00AC57EE">
      <w:pPr>
        <w:ind w:left="360" w:hanging="360"/>
      </w:pPr>
      <w:r>
        <w:t xml:space="preserve">19. Epps L, Ramachandran A, Yi S, Mayah A, Burkholder T, Jaung M, et al. Implementation and outcomes of a comprehensive emergency care curriculum at a low-resource referral hospital in Liberia: A novel approach to application of the WHO Basic Emergency Care toolkit. </w:t>
      </w:r>
      <w:proofErr w:type="spellStart"/>
      <w:r>
        <w:t>PLoS</w:t>
      </w:r>
      <w:proofErr w:type="spellEnd"/>
      <w:r>
        <w:t xml:space="preserve"> One. 2023.</w:t>
      </w:r>
    </w:p>
    <w:p w14:paraId="76056FC6" w14:textId="77777777" w:rsidR="00AC57EE" w:rsidRDefault="00AC57EE" w:rsidP="00AC57EE">
      <w:pPr>
        <w:ind w:left="360" w:hanging="360"/>
      </w:pPr>
      <w:r>
        <w:t xml:space="preserve">20. </w:t>
      </w:r>
      <w:proofErr w:type="spellStart"/>
      <w:r>
        <w:t>Eshriqui</w:t>
      </w:r>
      <w:proofErr w:type="spellEnd"/>
      <w:r>
        <w:t xml:space="preserve"> I, Cordeiro L, de Almeida LY, de Sousa AAF, de Paiva Neto FT, Vesga-Varela AL, et al. Using implementation science to evaluate mental health intervention: methodological proposal. Acta Paul </w:t>
      </w:r>
      <w:proofErr w:type="spellStart"/>
      <w:r>
        <w:t>Enferm</w:t>
      </w:r>
      <w:proofErr w:type="spellEnd"/>
      <w:r>
        <w:t>. 2024.</w:t>
      </w:r>
    </w:p>
    <w:p w14:paraId="499DF504" w14:textId="77777777" w:rsidR="00AC57EE" w:rsidRDefault="00AC57EE" w:rsidP="00AC57EE">
      <w:pPr>
        <w:ind w:left="360" w:hanging="360"/>
      </w:pPr>
      <w:r>
        <w:t xml:space="preserve">21. Estabrooks PA. An overview of dissemination and implementation science in physical activity and health promotion. </w:t>
      </w:r>
      <w:proofErr w:type="spellStart"/>
      <w:r>
        <w:t>Kinesiol</w:t>
      </w:r>
      <w:proofErr w:type="spellEnd"/>
      <w:r>
        <w:t xml:space="preserve"> Rev (Champaign). 2023.</w:t>
      </w:r>
    </w:p>
    <w:p w14:paraId="4BCD7E7B" w14:textId="77777777" w:rsidR="00AC57EE" w:rsidRDefault="00AC57EE" w:rsidP="00AC57EE">
      <w:pPr>
        <w:ind w:left="360" w:hanging="360"/>
      </w:pPr>
      <w:r>
        <w:t xml:space="preserve">22. Estabrooks PA, Glasgow RE. Developing a dissemination and implementation research agenda for aging and public health: </w:t>
      </w:r>
      <w:proofErr w:type="gramStart"/>
      <w:r>
        <w:t>The what</w:t>
      </w:r>
      <w:proofErr w:type="gramEnd"/>
      <w:r>
        <w:t xml:space="preserve">, when, how, and </w:t>
      </w:r>
      <w:proofErr w:type="gramStart"/>
      <w:r>
        <w:t>why?.</w:t>
      </w:r>
      <w:proofErr w:type="gramEnd"/>
      <w:r>
        <w:t xml:space="preserve"> Front Public Health. 2023.</w:t>
      </w:r>
    </w:p>
    <w:p w14:paraId="257A2155" w14:textId="77777777" w:rsidR="00AC57EE" w:rsidRDefault="00AC57EE" w:rsidP="00AC57EE">
      <w:pPr>
        <w:ind w:left="360" w:hanging="360"/>
      </w:pPr>
      <w:r>
        <w:t xml:space="preserve">23. Ettlin L, Bruderer-Hofstetter M, Rausch-Osthoff AK, Nast I, Gaugler O, Niedermann K. Evaluation of the strategy for implementing the GLA:D </w:t>
      </w:r>
      <w:proofErr w:type="spellStart"/>
      <w:r>
        <w:t>programme</w:t>
      </w:r>
      <w:proofErr w:type="spellEnd"/>
      <w:r>
        <w:t xml:space="preserve"> in Switzerland: protocol for an implementation-effectiveness hybrid type 3 design study with a mixed-method approach. BMJ Open. 2022.</w:t>
      </w:r>
    </w:p>
    <w:p w14:paraId="595D7BE4" w14:textId="77777777" w:rsidR="00AC57EE" w:rsidRDefault="00AC57EE" w:rsidP="00AC57EE">
      <w:pPr>
        <w:ind w:left="360" w:hanging="360"/>
      </w:pPr>
      <w:r>
        <w:t xml:space="preserve">24. Fan PEM, Lim SH, Sim GHJ, </w:t>
      </w:r>
      <w:proofErr w:type="spellStart"/>
      <w:r>
        <w:t>Poticar</w:t>
      </w:r>
      <w:proofErr w:type="spellEnd"/>
      <w:r>
        <w:t xml:space="preserve"> MJS, Kam WF, Leong YFR, et al. Experience of a tertiary acute care hospital in Southeast Asia in initiating patient engagement with the aid of digital solutions. Front Health Serv. 2024.</w:t>
      </w:r>
    </w:p>
    <w:p w14:paraId="7266B4A3" w14:textId="77777777" w:rsidR="00AC57EE" w:rsidRDefault="00AC57EE" w:rsidP="00AC57EE">
      <w:pPr>
        <w:ind w:left="360" w:hanging="360"/>
      </w:pPr>
      <w:r>
        <w:t xml:space="preserve">25. Fiechtner L, Castro I, Ayala SG, Velez DS, Lindros J, Perkins M, et al. Design and Approach of the Healthy Weight Clinic Pediatric Weight Management Intervention Package and Implementation: Massachusetts-CORD 3.0. Child </w:t>
      </w:r>
      <w:proofErr w:type="spellStart"/>
      <w:r>
        <w:t>Obes</w:t>
      </w:r>
      <w:proofErr w:type="spellEnd"/>
      <w:r>
        <w:t>. 2021.</w:t>
      </w:r>
    </w:p>
    <w:p w14:paraId="692CD71C" w14:textId="77777777" w:rsidR="00AC57EE" w:rsidRDefault="00AC57EE" w:rsidP="00AC57EE">
      <w:pPr>
        <w:ind w:left="360" w:hanging="360"/>
      </w:pPr>
      <w:r>
        <w:t>26. Fish JN, King-Marshall EC, Turpin RE, Aparicio EM, Boekeloo BO. Assessing the Implementation of an LGBTQ+ Mental Health Services Training Program to Determine Feasibility and Acceptability During the COVID-19 Pandemic. Prev Sci. 2023.</w:t>
      </w:r>
    </w:p>
    <w:p w14:paraId="78453DC9" w14:textId="77777777" w:rsidR="00AC57EE" w:rsidRDefault="00AC57EE" w:rsidP="00AC57EE">
      <w:pPr>
        <w:ind w:left="360" w:hanging="360"/>
      </w:pPr>
      <w:r>
        <w:t xml:space="preserve">27. </w:t>
      </w:r>
      <w:proofErr w:type="spellStart"/>
      <w:r>
        <w:t>Fouw</w:t>
      </w:r>
      <w:proofErr w:type="spellEnd"/>
      <w:r>
        <w:t xml:space="preserve"> Md, </w:t>
      </w:r>
      <w:proofErr w:type="spellStart"/>
      <w:r>
        <w:t>Majdan</w:t>
      </w:r>
      <w:proofErr w:type="spellEnd"/>
      <w:r>
        <w:t xml:space="preserve"> M, Rusnak M, Nazrul N, Rahman A. Investigating feasibility of 2021 WHO protocol for cervical cancer screening in </w:t>
      </w:r>
      <w:proofErr w:type="spellStart"/>
      <w:r>
        <w:t>underscreened</w:t>
      </w:r>
      <w:proofErr w:type="spellEnd"/>
      <w:r>
        <w:t xml:space="preserve"> populations Sultanov, Marat; Zeeuw, Janine de; Koot, Jaap; der </w:t>
      </w:r>
      <w:proofErr w:type="spellStart"/>
      <w:r>
        <w:t>Schans</w:t>
      </w:r>
      <w:proofErr w:type="spellEnd"/>
      <w:r>
        <w:t>, Jurjen van; Beltman, Jogchum J. BMC Public Health. 2022.</w:t>
      </w:r>
    </w:p>
    <w:p w14:paraId="13604873" w14:textId="77777777" w:rsidR="00AC57EE" w:rsidRDefault="00AC57EE" w:rsidP="00AC57EE">
      <w:pPr>
        <w:ind w:left="360" w:hanging="360"/>
      </w:pPr>
      <w:r>
        <w:t xml:space="preserve">28. Freestone J. Exploring and Implementing Community Led </w:t>
      </w:r>
      <w:proofErr w:type="spellStart"/>
      <w:r>
        <w:t>Chemsex</w:t>
      </w:r>
      <w:proofErr w:type="spellEnd"/>
      <w:r>
        <w:t xml:space="preserve"> Interventions for Gay and Bisexual Men who have sex with Men. 2024.</w:t>
      </w:r>
    </w:p>
    <w:p w14:paraId="6FC823FD" w14:textId="77777777" w:rsidR="00AC57EE" w:rsidRDefault="00AC57EE" w:rsidP="00AC57EE">
      <w:pPr>
        <w:ind w:left="360" w:hanging="360"/>
      </w:pPr>
      <w:r>
        <w:t xml:space="preserve">29. Garner BR, Knudsen HK, </w:t>
      </w:r>
      <w:proofErr w:type="spellStart"/>
      <w:r>
        <w:t>Zulkiewicz</w:t>
      </w:r>
      <w:proofErr w:type="spellEnd"/>
      <w:r>
        <w:t xml:space="preserve"> BA, Tueller SJ, Gotham HJ, Martin EG, et al. The setting-intervention fit of nine evidence-based interventions for substance use disorders within HIV service organizations across the United States: results of a national stakeholder-engaged real-time </w:t>
      </w:r>
      <w:proofErr w:type="spellStart"/>
      <w:r>
        <w:t>delphi</w:t>
      </w:r>
      <w:proofErr w:type="spellEnd"/>
      <w:r>
        <w:t xml:space="preserve"> study. JAIDS Journal of Acquired Immune Deficiency Syndromes. 2022.</w:t>
      </w:r>
    </w:p>
    <w:p w14:paraId="6C19944C" w14:textId="77777777" w:rsidR="00AC57EE" w:rsidRDefault="00AC57EE" w:rsidP="00AC57EE">
      <w:pPr>
        <w:ind w:left="360" w:hanging="360"/>
      </w:pPr>
      <w:r>
        <w:t xml:space="preserve">30. Godana G, </w:t>
      </w:r>
      <w:proofErr w:type="spellStart"/>
      <w:r>
        <w:t>Garoma</w:t>
      </w:r>
      <w:proofErr w:type="spellEnd"/>
      <w:r>
        <w:t xml:space="preserve"> S. Effect of a school-linked life skills intervention on adolescents' sexual and reproductive health skills in </w:t>
      </w:r>
      <w:proofErr w:type="spellStart"/>
      <w:r>
        <w:t>Guji</w:t>
      </w:r>
      <w:proofErr w:type="spellEnd"/>
      <w:r>
        <w:t xml:space="preserve"> zone, Ethiopia (CRT)—A generalized linear model. Front Public Health. 2023.</w:t>
      </w:r>
    </w:p>
    <w:p w14:paraId="2C5B1D53" w14:textId="77777777" w:rsidR="00AC57EE" w:rsidRDefault="00AC57EE" w:rsidP="00AC57EE">
      <w:pPr>
        <w:ind w:left="360" w:hanging="360"/>
      </w:pPr>
      <w:r>
        <w:t xml:space="preserve">31. Gois PHF, Saunderson RB, Wainstein M, Li CK, </w:t>
      </w:r>
      <w:proofErr w:type="spellStart"/>
      <w:r>
        <w:t>Damasiewicz</w:t>
      </w:r>
      <w:proofErr w:type="spellEnd"/>
      <w:r>
        <w:t xml:space="preserve"> MJ, Miao VY, et al. Protocol for a hybrid effectiveness-implementation clinical trial evaluating video-assisted electronic consent vs standard consent for patients initiating and continuing </w:t>
      </w:r>
      <w:proofErr w:type="spellStart"/>
      <w:r>
        <w:t>haemodialysis</w:t>
      </w:r>
      <w:proofErr w:type="spellEnd"/>
      <w:r>
        <w:t xml:space="preserve"> in Australia (</w:t>
      </w:r>
      <w:proofErr w:type="spellStart"/>
      <w:r>
        <w:t>eConsent</w:t>
      </w:r>
      <w:proofErr w:type="spellEnd"/>
      <w:r>
        <w:t xml:space="preserve"> HD). BMJ Open. 2024.</w:t>
      </w:r>
    </w:p>
    <w:p w14:paraId="3E80BA6A" w14:textId="77777777" w:rsidR="00AC57EE" w:rsidRDefault="00AC57EE" w:rsidP="00AC57EE">
      <w:pPr>
        <w:ind w:left="360" w:hanging="360"/>
      </w:pPr>
      <w:r>
        <w:t>32. Gosa LK. Improving EMR Competency in First Year Nursing Students. 2022.</w:t>
      </w:r>
    </w:p>
    <w:p w14:paraId="6B7C565D" w14:textId="77777777" w:rsidR="00AC57EE" w:rsidRDefault="00AC57EE" w:rsidP="00AC57EE">
      <w:pPr>
        <w:ind w:left="360" w:hanging="360"/>
      </w:pPr>
      <w:r>
        <w:t xml:space="preserve">33. Grigsby S, Munoz K, San Miguel GG, Twohig MP. Discussing Patient Emotions in Audiology: Provider Experiences </w:t>
      </w:r>
      <w:proofErr w:type="gramStart"/>
      <w:r>
        <w:t>With</w:t>
      </w:r>
      <w:proofErr w:type="gramEnd"/>
      <w:r>
        <w:t xml:space="preserve"> the Implementation Process of Hearing Loss Psychological Inflexibility Screenings. Am J </w:t>
      </w:r>
      <w:proofErr w:type="spellStart"/>
      <w:r>
        <w:t>Audiol</w:t>
      </w:r>
      <w:proofErr w:type="spellEnd"/>
      <w:r>
        <w:t>. 2024.</w:t>
      </w:r>
    </w:p>
    <w:p w14:paraId="1C0A102B" w14:textId="77777777" w:rsidR="00AC57EE" w:rsidRDefault="00AC57EE" w:rsidP="00AC57EE">
      <w:pPr>
        <w:ind w:left="360" w:hanging="360"/>
      </w:pPr>
      <w:r>
        <w:t xml:space="preserve">34. Gustavson AM, Rasmussen A, Ludescher M, Tonkin B, </w:t>
      </w:r>
      <w:proofErr w:type="spellStart"/>
      <w:r>
        <w:t>Toonstra</w:t>
      </w:r>
      <w:proofErr w:type="spellEnd"/>
      <w:r>
        <w:t xml:space="preserve"> A. Building and Sustaining Organizational Capacity for the Rehabilitation Profession to Support Long COVID Care. </w:t>
      </w:r>
      <w:proofErr w:type="spellStart"/>
      <w:r>
        <w:t>Cardiopulm</w:t>
      </w:r>
      <w:proofErr w:type="spellEnd"/>
      <w:r>
        <w:t xml:space="preserve"> Phys Ther J. 2023.</w:t>
      </w:r>
    </w:p>
    <w:p w14:paraId="491B0821" w14:textId="77777777" w:rsidR="00AC57EE" w:rsidRDefault="00AC57EE" w:rsidP="00AC57EE">
      <w:pPr>
        <w:ind w:left="360" w:hanging="360"/>
      </w:pPr>
      <w:r>
        <w:t xml:space="preserve">35. Gustavson AM, Vincenzo J, Miller MJ, Falvey JR, Lee JL, Fashaw-Walters S, et al. Equitable implementation of innovations to promote successful aging in place. J Am </w:t>
      </w:r>
      <w:proofErr w:type="spellStart"/>
      <w:r>
        <w:t>Geriatr</w:t>
      </w:r>
      <w:proofErr w:type="spellEnd"/>
      <w:r>
        <w:t xml:space="preserve"> Soc. 2023.</w:t>
      </w:r>
    </w:p>
    <w:p w14:paraId="2D13B0E8" w14:textId="77777777" w:rsidR="00AC57EE" w:rsidRDefault="00AC57EE" w:rsidP="00AC57EE">
      <w:pPr>
        <w:ind w:left="360" w:hanging="360"/>
      </w:pPr>
      <w:r>
        <w:t xml:space="preserve">36. Harkness A, Morales V, </w:t>
      </w:r>
      <w:proofErr w:type="spellStart"/>
      <w:r>
        <w:t>Atuluru</w:t>
      </w:r>
      <w:proofErr w:type="spellEnd"/>
      <w:r>
        <w:t xml:space="preserve"> P, Jaramillo J, </w:t>
      </w:r>
      <w:proofErr w:type="spellStart"/>
      <w:r>
        <w:t>Safren</w:t>
      </w:r>
      <w:proofErr w:type="spellEnd"/>
      <w:r>
        <w:t xml:space="preserve"> SA, Balise R, et al. PrEP and Behavioral Health Treatment Referral Among HIV Test Counselors in Miami-Dade County: A Rapid Qualitative Study Using the Consolidated Framework for Implementation Research. AIDS </w:t>
      </w:r>
      <w:proofErr w:type="spellStart"/>
      <w:r>
        <w:t>Behav</w:t>
      </w:r>
      <w:proofErr w:type="spellEnd"/>
      <w:r>
        <w:t>. 2023.</w:t>
      </w:r>
    </w:p>
    <w:p w14:paraId="677682BB" w14:textId="77777777" w:rsidR="00AC57EE" w:rsidRDefault="00AC57EE" w:rsidP="00AC57EE">
      <w:pPr>
        <w:ind w:left="360" w:hanging="360"/>
      </w:pPr>
      <w:r>
        <w:lastRenderedPageBreak/>
        <w:t xml:space="preserve">37. Harkness A, Wawrzyniak AJ, Kolber MA, Villamizar K, Botero V, Rodriguez JE, et al. Multilevel Determinants of Rapid Antiretroviral Treatment Implementation and Demand in Miami-Dade County. J </w:t>
      </w:r>
      <w:proofErr w:type="spellStart"/>
      <w:r>
        <w:t>Acquir</w:t>
      </w:r>
      <w:proofErr w:type="spellEnd"/>
      <w:r>
        <w:t xml:space="preserve"> Immune </w:t>
      </w:r>
      <w:proofErr w:type="spellStart"/>
      <w:r>
        <w:t>Defic</w:t>
      </w:r>
      <w:proofErr w:type="spellEnd"/>
      <w:r>
        <w:t xml:space="preserve"> Syndr. 2022.</w:t>
      </w:r>
    </w:p>
    <w:p w14:paraId="48822097" w14:textId="77777777" w:rsidR="00AC57EE" w:rsidRDefault="00AC57EE" w:rsidP="00AC57EE">
      <w:pPr>
        <w:ind w:left="360" w:hanging="360"/>
      </w:pPr>
      <w:r>
        <w:t>38. Haskell ELJ. Improving the care of infants with bronchiolitis. 2021.</w:t>
      </w:r>
    </w:p>
    <w:p w14:paraId="432926D5" w14:textId="77777777" w:rsidR="00AC57EE" w:rsidRDefault="00AC57EE" w:rsidP="00AC57EE">
      <w:pPr>
        <w:ind w:left="360" w:hanging="360"/>
      </w:pPr>
      <w:r>
        <w:t xml:space="preserve">39. Haskell L, </w:t>
      </w:r>
      <w:proofErr w:type="spellStart"/>
      <w:r>
        <w:t>Tavender</w:t>
      </w:r>
      <w:proofErr w:type="spellEnd"/>
      <w:r>
        <w:t xml:space="preserve"> EJ, O'Brien S, Wilson CL, Borland ML, Cotterell E, et al. Can targeted interventions change the factors influencing variation in management of infants with bronchiolitis? A survey of Australian and New Zealand clinicians: </w:t>
      </w:r>
      <w:proofErr w:type="gramStart"/>
      <w:r>
        <w:t xml:space="preserve">A </w:t>
      </w:r>
      <w:proofErr w:type="spellStart"/>
      <w:r>
        <w:t>paediatric</w:t>
      </w:r>
      <w:proofErr w:type="spellEnd"/>
      <w:r>
        <w:t xml:space="preserve"> research</w:t>
      </w:r>
      <w:proofErr w:type="gramEnd"/>
      <w:r>
        <w:t xml:space="preserve"> in emergency departments international collaborative (PREDICT) study. J Paediatr Child Health. 2022.</w:t>
      </w:r>
    </w:p>
    <w:p w14:paraId="1CC39B63" w14:textId="77777777" w:rsidR="00AC57EE" w:rsidRDefault="00AC57EE" w:rsidP="00AC57EE">
      <w:pPr>
        <w:ind w:left="360" w:hanging="360"/>
      </w:pPr>
      <w:r>
        <w:t xml:space="preserve">40. Hasson RE, Beemer LR, Eisman AB, Friday P. Closing the gap between classroom-based physical activity intervention adoption and fidelity in low-resource schools. </w:t>
      </w:r>
      <w:proofErr w:type="spellStart"/>
      <w:r>
        <w:t>Kinesiol</w:t>
      </w:r>
      <w:proofErr w:type="spellEnd"/>
      <w:r>
        <w:t xml:space="preserve"> Rev (Champaign). 2023.</w:t>
      </w:r>
    </w:p>
    <w:p w14:paraId="172CEEEC" w14:textId="77777777" w:rsidR="00AC57EE" w:rsidRDefault="00AC57EE" w:rsidP="00AC57EE">
      <w:pPr>
        <w:ind w:left="360" w:hanging="360"/>
      </w:pPr>
      <w:r>
        <w:t xml:space="preserve">41. Haun JN, Melillo C, Schneider T, McDaniel J, McMahon-Grenz J, Benzinger RC, et al. A Partner-Engaged Approach to Developing an Implementation Research Logic Model for a Traumatic Brain Injury-Intensive Evaluation and Treatment Program. J Head Trauma </w:t>
      </w:r>
      <w:proofErr w:type="spellStart"/>
      <w:r>
        <w:t>Rehabil</w:t>
      </w:r>
      <w:proofErr w:type="spellEnd"/>
      <w:r>
        <w:t>. 2024.</w:t>
      </w:r>
    </w:p>
    <w:p w14:paraId="31D691ED" w14:textId="77777777" w:rsidR="00AC57EE" w:rsidRDefault="00AC57EE" w:rsidP="00AC57EE">
      <w:pPr>
        <w:ind w:left="360" w:hanging="360"/>
      </w:pPr>
      <w:r>
        <w:t xml:space="preserve">42. Helme ZE, Chalkley A, Walker TJ, Bartholomew JB, Morris JL, McLoughlin GM, et al. Opening the Black Box of Implementation: Developing the Creating Active Schools Logic Model. </w:t>
      </w:r>
      <w:proofErr w:type="spellStart"/>
      <w:r>
        <w:t>Transl</w:t>
      </w:r>
      <w:proofErr w:type="spellEnd"/>
      <w:r>
        <w:t xml:space="preserve"> J Am Coll Sports Med. 2024.</w:t>
      </w:r>
    </w:p>
    <w:p w14:paraId="0FA901CC" w14:textId="77777777" w:rsidR="00AC57EE" w:rsidRDefault="00AC57EE" w:rsidP="00AC57EE">
      <w:pPr>
        <w:ind w:left="360" w:hanging="360"/>
      </w:pPr>
      <w:r>
        <w:t xml:space="preserve">43. Herce ME, </w:t>
      </w:r>
      <w:proofErr w:type="spellStart"/>
      <w:r>
        <w:t>Bosomprah</w:t>
      </w:r>
      <w:proofErr w:type="spellEnd"/>
      <w:r>
        <w:t xml:space="preserve"> S, Masiye F, Mweemba O, Edwards JK, </w:t>
      </w:r>
      <w:proofErr w:type="spellStart"/>
      <w:r>
        <w:t>Mandyata</w:t>
      </w:r>
      <w:proofErr w:type="spellEnd"/>
      <w:r>
        <w:t xml:space="preserve"> C, et al. Evaluating a multifaceted implementation strategy and package of evidence-based interventions based on WHO PEN for people living with HIV and cardiometabolic conditions in Lusaka, Zambia: protocol for the TASKPEN hybrid effectiveness-implementation stepped wedge cluster randomized trial. Implement Sci Commun. 2024.</w:t>
      </w:r>
    </w:p>
    <w:p w14:paraId="61B6BAA3" w14:textId="77777777" w:rsidR="00AC57EE" w:rsidRDefault="00AC57EE" w:rsidP="00AC57EE">
      <w:pPr>
        <w:ind w:left="360" w:hanging="360"/>
      </w:pPr>
      <w:r>
        <w:t xml:space="preserve">44. Hill JL, Heelan KA, Bartee RT, Wichman C, Michaud T, Abbey BM, et al. A Type III Hybrid Effectiveness-Implementation Pilot Trial Testing Dissemination and Implementation Strategies for a Pediatric Weight Management Intervention: The Nebraska Childhood Obesity Research Demonstration Project. Child </w:t>
      </w:r>
      <w:proofErr w:type="spellStart"/>
      <w:r>
        <w:t>Obes</w:t>
      </w:r>
      <w:proofErr w:type="spellEnd"/>
      <w:r>
        <w:t>. 2021.</w:t>
      </w:r>
    </w:p>
    <w:p w14:paraId="3A22DCA7" w14:textId="77777777" w:rsidR="00AC57EE" w:rsidRDefault="00AC57EE" w:rsidP="00AC57EE">
      <w:pPr>
        <w:ind w:left="360" w:hanging="360"/>
      </w:pPr>
      <w:r>
        <w:t xml:space="preserve">45. Hinrichs-Kinney L, </w:t>
      </w:r>
      <w:proofErr w:type="spellStart"/>
      <w:r>
        <w:t>Derlein</w:t>
      </w:r>
      <w:proofErr w:type="spellEnd"/>
      <w:r>
        <w:t xml:space="preserve"> D, Pontiff ME, Malone D, Holtrop JS, Stevens-Lapsley JE. Using the Implementation Research Logic Model to Examine High-Intensity Resistance Rehabilitation Implementation in Skilled Nursing Facilities: A Mixed Methods Multi-Site Case Study. Res Square [preprint]. 2024.</w:t>
      </w:r>
    </w:p>
    <w:p w14:paraId="6677B98C" w14:textId="77777777" w:rsidR="00AC57EE" w:rsidRDefault="00AC57EE" w:rsidP="00AC57EE">
      <w:pPr>
        <w:ind w:left="360" w:hanging="360"/>
      </w:pPr>
      <w:r>
        <w:t>46. Hinrichs-Kinney LA. Blending Learning and Implementation Science to Advance Rehabilitation Paradigms for Older Adults in Skilled Nursing Facilities. 2023.</w:t>
      </w:r>
    </w:p>
    <w:p w14:paraId="1A16299F" w14:textId="77777777" w:rsidR="00AC57EE" w:rsidRDefault="00AC57EE" w:rsidP="00AC57EE">
      <w:pPr>
        <w:ind w:left="360" w:hanging="360"/>
      </w:pPr>
      <w:r>
        <w:t xml:space="preserve">47. Hirschhorn LR, Adetunji A, Ahonkhai AA, Oladeji B, </w:t>
      </w:r>
      <w:proofErr w:type="spellStart"/>
      <w:r>
        <w:t>Awolude</w:t>
      </w:r>
      <w:proofErr w:type="spellEnd"/>
      <w:r>
        <w:t xml:space="preserve"> OA, Kuhns LM, et al. Mixed methods implementation research to understand success of intensive combination approach to roll back the epidemic in Nigerian </w:t>
      </w:r>
      <w:proofErr w:type="gramStart"/>
      <w:r>
        <w:t>adolescents)(</w:t>
      </w:r>
      <w:proofErr w:type="spellStart"/>
      <w:proofErr w:type="gramEnd"/>
      <w:r>
        <w:t>iCARE</w:t>
      </w:r>
      <w:proofErr w:type="spellEnd"/>
      <w:r>
        <w:t xml:space="preserve"> Nigeria) HIV testing uptake and linkage to care among young men focusing on young men who have sex with men in Ibadan. AIDS Res Ther. 2023.</w:t>
      </w:r>
    </w:p>
    <w:p w14:paraId="5F47729B" w14:textId="77777777" w:rsidR="00AC57EE" w:rsidRDefault="00AC57EE" w:rsidP="00AC57EE">
      <w:pPr>
        <w:ind w:left="360" w:hanging="360"/>
      </w:pPr>
      <w:r>
        <w:t>48. Hoskins K, Sanchez AL, Hoffacker C, Momplaisir F, Gross R, Brady KA, et al. Implementation mapping to plan for a hybrid trial testing the effectiveness and implementation of a behavioral intervention for HIV medication adherence and care retention. Front Public Health. 2022.</w:t>
      </w:r>
    </w:p>
    <w:p w14:paraId="530486D7" w14:textId="77777777" w:rsidR="00AC57EE" w:rsidRDefault="00AC57EE" w:rsidP="00AC57EE">
      <w:pPr>
        <w:ind w:left="360" w:hanging="360"/>
      </w:pPr>
      <w:r>
        <w:t xml:space="preserve">49. </w:t>
      </w:r>
      <w:proofErr w:type="spellStart"/>
      <w:r>
        <w:t>Indraratna</w:t>
      </w:r>
      <w:proofErr w:type="spellEnd"/>
      <w:r>
        <w:t xml:space="preserve"> P, Biswas U, Liu H, Redmond SJ, Yu J, Lovell NH, et al. Process Evaluation of a </w:t>
      </w:r>
      <w:proofErr w:type="spellStart"/>
      <w:r>
        <w:t>Randomised</w:t>
      </w:r>
      <w:proofErr w:type="spellEnd"/>
      <w:r>
        <w:t xml:space="preserve"> Controlled Trial for </w:t>
      </w:r>
      <w:proofErr w:type="spellStart"/>
      <w:r>
        <w:t>TeleClinical</w:t>
      </w:r>
      <w:proofErr w:type="spellEnd"/>
      <w:r>
        <w:t xml:space="preserve"> Care, a Smartphone-App Based Model of Care. Front Med (Lausanne). 2021.</w:t>
      </w:r>
    </w:p>
    <w:p w14:paraId="6FB5BA79" w14:textId="77777777" w:rsidR="00AC57EE" w:rsidRDefault="00AC57EE" w:rsidP="00AC57EE">
      <w:pPr>
        <w:ind w:left="360" w:hanging="360"/>
      </w:pPr>
      <w:r>
        <w:t>50. Jackson RR, Thomas D, Winter K, Gordon J, Green PM, Lemaster S, et al. Implementing a Hospital-Acquired Pressure Injury Prevention Bundle in Critical Care. Am J Nurs. 2024.</w:t>
      </w:r>
    </w:p>
    <w:p w14:paraId="29BFA207" w14:textId="77777777" w:rsidR="00AC57EE" w:rsidRDefault="00AC57EE" w:rsidP="00AC57EE">
      <w:pPr>
        <w:ind w:left="360" w:hanging="360"/>
      </w:pPr>
      <w:r>
        <w:t>51. Job J, Nicholson C, Calleja Z, Jackson C, Donald M. Implementing a general practitioner-to-general physician eConsult service (</w:t>
      </w:r>
      <w:proofErr w:type="spellStart"/>
      <w:r>
        <w:t>eConsultant</w:t>
      </w:r>
      <w:proofErr w:type="spellEnd"/>
      <w:r>
        <w:t>) in Australia. BMC Health Serv Res. 2022.</w:t>
      </w:r>
    </w:p>
    <w:p w14:paraId="37B7B9F0" w14:textId="77777777" w:rsidR="00AC57EE" w:rsidRDefault="00AC57EE" w:rsidP="00AC57EE">
      <w:pPr>
        <w:ind w:left="360" w:hanging="360"/>
      </w:pPr>
      <w:r>
        <w:t xml:space="preserve">52. Juckett LA, Wengerd LR, </w:t>
      </w:r>
      <w:proofErr w:type="spellStart"/>
      <w:r>
        <w:t>Banhos</w:t>
      </w:r>
      <w:proofErr w:type="spellEnd"/>
      <w:r>
        <w:t xml:space="preserve"> M, Darragh AR. Conducting Implementation Research in Stroke Rehabilitation: A Case Example and Considerations for Study Design. </w:t>
      </w:r>
      <w:proofErr w:type="spellStart"/>
      <w:r>
        <w:t>Neurorehabil</w:t>
      </w:r>
      <w:proofErr w:type="spellEnd"/>
      <w:r>
        <w:t xml:space="preserve"> Neural Repair. 2022.</w:t>
      </w:r>
    </w:p>
    <w:p w14:paraId="1E650C66" w14:textId="77777777" w:rsidR="00AC57EE" w:rsidRDefault="00AC57EE" w:rsidP="00AC57EE">
      <w:pPr>
        <w:ind w:left="360" w:hanging="360"/>
      </w:pPr>
      <w:r>
        <w:t>53. Keniston AM. Applying Health Information Technology to Solve Patient Flow Challenges and Address Hospital Capacity Strain: An Implementation and Effectiveness Evaluation. 2023.</w:t>
      </w:r>
    </w:p>
    <w:p w14:paraId="25996139" w14:textId="77777777" w:rsidR="00AC57EE" w:rsidRDefault="00AC57EE" w:rsidP="00AC57EE">
      <w:pPr>
        <w:ind w:left="360" w:hanging="360"/>
      </w:pPr>
      <w:r>
        <w:t xml:space="preserve">54. King K, Balan S, Kanamori M, Shrader CH, Arroyo-Flores J, Johnson A, et al. Feasibility and Acceptability of HIV Self-Test Kit Distribution Through PrEP Clients' Social and Sexual Networks to Increase HIV Testing and PrEP Information. J </w:t>
      </w:r>
      <w:proofErr w:type="spellStart"/>
      <w:r>
        <w:t>Acquir</w:t>
      </w:r>
      <w:proofErr w:type="spellEnd"/>
      <w:r>
        <w:t xml:space="preserve"> Immune </w:t>
      </w:r>
      <w:proofErr w:type="spellStart"/>
      <w:r>
        <w:t>Defic</w:t>
      </w:r>
      <w:proofErr w:type="spellEnd"/>
      <w:r>
        <w:t xml:space="preserve"> Syndr. 2022.</w:t>
      </w:r>
    </w:p>
    <w:p w14:paraId="08339C14" w14:textId="77777777" w:rsidR="00AC57EE" w:rsidRDefault="00AC57EE" w:rsidP="00AC57EE">
      <w:pPr>
        <w:ind w:left="360" w:hanging="360"/>
      </w:pPr>
      <w:r>
        <w:lastRenderedPageBreak/>
        <w:t>55. Knapp AA, Carroll AJ, Mohanty N, Fu E, Powell BJ, Hamilton A, et al. A stakeholder-driven method for selecting implementation strategies: a case example of pediatric hypertension clinical practice guideline implementation. Implement Sci Commun. 2022.</w:t>
      </w:r>
    </w:p>
    <w:p w14:paraId="3EF772F9" w14:textId="77777777" w:rsidR="00AC57EE" w:rsidRDefault="00AC57EE" w:rsidP="00AC57EE">
      <w:pPr>
        <w:ind w:left="360" w:hanging="360"/>
      </w:pPr>
      <w:r>
        <w:t>56. Kuo GM, Trinkley KE, Rabin B. Research and Scholarly Methods: Implementation Science Studies. J Am Coll Clin Pharm. 2022.</w:t>
      </w:r>
    </w:p>
    <w:p w14:paraId="36028DC7" w14:textId="77777777" w:rsidR="00AC57EE" w:rsidRDefault="00AC57EE" w:rsidP="00AC57EE">
      <w:pPr>
        <w:ind w:left="360" w:hanging="360"/>
      </w:pPr>
      <w:r>
        <w:t xml:space="preserve">57. Lawrence J, Emory J, Sousa S, Thompson D, Jenkins K, Bettencourt AP, et al. Implementing the </w:t>
      </w:r>
      <w:proofErr w:type="spellStart"/>
      <w:r>
        <w:t>Brøset</w:t>
      </w:r>
      <w:proofErr w:type="spellEnd"/>
      <w:r>
        <w:t xml:space="preserve"> Violence Checklist in the ED. Am J Nurs. 2024.</w:t>
      </w:r>
    </w:p>
    <w:p w14:paraId="1B05E489" w14:textId="77777777" w:rsidR="00AC57EE" w:rsidRDefault="00AC57EE" w:rsidP="00AC57EE">
      <w:pPr>
        <w:ind w:left="360" w:hanging="360"/>
      </w:pPr>
      <w:r>
        <w:t xml:space="preserve">58. Lawson GM, Foglia EE, Lee S, Worsley D, Martin A, </w:t>
      </w:r>
      <w:proofErr w:type="spellStart"/>
      <w:r>
        <w:t>Szyld</w:t>
      </w:r>
      <w:proofErr w:type="spellEnd"/>
      <w:r>
        <w:t xml:space="preserve"> E, et al. Implementation mapping to plan for the Supraglottic Airway for Resuscitation (SUGAR) trial. Implement Sci Commun. 2024.</w:t>
      </w:r>
    </w:p>
    <w:p w14:paraId="4C1D1C0F" w14:textId="77777777" w:rsidR="00AC57EE" w:rsidRDefault="00AC57EE" w:rsidP="00AC57EE">
      <w:pPr>
        <w:ind w:left="360" w:hanging="360"/>
      </w:pPr>
      <w:r>
        <w:t xml:space="preserve">59. Levison JH, Krane D, Donelan K, Aschbrenner K, Trieu HD, Chau C, et al. </w:t>
      </w:r>
      <w:proofErr w:type="gramStart"/>
      <w:r>
        <w:t>Best</w:t>
      </w:r>
      <w:proofErr w:type="gramEnd"/>
      <w:r>
        <w:t xml:space="preserve"> practices to reduce COVID-19 in group homes for individuals with serious mental illness and intellectual and developmental disabilities: Protocol for a hybrid type 1 effectiveness-implementation cluster randomized trial. </w:t>
      </w:r>
      <w:proofErr w:type="spellStart"/>
      <w:r>
        <w:t>Contemp</w:t>
      </w:r>
      <w:proofErr w:type="spellEnd"/>
      <w:r>
        <w:t xml:space="preserve"> Clin Trials. 2023.</w:t>
      </w:r>
    </w:p>
    <w:p w14:paraId="13CA3F72" w14:textId="77777777" w:rsidR="00AC57EE" w:rsidRDefault="00AC57EE" w:rsidP="00AC57EE">
      <w:pPr>
        <w:ind w:left="360" w:hanging="360"/>
      </w:pPr>
      <w:r>
        <w:t xml:space="preserve">60. Liu M, Whittam S, Thornton A, Goncharov L, Slade D, McElduff B, et al. The ACCELERATE Plus (assessment and communication excellence for safe patient outcomes) Trial Protocol: a stepped-wedge cluster </w:t>
      </w:r>
      <w:proofErr w:type="spellStart"/>
      <w:r>
        <w:t>randomised</w:t>
      </w:r>
      <w:proofErr w:type="spellEnd"/>
      <w:r>
        <w:t xml:space="preserve"> trial, cost-benefit analysis, and process evaluation. BMC Nurs. 2023.</w:t>
      </w:r>
    </w:p>
    <w:p w14:paraId="50F0C3A4" w14:textId="77777777" w:rsidR="00AC57EE" w:rsidRDefault="00AC57EE" w:rsidP="00AC57EE">
      <w:pPr>
        <w:ind w:left="360" w:hanging="360"/>
      </w:pPr>
      <w:r>
        <w:t xml:space="preserve">61. Luo L, King AA, Carroll Y, Baumann AA, Brambilla D, Carpenter CR, et al. Electronic Health Record-Embedded Individualized Pain Plans for Emergency Department Treatment of Vaso-occlusive Episodes in Adults </w:t>
      </w:r>
      <w:proofErr w:type="gramStart"/>
      <w:r>
        <w:t>With</w:t>
      </w:r>
      <w:proofErr w:type="gramEnd"/>
      <w:r>
        <w:t xml:space="preserve"> Sickle Cell Disease: Protocol for a </w:t>
      </w:r>
      <w:proofErr w:type="spellStart"/>
      <w:r>
        <w:t>Preimplementation</w:t>
      </w:r>
      <w:proofErr w:type="spellEnd"/>
      <w:r>
        <w:t xml:space="preserve"> and Postimplementation Study. JMIR Res </w:t>
      </w:r>
      <w:proofErr w:type="spellStart"/>
      <w:r>
        <w:t>Protoc</w:t>
      </w:r>
      <w:proofErr w:type="spellEnd"/>
      <w:r>
        <w:t>. 2021.</w:t>
      </w:r>
    </w:p>
    <w:p w14:paraId="3F8E5281" w14:textId="77777777" w:rsidR="00AC57EE" w:rsidRDefault="00AC57EE" w:rsidP="00AC57EE">
      <w:pPr>
        <w:ind w:left="360" w:hanging="360"/>
      </w:pPr>
      <w:r>
        <w:t xml:space="preserve">62. Mackle R, Crespo Gonzalez C, Chan M, Hodgins M, Hu N, Angell B, et al. Asthma Care from Home: Study protocol for an effectiveness-implementation evaluation of a virtually enabled asthma care initiative in children in rural NSW. </w:t>
      </w:r>
      <w:proofErr w:type="spellStart"/>
      <w:r>
        <w:t>PLoS</w:t>
      </w:r>
      <w:proofErr w:type="spellEnd"/>
      <w:r>
        <w:t xml:space="preserve"> One. 2024.</w:t>
      </w:r>
    </w:p>
    <w:p w14:paraId="51FFF63B" w14:textId="77777777" w:rsidR="00AC57EE" w:rsidRDefault="00AC57EE" w:rsidP="00AC57EE">
      <w:pPr>
        <w:ind w:left="360" w:hanging="360"/>
      </w:pPr>
      <w:r>
        <w:t xml:space="preserve">63. Martin KA, Cameron KA, </w:t>
      </w:r>
      <w:proofErr w:type="spellStart"/>
      <w:r>
        <w:t>Lyleroehr</w:t>
      </w:r>
      <w:proofErr w:type="spellEnd"/>
      <w:r>
        <w:t xml:space="preserve"> MJ, Linder JA, O'Brien M, Hirschhorn LR. Venous thromboembolism prevention in cancer care: implementation strategies to address underuse. Res </w:t>
      </w:r>
      <w:proofErr w:type="spellStart"/>
      <w:r>
        <w:t>Pract</w:t>
      </w:r>
      <w:proofErr w:type="spellEnd"/>
      <w:r>
        <w:t xml:space="preserve"> </w:t>
      </w:r>
      <w:proofErr w:type="spellStart"/>
      <w:r>
        <w:t>Thromb</w:t>
      </w:r>
      <w:proofErr w:type="spellEnd"/>
      <w:r>
        <w:t xml:space="preserve"> </w:t>
      </w:r>
      <w:proofErr w:type="spellStart"/>
      <w:r>
        <w:t>Haemost</w:t>
      </w:r>
      <w:proofErr w:type="spellEnd"/>
      <w:r>
        <w:t>. 2023.</w:t>
      </w:r>
    </w:p>
    <w:p w14:paraId="63960754" w14:textId="77777777" w:rsidR="00AC57EE" w:rsidRDefault="00AC57EE" w:rsidP="00AC57EE">
      <w:pPr>
        <w:ind w:left="360" w:hanging="360"/>
      </w:pPr>
      <w:r>
        <w:t>64. McCabe E, Dyson M, McNeil D, Hindmarch W, Ortega I, Arnold PD, et al. A protocol for the formative evaluation of the implementation of patient-reported outcome measures in child and adolescent mental health services as part of a learning health system. Health Res Policy Syst. 2023.</w:t>
      </w:r>
    </w:p>
    <w:p w14:paraId="0DA40FD0" w14:textId="77777777" w:rsidR="00AC57EE" w:rsidRDefault="00AC57EE" w:rsidP="00AC57EE">
      <w:pPr>
        <w:ind w:left="360" w:hanging="360"/>
      </w:pPr>
      <w:r>
        <w:t xml:space="preserve">65. </w:t>
      </w:r>
      <w:proofErr w:type="spellStart"/>
      <w:r>
        <w:t>McGuier</w:t>
      </w:r>
      <w:proofErr w:type="spellEnd"/>
      <w:r>
        <w:t xml:space="preserve"> EA, Kolko DJ, Stadnick NA, Brookman-Frazee L, Wolk CB, Yuan CT, et al. Advancing research on teams and team effectiveness in implementation science: An application of the Exploration, Preparation, Implementation, Sustainment (EPIS) framework. Implement Res </w:t>
      </w:r>
      <w:proofErr w:type="spellStart"/>
      <w:r>
        <w:t>Pract</w:t>
      </w:r>
      <w:proofErr w:type="spellEnd"/>
      <w:r>
        <w:t>. 2023.</w:t>
      </w:r>
    </w:p>
    <w:p w14:paraId="69FF606C" w14:textId="77777777" w:rsidR="00AC57EE" w:rsidRDefault="00AC57EE" w:rsidP="00AC57EE">
      <w:pPr>
        <w:ind w:left="360" w:hanging="360"/>
      </w:pPr>
      <w:r>
        <w:t xml:space="preserve">66. McHugh M, Philbin S, Carroll AJ, Vu MH, Ciolino JD, Maki B, et al. An Approach to Evaluating Multisector Partnerships to Support Evidence-Based Quality Improvement in Primary Care. </w:t>
      </w:r>
      <w:proofErr w:type="spellStart"/>
      <w:r>
        <w:t>Jt</w:t>
      </w:r>
      <w:proofErr w:type="spellEnd"/>
      <w:r>
        <w:t xml:space="preserve"> Comm J Qual Patient Saf. 2023.</w:t>
      </w:r>
    </w:p>
    <w:p w14:paraId="0523027A" w14:textId="77777777" w:rsidR="00AC57EE" w:rsidRDefault="00AC57EE" w:rsidP="00AC57EE">
      <w:pPr>
        <w:ind w:left="360" w:hanging="360"/>
      </w:pPr>
      <w:r>
        <w:t>67. McNett MM, Tucker SJ, Juckett LA, Bunger AC. Advancing Implementation Practice: Supplemental Tools to Aid in Selection of Implementation Strategies and Outcomes for Healthcare Practitioners. Glob Implement Res Appl. 2024.</w:t>
      </w:r>
    </w:p>
    <w:p w14:paraId="2B22C3BC" w14:textId="77777777" w:rsidR="00AC57EE" w:rsidRDefault="00AC57EE" w:rsidP="00AC57EE">
      <w:pPr>
        <w:ind w:left="360" w:hanging="360"/>
      </w:pPr>
      <w:r>
        <w:t xml:space="preserve">68. </w:t>
      </w:r>
      <w:proofErr w:type="spellStart"/>
      <w:r>
        <w:t>Meddick</w:t>
      </w:r>
      <w:proofErr w:type="spellEnd"/>
      <w:r>
        <w:t xml:space="preserve">-Dyson S, Boland J, Pearson M, Greenley S, Gambe R, Budding J, et al. Implementation lessons learnt when </w:t>
      </w:r>
      <w:proofErr w:type="spellStart"/>
      <w:r>
        <w:t>trialling</w:t>
      </w:r>
      <w:proofErr w:type="spellEnd"/>
      <w:r>
        <w:t xml:space="preserve"> palliative care interventions in the intensive care unit: relationships between determinants, implementation strategies, and models of delivery—a systematic review protocol. Systematic Reviews. 2022.</w:t>
      </w:r>
    </w:p>
    <w:p w14:paraId="6FBBCCB9" w14:textId="77777777" w:rsidR="00AC57EE" w:rsidRDefault="00AC57EE" w:rsidP="00AC57EE">
      <w:pPr>
        <w:ind w:left="360" w:hanging="360"/>
      </w:pPr>
      <w:r>
        <w:t>69. Morrison TC. Integrating Implementation Science to Mitigate Ongoing Hospital Acquired Pressure Injuries in A Large General Surgical Intensive Care Unit. 2024.</w:t>
      </w:r>
    </w:p>
    <w:p w14:paraId="12A9D5B6" w14:textId="77777777" w:rsidR="00AC57EE" w:rsidRDefault="00AC57EE" w:rsidP="00AC57EE">
      <w:pPr>
        <w:ind w:left="360" w:hanging="360"/>
      </w:pPr>
      <w:r>
        <w:t xml:space="preserve">70. Morrow A, </w:t>
      </w:r>
      <w:proofErr w:type="spellStart"/>
      <w:r>
        <w:t>Baffsky</w:t>
      </w:r>
      <w:proofErr w:type="spellEnd"/>
      <w:r>
        <w:t xml:space="preserve"> R, Tucker K, Parkinson B, Steinberg J, Chan P, et al. Improving Lynch syndrome detection: a mixed-methods process evaluation of a hybrid type III effectiveness-implementation trial. BMC Health Serv Res. 2024.</w:t>
      </w:r>
    </w:p>
    <w:p w14:paraId="18786E60" w14:textId="77777777" w:rsidR="00AC57EE" w:rsidRDefault="00AC57EE" w:rsidP="00AC57EE">
      <w:pPr>
        <w:ind w:left="360" w:hanging="360"/>
      </w:pPr>
      <w:r>
        <w:t xml:space="preserve">71. Naughton C, de Foubert M, Cummins H, McCullagh R, Wills T, Skelton DA, et al. Implementation of a Frailty Care Bundle (FCB) Targeting </w:t>
      </w:r>
      <w:proofErr w:type="spellStart"/>
      <w:r>
        <w:t>Mobilisation</w:t>
      </w:r>
      <w:proofErr w:type="spellEnd"/>
      <w:r>
        <w:t xml:space="preserve">, Nutrition and Cognitive Engagement to Reduce Hospital Associated Decline in Older </w:t>
      </w:r>
      <w:proofErr w:type="spellStart"/>
      <w:r>
        <w:t>Orthopaedic</w:t>
      </w:r>
      <w:proofErr w:type="spellEnd"/>
      <w:r>
        <w:t xml:space="preserve"> Trauma Patients: Pretest-Posttest Intervention Study. J Frailty Sarcopenia Falls. 2024.</w:t>
      </w:r>
    </w:p>
    <w:p w14:paraId="5F2F28BF" w14:textId="77777777" w:rsidR="00AC57EE" w:rsidRDefault="00AC57EE" w:rsidP="00AC57EE">
      <w:pPr>
        <w:ind w:left="360" w:hanging="360"/>
      </w:pPr>
      <w:r>
        <w:t>72. O'Toole C. Examining the Impact of a Virtual Parent Training on the Perceived Stress Levels of Parents who have Children with Autism Spectrum Disorder. Texas Tech University. 2022.</w:t>
      </w:r>
    </w:p>
    <w:p w14:paraId="2F3B195B" w14:textId="77777777" w:rsidR="00AC57EE" w:rsidRDefault="00AC57EE" w:rsidP="00AC57EE">
      <w:pPr>
        <w:ind w:left="360" w:hanging="360"/>
      </w:pPr>
      <w:r>
        <w:lastRenderedPageBreak/>
        <w:t xml:space="preserve">73. Ouyang M, Anderson CS, Song L, </w:t>
      </w:r>
      <w:proofErr w:type="spellStart"/>
      <w:r>
        <w:t>Malavera</w:t>
      </w:r>
      <w:proofErr w:type="spellEnd"/>
      <w:r>
        <w:t xml:space="preserve"> A, Jan S, Cheng G, et al. Process Evaluation of an Implementation Trial: Design, Rationale, and Early Lessons Learnt </w:t>
      </w:r>
      <w:proofErr w:type="gramStart"/>
      <w:r>
        <w:t>From</w:t>
      </w:r>
      <w:proofErr w:type="gramEnd"/>
      <w:r>
        <w:t xml:space="preserve"> an International Cluster Clinical Trial in Intracerebral Hemorrhage. Front Med (Lausanne). 2022.</w:t>
      </w:r>
    </w:p>
    <w:p w14:paraId="0948761A" w14:textId="77777777" w:rsidR="00AC57EE" w:rsidRDefault="00AC57EE" w:rsidP="00AC57EE">
      <w:pPr>
        <w:ind w:left="360" w:hanging="360"/>
      </w:pPr>
      <w:r>
        <w:t xml:space="preserve">74. O’Grady MA, </w:t>
      </w:r>
      <w:proofErr w:type="spellStart"/>
      <w:r>
        <w:t>Randrianarivony</w:t>
      </w:r>
      <w:proofErr w:type="spellEnd"/>
      <w:r>
        <w:t xml:space="preserve"> R, Martin K, Perez-Cubillan Y, Collymore DC, Shapiro-Luft D, et al. Together in care: Lessons learned at the intersection of integrated care, quality improvement, and implementation practice in opioid treatment programs. Practical Implementation Report. 2022.</w:t>
      </w:r>
    </w:p>
    <w:p w14:paraId="3BE78635" w14:textId="77777777" w:rsidR="00AC57EE" w:rsidRDefault="00AC57EE" w:rsidP="00AC57EE">
      <w:pPr>
        <w:ind w:left="360" w:hanging="360"/>
      </w:pPr>
      <w:r>
        <w:t>75. Patterson RL. Seventy-Eight Would Be Great: An Exploration of the Use of Patient Portals as a Supporting Intervention to Improve HIV Care Engagement Among Black Men Who Have Sex with Men Living with HIV. 2024.</w:t>
      </w:r>
    </w:p>
    <w:p w14:paraId="3C147306" w14:textId="77777777" w:rsidR="00AC57EE" w:rsidRDefault="00AC57EE" w:rsidP="00AC57EE">
      <w:pPr>
        <w:ind w:left="360" w:hanging="360"/>
      </w:pPr>
      <w:r>
        <w:t xml:space="preserve">76. Pickel J, </w:t>
      </w:r>
      <w:proofErr w:type="spellStart"/>
      <w:r>
        <w:t>Fiks</w:t>
      </w:r>
      <w:proofErr w:type="spellEnd"/>
      <w:r>
        <w:t xml:space="preserve"> AG, </w:t>
      </w:r>
      <w:proofErr w:type="spellStart"/>
      <w:r>
        <w:t>Karavite</w:t>
      </w:r>
      <w:proofErr w:type="spellEnd"/>
      <w:r>
        <w:t xml:space="preserve"> D, Maleki P, Beidas RS, </w:t>
      </w:r>
      <w:proofErr w:type="spellStart"/>
      <w:r>
        <w:t>Dowshen</w:t>
      </w:r>
      <w:proofErr w:type="spellEnd"/>
      <w:r>
        <w:t xml:space="preserve"> N, et al. Provider perspectives on clinical decision support to improve HIV prevention in pediatric primary care: A mixed methods study. Implement Sci Commun. 2022.</w:t>
      </w:r>
    </w:p>
    <w:p w14:paraId="778D89DD" w14:textId="77777777" w:rsidR="00AC57EE" w:rsidRDefault="00AC57EE" w:rsidP="00AC57EE">
      <w:pPr>
        <w:ind w:left="360" w:hanging="360"/>
      </w:pPr>
      <w:r>
        <w:t xml:space="preserve">77. </w:t>
      </w:r>
      <w:proofErr w:type="spellStart"/>
      <w:r>
        <w:t>Purwins</w:t>
      </w:r>
      <w:proofErr w:type="spellEnd"/>
      <w:r>
        <w:t xml:space="preserve"> D, </w:t>
      </w:r>
      <w:proofErr w:type="spellStart"/>
      <w:r>
        <w:t>Fahsold</w:t>
      </w:r>
      <w:proofErr w:type="spellEnd"/>
      <w:r>
        <w:t xml:space="preserve"> A, Quasdorf T, Berthold H, Klas T, Albers B, et al. Implementation of dementia care management in routine care (</w:t>
      </w:r>
      <w:proofErr w:type="spellStart"/>
      <w:r>
        <w:t>RoutineDeCM</w:t>
      </w:r>
      <w:proofErr w:type="spellEnd"/>
      <w:r>
        <w:t>): a study protocol for process evaluation. BMJ Open. 2023.</w:t>
      </w:r>
    </w:p>
    <w:p w14:paraId="0BEED794" w14:textId="77777777" w:rsidR="00AC57EE" w:rsidRDefault="00AC57EE" w:rsidP="00AC57EE">
      <w:pPr>
        <w:ind w:left="360" w:hanging="360"/>
      </w:pPr>
      <w:r>
        <w:t xml:space="preserve">78. </w:t>
      </w:r>
      <w:proofErr w:type="spellStart"/>
      <w:r>
        <w:t>Rajabiun</w:t>
      </w:r>
      <w:proofErr w:type="spellEnd"/>
      <w:r>
        <w:t xml:space="preserve"> S, Killion K, Lennon-Dearing R, Williams BB, Hirschi M. Using Implementation Science to Promote Integration and Sustainability of Community Health Workers in the HIV Workforce. JAIDS Journal of Acquired Immune Deficiency Syndromes. 2022.</w:t>
      </w:r>
    </w:p>
    <w:p w14:paraId="64D0F8A5" w14:textId="77777777" w:rsidR="00AC57EE" w:rsidRDefault="00AC57EE" w:rsidP="00AC57EE">
      <w:pPr>
        <w:ind w:left="360" w:hanging="360"/>
      </w:pPr>
      <w:r>
        <w:t xml:space="preserve">79. </w:t>
      </w:r>
      <w:proofErr w:type="spellStart"/>
      <w:r>
        <w:t>Ramly</w:t>
      </w:r>
      <w:proofErr w:type="spellEnd"/>
      <w:r>
        <w:t xml:space="preserve"> E, Brown HW. Beyond Effectiveness: Implementation Science 101 for Clinicians and Clinical Researchers. </w:t>
      </w:r>
      <w:proofErr w:type="spellStart"/>
      <w:r>
        <w:t>Urogynecol</w:t>
      </w:r>
      <w:proofErr w:type="spellEnd"/>
      <w:r>
        <w:t xml:space="preserve"> (Phila). 2023.</w:t>
      </w:r>
    </w:p>
    <w:p w14:paraId="3FDFAE67" w14:textId="77777777" w:rsidR="00AC57EE" w:rsidRDefault="00AC57EE" w:rsidP="00AC57EE">
      <w:pPr>
        <w:ind w:left="360" w:hanging="360"/>
      </w:pPr>
      <w:r>
        <w:t xml:space="preserve">80. Regan EW, Toto P, Brach J. A Community Needs Assessment and Implementation Planning for a Community Exercise Program for Survivors of Stroke: Protocol for a Pilot Hybrid Type I Clinical Effectiveness and Implementation Study. JMIR Res </w:t>
      </w:r>
      <w:proofErr w:type="spellStart"/>
      <w:r>
        <w:t>Protoc</w:t>
      </w:r>
      <w:proofErr w:type="spellEnd"/>
      <w:r>
        <w:t>. 2024.</w:t>
      </w:r>
    </w:p>
    <w:p w14:paraId="033284CE" w14:textId="77777777" w:rsidR="00AC57EE" w:rsidRDefault="00AC57EE" w:rsidP="00AC57EE">
      <w:pPr>
        <w:ind w:left="360" w:hanging="360"/>
      </w:pPr>
      <w:r>
        <w:t xml:space="preserve">81. Ridgeway JL, Cheville AL, Fischer KJ, Tesch NK, Austin JD, Minteer SA, et al. Tracking activities and adaptations in a multi-site stepped wedge pragmatic trial of a cancer symptom management intervention. </w:t>
      </w:r>
      <w:proofErr w:type="spellStart"/>
      <w:r>
        <w:t>Contemp</w:t>
      </w:r>
      <w:proofErr w:type="spellEnd"/>
      <w:r>
        <w:t xml:space="preserve"> Clin Trials Commun. 2024.</w:t>
      </w:r>
    </w:p>
    <w:p w14:paraId="441D8F14" w14:textId="77777777" w:rsidR="00AC57EE" w:rsidRDefault="00AC57EE" w:rsidP="00AC57EE">
      <w:pPr>
        <w:ind w:left="360" w:hanging="360"/>
      </w:pPr>
      <w:r>
        <w:t>82. Rodriguez SA, Lee SC, Higashi RT, Chen PM, Eary RL, Sadeghi N, et al. Factors influencing implementation of a care coordination intervention for cancer survivors with multiple comorbidities in a safety-net system: an application of the Implementation Research Logic Model. Implement Sci. 2023.</w:t>
      </w:r>
    </w:p>
    <w:p w14:paraId="3D06CD9B" w14:textId="77777777" w:rsidR="00AC57EE" w:rsidRDefault="00AC57EE" w:rsidP="00AC57EE">
      <w:pPr>
        <w:ind w:left="360" w:hanging="360"/>
      </w:pPr>
      <w:r>
        <w:t xml:space="preserve">83. Rodriguez-Hart C, Mackson G, Belanger D, West N, Brock V, Phanor J, et al. Reducing Intersecting Stigmas in HIV Service Organizations: An Implementation Science Model. J </w:t>
      </w:r>
      <w:proofErr w:type="spellStart"/>
      <w:r>
        <w:t>Acquir</w:t>
      </w:r>
      <w:proofErr w:type="spellEnd"/>
      <w:r>
        <w:t xml:space="preserve"> Immune </w:t>
      </w:r>
      <w:proofErr w:type="spellStart"/>
      <w:r>
        <w:t>Defic</w:t>
      </w:r>
      <w:proofErr w:type="spellEnd"/>
      <w:r>
        <w:t xml:space="preserve"> Syndr. 2022.</w:t>
      </w:r>
    </w:p>
    <w:p w14:paraId="490A8DE6" w14:textId="77777777" w:rsidR="00AC57EE" w:rsidRDefault="00AC57EE" w:rsidP="00AC57EE">
      <w:pPr>
        <w:ind w:left="360" w:hanging="360"/>
      </w:pPr>
      <w:r>
        <w:t xml:space="preserve">84. Ruderman T, Chibwe E, Boudreaux C, </w:t>
      </w:r>
      <w:proofErr w:type="spellStart"/>
      <w:r>
        <w:t>Ndarama</w:t>
      </w:r>
      <w:proofErr w:type="spellEnd"/>
      <w:r>
        <w:t xml:space="preserve"> E, Wroe EB, Connolly E, </w:t>
      </w:r>
      <w:proofErr w:type="gramStart"/>
      <w:r>
        <w:t>et al. .</w:t>
      </w:r>
      <w:proofErr w:type="gramEnd"/>
      <w:r>
        <w:t xml:space="preserve"> Training mid-level providers to treat severe non-communicable Diseases in Neno, Malawi through PEN-Plus Strategies. 2022.</w:t>
      </w:r>
    </w:p>
    <w:p w14:paraId="34F27B2F" w14:textId="77777777" w:rsidR="00AC57EE" w:rsidRDefault="00AC57EE" w:rsidP="00AC57EE">
      <w:pPr>
        <w:ind w:left="360" w:hanging="360"/>
      </w:pPr>
      <w:r>
        <w:t xml:space="preserve">85. Schliemann D, Ramanathan K, Tamin </w:t>
      </w:r>
      <w:proofErr w:type="spellStart"/>
      <w:r>
        <w:t>NSBIbrahim</w:t>
      </w:r>
      <w:proofErr w:type="spellEnd"/>
      <w:r>
        <w:t>, O'Neill C, Cardwell CR, Ismail R, et al. Implementation of a colorectal cancer screening intervention in Malaysia (CRC-SIM) in the context of a pandemic: study protocol. BMJ Open. 2022.</w:t>
      </w:r>
    </w:p>
    <w:p w14:paraId="556C909E" w14:textId="77777777" w:rsidR="00AC57EE" w:rsidRDefault="00AC57EE" w:rsidP="00AC57EE">
      <w:pPr>
        <w:ind w:left="360" w:hanging="360"/>
      </w:pPr>
      <w:r>
        <w:t xml:space="preserve">86. Schmid ME, Dolata L, König H, Stock S, Klotz S, </w:t>
      </w:r>
      <w:proofErr w:type="spellStart"/>
      <w:r>
        <w:t>Girdauskas</w:t>
      </w:r>
      <w:proofErr w:type="spellEnd"/>
      <w:r>
        <w:t xml:space="preserve"> E. An implementation manual for an interprofessional enhanced recovery after surgery protocol in cardiac surgery following international established frameworks. Front Cardiovasc Med. 2024.</w:t>
      </w:r>
    </w:p>
    <w:p w14:paraId="40F4CF5F" w14:textId="77777777" w:rsidR="00AC57EE" w:rsidRDefault="00AC57EE" w:rsidP="00AC57EE">
      <w:pPr>
        <w:ind w:left="360" w:hanging="360"/>
      </w:pPr>
      <w:r>
        <w:t xml:space="preserve">87. Schults JA, Charles KR, Harnischfeger J, Ware RS, Royle RH, Byrnes JM, et al. Implementing </w:t>
      </w:r>
      <w:proofErr w:type="spellStart"/>
      <w:r>
        <w:t>paediatric</w:t>
      </w:r>
      <w:proofErr w:type="spellEnd"/>
      <w:r>
        <w:t xml:space="preserve"> appropriate use criteria for endotracheal suction to reduce complications in mechanically ventilated children with respiratory infections. Aust Crit Care. 2024.</w:t>
      </w:r>
    </w:p>
    <w:p w14:paraId="0AC43E6A" w14:textId="77777777" w:rsidR="00AC57EE" w:rsidRDefault="00AC57EE" w:rsidP="00AC57EE">
      <w:pPr>
        <w:ind w:left="360" w:hanging="360"/>
      </w:pPr>
      <w:r>
        <w:t xml:space="preserve">88. Scott HM, Braybrook D, </w:t>
      </w:r>
      <w:proofErr w:type="spellStart"/>
      <w:r>
        <w:t>Harethardottir</w:t>
      </w:r>
      <w:proofErr w:type="spellEnd"/>
      <w:r>
        <w:t xml:space="preserve"> D, Ellis-Smith C, Harding R, C POS. Implementation of child-</w:t>
      </w:r>
      <w:proofErr w:type="spellStart"/>
      <w:r>
        <w:t>centred</w:t>
      </w:r>
      <w:proofErr w:type="spellEnd"/>
      <w:r>
        <w:t xml:space="preserve"> outcome measures in routine </w:t>
      </w:r>
      <w:proofErr w:type="spellStart"/>
      <w:r>
        <w:t>paediatric</w:t>
      </w:r>
      <w:proofErr w:type="spellEnd"/>
      <w:r>
        <w:t xml:space="preserve"> healthcare practice: a systematic review. Health Qual Life Outcomes. 2023.</w:t>
      </w:r>
    </w:p>
    <w:p w14:paraId="259B2640" w14:textId="77777777" w:rsidR="00AC57EE" w:rsidRDefault="00AC57EE" w:rsidP="00AC57EE">
      <w:pPr>
        <w:ind w:left="360" w:hanging="360"/>
      </w:pPr>
      <w:r>
        <w:t xml:space="preserve">89. </w:t>
      </w:r>
      <w:proofErr w:type="spellStart"/>
      <w:r>
        <w:t>Selekwa</w:t>
      </w:r>
      <w:proofErr w:type="spellEnd"/>
      <w:r>
        <w:t xml:space="preserve"> M, Maina I, Yeh T, </w:t>
      </w:r>
      <w:proofErr w:type="spellStart"/>
      <w:r>
        <w:t>Nkya</w:t>
      </w:r>
      <w:proofErr w:type="spellEnd"/>
      <w:r>
        <w:t xml:space="preserve"> A, </w:t>
      </w:r>
      <w:proofErr w:type="spellStart"/>
      <w:r>
        <w:t>Ncogoza</w:t>
      </w:r>
      <w:proofErr w:type="spellEnd"/>
      <w:r>
        <w:t xml:space="preserve"> I, Nuss RC, et al. Tracheostomy care quality improvement in low- and middle-income countries: A scoping review. </w:t>
      </w:r>
      <w:proofErr w:type="spellStart"/>
      <w:r>
        <w:t>PLoS</w:t>
      </w:r>
      <w:proofErr w:type="spellEnd"/>
      <w:r>
        <w:t xml:space="preserve"> Glob Public Health. 2023.</w:t>
      </w:r>
    </w:p>
    <w:p w14:paraId="4C173280" w14:textId="77777777" w:rsidR="00AC57EE" w:rsidRDefault="00AC57EE" w:rsidP="00AC57EE">
      <w:pPr>
        <w:ind w:left="360" w:hanging="360"/>
      </w:pPr>
      <w:r>
        <w:t xml:space="preserve">90. </w:t>
      </w:r>
      <w:proofErr w:type="spellStart"/>
      <w:r>
        <w:t>Sepucha</w:t>
      </w:r>
      <w:proofErr w:type="spellEnd"/>
      <w:r>
        <w:t xml:space="preserve"> K, </w:t>
      </w:r>
      <w:proofErr w:type="spellStart"/>
      <w:r>
        <w:t>Elmariah</w:t>
      </w:r>
      <w:proofErr w:type="spellEnd"/>
      <w:r>
        <w:t xml:space="preserve"> S, Valentine K, Cavender MA, Chang Y, Devireddy CM, et al. The </w:t>
      </w:r>
      <w:proofErr w:type="spellStart"/>
      <w:r>
        <w:t>IMproving</w:t>
      </w:r>
      <w:proofErr w:type="spellEnd"/>
      <w:r>
        <w:t xml:space="preserve"> treatment decisions for Patients with </w:t>
      </w:r>
      <w:proofErr w:type="spellStart"/>
      <w:r>
        <w:t>AortiC</w:t>
      </w:r>
      <w:proofErr w:type="spellEnd"/>
      <w:r>
        <w:t xml:space="preserve"> stenosis Through Shared Decision Making (IMPACT SDM) Study: study protocol for a cluster randomized stepped wedge trial. Trials. 2024.</w:t>
      </w:r>
    </w:p>
    <w:p w14:paraId="30F93CC1" w14:textId="77777777" w:rsidR="00AC57EE" w:rsidRDefault="00AC57EE" w:rsidP="00AC57EE">
      <w:pPr>
        <w:ind w:left="360" w:hanging="360"/>
      </w:pPr>
      <w:r>
        <w:t>91. Setiawan L, Graef K, Schmolze D, Alem A, Taylor L. Building pathology capacity in sub-Saharan Africa to improve breast cancer diagnosis and treatment: training laboratory technicians in high-quality manual immunohistochemistry. BMC Cancer. 2024.</w:t>
      </w:r>
    </w:p>
    <w:p w14:paraId="649C934D" w14:textId="77777777" w:rsidR="00AC57EE" w:rsidRDefault="00AC57EE" w:rsidP="00AC57EE">
      <w:pPr>
        <w:ind w:left="360" w:hanging="360"/>
      </w:pPr>
      <w:r>
        <w:lastRenderedPageBreak/>
        <w:t xml:space="preserve">92. Shelley D, Wang VH, Taylor K, Williams R, Toll B, Rojewski A, et al. Accelerating integration of tobacco use treatment in the context of lung cancer screening: Relevance and application of implementation science to achieving policy and practice. </w:t>
      </w:r>
      <w:proofErr w:type="spellStart"/>
      <w:r>
        <w:t>Transl</w:t>
      </w:r>
      <w:proofErr w:type="spellEnd"/>
      <w:r>
        <w:t xml:space="preserve"> Behav Med. 2022.</w:t>
      </w:r>
    </w:p>
    <w:p w14:paraId="65CBCCFC" w14:textId="77777777" w:rsidR="00AC57EE" w:rsidRDefault="00AC57EE" w:rsidP="00AC57EE">
      <w:pPr>
        <w:ind w:left="360" w:hanging="360"/>
      </w:pPr>
      <w:r>
        <w:t xml:space="preserve">93. Simmons RG, </w:t>
      </w:r>
      <w:proofErr w:type="spellStart"/>
      <w:r>
        <w:t>Baayd</w:t>
      </w:r>
      <w:proofErr w:type="spellEnd"/>
      <w:r>
        <w:t xml:space="preserve"> J, Tak C, Turok DK, Elliott S, Smith JD. A stakeholder-developed logic model to improve utilization of pharmacy-prescribed contraception in Utah. Implement Sci Commun. 2023.</w:t>
      </w:r>
    </w:p>
    <w:p w14:paraId="5683BB7C" w14:textId="77777777" w:rsidR="00AC57EE" w:rsidRDefault="00AC57EE" w:rsidP="00AC57EE">
      <w:pPr>
        <w:ind w:left="360" w:hanging="360"/>
      </w:pPr>
      <w:r>
        <w:t xml:space="preserve">94. </w:t>
      </w:r>
      <w:proofErr w:type="spellStart"/>
      <w:r>
        <w:t>Sivaprasad</w:t>
      </w:r>
      <w:proofErr w:type="spellEnd"/>
      <w:r>
        <w:t xml:space="preserve"> S, </w:t>
      </w:r>
      <w:proofErr w:type="spellStart"/>
      <w:r>
        <w:t>Netuveli</w:t>
      </w:r>
      <w:proofErr w:type="spellEnd"/>
      <w:r>
        <w:t xml:space="preserve"> G, Wittenberg R, Khobragade R, </w:t>
      </w:r>
      <w:proofErr w:type="spellStart"/>
      <w:r>
        <w:t>Sadanandan</w:t>
      </w:r>
      <w:proofErr w:type="spellEnd"/>
      <w:r>
        <w:t xml:space="preserve"> R, Gopal B, et al. Complex interventions to implement a diabetic retinopathy care pathway in the public health system in Kerala: the </w:t>
      </w:r>
      <w:proofErr w:type="spellStart"/>
      <w:r>
        <w:t>Nayanamritham</w:t>
      </w:r>
      <w:proofErr w:type="spellEnd"/>
      <w:r>
        <w:t xml:space="preserve"> study protocol. BMJ Open. 2021.</w:t>
      </w:r>
    </w:p>
    <w:p w14:paraId="16BC5905" w14:textId="77777777" w:rsidR="00AC57EE" w:rsidRDefault="00AC57EE" w:rsidP="00AC57EE">
      <w:pPr>
        <w:ind w:left="360" w:hanging="360"/>
      </w:pPr>
      <w:r>
        <w:t xml:space="preserve">95. Smith JD, Agrawal A, Wicklund C, Duquette D, </w:t>
      </w:r>
      <w:proofErr w:type="spellStart"/>
      <w:r>
        <w:t>Friedewald</w:t>
      </w:r>
      <w:proofErr w:type="spellEnd"/>
      <w:r>
        <w:t xml:space="preserve"> J, Rasmussen LV, et al. Protocol: Implementation of a culturally competent APOL1 genetic testing </w:t>
      </w:r>
      <w:proofErr w:type="spellStart"/>
      <w:r>
        <w:t>programme</w:t>
      </w:r>
      <w:proofErr w:type="spellEnd"/>
      <w:r>
        <w:t xml:space="preserve"> into living donor evaluation: A two-site, non-</w:t>
      </w:r>
      <w:proofErr w:type="spellStart"/>
      <w:r>
        <w:t>randomised</w:t>
      </w:r>
      <w:proofErr w:type="spellEnd"/>
      <w:r>
        <w:t>, pre–</w:t>
      </w:r>
      <w:proofErr w:type="spellStart"/>
      <w:r>
        <w:t>post trial</w:t>
      </w:r>
      <w:proofErr w:type="spellEnd"/>
      <w:r>
        <w:t xml:space="preserve"> design. BMJ Open. 2023.</w:t>
      </w:r>
    </w:p>
    <w:p w14:paraId="52AFC78B" w14:textId="77777777" w:rsidR="00AC57EE" w:rsidRDefault="00AC57EE" w:rsidP="00AC57EE">
      <w:pPr>
        <w:ind w:left="360" w:hanging="360"/>
      </w:pPr>
      <w:r>
        <w:t>96. Smith JD, Merle JL, Webster KA, Cahue S, Penedo FJ, Garcia SF. Tracking dynamic changes in implementation strategies over time within a hybrid type 2 trial of an electronic patient-reported oncology symptom and needs monitoring program. Front Health Serv. 2022.</w:t>
      </w:r>
    </w:p>
    <w:p w14:paraId="3C86F836" w14:textId="77777777" w:rsidR="00AC57EE" w:rsidRDefault="00AC57EE" w:rsidP="00AC57EE">
      <w:pPr>
        <w:ind w:left="360" w:hanging="360"/>
      </w:pPr>
      <w:r>
        <w:t xml:space="preserve">97. Steed L, Sheringham J, McClatchey K, Hammersley V, Marsh V, Morgan N, et al. </w:t>
      </w:r>
      <w:proofErr w:type="gramStart"/>
      <w:r>
        <w:t>IMP(2)ART</w:t>
      </w:r>
      <w:proofErr w:type="gramEnd"/>
      <w:r>
        <w:t xml:space="preserve">: development of a multi-level </w:t>
      </w:r>
      <w:proofErr w:type="spellStart"/>
      <w:r>
        <w:t>programme</w:t>
      </w:r>
      <w:proofErr w:type="spellEnd"/>
      <w:r>
        <w:t xml:space="preserve"> theory integrating the COM-B model and the </w:t>
      </w:r>
      <w:proofErr w:type="spellStart"/>
      <w:r>
        <w:t>iPARIHS</w:t>
      </w:r>
      <w:proofErr w:type="spellEnd"/>
      <w:r>
        <w:t xml:space="preserve"> framework, to enhance implementation of supported self-management of asthma in primary care. Implement Sci Commun. 2023.</w:t>
      </w:r>
    </w:p>
    <w:p w14:paraId="20ED0BDB" w14:textId="77777777" w:rsidR="00AC57EE" w:rsidRDefault="00AC57EE" w:rsidP="00AC57EE">
      <w:pPr>
        <w:ind w:left="360" w:hanging="360"/>
      </w:pPr>
      <w:r>
        <w:t xml:space="preserve">98. Stensland KD, Sales AE, Damschroder LJ, </w:t>
      </w:r>
      <w:proofErr w:type="spellStart"/>
      <w:r>
        <w:t>Skolarus</w:t>
      </w:r>
      <w:proofErr w:type="spellEnd"/>
      <w:r>
        <w:t xml:space="preserve"> TA. Applying implementation frameworks to the clinical trial context. Implement Sci Commun. 2022.</w:t>
      </w:r>
    </w:p>
    <w:p w14:paraId="40EC9B0A" w14:textId="77777777" w:rsidR="00AC57EE" w:rsidRDefault="00AC57EE" w:rsidP="00AC57EE">
      <w:pPr>
        <w:ind w:left="360" w:hanging="360"/>
      </w:pPr>
      <w:r>
        <w:t xml:space="preserve">99. Storm M, Morken IM, Austin RC, </w:t>
      </w:r>
      <w:proofErr w:type="spellStart"/>
      <w:r>
        <w:t>Nordfonn</w:t>
      </w:r>
      <w:proofErr w:type="spellEnd"/>
      <w:r>
        <w:t xml:space="preserve"> O, Wathne HB, Urstad KH, et al. Evaluation of the nurse-assisted eHealth intervention ‘eHealth@ Hospital-2-Home’on self-care by patients with heart failure and colorectal cancer post-hospital discharge: protocol for a </w:t>
      </w:r>
      <w:proofErr w:type="spellStart"/>
      <w:r>
        <w:t>randomised</w:t>
      </w:r>
      <w:proofErr w:type="spellEnd"/>
      <w:r>
        <w:t xml:space="preserve"> controlled trial. BMC Health Serv Res. 2024.</w:t>
      </w:r>
    </w:p>
    <w:p w14:paraId="5004973D" w14:textId="77777777" w:rsidR="00AC57EE" w:rsidRDefault="00AC57EE" w:rsidP="00AC57EE">
      <w:pPr>
        <w:ind w:left="360" w:hanging="360"/>
      </w:pPr>
      <w:r>
        <w:t xml:space="preserve">100. Stump TK, Ethier K, Hirschhorn LR, Dakin A, Bouacha N, Freeman A, et al. Development of an Implementation Facilitation Strategy to Link Mental Health Screening and eHealth Intervention for Clients in Ryan White-Funded Clinics in Chicago. J </w:t>
      </w:r>
      <w:proofErr w:type="spellStart"/>
      <w:r>
        <w:t>Acquir</w:t>
      </w:r>
      <w:proofErr w:type="spellEnd"/>
      <w:r>
        <w:t xml:space="preserve"> Immune </w:t>
      </w:r>
      <w:proofErr w:type="spellStart"/>
      <w:r>
        <w:t>Defic</w:t>
      </w:r>
      <w:proofErr w:type="spellEnd"/>
      <w:r>
        <w:t xml:space="preserve"> Syndr. 2022.</w:t>
      </w:r>
    </w:p>
    <w:p w14:paraId="5B2AD95F" w14:textId="77777777" w:rsidR="00AC57EE" w:rsidRDefault="00AC57EE" w:rsidP="00AC57EE">
      <w:pPr>
        <w:ind w:left="360" w:hanging="360"/>
      </w:pPr>
      <w:r>
        <w:t xml:space="preserve">101. Sultanov M, Zeeuw J, Koot J, </w:t>
      </w:r>
      <w:proofErr w:type="spellStart"/>
      <w:r>
        <w:t>Schans</w:t>
      </w:r>
      <w:proofErr w:type="spellEnd"/>
      <w:r>
        <w:t xml:space="preserve"> </w:t>
      </w:r>
      <w:proofErr w:type="spellStart"/>
      <w:r>
        <w:t>JVder</w:t>
      </w:r>
      <w:proofErr w:type="spellEnd"/>
      <w:r>
        <w:t xml:space="preserve">, Beltman JJ, </w:t>
      </w:r>
      <w:proofErr w:type="spellStart"/>
      <w:r>
        <w:t>Fouw</w:t>
      </w:r>
      <w:proofErr w:type="spellEnd"/>
      <w:r>
        <w:t xml:space="preserve"> M, et al. Investigating feasibility of 2021 WHO protocol for cervical cancer screening in </w:t>
      </w:r>
      <w:proofErr w:type="spellStart"/>
      <w:r>
        <w:t>underscreened</w:t>
      </w:r>
      <w:proofErr w:type="spellEnd"/>
      <w:r>
        <w:t xml:space="preserve"> populations: </w:t>
      </w:r>
      <w:proofErr w:type="spellStart"/>
      <w:r>
        <w:t>PREvention</w:t>
      </w:r>
      <w:proofErr w:type="spellEnd"/>
      <w:r>
        <w:t xml:space="preserve"> and </w:t>
      </w:r>
      <w:proofErr w:type="spellStart"/>
      <w:r>
        <w:t>SCReening</w:t>
      </w:r>
      <w:proofErr w:type="spellEnd"/>
      <w:r>
        <w:t xml:space="preserve"> Innovation Project Toward Elimination of Cervical Cancer (PRESCRIP-TEC). BMC Public Health. 2022.</w:t>
      </w:r>
    </w:p>
    <w:p w14:paraId="15E20607" w14:textId="77777777" w:rsidR="00AC57EE" w:rsidRDefault="00AC57EE" w:rsidP="00AC57EE">
      <w:pPr>
        <w:ind w:left="360" w:hanging="360"/>
      </w:pPr>
      <w:r>
        <w:t xml:space="preserve">102. </w:t>
      </w:r>
      <w:proofErr w:type="spellStart"/>
      <w:r>
        <w:t>Swartling</w:t>
      </w:r>
      <w:proofErr w:type="spellEnd"/>
      <w:r>
        <w:t xml:space="preserve"> M, Hamberg AK, </w:t>
      </w:r>
      <w:proofErr w:type="spellStart"/>
      <w:r>
        <w:t>Furebring</w:t>
      </w:r>
      <w:proofErr w:type="spellEnd"/>
      <w:r>
        <w:t xml:space="preserve"> M, T. </w:t>
      </w:r>
      <w:proofErr w:type="spellStart"/>
      <w:r>
        <w:t>Tngdn</w:t>
      </w:r>
      <w:proofErr w:type="spellEnd"/>
      <w:r>
        <w:t>, Nielsen EI. Model-informed precision dosing of vancomycin in clinical practice: an intervention development study. Int J Clin Pharm. 2024.</w:t>
      </w:r>
    </w:p>
    <w:p w14:paraId="1B0DFF54" w14:textId="77777777" w:rsidR="00AC57EE" w:rsidRDefault="00AC57EE" w:rsidP="00AC57EE">
      <w:pPr>
        <w:ind w:left="360" w:hanging="360"/>
      </w:pPr>
      <w:r>
        <w:t>103. Szymczak JE, Petty LA, Gandhi TN, Neetz RA, Hersh A, Presson AP, et al. Protocol for a parallel cluster randomized trial of a participatory tailored approach to reduce overuse of antibiotics at hospital discharge: the ROAD home trial. Implement Sci. 2024.</w:t>
      </w:r>
    </w:p>
    <w:p w14:paraId="0309099E" w14:textId="77777777" w:rsidR="00AC57EE" w:rsidRDefault="00AC57EE" w:rsidP="00AC57EE">
      <w:pPr>
        <w:ind w:left="360" w:hanging="360"/>
      </w:pPr>
      <w:r>
        <w:t xml:space="preserve">104. </w:t>
      </w:r>
      <w:proofErr w:type="spellStart"/>
      <w:r>
        <w:t>Tantisattamo</w:t>
      </w:r>
      <w:proofErr w:type="spellEnd"/>
      <w:r>
        <w:t xml:space="preserve"> E. Implementation science: a tool to narrow know-do gap and widen equity in kidney diseases and transplantation. Kidney Int. 2024.</w:t>
      </w:r>
    </w:p>
    <w:p w14:paraId="0CC2AC8C" w14:textId="77777777" w:rsidR="00AC57EE" w:rsidRDefault="00AC57EE" w:rsidP="00AC57EE">
      <w:pPr>
        <w:ind w:left="360" w:hanging="360"/>
      </w:pPr>
      <w:r>
        <w:t xml:space="preserve">105. Thornton JD, Smith NZ, </w:t>
      </w:r>
      <w:proofErr w:type="spellStart"/>
      <w:r>
        <w:t>Olateju</w:t>
      </w:r>
      <w:proofErr w:type="spellEnd"/>
      <w:r>
        <w:t xml:space="preserve"> OA, Wanat MA, </w:t>
      </w:r>
      <w:proofErr w:type="spellStart"/>
      <w:r>
        <w:t>Altaie</w:t>
      </w:r>
      <w:proofErr w:type="spellEnd"/>
      <w:r>
        <w:t xml:space="preserve"> AM, Varisco TJ. Pharmacist intervention to improve controlled substance dispensing and use practices in Texas: A pilot study. J Am Pharm Assoc (. 2003.</w:t>
      </w:r>
    </w:p>
    <w:p w14:paraId="2362288B" w14:textId="77777777" w:rsidR="00AC57EE" w:rsidRDefault="00AC57EE" w:rsidP="00AC57EE">
      <w:pPr>
        <w:ind w:left="360" w:hanging="360"/>
      </w:pPr>
      <w:r>
        <w:t xml:space="preserve">106. Tiruneh GT, </w:t>
      </w:r>
      <w:proofErr w:type="spellStart"/>
      <w:r>
        <w:t>Odwe</w:t>
      </w:r>
      <w:proofErr w:type="spellEnd"/>
      <w:r>
        <w:t xml:space="preserve"> G, </w:t>
      </w:r>
      <w:proofErr w:type="spellStart"/>
      <w:r>
        <w:t>K’Oduol</w:t>
      </w:r>
      <w:proofErr w:type="spellEnd"/>
      <w:r>
        <w:t xml:space="preserve"> K, </w:t>
      </w:r>
      <w:proofErr w:type="spellStart"/>
      <w:r>
        <w:t>Gwaro</w:t>
      </w:r>
      <w:proofErr w:type="spellEnd"/>
      <w:r>
        <w:t xml:space="preserve"> H, Fesseha N, Moraa Z, et al. Improving possible serious bacterial infection (PSBI) management in young infants when referral is not feasible: lessons from embedded implementation research in Ethiopia and Kenya. BMC </w:t>
      </w:r>
      <w:proofErr w:type="spellStart"/>
      <w:r>
        <w:t>Pediatr</w:t>
      </w:r>
      <w:proofErr w:type="spellEnd"/>
      <w:r>
        <w:t>. 2024.</w:t>
      </w:r>
    </w:p>
    <w:p w14:paraId="07BA1104" w14:textId="77777777" w:rsidR="00AC57EE" w:rsidRDefault="00AC57EE" w:rsidP="00AC57EE">
      <w:pPr>
        <w:ind w:left="360" w:hanging="360"/>
      </w:pPr>
      <w:r>
        <w:t xml:space="preserve">107. Treloar C, Beadman K, Beadman M, Smith KA, Christian J, Jackson AC, et al. Evaluating a complex health promotion program to reduce hepatitis C among Aboriginal and Torres Strait Islander peoples in New South Wales, Australia: </w:t>
      </w:r>
      <w:proofErr w:type="gramStart"/>
      <w:r>
        <w:t>the</w:t>
      </w:r>
      <w:proofErr w:type="gramEnd"/>
      <w:r>
        <w:t xml:space="preserve"> Deadly Liver Mob. Harm </w:t>
      </w:r>
      <w:proofErr w:type="spellStart"/>
      <w:r>
        <w:t>Reduct</w:t>
      </w:r>
      <w:proofErr w:type="spellEnd"/>
      <w:r>
        <w:t xml:space="preserve"> J. 2023.</w:t>
      </w:r>
    </w:p>
    <w:p w14:paraId="082B7759" w14:textId="77777777" w:rsidR="00AC57EE" w:rsidRDefault="00AC57EE" w:rsidP="00AC57EE">
      <w:pPr>
        <w:ind w:left="360" w:hanging="360"/>
      </w:pPr>
      <w:r>
        <w:t>108. Underhill LJ, Williams KN, Cordova-Ascona L, Campos K, de Las Fuentes L, Huffman MD, et al. Addressing Hypertension and Diabetes through Community-Engaged Systems (ANDES) in Puno, Peru: rationale and study protocol for a hybrid type 2 effectiveness and implementation randomized controlled trial. Trials. 2024.</w:t>
      </w:r>
    </w:p>
    <w:p w14:paraId="068E4599" w14:textId="77777777" w:rsidR="00AC57EE" w:rsidRDefault="00AC57EE" w:rsidP="00AC57EE">
      <w:pPr>
        <w:ind w:left="360" w:hanging="360"/>
      </w:pPr>
      <w:r>
        <w:t xml:space="preserve">109. Valli C, Schäfer WL, </w:t>
      </w:r>
      <w:proofErr w:type="spellStart"/>
      <w:r>
        <w:t>Bañeres</w:t>
      </w:r>
      <w:proofErr w:type="spellEnd"/>
      <w:r>
        <w:t xml:space="preserve"> J, Groene O, Arnal-Velasco D, Leite A, et al. Improving quality and patient safety in surgical care through </w:t>
      </w:r>
      <w:proofErr w:type="spellStart"/>
      <w:r>
        <w:t>standardisation</w:t>
      </w:r>
      <w:proofErr w:type="spellEnd"/>
      <w:r>
        <w:t xml:space="preserve"> and </w:t>
      </w:r>
      <w:proofErr w:type="spellStart"/>
      <w:r>
        <w:t>harmonisation</w:t>
      </w:r>
      <w:proofErr w:type="spellEnd"/>
      <w:r>
        <w:t xml:space="preserve"> of perioperative care (SAFEST project): A research protocol for a mixed methods study. </w:t>
      </w:r>
      <w:proofErr w:type="spellStart"/>
      <w:r>
        <w:t>PLoS</w:t>
      </w:r>
      <w:proofErr w:type="spellEnd"/>
      <w:r>
        <w:t xml:space="preserve"> One. 2024.</w:t>
      </w:r>
    </w:p>
    <w:p w14:paraId="1B10B984" w14:textId="77777777" w:rsidR="00AC57EE" w:rsidRDefault="00AC57EE" w:rsidP="00AC57EE">
      <w:pPr>
        <w:ind w:left="360" w:hanging="360"/>
      </w:pPr>
      <w:r>
        <w:lastRenderedPageBreak/>
        <w:t xml:space="preserve">110. Vincenzo JL, Brach JS, Bean J, Curran GM. Developing and Testing Implementation Strategies to support the Centers for Disease Control and Prevention's Initiative for Falls Risk Management in Outpatient Physical Therapy: A Protocol. Arch </w:t>
      </w:r>
      <w:proofErr w:type="spellStart"/>
      <w:r>
        <w:t>Rehabil</w:t>
      </w:r>
      <w:proofErr w:type="spellEnd"/>
      <w:r>
        <w:t xml:space="preserve"> Res Clin Transl. 2023.</w:t>
      </w:r>
    </w:p>
    <w:p w14:paraId="6BA9BE40" w14:textId="77777777" w:rsidR="00AC57EE" w:rsidRDefault="00AC57EE" w:rsidP="00AC57EE">
      <w:pPr>
        <w:ind w:left="360" w:hanging="360"/>
      </w:pPr>
      <w:r>
        <w:t>111. Wang DY, Wong ELY, Cheung AWL, Tam ZPY, Tang KS, Yeoh EK. Enhancing implementation of information and communication technologies for post-discharge care among hospitalized older adult patients: development of a multifaceted strategy package using the Behavior Change Wheel and Implementation Research Logic Model. Implement Sci Commun. 2024.</w:t>
      </w:r>
    </w:p>
    <w:p w14:paraId="69F495C5" w14:textId="77777777" w:rsidR="00AC57EE" w:rsidRDefault="00AC57EE" w:rsidP="00AC57EE">
      <w:pPr>
        <w:ind w:left="360" w:hanging="360"/>
      </w:pPr>
      <w:r>
        <w:t>112. Westgard CM. Implementation Research for the Evaluation of the Child Health Education and Surveillance Tool Application. 2021.</w:t>
      </w:r>
    </w:p>
    <w:p w14:paraId="67229A07" w14:textId="77777777" w:rsidR="00AC57EE" w:rsidRDefault="00AC57EE" w:rsidP="00AC57EE">
      <w:pPr>
        <w:ind w:left="360" w:hanging="360"/>
      </w:pPr>
      <w:r>
        <w:t>113. Westgard CM, Orrego-</w:t>
      </w:r>
      <w:proofErr w:type="spellStart"/>
      <w:r>
        <w:t>Ferreyros</w:t>
      </w:r>
      <w:proofErr w:type="spellEnd"/>
      <w:r>
        <w:t xml:space="preserve"> LA. An mHealth tool for community health workers to improve caregiver knowledge of child health in the Amazon: An effectiveness-implementation hybrid evaluation. </w:t>
      </w:r>
      <w:proofErr w:type="spellStart"/>
      <w:r>
        <w:t>PLoS</w:t>
      </w:r>
      <w:proofErr w:type="spellEnd"/>
      <w:r>
        <w:t xml:space="preserve"> Glob Public Health. 2022.</w:t>
      </w:r>
    </w:p>
    <w:p w14:paraId="357BFB3A" w14:textId="77777777" w:rsidR="00AC57EE" w:rsidRDefault="00AC57EE" w:rsidP="00AC57EE">
      <w:pPr>
        <w:ind w:left="360" w:hanging="360"/>
      </w:pPr>
      <w:r>
        <w:t xml:space="preserve">114. Williams S. The kids </w:t>
      </w:r>
      <w:proofErr w:type="spellStart"/>
      <w:r>
        <w:t>paThe</w:t>
      </w:r>
      <w:proofErr w:type="spellEnd"/>
      <w:r>
        <w:t xml:space="preserve"> Kids Pain Collaborative: A Hybrid Type 3 Implementation Effectiveness Study Transforming </w:t>
      </w:r>
      <w:proofErr w:type="spellStart"/>
      <w:r>
        <w:t>Paediatric</w:t>
      </w:r>
      <w:proofErr w:type="spellEnd"/>
      <w:r>
        <w:t xml:space="preserve"> Pain Care in the Emergency </w:t>
      </w:r>
      <w:proofErr w:type="spellStart"/>
      <w:r>
        <w:t>Departmentin</w:t>
      </w:r>
      <w:proofErr w:type="spellEnd"/>
      <w:r>
        <w:t xml:space="preserve"> collaborative: A collaborative implementation study of acute </w:t>
      </w:r>
      <w:proofErr w:type="spellStart"/>
      <w:r>
        <w:t>paediatric</w:t>
      </w:r>
      <w:proofErr w:type="spellEnd"/>
      <w:r>
        <w:t xml:space="preserve"> pain care in the emergency department. J Adv Nurs. 2024.</w:t>
      </w:r>
    </w:p>
    <w:p w14:paraId="70619D22" w14:textId="77777777" w:rsidR="00AC57EE" w:rsidRDefault="00AC57EE" w:rsidP="00AC57EE">
      <w:pPr>
        <w:ind w:left="360" w:hanging="360"/>
      </w:pPr>
      <w:r>
        <w:t>115. Ye J. Design and development of an informatics-driven implementation research framework for primary care studies. AMIA Annu Symp Proc. 2021.</w:t>
      </w:r>
    </w:p>
    <w:p w14:paraId="6BD622FA" w14:textId="77777777" w:rsidR="00AC57EE" w:rsidRDefault="00AC57EE" w:rsidP="00AC57EE">
      <w:pPr>
        <w:ind w:left="360" w:hanging="360"/>
      </w:pPr>
      <w:r>
        <w:t xml:space="preserve">116. Ye J, Orji IA, Birkett MA, Hirschhorn LR, </w:t>
      </w:r>
      <w:proofErr w:type="spellStart"/>
      <w:r>
        <w:t>Walunas</w:t>
      </w:r>
      <w:proofErr w:type="spellEnd"/>
      <w:r>
        <w:t xml:space="preserve"> TL, Smith JD, et al. Community-Based Participatory Research and System Dynamics Modeling for Improving Retention in Hypertension Care. JAMA </w:t>
      </w:r>
      <w:proofErr w:type="spellStart"/>
      <w:r>
        <w:t>Netw</w:t>
      </w:r>
      <w:proofErr w:type="spellEnd"/>
      <w:r>
        <w:t xml:space="preserve"> Open. 2024.</w:t>
      </w:r>
    </w:p>
    <w:p w14:paraId="1108B3CE" w14:textId="77777777" w:rsidR="00AC57EE" w:rsidRDefault="00AC57EE" w:rsidP="00AC57EE">
      <w:pPr>
        <w:ind w:left="360" w:hanging="360"/>
      </w:pPr>
      <w:r>
        <w:t>117. Yeoh EK, Yam CHK, Ip EMY, Chow TY, Hung CT. A study protocol for the policy intervention design and development of the implementation strategies for direct access to physiotherapists in primary care: a sequential mixed-method study using implementation mapping and a Delphi survey. Implement Sci Commun. 2024.</w:t>
      </w:r>
    </w:p>
    <w:p w14:paraId="15E6975E" w14:textId="77777777" w:rsidR="00AC57EE" w:rsidRDefault="00AC57EE" w:rsidP="00AC57EE">
      <w:pPr>
        <w:ind w:left="360" w:hanging="360"/>
      </w:pPr>
      <w:r>
        <w:t xml:space="preserve">118. Zapata JP, </w:t>
      </w:r>
      <w:proofErr w:type="spellStart"/>
      <w:r>
        <w:t>Zamantakis</w:t>
      </w:r>
      <w:proofErr w:type="spellEnd"/>
      <w:r>
        <w:t xml:space="preserve"> A, Queiroz AAFLN. Identification of Determinants and Implementation Strategies to Increase Long-Acting Injectable PrEP for HIV Prevention Among Latino Men Who Have Sex with Men (MSM). J Racial </w:t>
      </w:r>
      <w:proofErr w:type="spellStart"/>
      <w:r>
        <w:t>Ethn</w:t>
      </w:r>
      <w:proofErr w:type="spellEnd"/>
      <w:r>
        <w:t xml:space="preserve"> Health Disparities. 2023.</w:t>
      </w:r>
    </w:p>
    <w:p w14:paraId="4A49A719" w14:textId="77777777" w:rsidR="00AC57EE" w:rsidRDefault="00AC57EE" w:rsidP="00AC57EE">
      <w:pPr>
        <w:ind w:left="360" w:hanging="360"/>
      </w:pPr>
    </w:p>
    <w:p w14:paraId="069C3B88" w14:textId="77777777" w:rsidR="00AC57EE" w:rsidRPr="00A87097" w:rsidRDefault="00AC57EE" w:rsidP="00AC57EE">
      <w:pPr>
        <w:spacing w:after="120"/>
        <w:rPr>
          <w:u w:val="single"/>
        </w:rPr>
      </w:pPr>
      <w:r w:rsidRPr="00A87097">
        <w:rPr>
          <w:u w:val="single"/>
        </w:rPr>
        <w:t>Did not Include an IRLM</w:t>
      </w:r>
    </w:p>
    <w:p w14:paraId="32A494E4" w14:textId="77777777" w:rsidR="00AC57EE" w:rsidRDefault="00AC57EE" w:rsidP="00AC57EE">
      <w:pPr>
        <w:spacing w:after="120"/>
      </w:pPr>
      <w:r>
        <w:t>1. Albers B, Verweij L, Blum K, Oesch S, Schultes MT, Clack L, Naef R. Firm, yet flexible: a fidelity debate paper with two case examples. Implementation Science. 2024.</w:t>
      </w:r>
    </w:p>
    <w:p w14:paraId="6EF0C96A" w14:textId="77777777" w:rsidR="00AC57EE" w:rsidRDefault="00AC57EE" w:rsidP="00AC57EE">
      <w:pPr>
        <w:spacing w:after="120"/>
      </w:pPr>
      <w:r>
        <w:t xml:space="preserve">2. Ashcraft LE, Goodrich DE, Hero J, Phares A, Bachrach RL, Quinn DA, Qureshi N, </w:t>
      </w:r>
      <w:proofErr w:type="spellStart"/>
      <w:r>
        <w:t>Ernecoff</w:t>
      </w:r>
      <w:proofErr w:type="spellEnd"/>
      <w:r>
        <w:t xml:space="preserve"> NC, Lederer LG, Scheunemann LP. A systematic review of experimentally tested implementation strategies across health and human service settings: evidence from 2010-2022. Implementation Science. 2024.</w:t>
      </w:r>
    </w:p>
    <w:p w14:paraId="266BD880" w14:textId="77777777" w:rsidR="00AC57EE" w:rsidRDefault="00AC57EE" w:rsidP="00AC57EE">
      <w:pPr>
        <w:spacing w:after="120"/>
      </w:pPr>
      <w:r>
        <w:t>3. Astorino JA, Kerch S, Pratt-Chapman ML. Building implementation science capacity among practitioners of cancer control: development of a pilot training curriculum. Cancer Causes &amp; Control. 2022.</w:t>
      </w:r>
    </w:p>
    <w:p w14:paraId="125D7D0C" w14:textId="77777777" w:rsidR="00AC57EE" w:rsidRDefault="00AC57EE" w:rsidP="00AC57EE">
      <w:pPr>
        <w:spacing w:after="120"/>
      </w:pPr>
      <w:r>
        <w:t>4. Bagherian A, Gershon M, Kumar S. Leadership style as an antecedent to effective Six Sigma implementation. Journal of Advances in Management Research. 2023.</w:t>
      </w:r>
    </w:p>
    <w:p w14:paraId="2792E0F8" w14:textId="77777777" w:rsidR="00AC57EE" w:rsidRDefault="00AC57EE" w:rsidP="00AC57EE">
      <w:pPr>
        <w:spacing w:after="120"/>
      </w:pPr>
      <w:r>
        <w:t xml:space="preserve">5. Baker‐Smith CM, Waddy SP, Hassani S, Mujahid M, </w:t>
      </w:r>
      <w:proofErr w:type="spellStart"/>
      <w:r>
        <w:t>Okwuosa</w:t>
      </w:r>
      <w:proofErr w:type="spellEnd"/>
      <w:r>
        <w:t xml:space="preserve"> T, Peprah E, Boden‐Albala B. JAHA at Scientific Sessions 2023: Moving Toward Social Justice in Cardiovascular Health in the United States. Journal of the American Heart Association. 2024.</w:t>
      </w:r>
    </w:p>
    <w:p w14:paraId="48CD58FE" w14:textId="77777777" w:rsidR="00AC57EE" w:rsidRDefault="00AC57EE" w:rsidP="00AC57EE">
      <w:pPr>
        <w:spacing w:after="120"/>
      </w:pPr>
      <w:r>
        <w:t>6. Balis LE, Houghtaling B. Matching barriers and facilitators to implementation strategies: recommendations for community settings. Implement Sci Commun. 2023.</w:t>
      </w:r>
    </w:p>
    <w:p w14:paraId="08DBEC62" w14:textId="77777777" w:rsidR="00AC57EE" w:rsidRDefault="00AC57EE" w:rsidP="00AC57EE">
      <w:pPr>
        <w:spacing w:after="120"/>
      </w:pPr>
      <w:r>
        <w:t xml:space="preserve">7. Balis LE, Vincent J. Implementation Strategies to Support Built Environment Approaches in Community Settings. Health </w:t>
      </w:r>
      <w:proofErr w:type="spellStart"/>
      <w:r>
        <w:t>Promot</w:t>
      </w:r>
      <w:proofErr w:type="spellEnd"/>
      <w:r>
        <w:t xml:space="preserve"> </w:t>
      </w:r>
      <w:proofErr w:type="spellStart"/>
      <w:r>
        <w:t>Pract</w:t>
      </w:r>
      <w:proofErr w:type="spellEnd"/>
      <w:r>
        <w:t>. 2023.</w:t>
      </w:r>
    </w:p>
    <w:p w14:paraId="7808127C" w14:textId="77777777" w:rsidR="00AC57EE" w:rsidRDefault="00AC57EE" w:rsidP="00AC57EE">
      <w:pPr>
        <w:spacing w:after="120"/>
      </w:pPr>
      <w:r>
        <w:t>8. Balis LE, Yaroch A, Palmer S, Shaw E, Santos PLD, Shanks CB. Implementation and Impact of Perinatal Food is Medicine Programs: A Qualitative Research Study. Journal of the Academy of Nutrition and Dietetics. 2024.</w:t>
      </w:r>
    </w:p>
    <w:p w14:paraId="68BA29A9" w14:textId="77777777" w:rsidR="00AC57EE" w:rsidRDefault="00AC57EE" w:rsidP="00AC57EE">
      <w:pPr>
        <w:spacing w:after="120"/>
      </w:pPr>
      <w:r>
        <w:t xml:space="preserve">9. Balis LE, Houghtaling B, Harden SM. Using implementation strategies in community settings: an introduction to the Expert Recommendations for Implementing Change (ERIC) compilation and future directions. </w:t>
      </w:r>
      <w:proofErr w:type="spellStart"/>
      <w:r>
        <w:t>Transl</w:t>
      </w:r>
      <w:proofErr w:type="spellEnd"/>
      <w:r>
        <w:t xml:space="preserve"> Behav Med. 2022.</w:t>
      </w:r>
    </w:p>
    <w:p w14:paraId="48DD39F2" w14:textId="77777777" w:rsidR="00AC57EE" w:rsidRDefault="00AC57EE" w:rsidP="00AC57EE">
      <w:pPr>
        <w:spacing w:after="120"/>
      </w:pPr>
      <w:r>
        <w:lastRenderedPageBreak/>
        <w:t>10. Balis LE, Houghtaling B, Clausen W, Lane H, Wende ME, Pereira E, McLoughlin GM, Harden SM. Advancing implementation science in community settings: the implementation strategies applied in communities (ISAC) compilation. International Journal of Behavioral Nutrition and Physical Activity. 2024.</w:t>
      </w:r>
    </w:p>
    <w:p w14:paraId="6A04D4EC" w14:textId="77777777" w:rsidR="00AC57EE" w:rsidRDefault="00AC57EE" w:rsidP="00AC57EE">
      <w:pPr>
        <w:spacing w:after="120"/>
      </w:pPr>
      <w:r>
        <w:t xml:space="preserve">11. Balis LE, </w:t>
      </w:r>
      <w:proofErr w:type="spellStart"/>
      <w:r>
        <w:t>Grocke</w:t>
      </w:r>
      <w:proofErr w:type="spellEnd"/>
      <w:r>
        <w:t>-Dewey M. Built environment approaches: Extension personnel's preferences, barriers, and facilitators. Front Public Health. 2022.</w:t>
      </w:r>
    </w:p>
    <w:p w14:paraId="56696409" w14:textId="77777777" w:rsidR="00AC57EE" w:rsidRDefault="00AC57EE" w:rsidP="00AC57EE">
      <w:pPr>
        <w:spacing w:after="120"/>
      </w:pPr>
      <w:r>
        <w:t>12. Bayes C. The Implementation Fidelity of and Suggested Adaptations to the Online Tabletop Roleplaying Game Used to Build Resilience and Coping Skills in LGBTQ+ Youth. nan. 2022.</w:t>
      </w:r>
    </w:p>
    <w:p w14:paraId="242F823E" w14:textId="77777777" w:rsidR="00AC57EE" w:rsidRDefault="00AC57EE" w:rsidP="00AC57EE">
      <w:pPr>
        <w:spacing w:after="120"/>
      </w:pPr>
      <w:r>
        <w:t>13. Becker SJ. Contingency management needs implementation science. Addiction. 2024.</w:t>
      </w:r>
    </w:p>
    <w:p w14:paraId="4DA43740" w14:textId="77777777" w:rsidR="00AC57EE" w:rsidRDefault="00AC57EE" w:rsidP="00AC57EE">
      <w:pPr>
        <w:spacing w:after="120"/>
      </w:pPr>
      <w:r>
        <w:t>14. Bell SA, Inloes JB, Donnelly J, Wasserman M, Wyte-Lake T. Improving Nursing Home Disaster Readiness Through Implementation Science. Journal of the American Medical Directors Association. 2023.</w:t>
      </w:r>
    </w:p>
    <w:p w14:paraId="2FE86AF7" w14:textId="77777777" w:rsidR="00AC57EE" w:rsidRDefault="00AC57EE" w:rsidP="00AC57EE">
      <w:pPr>
        <w:spacing w:after="120"/>
      </w:pPr>
      <w:r>
        <w:t xml:space="preserve">15. Beres LK, Schwartz S, Mody A, Geng EH, Baral S. Five Common Myths Limiting Engagement in HIV-Related Implementation Research. J </w:t>
      </w:r>
      <w:proofErr w:type="spellStart"/>
      <w:r>
        <w:t>Acquir</w:t>
      </w:r>
      <w:proofErr w:type="spellEnd"/>
      <w:r>
        <w:t xml:space="preserve"> Immune </w:t>
      </w:r>
      <w:proofErr w:type="spellStart"/>
      <w:r>
        <w:t>Defic</w:t>
      </w:r>
      <w:proofErr w:type="spellEnd"/>
      <w:r>
        <w:t xml:space="preserve"> Syndr. 2022.</w:t>
      </w:r>
    </w:p>
    <w:p w14:paraId="025C61F9" w14:textId="77777777" w:rsidR="00AC57EE" w:rsidRDefault="00AC57EE" w:rsidP="00AC57EE">
      <w:pPr>
        <w:spacing w:after="120"/>
      </w:pPr>
      <w:r>
        <w:t xml:space="preserve">16. Boekhout JM, Hut R, </w:t>
      </w:r>
      <w:proofErr w:type="spellStart"/>
      <w:r>
        <w:t>Uffelen</w:t>
      </w:r>
      <w:proofErr w:type="spellEnd"/>
      <w:r>
        <w:t xml:space="preserve"> JGV, </w:t>
      </w:r>
      <w:proofErr w:type="spellStart"/>
      <w:r>
        <w:t>Czwikla</w:t>
      </w:r>
      <w:proofErr w:type="spellEnd"/>
      <w:r>
        <w:t xml:space="preserve"> G, Peels DA. “Physical Activity Is Not the Answer to Everything, but It Is to a Lot”: Stakeholders’ Perceived Determinants of Implementing Physical Activity Interventions for Older Adults. Geriatrics. 2024.</w:t>
      </w:r>
    </w:p>
    <w:p w14:paraId="2D273193" w14:textId="77777777" w:rsidR="00AC57EE" w:rsidRDefault="00AC57EE" w:rsidP="00AC57EE">
      <w:pPr>
        <w:spacing w:after="120"/>
      </w:pPr>
      <w:r>
        <w:t xml:space="preserve">17. Boku GG, Abeya SG, Ayers N, </w:t>
      </w:r>
      <w:proofErr w:type="spellStart"/>
      <w:r>
        <w:t>Wordofa</w:t>
      </w:r>
      <w:proofErr w:type="spellEnd"/>
      <w:r>
        <w:t xml:space="preserve"> MA. The Effect of School-Linked Module-Based Friendly-Health Education on Adolescents’ Sexual and Reproductive Health Knowledge, </w:t>
      </w:r>
      <w:proofErr w:type="spellStart"/>
      <w:r>
        <w:t>Guji</w:t>
      </w:r>
      <w:proofErr w:type="spellEnd"/>
      <w:r>
        <w:t xml:space="preserve"> Zone, Ethiopia-Cluster Randomized Controlled Trial. Adolescent Health, Medicine and Therapeutics. 2024.</w:t>
      </w:r>
    </w:p>
    <w:p w14:paraId="53A59D02" w14:textId="77777777" w:rsidR="00AC57EE" w:rsidRDefault="00AC57EE" w:rsidP="00AC57EE">
      <w:pPr>
        <w:spacing w:after="120"/>
      </w:pPr>
      <w:r>
        <w:t>18. Boyd RC, Castro FG, Finigan-Carr N, Okamoto SK, Barlow A, Kim BE, Lambert S, Lloyd J, Zhang X, Barksdale CL, Crowley DM, Maldonado-Molina M, Obasi EM, Kenney A. Strategic Directions in Preventive Intervention Research to Advance Health Equity. Prev Sci. 2023.</w:t>
      </w:r>
    </w:p>
    <w:p w14:paraId="138546F2" w14:textId="77777777" w:rsidR="00AC57EE" w:rsidRDefault="00AC57EE" w:rsidP="00AC57EE">
      <w:pPr>
        <w:spacing w:after="120"/>
      </w:pPr>
      <w:r>
        <w:t>19. Brown CH. Center for Prevention Implementation Methodology for HIV and Drug Abuse (Ce-PIM)</w:t>
      </w:r>
      <w:r>
        <w:br/>
        <w:t>NIDA P30 DA027828</w:t>
      </w:r>
      <w:r>
        <w:br/>
        <w:t>Final Report. nan. 2020.</w:t>
      </w:r>
    </w:p>
    <w:p w14:paraId="7AFF76FF" w14:textId="77777777" w:rsidR="00AC57EE" w:rsidRDefault="00AC57EE" w:rsidP="00AC57EE">
      <w:pPr>
        <w:spacing w:after="120"/>
      </w:pPr>
      <w:r>
        <w:t>20. Byfield CZ. Strategies for Sustaining Jamaican Micro, Small, and Medium Enterprises Beyond 5 Years. nan. 2024.</w:t>
      </w:r>
    </w:p>
    <w:p w14:paraId="3585009C" w14:textId="77777777" w:rsidR="00AC57EE" w:rsidRDefault="00AC57EE" w:rsidP="00AC57EE">
      <w:pPr>
        <w:spacing w:after="120"/>
      </w:pPr>
      <w:r>
        <w:t xml:space="preserve">21. Callaghan-Koru J, Farzin A, Ridout E, Curran G. Integrating Implementation Science with Quality Improvement to Improve Perinatal Outcomes. Clin </w:t>
      </w:r>
      <w:proofErr w:type="spellStart"/>
      <w:r>
        <w:t>Perinatol</w:t>
      </w:r>
      <w:proofErr w:type="spellEnd"/>
      <w:r>
        <w:t>. 2023.</w:t>
      </w:r>
    </w:p>
    <w:p w14:paraId="4A7530C5" w14:textId="77777777" w:rsidR="00AC57EE" w:rsidRDefault="00AC57EE" w:rsidP="00AC57EE">
      <w:pPr>
        <w:spacing w:after="120"/>
      </w:pPr>
      <w:r>
        <w:t>22. Campbell A, Cassidy C. The Role of Nurse Implementation Scientists in Leading Health System Transformation in Atlantic Canada and Beyond: A Discussion Paper. Journal of Advanced Nursing. 2024.</w:t>
      </w:r>
    </w:p>
    <w:p w14:paraId="0CDCD614" w14:textId="77777777" w:rsidR="00AC57EE" w:rsidRDefault="00AC57EE" w:rsidP="00AC57EE">
      <w:pPr>
        <w:spacing w:after="120"/>
      </w:pPr>
      <w:r>
        <w:t>23. Campbell A, Deshpande S, Kumar S, Rundle-Thiele S, West T. Input, Outcome, and Impact: A Program-Informed Model to Improve the Effectiveness of Corporate Social Marketing. Social Marketing Quarterly. 2023.</w:t>
      </w:r>
    </w:p>
    <w:p w14:paraId="0F0D6EF2" w14:textId="77777777" w:rsidR="00AC57EE" w:rsidRDefault="00AC57EE" w:rsidP="00AC57EE">
      <w:pPr>
        <w:spacing w:after="120"/>
      </w:pPr>
      <w:r>
        <w:t xml:space="preserve">24. Candelaria D, Redfern J, O’Neil A, Brieger D, Clark RA, Briffa T, Bauman A, Hyun K, </w:t>
      </w:r>
      <w:proofErr w:type="spellStart"/>
      <w:r>
        <w:t>Cunich</w:t>
      </w:r>
      <w:proofErr w:type="spellEnd"/>
      <w:r>
        <w:t xml:space="preserve"> M, Figtree GA. Data-driven collaborative </w:t>
      </w:r>
      <w:proofErr w:type="spellStart"/>
      <w:r>
        <w:t>QUality</w:t>
      </w:r>
      <w:proofErr w:type="spellEnd"/>
      <w:r>
        <w:t xml:space="preserve"> improvement in Cardiac Rehabilitation (QUICR) to increase program completion: protocol for a cluster randomized controlled trial. BMC Cardiovascular Disorders. 2024.</w:t>
      </w:r>
    </w:p>
    <w:p w14:paraId="1165FDCD" w14:textId="77777777" w:rsidR="00AC57EE" w:rsidRDefault="00AC57EE" w:rsidP="00AC57EE">
      <w:pPr>
        <w:spacing w:after="120"/>
      </w:pPr>
      <w:r>
        <w:t>25. Caperon L, Ahern S, Saville F. Voice, choice and power: Using co-production to develop a community engagement strategy for an ethnically diverse community. Gateways: International Journal of Community Research and Engagement. 2023.</w:t>
      </w:r>
    </w:p>
    <w:p w14:paraId="10C66AAE" w14:textId="77777777" w:rsidR="00AC57EE" w:rsidRDefault="00AC57EE" w:rsidP="00AC57EE">
      <w:pPr>
        <w:spacing w:after="120"/>
      </w:pPr>
      <w:r>
        <w:t>26. Carter H, Beard D, Leighton P, Moffatt F, Smith BE, Webster KE, Logan P. Development of an intervention for patients following an anterior cruciate ligament rupture: an online nominal group technique consensus study. BMJ open. 2024.</w:t>
      </w:r>
    </w:p>
    <w:p w14:paraId="26F75A72" w14:textId="77777777" w:rsidR="00AC57EE" w:rsidRDefault="00AC57EE" w:rsidP="00AC57EE">
      <w:pPr>
        <w:spacing w:after="120"/>
      </w:pPr>
      <w:r>
        <w:t>27. Castro FG. A commentary and research questions for future research on the effectiveness of cognitive behavioral therapy for treating substance use disorders. Clinical Psychology: Science and Practice. 2023.</w:t>
      </w:r>
    </w:p>
    <w:p w14:paraId="7A559AF5" w14:textId="77777777" w:rsidR="00AC57EE" w:rsidRDefault="00AC57EE" w:rsidP="00AC57EE">
      <w:pPr>
        <w:spacing w:after="120"/>
      </w:pPr>
      <w:r>
        <w:lastRenderedPageBreak/>
        <w:t xml:space="preserve">28. Coats H, Shive N, Adrian B, Boyd AD, Doorenbos AZ, Schmiege SJ. An Electronically Delivered Person-Centered Narrative Intervention for Persons Receiving Palliative Care: Protocol for a Mixed Methods Study. JMIR Res </w:t>
      </w:r>
      <w:proofErr w:type="spellStart"/>
      <w:r>
        <w:t>Protoc</w:t>
      </w:r>
      <w:proofErr w:type="spellEnd"/>
      <w:r>
        <w:t>. 2023.</w:t>
      </w:r>
    </w:p>
    <w:p w14:paraId="41269726" w14:textId="77777777" w:rsidR="00AC57EE" w:rsidRDefault="00AC57EE" w:rsidP="00AC57EE">
      <w:pPr>
        <w:spacing w:after="120"/>
      </w:pPr>
      <w:r>
        <w:t xml:space="preserve">29. Coetzer-Liversage A. A human-centered innovation process for evidence-based substance </w:t>
      </w:r>
      <w:proofErr w:type="gramStart"/>
      <w:r>
        <w:t>use</w:t>
      </w:r>
      <w:proofErr w:type="gramEnd"/>
      <w:r>
        <w:t xml:space="preserve"> prevention intervention implementation. nan. 2022.</w:t>
      </w:r>
    </w:p>
    <w:p w14:paraId="00816719" w14:textId="77777777" w:rsidR="00AC57EE" w:rsidRDefault="00AC57EE" w:rsidP="00AC57EE">
      <w:pPr>
        <w:spacing w:after="120"/>
      </w:pPr>
      <w:r>
        <w:t>30. Corriveau J. Accessible and sustainable prehabilitation: The first stakeholder-informed logic model for prehabilitation programs. nan. 2024.</w:t>
      </w:r>
    </w:p>
    <w:p w14:paraId="7F5CD8D5" w14:textId="77777777" w:rsidR="00AC57EE" w:rsidRDefault="00AC57EE" w:rsidP="00AC57EE">
      <w:pPr>
        <w:spacing w:after="120"/>
      </w:pPr>
      <w:r>
        <w:t xml:space="preserve">31. Crook R, Lennox C, </w:t>
      </w:r>
      <w:proofErr w:type="spellStart"/>
      <w:r>
        <w:t>Awenat</w:t>
      </w:r>
      <w:proofErr w:type="spellEnd"/>
      <w:r>
        <w:t xml:space="preserve"> Y, Edge D, Knowles S, Honeywell D, Gooding P, Haddock G, Brooks H, Pratt D. Development of the Prevention of Suicide </w:t>
      </w:r>
      <w:proofErr w:type="spellStart"/>
      <w:r>
        <w:t>Behaviour</w:t>
      </w:r>
      <w:proofErr w:type="spellEnd"/>
      <w:r>
        <w:t xml:space="preserve"> in Prisons: Enhancing Access to Therapy (PROSPECT) logic model and implementation strategies. </w:t>
      </w:r>
      <w:proofErr w:type="spellStart"/>
      <w:r>
        <w:t>BJPsych</w:t>
      </w:r>
      <w:proofErr w:type="spellEnd"/>
      <w:r>
        <w:t xml:space="preserve"> bulletin. 2024.</w:t>
      </w:r>
    </w:p>
    <w:p w14:paraId="27F770C6" w14:textId="77777777" w:rsidR="00AC57EE" w:rsidRDefault="00AC57EE" w:rsidP="00AC57EE">
      <w:pPr>
        <w:spacing w:after="120"/>
      </w:pPr>
      <w:r>
        <w:t xml:space="preserve">32. Crowley T, Weyers L, </w:t>
      </w:r>
      <w:proofErr w:type="spellStart"/>
      <w:r>
        <w:t>Petinger</w:t>
      </w:r>
      <w:proofErr w:type="spellEnd"/>
      <w:r>
        <w:t xml:space="preserve"> C, </w:t>
      </w:r>
      <w:proofErr w:type="spellStart"/>
      <w:r>
        <w:t>Tokwe</w:t>
      </w:r>
      <w:proofErr w:type="spellEnd"/>
      <w:r>
        <w:t xml:space="preserve"> L. Digital health interventions for adolescents living with HIV in low-and middle-income countries: A narrative review and logic model. Information Development. 2024.</w:t>
      </w:r>
    </w:p>
    <w:p w14:paraId="5AAE1181" w14:textId="77777777" w:rsidR="00AC57EE" w:rsidRDefault="00AC57EE" w:rsidP="00AC57EE">
      <w:pPr>
        <w:spacing w:after="120"/>
      </w:pPr>
      <w:r>
        <w:t>33. Cruden G, Powell BJ, Frerichs L, Lanier P, Brown CH, Saldana L, Lich KH. Leveraging group model building to operationalize implementation strategies across implementation phases: an exemplar related to child maltreatment intervention selection. Implementation Science Communications. 2024.</w:t>
      </w:r>
    </w:p>
    <w:p w14:paraId="62E256D5" w14:textId="77777777" w:rsidR="00AC57EE" w:rsidRDefault="00AC57EE" w:rsidP="00AC57EE">
      <w:pPr>
        <w:spacing w:after="120"/>
      </w:pPr>
      <w:r>
        <w:t>34. Curran GM, Smith JD, Landsverk J, Vermeer W, Miech EJ, Kim B, CRUDEN G, FERNANDEZ ME, BROWN CH. Design and analysis in dissemination and implementation research</w:t>
      </w:r>
      <w:proofErr w:type="gramStart"/>
      <w:r>
        <w:t>. :</w:t>
      </w:r>
      <w:proofErr w:type="gramEnd"/>
      <w:r>
        <w:t xml:space="preserve"> Handbook on Implementation Science in Health Care. 2023.</w:t>
      </w:r>
    </w:p>
    <w:p w14:paraId="202A0279" w14:textId="77777777" w:rsidR="00AC57EE" w:rsidRDefault="00AC57EE" w:rsidP="00AC57EE">
      <w:pPr>
        <w:spacing w:after="120"/>
      </w:pPr>
      <w:r>
        <w:t xml:space="preserve">35. </w:t>
      </w:r>
      <w:proofErr w:type="spellStart"/>
      <w:r>
        <w:t>Czosnek</w:t>
      </w:r>
      <w:proofErr w:type="spellEnd"/>
      <w:r>
        <w:t xml:space="preserve"> L, Richards J, Zopf E, Cormie P, Rosenbaum S, Rankin NM. Exercise interventions for people diagnosed with cancer: a systematic review of implementation outcomes. BMC Cancer. 2021.</w:t>
      </w:r>
    </w:p>
    <w:p w14:paraId="06AD8E50" w14:textId="77777777" w:rsidR="00AC57EE" w:rsidRDefault="00AC57EE" w:rsidP="00AC57EE">
      <w:pPr>
        <w:spacing w:after="120"/>
      </w:pPr>
      <w:r>
        <w:t xml:space="preserve">36. </w:t>
      </w:r>
      <w:proofErr w:type="spellStart"/>
      <w:r>
        <w:t>Czosnek</w:t>
      </w:r>
      <w:proofErr w:type="spellEnd"/>
      <w:r>
        <w:t xml:space="preserve"> L, Rosenbaum S, Rankin NM, Zopf EM, Cormie P, Herbert B, Richards J. Implementation of physical activity interventions in a community-based youth mental healthcare service: A case study of context, strategies, and outcomes. Early </w:t>
      </w:r>
      <w:proofErr w:type="spellStart"/>
      <w:r>
        <w:t>Interv</w:t>
      </w:r>
      <w:proofErr w:type="spellEnd"/>
      <w:r>
        <w:t xml:space="preserve"> Psychiatry. 2023.</w:t>
      </w:r>
    </w:p>
    <w:p w14:paraId="4B3948F0" w14:textId="77777777" w:rsidR="00AC57EE" w:rsidRDefault="00AC57EE" w:rsidP="00AC57EE">
      <w:pPr>
        <w:spacing w:after="120"/>
      </w:pPr>
      <w:r>
        <w:t xml:space="preserve">37. Danowski JA, </w:t>
      </w:r>
      <w:proofErr w:type="spellStart"/>
      <w:r>
        <w:t>Klyton</w:t>
      </w:r>
      <w:proofErr w:type="spellEnd"/>
      <w:r>
        <w:t xml:space="preserve"> AV, Tavera-Mesías JF, Duque K, Radwan A, Rutabayiro-</w:t>
      </w:r>
      <w:proofErr w:type="spellStart"/>
      <w:r>
        <w:t>Ngoga</w:t>
      </w:r>
      <w:proofErr w:type="spellEnd"/>
      <w:r>
        <w:t xml:space="preserve"> S. Policy semantic networks associated with ICT utilization in Africa. Social Network Analysis and Mining. 2023.</w:t>
      </w:r>
    </w:p>
    <w:p w14:paraId="6FAFE9AA" w14:textId="77777777" w:rsidR="00AC57EE" w:rsidRDefault="00AC57EE" w:rsidP="00AC57EE">
      <w:pPr>
        <w:spacing w:after="120"/>
      </w:pPr>
      <w:r>
        <w:t xml:space="preserve">38. Darman DR, </w:t>
      </w:r>
      <w:proofErr w:type="spellStart"/>
      <w:r>
        <w:t>Suhandi</w:t>
      </w:r>
      <w:proofErr w:type="spellEnd"/>
      <w:r>
        <w:t xml:space="preserve"> A, </w:t>
      </w:r>
      <w:proofErr w:type="spellStart"/>
      <w:r>
        <w:t>Kaniawati</w:t>
      </w:r>
      <w:proofErr w:type="spellEnd"/>
      <w:r>
        <w:t xml:space="preserve"> I, Samsudin A, Wibowo FC. Development and Validation of Scientific Inquiry Literacy Instrument (SILI) Using Rasch Measurement Model. Education Sciences. 2024.</w:t>
      </w:r>
    </w:p>
    <w:p w14:paraId="4AA40DBA" w14:textId="77777777" w:rsidR="00AC57EE" w:rsidRDefault="00AC57EE" w:rsidP="00AC57EE">
      <w:pPr>
        <w:spacing w:after="120"/>
      </w:pPr>
      <w:r>
        <w:t xml:space="preserve">39. Davis JD, </w:t>
      </w:r>
      <w:proofErr w:type="spellStart"/>
      <w:r>
        <w:t>Bepo</w:t>
      </w:r>
      <w:proofErr w:type="spellEnd"/>
      <w:r>
        <w:t xml:space="preserve"> L, Suen LW, McLaughlin MM, Adamo M, Abbs E, Lemke G, Azari S. Implementing Heart Plus: Design and Early Results of a Novel </w:t>
      </w:r>
      <w:proofErr w:type="spellStart"/>
      <w:r>
        <w:t>Comanagement</w:t>
      </w:r>
      <w:proofErr w:type="spellEnd"/>
      <w:r>
        <w:t xml:space="preserve"> Clinic for Patients </w:t>
      </w:r>
      <w:proofErr w:type="gramStart"/>
      <w:r>
        <w:t>With</w:t>
      </w:r>
      <w:proofErr w:type="gramEnd"/>
      <w:r>
        <w:t xml:space="preserve"> Stimulant-associated Cardiomyopathy. Journal of Cardiac Failure. 2023.</w:t>
      </w:r>
    </w:p>
    <w:p w14:paraId="12AF72DD" w14:textId="77777777" w:rsidR="00AC57EE" w:rsidRDefault="00AC57EE" w:rsidP="00AC57EE">
      <w:pPr>
        <w:spacing w:after="120"/>
      </w:pPr>
      <w:r>
        <w:t xml:space="preserve">40. Dohmen P, Sanctis TD, </w:t>
      </w:r>
      <w:proofErr w:type="spellStart"/>
      <w:r>
        <w:t>Waiyaiya</w:t>
      </w:r>
      <w:proofErr w:type="spellEnd"/>
      <w:r>
        <w:t xml:space="preserve"> E, Janssens W, Wit TFR, Spieker N, Graaf MV, </w:t>
      </w:r>
      <w:proofErr w:type="spellStart"/>
      <w:r>
        <w:t>Raaij</w:t>
      </w:r>
      <w:proofErr w:type="spellEnd"/>
      <w:r>
        <w:t xml:space="preserve"> EMV. Implementing a Comprehensive Value-based Healthcare System to Improve Pregnancy and Childbirth Outcomes in Urban and Rural Kenya. Research Square. 2021.</w:t>
      </w:r>
    </w:p>
    <w:p w14:paraId="6FD6370A" w14:textId="77777777" w:rsidR="00AC57EE" w:rsidRDefault="00AC57EE" w:rsidP="00AC57EE">
      <w:pPr>
        <w:spacing w:after="120"/>
      </w:pPr>
      <w:r>
        <w:t xml:space="preserve">41. Easterling DV, Jacob RR, Brownson RC, Haire-Joshu D, Gundersen DA, Angier H, DeVoe JE, </w:t>
      </w:r>
      <w:proofErr w:type="spellStart"/>
      <w:r>
        <w:t>Likumahuwa</w:t>
      </w:r>
      <w:proofErr w:type="spellEnd"/>
      <w:r>
        <w:t>-Ackman S, Vu T, Glasgow RE. Participatory logic modeling in a multi-site initiative to advance implementation science. Implementation Science Communications. 2023.</w:t>
      </w:r>
    </w:p>
    <w:p w14:paraId="080A61AA" w14:textId="77777777" w:rsidR="00AC57EE" w:rsidRDefault="00AC57EE" w:rsidP="00AC57EE">
      <w:pPr>
        <w:spacing w:after="120"/>
      </w:pPr>
      <w:r>
        <w:t xml:space="preserve">42. </w:t>
      </w:r>
      <w:proofErr w:type="spellStart"/>
      <w:r>
        <w:t>Ekambareshwar</w:t>
      </w:r>
      <w:proofErr w:type="spellEnd"/>
      <w:r>
        <w:t xml:space="preserve"> M, Taki S, </w:t>
      </w:r>
      <w:proofErr w:type="spellStart"/>
      <w:r>
        <w:t>Mihrshahi</w:t>
      </w:r>
      <w:proofErr w:type="spellEnd"/>
      <w:r>
        <w:t xml:space="preserve"> S, Baur L, Wen LM, Rissel C. Trial collaborators' perceptions of the process of delivering Healthy Beginnings advice via telephone calls or text messages. Health </w:t>
      </w:r>
      <w:proofErr w:type="spellStart"/>
      <w:r>
        <w:t>Promot</w:t>
      </w:r>
      <w:proofErr w:type="spellEnd"/>
      <w:r>
        <w:t xml:space="preserve"> J Austr. 2022.</w:t>
      </w:r>
    </w:p>
    <w:p w14:paraId="115160F2" w14:textId="77777777" w:rsidR="00AC57EE" w:rsidRDefault="00AC57EE" w:rsidP="00AC57EE">
      <w:pPr>
        <w:spacing w:after="120"/>
      </w:pPr>
      <w:r>
        <w:t xml:space="preserve">43. Emery KJ, Durocher B, Arena LC, Glasgow L, Bayer EM, Plescia M, Holtgrave PL, Hacker K. Health Departments' Role in Addressing Social Determinants of Health in Collaboration </w:t>
      </w:r>
      <w:proofErr w:type="gramStart"/>
      <w:r>
        <w:t>With</w:t>
      </w:r>
      <w:proofErr w:type="gramEnd"/>
      <w:r>
        <w:t xml:space="preserve"> Multisector Community Partnerships. J Public Health Manag </w:t>
      </w:r>
      <w:proofErr w:type="spellStart"/>
      <w:r>
        <w:t>Pract</w:t>
      </w:r>
      <w:proofErr w:type="spellEnd"/>
      <w:r>
        <w:t>. 2023.</w:t>
      </w:r>
    </w:p>
    <w:p w14:paraId="7A00E180" w14:textId="77777777" w:rsidR="00AC57EE" w:rsidRDefault="00AC57EE" w:rsidP="00AC57EE">
      <w:pPr>
        <w:spacing w:after="120"/>
      </w:pPr>
      <w:r>
        <w:t xml:space="preserve">44. Ernawati D, </w:t>
      </w:r>
      <w:proofErr w:type="spellStart"/>
      <w:r>
        <w:t>Sasongko</w:t>
      </w:r>
      <w:proofErr w:type="spellEnd"/>
      <w:r>
        <w:t xml:space="preserve"> SD, Kurniawan DR. Social Problems in the Novel Sang </w:t>
      </w:r>
      <w:proofErr w:type="spellStart"/>
      <w:r>
        <w:t>Penakluk</w:t>
      </w:r>
      <w:proofErr w:type="spellEnd"/>
      <w:r>
        <w:t xml:space="preserve"> </w:t>
      </w:r>
      <w:proofErr w:type="spellStart"/>
      <w:r>
        <w:t>Angin</w:t>
      </w:r>
      <w:proofErr w:type="spellEnd"/>
      <w:r>
        <w:t xml:space="preserve">" by </w:t>
      </w:r>
      <w:proofErr w:type="spellStart"/>
      <w:r>
        <w:t>Novanka</w:t>
      </w:r>
      <w:proofErr w:type="spellEnd"/>
      <w:r>
        <w:t xml:space="preserve"> Raja: A Sociology of Literature Review". ASA </w:t>
      </w:r>
      <w:proofErr w:type="spellStart"/>
      <w:r>
        <w:t>Jurnal</w:t>
      </w:r>
      <w:proofErr w:type="spellEnd"/>
      <w:r>
        <w:t xml:space="preserve"> </w:t>
      </w:r>
      <w:proofErr w:type="spellStart"/>
      <w:r>
        <w:t>Penelitian</w:t>
      </w:r>
      <w:proofErr w:type="spellEnd"/>
      <w:r>
        <w:t xml:space="preserve"> Pendidikan dan </w:t>
      </w:r>
      <w:proofErr w:type="spellStart"/>
      <w:r>
        <w:t>Pembelajaran</w:t>
      </w:r>
      <w:proofErr w:type="spellEnd"/>
      <w:r>
        <w:t>. 2024.</w:t>
      </w:r>
    </w:p>
    <w:p w14:paraId="0ED7F78B" w14:textId="77777777" w:rsidR="00AC57EE" w:rsidRDefault="00AC57EE" w:rsidP="00AC57EE">
      <w:pPr>
        <w:spacing w:after="120"/>
      </w:pPr>
      <w:r>
        <w:t xml:space="preserve">45. Escoffery C, Sekar S, Allen CG, Madrigal L, </w:t>
      </w:r>
      <w:proofErr w:type="spellStart"/>
      <w:r>
        <w:t>Haardoerfer</w:t>
      </w:r>
      <w:proofErr w:type="spellEnd"/>
      <w:r>
        <w:t xml:space="preserve"> R, Mertens A. A scoping review of outer context constructs in dissemination and implementation science theories, models, and frameworks. </w:t>
      </w:r>
      <w:proofErr w:type="spellStart"/>
      <w:r>
        <w:t>Transl</w:t>
      </w:r>
      <w:proofErr w:type="spellEnd"/>
      <w:r>
        <w:t xml:space="preserve"> Behav Med. 2023.</w:t>
      </w:r>
    </w:p>
    <w:p w14:paraId="0E4055B5" w14:textId="77777777" w:rsidR="00AC57EE" w:rsidRDefault="00AC57EE" w:rsidP="00AC57EE">
      <w:pPr>
        <w:spacing w:after="120"/>
      </w:pPr>
      <w:r>
        <w:lastRenderedPageBreak/>
        <w:t xml:space="preserve">46. Eshun-Wilson I, Ford N, Mody A, Beres L, Schwartz S, Baral S, Geng EH. Strengthening implementation guidelines for HIV service delivery: Considerations for future evidence generation and synthesis. </w:t>
      </w:r>
      <w:proofErr w:type="spellStart"/>
      <w:r>
        <w:t>PLoS</w:t>
      </w:r>
      <w:proofErr w:type="spellEnd"/>
      <w:r>
        <w:t xml:space="preserve"> Med. 2023.</w:t>
      </w:r>
    </w:p>
    <w:p w14:paraId="5524BBCC" w14:textId="77777777" w:rsidR="00AC57EE" w:rsidRDefault="00AC57EE" w:rsidP="00AC57EE">
      <w:pPr>
        <w:spacing w:after="120"/>
      </w:pPr>
      <w:r>
        <w:t xml:space="preserve">47. Faro EZ, </w:t>
      </w:r>
      <w:proofErr w:type="spellStart"/>
      <w:r>
        <w:t>Heurtin</w:t>
      </w:r>
      <w:proofErr w:type="spellEnd"/>
      <w:r>
        <w:t>-Roberts S, Reisinger HS. Anthropology and Implementation Science. Oxford Research Encyclopedia of Anthropology. 2022.</w:t>
      </w:r>
    </w:p>
    <w:p w14:paraId="7D45600A" w14:textId="77777777" w:rsidR="00AC57EE" w:rsidRDefault="00AC57EE" w:rsidP="00AC57EE">
      <w:pPr>
        <w:spacing w:after="120"/>
      </w:pPr>
      <w:r>
        <w:t>48. Feltman BE. Prediabetes: Provider Awareness and the Implementation of the Prevent Diabetes STAT Toolkit Resources. nan. 2022.</w:t>
      </w:r>
    </w:p>
    <w:p w14:paraId="69826527" w14:textId="77777777" w:rsidR="00AC57EE" w:rsidRDefault="00AC57EE" w:rsidP="00AC57EE">
      <w:pPr>
        <w:spacing w:after="120"/>
      </w:pPr>
      <w:r>
        <w:t>49. Fernandez ME, Powell BJ, Hoor GAT. Editorial: Implementation Mapping for selecting, adapting and developing implementation strategies. Front Public Health. 2023.</w:t>
      </w:r>
    </w:p>
    <w:p w14:paraId="4A6F7D3B" w14:textId="77777777" w:rsidR="00AC57EE" w:rsidRDefault="00AC57EE" w:rsidP="00AC57EE">
      <w:pPr>
        <w:spacing w:after="120"/>
      </w:pPr>
      <w:r>
        <w:t xml:space="preserve">50. Fiechtner L, Velez DS, Ayala SG, Castro I, Lindros J, Perkins M, Baker A, Salmon J, Biggs V, Cannon-Smith G, Smith JD, Simione M, Gortmaker SL, Taveras EM. Planned Evaluation of the Healthy Weight Clinic Pediatric Weight Management and Implementation: Massachusetts-CORD 3.0. Child </w:t>
      </w:r>
      <w:proofErr w:type="spellStart"/>
      <w:r>
        <w:t>Obes</w:t>
      </w:r>
      <w:proofErr w:type="spellEnd"/>
      <w:r>
        <w:t>. 2021.</w:t>
      </w:r>
    </w:p>
    <w:p w14:paraId="32242823" w14:textId="77777777" w:rsidR="00AC57EE" w:rsidRDefault="00AC57EE" w:rsidP="00AC57EE">
      <w:pPr>
        <w:spacing w:after="120"/>
      </w:pPr>
      <w:r>
        <w:t xml:space="preserve">51. Frederica D, </w:t>
      </w:r>
      <w:proofErr w:type="spellStart"/>
      <w:r>
        <w:t>Subagyo</w:t>
      </w:r>
      <w:proofErr w:type="spellEnd"/>
      <w:r>
        <w:t xml:space="preserve"> S, </w:t>
      </w:r>
      <w:proofErr w:type="spellStart"/>
      <w:r>
        <w:t>Kristanto</w:t>
      </w:r>
      <w:proofErr w:type="spellEnd"/>
      <w:r>
        <w:t xml:space="preserve"> SB, Siswanto B, Assa AF, Saputra TA, Iskandar VL, Zai PN. Financial and Operational Training for Culinary Businesses at the GKI </w:t>
      </w:r>
      <w:proofErr w:type="spellStart"/>
      <w:r>
        <w:t>Pamulang</w:t>
      </w:r>
      <w:proofErr w:type="spellEnd"/>
      <w:r>
        <w:t xml:space="preserve">. International Journal </w:t>
      </w:r>
      <w:proofErr w:type="gramStart"/>
      <w:r>
        <w:t>Of</w:t>
      </w:r>
      <w:proofErr w:type="gramEnd"/>
      <w:r>
        <w:t xml:space="preserve"> Community Service. 2024.</w:t>
      </w:r>
    </w:p>
    <w:p w14:paraId="3024892D" w14:textId="77777777" w:rsidR="00AC57EE" w:rsidRDefault="00AC57EE" w:rsidP="00AC57EE">
      <w:pPr>
        <w:spacing w:after="120"/>
      </w:pPr>
      <w:r>
        <w:t xml:space="preserve">52. Fuller SM, Kotwal AA, </w:t>
      </w:r>
      <w:proofErr w:type="spellStart"/>
      <w:r>
        <w:t>Tha</w:t>
      </w:r>
      <w:proofErr w:type="spellEnd"/>
      <w:r>
        <w:t xml:space="preserve"> SH, Hill D, </w:t>
      </w:r>
      <w:proofErr w:type="spellStart"/>
      <w:r>
        <w:t>Perissinotto</w:t>
      </w:r>
      <w:proofErr w:type="spellEnd"/>
      <w:r>
        <w:t xml:space="preserve"> C, Myers JJ. Key Elements and Mechanisms of a Peer-Support Intervention to Reduce Loneliness and Isolation among Low-Income Older Adults: A Qualitative Implementation Science Study. Journal of Applied Gerontology. 2022.</w:t>
      </w:r>
    </w:p>
    <w:p w14:paraId="04AF619D" w14:textId="77777777" w:rsidR="00AC57EE" w:rsidRDefault="00AC57EE" w:rsidP="00AC57EE">
      <w:pPr>
        <w:spacing w:after="120"/>
      </w:pPr>
      <w:r>
        <w:t>53. Gabrielian S, Finley EP, Ganz DA, Barnard JM, Jackson NJ, Montgomery AE, Nelson RE, Cordasco KM. Comparing two implementation strategies for implementing and sustaining a case management practice serving homeless-experienced veterans: a protocol for a type 3 hybrid cluster-randomized trial. Implement Sci. 2022.</w:t>
      </w:r>
    </w:p>
    <w:p w14:paraId="5740647A" w14:textId="77777777" w:rsidR="00AC57EE" w:rsidRDefault="00AC57EE" w:rsidP="00AC57EE">
      <w:pPr>
        <w:spacing w:after="120"/>
      </w:pPr>
      <w:r>
        <w:t>54. Galaviz KI, Barnes GD. Implementation science opportunities in cardiovascular medicine. Circ Cardiovasc Qual Outcomes. 2021.</w:t>
      </w:r>
    </w:p>
    <w:p w14:paraId="5C5B8F1C" w14:textId="77777777" w:rsidR="00AC57EE" w:rsidRDefault="00AC57EE" w:rsidP="00AC57EE">
      <w:pPr>
        <w:spacing w:after="120"/>
      </w:pPr>
      <w:r>
        <w:t>55. Garner BR, Tueller S, Bradshaw M, Speck K, Satre D, Rash C, Donohoe T, Mungo J, Philbrick S, Ruwala R, Roosa M, Zehner M, Ford J, 2nd. Testing the incremental effectiveness of pay-for-performance to improve implementation of a motivational interviewing brief intervention for substance use disorders in HIV settings: Results of a cluster-randomized type 3 hybrid trial. Res Sq. 2023.</w:t>
      </w:r>
    </w:p>
    <w:p w14:paraId="3F8E0980" w14:textId="77777777" w:rsidR="00AC57EE" w:rsidRDefault="00AC57EE" w:rsidP="00AC57EE">
      <w:pPr>
        <w:spacing w:after="120"/>
      </w:pPr>
      <w:r>
        <w:t xml:space="preserve">56. </w:t>
      </w:r>
      <w:proofErr w:type="spellStart"/>
      <w:r>
        <w:t>Geest</w:t>
      </w:r>
      <w:proofErr w:type="spellEnd"/>
      <w:r>
        <w:t xml:space="preserve"> SD, Valenta S, Ribaut J, </w:t>
      </w:r>
      <w:proofErr w:type="spellStart"/>
      <w:r>
        <w:t>Gerull</w:t>
      </w:r>
      <w:proofErr w:type="spellEnd"/>
      <w:r>
        <w:t xml:space="preserve"> S, Mielke J, Simon M, </w:t>
      </w:r>
      <w:proofErr w:type="spellStart"/>
      <w:r>
        <w:t>Bartakova</w:t>
      </w:r>
      <w:proofErr w:type="spellEnd"/>
      <w:r>
        <w:t xml:space="preserve"> J, Kaier K, Eckstein J, Leppla L, Teynor A, team SM. The </w:t>
      </w:r>
      <w:proofErr w:type="spellStart"/>
      <w:r>
        <w:t>SMILe</w:t>
      </w:r>
      <w:proofErr w:type="spellEnd"/>
      <w:r>
        <w:t xml:space="preserve"> integrated care model in allogeneic </w:t>
      </w:r>
      <w:proofErr w:type="spellStart"/>
      <w:r>
        <w:t>SteM</w:t>
      </w:r>
      <w:proofErr w:type="spellEnd"/>
      <w:r>
        <w:t xml:space="preserve"> cell </w:t>
      </w:r>
      <w:proofErr w:type="spellStart"/>
      <w:r>
        <w:t>TransplantatIon</w:t>
      </w:r>
      <w:proofErr w:type="spellEnd"/>
      <w:r>
        <w:t xml:space="preserve"> </w:t>
      </w:r>
      <w:proofErr w:type="spellStart"/>
      <w:r>
        <w:t>faciLitated</w:t>
      </w:r>
      <w:proofErr w:type="spellEnd"/>
      <w:r>
        <w:t xml:space="preserve"> by eHealth: a protocol for a hybrid effectiveness-implementation </w:t>
      </w:r>
      <w:proofErr w:type="spellStart"/>
      <w:r>
        <w:t>randomised</w:t>
      </w:r>
      <w:proofErr w:type="spellEnd"/>
      <w:r>
        <w:t xml:space="preserve"> controlled trial. BMC Health Serv Res. 2022.</w:t>
      </w:r>
    </w:p>
    <w:p w14:paraId="470F55A8" w14:textId="77777777" w:rsidR="00AC57EE" w:rsidRDefault="00AC57EE" w:rsidP="00AC57EE">
      <w:pPr>
        <w:spacing w:after="120"/>
      </w:pPr>
      <w:r>
        <w:t>57. Girard A, Ellefsen E, Roberge P, Bernard-Hamel J, Hudon C. Adoption of care management activities by primary care nurses for people with common mental disorders and physical conditions: A multiple case study. Journal of Psychiatric and Mental Health Nursing. 2021.</w:t>
      </w:r>
    </w:p>
    <w:p w14:paraId="3255E5EC" w14:textId="77777777" w:rsidR="00AC57EE" w:rsidRDefault="00AC57EE" w:rsidP="00AC57EE">
      <w:pPr>
        <w:spacing w:after="120"/>
      </w:pPr>
      <w:r>
        <w:t>58. Glasgow RE, Trinkley KE, Ford B, Rabin BA. The Application and Evolution of the Practical, Robust Implementation and Sustainability Model (PRISM): History and Innovations. Global Implementation Research and Applications. 2024.</w:t>
      </w:r>
    </w:p>
    <w:p w14:paraId="24626B0C" w14:textId="77777777" w:rsidR="00AC57EE" w:rsidRDefault="00AC57EE" w:rsidP="00AC57EE">
      <w:pPr>
        <w:spacing w:after="120"/>
      </w:pPr>
      <w:r>
        <w:t xml:space="preserve">59. Gottlieb M, </w:t>
      </w:r>
      <w:proofErr w:type="spellStart"/>
      <w:r>
        <w:t>Bobitt</w:t>
      </w:r>
      <w:proofErr w:type="spellEnd"/>
      <w:r>
        <w:t xml:space="preserve"> J, </w:t>
      </w:r>
      <w:proofErr w:type="spellStart"/>
      <w:r>
        <w:t>Kotini</w:t>
      </w:r>
      <w:proofErr w:type="spellEnd"/>
      <w:r>
        <w:t>‐Shah P, Khosla S, Watson DP. Incorporating implementation science principles into curricular design. AEM Educ Train. 2024.</w:t>
      </w:r>
    </w:p>
    <w:p w14:paraId="6EB17CCE" w14:textId="77777777" w:rsidR="00AC57EE" w:rsidRDefault="00AC57EE" w:rsidP="00AC57EE">
      <w:pPr>
        <w:spacing w:after="120"/>
      </w:pPr>
      <w:r>
        <w:t xml:space="preserve">60. Griffin E, McHugh SM, Jeffers A, Gunnell D, Arensman E, Perry IJ, Cully G, McElroy B, Maxwell M, Chang SS, Ruane-McAteer E, Corcoran P. Evaluation of the impact and implementation of a national clinical </w:t>
      </w:r>
      <w:proofErr w:type="spellStart"/>
      <w:r>
        <w:t>programme</w:t>
      </w:r>
      <w:proofErr w:type="spellEnd"/>
      <w:r>
        <w:t xml:space="preserve"> for the management of self-harm in hospital emergency departments: study protocol for a natural experiment. BMJ Open. 2021.</w:t>
      </w:r>
    </w:p>
    <w:p w14:paraId="2A0DD5AF" w14:textId="77777777" w:rsidR="00AC57EE" w:rsidRDefault="00AC57EE" w:rsidP="00AC57EE">
      <w:pPr>
        <w:spacing w:after="120"/>
      </w:pPr>
      <w:r>
        <w:t>61. Grønlie AA, Backer-Grøndahl A, Nes RB, Gomez MB, Tømmerås T. Implementation of a parent training intervention (SPARCK) to prevent childhood mental health problems: study protocol for a pragmatic implementation trial in Norwegian municipalities. Trials. 2024.</w:t>
      </w:r>
    </w:p>
    <w:p w14:paraId="6FCB7529" w14:textId="77777777" w:rsidR="00AC57EE" w:rsidRDefault="00AC57EE" w:rsidP="00AC57EE">
      <w:pPr>
        <w:spacing w:after="120"/>
      </w:pPr>
      <w:r>
        <w:lastRenderedPageBreak/>
        <w:t xml:space="preserve">62. Hall AK, Oswald A, Frank JR, </w:t>
      </w:r>
      <w:proofErr w:type="spellStart"/>
      <w:r>
        <w:t>Dalseg</w:t>
      </w:r>
      <w:proofErr w:type="spellEnd"/>
      <w:r>
        <w:t xml:space="preserve"> T, Cheung WJ, Cooke L, Gorman L, </w:t>
      </w:r>
      <w:proofErr w:type="spellStart"/>
      <w:r>
        <w:t>Brzezina</w:t>
      </w:r>
      <w:proofErr w:type="spellEnd"/>
      <w:r>
        <w:t xml:space="preserve"> S, Selvaratnam S, Wagner N. Evaluating Competence by Design as a large system change initiative: readiness, fidelity, and outcomes. Perspectives on Medical Education. 2024.</w:t>
      </w:r>
    </w:p>
    <w:p w14:paraId="6B5A96E2" w14:textId="77777777" w:rsidR="00AC57EE" w:rsidRDefault="00AC57EE" w:rsidP="00AC57EE">
      <w:pPr>
        <w:spacing w:after="120"/>
      </w:pPr>
      <w:r>
        <w:t>63. Harden SM, Galaviz KI, Estabrooks PA. Expanding methods to address RE-AIM metrics in hybrid effectiveness-implementation studies. Implementation Science Communications. 2024.</w:t>
      </w:r>
    </w:p>
    <w:p w14:paraId="0D5B5903" w14:textId="77777777" w:rsidR="00AC57EE" w:rsidRDefault="00AC57EE" w:rsidP="00AC57EE">
      <w:pPr>
        <w:spacing w:after="120"/>
      </w:pPr>
      <w:r>
        <w:t>64. Harison E, Lahav Y. Finding the “Secret Sauce” for Organizational Sustainability: Towards Successful Completion of IT Implementation Projects. Sustainability. 2024.</w:t>
      </w:r>
    </w:p>
    <w:p w14:paraId="047273C7" w14:textId="77777777" w:rsidR="00AC57EE" w:rsidRDefault="00AC57EE" w:rsidP="00AC57EE">
      <w:pPr>
        <w:spacing w:after="120"/>
      </w:pPr>
      <w:r>
        <w:t>65. Harkness A, Giusto A, Hamilton AB, Hernandez‐Ramirez RU, Spiegelman D, Weiner BJ, Beidas RS, Larson ME, Lippman SA, Wainberg ML. Navigating grey areas in HIV and mental health implementation science. Journal of the International AIDS Society. 2024.</w:t>
      </w:r>
    </w:p>
    <w:p w14:paraId="35D048CC" w14:textId="77777777" w:rsidR="00AC57EE" w:rsidRDefault="00AC57EE" w:rsidP="00AC57EE">
      <w:pPr>
        <w:spacing w:after="120"/>
      </w:pPr>
      <w:r>
        <w:t xml:space="preserve">66. Harrison SE, Muessig K, Poteat T, Koester K, Vecchio A, Paton M, Miller SJ, Pereira N, Harris O, Myers J, Campbell C, </w:t>
      </w:r>
      <w:proofErr w:type="spellStart"/>
      <w:r>
        <w:t>Hightow</w:t>
      </w:r>
      <w:proofErr w:type="spellEnd"/>
      <w:r>
        <w:t xml:space="preserve">-Weidman L. Addressing Racism's Role in the US HIV Epidemic: Qualitative Findings </w:t>
      </w:r>
      <w:proofErr w:type="gramStart"/>
      <w:r>
        <w:t>From</w:t>
      </w:r>
      <w:proofErr w:type="gramEnd"/>
      <w:r>
        <w:t xml:space="preserve"> Three Ending the HIV Epidemic Prevention Projects. J </w:t>
      </w:r>
      <w:proofErr w:type="spellStart"/>
      <w:r>
        <w:t>Acquir</w:t>
      </w:r>
      <w:proofErr w:type="spellEnd"/>
      <w:r>
        <w:t xml:space="preserve"> Immune </w:t>
      </w:r>
      <w:proofErr w:type="spellStart"/>
      <w:r>
        <w:t>Defic</w:t>
      </w:r>
      <w:proofErr w:type="spellEnd"/>
      <w:r>
        <w:t xml:space="preserve"> Syndr. 2022.</w:t>
      </w:r>
    </w:p>
    <w:p w14:paraId="12859A18" w14:textId="77777777" w:rsidR="00AC57EE" w:rsidRDefault="00AC57EE" w:rsidP="00AC57EE">
      <w:pPr>
        <w:spacing w:after="120"/>
      </w:pPr>
      <w:r>
        <w:t>67. Hassett L, Wolfenden L. Research Note: Designing implementation trials in physiotherapy. Journal of Physiotherapy. 2022.</w:t>
      </w:r>
    </w:p>
    <w:p w14:paraId="2A755859" w14:textId="77777777" w:rsidR="00AC57EE" w:rsidRDefault="00AC57EE" w:rsidP="00AC57EE">
      <w:pPr>
        <w:spacing w:after="120"/>
      </w:pPr>
      <w:r>
        <w:t>68. Hatch E. Exploring Work-related Stress and an Evaluation of an Interoceptive Awareness Model for Case Worker and Advocate Wellbeing. nan. 2024.</w:t>
      </w:r>
    </w:p>
    <w:p w14:paraId="72CB08B3" w14:textId="77777777" w:rsidR="00AC57EE" w:rsidRDefault="00AC57EE" w:rsidP="00AC57EE">
      <w:pPr>
        <w:spacing w:after="120"/>
      </w:pPr>
      <w:r>
        <w:t>69. Haun JN, Nakase-Richardson R, Melillo C, Kean J, Benzinger RC, Schneider T, Pugh MJV. Traumatic Brain Injury Intensive Evaluation and Treatment Program: Protocol for a Partnered Evaluation Initiative Mixed Methods Study. JMIR Research Protocols. 2023.</w:t>
      </w:r>
    </w:p>
    <w:p w14:paraId="7219A7F8" w14:textId="77777777" w:rsidR="00AC57EE" w:rsidRDefault="00AC57EE" w:rsidP="00AC57EE">
      <w:pPr>
        <w:spacing w:after="120"/>
      </w:pPr>
      <w:r>
        <w:t>70. Hawk MM. It’s Okay to Not Be Okay: A Comprehensive Co-Occurring Disorder Treatment Program for Mothers of Minor Children. nan. 2024.</w:t>
      </w:r>
    </w:p>
    <w:p w14:paraId="5D4DD957" w14:textId="77777777" w:rsidR="00AC57EE" w:rsidRDefault="00AC57EE" w:rsidP="00AC57EE">
      <w:pPr>
        <w:spacing w:after="120"/>
      </w:pPr>
      <w:r>
        <w:t xml:space="preserve">71. </w:t>
      </w:r>
      <w:proofErr w:type="spellStart"/>
      <w:r>
        <w:t>Hongxiao</w:t>
      </w:r>
      <w:proofErr w:type="spellEnd"/>
      <w:r>
        <w:t xml:space="preserve"> H, Wang N, Lu J, Li J, Li J, Lu H, Zhu X. Theory-based development of tailored implementation strategies tool to promote early essential newborn care practice: A protocol. Women and Children Nursing. 2024.</w:t>
      </w:r>
    </w:p>
    <w:p w14:paraId="0E97CF60" w14:textId="77777777" w:rsidR="00AC57EE" w:rsidRDefault="00AC57EE" w:rsidP="00AC57EE">
      <w:pPr>
        <w:spacing w:after="120"/>
      </w:pPr>
      <w:r>
        <w:t xml:space="preserve">72. Houghtaling B, Balis L, </w:t>
      </w:r>
      <w:proofErr w:type="spellStart"/>
      <w:r>
        <w:t>Pradhananga</w:t>
      </w:r>
      <w:proofErr w:type="spellEnd"/>
      <w:r>
        <w:t xml:space="preserve"> N, Cater M, Holston D. Healthy eating and active living policy, systems, and environmental changes in rural Louisiana: a contextual inquiry to inform implementation strategies. Int J </w:t>
      </w:r>
      <w:proofErr w:type="spellStart"/>
      <w:r>
        <w:t>Behav</w:t>
      </w:r>
      <w:proofErr w:type="spellEnd"/>
      <w:r>
        <w:t xml:space="preserve"> Nutr Phys Act. 2023.</w:t>
      </w:r>
    </w:p>
    <w:p w14:paraId="70FB5782" w14:textId="77777777" w:rsidR="00AC57EE" w:rsidRDefault="00AC57EE" w:rsidP="00AC57EE">
      <w:pPr>
        <w:spacing w:after="120"/>
      </w:pPr>
      <w:r>
        <w:t xml:space="preserve">73. Howard CN. Leadership as a Catalyst for Health Equity: An Exploratory Study of Strategies and Insights for Quality Improvement in Healthcare Organizations. </w:t>
      </w:r>
      <w:proofErr w:type="spellStart"/>
      <w:r>
        <w:t>HealthCatalyst</w:t>
      </w:r>
      <w:proofErr w:type="spellEnd"/>
      <w:r>
        <w:t>. 2024.</w:t>
      </w:r>
    </w:p>
    <w:p w14:paraId="75591AEC" w14:textId="77777777" w:rsidR="00AC57EE" w:rsidRDefault="00AC57EE" w:rsidP="00AC57EE">
      <w:pPr>
        <w:spacing w:after="120"/>
      </w:pPr>
      <w:r>
        <w:t xml:space="preserve">74. Huybrechts I, </w:t>
      </w:r>
      <w:proofErr w:type="spellStart"/>
      <w:r>
        <w:t>Declercq</w:t>
      </w:r>
      <w:proofErr w:type="spellEnd"/>
      <w:r>
        <w:t xml:space="preserve"> A, Verte E, </w:t>
      </w:r>
      <w:proofErr w:type="spellStart"/>
      <w:r>
        <w:t>Raeymaeckers</w:t>
      </w:r>
      <w:proofErr w:type="spellEnd"/>
      <w:r>
        <w:t xml:space="preserve"> P, </w:t>
      </w:r>
      <w:proofErr w:type="spellStart"/>
      <w:r>
        <w:t>Anthierens</w:t>
      </w:r>
      <w:proofErr w:type="spellEnd"/>
      <w:r>
        <w:t xml:space="preserve"> S. The Building Blocks of Implementation Frameworks and Models in Primary Care: A Narrative Review. Front Public Health. 2021.</w:t>
      </w:r>
    </w:p>
    <w:p w14:paraId="766AC3F2" w14:textId="77777777" w:rsidR="00AC57EE" w:rsidRDefault="00AC57EE" w:rsidP="00AC57EE">
      <w:pPr>
        <w:spacing w:after="120"/>
      </w:pPr>
      <w:r>
        <w:t xml:space="preserve">75. Hybschmann J, Sørensen JL, Thestrup J, </w:t>
      </w:r>
      <w:proofErr w:type="spellStart"/>
      <w:r>
        <w:t>Pappot</w:t>
      </w:r>
      <w:proofErr w:type="spellEnd"/>
      <w:r>
        <w:t xml:space="preserve"> H, Boisen KA, Frandsen TL, </w:t>
      </w:r>
      <w:proofErr w:type="spellStart"/>
      <w:r>
        <w:t>Gjærde</w:t>
      </w:r>
      <w:proofErr w:type="spellEnd"/>
      <w:r>
        <w:t xml:space="preserve"> LK. </w:t>
      </w:r>
      <w:proofErr w:type="spellStart"/>
      <w:r>
        <w:t>MyHospitalVoice</w:t>
      </w:r>
      <w:proofErr w:type="spellEnd"/>
      <w:r>
        <w:t>–a digital tool co-created with children and adolescents that captures patient-reported experience measures: a study protocol. Research Involvement and Engagement. 2024.</w:t>
      </w:r>
    </w:p>
    <w:p w14:paraId="78EC10A0" w14:textId="77777777" w:rsidR="00AC57EE" w:rsidRDefault="00AC57EE" w:rsidP="00AC57EE">
      <w:pPr>
        <w:spacing w:after="120"/>
      </w:pPr>
      <w:r>
        <w:t xml:space="preserve">76. </w:t>
      </w:r>
      <w:proofErr w:type="spellStart"/>
      <w:r>
        <w:t>Hyzak</w:t>
      </w:r>
      <w:proofErr w:type="spellEnd"/>
      <w:r>
        <w:t xml:space="preserve"> KAC. Implementation of Traumatic Brain Injury Screening in Behavioral Health Organizations: A Prospective Mixed Methods Study. Implementation Science. 2023.</w:t>
      </w:r>
    </w:p>
    <w:p w14:paraId="1346B1C1" w14:textId="77777777" w:rsidR="00AC57EE" w:rsidRDefault="00AC57EE" w:rsidP="00AC57EE">
      <w:pPr>
        <w:spacing w:after="120"/>
      </w:pPr>
      <w:r>
        <w:t>77. Isse SA. An Assessment of the Monitoring and Evaluation System of the New Ways Organization (</w:t>
      </w:r>
      <w:proofErr w:type="spellStart"/>
      <w:r>
        <w:t>Nwo</w:t>
      </w:r>
      <w:proofErr w:type="spellEnd"/>
      <w:r>
        <w:t>). nan. 2022.</w:t>
      </w:r>
    </w:p>
    <w:p w14:paraId="1A1DF4AF" w14:textId="77777777" w:rsidR="00AC57EE" w:rsidRDefault="00AC57EE" w:rsidP="00AC57EE">
      <w:pPr>
        <w:spacing w:after="120"/>
      </w:pPr>
      <w:r>
        <w:t>78. Jones OW, Devins D, Barnes G. Developing SME performance management practices: Interventions for improving productivity. International Journal of Productivity and Performance Management. 2024.</w:t>
      </w:r>
    </w:p>
    <w:p w14:paraId="0A40A090" w14:textId="77777777" w:rsidR="00AC57EE" w:rsidRDefault="00AC57EE" w:rsidP="00AC57EE">
      <w:pPr>
        <w:spacing w:after="120"/>
      </w:pPr>
      <w:r>
        <w:t xml:space="preserve">79. Juckett LA, </w:t>
      </w:r>
      <w:proofErr w:type="spellStart"/>
      <w:r>
        <w:t>Banhos</w:t>
      </w:r>
      <w:proofErr w:type="spellEnd"/>
      <w:r>
        <w:t xml:space="preserve"> M, Howard ML, Walters T, Horn LM, Kinney AR, Wengerd LR. Bundling implementation strategies supports outcome measure adoption in stroke rehabilitation: preliminary findings. Implementation Science Communications. 2024.</w:t>
      </w:r>
    </w:p>
    <w:p w14:paraId="6C5C769F" w14:textId="77777777" w:rsidR="00AC57EE" w:rsidRDefault="00AC57EE" w:rsidP="00AC57EE">
      <w:pPr>
        <w:spacing w:after="120"/>
      </w:pPr>
      <w:r>
        <w:lastRenderedPageBreak/>
        <w:t>80. Kaiser JE, Kurtz T, Glasser A, Brintz BJ, Gawron LM, Turok DK, Sanders JN. Mifepristone for miscarriage treatment in Utah: A survey of clinician knowledge and assessment of an educational video on future use. AEM Educ Train. 2022.</w:t>
      </w:r>
    </w:p>
    <w:p w14:paraId="323FA873" w14:textId="77777777" w:rsidR="00AC57EE" w:rsidRDefault="00AC57EE" w:rsidP="00AC57EE">
      <w:pPr>
        <w:spacing w:after="120"/>
      </w:pPr>
      <w:r>
        <w:t xml:space="preserve">81. Kalf‐Scholte SM, </w:t>
      </w:r>
      <w:proofErr w:type="spellStart"/>
      <w:r>
        <w:t>Zoonen</w:t>
      </w:r>
      <w:proofErr w:type="spellEnd"/>
      <w:r>
        <w:t xml:space="preserve"> R, </w:t>
      </w:r>
      <w:proofErr w:type="spellStart"/>
      <w:r>
        <w:t>Sijperda</w:t>
      </w:r>
      <w:proofErr w:type="spellEnd"/>
      <w:r>
        <w:t xml:space="preserve">‐Abdul D, </w:t>
      </w:r>
      <w:proofErr w:type="spellStart"/>
      <w:r>
        <w:t>Algra</w:t>
      </w:r>
      <w:proofErr w:type="spellEnd"/>
      <w:r>
        <w:t xml:space="preserve"> H, Valkenburg C. Factors influencing the oral health </w:t>
      </w:r>
      <w:proofErr w:type="spellStart"/>
      <w:r>
        <w:t>behaviour</w:t>
      </w:r>
      <w:proofErr w:type="spellEnd"/>
      <w:r>
        <w:t xml:space="preserve"> of Dutch adolescents with mild to borderline intellectual disabilities living in residential care: A qualitative study. Journal of Applied Research in Intellectual Disabilities. 2024.</w:t>
      </w:r>
    </w:p>
    <w:p w14:paraId="4F2E12D3" w14:textId="77777777" w:rsidR="00AC57EE" w:rsidRDefault="00AC57EE" w:rsidP="00AC57EE">
      <w:pPr>
        <w:spacing w:after="120"/>
      </w:pPr>
      <w:r>
        <w:t xml:space="preserve">82. Kane-Gill SL. Health system perspectives in acute kidney injury: commitment to kidney health and planning implementation interventions. Curr </w:t>
      </w:r>
      <w:proofErr w:type="spellStart"/>
      <w:r>
        <w:t>Opin</w:t>
      </w:r>
      <w:proofErr w:type="spellEnd"/>
      <w:r>
        <w:t xml:space="preserve"> Crit Care. 2021.</w:t>
      </w:r>
    </w:p>
    <w:p w14:paraId="35951AB2" w14:textId="77777777" w:rsidR="00AC57EE" w:rsidRDefault="00AC57EE" w:rsidP="00AC57EE">
      <w:pPr>
        <w:spacing w:after="120"/>
      </w:pPr>
      <w:r>
        <w:t>83. Kang E, Hoor GT, Craig DW, Rodriguez S, Stockton J, Fernandez ME. Context, mechanisms and community engagement in implementation strategies: a systematic review protocol of implementation strategies designed using implementation mapping. BMJ open. 2024.</w:t>
      </w:r>
    </w:p>
    <w:p w14:paraId="342DE3AD" w14:textId="77777777" w:rsidR="00AC57EE" w:rsidRDefault="00AC57EE" w:rsidP="00AC57EE">
      <w:pPr>
        <w:spacing w:after="120"/>
      </w:pPr>
      <w:r>
        <w:t xml:space="preserve">84. Karamat A. Enhancing Scotland’s </w:t>
      </w:r>
      <w:proofErr w:type="spellStart"/>
      <w:r>
        <w:t>Childsmile</w:t>
      </w:r>
      <w:proofErr w:type="spellEnd"/>
      <w:r>
        <w:t xml:space="preserve"> </w:t>
      </w:r>
      <w:proofErr w:type="spellStart"/>
      <w:r>
        <w:t>programme</w:t>
      </w:r>
      <w:proofErr w:type="spellEnd"/>
      <w:r>
        <w:t xml:space="preserve"> through Community Linking to address child oral health inequalities. University of Glasgow. 2023.</w:t>
      </w:r>
    </w:p>
    <w:p w14:paraId="5F84227C" w14:textId="77777777" w:rsidR="00AC57EE" w:rsidRDefault="00AC57EE" w:rsidP="00AC57EE">
      <w:pPr>
        <w:spacing w:after="120"/>
      </w:pPr>
      <w:r>
        <w:t>85. Kerins C. Implementation of Menu Labelling Interventions in the Out-of-Home Food Environment. University of Galway. 2022.</w:t>
      </w:r>
    </w:p>
    <w:p w14:paraId="6B2BE98D" w14:textId="77777777" w:rsidR="00AC57EE" w:rsidRDefault="00AC57EE" w:rsidP="00AC57EE">
      <w:pPr>
        <w:spacing w:after="120"/>
      </w:pPr>
      <w:r>
        <w:t xml:space="preserve">86. </w:t>
      </w:r>
      <w:proofErr w:type="spellStart"/>
      <w:r>
        <w:t>Khavidak</w:t>
      </w:r>
      <w:proofErr w:type="spellEnd"/>
      <w:r>
        <w:t xml:space="preserve"> HS. Children’s preparedness for disasters. University of Groningen. 2022.</w:t>
      </w:r>
    </w:p>
    <w:p w14:paraId="0EABC5C1" w14:textId="77777777" w:rsidR="00AC57EE" w:rsidRDefault="00AC57EE" w:rsidP="00AC57EE">
      <w:pPr>
        <w:spacing w:after="120"/>
      </w:pPr>
      <w:r>
        <w:t>87. Kilbourne AM, Geng E, Eshun-Wilson I, Sweeney S, Shelley D, Cohen DJ, Kirchner JE, Fernandez ME, Parchman ML. How does facilitation in healthcare work? Using mechanism mapping to illuminate the black box of a meta-implementation strategy. Implementation Science Communications. 2023.</w:t>
      </w:r>
    </w:p>
    <w:p w14:paraId="6ECE366E" w14:textId="77777777" w:rsidR="00AC57EE" w:rsidRDefault="00AC57EE" w:rsidP="00AC57EE">
      <w:pPr>
        <w:spacing w:after="120"/>
      </w:pPr>
      <w:r>
        <w:t xml:space="preserve">88. Kim YD. Developing a logic model for implementing citizen advocacy for adults with learning disabilities based on the experience of community inclusion </w:t>
      </w:r>
      <w:proofErr w:type="spellStart"/>
      <w:r>
        <w:t>centres</w:t>
      </w:r>
      <w:proofErr w:type="spellEnd"/>
      <w:r>
        <w:t xml:space="preserve"> for disabled people. TIZARD LEARNING DISABILITY REVIEW. 2022.</w:t>
      </w:r>
    </w:p>
    <w:p w14:paraId="780B1870" w14:textId="77777777" w:rsidR="00AC57EE" w:rsidRDefault="00AC57EE" w:rsidP="00AC57EE">
      <w:pPr>
        <w:spacing w:after="120"/>
      </w:pPr>
      <w:r>
        <w:t>89. Kirkland T. Using Agile Strategies to Improve Project Success Rates. Walden University. 2022.</w:t>
      </w:r>
    </w:p>
    <w:p w14:paraId="5CB571E7" w14:textId="77777777" w:rsidR="00AC57EE" w:rsidRDefault="00AC57EE" w:rsidP="00AC57EE">
      <w:pPr>
        <w:spacing w:after="120"/>
      </w:pPr>
      <w:r>
        <w:t xml:space="preserve">90. </w:t>
      </w:r>
      <w:proofErr w:type="spellStart"/>
      <w:r>
        <w:t>Klasnja</w:t>
      </w:r>
      <w:proofErr w:type="spellEnd"/>
      <w:r>
        <w:t xml:space="preserve"> P, Meza RD, </w:t>
      </w:r>
      <w:proofErr w:type="spellStart"/>
      <w:r>
        <w:t>Pullmann</w:t>
      </w:r>
      <w:proofErr w:type="spellEnd"/>
      <w:r>
        <w:t xml:space="preserve"> MD, Mettert KD, Hawkes R, Palazzo L, Weiner BJ, Lewis CC. Getting cozy with causality: Advances to the causal pathway diagramming method to enhance implementation precision. Implementation Research and Practice. 2024.</w:t>
      </w:r>
    </w:p>
    <w:p w14:paraId="37DF9671" w14:textId="77777777" w:rsidR="00AC57EE" w:rsidRDefault="00AC57EE" w:rsidP="00AC57EE">
      <w:pPr>
        <w:spacing w:after="120"/>
      </w:pPr>
      <w:r>
        <w:t>91. Knapp AA, Hersch E, Wijaya C, Herrera MA, Kruzan KP, Carroll AJ, Lee S, Baker A, Gray A, Harris V. “The library is so much more than books”: considerations for the design and implementation of teen digital mental health services in public libraries. Frontiers in Digital Health. 2023.</w:t>
      </w:r>
    </w:p>
    <w:p w14:paraId="179B39A1" w14:textId="77777777" w:rsidR="00AC57EE" w:rsidRDefault="00AC57EE" w:rsidP="00AC57EE">
      <w:pPr>
        <w:spacing w:after="120"/>
      </w:pPr>
      <w:r>
        <w:t xml:space="preserve">92. Knettel BA, Chen H, Wilson E, Agor D, McKellar MS, Reif S. Provider perspectives on screening and treatment for opioid use disorder and mental health in HIV care: A qualitative study. </w:t>
      </w:r>
      <w:proofErr w:type="spellStart"/>
      <w:r>
        <w:t>Plos</w:t>
      </w:r>
      <w:proofErr w:type="spellEnd"/>
      <w:r>
        <w:t xml:space="preserve"> one. 2024.</w:t>
      </w:r>
    </w:p>
    <w:p w14:paraId="38FEA164" w14:textId="77777777" w:rsidR="00AC57EE" w:rsidRDefault="00AC57EE" w:rsidP="00AC57EE">
      <w:pPr>
        <w:spacing w:after="120"/>
      </w:pPr>
      <w:r>
        <w:t xml:space="preserve">93. Kocher AM. </w:t>
      </w:r>
      <w:proofErr w:type="spellStart"/>
      <w:r>
        <w:t>MANagement</w:t>
      </w:r>
      <w:proofErr w:type="spellEnd"/>
      <w:r>
        <w:t xml:space="preserve"> Of patients with Systemic Sclerosis (MANOSS project): A mixed methods study of chronic illness management practice patterns and the development of a new model of care. University of Basel. 2022.</w:t>
      </w:r>
    </w:p>
    <w:p w14:paraId="1B82533F" w14:textId="77777777" w:rsidR="00AC57EE" w:rsidRDefault="00AC57EE" w:rsidP="00AC57EE">
      <w:pPr>
        <w:spacing w:after="120"/>
      </w:pPr>
      <w:r>
        <w:t xml:space="preserve">94. Larsen HI, Thomas K, Nordgren LB, Ruiz ES, </w:t>
      </w:r>
      <w:proofErr w:type="spellStart"/>
      <w:r>
        <w:t>Koshnaw</w:t>
      </w:r>
      <w:proofErr w:type="spellEnd"/>
      <w:r>
        <w:t xml:space="preserve"> K, Nilsen P. Implementing primary care behavioral health in Swedish primary care–study protocol for a pragmatic stepped wedge cluster trial. BMC Primary Care. 2024.</w:t>
      </w:r>
    </w:p>
    <w:p w14:paraId="71C04A29" w14:textId="77777777" w:rsidR="00AC57EE" w:rsidRDefault="00AC57EE" w:rsidP="00AC57EE">
      <w:pPr>
        <w:spacing w:after="120"/>
      </w:pPr>
      <w:r>
        <w:t xml:space="preserve">95. </w:t>
      </w:r>
      <w:proofErr w:type="spellStart"/>
      <w:r>
        <w:t>Lemekoana</w:t>
      </w:r>
      <w:proofErr w:type="spellEnd"/>
      <w:r>
        <w:t xml:space="preserve"> K, Selepe M. Strategic Management as an Instrument for Improving Public Policy Implementation and Municipal Service Delivery in South Africa. African Journal of Public Administration and Environmental Studies. 2024.</w:t>
      </w:r>
    </w:p>
    <w:p w14:paraId="78EA0286" w14:textId="77777777" w:rsidR="00AC57EE" w:rsidRDefault="00AC57EE" w:rsidP="00AC57EE">
      <w:pPr>
        <w:spacing w:after="120"/>
      </w:pPr>
      <w:r>
        <w:t xml:space="preserve">96. Li DH, Macapagal K, </w:t>
      </w:r>
      <w:proofErr w:type="spellStart"/>
      <w:r>
        <w:t>Mongrella</w:t>
      </w:r>
      <w:proofErr w:type="spellEnd"/>
      <w:r>
        <w:t xml:space="preserve"> M, Saber R, Mustanski B. “Your Package Could Not Be Delivered”: The State of Digital HIV Intervention Implementation in the US. Current HIV/AIDS Reports. 2024.</w:t>
      </w:r>
    </w:p>
    <w:p w14:paraId="446FC3A5" w14:textId="77777777" w:rsidR="00AC57EE" w:rsidRDefault="00AC57EE" w:rsidP="00AC57EE">
      <w:pPr>
        <w:spacing w:after="120"/>
      </w:pPr>
      <w:r>
        <w:t xml:space="preserve">97. Li DH, Benbow N, Keiser B, </w:t>
      </w:r>
      <w:proofErr w:type="spellStart"/>
      <w:r>
        <w:t>Mongrella</w:t>
      </w:r>
      <w:proofErr w:type="spellEnd"/>
      <w:r>
        <w:t xml:space="preserve"> M, Ortiz K, Villamar J, Gallo C, Deskins JS, Hall CDX, Miller C, Mustanski B, Smith JD. Determinants of Implementation for HIV Pre-exposure Prophylaxis Based on an Updated Consolidated Framework for Implementation Research: A Systematic Review. J </w:t>
      </w:r>
      <w:proofErr w:type="spellStart"/>
      <w:r>
        <w:t>Acquir</w:t>
      </w:r>
      <w:proofErr w:type="spellEnd"/>
      <w:r>
        <w:t xml:space="preserve"> Immune </w:t>
      </w:r>
      <w:proofErr w:type="spellStart"/>
      <w:r>
        <w:t>Defic</w:t>
      </w:r>
      <w:proofErr w:type="spellEnd"/>
      <w:r>
        <w:t xml:space="preserve"> Syndr. 2022.</w:t>
      </w:r>
    </w:p>
    <w:p w14:paraId="0EB15940" w14:textId="77777777" w:rsidR="00AC57EE" w:rsidRDefault="00AC57EE" w:rsidP="00AC57EE">
      <w:pPr>
        <w:spacing w:after="120"/>
      </w:pPr>
      <w:r>
        <w:lastRenderedPageBreak/>
        <w:t>98. Lopez C, Neil-</w:t>
      </w:r>
      <w:proofErr w:type="spellStart"/>
      <w:r>
        <w:t>Sztramko</w:t>
      </w:r>
      <w:proofErr w:type="spellEnd"/>
      <w:r>
        <w:t xml:space="preserve"> SE, Campbell KL, Langelier DM, Strudwick G, Bender JL, Greenland J, Reiman T, Jones JM. Implementation of an electronic prospective surveillance model for cancer rehabilitation: a mixed methods study protocol. BMJ open. 2024.</w:t>
      </w:r>
    </w:p>
    <w:p w14:paraId="44B9AA97" w14:textId="77777777" w:rsidR="00AC57EE" w:rsidRDefault="00AC57EE" w:rsidP="00AC57EE">
      <w:pPr>
        <w:spacing w:after="120"/>
      </w:pPr>
      <w:r>
        <w:t>99. Lovero KL, Santos PFD, Adam S, Bila C, Fernandes ME, Kann B, Rodrigues T, Jumbe AM, Duarte CS, Beidas RS. Leveraging Stakeholder Engagement and virtual environments to develop a strategy for implementation of adolescent Depression Services Integrated within Primary Care clinics of Mozambique. Frontiers in Public Health. 2022.</w:t>
      </w:r>
    </w:p>
    <w:p w14:paraId="21D2417E" w14:textId="77777777" w:rsidR="00AC57EE" w:rsidRDefault="00AC57EE" w:rsidP="00AC57EE">
      <w:pPr>
        <w:spacing w:after="120"/>
      </w:pPr>
      <w:r>
        <w:t xml:space="preserve">100. </w:t>
      </w:r>
      <w:proofErr w:type="spellStart"/>
      <w:r>
        <w:t>Lyleroehr</w:t>
      </w:r>
      <w:proofErr w:type="spellEnd"/>
      <w:r>
        <w:t xml:space="preserve"> MJ, Webster KA, Perry LM, Patten EA, Cantoral J, Smith JD, Cella D, Penedo FJ, Garcia SF. A mixed methods evaluation of patient perspectives on the implementation of an electronic health record-integrated patient-reported symptom and needs monitoring program in cancer care. Journal of patient-reported outcomes. 2024.</w:t>
      </w:r>
    </w:p>
    <w:p w14:paraId="1A274210" w14:textId="77777777" w:rsidR="00AC57EE" w:rsidRDefault="00AC57EE" w:rsidP="00AC57EE">
      <w:pPr>
        <w:spacing w:after="120"/>
      </w:pPr>
      <w:r>
        <w:t xml:space="preserve">101. </w:t>
      </w:r>
      <w:proofErr w:type="spellStart"/>
      <w:r>
        <w:t>Makona</w:t>
      </w:r>
      <w:proofErr w:type="spellEnd"/>
      <w:r>
        <w:t xml:space="preserve"> N. The role of monitoring and evaluation in South Africa's SOEs' Performance Management System. University of Johannesburg. 2023.</w:t>
      </w:r>
    </w:p>
    <w:p w14:paraId="6F1E17A2" w14:textId="77777777" w:rsidR="00AC57EE" w:rsidRDefault="00AC57EE" w:rsidP="00AC57EE">
      <w:pPr>
        <w:spacing w:after="120"/>
      </w:pPr>
      <w:r>
        <w:t>102. Martin KA, Cameron KA, Linder JA, Hirschhorn LR. Preventing venous thromboembolism for ambulatory patients with cancer: Developing the form and content of implementation strategies. Thrombosis Update. 2024.</w:t>
      </w:r>
    </w:p>
    <w:p w14:paraId="707D880D" w14:textId="77777777" w:rsidR="00AC57EE" w:rsidRDefault="00AC57EE" w:rsidP="00AC57EE">
      <w:pPr>
        <w:spacing w:after="120"/>
      </w:pPr>
      <w:r>
        <w:t>103. Matthieu MM, Adkins DA, Jones L, Oliver CM, Suarez JH, Johnson B, Ritchie MJ. Linking implementation science and policy: Process and tools for congressionally mandated implementation, evaluation, and reporting. Health Services Research. 2024.</w:t>
      </w:r>
    </w:p>
    <w:p w14:paraId="1AD951A3" w14:textId="77777777" w:rsidR="00AC57EE" w:rsidRDefault="00AC57EE" w:rsidP="00AC57EE">
      <w:pPr>
        <w:spacing w:after="120"/>
      </w:pPr>
      <w:r>
        <w:t xml:space="preserve">104. Mautone JA, Wolk CB, </w:t>
      </w:r>
      <w:proofErr w:type="spellStart"/>
      <w:r>
        <w:t>Cidav</w:t>
      </w:r>
      <w:proofErr w:type="spellEnd"/>
      <w:r>
        <w:t xml:space="preserve"> Z, Davis MF, Young JF. Strategic Implementation Planning for Integrated Behavioral Health Services in Pediatric Primary Care. Implement Res </w:t>
      </w:r>
      <w:proofErr w:type="spellStart"/>
      <w:r>
        <w:t>Pract</w:t>
      </w:r>
      <w:proofErr w:type="spellEnd"/>
      <w:r>
        <w:t>. 2021.</w:t>
      </w:r>
    </w:p>
    <w:p w14:paraId="1E1D97E2" w14:textId="77777777" w:rsidR="00AC57EE" w:rsidRDefault="00AC57EE" w:rsidP="00AC57EE">
      <w:pPr>
        <w:spacing w:after="120"/>
      </w:pPr>
      <w:r>
        <w:t xml:space="preserve">105. McHugh S, O'Neill K, Kearney PM. Timely testing: who needs to do what differently to improve adherence to guideline-recommended </w:t>
      </w:r>
      <w:proofErr w:type="spellStart"/>
      <w:r>
        <w:t>glycaemic</w:t>
      </w:r>
      <w:proofErr w:type="spellEnd"/>
      <w:r>
        <w:t xml:space="preserve"> </w:t>
      </w:r>
      <w:proofErr w:type="gramStart"/>
      <w:r>
        <w:t>monitoring?.</w:t>
      </w:r>
      <w:proofErr w:type="gramEnd"/>
      <w:r>
        <w:t xml:space="preserve"> BMJ Qual Saf. 2021.</w:t>
      </w:r>
    </w:p>
    <w:p w14:paraId="70587F62" w14:textId="77777777" w:rsidR="00AC57EE" w:rsidRDefault="00AC57EE" w:rsidP="00AC57EE">
      <w:pPr>
        <w:spacing w:after="120"/>
      </w:pPr>
      <w:r>
        <w:t xml:space="preserve">106. </w:t>
      </w:r>
      <w:proofErr w:type="spellStart"/>
      <w:r>
        <w:t>Meddick</w:t>
      </w:r>
      <w:proofErr w:type="spellEnd"/>
      <w:r>
        <w:t>‐Dyson SA, Boland JW, Pearson M, Greenley S, Gambe R, Budding JR, Murtagh FE. Implementing palliative care in the intensive care unit: a systematic review and mapping of knowledge to the implementation research logic model. Intensive Care Medicine. 2024.</w:t>
      </w:r>
    </w:p>
    <w:p w14:paraId="0E1BBAFB" w14:textId="77777777" w:rsidR="00AC57EE" w:rsidRDefault="00AC57EE" w:rsidP="00AC57EE">
      <w:pPr>
        <w:spacing w:after="120"/>
      </w:pPr>
      <w:r>
        <w:t xml:space="preserve">107. Merle JL, Benbow N, Li DH, Zapata JP, Queiroz A, </w:t>
      </w:r>
      <w:proofErr w:type="spellStart"/>
      <w:r>
        <w:t>Zamantakis</w:t>
      </w:r>
      <w:proofErr w:type="spellEnd"/>
      <w:r>
        <w:t xml:space="preserve"> A, McKay V, Keiser B, Villamar JA, Mustanski B. Improving Delivery and Use of HIV Pre-Exposure Prophylaxis in the US: A Systematic Review of Implementation Strategies and Adjunctive Interventions. AIDS and Behavior. 2024.</w:t>
      </w:r>
    </w:p>
    <w:p w14:paraId="58E0E3B5" w14:textId="77777777" w:rsidR="00AC57EE" w:rsidRDefault="00AC57EE" w:rsidP="00AC57EE">
      <w:pPr>
        <w:spacing w:after="120"/>
      </w:pPr>
      <w:r>
        <w:t xml:space="preserve">108. Merle JL, Zapata JP, </w:t>
      </w:r>
      <w:proofErr w:type="spellStart"/>
      <w:r>
        <w:t>Quieroz</w:t>
      </w:r>
      <w:proofErr w:type="spellEnd"/>
      <w:r>
        <w:t xml:space="preserve"> A, </w:t>
      </w:r>
      <w:proofErr w:type="spellStart"/>
      <w:r>
        <w:t>Zamantakis</w:t>
      </w:r>
      <w:proofErr w:type="spellEnd"/>
      <w:r>
        <w:t xml:space="preserve"> A, Sanuade O, Mustanski B, Smith JD. Pre-exposure prophylaxis (PrEP) among people who use drugs: a qualitative scoping review of implementation determinants and change methods. Addiction Science &amp; Clinical Practice. 2024.</w:t>
      </w:r>
    </w:p>
    <w:p w14:paraId="468C7D41" w14:textId="77777777" w:rsidR="00AC57EE" w:rsidRDefault="00AC57EE" w:rsidP="00AC57EE">
      <w:pPr>
        <w:spacing w:after="120"/>
      </w:pPr>
      <w:r>
        <w:t xml:space="preserve">109. Meza RD, Moreland JC, </w:t>
      </w:r>
      <w:proofErr w:type="spellStart"/>
      <w:r>
        <w:t>Pullmann</w:t>
      </w:r>
      <w:proofErr w:type="spellEnd"/>
      <w:r>
        <w:t xml:space="preserve"> MD, </w:t>
      </w:r>
      <w:proofErr w:type="spellStart"/>
      <w:r>
        <w:t>Klasnja</w:t>
      </w:r>
      <w:proofErr w:type="spellEnd"/>
      <w:r>
        <w:t xml:space="preserve"> P, Lewis CC, Weiner BJ. Theorizing is for everybody: Advancing the process of theorizing in implementation science. Frontiers in Health Services. 2023.</w:t>
      </w:r>
    </w:p>
    <w:p w14:paraId="16AE130A" w14:textId="77777777" w:rsidR="00AC57EE" w:rsidRDefault="00AC57EE" w:rsidP="00AC57EE">
      <w:pPr>
        <w:spacing w:after="120"/>
      </w:pPr>
      <w:r>
        <w:t xml:space="preserve">110. Michaud TL, Hill JL, Heelan KA, Bartee RT, Abbey BM, </w:t>
      </w:r>
      <w:proofErr w:type="spellStart"/>
      <w:r>
        <w:t>Malmkar</w:t>
      </w:r>
      <w:proofErr w:type="spellEnd"/>
      <w:r>
        <w:t xml:space="preserve"> A, Masker J, Golden C, Porter G, Glasgow RE, Estabrooks PA. Understanding implementation costs of a pediatric weight management intervention: an economic evaluation protocol. Implement Sci Commun. 2022.</w:t>
      </w:r>
    </w:p>
    <w:p w14:paraId="2F1D13BE" w14:textId="77777777" w:rsidR="00AC57EE" w:rsidRDefault="00AC57EE" w:rsidP="00AC57EE">
      <w:pPr>
        <w:spacing w:after="120"/>
      </w:pPr>
      <w:r>
        <w:t xml:space="preserve">111. Michel DE, Tonna AP, </w:t>
      </w:r>
      <w:proofErr w:type="spellStart"/>
      <w:r>
        <w:t>Dartsch</w:t>
      </w:r>
      <w:proofErr w:type="spellEnd"/>
      <w:r>
        <w:t xml:space="preserve"> DC, Weidmann AE. Implementation of medication reviews in community pharmacy: reaching consensus on stakeholders’ recommendations for mechanisms of change using the nominal group technique. International journal of clinical pharmacy. 2024.</w:t>
      </w:r>
    </w:p>
    <w:p w14:paraId="098B20D7" w14:textId="77777777" w:rsidR="00AC57EE" w:rsidRDefault="00AC57EE" w:rsidP="00AC57EE">
      <w:pPr>
        <w:spacing w:after="120"/>
      </w:pPr>
      <w:r>
        <w:t xml:space="preserve">112. Michel DE, Tonna AP, </w:t>
      </w:r>
      <w:proofErr w:type="spellStart"/>
      <w:r>
        <w:t>Dartsch</w:t>
      </w:r>
      <w:proofErr w:type="spellEnd"/>
      <w:r>
        <w:t xml:space="preserve"> DC, Weidmann AE. Just a ‘romantic idea’? A theory-based interview study on medication review implementation with pharmacy owners. International Journal of Clinical Pharmacy. 2023.</w:t>
      </w:r>
    </w:p>
    <w:p w14:paraId="39779027" w14:textId="77777777" w:rsidR="00AC57EE" w:rsidRDefault="00AC57EE" w:rsidP="00AC57EE">
      <w:pPr>
        <w:spacing w:after="120"/>
      </w:pPr>
      <w:r>
        <w:t>113. Miller AR. Applying Model-Based Systems Engineering in Search of Quality by Design. Colorado State University. 2022.</w:t>
      </w:r>
    </w:p>
    <w:p w14:paraId="3AE1FCEA" w14:textId="77777777" w:rsidR="00AC57EE" w:rsidRDefault="00AC57EE" w:rsidP="00AC57EE">
      <w:pPr>
        <w:spacing w:after="120"/>
      </w:pPr>
      <w:r>
        <w:t xml:space="preserve">114. Mirata V, </w:t>
      </w:r>
      <w:proofErr w:type="spellStart"/>
      <w:r>
        <w:t>Bergamin</w:t>
      </w:r>
      <w:proofErr w:type="spellEnd"/>
      <w:r>
        <w:t xml:space="preserve"> P. Role of </w:t>
      </w:r>
      <w:proofErr w:type="spellStart"/>
      <w:r>
        <w:t>organisational</w:t>
      </w:r>
      <w:proofErr w:type="spellEnd"/>
      <w:r>
        <w:t xml:space="preserve"> readiness and stakeholder acceptance: an implementation framework of adaptive learning for higher education. Education Tech Research Dev. 2023.</w:t>
      </w:r>
    </w:p>
    <w:p w14:paraId="0AB06132" w14:textId="77777777" w:rsidR="00AC57EE" w:rsidRDefault="00AC57EE" w:rsidP="00AC57EE">
      <w:pPr>
        <w:spacing w:after="120"/>
      </w:pPr>
      <w:r>
        <w:lastRenderedPageBreak/>
        <w:t>115. Mohindra NA, Coughlin A, Kircher S, O'Daniel A, Barnard C, Cameron KA, Hirschhorn LR, Cella D. Implementing a Patient-Reported Outcome Dashboard in Oncology Telemedicine Encounters: Clinician and Patient Adoption and Acceptability. JCO Oncology Practice. 2024.</w:t>
      </w:r>
    </w:p>
    <w:p w14:paraId="2B8D79E1" w14:textId="77777777" w:rsidR="00AC57EE" w:rsidRDefault="00AC57EE" w:rsidP="00AC57EE">
      <w:pPr>
        <w:spacing w:after="120"/>
      </w:pPr>
      <w:r>
        <w:t xml:space="preserve">116. </w:t>
      </w:r>
      <w:proofErr w:type="spellStart"/>
      <w:r>
        <w:t>Molfenter</w:t>
      </w:r>
      <w:proofErr w:type="spellEnd"/>
      <w:r>
        <w:t xml:space="preserve"> T, Ducharme L, Stein L, </w:t>
      </w:r>
      <w:proofErr w:type="spellStart"/>
      <w:r>
        <w:t>Belenko</w:t>
      </w:r>
      <w:proofErr w:type="spellEnd"/>
      <w:r>
        <w:t xml:space="preserve"> S, Mitchell SG, Watson DP, </w:t>
      </w:r>
      <w:proofErr w:type="spellStart"/>
      <w:r>
        <w:t>Aalsma</w:t>
      </w:r>
      <w:proofErr w:type="spellEnd"/>
      <w:r>
        <w:t xml:space="preserve"> MC, Friedmann PD, Becan JE, Garner BR. A conceptual framework for assessing implementation strategy integrity. Implementation Research and Practice. 2024.</w:t>
      </w:r>
    </w:p>
    <w:p w14:paraId="6D8987D9" w14:textId="77777777" w:rsidR="00AC57EE" w:rsidRDefault="00AC57EE" w:rsidP="00AC57EE">
      <w:pPr>
        <w:spacing w:after="120"/>
      </w:pPr>
      <w:r>
        <w:t xml:space="preserve">117. </w:t>
      </w:r>
      <w:proofErr w:type="spellStart"/>
      <w:r>
        <w:t>Monnelly</w:t>
      </w:r>
      <w:proofErr w:type="spellEnd"/>
      <w:r>
        <w:t xml:space="preserve"> K, Marshall J, Cruice M. Intensive Comprehensive Aphasia </w:t>
      </w:r>
      <w:proofErr w:type="spellStart"/>
      <w:r>
        <w:t>Programmes</w:t>
      </w:r>
      <w:proofErr w:type="spellEnd"/>
      <w:r>
        <w:t xml:space="preserve">: a systematic scoping review and analysis using the </w:t>
      </w:r>
      <w:proofErr w:type="spellStart"/>
      <w:r>
        <w:t>TIDieR</w:t>
      </w:r>
      <w:proofErr w:type="spellEnd"/>
      <w:r>
        <w:t xml:space="preserve"> checklist for reporting interventions. </w:t>
      </w:r>
      <w:proofErr w:type="spellStart"/>
      <w:r>
        <w:t>Disabil</w:t>
      </w:r>
      <w:proofErr w:type="spellEnd"/>
      <w:r>
        <w:t xml:space="preserve"> </w:t>
      </w:r>
      <w:proofErr w:type="spellStart"/>
      <w:r>
        <w:t>Rehabil</w:t>
      </w:r>
      <w:proofErr w:type="spellEnd"/>
      <w:r>
        <w:t>. 2022.</w:t>
      </w:r>
    </w:p>
    <w:p w14:paraId="502D8B3D" w14:textId="77777777" w:rsidR="00AC57EE" w:rsidRDefault="00AC57EE" w:rsidP="00AC57EE">
      <w:pPr>
        <w:spacing w:after="120"/>
      </w:pPr>
      <w:r>
        <w:t xml:space="preserve">118. Moon DJ, Johnson-Motoyama M, Nichols CB, </w:t>
      </w:r>
      <w:proofErr w:type="spellStart"/>
      <w:r>
        <w:t>Rolock</w:t>
      </w:r>
      <w:proofErr w:type="spellEnd"/>
      <w:r>
        <w:t xml:space="preserve"> N, Haran H, Bai R. Collaborative fidelity assessment planning for the evaluation of a community-based maltreatment prevention model: The family success network (FSN). Children and Youth Services Review. 2022.</w:t>
      </w:r>
    </w:p>
    <w:p w14:paraId="7E43834A" w14:textId="77777777" w:rsidR="00AC57EE" w:rsidRDefault="00AC57EE" w:rsidP="00AC57EE">
      <w:pPr>
        <w:spacing w:after="120"/>
      </w:pPr>
      <w:r>
        <w:t xml:space="preserve">119. </w:t>
      </w:r>
      <w:proofErr w:type="spellStart"/>
      <w:r>
        <w:t>Muliawaty</w:t>
      </w:r>
      <w:proofErr w:type="spellEnd"/>
      <w:r>
        <w:t xml:space="preserve"> L, Salamah USU, Abbas TAF, Abbas TAF. Implementation Model of Policy Guidelines for Grants and Social Aid Sourced from the Banten Provincial Budget. AYER JOURNAL. 2021.</w:t>
      </w:r>
    </w:p>
    <w:p w14:paraId="7F10AFCE" w14:textId="77777777" w:rsidR="00AC57EE" w:rsidRDefault="00AC57EE" w:rsidP="00AC57EE">
      <w:pPr>
        <w:spacing w:after="120"/>
      </w:pPr>
      <w:r>
        <w:t xml:space="preserve">120. Mustanski B, Queiroz A, Merle J, </w:t>
      </w:r>
      <w:proofErr w:type="spellStart"/>
      <w:r>
        <w:t>Zamantakis</w:t>
      </w:r>
      <w:proofErr w:type="spellEnd"/>
      <w:r>
        <w:t xml:space="preserve"> A, Zapata JP, Li DH, Benbow N, Pyra M, Smith JD. A systematic review of implementation research on determinants and strategies of effective HIV interventions for men who have sex with men in the United States. Annual Review of Psychology. 2024.</w:t>
      </w:r>
    </w:p>
    <w:p w14:paraId="3E3570B1" w14:textId="77777777" w:rsidR="00AC57EE" w:rsidRDefault="00AC57EE" w:rsidP="00AC57EE">
      <w:pPr>
        <w:spacing w:after="120"/>
      </w:pPr>
      <w:r>
        <w:t xml:space="preserve">121. Mustanski B, Smith JD, Keiser B, Li DH, Benbow N. Supporting the growth of domestic HIV implementation research in the </w:t>
      </w:r>
      <w:proofErr w:type="gramStart"/>
      <w:r>
        <w:t>united states</w:t>
      </w:r>
      <w:proofErr w:type="gramEnd"/>
      <w:r>
        <w:t xml:space="preserve"> through coordination, consultation, and collaboration: how we got here and where we are headed. J </w:t>
      </w:r>
      <w:proofErr w:type="spellStart"/>
      <w:r>
        <w:t>Acquir</w:t>
      </w:r>
      <w:proofErr w:type="spellEnd"/>
      <w:r>
        <w:t xml:space="preserve"> Immune </w:t>
      </w:r>
      <w:proofErr w:type="spellStart"/>
      <w:r>
        <w:t>Defic</w:t>
      </w:r>
      <w:proofErr w:type="spellEnd"/>
      <w:r>
        <w:t xml:space="preserve"> Syndr. 2022.</w:t>
      </w:r>
    </w:p>
    <w:p w14:paraId="2330FDB6" w14:textId="77777777" w:rsidR="00AC57EE" w:rsidRDefault="00AC57EE" w:rsidP="00AC57EE">
      <w:pPr>
        <w:spacing w:after="120"/>
      </w:pPr>
      <w:r>
        <w:t xml:space="preserve">122. </w:t>
      </w:r>
      <w:proofErr w:type="spellStart"/>
      <w:r>
        <w:t>Mutsekwa</w:t>
      </w:r>
      <w:proofErr w:type="spellEnd"/>
      <w:r>
        <w:t xml:space="preserve"> RN, Campbell KL, Canavan R, Angus RL, McBride LJ, Byrnes J. Performance Understanding and Learning System (PULSE-KEY): development of a framework for implementation and performance evaluation of healthcare delivery models of care. BMJ Open. 2024.</w:t>
      </w:r>
    </w:p>
    <w:p w14:paraId="2981E691" w14:textId="77777777" w:rsidR="00AC57EE" w:rsidRDefault="00AC57EE" w:rsidP="00AC57EE">
      <w:pPr>
        <w:spacing w:after="120"/>
      </w:pPr>
      <w:r>
        <w:t>123. Mwanga D. An Assessment of the Monitoring and Evaluation System for the Possible Severe Bacterial Infections Implementation Research Project. University of Nairobi. 2021.</w:t>
      </w:r>
    </w:p>
    <w:p w14:paraId="77770C09" w14:textId="77777777" w:rsidR="00AC57EE" w:rsidRDefault="00AC57EE" w:rsidP="00AC57EE">
      <w:pPr>
        <w:spacing w:after="120"/>
      </w:pPr>
      <w:r>
        <w:t>124. Neher M, Birken SA. Selecting theories, models and frameworks. Implementation Science. 2024.</w:t>
      </w:r>
    </w:p>
    <w:p w14:paraId="2D159A6D" w14:textId="77777777" w:rsidR="00AC57EE" w:rsidRDefault="00AC57EE" w:rsidP="00AC57EE">
      <w:pPr>
        <w:spacing w:after="120"/>
      </w:pPr>
      <w:r>
        <w:t>125. Nel S. A clinical reasoning model to deliver vocational rehabilitation at a grassroots level in South Africa. nan. 2024.</w:t>
      </w:r>
    </w:p>
    <w:p w14:paraId="30D20351" w14:textId="77777777" w:rsidR="00AC57EE" w:rsidRDefault="00AC57EE" w:rsidP="00AC57EE">
      <w:pPr>
        <w:spacing w:after="120"/>
      </w:pPr>
      <w:r>
        <w:t xml:space="preserve">126. Nelson HJ, Angus B, Munns A, Ong S, </w:t>
      </w:r>
      <w:proofErr w:type="spellStart"/>
      <w:r>
        <w:t>Burns</w:t>
      </w:r>
      <w:proofErr w:type="spellEnd"/>
      <w:r>
        <w:t xml:space="preserve"> S. Models, theoretical design and formal evaluation of integrated specialist community health service provision for the first 2000 days: a scoping review. BMJ Open. 2023.</w:t>
      </w:r>
    </w:p>
    <w:p w14:paraId="03D60B5A" w14:textId="77777777" w:rsidR="00AC57EE" w:rsidRDefault="00AC57EE" w:rsidP="00AC57EE">
      <w:pPr>
        <w:spacing w:after="120"/>
      </w:pPr>
      <w:r>
        <w:t xml:space="preserve">127. Nelson LE, </w:t>
      </w:r>
      <w:proofErr w:type="spellStart"/>
      <w:r>
        <w:t>Ogunbajo</w:t>
      </w:r>
      <w:proofErr w:type="spellEnd"/>
      <w:r>
        <w:t xml:space="preserve"> A, Abu-</w:t>
      </w:r>
      <w:proofErr w:type="spellStart"/>
      <w:r>
        <w:t>Ba’are</w:t>
      </w:r>
      <w:proofErr w:type="spellEnd"/>
      <w:r>
        <w:t xml:space="preserve"> GR, Conserve DF, Wilton L, </w:t>
      </w:r>
      <w:proofErr w:type="spellStart"/>
      <w:r>
        <w:t>Ndenkeh</w:t>
      </w:r>
      <w:proofErr w:type="spellEnd"/>
      <w:r>
        <w:t xml:space="preserve"> JJ, </w:t>
      </w:r>
      <w:proofErr w:type="spellStart"/>
      <w:r>
        <w:t>Braitstein</w:t>
      </w:r>
      <w:proofErr w:type="spellEnd"/>
      <w:r>
        <w:t xml:space="preserve"> P, Dow D, Arrington-Sanders R, Appiah P. Using the implementation research logic model as a lens to view experiences of implementing HIV prevention and care interventions with adolescent sexual minority men—A global perspective. AIDS and Behavior. 2023.</w:t>
      </w:r>
    </w:p>
    <w:p w14:paraId="457E35C4" w14:textId="77777777" w:rsidR="00AC57EE" w:rsidRDefault="00AC57EE" w:rsidP="00AC57EE">
      <w:pPr>
        <w:spacing w:after="120"/>
      </w:pPr>
      <w:r>
        <w:t xml:space="preserve">128. Nelson LE, Wilton L, Whitfield DL, Williams GC, Mayer KH. Client-Centered Care Coordination (C4™) </w:t>
      </w:r>
      <w:proofErr w:type="spellStart"/>
      <w:r>
        <w:t>forHIV</w:t>
      </w:r>
      <w:proofErr w:type="spellEnd"/>
      <w:r>
        <w:t xml:space="preserve">/STI Prevention: </w:t>
      </w:r>
      <w:proofErr w:type="spellStart"/>
      <w:r>
        <w:t>aTheoretical</w:t>
      </w:r>
      <w:proofErr w:type="spellEnd"/>
      <w:r>
        <w:t xml:space="preserve">, Conceptual, </w:t>
      </w:r>
      <w:proofErr w:type="spellStart"/>
      <w:r>
        <w:t>andMethodological</w:t>
      </w:r>
      <w:proofErr w:type="spellEnd"/>
      <w:r>
        <w:t xml:space="preserve"> Overview—HIV Prevention Trials Network (HPTN) 073. Sex Res Social Policy. 2022.</w:t>
      </w:r>
    </w:p>
    <w:p w14:paraId="15E17147" w14:textId="77777777" w:rsidR="00AC57EE" w:rsidRDefault="00AC57EE" w:rsidP="00AC57EE">
      <w:pPr>
        <w:spacing w:after="120"/>
      </w:pPr>
      <w:r>
        <w:t>129. Newcomb A, Vahdat Y, Appelbaum RD, Kopecky K, Dort J. Teaching Residents Patient-Centered Communication: A Call for Standardized Programming. Journal of Surgical Education. 2024.</w:t>
      </w:r>
    </w:p>
    <w:p w14:paraId="04C378CE" w14:textId="77777777" w:rsidR="00AC57EE" w:rsidRDefault="00AC57EE" w:rsidP="00AC57EE">
      <w:pPr>
        <w:spacing w:after="120"/>
      </w:pPr>
      <w:r>
        <w:t>130. Newton A. Realistic Evaluation and the 5Is: A Systematic Approach for Evaluating Security Interventions. In: The Handbook of Security. 2022.</w:t>
      </w:r>
    </w:p>
    <w:p w14:paraId="59FE194D" w14:textId="77777777" w:rsidR="00AC57EE" w:rsidRDefault="00AC57EE" w:rsidP="00AC57EE">
      <w:pPr>
        <w:spacing w:after="120"/>
      </w:pPr>
      <w:r>
        <w:t xml:space="preserve">131. Nurhayati E, </w:t>
      </w:r>
      <w:proofErr w:type="spellStart"/>
      <w:r>
        <w:t>Elyani</w:t>
      </w:r>
      <w:proofErr w:type="spellEnd"/>
      <w:r>
        <w:t xml:space="preserve"> DA, </w:t>
      </w:r>
      <w:proofErr w:type="spellStart"/>
      <w:r>
        <w:t>Fadillah</w:t>
      </w:r>
      <w:proofErr w:type="spellEnd"/>
      <w:r>
        <w:t xml:space="preserve"> Y. Factors Influenced Healthcare Service Delivery During COVID-19 Pandemic: A Case Study in </w:t>
      </w:r>
      <w:proofErr w:type="spellStart"/>
      <w:r>
        <w:t>Cicalengka</w:t>
      </w:r>
      <w:proofErr w:type="spellEnd"/>
      <w:r>
        <w:t>, Indonesia. Research Synergy Foundation. 2021.</w:t>
      </w:r>
    </w:p>
    <w:p w14:paraId="041D8E18" w14:textId="77777777" w:rsidR="00AC57EE" w:rsidRDefault="00AC57EE" w:rsidP="00AC57EE">
      <w:pPr>
        <w:spacing w:after="120"/>
      </w:pPr>
      <w:r>
        <w:t>132. Hagglund S, Malin A, Rosenberg S, Andersson S, Nyholm L. Mapping of Possible Pathways to Sustainable Design in Social Robotics. nan. 2024.</w:t>
      </w:r>
    </w:p>
    <w:p w14:paraId="7CE0F081" w14:textId="77777777" w:rsidR="00AC57EE" w:rsidRDefault="00AC57EE" w:rsidP="00AC57EE">
      <w:pPr>
        <w:spacing w:after="120"/>
      </w:pPr>
      <w:r>
        <w:t>133. Ogba E. Effectiveness of Treatment for Methamphetamine Abuse in Outpatient Treatment Facilities: An Explanatory Case Study. Dissertation. 2022.</w:t>
      </w:r>
    </w:p>
    <w:p w14:paraId="5C777122" w14:textId="77777777" w:rsidR="00AC57EE" w:rsidRDefault="00AC57EE" w:rsidP="00AC57EE">
      <w:pPr>
        <w:spacing w:after="120"/>
      </w:pPr>
      <w:r>
        <w:lastRenderedPageBreak/>
        <w:t xml:space="preserve">134. Pagano L, Sharman JE, Nash R, Sutton L, Donovan S, Owens D, </w:t>
      </w:r>
      <w:proofErr w:type="spellStart"/>
      <w:r>
        <w:t>Murfett</w:t>
      </w:r>
      <w:proofErr w:type="spellEnd"/>
      <w:r>
        <w:t xml:space="preserve"> L, Heathcote S, Wells G, </w:t>
      </w:r>
      <w:proofErr w:type="spellStart"/>
      <w:r>
        <w:t>Zurynski</w:t>
      </w:r>
      <w:proofErr w:type="spellEnd"/>
      <w:r>
        <w:t xml:space="preserve"> Y. Implementing absolute cardiovascular disease risk assessment into pathology collection services. Journal of Evaluation in Clinical Practice. 2024.</w:t>
      </w:r>
    </w:p>
    <w:p w14:paraId="6D3C1152" w14:textId="77777777" w:rsidR="00AC57EE" w:rsidRDefault="00AC57EE" w:rsidP="00AC57EE">
      <w:pPr>
        <w:spacing w:after="120"/>
      </w:pPr>
      <w:r>
        <w:t>135. Palinkas LA, Belanger R, Newton S, Saldana L, Landsverk J, Dubowitz H. Assessment of Adoption and Early Implementation Barriers and Facilitators of the Safe Environment for Every Kid (SEEK) Model. Journal of Clinical Child &amp; Adolescent Psychology. 2023.</w:t>
      </w:r>
    </w:p>
    <w:p w14:paraId="34716D2D" w14:textId="77777777" w:rsidR="00AC57EE" w:rsidRDefault="00AC57EE" w:rsidP="00AC57EE">
      <w:pPr>
        <w:spacing w:after="120"/>
      </w:pPr>
      <w:r>
        <w:t>136. Parks R. Advancing Facilitated Implementation in Primary Care: Interactions Between Context, Adaptations, and Outcomes. 2024.</w:t>
      </w:r>
    </w:p>
    <w:p w14:paraId="7E7630E2" w14:textId="77777777" w:rsidR="00AC57EE" w:rsidRDefault="00AC57EE" w:rsidP="00AC57EE">
      <w:pPr>
        <w:spacing w:after="120"/>
      </w:pPr>
      <w:r>
        <w:t xml:space="preserve">137. Pelt AEV, </w:t>
      </w:r>
      <w:proofErr w:type="spellStart"/>
      <w:r>
        <w:t>Casline</w:t>
      </w:r>
      <w:proofErr w:type="spellEnd"/>
      <w:r>
        <w:t xml:space="preserve"> E, Phillips G, </w:t>
      </w:r>
      <w:proofErr w:type="spellStart"/>
      <w:r>
        <w:t>Cestou</w:t>
      </w:r>
      <w:proofErr w:type="spellEnd"/>
      <w:r>
        <w:t xml:space="preserve"> J, Mustanski B, Cook G, Beidas RS. Co-designing strategies to implement long-acting injectable PrEP for sexual minority men in Chicago: a study protocol for an innovation tournament and implementation mapping. Implementation Science Communications. 2024.</w:t>
      </w:r>
    </w:p>
    <w:p w14:paraId="173E50A1" w14:textId="77777777" w:rsidR="00AC57EE" w:rsidRDefault="00AC57EE" w:rsidP="00AC57EE">
      <w:pPr>
        <w:spacing w:after="120"/>
      </w:pPr>
      <w:r>
        <w:t xml:space="preserve">138. </w:t>
      </w:r>
      <w:proofErr w:type="spellStart"/>
      <w:r>
        <w:t>Perrelle</w:t>
      </w:r>
      <w:proofErr w:type="spellEnd"/>
      <w:r>
        <w:t xml:space="preserve"> L, Cations M, Barbery G, Radisic G, </w:t>
      </w:r>
      <w:proofErr w:type="spellStart"/>
      <w:r>
        <w:t>Kaambwa</w:t>
      </w:r>
      <w:proofErr w:type="spellEnd"/>
      <w:r>
        <w:t xml:space="preserve"> B, Crotty M, Fitzgerald JA, Kurrle S, Cameron I, Whitehead C. How, why and under what circumstances does a quality improvement collaborative build knowledge and skills in clinicians working with people with dementia? A realist informed process evaluation. BMJ Open Quality. 2021.</w:t>
      </w:r>
    </w:p>
    <w:p w14:paraId="4CA7F400" w14:textId="77777777" w:rsidR="00AC57EE" w:rsidRDefault="00AC57EE" w:rsidP="00AC57EE">
      <w:pPr>
        <w:spacing w:after="120"/>
      </w:pPr>
      <w:r>
        <w:t xml:space="preserve">139. </w:t>
      </w:r>
      <w:proofErr w:type="spellStart"/>
      <w:r>
        <w:t>Pineles</w:t>
      </w:r>
      <w:proofErr w:type="spellEnd"/>
      <w:r>
        <w:t xml:space="preserve"> BL, Bonafide CP, Ashcraft LE. </w:t>
      </w:r>
      <w:proofErr w:type="spellStart"/>
      <w:r>
        <w:t>Deimplementation</w:t>
      </w:r>
      <w:proofErr w:type="spellEnd"/>
      <w:r>
        <w:t xml:space="preserve"> of Ineffective and Harmful Medical Practices: A Data-Driven Commentary. American Journal of Epidemiology. 2024.</w:t>
      </w:r>
    </w:p>
    <w:p w14:paraId="624870BA" w14:textId="77777777" w:rsidR="00AC57EE" w:rsidRDefault="00AC57EE" w:rsidP="00AC57EE">
      <w:pPr>
        <w:spacing w:after="120"/>
      </w:pPr>
      <w:r>
        <w:t>140. Pollard-Hudson M. Program Evaluation of Big Ideas Math Among Third-Grade Students in Polston School District Title 1 Schools. Gardner-Webb University. 2024.</w:t>
      </w:r>
    </w:p>
    <w:p w14:paraId="1019696A" w14:textId="77777777" w:rsidR="00AC57EE" w:rsidRDefault="00AC57EE" w:rsidP="00AC57EE">
      <w:pPr>
        <w:spacing w:after="120"/>
      </w:pPr>
      <w:r>
        <w:t>141. Power E, Morrow R. Digital, co-created implementation of communication partner training programs for stroke, brain injury, and dementia: Past, present, and future. International Journal of Speech-Language Pathology. 2024.</w:t>
      </w:r>
    </w:p>
    <w:p w14:paraId="39EDB2D1" w14:textId="77777777" w:rsidR="00AC57EE" w:rsidRDefault="00AC57EE" w:rsidP="00AC57EE">
      <w:pPr>
        <w:spacing w:after="120"/>
      </w:pPr>
      <w:r>
        <w:t xml:space="preserve">142. Pozo B, </w:t>
      </w:r>
      <w:proofErr w:type="spellStart"/>
      <w:r>
        <w:t>Belenko</w:t>
      </w:r>
      <w:proofErr w:type="spellEnd"/>
      <w:r>
        <w:t xml:space="preserve"> S, </w:t>
      </w:r>
      <w:proofErr w:type="spellStart"/>
      <w:r>
        <w:t>Pivovarova</w:t>
      </w:r>
      <w:proofErr w:type="spellEnd"/>
      <w:r>
        <w:t xml:space="preserve"> E, Ray B, Martins KF, Taxman FS. Using implementation science to improve evidence-based policing: An introduction for researchers and practitioners. Police Quarterly. 2024.</w:t>
      </w:r>
    </w:p>
    <w:p w14:paraId="6EF1D550" w14:textId="77777777" w:rsidR="00AC57EE" w:rsidRDefault="00AC57EE" w:rsidP="00AC57EE">
      <w:pPr>
        <w:spacing w:after="120"/>
      </w:pPr>
      <w:r>
        <w:t xml:space="preserve">143. </w:t>
      </w:r>
      <w:proofErr w:type="spellStart"/>
      <w:r>
        <w:t>Presseau</w:t>
      </w:r>
      <w:proofErr w:type="spellEnd"/>
      <w:r>
        <w:t xml:space="preserve"> J, McCleary N, Patey AM, McHugh S, </w:t>
      </w:r>
      <w:proofErr w:type="spellStart"/>
      <w:r>
        <w:t>Lorencatto</w:t>
      </w:r>
      <w:proofErr w:type="spellEnd"/>
      <w:r>
        <w:t xml:space="preserve"> F. Selecting De‐Implementation Strategies and Designing Interventions: Phase 2b. Implementation Science. 2023.</w:t>
      </w:r>
    </w:p>
    <w:p w14:paraId="4E9152A6" w14:textId="77777777" w:rsidR="00AC57EE" w:rsidRDefault="00AC57EE" w:rsidP="00AC57EE">
      <w:pPr>
        <w:spacing w:after="120"/>
      </w:pPr>
      <w:r>
        <w:t>144. Purtle J, Stadnick NA, Mauri AI, Walker SC, Bruns EJ, Aarons GA. Operational and organizational variation in determinants of policy implementation success: the case of policies that earmark taxes for behavioral health services. Implementation Science. 2024.</w:t>
      </w:r>
    </w:p>
    <w:p w14:paraId="381C9C6C" w14:textId="77777777" w:rsidR="00AC57EE" w:rsidRDefault="00AC57EE" w:rsidP="00AC57EE">
      <w:pPr>
        <w:spacing w:after="120"/>
      </w:pPr>
      <w:r>
        <w:t>145. Pyra M, Motley D, Bouris A. Moving toward equity: fostering transdisciplinary research between the social and behavioral sciences and implementation science to end the HIV epidemic. Current Opinion in HIV and AIDS. 2022.</w:t>
      </w:r>
    </w:p>
    <w:p w14:paraId="3CA9A736" w14:textId="77777777" w:rsidR="00AC57EE" w:rsidRDefault="00AC57EE" w:rsidP="00AC57EE">
      <w:pPr>
        <w:spacing w:after="120"/>
      </w:pPr>
      <w:r>
        <w:t>146. Rafferty M, Stoff L, Smith JD, Hansen P, Briody M, Diaz C, O'Donnell L, Heinemann AW, Brown CH, Lieber RL. Promoting Evidence-Based Practice: The Influence of Novel Structural Change to Accelerate Translational Rehabilitation. Archives of Physical Medicine and Rehabilitation. 2023.</w:t>
      </w:r>
    </w:p>
    <w:p w14:paraId="5380A380" w14:textId="77777777" w:rsidR="00AC57EE" w:rsidRDefault="00AC57EE" w:rsidP="00AC57EE">
      <w:pPr>
        <w:spacing w:after="120"/>
      </w:pPr>
      <w:r>
        <w:t xml:space="preserve">147. </w:t>
      </w:r>
      <w:proofErr w:type="spellStart"/>
      <w:r>
        <w:t>Ramanadhan</w:t>
      </w:r>
      <w:proofErr w:type="spellEnd"/>
      <w:r>
        <w:t xml:space="preserve"> S, Aleman R, Bradley CD, Cruz JL, </w:t>
      </w:r>
      <w:proofErr w:type="spellStart"/>
      <w:r>
        <w:t>Safaeinili</w:t>
      </w:r>
      <w:proofErr w:type="spellEnd"/>
      <w:r>
        <w:t xml:space="preserve"> N, Simonds V, Aveling EL. Using Participatory Implementation Science to Advance Health Equity. Annu Rev Public Health. 2023.</w:t>
      </w:r>
    </w:p>
    <w:p w14:paraId="090D3A06" w14:textId="77777777" w:rsidR="00AC57EE" w:rsidRDefault="00AC57EE" w:rsidP="00AC57EE">
      <w:pPr>
        <w:spacing w:after="120"/>
      </w:pPr>
      <w:r>
        <w:t xml:space="preserve">148. </w:t>
      </w:r>
      <w:proofErr w:type="spellStart"/>
      <w:r>
        <w:t>Rankovic</w:t>
      </w:r>
      <w:proofErr w:type="spellEnd"/>
      <w:r>
        <w:t xml:space="preserve"> N, </w:t>
      </w:r>
      <w:proofErr w:type="spellStart"/>
      <w:r>
        <w:t>Ranković</w:t>
      </w:r>
      <w:proofErr w:type="spellEnd"/>
      <w:r>
        <w:t xml:space="preserve"> D, Ivanovic M, Lazić L. Use of AI Methods in Software Project Scheduling. Recent Advances in Artificial Intelligence in Cost Estimation in Project Management. 2024.</w:t>
      </w:r>
    </w:p>
    <w:p w14:paraId="5B77A775" w14:textId="77777777" w:rsidR="00AC57EE" w:rsidRDefault="00AC57EE" w:rsidP="00AC57EE">
      <w:pPr>
        <w:spacing w:after="120"/>
      </w:pPr>
      <w:r>
        <w:t xml:space="preserve">149. Reeves PT, Rogers PL, Hipp SJ, Zanetti RC, </w:t>
      </w:r>
      <w:proofErr w:type="spellStart"/>
      <w:r>
        <w:t>Echelmeyer</w:t>
      </w:r>
      <w:proofErr w:type="spellEnd"/>
      <w:r>
        <w:t xml:space="preserve"> S, Rees DJ, Parekh DS. The Sickle Cell Pain Action Plan: A low health literacy, pictographic tool to enhance self-management, and guideline concordance. Pediatric Blood Cancer. 2022.</w:t>
      </w:r>
    </w:p>
    <w:p w14:paraId="186024F3" w14:textId="77777777" w:rsidR="00AC57EE" w:rsidRDefault="00AC57EE" w:rsidP="00AC57EE">
      <w:pPr>
        <w:spacing w:after="120"/>
      </w:pPr>
      <w:r>
        <w:t xml:space="preserve">150. Reeves PT, Kenny TM, </w:t>
      </w:r>
      <w:proofErr w:type="spellStart"/>
      <w:r>
        <w:t>Mulreany</w:t>
      </w:r>
      <w:proofErr w:type="spellEnd"/>
      <w:r>
        <w:t xml:space="preserve"> LT, McCown MY, </w:t>
      </w:r>
      <w:proofErr w:type="spellStart"/>
      <w:r>
        <w:t>Jacknewitz</w:t>
      </w:r>
      <w:proofErr w:type="spellEnd"/>
      <w:r>
        <w:t xml:space="preserve">-Woolard JE, Rogers PL, </w:t>
      </w:r>
      <w:proofErr w:type="spellStart"/>
      <w:r>
        <w:t>Echelmeyer</w:t>
      </w:r>
      <w:proofErr w:type="spellEnd"/>
      <w:r>
        <w:t xml:space="preserve"> S, Welsh SK. Development and assessment of a low literacy, pictographic asthma action plan with clinical automation to enhance guideline-concordant care for children with asthma. Journal of Asthma. 2023.</w:t>
      </w:r>
    </w:p>
    <w:p w14:paraId="3B7631E7" w14:textId="77777777" w:rsidR="00AC57EE" w:rsidRDefault="00AC57EE" w:rsidP="00AC57EE">
      <w:pPr>
        <w:spacing w:after="120"/>
      </w:pPr>
      <w:r>
        <w:t>151. Reisinger HS, Barron S, Balkenende E, Steffen M, Steffensmeier K, Richards C, Ball D, Chasco EE, Tiem JV, Johnson NL. Tracking implementation strategies in real‐world settings: VA Office of Rural Health enterprise‐wide initiative portfolio. Health services research. 2024.</w:t>
      </w:r>
    </w:p>
    <w:p w14:paraId="40654A87" w14:textId="77777777" w:rsidR="00AC57EE" w:rsidRDefault="00AC57EE" w:rsidP="00AC57EE">
      <w:pPr>
        <w:spacing w:after="120"/>
      </w:pPr>
      <w:r>
        <w:lastRenderedPageBreak/>
        <w:t xml:space="preserve">152. Renger R, Renger J, </w:t>
      </w:r>
      <w:proofErr w:type="spellStart"/>
      <w:r>
        <w:t>Pescud</w:t>
      </w:r>
      <w:proofErr w:type="spellEnd"/>
      <w:r>
        <w:t xml:space="preserve"> MT, Eck RNV, Basson MD, Renger J. Four suppositions about emergent properties of complex interventions that operate and function as systems: A call for evaluation research. Evaluation Journal of Australasia. 2023.</w:t>
      </w:r>
    </w:p>
    <w:p w14:paraId="08E8EE32" w14:textId="77777777" w:rsidR="00AC57EE" w:rsidRDefault="00AC57EE" w:rsidP="00AC57EE">
      <w:pPr>
        <w:spacing w:after="120"/>
      </w:pPr>
      <w:r>
        <w:t xml:space="preserve">153. </w:t>
      </w:r>
      <w:proofErr w:type="spellStart"/>
      <w:r>
        <w:t>Rentes</w:t>
      </w:r>
      <w:proofErr w:type="spellEnd"/>
      <w:r>
        <w:t xml:space="preserve"> VC. Development of a Maturity Model for Learning Health Systems: A Framework for Self-Assessment and Continuous Improvement. 2023.</w:t>
      </w:r>
    </w:p>
    <w:p w14:paraId="6B069CC6" w14:textId="77777777" w:rsidR="00AC57EE" w:rsidRDefault="00AC57EE" w:rsidP="00AC57EE">
      <w:pPr>
        <w:spacing w:after="120"/>
      </w:pPr>
      <w:r>
        <w:t xml:space="preserve">154. </w:t>
      </w:r>
      <w:proofErr w:type="spellStart"/>
      <w:r>
        <w:t>Restar</w:t>
      </w:r>
      <w:proofErr w:type="spellEnd"/>
      <w:r>
        <w:t xml:space="preserve"> AJ, Quilantang MI, Wickersham J, Adia A, </w:t>
      </w:r>
      <w:proofErr w:type="spellStart"/>
      <w:r>
        <w:t>Guigayoma</w:t>
      </w:r>
      <w:proofErr w:type="spellEnd"/>
      <w:r>
        <w:t xml:space="preserve"> J, Bermudez AN, </w:t>
      </w:r>
      <w:proofErr w:type="spellStart"/>
      <w:r>
        <w:t>Galárraga</w:t>
      </w:r>
      <w:proofErr w:type="spellEnd"/>
      <w:r>
        <w:t xml:space="preserve"> O, Flores DD, Cu-</w:t>
      </w:r>
      <w:proofErr w:type="spellStart"/>
      <w:r>
        <w:t>Uvin</w:t>
      </w:r>
      <w:proofErr w:type="spellEnd"/>
      <w:r>
        <w:t xml:space="preserve"> S, Nazareno J. High interest in Long-Acting Injectable PrEP among Filipina Transfeminine Adults. J int AIDS Soc. 2022.</w:t>
      </w:r>
    </w:p>
    <w:p w14:paraId="77B94300" w14:textId="77777777" w:rsidR="00AC57EE" w:rsidRDefault="00AC57EE" w:rsidP="00AC57EE">
      <w:pPr>
        <w:spacing w:after="120"/>
      </w:pPr>
      <w:r>
        <w:t>155. Riel H, Bruun MK, Djurtoft C, Jensen MB, Kaalund S, Leeuwen G, Overgaard C, Rahbek O, Rathleff MS. Development of a clinical decision-support tool for Management of Adolescent knee Pain (The MAP-Knee Tool). Translational Sports Medicine. 2023.</w:t>
      </w:r>
    </w:p>
    <w:p w14:paraId="194C4692" w14:textId="77777777" w:rsidR="00AC57EE" w:rsidRDefault="00AC57EE" w:rsidP="00AC57EE">
      <w:pPr>
        <w:spacing w:after="120"/>
      </w:pPr>
      <w:r>
        <w:t xml:space="preserve">156. Rodrigues AM, Nichol B, Wilson R, Charlton C, Gibson B, Finch T, Haighton C, </w:t>
      </w:r>
      <w:proofErr w:type="spellStart"/>
      <w:r>
        <w:t>Maniatopoulos</w:t>
      </w:r>
      <w:proofErr w:type="spellEnd"/>
      <w:r>
        <w:t xml:space="preserve"> G, Giles E, Harrison D. Mapping regional implementation of ‘Making Every Contact Count’: mixed-methods evaluation of implementation stage, strategies, barriers and facilitators of implementation. BMJ open. 2024.</w:t>
      </w:r>
    </w:p>
    <w:p w14:paraId="1E3C145A" w14:textId="77777777" w:rsidR="00AC57EE" w:rsidRDefault="00AC57EE" w:rsidP="00AC57EE">
      <w:pPr>
        <w:spacing w:after="120"/>
      </w:pPr>
      <w:r>
        <w:t>157. Roth IJ, Tiedt MK, Barnhill JL, Karvelas KR, Faurot KR, Gaylord S, Gardiner P, Miller VE, Leeman J. Feasibility of Implementation Mapping for Integrative Medical Group Visits. J Altern Complement Med. 2021.</w:t>
      </w:r>
    </w:p>
    <w:p w14:paraId="01E574D9" w14:textId="77777777" w:rsidR="00AC57EE" w:rsidRDefault="00AC57EE" w:rsidP="00AC57EE">
      <w:pPr>
        <w:spacing w:after="120"/>
      </w:pPr>
      <w:r>
        <w:t>158. Rudd BN, Beidas RS. Reducing the Scientific Bench to Judicial Bench Research‐to‐Practice Gap: Applications of Implementation Science to Family Law Research and Practice. Family Court Review. 2021.</w:t>
      </w:r>
    </w:p>
    <w:p w14:paraId="5AC06C7E" w14:textId="77777777" w:rsidR="00AC57EE" w:rsidRDefault="00AC57EE" w:rsidP="00AC57EE">
      <w:pPr>
        <w:spacing w:after="120"/>
      </w:pPr>
      <w:r>
        <w:t xml:space="preserve">159. Russell-Babin K, Friesen MA, O'Brien AM, McLaughlin MK, Messing J, Mowery B, Bettencourt AP, </w:t>
      </w:r>
      <w:proofErr w:type="spellStart"/>
      <w:r>
        <w:t>Graling</w:t>
      </w:r>
      <w:proofErr w:type="spellEnd"/>
      <w:r>
        <w:t xml:space="preserve"> PR. A Nurse-Led Implementation Science Specialist Program. American Journal of Nursing. 2023.</w:t>
      </w:r>
    </w:p>
    <w:p w14:paraId="230EF871" w14:textId="77777777" w:rsidR="00AC57EE" w:rsidRDefault="00AC57EE" w:rsidP="00AC57EE">
      <w:pPr>
        <w:spacing w:after="120"/>
      </w:pPr>
      <w:r>
        <w:t xml:space="preserve">160. Ryan N, Vieira D, Gyamfi J, Ojo T, Shelley D, </w:t>
      </w:r>
      <w:proofErr w:type="spellStart"/>
      <w:r>
        <w:t>Ogedegbe</w:t>
      </w:r>
      <w:proofErr w:type="spellEnd"/>
      <w:r>
        <w:t xml:space="preserve"> O, </w:t>
      </w:r>
      <w:proofErr w:type="spellStart"/>
      <w:r>
        <w:t>Iwelunmor</w:t>
      </w:r>
      <w:proofErr w:type="spellEnd"/>
      <w:r>
        <w:t xml:space="preserve"> J, Peprah E. Development of the ASSESS tool: a </w:t>
      </w:r>
      <w:proofErr w:type="spellStart"/>
      <w:r>
        <w:t>comprehenSive</w:t>
      </w:r>
      <w:proofErr w:type="spellEnd"/>
      <w:r>
        <w:t xml:space="preserve"> tool to Support </w:t>
      </w:r>
      <w:proofErr w:type="spellStart"/>
      <w:r>
        <w:t>rEporting</w:t>
      </w:r>
      <w:proofErr w:type="spellEnd"/>
      <w:r>
        <w:t xml:space="preserve"> and critical </w:t>
      </w:r>
      <w:proofErr w:type="spellStart"/>
      <w:r>
        <w:t>appraiSal</w:t>
      </w:r>
      <w:proofErr w:type="spellEnd"/>
      <w:r>
        <w:t xml:space="preserve"> of qualitative, quantitative, and mixed methods implementation </w:t>
      </w:r>
      <w:proofErr w:type="spellStart"/>
      <w:r>
        <w:t>reSearch</w:t>
      </w:r>
      <w:proofErr w:type="spellEnd"/>
      <w:r>
        <w:t xml:space="preserve"> outcomes. Implement Sci Commun. 2022.</w:t>
      </w:r>
    </w:p>
    <w:p w14:paraId="105DC94A" w14:textId="77777777" w:rsidR="00AC57EE" w:rsidRDefault="00AC57EE" w:rsidP="00AC57EE">
      <w:pPr>
        <w:spacing w:after="120"/>
      </w:pPr>
      <w:r>
        <w:t>161. Sales AE, Farr SL, Spertus JA. The Influence of Health Behavior Theory on Implementation Practice and Science: Brief Review and Commentary. Pharmacy (Basel). 2022.</w:t>
      </w:r>
    </w:p>
    <w:p w14:paraId="78FFE53C" w14:textId="77777777" w:rsidR="00AC57EE" w:rsidRDefault="00AC57EE" w:rsidP="00AC57EE">
      <w:pPr>
        <w:spacing w:after="120"/>
      </w:pPr>
      <w:r>
        <w:t xml:space="preserve">162. Sales AE, Barnaby DP, </w:t>
      </w:r>
      <w:proofErr w:type="spellStart"/>
      <w:r>
        <w:t>Rentes</w:t>
      </w:r>
      <w:proofErr w:type="spellEnd"/>
      <w:r>
        <w:t xml:space="preserve"> VC. Letter to the editor on “the implementation research logic model: a method for planning, executing, reporting, and synthesizing implementation </w:t>
      </w:r>
      <w:proofErr w:type="gramStart"/>
      <w:r>
        <w:t>projects”(</w:t>
      </w:r>
      <w:proofErr w:type="gramEnd"/>
      <w:r>
        <w:t>Smith JD, Li DH, Rafferty MR. the implementation research logic model: a method for planning, executing, reporting, and synthesizing implementation projects. Implement Sci. 2020; 15 (1): 84. Doi: 10.1186/s13012-020-01041-8). Implementation Science. 2021.</w:t>
      </w:r>
    </w:p>
    <w:p w14:paraId="0C0A2856" w14:textId="77777777" w:rsidR="00AC57EE" w:rsidRDefault="00AC57EE" w:rsidP="00AC57EE">
      <w:pPr>
        <w:spacing w:after="120"/>
      </w:pPr>
      <w:r>
        <w:t>163. Schliemann D, Ramanathan K, Tamin NSBI, O'Neill C, Cardwell CR, Ismail R, Kassim Z, Kee F, Su TT, Donnelly M. Implementation of a home-based colorectal cancer screening intervention in Malaysia (CRC-SIM). BMC Cancer. 2023.</w:t>
      </w:r>
    </w:p>
    <w:p w14:paraId="7CBA102E" w14:textId="77777777" w:rsidR="00AC57EE" w:rsidRDefault="00AC57EE" w:rsidP="00AC57EE">
      <w:pPr>
        <w:spacing w:after="120"/>
      </w:pPr>
      <w:r>
        <w:t>164. Schliemann D, Ramanathan K, Matovu N, O'Neill C, Kee F, Su TT, Donnelly M. The implementation of colorectal cancer screening interventions in low-and middle-income countries: a scoping review. BMC Cancer. 2021.</w:t>
      </w:r>
    </w:p>
    <w:p w14:paraId="090BA39C" w14:textId="77777777" w:rsidR="00AC57EE" w:rsidRDefault="00AC57EE" w:rsidP="00AC57EE">
      <w:pPr>
        <w:spacing w:after="120"/>
      </w:pPr>
      <w:r>
        <w:t xml:space="preserve">165. Schwartz SR, Smith JD, Hoffmann C, </w:t>
      </w:r>
      <w:proofErr w:type="spellStart"/>
      <w:r>
        <w:t>Hansoti</w:t>
      </w:r>
      <w:proofErr w:type="spellEnd"/>
      <w:r>
        <w:t xml:space="preserve"> B, Mishra S, Means AR, Go V, Sherr K, Nash D, Sullivan P, Baral S. Implementing Implementation Research: Teaching Implementation Research to HIV Researchers. Curr HIV/AIDS Rep. 2021.</w:t>
      </w:r>
    </w:p>
    <w:p w14:paraId="1E90448E" w14:textId="77777777" w:rsidR="00AC57EE" w:rsidRDefault="00AC57EE" w:rsidP="00AC57EE">
      <w:pPr>
        <w:spacing w:after="120"/>
      </w:pPr>
      <w:r>
        <w:t>166. Seward N, Hanlon C, Hinrichs-</w:t>
      </w:r>
      <w:proofErr w:type="spellStart"/>
      <w:r>
        <w:t>Kraples</w:t>
      </w:r>
      <w:proofErr w:type="spellEnd"/>
      <w:r>
        <w:t xml:space="preserve"> S, Lund C, Murdoch J, Salisbury TT, Verhey R, </w:t>
      </w:r>
      <w:proofErr w:type="spellStart"/>
      <w:r>
        <w:t>Shidhaye</w:t>
      </w:r>
      <w:proofErr w:type="spellEnd"/>
      <w:r>
        <w:t xml:space="preserve"> R, Thornicroft G, Araya R, </w:t>
      </w:r>
      <w:proofErr w:type="spellStart"/>
      <w:r>
        <w:t>Sevdalis</w:t>
      </w:r>
      <w:proofErr w:type="spellEnd"/>
      <w:r>
        <w:t xml:space="preserve"> N. A guide to systems-level, participatory, theory-informed implementation research in global health. BMJ Glob Health. 2021.</w:t>
      </w:r>
    </w:p>
    <w:p w14:paraId="1FA2CDDC" w14:textId="77777777" w:rsidR="00AC57EE" w:rsidRDefault="00AC57EE" w:rsidP="00AC57EE">
      <w:pPr>
        <w:spacing w:after="120"/>
      </w:pPr>
      <w:r>
        <w:t>167. Shin MB, Oluoch LM, Barnabas RV, Baynes C, Fridah H, Heitner J, Kerubo MB, Ngure K, Pinder LF, Thomas KK, Mugo NR, Gimbel S. Implementation and scale-up of a single-visit, screen-and-treat approach with thermal ablation for sustainable cervical cancer prevention services: a protocol for a stepped-wedge cluster randomized trial in Kenya. Implement Sci. 2023.</w:t>
      </w:r>
    </w:p>
    <w:p w14:paraId="43C03555" w14:textId="77777777" w:rsidR="00AC57EE" w:rsidRDefault="00AC57EE" w:rsidP="00AC57EE">
      <w:pPr>
        <w:spacing w:after="120"/>
      </w:pPr>
      <w:r>
        <w:t xml:space="preserve">168. </w:t>
      </w:r>
      <w:proofErr w:type="spellStart"/>
      <w:r>
        <w:t>Sidani</w:t>
      </w:r>
      <w:proofErr w:type="spellEnd"/>
      <w:r>
        <w:t xml:space="preserve"> S, Braden CJ. Design, evaluation, and implementation. Nursing and health interventions. 2021.</w:t>
      </w:r>
    </w:p>
    <w:p w14:paraId="3FCAD180" w14:textId="77777777" w:rsidR="00AC57EE" w:rsidRDefault="00AC57EE" w:rsidP="00AC57EE">
      <w:pPr>
        <w:spacing w:after="120"/>
      </w:pPr>
      <w:r>
        <w:lastRenderedPageBreak/>
        <w:t xml:space="preserve">169. Sierra-Velez D, </w:t>
      </w:r>
      <w:proofErr w:type="spellStart"/>
      <w:r>
        <w:t>Gundewar</w:t>
      </w:r>
      <w:proofErr w:type="spellEnd"/>
      <w:r>
        <w:t xml:space="preserve"> A, Persaud A, Simione M, Castro I, Perkins M, Lindros J, Salmon J, Smith JD, Taveras EM. Determinants of Adoption of a Pediatric Weight Management Intervention (PWMI): a Qualitative Study. Research Square. 2022.</w:t>
      </w:r>
    </w:p>
    <w:p w14:paraId="62D3EA3F" w14:textId="77777777" w:rsidR="00AC57EE" w:rsidRDefault="00AC57EE" w:rsidP="00AC57EE">
      <w:pPr>
        <w:spacing w:after="120"/>
      </w:pPr>
      <w:r>
        <w:t>170. Skaff D. Increasing Organizational Value of a Private Healthcare Education Academy. nan. 2023.</w:t>
      </w:r>
    </w:p>
    <w:p w14:paraId="76CE6F6A" w14:textId="77777777" w:rsidR="00AC57EE" w:rsidRDefault="00AC57EE" w:rsidP="00AC57EE">
      <w:pPr>
        <w:spacing w:after="120"/>
      </w:pPr>
      <w:r>
        <w:t xml:space="preserve">171. </w:t>
      </w:r>
      <w:proofErr w:type="spellStart"/>
      <w:r>
        <w:t>Skolarus</w:t>
      </w:r>
      <w:proofErr w:type="spellEnd"/>
      <w:r>
        <w:t xml:space="preserve"> TA, Hawley ST, Forman J, Sales AE, Sparks JB, </w:t>
      </w:r>
      <w:proofErr w:type="spellStart"/>
      <w:r>
        <w:t>Metreger</w:t>
      </w:r>
      <w:proofErr w:type="spellEnd"/>
      <w:r>
        <w:t xml:space="preserve"> T, Burns J, Caram MV, Radhakrishnan A, Dossett LA. Unpacking overuse of androgen deprivation therapy for prostate cancer to inform de-implementation strategies. Implementation Science Communications. 2024.</w:t>
      </w:r>
    </w:p>
    <w:p w14:paraId="6895315D" w14:textId="77777777" w:rsidR="00AC57EE" w:rsidRDefault="00AC57EE" w:rsidP="00AC57EE">
      <w:pPr>
        <w:spacing w:after="120"/>
      </w:pPr>
      <w:r>
        <w:t>172. Smith JD, Fu E, Carroll AJ. Implementation science to translate evidence-based interventions in health psychology. Handbook of Implementation Science for Psychology in Education. 2025.</w:t>
      </w:r>
    </w:p>
    <w:p w14:paraId="3E93A05E" w14:textId="77777777" w:rsidR="00AC57EE" w:rsidRDefault="00AC57EE" w:rsidP="00AC57EE">
      <w:pPr>
        <w:spacing w:after="120"/>
      </w:pPr>
      <w:r>
        <w:t>173. Smith JD, Li DH, Merle JL, Keiser B, Mustanski B, Benbow ND. Adjunctive interventions: change methods directed at recipients that support uptake and use of health innovations. Implementation Science. 2024.</w:t>
      </w:r>
    </w:p>
    <w:p w14:paraId="407BF8FC" w14:textId="77777777" w:rsidR="00AC57EE" w:rsidRDefault="00AC57EE" w:rsidP="00AC57EE">
      <w:pPr>
        <w:spacing w:after="120"/>
      </w:pPr>
      <w:r>
        <w:t>174. Smith NR, Knocke KE, Lich KH. Using decision analysis to support implementation planning in research and practice. Implement Sci Commun. 2022.</w:t>
      </w:r>
    </w:p>
    <w:p w14:paraId="6F0BB648" w14:textId="77777777" w:rsidR="00AC57EE" w:rsidRDefault="00AC57EE" w:rsidP="00AC57EE">
      <w:pPr>
        <w:spacing w:after="120"/>
      </w:pPr>
      <w:r>
        <w:t xml:space="preserve">175. Smith JD, Davis P, Kho AN. Community-Driven Health Solutions on Chicago's South Side. </w:t>
      </w:r>
      <w:proofErr w:type="spellStart"/>
      <w:r>
        <w:t>Stanf</w:t>
      </w:r>
      <w:proofErr w:type="spellEnd"/>
      <w:r>
        <w:t xml:space="preserve"> Soc </w:t>
      </w:r>
      <w:proofErr w:type="spellStart"/>
      <w:r>
        <w:t>Innov</w:t>
      </w:r>
      <w:proofErr w:type="spellEnd"/>
      <w:r>
        <w:t xml:space="preserve"> Rev. 2021.</w:t>
      </w:r>
    </w:p>
    <w:p w14:paraId="2F5CE716" w14:textId="77777777" w:rsidR="00AC57EE" w:rsidRDefault="00AC57EE" w:rsidP="00AC57EE">
      <w:pPr>
        <w:spacing w:after="120"/>
      </w:pPr>
      <w:r>
        <w:t xml:space="preserve">176. Smith JD, Mohanty N, Davis MM, Knapp AA, Tedla YG, Carroll AJ, Price HE, Villamar JA, Padilla R, Jordan N, Brown CH, Langman CB. Optimizing the implementation of a population panel management intervention in safety-net clinics for pediatric hypertension (The </w:t>
      </w:r>
      <w:proofErr w:type="spellStart"/>
      <w:r>
        <w:t>OpTIMISe</w:t>
      </w:r>
      <w:proofErr w:type="spellEnd"/>
      <w:r>
        <w:t>-Pediatric Hypertension Study). Implement Sci Commun. 2020.</w:t>
      </w:r>
    </w:p>
    <w:p w14:paraId="1A1A054B" w14:textId="77777777" w:rsidR="00AC57EE" w:rsidRDefault="00AC57EE" w:rsidP="00AC57EE">
      <w:pPr>
        <w:spacing w:after="120"/>
      </w:pPr>
      <w:r>
        <w:t>177. Smith NR, Levy DE, Falbe J, Purtle J, Chriqui JF. africa1. Frontiers in Health Services. 2024.</w:t>
      </w:r>
    </w:p>
    <w:p w14:paraId="7349E0F7" w14:textId="77777777" w:rsidR="00AC57EE" w:rsidRDefault="00AC57EE" w:rsidP="00AC57EE">
      <w:pPr>
        <w:spacing w:after="120"/>
      </w:pPr>
      <w:r>
        <w:t xml:space="preserve">178. Smith DJ. </w:t>
      </w:r>
      <w:proofErr w:type="spellStart"/>
      <w:r>
        <w:t>DEveloping</w:t>
      </w:r>
      <w:proofErr w:type="spellEnd"/>
      <w:r>
        <w:t xml:space="preserve"> a Complex Intervention for </w:t>
      </w:r>
      <w:proofErr w:type="spellStart"/>
      <w:r>
        <w:t>DEteriorating</w:t>
      </w:r>
      <w:proofErr w:type="spellEnd"/>
      <w:r>
        <w:t xml:space="preserve"> Patients using Theoretical Modelling (DECIDE study). nan. 2022.</w:t>
      </w:r>
    </w:p>
    <w:p w14:paraId="744851F2" w14:textId="77777777" w:rsidR="00AC57EE" w:rsidRDefault="00AC57EE" w:rsidP="00AC57EE">
      <w:pPr>
        <w:spacing w:after="120"/>
      </w:pPr>
      <w:r>
        <w:t xml:space="preserve">179. </w:t>
      </w:r>
      <w:proofErr w:type="spellStart"/>
      <w:r>
        <w:t>Sohiron</w:t>
      </w:r>
      <w:proofErr w:type="spellEnd"/>
      <w:r>
        <w:t xml:space="preserve"> MPI. IMPLEMENTASI SISTEM INFORMASI MANAJEMEN KEUANGAN BERBASIS WEB DI SMA CENDANA PEKANBARU. 2024.</w:t>
      </w:r>
    </w:p>
    <w:p w14:paraId="157CB89D" w14:textId="77777777" w:rsidR="00AC57EE" w:rsidRDefault="00AC57EE" w:rsidP="00AC57EE">
      <w:pPr>
        <w:spacing w:after="120"/>
      </w:pPr>
      <w:r>
        <w:t xml:space="preserve">180. Soukup T, Davis RE, Lopez MB, Healey A, Estevao C, Fancourt D, </w:t>
      </w:r>
      <w:proofErr w:type="spellStart"/>
      <w:r>
        <w:t>Dazzan</w:t>
      </w:r>
      <w:proofErr w:type="spellEnd"/>
      <w:r>
        <w:t xml:space="preserve"> P, </w:t>
      </w:r>
      <w:proofErr w:type="spellStart"/>
      <w:r>
        <w:t>Pariante</w:t>
      </w:r>
      <w:proofErr w:type="spellEnd"/>
      <w:r>
        <w:t xml:space="preserve"> C, Dye H, Osborn T, Bind R, Sawyer K, </w:t>
      </w:r>
      <w:proofErr w:type="spellStart"/>
      <w:r>
        <w:t>Rebecchini</w:t>
      </w:r>
      <w:proofErr w:type="spellEnd"/>
      <w:r>
        <w:t xml:space="preserve"> L, Hazelgrove K, Burton A, Manoharan M, Perkins R, </w:t>
      </w:r>
      <w:proofErr w:type="spellStart"/>
      <w:r>
        <w:t>Podlewska</w:t>
      </w:r>
      <w:proofErr w:type="spellEnd"/>
      <w:r>
        <w:t xml:space="preserve"> A, Chaudhuri R, Derbyshire-Fox F, Hartley A, Woods A, Crane N, </w:t>
      </w:r>
      <w:proofErr w:type="spellStart"/>
      <w:r>
        <w:t>Bakolis</w:t>
      </w:r>
      <w:proofErr w:type="spellEnd"/>
      <w:r>
        <w:t xml:space="preserve"> I, </w:t>
      </w:r>
      <w:proofErr w:type="spellStart"/>
      <w:r>
        <w:t>Sevdalis</w:t>
      </w:r>
      <w:proofErr w:type="spellEnd"/>
      <w:r>
        <w:t xml:space="preserve"> N. Study protocol: </w:t>
      </w:r>
      <w:proofErr w:type="spellStart"/>
      <w:r>
        <w:t>randomised</w:t>
      </w:r>
      <w:proofErr w:type="spellEnd"/>
      <w:r>
        <w:t xml:space="preserve"> controlled hybrid type 2 trial evaluating the scale-up of two arts interventions for postnatal depression and Parkinson's disease. BMJ Open. 2022.</w:t>
      </w:r>
    </w:p>
    <w:p w14:paraId="6CC310B6" w14:textId="77777777" w:rsidR="00AC57EE" w:rsidRDefault="00AC57EE" w:rsidP="00AC57EE">
      <w:pPr>
        <w:spacing w:after="120"/>
      </w:pPr>
      <w:r>
        <w:t xml:space="preserve">181. Sterling MR, Espinosa CG, Spertus D, Shum M, McDonald MV, </w:t>
      </w:r>
      <w:proofErr w:type="spellStart"/>
      <w:r>
        <w:t>Ryvicker</w:t>
      </w:r>
      <w:proofErr w:type="spellEnd"/>
      <w:r>
        <w:t xml:space="preserve"> MB, </w:t>
      </w:r>
      <w:proofErr w:type="spellStart"/>
      <w:r>
        <w:t>Barrón</w:t>
      </w:r>
      <w:proofErr w:type="spellEnd"/>
      <w:r>
        <w:t xml:space="preserve"> Y, Tobin JN, Kern LM, Safford MM. Improving </w:t>
      </w:r>
      <w:proofErr w:type="spellStart"/>
      <w:r>
        <w:t>TRansitions</w:t>
      </w:r>
      <w:proofErr w:type="spellEnd"/>
      <w:r>
        <w:t xml:space="preserve"> </w:t>
      </w:r>
      <w:proofErr w:type="spellStart"/>
      <w:r>
        <w:t>ANd</w:t>
      </w:r>
      <w:proofErr w:type="spellEnd"/>
      <w:r>
        <w:t xml:space="preserve"> </w:t>
      </w:r>
      <w:proofErr w:type="spellStart"/>
      <w:r>
        <w:t>outcomeS</w:t>
      </w:r>
      <w:proofErr w:type="spellEnd"/>
      <w:r>
        <w:t xml:space="preserve"> for heart </w:t>
      </w:r>
      <w:proofErr w:type="spellStart"/>
      <w:r>
        <w:t>FailurE</w:t>
      </w:r>
      <w:proofErr w:type="spellEnd"/>
      <w:r>
        <w:t xml:space="preserve"> patients in home health </w:t>
      </w:r>
      <w:proofErr w:type="spellStart"/>
      <w:r>
        <w:t>CaRe</w:t>
      </w:r>
      <w:proofErr w:type="spellEnd"/>
      <w:r>
        <w:t xml:space="preserve"> (I-TRANSFER-HF): a type 1 hybrid effectiveness-implementation trial: study protocol. BMC health services research. 2024.</w:t>
      </w:r>
    </w:p>
    <w:p w14:paraId="1265005E" w14:textId="77777777" w:rsidR="00AC57EE" w:rsidRDefault="00AC57EE" w:rsidP="00AC57EE">
      <w:pPr>
        <w:spacing w:after="120"/>
      </w:pPr>
      <w:r>
        <w:t xml:space="preserve">182. </w:t>
      </w:r>
      <w:proofErr w:type="spellStart"/>
      <w:r>
        <w:t>Studts</w:t>
      </w:r>
      <w:proofErr w:type="spellEnd"/>
      <w:r>
        <w:t xml:space="preserve"> CR, Ford B, Glasgow RE. RE-AIM implementation outcomes and service outcomes: what's the connection? results of a cross-sectional survey. BMC Health Serv Res. 2023.</w:t>
      </w:r>
    </w:p>
    <w:p w14:paraId="47CBDF5A" w14:textId="77777777" w:rsidR="00AC57EE" w:rsidRDefault="00AC57EE" w:rsidP="00AC57EE">
      <w:pPr>
        <w:spacing w:after="120"/>
      </w:pPr>
      <w:r>
        <w:t xml:space="preserve">183. </w:t>
      </w:r>
      <w:proofErr w:type="spellStart"/>
      <w:r>
        <w:t>Swartling</w:t>
      </w:r>
      <w:proofErr w:type="spellEnd"/>
      <w:r>
        <w:t xml:space="preserve"> M. Model-informed antibiotic dose </w:t>
      </w:r>
      <w:proofErr w:type="spellStart"/>
      <w:r>
        <w:t>individualisation</w:t>
      </w:r>
      <w:proofErr w:type="spellEnd"/>
      <w:r>
        <w:t xml:space="preserve"> in clinical practice. nan. 2024.</w:t>
      </w:r>
    </w:p>
    <w:p w14:paraId="73446B4A" w14:textId="77777777" w:rsidR="00AC57EE" w:rsidRDefault="00AC57EE" w:rsidP="00AC57EE">
      <w:pPr>
        <w:spacing w:after="120"/>
      </w:pPr>
      <w:r>
        <w:t>184. Sykes M, Rosenberg-Yunger ZR, Quigley M, Gupta L, Thomas O, Robinson L, Caulfield K, Ivers N, Alderson S. Exploring the content and delivery of feedback facilitation co-interventions: a systematic review. Implementation Science. 2024.</w:t>
      </w:r>
    </w:p>
    <w:p w14:paraId="22D4EFCB" w14:textId="77777777" w:rsidR="00AC57EE" w:rsidRDefault="00AC57EE" w:rsidP="00AC57EE">
      <w:pPr>
        <w:spacing w:after="120"/>
      </w:pPr>
      <w:r>
        <w:t xml:space="preserve">185. Szymczak JE, Linder JA. “Cultural” Variation in Antibiotic Prescribing: Have Regional Differences Had Their </w:t>
      </w:r>
      <w:proofErr w:type="gramStart"/>
      <w:r>
        <w:t>Day?.</w:t>
      </w:r>
      <w:proofErr w:type="gramEnd"/>
      <w:r>
        <w:t xml:space="preserve"> Open Forum Infectious Diseases. 2023.</w:t>
      </w:r>
    </w:p>
    <w:p w14:paraId="5E00069A" w14:textId="77777777" w:rsidR="00AC57EE" w:rsidRDefault="00AC57EE" w:rsidP="00AC57EE">
      <w:pPr>
        <w:spacing w:after="120"/>
      </w:pPr>
      <w:r>
        <w:t>186. Talla PK, Thomas A, Ataman R, Auger C, McKerral M, Wittich W, Poncet F, Ahmed S. Evaluating the implementation of the Mayo-Portland Adaptability Inventory-4 (MPAI-4) in three rehabilitation settings in Quebec: a mixed-methods study protocol. BMJ Open. 2023.</w:t>
      </w:r>
    </w:p>
    <w:p w14:paraId="420A2334" w14:textId="77777777" w:rsidR="00AC57EE" w:rsidRDefault="00AC57EE" w:rsidP="00AC57EE">
      <w:pPr>
        <w:spacing w:after="120"/>
      </w:pPr>
      <w:r>
        <w:t>187. Tan JW, Chong DKS, Ng KB, Car LT, Mogali SR. Rehearsal-based digital serious boardgame versus a game-free e-learning tool for anatomical education: Quasi-randomized controlled trial. Anat Sci Educ. 2023.</w:t>
      </w:r>
    </w:p>
    <w:p w14:paraId="19F552E4" w14:textId="77777777" w:rsidR="00AC57EE" w:rsidRDefault="00AC57EE" w:rsidP="00AC57EE">
      <w:pPr>
        <w:spacing w:after="120"/>
      </w:pPr>
      <w:r>
        <w:lastRenderedPageBreak/>
        <w:t>188. Tate MG. An evaluation of the effectiveness of a commercial butterfly breeder seminar. nan. 2024.</w:t>
      </w:r>
    </w:p>
    <w:p w14:paraId="7379B5DD" w14:textId="77777777" w:rsidR="00AC57EE" w:rsidRDefault="00AC57EE" w:rsidP="00AC57EE">
      <w:pPr>
        <w:spacing w:after="120"/>
      </w:pPr>
      <w:r>
        <w:t>189. Taylor N, Long JC, Gaff C, North K, Braithwaite J, Best S. A Toolkit for Implementation of Clinical Genomic Testing: Using a Combined Stakeholder and Evidence-Driven Approach. Frontiers in Genetics. 2021.</w:t>
      </w:r>
    </w:p>
    <w:p w14:paraId="1F42D29A" w14:textId="77777777" w:rsidR="00AC57EE" w:rsidRDefault="00AC57EE" w:rsidP="00AC57EE">
      <w:pPr>
        <w:spacing w:after="120"/>
      </w:pPr>
      <w:r>
        <w:t>190. Taylor N, McKay S, Long JC, Gaff C, North K, Braithwaite J, Francis JJ, Best S. Aligning intuition and theory: a novel approach to identifying the determinants of behaviours necessary to support implementation of evidence into practice. Implementation Science. 2023.</w:t>
      </w:r>
    </w:p>
    <w:p w14:paraId="61962666" w14:textId="77777777" w:rsidR="00AC57EE" w:rsidRDefault="00AC57EE" w:rsidP="00AC57EE">
      <w:pPr>
        <w:spacing w:after="120"/>
      </w:pPr>
      <w:r>
        <w:t>191. Teng PHJ, Lun P, Tang JY, Tan KT, Ang W, Ding YY. Using multiple approaches to develop a physician-pharmacist collaborative care intervention to facilitate appropriate prescribing for older adults with multimorbidity. Research in Social and Administrative Pharmacy. 2023.</w:t>
      </w:r>
    </w:p>
    <w:p w14:paraId="584C09B2" w14:textId="77777777" w:rsidR="00AC57EE" w:rsidRDefault="00AC57EE" w:rsidP="00AC57EE">
      <w:pPr>
        <w:spacing w:after="120"/>
      </w:pPr>
      <w:r>
        <w:t>192. Terwilliger IA. Practitioners Navigating Context in Healthcare Quality Improvement. nan. 2022.</w:t>
      </w:r>
    </w:p>
    <w:p w14:paraId="781CC80E" w14:textId="77777777" w:rsidR="00AC57EE" w:rsidRDefault="00AC57EE" w:rsidP="00AC57EE">
      <w:pPr>
        <w:spacing w:after="120"/>
      </w:pPr>
      <w:r>
        <w:t>193. Thiele DK, Armstrong G. Implementing SQUIRE guidelines to improve standardization and rigor of DNP projects. Journal of Professional Nursing. 2024.</w:t>
      </w:r>
    </w:p>
    <w:p w14:paraId="0333AB7D" w14:textId="77777777" w:rsidR="00AC57EE" w:rsidRDefault="00AC57EE" w:rsidP="00AC57EE">
      <w:pPr>
        <w:spacing w:after="120"/>
      </w:pPr>
      <w:r>
        <w:t xml:space="preserve">194. Tiruneh GT, Hirschhorn LR, Fesseha N, </w:t>
      </w:r>
      <w:proofErr w:type="spellStart"/>
      <w:r>
        <w:t>Emaway</w:t>
      </w:r>
      <w:proofErr w:type="spellEnd"/>
      <w:r>
        <w:t xml:space="preserve"> D, Eifler K, </w:t>
      </w:r>
      <w:proofErr w:type="spellStart"/>
      <w:r>
        <w:t>Betemariam</w:t>
      </w:r>
      <w:proofErr w:type="spellEnd"/>
      <w:r>
        <w:t xml:space="preserve"> W. Care-seeking behaviours of mothers and associated factors for possible serious bacterial infection in young infants during COVID-19 pandemic in Ethiopia: mixed-methods formative research. BMJ Open. 2023.</w:t>
      </w:r>
    </w:p>
    <w:p w14:paraId="70468B30" w14:textId="77777777" w:rsidR="00AC57EE" w:rsidRDefault="00AC57EE" w:rsidP="00AC57EE">
      <w:pPr>
        <w:spacing w:after="120"/>
      </w:pPr>
      <w:r>
        <w:t xml:space="preserve">195. Tsao PA, Fann JR, </w:t>
      </w:r>
      <w:proofErr w:type="spellStart"/>
      <w:r>
        <w:t>Nevedal</w:t>
      </w:r>
      <w:proofErr w:type="spellEnd"/>
      <w:r>
        <w:t xml:space="preserve"> AL, Bloor LE, Krein SL, Caram ME. A Positive Distress Screen… Now What? An Updated Call for Integrated Psychosocial Care. Journal of the National Comprehensive Cancer Network. 2023.</w:t>
      </w:r>
    </w:p>
    <w:p w14:paraId="5D5693CB" w14:textId="77777777" w:rsidR="00AC57EE" w:rsidRDefault="00AC57EE" w:rsidP="00AC57EE">
      <w:pPr>
        <w:spacing w:after="120"/>
      </w:pPr>
      <w:r>
        <w:t xml:space="preserve">196. Velez DS, </w:t>
      </w:r>
      <w:proofErr w:type="spellStart"/>
      <w:r>
        <w:t>Gundewar</w:t>
      </w:r>
      <w:proofErr w:type="spellEnd"/>
      <w:r>
        <w:t xml:space="preserve"> A, Persaud A, Simione M, Castro I, Perkins M, Lindros J, Salmon J, Smith J, Taveras EM. Stakeholders' Perception of Factors Influencing Adoption of a Pediatric Weight Management Intervention (PWMI): a Qualitative Study. Frontiers in Public Health. 2023.</w:t>
      </w:r>
    </w:p>
    <w:p w14:paraId="5D70BDF8" w14:textId="77777777" w:rsidR="00AC57EE" w:rsidRDefault="00AC57EE" w:rsidP="00AC57EE">
      <w:pPr>
        <w:spacing w:after="120"/>
      </w:pPr>
      <w:r>
        <w:t>197. Wang Y, Wong ELY, Nilsen P, Chung VC, Tian Y, Yeoh EK. A scoping review of implementation science theories, models, and frameworks—an appraisal of purpose, characteristics, usability, applicability, and testability. Implementation Science. 2023.</w:t>
      </w:r>
    </w:p>
    <w:p w14:paraId="4934AA29" w14:textId="77777777" w:rsidR="00AC57EE" w:rsidRDefault="00AC57EE" w:rsidP="00AC57EE">
      <w:pPr>
        <w:spacing w:after="120"/>
      </w:pPr>
      <w:r>
        <w:t>198. Warren JM, Blount TN, Belle G. Implementing Effective School-Based Mental Health Services: A Guide for School Counselors. Professional School Counseling. 2024.</w:t>
      </w:r>
    </w:p>
    <w:p w14:paraId="0470C349" w14:textId="77777777" w:rsidR="00AC57EE" w:rsidRDefault="00AC57EE" w:rsidP="00AC57EE">
      <w:pPr>
        <w:spacing w:after="120"/>
      </w:pPr>
      <w:r>
        <w:t>199. Wenger LK. Evaluating a participatory education program for underserved patients with type 2 diabetes. nan. 2022.</w:t>
      </w:r>
    </w:p>
    <w:p w14:paraId="75007992" w14:textId="77777777" w:rsidR="00AC57EE" w:rsidRDefault="00AC57EE" w:rsidP="00AC57EE">
      <w:pPr>
        <w:spacing w:after="120"/>
      </w:pPr>
      <w:r>
        <w:t xml:space="preserve">200. </w:t>
      </w:r>
      <w:proofErr w:type="spellStart"/>
      <w:r>
        <w:t>Widyaningsih</w:t>
      </w:r>
      <w:proofErr w:type="spellEnd"/>
      <w:r>
        <w:t xml:space="preserve"> V, </w:t>
      </w:r>
      <w:proofErr w:type="spellStart"/>
      <w:r>
        <w:t>Febrinasari</w:t>
      </w:r>
      <w:proofErr w:type="spellEnd"/>
      <w:r>
        <w:t xml:space="preserve"> RP, </w:t>
      </w:r>
      <w:proofErr w:type="spellStart"/>
      <w:r>
        <w:t>Pamungkasari</w:t>
      </w:r>
      <w:proofErr w:type="spellEnd"/>
      <w:r>
        <w:t xml:space="preserve"> EP, </w:t>
      </w:r>
      <w:proofErr w:type="spellStart"/>
      <w:r>
        <w:t>Mashuri</w:t>
      </w:r>
      <w:proofErr w:type="spellEnd"/>
      <w:r>
        <w:t xml:space="preserve"> YA, </w:t>
      </w:r>
      <w:proofErr w:type="spellStart"/>
      <w:r>
        <w:t>Sumardiyono</w:t>
      </w:r>
      <w:proofErr w:type="spellEnd"/>
      <w:r>
        <w:t xml:space="preserve"> S, </w:t>
      </w:r>
      <w:proofErr w:type="spellStart"/>
      <w:r>
        <w:t>Balgis</w:t>
      </w:r>
      <w:proofErr w:type="spellEnd"/>
      <w:r>
        <w:t xml:space="preserve"> B, Koot J, Landsman-Dijkstra J, </w:t>
      </w:r>
      <w:proofErr w:type="spellStart"/>
      <w:r>
        <w:t>Probandari</w:t>
      </w:r>
      <w:proofErr w:type="spellEnd"/>
      <w:r>
        <w:t xml:space="preserve"> A, Asia PSUNCDISE. Missed opportunities in hypertension risk factors screening in Indonesia: a mixed-methods evaluation of integrated health post (POSBINDU) implementation. BMJ Open. 2022.</w:t>
      </w:r>
    </w:p>
    <w:p w14:paraId="2E44BCC4" w14:textId="77777777" w:rsidR="00AC57EE" w:rsidRDefault="00AC57EE" w:rsidP="00AC57EE">
      <w:pPr>
        <w:spacing w:after="120"/>
      </w:pPr>
      <w:r>
        <w:t>201. Wilson SN, Williams LA, Williams LA, Goodin AS, Wheeler AM. Reexamining the Democratic IDEALS and Best Practices in Education. Communication and Education: Promoting Peace and Democracy in Times of Crisis and Conflict. 2024.</w:t>
      </w:r>
    </w:p>
    <w:p w14:paraId="1E0A863E" w14:textId="77777777" w:rsidR="00AC57EE" w:rsidRDefault="00AC57EE" w:rsidP="00AC57EE">
      <w:pPr>
        <w:spacing w:after="120"/>
      </w:pPr>
      <w:r>
        <w:t xml:space="preserve">202. Wolk CB, Arnold KT, Proctor EK. Implementing evidence-based practices in </w:t>
      </w:r>
      <w:proofErr w:type="spellStart"/>
      <w:r>
        <w:t>nonspecialty</w:t>
      </w:r>
      <w:proofErr w:type="spellEnd"/>
      <w:r>
        <w:t xml:space="preserve"> mental health settings. Psychiatric Services. 2022.</w:t>
      </w:r>
    </w:p>
    <w:p w14:paraId="14CCC69A" w14:textId="77777777" w:rsidR="00AC57EE" w:rsidRDefault="00AC57EE" w:rsidP="00AC57EE">
      <w:pPr>
        <w:spacing w:after="120"/>
      </w:pPr>
      <w:r>
        <w:t>203. Woodfield MJ. Re-implementation of Parent-Child Interaction Therapy (PCIT) for Childhood Conduct Problems in Aotearoa/New Zealand. 2024.</w:t>
      </w:r>
    </w:p>
    <w:p w14:paraId="0EEBBFC4" w14:textId="77777777" w:rsidR="00AC57EE" w:rsidRDefault="00AC57EE" w:rsidP="00AC57EE">
      <w:pPr>
        <w:spacing w:after="120"/>
      </w:pPr>
      <w:r>
        <w:t>204. Xiang B, Peterson CE, Dykens JA. Assessment of Institutional Implementation Research Capacity of the National Institutes of Health D43 Network. Annals of Global Health. 2023.</w:t>
      </w:r>
    </w:p>
    <w:p w14:paraId="05287010" w14:textId="77777777" w:rsidR="00AC57EE" w:rsidRDefault="00AC57EE" w:rsidP="00AC57EE">
      <w:pPr>
        <w:spacing w:after="120"/>
      </w:pPr>
      <w:r>
        <w:t>205. Xu P, Zhu L. Manpower, financial, material resources, and participation level in national fitness: A fuzzy-set QCA approach. Frontiers in Public Health. 2024.</w:t>
      </w:r>
    </w:p>
    <w:p w14:paraId="7B5FCF94" w14:textId="77777777" w:rsidR="00AC57EE" w:rsidRDefault="00AC57EE" w:rsidP="00AC57EE">
      <w:pPr>
        <w:spacing w:after="120"/>
      </w:pPr>
      <w:r>
        <w:t xml:space="preserve">206. </w:t>
      </w:r>
      <w:proofErr w:type="spellStart"/>
      <w:r>
        <w:t>Yakovchenko</w:t>
      </w:r>
      <w:proofErr w:type="spellEnd"/>
      <w:r>
        <w:t xml:space="preserve"> V, </w:t>
      </w:r>
      <w:proofErr w:type="spellStart"/>
      <w:r>
        <w:t>Lamorte</w:t>
      </w:r>
      <w:proofErr w:type="spellEnd"/>
      <w:r>
        <w:t xml:space="preserve"> C, </w:t>
      </w:r>
      <w:proofErr w:type="spellStart"/>
      <w:r>
        <w:t>Chinman</w:t>
      </w:r>
      <w:proofErr w:type="spellEnd"/>
      <w:r>
        <w:t xml:space="preserve"> MJ, Goodrich DE, Gibson S, Park A, Bajaj JS, McCurdy H, Morgan TR, Rogal SS. Comparing the CFIR-ERIC matching tool recommendations to real-world strategy </w:t>
      </w:r>
      <w:r>
        <w:lastRenderedPageBreak/>
        <w:t>effectiveness data: a mixed-methods study in the Veterans Health Administration. Implementation Science Communications. 2023.</w:t>
      </w:r>
    </w:p>
    <w:p w14:paraId="25AB62B1" w14:textId="77777777" w:rsidR="00AC57EE" w:rsidRDefault="00AC57EE" w:rsidP="00AC57EE">
      <w:pPr>
        <w:spacing w:after="120"/>
      </w:pPr>
      <w:r>
        <w:t xml:space="preserve">207. Yamaguchi S, Zerbo A, Cardoso R, </w:t>
      </w:r>
      <w:proofErr w:type="spellStart"/>
      <w:r>
        <w:t>Elsabbagh</w:t>
      </w:r>
      <w:proofErr w:type="spellEnd"/>
      <w:r>
        <w:t xml:space="preserve"> M, </w:t>
      </w:r>
      <w:proofErr w:type="spellStart"/>
      <w:r>
        <w:t>Gitterman</w:t>
      </w:r>
      <w:proofErr w:type="spellEnd"/>
      <w:r>
        <w:t xml:space="preserve"> A, Glegg S, Gonzalez M, Putterman C, Weiss JA, </w:t>
      </w:r>
      <w:proofErr w:type="spellStart"/>
      <w:r>
        <w:t>Shikako</w:t>
      </w:r>
      <w:proofErr w:type="spellEnd"/>
      <w:r>
        <w:t xml:space="preserve"> K. Realist process evaluation of the knowledge translation </w:t>
      </w:r>
      <w:proofErr w:type="spellStart"/>
      <w:r>
        <w:t>programme</w:t>
      </w:r>
      <w:proofErr w:type="spellEnd"/>
      <w:r>
        <w:t xml:space="preserve"> of a patient‐oriented research network. Journal of Evaluation in Clinical Practice. 2024.</w:t>
      </w:r>
    </w:p>
    <w:p w14:paraId="3AF5F8CB" w14:textId="77777777" w:rsidR="00AC57EE" w:rsidRDefault="00AC57EE" w:rsidP="00AC57EE">
      <w:pPr>
        <w:spacing w:after="120"/>
      </w:pPr>
      <w:r>
        <w:t xml:space="preserve">208. Ye J, Woods D, Bannon J, </w:t>
      </w:r>
      <w:proofErr w:type="spellStart"/>
      <w:r>
        <w:t>Bilaver</w:t>
      </w:r>
      <w:proofErr w:type="spellEnd"/>
      <w:r>
        <w:t xml:space="preserve"> L, </w:t>
      </w:r>
      <w:proofErr w:type="spellStart"/>
      <w:r>
        <w:t>Kricke</w:t>
      </w:r>
      <w:proofErr w:type="spellEnd"/>
      <w:r>
        <w:t xml:space="preserve"> G, McHugh M, Kho A, </w:t>
      </w:r>
      <w:proofErr w:type="spellStart"/>
      <w:r>
        <w:t>Walunas</w:t>
      </w:r>
      <w:proofErr w:type="spellEnd"/>
      <w:r>
        <w:t xml:space="preserve"> T. Identifying contextual factors and strategies for practice facilitation in primary care quality improvement using an informatics-driven model: framework development and mixed methods case study. JMIR Human Factors. 2022.</w:t>
      </w:r>
    </w:p>
    <w:p w14:paraId="09564B15" w14:textId="77777777" w:rsidR="00AC57EE" w:rsidRDefault="00AC57EE" w:rsidP="00AC57EE">
      <w:pPr>
        <w:spacing w:after="120"/>
      </w:pPr>
      <w:r>
        <w:t xml:space="preserve">209. Yip O, Huber E, Stenz S, Zullig LL, Zeller A, </w:t>
      </w:r>
      <w:proofErr w:type="spellStart"/>
      <w:r>
        <w:t>Geest</w:t>
      </w:r>
      <w:proofErr w:type="spellEnd"/>
      <w:r>
        <w:t xml:space="preserve"> SMD, </w:t>
      </w:r>
      <w:proofErr w:type="spellStart"/>
      <w:r>
        <w:t>Deschodt</w:t>
      </w:r>
      <w:proofErr w:type="spellEnd"/>
      <w:r>
        <w:t xml:space="preserve"> M. A contextual analysis and logic model for integrated care for frail older adults living at home: the INSPIRE project. International Journal of Integrated Care. 2021.</w:t>
      </w:r>
    </w:p>
    <w:p w14:paraId="4E8B151B" w14:textId="77777777" w:rsidR="00AC57EE" w:rsidRDefault="00AC57EE" w:rsidP="00AC57EE">
      <w:pPr>
        <w:spacing w:after="120"/>
      </w:pPr>
      <w:r>
        <w:t>210. Younas A. Value of implementation science and hybrid implementation research designs for nursing education research: A discussion paper. Nurse Education Today. 2023.</w:t>
      </w:r>
    </w:p>
    <w:p w14:paraId="48B59AA7" w14:textId="77777777" w:rsidR="00AC57EE" w:rsidRDefault="00AC57EE" w:rsidP="00AC57EE">
      <w:pPr>
        <w:spacing w:after="120"/>
      </w:pPr>
      <w:r>
        <w:t>211. Youssef E. Configuring an implementation model for multi-drug pharmacogenomic testing in the NHS. nan. 2022.</w:t>
      </w:r>
    </w:p>
    <w:p w14:paraId="79FADD71" w14:textId="77777777" w:rsidR="00AC57EE" w:rsidRDefault="00AC57EE" w:rsidP="00AC57EE">
      <w:pPr>
        <w:spacing w:after="120"/>
      </w:pPr>
      <w:r>
        <w:t xml:space="preserve">212. </w:t>
      </w:r>
      <w:proofErr w:type="spellStart"/>
      <w:r>
        <w:t>Ziam</w:t>
      </w:r>
      <w:proofErr w:type="spellEnd"/>
      <w:r>
        <w:t xml:space="preserve"> S, Lanoue S, McSween-Cadieux E, Gervais MJ, Lane J, Gaid D, Chouinard LJ, Dagenais C, </w:t>
      </w:r>
      <w:proofErr w:type="spellStart"/>
      <w:r>
        <w:t>Ridde</w:t>
      </w:r>
      <w:proofErr w:type="spellEnd"/>
      <w:r>
        <w:t xml:space="preserve"> V, Jean E, Fleury FC, Hong QN, Prigent O. A scoping review of theories, models and frameworks used or proposed to evaluate knowledge mobilization strategies. Health Research Policy and Systems. 2024.</w:t>
      </w:r>
    </w:p>
    <w:p w14:paraId="280E4405" w14:textId="2820680B" w:rsidR="00B5752F" w:rsidRDefault="00AC57EE" w:rsidP="00AC57EE">
      <w:pPr>
        <w:spacing w:after="120"/>
      </w:pPr>
      <w:r>
        <w:t>213. Zulauf-McCurdy CA, Johansson M, Hashimoto JR, Meza RD. How Can Implementation Science Advance Behavioral Interventions in Preschool? A Scoping Review and Recommendations. Prevention Science. 2024.</w:t>
      </w:r>
      <w:r w:rsidR="00B5752F">
        <w:br w:type="page"/>
      </w:r>
    </w:p>
    <w:p w14:paraId="599926E0" w14:textId="75F4219C" w:rsidR="00B5752F" w:rsidRDefault="00B5752F" w:rsidP="00B5752F">
      <w:pPr>
        <w:ind w:left="360" w:hanging="360"/>
      </w:pPr>
      <w:r>
        <w:rPr>
          <w:b/>
          <w:bCs/>
        </w:rPr>
        <w:lastRenderedPageBreak/>
        <w:t xml:space="preserve">Additional File </w:t>
      </w:r>
      <w:r w:rsidR="001901C1">
        <w:rPr>
          <w:b/>
          <w:bCs/>
        </w:rPr>
        <w:t>6</w:t>
      </w:r>
      <w:r>
        <w:rPr>
          <w:b/>
          <w:bCs/>
        </w:rPr>
        <w:t xml:space="preserve">: </w:t>
      </w:r>
      <w:r>
        <w:t>Citation Analysis Excluded References with Reason for Exclusion</w:t>
      </w:r>
    </w:p>
    <w:p w14:paraId="31CB3C76" w14:textId="77777777" w:rsidR="00B5752F" w:rsidRPr="00B5752F" w:rsidRDefault="00B5752F" w:rsidP="00B5752F">
      <w:pPr>
        <w:ind w:left="360" w:hanging="360"/>
      </w:pPr>
    </w:p>
    <w:p w14:paraId="1F2FC6E0" w14:textId="4E7AD70F" w:rsidR="00B5752F" w:rsidRDefault="00B5752F" w:rsidP="00B5752F">
      <w:pPr>
        <w:ind w:left="360" w:hanging="360"/>
      </w:pPr>
      <w:r>
        <w:rPr>
          <w:sz w:val="22"/>
        </w:rPr>
        <w:t>1. Aguilar B. The use of a telemedicine emergency room follow-up intervention to increase medication adherence in adults with hypertension. nan. 2022. [incorrect citation]</w:t>
      </w:r>
    </w:p>
    <w:p w14:paraId="06ED36C0" w14:textId="77777777" w:rsidR="00B5752F" w:rsidRDefault="00B5752F" w:rsidP="00B5752F">
      <w:pPr>
        <w:ind w:left="360" w:hanging="360"/>
      </w:pPr>
      <w:r>
        <w:rPr>
          <w:sz w:val="22"/>
        </w:rPr>
        <w:t xml:space="preserve">2. Akbar S, </w:t>
      </w:r>
      <w:proofErr w:type="spellStart"/>
      <w:r>
        <w:rPr>
          <w:sz w:val="22"/>
        </w:rPr>
        <w:t>Darungan</w:t>
      </w:r>
      <w:proofErr w:type="spellEnd"/>
      <w:r>
        <w:rPr>
          <w:sz w:val="22"/>
        </w:rPr>
        <w:t xml:space="preserve"> TS, Rahma DS. Instrument development for study programs excellence evaluation based on </w:t>
      </w:r>
      <w:proofErr w:type="spellStart"/>
      <w:r>
        <w:rPr>
          <w:sz w:val="22"/>
        </w:rPr>
        <w:t>kirkpatrick</w:t>
      </w:r>
      <w:proofErr w:type="spellEnd"/>
      <w:r>
        <w:rPr>
          <w:sz w:val="22"/>
        </w:rPr>
        <w:t xml:space="preserve"> evaluation model. nan. [Language]</w:t>
      </w:r>
    </w:p>
    <w:p w14:paraId="555A2024" w14:textId="77777777" w:rsidR="00B5752F" w:rsidRDefault="00B5752F" w:rsidP="00B5752F">
      <w:pPr>
        <w:ind w:left="360" w:hanging="360"/>
      </w:pPr>
      <w:r>
        <w:rPr>
          <w:sz w:val="22"/>
        </w:rPr>
        <w:t xml:space="preserve">3. Assa AF, </w:t>
      </w:r>
      <w:proofErr w:type="spellStart"/>
      <w:r>
        <w:rPr>
          <w:sz w:val="22"/>
        </w:rPr>
        <w:t>Rumambi</w:t>
      </w:r>
      <w:proofErr w:type="spellEnd"/>
      <w:r>
        <w:rPr>
          <w:sz w:val="22"/>
        </w:rPr>
        <w:t xml:space="preserve"> FJ, </w:t>
      </w:r>
      <w:proofErr w:type="spellStart"/>
      <w:r>
        <w:rPr>
          <w:sz w:val="22"/>
        </w:rPr>
        <w:t>Adinirekso</w:t>
      </w:r>
      <w:proofErr w:type="spellEnd"/>
      <w:r>
        <w:rPr>
          <w:sz w:val="22"/>
        </w:rPr>
        <w:t xml:space="preserve"> G, Widjaja D, </w:t>
      </w:r>
      <w:proofErr w:type="spellStart"/>
      <w:r>
        <w:rPr>
          <w:sz w:val="22"/>
        </w:rPr>
        <w:t>Umarudin</w:t>
      </w:r>
      <w:proofErr w:type="spellEnd"/>
      <w:r>
        <w:rPr>
          <w:sz w:val="22"/>
        </w:rPr>
        <w:t xml:space="preserve"> U. Human resource management training in the digital era for </w:t>
      </w:r>
      <w:proofErr w:type="spellStart"/>
      <w:r>
        <w:rPr>
          <w:sz w:val="22"/>
        </w:rPr>
        <w:t>dawuhan</w:t>
      </w:r>
      <w:proofErr w:type="spellEnd"/>
      <w:r>
        <w:rPr>
          <w:sz w:val="22"/>
        </w:rPr>
        <w:t xml:space="preserve"> tourism village managers. nan. [incorrect citation]</w:t>
      </w:r>
    </w:p>
    <w:p w14:paraId="7D8FEE59" w14:textId="77777777" w:rsidR="00B5752F" w:rsidRDefault="00B5752F" w:rsidP="00B5752F">
      <w:pPr>
        <w:ind w:left="360" w:hanging="360"/>
      </w:pPr>
      <w:r>
        <w:rPr>
          <w:sz w:val="22"/>
        </w:rPr>
        <w:t xml:space="preserve">4. B </w:t>
      </w:r>
      <w:proofErr w:type="spellStart"/>
      <w:r>
        <w:rPr>
          <w:sz w:val="22"/>
        </w:rPr>
        <w:t>dP</w:t>
      </w:r>
      <w:proofErr w:type="spellEnd"/>
      <w:r>
        <w:rPr>
          <w:sz w:val="22"/>
        </w:rPr>
        <w:t xml:space="preserve">, </w:t>
      </w:r>
      <w:proofErr w:type="spellStart"/>
      <w:r>
        <w:rPr>
          <w:sz w:val="22"/>
        </w:rPr>
        <w:t>Belenko</w:t>
      </w:r>
      <w:proofErr w:type="spellEnd"/>
      <w:r>
        <w:rPr>
          <w:sz w:val="22"/>
        </w:rPr>
        <w:t xml:space="preserve"> S, </w:t>
      </w:r>
      <w:proofErr w:type="spellStart"/>
      <w:r>
        <w:rPr>
          <w:sz w:val="22"/>
        </w:rPr>
        <w:t>Pivovarova</w:t>
      </w:r>
      <w:proofErr w:type="spellEnd"/>
      <w:r>
        <w:rPr>
          <w:sz w:val="22"/>
        </w:rPr>
        <w:t xml:space="preserve"> E. </w:t>
      </w:r>
      <w:proofErr w:type="spellStart"/>
      <w:r>
        <w:rPr>
          <w:sz w:val="22"/>
        </w:rPr>
        <w:t>Escholarship</w:t>
      </w:r>
      <w:proofErr w:type="spellEnd"/>
      <w:r>
        <w:rPr>
          <w:sz w:val="22"/>
        </w:rPr>
        <w:t xml:space="preserve">@ </w:t>
      </w:r>
      <w:proofErr w:type="spellStart"/>
      <w:r>
        <w:rPr>
          <w:sz w:val="22"/>
        </w:rPr>
        <w:t>umasschan</w:t>
      </w:r>
      <w:proofErr w:type="spellEnd"/>
      <w:r>
        <w:rPr>
          <w:sz w:val="22"/>
        </w:rPr>
        <w:t>. nan. 2024. [Access]</w:t>
      </w:r>
    </w:p>
    <w:p w14:paraId="15B7D468" w14:textId="77777777" w:rsidR="00B5752F" w:rsidRDefault="00B5752F" w:rsidP="00B5752F">
      <w:pPr>
        <w:ind w:left="360" w:hanging="360"/>
      </w:pPr>
      <w:r>
        <w:rPr>
          <w:sz w:val="22"/>
        </w:rPr>
        <w:t xml:space="preserve">5. </w:t>
      </w:r>
      <w:proofErr w:type="spellStart"/>
      <w:r>
        <w:rPr>
          <w:sz w:val="22"/>
        </w:rPr>
        <w:t>Busnel</w:t>
      </w:r>
      <w:proofErr w:type="spellEnd"/>
      <w:r>
        <w:rPr>
          <w:sz w:val="22"/>
        </w:rPr>
        <w:t xml:space="preserve"> C, </w:t>
      </w:r>
      <w:proofErr w:type="spellStart"/>
      <w:r>
        <w:rPr>
          <w:sz w:val="22"/>
        </w:rPr>
        <w:t>Bridier-Boloré</w:t>
      </w:r>
      <w:proofErr w:type="spellEnd"/>
      <w:r>
        <w:rPr>
          <w:sz w:val="22"/>
        </w:rPr>
        <w:t xml:space="preserve"> A, Vallet F, Ludwig C. Pré-</w:t>
      </w:r>
      <w:proofErr w:type="spellStart"/>
      <w:r>
        <w:rPr>
          <w:sz w:val="22"/>
        </w:rPr>
        <w:t>implémentation</w:t>
      </w:r>
      <w:proofErr w:type="spellEnd"/>
      <w:r>
        <w:rPr>
          <w:sz w:val="22"/>
        </w:rPr>
        <w:t xml:space="preserve"> </w:t>
      </w:r>
      <w:proofErr w:type="spellStart"/>
      <w:r>
        <w:rPr>
          <w:sz w:val="22"/>
        </w:rPr>
        <w:t>d’indicateurs</w:t>
      </w:r>
      <w:proofErr w:type="spellEnd"/>
      <w:r>
        <w:rPr>
          <w:sz w:val="22"/>
        </w:rPr>
        <w:t xml:space="preserve"> de </w:t>
      </w:r>
      <w:proofErr w:type="spellStart"/>
      <w:r>
        <w:rPr>
          <w:sz w:val="22"/>
        </w:rPr>
        <w:t>fragilité</w:t>
      </w:r>
      <w:proofErr w:type="spellEnd"/>
      <w:r>
        <w:rPr>
          <w:sz w:val="22"/>
        </w:rPr>
        <w:t xml:space="preserve"> et de </w:t>
      </w:r>
      <w:proofErr w:type="spellStart"/>
      <w:r>
        <w:rPr>
          <w:sz w:val="22"/>
        </w:rPr>
        <w:t>complexité</w:t>
      </w:r>
      <w:proofErr w:type="spellEnd"/>
      <w:r>
        <w:rPr>
          <w:sz w:val="22"/>
        </w:rPr>
        <w:t xml:space="preserve"> dans les </w:t>
      </w:r>
      <w:proofErr w:type="spellStart"/>
      <w:r>
        <w:rPr>
          <w:sz w:val="22"/>
        </w:rPr>
        <w:t>soins</w:t>
      </w:r>
      <w:proofErr w:type="spellEnd"/>
      <w:r>
        <w:rPr>
          <w:sz w:val="22"/>
        </w:rPr>
        <w:t xml:space="preserve"> à domicile: </w:t>
      </w:r>
      <w:proofErr w:type="spellStart"/>
      <w:r>
        <w:rPr>
          <w:sz w:val="22"/>
        </w:rPr>
        <w:t>une</w:t>
      </w:r>
      <w:proofErr w:type="spellEnd"/>
      <w:r>
        <w:rPr>
          <w:sz w:val="22"/>
        </w:rPr>
        <w:t xml:space="preserve"> </w:t>
      </w:r>
      <w:proofErr w:type="spellStart"/>
      <w:r>
        <w:rPr>
          <w:sz w:val="22"/>
        </w:rPr>
        <w:t>analyse</w:t>
      </w:r>
      <w:proofErr w:type="spellEnd"/>
      <w:r>
        <w:rPr>
          <w:sz w:val="22"/>
        </w:rPr>
        <w:t xml:space="preserve"> à </w:t>
      </w:r>
      <w:proofErr w:type="spellStart"/>
      <w:r>
        <w:rPr>
          <w:sz w:val="22"/>
        </w:rPr>
        <w:t>l’aide</w:t>
      </w:r>
      <w:proofErr w:type="spellEnd"/>
      <w:r>
        <w:rPr>
          <w:sz w:val="22"/>
        </w:rPr>
        <w:t xml:space="preserve"> de </w:t>
      </w:r>
      <w:proofErr w:type="spellStart"/>
      <w:r>
        <w:rPr>
          <w:sz w:val="22"/>
        </w:rPr>
        <w:t>l’implementation</w:t>
      </w:r>
      <w:proofErr w:type="spellEnd"/>
      <w:r>
        <w:rPr>
          <w:sz w:val="22"/>
        </w:rPr>
        <w:t xml:space="preserve"> research logic model. nan. [Language]</w:t>
      </w:r>
    </w:p>
    <w:p w14:paraId="485C47DD" w14:textId="77777777" w:rsidR="00B5752F" w:rsidRDefault="00B5752F" w:rsidP="00B5752F">
      <w:pPr>
        <w:ind w:left="360" w:hanging="360"/>
      </w:pPr>
      <w:r>
        <w:rPr>
          <w:sz w:val="22"/>
        </w:rPr>
        <w:t>6. Capolupo N. Nan. Entrepreneurial Learning Evolutions in Startup Hubs: A Post-Pandemic Perspective for Lean Organizations. 2023. [Access]</w:t>
      </w:r>
    </w:p>
    <w:p w14:paraId="173DB7F6" w14:textId="77777777" w:rsidR="00B5752F" w:rsidRDefault="00B5752F" w:rsidP="00B5752F">
      <w:pPr>
        <w:ind w:left="360" w:hanging="360"/>
      </w:pPr>
      <w:r>
        <w:rPr>
          <w:sz w:val="22"/>
        </w:rPr>
        <w:t>7. El-Gohary S, El-Gohary E. Nan. Future Expected Directions in Halal Tourism: Trends, Challenges, and Opportunities. 2024. [incorrect citation]</w:t>
      </w:r>
    </w:p>
    <w:p w14:paraId="35C72791" w14:textId="77777777" w:rsidR="00B5752F" w:rsidRDefault="00B5752F" w:rsidP="00B5752F">
      <w:pPr>
        <w:ind w:left="360" w:hanging="360"/>
      </w:pPr>
      <w:r>
        <w:rPr>
          <w:sz w:val="22"/>
        </w:rPr>
        <w:t xml:space="preserve">8. Goss D. Nan. </w:t>
      </w:r>
      <w:proofErr w:type="spellStart"/>
      <w:r>
        <w:rPr>
          <w:sz w:val="22"/>
        </w:rPr>
        <w:t>ScholarWorks</w:t>
      </w:r>
      <w:proofErr w:type="spellEnd"/>
      <w:r>
        <w:rPr>
          <w:sz w:val="22"/>
        </w:rPr>
        <w:t xml:space="preserve">@ Georgia State </w:t>
      </w:r>
      <w:proofErr w:type="spellStart"/>
      <w:r>
        <w:rPr>
          <w:sz w:val="22"/>
        </w:rPr>
        <w:t>Universit</w:t>
      </w:r>
      <w:proofErr w:type="spellEnd"/>
      <w:r>
        <w:rPr>
          <w:sz w:val="22"/>
        </w:rPr>
        <w:t xml:space="preserve"> y. 2022. [incorrect citation]</w:t>
      </w:r>
    </w:p>
    <w:p w14:paraId="3445BF4B" w14:textId="77777777" w:rsidR="00B5752F" w:rsidRDefault="00B5752F" w:rsidP="00B5752F">
      <w:pPr>
        <w:ind w:left="360" w:hanging="360"/>
      </w:pPr>
      <w:r>
        <w:rPr>
          <w:sz w:val="22"/>
        </w:rPr>
        <w:t>9. Haskell+A3A2:F36 ELJ. Improving the care of infants with bronchiolitis. nan. 2021. [access]</w:t>
      </w:r>
    </w:p>
    <w:p w14:paraId="72C85D03" w14:textId="77777777" w:rsidR="00B5752F" w:rsidRDefault="00B5752F" w:rsidP="00B5752F">
      <w:pPr>
        <w:ind w:left="360" w:hanging="360"/>
      </w:pPr>
      <w:r>
        <w:rPr>
          <w:sz w:val="22"/>
        </w:rPr>
        <w:t xml:space="preserve">10. Held LA. Nan. </w:t>
      </w:r>
      <w:proofErr w:type="spellStart"/>
      <w:r>
        <w:rPr>
          <w:sz w:val="22"/>
        </w:rPr>
        <w:t>Determinanten</w:t>
      </w:r>
      <w:proofErr w:type="spellEnd"/>
      <w:r>
        <w:rPr>
          <w:sz w:val="22"/>
        </w:rPr>
        <w:t xml:space="preserve"> der </w:t>
      </w:r>
      <w:proofErr w:type="spellStart"/>
      <w:r>
        <w:rPr>
          <w:sz w:val="22"/>
        </w:rPr>
        <w:t>Implementierung</w:t>
      </w:r>
      <w:proofErr w:type="spellEnd"/>
      <w:r>
        <w:rPr>
          <w:sz w:val="22"/>
        </w:rPr>
        <w:t xml:space="preserve"> von KI-</w:t>
      </w:r>
      <w:proofErr w:type="spellStart"/>
      <w:r>
        <w:rPr>
          <w:sz w:val="22"/>
        </w:rPr>
        <w:t>unterstützten</w:t>
      </w:r>
      <w:proofErr w:type="spellEnd"/>
      <w:r>
        <w:rPr>
          <w:sz w:val="22"/>
        </w:rPr>
        <w:t xml:space="preserve"> </w:t>
      </w:r>
      <w:proofErr w:type="spellStart"/>
      <w:r>
        <w:rPr>
          <w:sz w:val="22"/>
        </w:rPr>
        <w:t>Screeningverfahren</w:t>
      </w:r>
      <w:proofErr w:type="spellEnd"/>
      <w:r>
        <w:rPr>
          <w:sz w:val="22"/>
        </w:rPr>
        <w:t xml:space="preserve"> auf </w:t>
      </w:r>
      <w:proofErr w:type="spellStart"/>
      <w:r>
        <w:rPr>
          <w:sz w:val="22"/>
        </w:rPr>
        <w:t>diabetische</w:t>
      </w:r>
      <w:proofErr w:type="spellEnd"/>
      <w:r>
        <w:rPr>
          <w:sz w:val="22"/>
        </w:rPr>
        <w:t xml:space="preserve"> </w:t>
      </w:r>
      <w:proofErr w:type="spellStart"/>
      <w:r>
        <w:rPr>
          <w:sz w:val="22"/>
        </w:rPr>
        <w:t>Retinopathie</w:t>
      </w:r>
      <w:proofErr w:type="spellEnd"/>
      <w:r>
        <w:rPr>
          <w:sz w:val="22"/>
        </w:rPr>
        <w:t xml:space="preserve"> in die </w:t>
      </w:r>
      <w:proofErr w:type="spellStart"/>
      <w:r>
        <w:rPr>
          <w:sz w:val="22"/>
        </w:rPr>
        <w:t>hausärztliche</w:t>
      </w:r>
      <w:proofErr w:type="spellEnd"/>
      <w:r>
        <w:rPr>
          <w:sz w:val="22"/>
        </w:rPr>
        <w:t xml:space="preserve"> </w:t>
      </w:r>
      <w:proofErr w:type="spellStart"/>
      <w:r>
        <w:rPr>
          <w:sz w:val="22"/>
        </w:rPr>
        <w:t>Versorgung-eine</w:t>
      </w:r>
      <w:proofErr w:type="spellEnd"/>
      <w:r>
        <w:rPr>
          <w:sz w:val="22"/>
        </w:rPr>
        <w:t xml:space="preserve"> qualitative Studie. [language]</w:t>
      </w:r>
    </w:p>
    <w:p w14:paraId="0BA521D9" w14:textId="77777777" w:rsidR="00B5752F" w:rsidRDefault="00B5752F" w:rsidP="00B5752F">
      <w:pPr>
        <w:ind w:left="360" w:hanging="360"/>
      </w:pPr>
      <w:r>
        <w:rPr>
          <w:sz w:val="22"/>
        </w:rPr>
        <w:t xml:space="preserve">11. </w:t>
      </w:r>
      <w:proofErr w:type="spellStart"/>
      <w:r>
        <w:rPr>
          <w:sz w:val="22"/>
        </w:rPr>
        <w:t>Jangsawasmongkol</w:t>
      </w:r>
      <w:proofErr w:type="spellEnd"/>
      <w:r>
        <w:rPr>
          <w:sz w:val="22"/>
        </w:rPr>
        <w:t xml:space="preserve"> W, Wattana J, </w:t>
      </w:r>
      <w:proofErr w:type="spellStart"/>
      <w:r>
        <w:rPr>
          <w:sz w:val="22"/>
        </w:rPr>
        <w:t>Vayachuta</w:t>
      </w:r>
      <w:proofErr w:type="spellEnd"/>
      <w:r>
        <w:rPr>
          <w:sz w:val="22"/>
        </w:rPr>
        <w:t xml:space="preserve"> P. Nan. The Created Learning Activities for Employees to Enhance Quality of Work of Small Businesses in Thailand. 2021. [incorrect citation]</w:t>
      </w:r>
    </w:p>
    <w:p w14:paraId="59102892" w14:textId="77777777" w:rsidR="00B5752F" w:rsidRDefault="00B5752F" w:rsidP="00B5752F">
      <w:pPr>
        <w:ind w:left="360" w:hanging="360"/>
      </w:pPr>
      <w:r>
        <w:rPr>
          <w:sz w:val="22"/>
        </w:rPr>
        <w:t xml:space="preserve">12. Martin KA, </w:t>
      </w:r>
      <w:proofErr w:type="spellStart"/>
      <w:r>
        <w:rPr>
          <w:sz w:val="22"/>
        </w:rPr>
        <w:t>Lancki</w:t>
      </w:r>
      <w:proofErr w:type="spellEnd"/>
      <w:r>
        <w:rPr>
          <w:sz w:val="22"/>
        </w:rPr>
        <w:t xml:space="preserve"> N, Kreuziger LB, Li C, Eyster ME, Sanfilippo K, Woller S, Rosovsky RP. DOAC compared with warfarin for VTE in underweight patients: a retrospective cohort study conducted through the VENUS network. Research and practice in thrombosis and </w:t>
      </w:r>
      <w:proofErr w:type="spellStart"/>
      <w:r>
        <w:rPr>
          <w:sz w:val="22"/>
        </w:rPr>
        <w:t>haemostasis</w:t>
      </w:r>
      <w:proofErr w:type="spellEnd"/>
      <w:r>
        <w:rPr>
          <w:sz w:val="22"/>
        </w:rPr>
        <w:t>. 2023. [incorrect citation]</w:t>
      </w:r>
    </w:p>
    <w:p w14:paraId="5BF13F5B" w14:textId="77777777" w:rsidR="00B5752F" w:rsidRDefault="00B5752F" w:rsidP="00B5752F">
      <w:pPr>
        <w:ind w:left="360" w:hanging="360"/>
      </w:pPr>
      <w:r>
        <w:rPr>
          <w:sz w:val="22"/>
        </w:rPr>
        <w:t xml:space="preserve">13. Merle JL, Sloss EA, Sanuade OA, </w:t>
      </w:r>
      <w:proofErr w:type="spellStart"/>
      <w:r>
        <w:rPr>
          <w:sz w:val="22"/>
        </w:rPr>
        <w:t>Lengnick</w:t>
      </w:r>
      <w:proofErr w:type="spellEnd"/>
      <w:r>
        <w:rPr>
          <w:sz w:val="22"/>
        </w:rPr>
        <w:t>-Hall R, Meza R, Golden C, Simmons RG, Velazquez A, Hill JL, Estabrooks PA. Refining the implementation research logic model: a citation analysis, user survey, and scoping review protocol. Frontiers in Health Services. 2024. [Protocol for this study]</w:t>
      </w:r>
    </w:p>
    <w:p w14:paraId="5118697D" w14:textId="77777777" w:rsidR="00B5752F" w:rsidRDefault="00B5752F" w:rsidP="00B5752F">
      <w:pPr>
        <w:ind w:left="360" w:hanging="360"/>
      </w:pPr>
      <w:r>
        <w:rPr>
          <w:sz w:val="22"/>
        </w:rPr>
        <w:t>14. Mustanski B, Villamar JA. Ce-PIM was instrumental in filling a compelling need for integrating implementation science in the HIV. Ce-PIM Was Instrumental in Filling a Compelling Need for Integrating Implementation Science in the HIV. [grant report]</w:t>
      </w:r>
    </w:p>
    <w:p w14:paraId="3093BBAD" w14:textId="77777777" w:rsidR="00B5752F" w:rsidRDefault="00B5752F" w:rsidP="00B5752F">
      <w:pPr>
        <w:ind w:left="360" w:hanging="360"/>
      </w:pPr>
      <w:r>
        <w:rPr>
          <w:sz w:val="22"/>
        </w:rPr>
        <w:t xml:space="preserve">15. Nelson LE, Wilton L, Whitfield DL, Williams GC, Mayer KH. Client-centered care coordination (C4™) </w:t>
      </w:r>
      <w:proofErr w:type="spellStart"/>
      <w:r>
        <w:rPr>
          <w:sz w:val="22"/>
        </w:rPr>
        <w:t>forhiv</w:t>
      </w:r>
      <w:proofErr w:type="spellEnd"/>
      <w:r>
        <w:rPr>
          <w:sz w:val="22"/>
        </w:rPr>
        <w:t xml:space="preserve">/STI prevention: atheoretical, conceptual, </w:t>
      </w:r>
      <w:proofErr w:type="spellStart"/>
      <w:r>
        <w:rPr>
          <w:sz w:val="22"/>
        </w:rPr>
        <w:t>andmethodological</w:t>
      </w:r>
      <w:proofErr w:type="spellEnd"/>
      <w:r>
        <w:rPr>
          <w:sz w:val="22"/>
        </w:rPr>
        <w:t xml:space="preserve"> overview—HIV prevention trials network (HPTN) 073. Sex Res Social Policy. 2022. [duplicate]</w:t>
      </w:r>
    </w:p>
    <w:p w14:paraId="2E939877" w14:textId="77777777" w:rsidR="00B5752F" w:rsidRDefault="00B5752F" w:rsidP="00B5752F">
      <w:pPr>
        <w:ind w:left="360" w:hanging="360"/>
      </w:pPr>
      <w:r>
        <w:rPr>
          <w:sz w:val="22"/>
        </w:rPr>
        <w:t xml:space="preserve">16. Oesch S, Schwalbach T, Verweij L, Kohler M, Sutter S, </w:t>
      </w:r>
      <w:proofErr w:type="spellStart"/>
      <w:r>
        <w:rPr>
          <w:sz w:val="22"/>
        </w:rPr>
        <w:t>Riguzzi</w:t>
      </w:r>
      <w:proofErr w:type="spellEnd"/>
      <w:r>
        <w:rPr>
          <w:sz w:val="22"/>
        </w:rPr>
        <w:t xml:space="preserve"> M, Naef R. Die </w:t>
      </w:r>
      <w:proofErr w:type="spellStart"/>
      <w:r>
        <w:rPr>
          <w:sz w:val="22"/>
        </w:rPr>
        <w:t>brücke</w:t>
      </w:r>
      <w:proofErr w:type="spellEnd"/>
      <w:r>
        <w:rPr>
          <w:sz w:val="22"/>
        </w:rPr>
        <w:t xml:space="preserve"> </w:t>
      </w:r>
      <w:proofErr w:type="spellStart"/>
      <w:r>
        <w:rPr>
          <w:sz w:val="22"/>
        </w:rPr>
        <w:t>zwischen</w:t>
      </w:r>
      <w:proofErr w:type="spellEnd"/>
      <w:r>
        <w:rPr>
          <w:sz w:val="22"/>
        </w:rPr>
        <w:t xml:space="preserve"> </w:t>
      </w:r>
      <w:proofErr w:type="spellStart"/>
      <w:r>
        <w:rPr>
          <w:sz w:val="22"/>
        </w:rPr>
        <w:t>theorie</w:t>
      </w:r>
      <w:proofErr w:type="spellEnd"/>
      <w:r>
        <w:rPr>
          <w:sz w:val="22"/>
        </w:rPr>
        <w:t xml:space="preserve"> und praxis </w:t>
      </w:r>
      <w:proofErr w:type="spellStart"/>
      <w:r>
        <w:rPr>
          <w:sz w:val="22"/>
        </w:rPr>
        <w:t>schlagen</w:t>
      </w:r>
      <w:proofErr w:type="spellEnd"/>
      <w:r>
        <w:rPr>
          <w:sz w:val="22"/>
        </w:rPr>
        <w:t xml:space="preserve">: </w:t>
      </w:r>
      <w:proofErr w:type="spellStart"/>
      <w:r>
        <w:rPr>
          <w:sz w:val="22"/>
        </w:rPr>
        <w:t>veranschaulichung</w:t>
      </w:r>
      <w:proofErr w:type="spellEnd"/>
      <w:r>
        <w:rPr>
          <w:sz w:val="22"/>
        </w:rPr>
        <w:t xml:space="preserve"> von </w:t>
      </w:r>
      <w:proofErr w:type="spellStart"/>
      <w:r>
        <w:rPr>
          <w:sz w:val="22"/>
        </w:rPr>
        <w:t>implementierungsansätzen</w:t>
      </w:r>
      <w:proofErr w:type="spellEnd"/>
      <w:r>
        <w:rPr>
          <w:sz w:val="22"/>
        </w:rPr>
        <w:t xml:space="preserve"> für </w:t>
      </w:r>
      <w:proofErr w:type="spellStart"/>
      <w:r>
        <w:rPr>
          <w:sz w:val="22"/>
        </w:rPr>
        <w:t>komplexe</w:t>
      </w:r>
      <w:proofErr w:type="spellEnd"/>
      <w:r>
        <w:rPr>
          <w:sz w:val="22"/>
        </w:rPr>
        <w:t xml:space="preserve"> </w:t>
      </w:r>
      <w:proofErr w:type="spellStart"/>
      <w:r>
        <w:rPr>
          <w:sz w:val="22"/>
        </w:rPr>
        <w:t>familieninterventionen</w:t>
      </w:r>
      <w:proofErr w:type="spellEnd"/>
      <w:r>
        <w:rPr>
          <w:sz w:val="22"/>
        </w:rPr>
        <w:t xml:space="preserve">. </w:t>
      </w:r>
      <w:proofErr w:type="spellStart"/>
      <w:r>
        <w:rPr>
          <w:sz w:val="22"/>
        </w:rPr>
        <w:t>Zeitschrift</w:t>
      </w:r>
      <w:proofErr w:type="spellEnd"/>
      <w:r>
        <w:rPr>
          <w:sz w:val="22"/>
        </w:rPr>
        <w:t xml:space="preserve"> für </w:t>
      </w:r>
      <w:proofErr w:type="spellStart"/>
      <w:r>
        <w:rPr>
          <w:sz w:val="22"/>
        </w:rPr>
        <w:t>Evidenz</w:t>
      </w:r>
      <w:proofErr w:type="spellEnd"/>
      <w:r>
        <w:rPr>
          <w:sz w:val="22"/>
        </w:rPr>
        <w:t xml:space="preserve">, </w:t>
      </w:r>
      <w:proofErr w:type="spellStart"/>
      <w:r>
        <w:rPr>
          <w:sz w:val="22"/>
        </w:rPr>
        <w:t>Fortbildung</w:t>
      </w:r>
      <w:proofErr w:type="spellEnd"/>
      <w:r>
        <w:rPr>
          <w:sz w:val="22"/>
        </w:rPr>
        <w:t xml:space="preserve"> und </w:t>
      </w:r>
      <w:proofErr w:type="spellStart"/>
      <w:r>
        <w:rPr>
          <w:sz w:val="22"/>
        </w:rPr>
        <w:t>Qualität</w:t>
      </w:r>
      <w:proofErr w:type="spellEnd"/>
      <w:r>
        <w:rPr>
          <w:sz w:val="22"/>
        </w:rPr>
        <w:t xml:space="preserve"> </w:t>
      </w:r>
      <w:proofErr w:type="spellStart"/>
      <w:r>
        <w:rPr>
          <w:sz w:val="22"/>
        </w:rPr>
        <w:t>im</w:t>
      </w:r>
      <w:proofErr w:type="spellEnd"/>
      <w:r>
        <w:rPr>
          <w:sz w:val="22"/>
        </w:rPr>
        <w:t xml:space="preserve"> </w:t>
      </w:r>
      <w:proofErr w:type="spellStart"/>
      <w:r>
        <w:rPr>
          <w:sz w:val="22"/>
        </w:rPr>
        <w:t>Gesundheitswesen</w:t>
      </w:r>
      <w:proofErr w:type="spellEnd"/>
      <w:r>
        <w:rPr>
          <w:sz w:val="22"/>
        </w:rPr>
        <w:t>. 2024. [Language]</w:t>
      </w:r>
    </w:p>
    <w:p w14:paraId="6F4CE50B" w14:textId="77777777" w:rsidR="00B5752F" w:rsidRDefault="00B5752F" w:rsidP="00B5752F">
      <w:pPr>
        <w:ind w:left="360" w:hanging="360"/>
      </w:pPr>
      <w:r>
        <w:rPr>
          <w:sz w:val="22"/>
        </w:rPr>
        <w:t xml:space="preserve">17. </w:t>
      </w:r>
      <w:proofErr w:type="spellStart"/>
      <w:r>
        <w:rPr>
          <w:sz w:val="22"/>
        </w:rPr>
        <w:t>Panambunan</w:t>
      </w:r>
      <w:proofErr w:type="spellEnd"/>
      <w:r>
        <w:rPr>
          <w:sz w:val="22"/>
        </w:rPr>
        <w:t xml:space="preserve"> SFE, </w:t>
      </w:r>
      <w:proofErr w:type="spellStart"/>
      <w:r>
        <w:rPr>
          <w:sz w:val="22"/>
        </w:rPr>
        <w:t>Sendouw</w:t>
      </w:r>
      <w:proofErr w:type="spellEnd"/>
      <w:r>
        <w:rPr>
          <w:sz w:val="22"/>
        </w:rPr>
        <w:t xml:space="preserve"> RH, Bulo L. IMPLEMENTASI BADAN USAHA MILIK DESA DI DESA KEMBUAN SATU KECAMATAN TONDANO UTARA KABUPATEN MINAHASA. Journal of Innovation Research and Knowledge. 2024. [Language]</w:t>
      </w:r>
    </w:p>
    <w:p w14:paraId="73FBD2B3" w14:textId="77777777" w:rsidR="00B5752F" w:rsidRDefault="00B5752F" w:rsidP="00B5752F">
      <w:pPr>
        <w:ind w:left="360" w:hanging="360"/>
      </w:pPr>
      <w:r>
        <w:rPr>
          <w:sz w:val="22"/>
        </w:rPr>
        <w:t xml:space="preserve">18. Perroux M, </w:t>
      </w:r>
      <w:proofErr w:type="spellStart"/>
      <w:r>
        <w:rPr>
          <w:sz w:val="22"/>
        </w:rPr>
        <w:t>Gayraud</w:t>
      </w:r>
      <w:proofErr w:type="spellEnd"/>
      <w:r>
        <w:rPr>
          <w:sz w:val="22"/>
        </w:rPr>
        <w:t xml:space="preserve"> H, Hanley F, Contreras-Salois A. Inviter la </w:t>
      </w:r>
      <w:proofErr w:type="spellStart"/>
      <w:r>
        <w:rPr>
          <w:sz w:val="22"/>
        </w:rPr>
        <w:t>lutte</w:t>
      </w:r>
      <w:proofErr w:type="spellEnd"/>
      <w:r>
        <w:rPr>
          <w:sz w:val="22"/>
        </w:rPr>
        <w:t xml:space="preserve"> </w:t>
      </w:r>
      <w:proofErr w:type="spellStart"/>
      <w:r>
        <w:rPr>
          <w:sz w:val="22"/>
        </w:rPr>
        <w:t>contre</w:t>
      </w:r>
      <w:proofErr w:type="spellEnd"/>
      <w:r>
        <w:rPr>
          <w:sz w:val="22"/>
        </w:rPr>
        <w:t xml:space="preserve"> les </w:t>
      </w:r>
      <w:proofErr w:type="spellStart"/>
      <w:r>
        <w:rPr>
          <w:sz w:val="22"/>
        </w:rPr>
        <w:t>changements</w:t>
      </w:r>
      <w:proofErr w:type="spellEnd"/>
      <w:r>
        <w:rPr>
          <w:sz w:val="22"/>
        </w:rPr>
        <w:t xml:space="preserve"> </w:t>
      </w:r>
      <w:proofErr w:type="spellStart"/>
      <w:r>
        <w:rPr>
          <w:sz w:val="22"/>
        </w:rPr>
        <w:t>climatiques</w:t>
      </w:r>
      <w:proofErr w:type="spellEnd"/>
      <w:r>
        <w:rPr>
          <w:sz w:val="22"/>
        </w:rPr>
        <w:t xml:space="preserve"> à </w:t>
      </w:r>
      <w:proofErr w:type="spellStart"/>
      <w:r>
        <w:rPr>
          <w:sz w:val="22"/>
        </w:rPr>
        <w:t>l’université</w:t>
      </w:r>
      <w:proofErr w:type="spellEnd"/>
      <w:r>
        <w:rPr>
          <w:sz w:val="22"/>
        </w:rPr>
        <w:t xml:space="preserve">: </w:t>
      </w:r>
      <w:proofErr w:type="spellStart"/>
      <w:r>
        <w:rPr>
          <w:sz w:val="22"/>
        </w:rPr>
        <w:t>déterminants</w:t>
      </w:r>
      <w:proofErr w:type="spellEnd"/>
      <w:r>
        <w:rPr>
          <w:sz w:val="22"/>
        </w:rPr>
        <w:t xml:space="preserve">, </w:t>
      </w:r>
      <w:proofErr w:type="spellStart"/>
      <w:r>
        <w:rPr>
          <w:sz w:val="22"/>
        </w:rPr>
        <w:t>stratégies</w:t>
      </w:r>
      <w:proofErr w:type="spellEnd"/>
      <w:r>
        <w:rPr>
          <w:sz w:val="22"/>
        </w:rPr>
        <w:t xml:space="preserve">, </w:t>
      </w:r>
      <w:proofErr w:type="spellStart"/>
      <w:r>
        <w:rPr>
          <w:sz w:val="22"/>
        </w:rPr>
        <w:t>mécanismes</w:t>
      </w:r>
      <w:proofErr w:type="spellEnd"/>
      <w:r>
        <w:rPr>
          <w:sz w:val="22"/>
        </w:rPr>
        <w:t xml:space="preserve"> et </w:t>
      </w:r>
      <w:proofErr w:type="spellStart"/>
      <w:r>
        <w:rPr>
          <w:sz w:val="22"/>
        </w:rPr>
        <w:t>effets</w:t>
      </w:r>
      <w:proofErr w:type="spellEnd"/>
      <w:r>
        <w:rPr>
          <w:sz w:val="22"/>
        </w:rPr>
        <w:t xml:space="preserve"> </w:t>
      </w:r>
      <w:proofErr w:type="spellStart"/>
      <w:r>
        <w:rPr>
          <w:sz w:val="22"/>
        </w:rPr>
        <w:t>escomptés</w:t>
      </w:r>
      <w:proofErr w:type="spellEnd"/>
      <w:r>
        <w:rPr>
          <w:sz w:val="22"/>
        </w:rPr>
        <w:t>. Quality Advancement in Nursing Education-</w:t>
      </w:r>
      <w:proofErr w:type="spellStart"/>
      <w:r>
        <w:rPr>
          <w:sz w:val="22"/>
        </w:rPr>
        <w:t>Avancées</w:t>
      </w:r>
      <w:proofErr w:type="spellEnd"/>
      <w:r>
        <w:rPr>
          <w:sz w:val="22"/>
        </w:rPr>
        <w:t xml:space="preserve"> </w:t>
      </w:r>
      <w:proofErr w:type="spellStart"/>
      <w:r>
        <w:rPr>
          <w:sz w:val="22"/>
        </w:rPr>
        <w:t>en</w:t>
      </w:r>
      <w:proofErr w:type="spellEnd"/>
      <w:r>
        <w:rPr>
          <w:sz w:val="22"/>
        </w:rPr>
        <w:t xml:space="preserve"> formation </w:t>
      </w:r>
      <w:proofErr w:type="spellStart"/>
      <w:r>
        <w:rPr>
          <w:sz w:val="22"/>
        </w:rPr>
        <w:t>infirmière</w:t>
      </w:r>
      <w:proofErr w:type="spellEnd"/>
      <w:r>
        <w:rPr>
          <w:sz w:val="22"/>
        </w:rPr>
        <w:t>. 2024. [Language]</w:t>
      </w:r>
    </w:p>
    <w:p w14:paraId="1ECF1909" w14:textId="77777777" w:rsidR="00B5752F" w:rsidRDefault="00B5752F" w:rsidP="00B5752F">
      <w:pPr>
        <w:ind w:left="360" w:hanging="360"/>
      </w:pPr>
      <w:r>
        <w:rPr>
          <w:sz w:val="22"/>
        </w:rPr>
        <w:t>19. PRUSACZYK B, JUCKETT LA, LEE M. APPROACHES TO AGING AND. nan. [Access]</w:t>
      </w:r>
    </w:p>
    <w:p w14:paraId="0A00396D" w14:textId="77777777" w:rsidR="00B5752F" w:rsidRDefault="00B5752F" w:rsidP="00B5752F">
      <w:pPr>
        <w:ind w:left="360" w:hanging="360"/>
      </w:pPr>
      <w:r>
        <w:rPr>
          <w:sz w:val="22"/>
        </w:rPr>
        <w:t>20. RAMANADHAN S, DAVIS M, DONALDSON ST, MILLER E, MINKLER M. Participatory approaches in dissemination and implementation science. Participatory Approaches in Dissemination and Implementation Science. 2023. [duplicative of journal article]</w:t>
      </w:r>
    </w:p>
    <w:p w14:paraId="45A7C531" w14:textId="77777777" w:rsidR="00B5752F" w:rsidRDefault="00B5752F" w:rsidP="00B5752F">
      <w:pPr>
        <w:ind w:left="360" w:hanging="360"/>
      </w:pPr>
      <w:r>
        <w:rPr>
          <w:sz w:val="22"/>
        </w:rPr>
        <w:t>21. Robell R. Promoting clinical competence to improve nurse knowledge of heart failure management: a navigator training program. 2024. [incorrect citation]</w:t>
      </w:r>
    </w:p>
    <w:p w14:paraId="5044C44A" w14:textId="77777777" w:rsidR="00B5752F" w:rsidRDefault="00B5752F" w:rsidP="00B5752F">
      <w:pPr>
        <w:ind w:left="360" w:hanging="360"/>
      </w:pPr>
      <w:r>
        <w:rPr>
          <w:sz w:val="22"/>
        </w:rPr>
        <w:t xml:space="preserve">22. S VE, </w:t>
      </w:r>
      <w:proofErr w:type="spellStart"/>
      <w:r>
        <w:rPr>
          <w:sz w:val="22"/>
        </w:rPr>
        <w:t>D’haenens</w:t>
      </w:r>
      <w:proofErr w:type="spellEnd"/>
      <w:r>
        <w:rPr>
          <w:sz w:val="22"/>
        </w:rPr>
        <w:t xml:space="preserve"> W, </w:t>
      </w:r>
      <w:proofErr w:type="spellStart"/>
      <w:r>
        <w:rPr>
          <w:sz w:val="22"/>
        </w:rPr>
        <w:t>Leysen</w:t>
      </w:r>
      <w:proofErr w:type="spellEnd"/>
      <w:r>
        <w:rPr>
          <w:sz w:val="22"/>
        </w:rPr>
        <w:t xml:space="preserve"> H, Leclercq A, F VB, Bouckaert L, </w:t>
      </w:r>
      <w:proofErr w:type="spellStart"/>
      <w:r>
        <w:rPr>
          <w:sz w:val="22"/>
        </w:rPr>
        <w:t>Vanderauwera</w:t>
      </w:r>
      <w:proofErr w:type="spellEnd"/>
      <w:r>
        <w:rPr>
          <w:sz w:val="22"/>
        </w:rPr>
        <w:t xml:space="preserve"> J. Guide de pratique: </w:t>
      </w:r>
      <w:proofErr w:type="spellStart"/>
      <w:r>
        <w:rPr>
          <w:sz w:val="22"/>
        </w:rPr>
        <w:t>télépratique</w:t>
      </w:r>
      <w:proofErr w:type="spellEnd"/>
      <w:r>
        <w:rPr>
          <w:sz w:val="22"/>
        </w:rPr>
        <w:t xml:space="preserve"> pour la </w:t>
      </w:r>
      <w:proofErr w:type="spellStart"/>
      <w:r>
        <w:rPr>
          <w:sz w:val="22"/>
        </w:rPr>
        <w:t>logopédie</w:t>
      </w:r>
      <w:proofErr w:type="spellEnd"/>
      <w:r>
        <w:rPr>
          <w:sz w:val="22"/>
        </w:rPr>
        <w:t xml:space="preserve"> et </w:t>
      </w:r>
      <w:proofErr w:type="spellStart"/>
      <w:r>
        <w:rPr>
          <w:sz w:val="22"/>
        </w:rPr>
        <w:t>audiologie</w:t>
      </w:r>
      <w:proofErr w:type="spellEnd"/>
      <w:r>
        <w:rPr>
          <w:sz w:val="22"/>
        </w:rPr>
        <w:t xml:space="preserve"> chez des enfants≤ 12 ans. nan. [Duplicate]</w:t>
      </w:r>
    </w:p>
    <w:p w14:paraId="792B1C67" w14:textId="77777777" w:rsidR="00B5752F" w:rsidRDefault="00B5752F" w:rsidP="00B5752F">
      <w:pPr>
        <w:ind w:left="360" w:hanging="360"/>
      </w:pPr>
      <w:r>
        <w:rPr>
          <w:sz w:val="22"/>
        </w:rPr>
        <w:t xml:space="preserve">23. S VE, </w:t>
      </w:r>
      <w:proofErr w:type="spellStart"/>
      <w:r>
        <w:rPr>
          <w:sz w:val="22"/>
        </w:rPr>
        <w:t>D’haenens</w:t>
      </w:r>
      <w:proofErr w:type="spellEnd"/>
      <w:r>
        <w:rPr>
          <w:sz w:val="22"/>
        </w:rPr>
        <w:t xml:space="preserve"> W, </w:t>
      </w:r>
      <w:proofErr w:type="spellStart"/>
      <w:r>
        <w:rPr>
          <w:sz w:val="22"/>
        </w:rPr>
        <w:t>Leysen</w:t>
      </w:r>
      <w:proofErr w:type="spellEnd"/>
      <w:r>
        <w:rPr>
          <w:sz w:val="22"/>
        </w:rPr>
        <w:t xml:space="preserve"> H, Leclercq A, F VB, Bouckaert L, </w:t>
      </w:r>
      <w:proofErr w:type="spellStart"/>
      <w:r>
        <w:rPr>
          <w:sz w:val="22"/>
        </w:rPr>
        <w:t>Vanderauwera</w:t>
      </w:r>
      <w:proofErr w:type="spellEnd"/>
      <w:r>
        <w:rPr>
          <w:sz w:val="22"/>
        </w:rPr>
        <w:t xml:space="preserve"> J. Guideline: </w:t>
      </w:r>
      <w:proofErr w:type="spellStart"/>
      <w:r>
        <w:rPr>
          <w:sz w:val="22"/>
        </w:rPr>
        <w:t>telepraktice</w:t>
      </w:r>
      <w:proofErr w:type="spellEnd"/>
      <w:r>
        <w:rPr>
          <w:sz w:val="22"/>
        </w:rPr>
        <w:t xml:space="preserve"> for speech-language pathology and audiology with children≤ 12 years. nan. [Incorrect citation]</w:t>
      </w:r>
    </w:p>
    <w:p w14:paraId="05ED8D3D" w14:textId="77777777" w:rsidR="00B5752F" w:rsidRDefault="00B5752F" w:rsidP="00B5752F">
      <w:pPr>
        <w:ind w:left="360" w:hanging="360"/>
      </w:pPr>
      <w:r>
        <w:rPr>
          <w:sz w:val="22"/>
        </w:rPr>
        <w:t>24. Sales A, Flottorp S, Wensing M. Applying the tailored implementation for chronic disease checklist. Implementation Science. 2024. [incorrect citation]</w:t>
      </w:r>
    </w:p>
    <w:p w14:paraId="05500D58" w14:textId="77777777" w:rsidR="00B5752F" w:rsidRDefault="00B5752F" w:rsidP="00B5752F">
      <w:pPr>
        <w:ind w:left="360" w:hanging="360"/>
      </w:pPr>
      <w:r>
        <w:rPr>
          <w:sz w:val="22"/>
        </w:rPr>
        <w:t xml:space="preserve">25. Sari NP, Setiawan MA, Makaria EC, </w:t>
      </w:r>
      <w:proofErr w:type="spellStart"/>
      <w:r>
        <w:rPr>
          <w:sz w:val="22"/>
        </w:rPr>
        <w:t>Dinanty</w:t>
      </w:r>
      <w:proofErr w:type="spellEnd"/>
      <w:r>
        <w:rPr>
          <w:sz w:val="22"/>
        </w:rPr>
        <w:t xml:space="preserve"> NS, Rahman G. </w:t>
      </w:r>
      <w:proofErr w:type="spellStart"/>
      <w:r>
        <w:rPr>
          <w:sz w:val="22"/>
        </w:rPr>
        <w:t>Pengembangan</w:t>
      </w:r>
      <w:proofErr w:type="spellEnd"/>
      <w:r>
        <w:rPr>
          <w:sz w:val="22"/>
        </w:rPr>
        <w:t xml:space="preserve"> model </w:t>
      </w:r>
      <w:proofErr w:type="spellStart"/>
      <w:r>
        <w:rPr>
          <w:sz w:val="22"/>
        </w:rPr>
        <w:t>evaluasi</w:t>
      </w:r>
      <w:proofErr w:type="spellEnd"/>
      <w:r>
        <w:rPr>
          <w:sz w:val="22"/>
        </w:rPr>
        <w:t xml:space="preserve"> CIPP </w:t>
      </w:r>
      <w:proofErr w:type="spellStart"/>
      <w:r>
        <w:rPr>
          <w:sz w:val="22"/>
        </w:rPr>
        <w:t>untuk</w:t>
      </w:r>
      <w:proofErr w:type="spellEnd"/>
      <w:r>
        <w:rPr>
          <w:sz w:val="22"/>
        </w:rPr>
        <w:t xml:space="preserve"> program </w:t>
      </w:r>
      <w:proofErr w:type="spellStart"/>
      <w:r>
        <w:rPr>
          <w:sz w:val="22"/>
        </w:rPr>
        <w:t>bimbingan</w:t>
      </w:r>
      <w:proofErr w:type="spellEnd"/>
      <w:r>
        <w:rPr>
          <w:sz w:val="22"/>
        </w:rPr>
        <w:t xml:space="preserve"> dan </w:t>
      </w:r>
      <w:proofErr w:type="spellStart"/>
      <w:r>
        <w:rPr>
          <w:sz w:val="22"/>
        </w:rPr>
        <w:t>konseling</w:t>
      </w:r>
      <w:proofErr w:type="spellEnd"/>
      <w:r>
        <w:rPr>
          <w:sz w:val="22"/>
        </w:rPr>
        <w:t xml:space="preserve"> pada </w:t>
      </w:r>
      <w:proofErr w:type="spellStart"/>
      <w:r>
        <w:rPr>
          <w:sz w:val="22"/>
        </w:rPr>
        <w:t>kurikulum</w:t>
      </w:r>
      <w:proofErr w:type="spellEnd"/>
      <w:r>
        <w:rPr>
          <w:sz w:val="22"/>
        </w:rPr>
        <w:t xml:space="preserve"> </w:t>
      </w:r>
      <w:proofErr w:type="spellStart"/>
      <w:r>
        <w:rPr>
          <w:sz w:val="22"/>
        </w:rPr>
        <w:t>merdeka</w:t>
      </w:r>
      <w:proofErr w:type="spellEnd"/>
      <w:r>
        <w:rPr>
          <w:sz w:val="22"/>
        </w:rPr>
        <w:t xml:space="preserve"> </w:t>
      </w:r>
      <w:proofErr w:type="spellStart"/>
      <w:r>
        <w:rPr>
          <w:sz w:val="22"/>
        </w:rPr>
        <w:t>tingkat</w:t>
      </w:r>
      <w:proofErr w:type="spellEnd"/>
      <w:r>
        <w:rPr>
          <w:sz w:val="22"/>
        </w:rPr>
        <w:t xml:space="preserve"> SMK di wilayah </w:t>
      </w:r>
      <w:proofErr w:type="spellStart"/>
      <w:r>
        <w:rPr>
          <w:sz w:val="22"/>
        </w:rPr>
        <w:t>lahan</w:t>
      </w:r>
      <w:proofErr w:type="spellEnd"/>
      <w:r>
        <w:rPr>
          <w:sz w:val="22"/>
        </w:rPr>
        <w:t xml:space="preserve"> </w:t>
      </w:r>
      <w:proofErr w:type="spellStart"/>
      <w:r>
        <w:rPr>
          <w:sz w:val="22"/>
        </w:rPr>
        <w:t>basah</w:t>
      </w:r>
      <w:proofErr w:type="spellEnd"/>
      <w:r>
        <w:rPr>
          <w:sz w:val="22"/>
        </w:rPr>
        <w:t>. nan. [Language]</w:t>
      </w:r>
    </w:p>
    <w:p w14:paraId="6B1C9493" w14:textId="77777777" w:rsidR="00B5752F" w:rsidRDefault="00B5752F" w:rsidP="00B5752F">
      <w:pPr>
        <w:ind w:left="360" w:hanging="360"/>
      </w:pPr>
      <w:r>
        <w:rPr>
          <w:sz w:val="22"/>
        </w:rPr>
        <w:t xml:space="preserve">26. </w:t>
      </w:r>
      <w:proofErr w:type="spellStart"/>
      <w:r>
        <w:rPr>
          <w:sz w:val="22"/>
        </w:rPr>
        <w:t>Saswini</w:t>
      </w:r>
      <w:proofErr w:type="spellEnd"/>
      <w:r>
        <w:rPr>
          <w:sz w:val="22"/>
        </w:rPr>
        <w:t xml:space="preserve"> AAU, </w:t>
      </w:r>
      <w:proofErr w:type="spellStart"/>
      <w:r>
        <w:rPr>
          <w:sz w:val="22"/>
        </w:rPr>
        <w:t>Pramudikta</w:t>
      </w:r>
      <w:proofErr w:type="spellEnd"/>
      <w:r>
        <w:rPr>
          <w:sz w:val="22"/>
        </w:rPr>
        <w:t xml:space="preserve"> S, Haris M, </w:t>
      </w:r>
      <w:proofErr w:type="spellStart"/>
      <w:r>
        <w:rPr>
          <w:sz w:val="22"/>
        </w:rPr>
        <w:t>Wijayanto</w:t>
      </w:r>
      <w:proofErr w:type="spellEnd"/>
      <w:r>
        <w:rPr>
          <w:sz w:val="22"/>
        </w:rPr>
        <w:t xml:space="preserve"> D, </w:t>
      </w:r>
      <w:proofErr w:type="spellStart"/>
      <w:r>
        <w:rPr>
          <w:sz w:val="22"/>
        </w:rPr>
        <w:t>Jusriani</w:t>
      </w:r>
      <w:proofErr w:type="spellEnd"/>
      <w:r>
        <w:rPr>
          <w:sz w:val="22"/>
        </w:rPr>
        <w:t xml:space="preserve"> R. Empowering women through innovation in processing fishery by-products assisted by PT </w:t>
      </w:r>
      <w:proofErr w:type="spellStart"/>
      <w:r>
        <w:rPr>
          <w:sz w:val="22"/>
        </w:rPr>
        <w:t>pertamina</w:t>
      </w:r>
      <w:proofErr w:type="spellEnd"/>
      <w:r>
        <w:rPr>
          <w:sz w:val="22"/>
        </w:rPr>
        <w:t xml:space="preserve"> </w:t>
      </w:r>
      <w:proofErr w:type="spellStart"/>
      <w:r>
        <w:rPr>
          <w:sz w:val="22"/>
        </w:rPr>
        <w:t>patra</w:t>
      </w:r>
      <w:proofErr w:type="spellEnd"/>
      <w:r>
        <w:rPr>
          <w:sz w:val="22"/>
        </w:rPr>
        <w:t xml:space="preserve"> </w:t>
      </w:r>
      <w:proofErr w:type="spellStart"/>
      <w:r>
        <w:rPr>
          <w:sz w:val="22"/>
        </w:rPr>
        <w:t>niaga</w:t>
      </w:r>
      <w:proofErr w:type="spellEnd"/>
      <w:r>
        <w:rPr>
          <w:sz w:val="22"/>
        </w:rPr>
        <w:t xml:space="preserve"> IT </w:t>
      </w:r>
      <w:proofErr w:type="spellStart"/>
      <w:r>
        <w:rPr>
          <w:sz w:val="22"/>
        </w:rPr>
        <w:t>makassar</w:t>
      </w:r>
      <w:proofErr w:type="spellEnd"/>
      <w:r>
        <w:rPr>
          <w:sz w:val="22"/>
        </w:rPr>
        <w:t xml:space="preserve">. International Journal </w:t>
      </w:r>
      <w:proofErr w:type="gramStart"/>
      <w:r>
        <w:rPr>
          <w:sz w:val="22"/>
        </w:rPr>
        <w:t>Of</w:t>
      </w:r>
      <w:proofErr w:type="gramEnd"/>
      <w:r>
        <w:rPr>
          <w:sz w:val="22"/>
        </w:rPr>
        <w:t xml:space="preserve"> Community Service. 2024. [incorrect citation]</w:t>
      </w:r>
    </w:p>
    <w:p w14:paraId="427CC0AA" w14:textId="77777777" w:rsidR="00B5752F" w:rsidRDefault="00B5752F" w:rsidP="00B5752F">
      <w:pPr>
        <w:ind w:left="360" w:hanging="360"/>
      </w:pPr>
      <w:r>
        <w:rPr>
          <w:sz w:val="22"/>
        </w:rPr>
        <w:lastRenderedPageBreak/>
        <w:t xml:space="preserve">27. Sheldon H, Boiko O, Martin M, Demetriou L, Watson K, Smith EJ, </w:t>
      </w:r>
      <w:proofErr w:type="spellStart"/>
      <w:r>
        <w:rPr>
          <w:sz w:val="22"/>
        </w:rPr>
        <w:t>Arumalla</w:t>
      </w:r>
      <w:proofErr w:type="spellEnd"/>
      <w:r>
        <w:rPr>
          <w:sz w:val="22"/>
        </w:rPr>
        <w:t xml:space="preserve"> N, </w:t>
      </w:r>
      <w:proofErr w:type="spellStart"/>
      <w:r>
        <w:rPr>
          <w:sz w:val="22"/>
        </w:rPr>
        <w:t>Sevdalis</w:t>
      </w:r>
      <w:proofErr w:type="spellEnd"/>
      <w:r>
        <w:rPr>
          <w:sz w:val="22"/>
        </w:rPr>
        <w:t xml:space="preserve"> N, Walker A, Garrood T. Evaluation of the scale up of remote monitoring in rheumatology outpatients across three NHS trusts in </w:t>
      </w:r>
      <w:proofErr w:type="gramStart"/>
      <w:r>
        <w:rPr>
          <w:sz w:val="22"/>
        </w:rPr>
        <w:t>south east</w:t>
      </w:r>
      <w:proofErr w:type="gramEnd"/>
      <w:r>
        <w:rPr>
          <w:sz w:val="22"/>
        </w:rPr>
        <w:t xml:space="preserve"> </w:t>
      </w:r>
      <w:proofErr w:type="spellStart"/>
      <w:r>
        <w:rPr>
          <w:sz w:val="22"/>
        </w:rPr>
        <w:t>london</w:t>
      </w:r>
      <w:proofErr w:type="spellEnd"/>
      <w:r>
        <w:rPr>
          <w:sz w:val="22"/>
        </w:rPr>
        <w:t>, UK: study protocol. nan. [Incorrect citation]</w:t>
      </w:r>
    </w:p>
    <w:p w14:paraId="46F81DF0" w14:textId="77777777" w:rsidR="00B5752F" w:rsidRDefault="00B5752F" w:rsidP="00B5752F">
      <w:pPr>
        <w:ind w:left="360" w:hanging="360"/>
      </w:pPr>
      <w:r>
        <w:rPr>
          <w:sz w:val="22"/>
        </w:rPr>
        <w:t>28. Smith J. Nan. New Tools to Improve the Rigor of Implementation Research. 2021. [</w:t>
      </w:r>
      <w:proofErr w:type="spellStart"/>
      <w:r>
        <w:rPr>
          <w:sz w:val="22"/>
        </w:rPr>
        <w:t>Powerpoint</w:t>
      </w:r>
      <w:proofErr w:type="spellEnd"/>
      <w:r>
        <w:rPr>
          <w:sz w:val="22"/>
        </w:rPr>
        <w:t xml:space="preserve"> presentation]</w:t>
      </w:r>
    </w:p>
    <w:p w14:paraId="37A15468" w14:textId="77777777" w:rsidR="00B5752F" w:rsidRDefault="00B5752F" w:rsidP="00B5752F">
      <w:pPr>
        <w:ind w:left="360" w:hanging="360"/>
      </w:pPr>
      <w:r>
        <w:rPr>
          <w:sz w:val="22"/>
        </w:rPr>
        <w:t xml:space="preserve">29. Smith JD, Agrawal A, Wicklund C, Duquette D, </w:t>
      </w:r>
      <w:proofErr w:type="spellStart"/>
      <w:r>
        <w:rPr>
          <w:sz w:val="22"/>
        </w:rPr>
        <w:t>Friedewald</w:t>
      </w:r>
      <w:proofErr w:type="spellEnd"/>
      <w:r>
        <w:rPr>
          <w:sz w:val="22"/>
        </w:rPr>
        <w:t xml:space="preserve"> J, Rasmussen LV, Gacki-Smith J, Tandon SD, Muhammad LN, Yancy CW. BMJ open. Protocol: Implementation of a culturally competent APOL1 genetic testing </w:t>
      </w:r>
      <w:proofErr w:type="spellStart"/>
      <w:r>
        <w:rPr>
          <w:sz w:val="22"/>
        </w:rPr>
        <w:t>programme</w:t>
      </w:r>
      <w:proofErr w:type="spellEnd"/>
      <w:r>
        <w:rPr>
          <w:sz w:val="22"/>
        </w:rPr>
        <w:t xml:space="preserve"> into living donor evaluation: A two-site, non-</w:t>
      </w:r>
      <w:proofErr w:type="spellStart"/>
      <w:r>
        <w:rPr>
          <w:sz w:val="22"/>
        </w:rPr>
        <w:t>randomised</w:t>
      </w:r>
      <w:proofErr w:type="spellEnd"/>
      <w:r>
        <w:rPr>
          <w:sz w:val="22"/>
        </w:rPr>
        <w:t>, pre–</w:t>
      </w:r>
      <w:proofErr w:type="spellStart"/>
      <w:r>
        <w:rPr>
          <w:sz w:val="22"/>
        </w:rPr>
        <w:t>post trial</w:t>
      </w:r>
      <w:proofErr w:type="spellEnd"/>
      <w:r>
        <w:rPr>
          <w:sz w:val="22"/>
        </w:rPr>
        <w:t xml:space="preserve"> design. 2023. [duplicate]</w:t>
      </w:r>
    </w:p>
    <w:p w14:paraId="432FF9EA" w14:textId="77777777" w:rsidR="00B5752F" w:rsidRDefault="00B5752F" w:rsidP="00B5752F">
      <w:pPr>
        <w:ind w:left="360" w:hanging="360"/>
      </w:pPr>
      <w:r>
        <w:rPr>
          <w:sz w:val="22"/>
        </w:rPr>
        <w:t xml:space="preserve">30. </w:t>
      </w:r>
      <w:proofErr w:type="spellStart"/>
      <w:r>
        <w:rPr>
          <w:sz w:val="22"/>
        </w:rPr>
        <w:t>Sultano</w:t>
      </w:r>
      <w:proofErr w:type="spellEnd"/>
      <w:r>
        <w:rPr>
          <w:sz w:val="22"/>
        </w:rPr>
        <w:t xml:space="preserve">, M. </w:t>
      </w:r>
      <w:proofErr w:type="gramStart"/>
      <w:r>
        <w:rPr>
          <w:sz w:val="22"/>
        </w:rPr>
        <w:t>Zeeuw,.</w:t>
      </w:r>
      <w:proofErr w:type="gramEnd"/>
      <w:r>
        <w:rPr>
          <w:sz w:val="22"/>
        </w:rPr>
        <w:t xml:space="preserve"> de. </w:t>
      </w:r>
      <w:proofErr w:type="gramStart"/>
      <w:r>
        <w:rPr>
          <w:sz w:val="22"/>
        </w:rPr>
        <w:t>Koot,.,</w:t>
      </w:r>
      <w:proofErr w:type="gramEnd"/>
      <w:r>
        <w:rPr>
          <w:sz w:val="22"/>
        </w:rPr>
        <w:t xml:space="preserve"> </w:t>
      </w:r>
      <w:proofErr w:type="spellStart"/>
      <w:proofErr w:type="gramStart"/>
      <w:r>
        <w:rPr>
          <w:sz w:val="22"/>
        </w:rPr>
        <w:t>Schans</w:t>
      </w:r>
      <w:proofErr w:type="spellEnd"/>
      <w:r>
        <w:rPr>
          <w:sz w:val="22"/>
        </w:rPr>
        <w:t>,.</w:t>
      </w:r>
      <w:proofErr w:type="gramEnd"/>
      <w:r>
        <w:rPr>
          <w:sz w:val="22"/>
        </w:rPr>
        <w:t xml:space="preserve"> an der, </w:t>
      </w:r>
      <w:proofErr w:type="gramStart"/>
      <w:r>
        <w:rPr>
          <w:sz w:val="22"/>
        </w:rPr>
        <w:t>Beltman,.,</w:t>
      </w:r>
      <w:proofErr w:type="gramEnd"/>
      <w:r>
        <w:rPr>
          <w:sz w:val="22"/>
        </w:rPr>
        <w:t xml:space="preserve"> </w:t>
      </w:r>
      <w:proofErr w:type="spellStart"/>
      <w:r>
        <w:rPr>
          <w:sz w:val="22"/>
        </w:rPr>
        <w:t>Fouw</w:t>
      </w:r>
      <w:proofErr w:type="spellEnd"/>
      <w:r>
        <w:rPr>
          <w:sz w:val="22"/>
        </w:rPr>
        <w:t xml:space="preserve">, M. </w:t>
      </w:r>
      <w:proofErr w:type="gramStart"/>
      <w:r>
        <w:rPr>
          <w:sz w:val="22"/>
        </w:rPr>
        <w:t>de,…</w:t>
      </w:r>
      <w:proofErr w:type="gramEnd"/>
      <w:r>
        <w:rPr>
          <w:sz w:val="22"/>
        </w:rPr>
        <w:t xml:space="preserve"> Stekelenburg. 2022. [Access]</w:t>
      </w:r>
    </w:p>
    <w:p w14:paraId="22936193" w14:textId="77777777" w:rsidR="00B5752F" w:rsidRDefault="00B5752F" w:rsidP="00B5752F">
      <w:pPr>
        <w:ind w:left="360" w:hanging="360"/>
      </w:pPr>
      <w:r>
        <w:rPr>
          <w:sz w:val="22"/>
        </w:rPr>
        <w:t xml:space="preserve">31. </w:t>
      </w:r>
      <w:proofErr w:type="spellStart"/>
      <w:r>
        <w:rPr>
          <w:sz w:val="22"/>
        </w:rPr>
        <w:t>Swartling</w:t>
      </w:r>
      <w:proofErr w:type="spellEnd"/>
      <w:r>
        <w:rPr>
          <w:sz w:val="22"/>
        </w:rPr>
        <w:t xml:space="preserve"> M, A-K H, </w:t>
      </w:r>
      <w:proofErr w:type="spellStart"/>
      <w:r>
        <w:rPr>
          <w:sz w:val="22"/>
        </w:rPr>
        <w:t>Furebring</w:t>
      </w:r>
      <w:proofErr w:type="spellEnd"/>
      <w:r>
        <w:rPr>
          <w:sz w:val="22"/>
        </w:rPr>
        <w:t xml:space="preserve"> M, </w:t>
      </w:r>
      <w:proofErr w:type="spellStart"/>
      <w:r>
        <w:rPr>
          <w:sz w:val="22"/>
        </w:rPr>
        <w:t>Tängdén</w:t>
      </w:r>
      <w:proofErr w:type="spellEnd"/>
      <w:r>
        <w:rPr>
          <w:sz w:val="22"/>
        </w:rPr>
        <w:t xml:space="preserve"> T, Nielsen EI. International journal of clinical pharmacy. Model-informed precision dosing of vancomycin in clinical practice: an intervention development study. 2024. [duplicate]</w:t>
      </w:r>
    </w:p>
    <w:p w14:paraId="0B12F688" w14:textId="77777777" w:rsidR="00B5752F" w:rsidRDefault="00B5752F" w:rsidP="00B5752F">
      <w:pPr>
        <w:ind w:left="360" w:hanging="360"/>
      </w:pPr>
      <w:r>
        <w:rPr>
          <w:sz w:val="22"/>
        </w:rPr>
        <w:t xml:space="preserve">32. Versluis11 M, Bock12 </w:t>
      </w:r>
      <w:proofErr w:type="spellStart"/>
      <w:r>
        <w:rPr>
          <w:sz w:val="22"/>
        </w:rPr>
        <w:t>GHd</w:t>
      </w:r>
      <w:proofErr w:type="spellEnd"/>
      <w:r>
        <w:rPr>
          <w:sz w:val="22"/>
        </w:rPr>
        <w:t xml:space="preserve">, Stekelenburg J. Marat sultanov1, </w:t>
      </w:r>
      <w:proofErr w:type="spellStart"/>
      <w:r>
        <w:rPr>
          <w:sz w:val="22"/>
        </w:rPr>
        <w:t>janine</w:t>
      </w:r>
      <w:proofErr w:type="spellEnd"/>
      <w:r>
        <w:rPr>
          <w:sz w:val="22"/>
        </w:rPr>
        <w:t xml:space="preserve"> de zeeuw1, </w:t>
      </w:r>
      <w:proofErr w:type="spellStart"/>
      <w:r>
        <w:rPr>
          <w:sz w:val="22"/>
        </w:rPr>
        <w:t>jaap</w:t>
      </w:r>
      <w:proofErr w:type="spellEnd"/>
      <w:r>
        <w:rPr>
          <w:sz w:val="22"/>
        </w:rPr>
        <w:t xml:space="preserve"> koot1, </w:t>
      </w:r>
      <w:proofErr w:type="spellStart"/>
      <w:r>
        <w:rPr>
          <w:sz w:val="22"/>
        </w:rPr>
        <w:t>jurjen</w:t>
      </w:r>
      <w:proofErr w:type="spellEnd"/>
      <w:r>
        <w:rPr>
          <w:sz w:val="22"/>
        </w:rPr>
        <w:t xml:space="preserve"> van der schans1, 2, </w:t>
      </w:r>
      <w:proofErr w:type="spellStart"/>
      <w:r>
        <w:rPr>
          <w:sz w:val="22"/>
        </w:rPr>
        <w:t>jogchum</w:t>
      </w:r>
      <w:proofErr w:type="spellEnd"/>
      <w:r>
        <w:rPr>
          <w:sz w:val="22"/>
        </w:rPr>
        <w:t xml:space="preserve"> j. beltman3, </w:t>
      </w:r>
      <w:proofErr w:type="spellStart"/>
      <w:r>
        <w:rPr>
          <w:sz w:val="22"/>
        </w:rPr>
        <w:t>marlieke</w:t>
      </w:r>
      <w:proofErr w:type="spellEnd"/>
      <w:r>
        <w:rPr>
          <w:sz w:val="22"/>
        </w:rPr>
        <w:t xml:space="preserve"> de fouw3, </w:t>
      </w:r>
      <w:proofErr w:type="spellStart"/>
      <w:r>
        <w:rPr>
          <w:sz w:val="22"/>
        </w:rPr>
        <w:t>marek</w:t>
      </w:r>
      <w:proofErr w:type="spellEnd"/>
      <w:r>
        <w:rPr>
          <w:sz w:val="22"/>
        </w:rPr>
        <w:t xml:space="preserve"> majdan4, martin rusnak4, </w:t>
      </w:r>
      <w:proofErr w:type="spellStart"/>
      <w:r>
        <w:rPr>
          <w:sz w:val="22"/>
        </w:rPr>
        <w:t>naheed</w:t>
      </w:r>
      <w:proofErr w:type="spellEnd"/>
      <w:r>
        <w:rPr>
          <w:sz w:val="22"/>
        </w:rPr>
        <w:t xml:space="preserve"> nazrul5, </w:t>
      </w:r>
      <w:proofErr w:type="spellStart"/>
      <w:r>
        <w:rPr>
          <w:sz w:val="22"/>
        </w:rPr>
        <w:t>aminur</w:t>
      </w:r>
      <w:proofErr w:type="spellEnd"/>
      <w:r>
        <w:rPr>
          <w:sz w:val="22"/>
        </w:rPr>
        <w:t xml:space="preserve"> rahman6, </w:t>
      </w:r>
      <w:proofErr w:type="spellStart"/>
      <w:r>
        <w:rPr>
          <w:sz w:val="22"/>
        </w:rPr>
        <w:t>carolyn</w:t>
      </w:r>
      <w:proofErr w:type="spellEnd"/>
      <w:r>
        <w:rPr>
          <w:sz w:val="22"/>
        </w:rPr>
        <w:t xml:space="preserve"> nakisige7, </w:t>
      </w:r>
      <w:proofErr w:type="spellStart"/>
      <w:r>
        <w:rPr>
          <w:sz w:val="22"/>
        </w:rPr>
        <w:t>arathi</w:t>
      </w:r>
      <w:proofErr w:type="spellEnd"/>
      <w:r>
        <w:rPr>
          <w:sz w:val="22"/>
        </w:rPr>
        <w:t xml:space="preserve"> p. rao8, </w:t>
      </w:r>
      <w:proofErr w:type="spellStart"/>
      <w:r>
        <w:rPr>
          <w:sz w:val="22"/>
        </w:rPr>
        <w:t>keerthana</w:t>
      </w:r>
      <w:proofErr w:type="spellEnd"/>
      <w:r>
        <w:rPr>
          <w:sz w:val="22"/>
        </w:rPr>
        <w:t xml:space="preserve"> prasad9, </w:t>
      </w:r>
      <w:proofErr w:type="spellStart"/>
      <w:r>
        <w:rPr>
          <w:sz w:val="22"/>
        </w:rPr>
        <w:t>shyamala</w:t>
      </w:r>
      <w:proofErr w:type="spellEnd"/>
      <w:r>
        <w:rPr>
          <w:sz w:val="22"/>
        </w:rPr>
        <w:t xml:space="preserve"> guruvare10, </w:t>
      </w:r>
      <w:proofErr w:type="spellStart"/>
      <w:r>
        <w:rPr>
          <w:sz w:val="22"/>
        </w:rPr>
        <w:t>regien</w:t>
      </w:r>
      <w:proofErr w:type="spellEnd"/>
      <w:r>
        <w:rPr>
          <w:sz w:val="22"/>
        </w:rPr>
        <w:t xml:space="preserve"> biesma1. Marat Sultanov1, Janine de Zeeuw1, Jaap Koot1, Jurjen van der Schans1, 2, Jogchum J. Beltman3, Marlieke de Fouw3, Marek Majdan4, Martin Rusnak4, Naheed Nazrul5, Aminur Rahman6, Carolyn Nakisige7, Arathi P. Rao8, Keerthana Prasad9, Shyamala Guruvare10, Regien Biesma1. 2022. [Access]</w:t>
      </w:r>
    </w:p>
    <w:p w14:paraId="718886BC" w14:textId="77777777" w:rsidR="00B5752F" w:rsidRDefault="00B5752F" w:rsidP="00B5752F">
      <w:pPr>
        <w:ind w:left="360" w:hanging="360"/>
      </w:pPr>
      <w:r>
        <w:rPr>
          <w:sz w:val="22"/>
        </w:rPr>
        <w:t xml:space="preserve">33. Villanueva KM. Examining the research-practice collaborative model as a framework for bolstering implementation of educational policy initiatives: a case study of the north </w:t>
      </w:r>
      <w:proofErr w:type="spellStart"/>
      <w:r>
        <w:rPr>
          <w:sz w:val="22"/>
        </w:rPr>
        <w:t>carolina</w:t>
      </w:r>
      <w:proofErr w:type="spellEnd"/>
      <w:r>
        <w:rPr>
          <w:sz w:val="22"/>
        </w:rPr>
        <w:t xml:space="preserve"> early learning inventory. 2024. [incorrect citation]</w:t>
      </w:r>
    </w:p>
    <w:p w14:paraId="1DA5D781" w14:textId="77777777" w:rsidR="00B5752F" w:rsidRDefault="00B5752F" w:rsidP="00B5752F">
      <w:pPr>
        <w:ind w:left="360" w:hanging="360"/>
      </w:pPr>
      <w:r>
        <w:rPr>
          <w:sz w:val="22"/>
        </w:rPr>
        <w:t>34. Øvretveit J. Improve-mentation for faster testing and spread of health service delivery innovations. nan. [Access]</w:t>
      </w:r>
    </w:p>
    <w:p w14:paraId="7E443D91" w14:textId="77777777" w:rsidR="00AC57EE" w:rsidRDefault="00AC57EE" w:rsidP="00AC57EE">
      <w:pPr>
        <w:spacing w:after="120"/>
      </w:pPr>
    </w:p>
    <w:p w14:paraId="465432FB" w14:textId="77777777" w:rsidR="00AC57EE" w:rsidRDefault="00AC57EE" w:rsidP="00AC57EE">
      <w:pPr>
        <w:ind w:left="360" w:hanging="360"/>
      </w:pPr>
    </w:p>
    <w:p w14:paraId="4A4A0915" w14:textId="77777777" w:rsidR="00AC57EE" w:rsidRDefault="00AC57EE" w:rsidP="008C1CAF">
      <w:pPr>
        <w:tabs>
          <w:tab w:val="left" w:pos="4703"/>
        </w:tabs>
        <w:rPr>
          <w:b/>
          <w:bCs/>
        </w:rPr>
        <w:sectPr w:rsidR="00AC57EE" w:rsidSect="00AC57EE">
          <w:pgSz w:w="11906" w:h="16838"/>
          <w:pgMar w:top="720" w:right="720" w:bottom="720" w:left="720" w:header="708" w:footer="708" w:gutter="0"/>
          <w:cols w:space="708"/>
          <w:docGrid w:linePitch="360"/>
        </w:sectPr>
      </w:pPr>
    </w:p>
    <w:p w14:paraId="3B3B0057" w14:textId="112FB2E8" w:rsidR="00AC57EE" w:rsidRDefault="00AC57EE" w:rsidP="008C1CAF">
      <w:pPr>
        <w:tabs>
          <w:tab w:val="left" w:pos="4703"/>
        </w:tabs>
        <w:rPr>
          <w:b/>
          <w:bCs/>
        </w:rPr>
      </w:pPr>
    </w:p>
    <w:p w14:paraId="3B43A447" w14:textId="77777777" w:rsidR="00AC57EE" w:rsidRDefault="00AC57EE" w:rsidP="008C1CAF">
      <w:pPr>
        <w:tabs>
          <w:tab w:val="left" w:pos="4703"/>
        </w:tabs>
        <w:rPr>
          <w:b/>
          <w:bCs/>
        </w:rPr>
      </w:pPr>
    </w:p>
    <w:p w14:paraId="7E51BECC" w14:textId="77777777" w:rsidR="00AC57EE" w:rsidRDefault="00AC57EE" w:rsidP="008C1CAF">
      <w:pPr>
        <w:tabs>
          <w:tab w:val="left" w:pos="4703"/>
        </w:tabs>
        <w:rPr>
          <w:b/>
          <w:bCs/>
        </w:rPr>
        <w:sectPr w:rsidR="00AC57EE" w:rsidSect="00AC57EE">
          <w:pgSz w:w="11906" w:h="16838"/>
          <w:pgMar w:top="720" w:right="720" w:bottom="720" w:left="720" w:header="708" w:footer="708" w:gutter="0"/>
          <w:cols w:space="708"/>
          <w:docGrid w:linePitch="360"/>
        </w:sectPr>
      </w:pPr>
    </w:p>
    <w:p w14:paraId="0DC5F4EC" w14:textId="77777777" w:rsidR="00AC57EE" w:rsidRDefault="00AC57EE" w:rsidP="008C1CAF">
      <w:pPr>
        <w:tabs>
          <w:tab w:val="left" w:pos="4703"/>
        </w:tabs>
        <w:rPr>
          <w:b/>
          <w:bCs/>
        </w:rPr>
      </w:pPr>
    </w:p>
    <w:p w14:paraId="0D1C0717" w14:textId="77777777" w:rsidR="00AC57EE" w:rsidRDefault="00AC57EE" w:rsidP="008C1CAF">
      <w:pPr>
        <w:tabs>
          <w:tab w:val="left" w:pos="4703"/>
        </w:tabs>
        <w:rPr>
          <w:b/>
          <w:bCs/>
        </w:rPr>
      </w:pPr>
    </w:p>
    <w:p w14:paraId="1D1A5789" w14:textId="2784AB1A" w:rsidR="008C1CAF" w:rsidRDefault="008C1CAF" w:rsidP="008C1CAF">
      <w:pPr>
        <w:tabs>
          <w:tab w:val="left" w:pos="4703"/>
        </w:tabs>
      </w:pPr>
      <w:r>
        <w:rPr>
          <w:b/>
          <w:bCs/>
        </w:rPr>
        <w:t>Additional</w:t>
      </w:r>
      <w:r w:rsidRPr="00CB7670">
        <w:rPr>
          <w:b/>
          <w:bCs/>
        </w:rPr>
        <w:t xml:space="preserve"> File</w:t>
      </w:r>
      <w:r>
        <w:rPr>
          <w:b/>
          <w:bCs/>
        </w:rPr>
        <w:t xml:space="preserve"> </w:t>
      </w:r>
      <w:r w:rsidR="001901C1">
        <w:rPr>
          <w:b/>
          <w:bCs/>
        </w:rPr>
        <w:t>7</w:t>
      </w:r>
      <w:r w:rsidRPr="00CB7670">
        <w:rPr>
          <w:b/>
          <w:bCs/>
        </w:rPr>
        <w:t>:</w:t>
      </w:r>
      <w:r>
        <w:t xml:space="preserve"> Journal, Subject Areas and Categories, Country from Citation Analysis</w:t>
      </w:r>
    </w:p>
    <w:p w14:paraId="169CD38D" w14:textId="77777777" w:rsidR="008C1CAF" w:rsidRDefault="008C1CAF" w:rsidP="008C1CAF">
      <w:pPr>
        <w:tabs>
          <w:tab w:val="left" w:pos="4703"/>
        </w:tabs>
      </w:pPr>
    </w:p>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990"/>
        <w:gridCol w:w="2700"/>
        <w:gridCol w:w="5490"/>
        <w:gridCol w:w="1710"/>
      </w:tblGrid>
      <w:tr w:rsidR="008C1CAF" w:rsidRPr="00D71D1F" w14:paraId="03071ED7" w14:textId="77777777" w:rsidTr="005F417C">
        <w:trPr>
          <w:trHeight w:val="320"/>
        </w:trPr>
        <w:tc>
          <w:tcPr>
            <w:tcW w:w="3685" w:type="dxa"/>
            <w:noWrap/>
            <w:vAlign w:val="bottom"/>
            <w:hideMark/>
          </w:tcPr>
          <w:p w14:paraId="196C8538" w14:textId="77777777" w:rsidR="008C1CAF" w:rsidRPr="00D71D1F" w:rsidRDefault="008C1CAF" w:rsidP="005F417C">
            <w:pPr>
              <w:rPr>
                <w:b/>
                <w:bCs/>
                <w:color w:val="000000"/>
                <w:sz w:val="22"/>
                <w:szCs w:val="22"/>
              </w:rPr>
            </w:pPr>
            <w:r w:rsidRPr="00D71D1F">
              <w:rPr>
                <w:b/>
                <w:bCs/>
                <w:color w:val="000000"/>
                <w:sz w:val="22"/>
                <w:szCs w:val="22"/>
              </w:rPr>
              <w:t>Journal</w:t>
            </w:r>
          </w:p>
        </w:tc>
        <w:tc>
          <w:tcPr>
            <w:tcW w:w="990" w:type="dxa"/>
            <w:noWrap/>
            <w:vAlign w:val="bottom"/>
            <w:hideMark/>
          </w:tcPr>
          <w:p w14:paraId="733F6346" w14:textId="77777777" w:rsidR="008C1CAF" w:rsidRPr="00D71D1F" w:rsidRDefault="008C1CAF" w:rsidP="005F417C">
            <w:pPr>
              <w:jc w:val="center"/>
              <w:rPr>
                <w:b/>
                <w:bCs/>
                <w:color w:val="000000"/>
                <w:sz w:val="22"/>
                <w:szCs w:val="22"/>
              </w:rPr>
            </w:pPr>
            <w:r w:rsidRPr="00D71D1F">
              <w:rPr>
                <w:b/>
                <w:bCs/>
                <w:color w:val="000000"/>
                <w:sz w:val="22"/>
                <w:szCs w:val="22"/>
              </w:rPr>
              <w:t>Citation Count</w:t>
            </w:r>
          </w:p>
        </w:tc>
        <w:tc>
          <w:tcPr>
            <w:tcW w:w="2700" w:type="dxa"/>
            <w:noWrap/>
            <w:vAlign w:val="bottom"/>
            <w:hideMark/>
          </w:tcPr>
          <w:p w14:paraId="61D05B87" w14:textId="77777777" w:rsidR="008C1CAF" w:rsidRPr="00D71D1F" w:rsidRDefault="008C1CAF" w:rsidP="005F417C">
            <w:pPr>
              <w:rPr>
                <w:b/>
                <w:bCs/>
                <w:color w:val="000000"/>
                <w:sz w:val="22"/>
                <w:szCs w:val="22"/>
              </w:rPr>
            </w:pPr>
            <w:proofErr w:type="spellStart"/>
            <w:r w:rsidRPr="00D71D1F">
              <w:rPr>
                <w:b/>
                <w:bCs/>
                <w:color w:val="000000"/>
                <w:sz w:val="22"/>
                <w:szCs w:val="22"/>
              </w:rPr>
              <w:t>SCImago</w:t>
            </w:r>
            <w:proofErr w:type="spellEnd"/>
            <w:r w:rsidRPr="00D71D1F">
              <w:rPr>
                <w:b/>
                <w:bCs/>
                <w:color w:val="000000"/>
                <w:sz w:val="22"/>
                <w:szCs w:val="22"/>
              </w:rPr>
              <w:t xml:space="preserve"> Subject Area(s)</w:t>
            </w:r>
          </w:p>
        </w:tc>
        <w:tc>
          <w:tcPr>
            <w:tcW w:w="5490" w:type="dxa"/>
            <w:noWrap/>
            <w:vAlign w:val="bottom"/>
            <w:hideMark/>
          </w:tcPr>
          <w:p w14:paraId="115447DA" w14:textId="77777777" w:rsidR="008C1CAF" w:rsidRPr="00D71D1F" w:rsidRDefault="008C1CAF" w:rsidP="005F417C">
            <w:pPr>
              <w:rPr>
                <w:b/>
                <w:bCs/>
                <w:color w:val="000000"/>
                <w:sz w:val="22"/>
                <w:szCs w:val="22"/>
              </w:rPr>
            </w:pPr>
            <w:proofErr w:type="spellStart"/>
            <w:r>
              <w:rPr>
                <w:b/>
                <w:bCs/>
                <w:color w:val="000000"/>
                <w:sz w:val="22"/>
                <w:szCs w:val="22"/>
              </w:rPr>
              <w:t>SCImago</w:t>
            </w:r>
            <w:proofErr w:type="spellEnd"/>
            <w:r>
              <w:rPr>
                <w:b/>
                <w:bCs/>
                <w:color w:val="000000"/>
                <w:sz w:val="22"/>
                <w:szCs w:val="22"/>
              </w:rPr>
              <w:t xml:space="preserve"> </w:t>
            </w:r>
            <w:r w:rsidRPr="00D71D1F">
              <w:rPr>
                <w:b/>
                <w:bCs/>
                <w:color w:val="000000"/>
                <w:sz w:val="22"/>
                <w:szCs w:val="22"/>
              </w:rPr>
              <w:t>Subject Categories</w:t>
            </w:r>
          </w:p>
        </w:tc>
        <w:tc>
          <w:tcPr>
            <w:tcW w:w="1710" w:type="dxa"/>
            <w:noWrap/>
            <w:vAlign w:val="bottom"/>
            <w:hideMark/>
          </w:tcPr>
          <w:p w14:paraId="695528B2" w14:textId="77777777" w:rsidR="008C1CAF" w:rsidRPr="00D71D1F" w:rsidRDefault="008C1CAF" w:rsidP="005F417C">
            <w:pPr>
              <w:rPr>
                <w:b/>
                <w:bCs/>
                <w:color w:val="000000"/>
                <w:sz w:val="22"/>
                <w:szCs w:val="22"/>
              </w:rPr>
            </w:pPr>
            <w:r w:rsidRPr="00D71D1F">
              <w:rPr>
                <w:b/>
                <w:bCs/>
                <w:color w:val="000000"/>
                <w:sz w:val="22"/>
                <w:szCs w:val="22"/>
              </w:rPr>
              <w:t>Country</w:t>
            </w:r>
          </w:p>
        </w:tc>
      </w:tr>
      <w:tr w:rsidR="008C1CAF" w:rsidRPr="00D71D1F" w14:paraId="4C8112C4" w14:textId="77777777" w:rsidTr="005F417C">
        <w:trPr>
          <w:trHeight w:val="207"/>
        </w:trPr>
        <w:tc>
          <w:tcPr>
            <w:tcW w:w="3685" w:type="dxa"/>
            <w:noWrap/>
            <w:vAlign w:val="bottom"/>
            <w:hideMark/>
          </w:tcPr>
          <w:p w14:paraId="4336E058" w14:textId="77777777" w:rsidR="008C1CAF" w:rsidRPr="00D71D1F" w:rsidRDefault="008C1CAF" w:rsidP="005F417C">
            <w:pPr>
              <w:rPr>
                <w:color w:val="000000"/>
                <w:sz w:val="22"/>
                <w:szCs w:val="22"/>
              </w:rPr>
            </w:pPr>
            <w:r w:rsidRPr="00D71D1F">
              <w:rPr>
                <w:color w:val="000000"/>
                <w:sz w:val="22"/>
                <w:szCs w:val="22"/>
              </w:rPr>
              <w:t>Implementation Science Communications</w:t>
            </w:r>
          </w:p>
        </w:tc>
        <w:tc>
          <w:tcPr>
            <w:tcW w:w="990" w:type="dxa"/>
            <w:noWrap/>
            <w:vAlign w:val="bottom"/>
            <w:hideMark/>
          </w:tcPr>
          <w:p w14:paraId="2B495954" w14:textId="77777777" w:rsidR="008C1CAF" w:rsidRPr="00D71D1F" w:rsidRDefault="008C1CAF" w:rsidP="005F417C">
            <w:pPr>
              <w:jc w:val="center"/>
              <w:rPr>
                <w:color w:val="000000"/>
                <w:sz w:val="22"/>
                <w:szCs w:val="22"/>
              </w:rPr>
            </w:pPr>
            <w:r w:rsidRPr="00D71D1F">
              <w:rPr>
                <w:color w:val="000000"/>
                <w:sz w:val="22"/>
                <w:szCs w:val="22"/>
              </w:rPr>
              <w:t>28</w:t>
            </w:r>
          </w:p>
        </w:tc>
        <w:tc>
          <w:tcPr>
            <w:tcW w:w="2700" w:type="dxa"/>
            <w:noWrap/>
            <w:vAlign w:val="bottom"/>
            <w:hideMark/>
          </w:tcPr>
          <w:p w14:paraId="37F4AF54"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0F6EBC1" w14:textId="77777777" w:rsidR="008C1CAF" w:rsidRPr="00D71D1F" w:rsidRDefault="008C1CAF" w:rsidP="005F417C">
            <w:pPr>
              <w:rPr>
                <w:color w:val="000000"/>
                <w:sz w:val="22"/>
                <w:szCs w:val="22"/>
              </w:rPr>
            </w:pPr>
            <w:r w:rsidRPr="00D71D1F">
              <w:rPr>
                <w:color w:val="000000"/>
                <w:sz w:val="22"/>
                <w:szCs w:val="22"/>
              </w:rPr>
              <w:t>Health Informatics; Health Policy; Public Health</w:t>
            </w:r>
          </w:p>
        </w:tc>
        <w:tc>
          <w:tcPr>
            <w:tcW w:w="1710" w:type="dxa"/>
            <w:noWrap/>
            <w:vAlign w:val="bottom"/>
            <w:hideMark/>
          </w:tcPr>
          <w:p w14:paraId="5BBF1477"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98CE656" w14:textId="77777777" w:rsidTr="005F417C">
        <w:trPr>
          <w:trHeight w:val="320"/>
        </w:trPr>
        <w:tc>
          <w:tcPr>
            <w:tcW w:w="3685" w:type="dxa"/>
            <w:noWrap/>
            <w:vAlign w:val="bottom"/>
            <w:hideMark/>
          </w:tcPr>
          <w:p w14:paraId="0EB9B482" w14:textId="77777777" w:rsidR="008C1CAF" w:rsidRPr="00D71D1F" w:rsidRDefault="008C1CAF" w:rsidP="005F417C">
            <w:pPr>
              <w:rPr>
                <w:color w:val="000000"/>
                <w:sz w:val="22"/>
                <w:szCs w:val="22"/>
              </w:rPr>
            </w:pPr>
            <w:r w:rsidRPr="00D71D1F">
              <w:rPr>
                <w:color w:val="000000"/>
                <w:sz w:val="22"/>
                <w:szCs w:val="22"/>
              </w:rPr>
              <w:t>BMJ Open</w:t>
            </w:r>
          </w:p>
        </w:tc>
        <w:tc>
          <w:tcPr>
            <w:tcW w:w="990" w:type="dxa"/>
            <w:noWrap/>
            <w:vAlign w:val="bottom"/>
            <w:hideMark/>
          </w:tcPr>
          <w:p w14:paraId="054EA7C3" w14:textId="77777777" w:rsidR="008C1CAF" w:rsidRPr="00D71D1F" w:rsidRDefault="008C1CAF" w:rsidP="005F417C">
            <w:pPr>
              <w:jc w:val="center"/>
              <w:rPr>
                <w:color w:val="000000"/>
                <w:sz w:val="22"/>
                <w:szCs w:val="22"/>
              </w:rPr>
            </w:pPr>
            <w:r w:rsidRPr="00D71D1F">
              <w:rPr>
                <w:color w:val="000000"/>
                <w:sz w:val="22"/>
                <w:szCs w:val="22"/>
              </w:rPr>
              <w:t>17</w:t>
            </w:r>
          </w:p>
        </w:tc>
        <w:tc>
          <w:tcPr>
            <w:tcW w:w="2700" w:type="dxa"/>
            <w:noWrap/>
            <w:vAlign w:val="bottom"/>
            <w:hideMark/>
          </w:tcPr>
          <w:p w14:paraId="358690B9"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066ADB7B" w14:textId="77777777" w:rsidR="008C1CAF" w:rsidRPr="00D71D1F" w:rsidRDefault="008C1CAF" w:rsidP="005F417C">
            <w:pPr>
              <w:rPr>
                <w:color w:val="000000"/>
                <w:sz w:val="22"/>
                <w:szCs w:val="22"/>
              </w:rPr>
            </w:pPr>
            <w:r w:rsidRPr="00D71D1F">
              <w:rPr>
                <w:color w:val="000000"/>
                <w:sz w:val="22"/>
                <w:szCs w:val="22"/>
              </w:rPr>
              <w:t>General Medicine</w:t>
            </w:r>
          </w:p>
        </w:tc>
        <w:tc>
          <w:tcPr>
            <w:tcW w:w="1710" w:type="dxa"/>
            <w:noWrap/>
            <w:vAlign w:val="bottom"/>
            <w:hideMark/>
          </w:tcPr>
          <w:p w14:paraId="4C72C218"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D5B0563" w14:textId="77777777" w:rsidTr="005F417C">
        <w:trPr>
          <w:trHeight w:val="320"/>
        </w:trPr>
        <w:tc>
          <w:tcPr>
            <w:tcW w:w="3685" w:type="dxa"/>
            <w:noWrap/>
            <w:vAlign w:val="bottom"/>
            <w:hideMark/>
          </w:tcPr>
          <w:p w14:paraId="5D6D665B" w14:textId="77777777" w:rsidR="008C1CAF" w:rsidRPr="00D71D1F" w:rsidRDefault="008C1CAF" w:rsidP="005F417C">
            <w:pPr>
              <w:rPr>
                <w:color w:val="000000"/>
                <w:sz w:val="22"/>
                <w:szCs w:val="22"/>
              </w:rPr>
            </w:pPr>
            <w:r w:rsidRPr="00D71D1F">
              <w:rPr>
                <w:color w:val="000000"/>
                <w:sz w:val="22"/>
                <w:szCs w:val="22"/>
              </w:rPr>
              <w:t>Implementation Science</w:t>
            </w:r>
          </w:p>
        </w:tc>
        <w:tc>
          <w:tcPr>
            <w:tcW w:w="990" w:type="dxa"/>
            <w:noWrap/>
            <w:vAlign w:val="bottom"/>
            <w:hideMark/>
          </w:tcPr>
          <w:p w14:paraId="48FC873A" w14:textId="77777777" w:rsidR="008C1CAF" w:rsidRPr="00D71D1F" w:rsidRDefault="008C1CAF" w:rsidP="005F417C">
            <w:pPr>
              <w:jc w:val="center"/>
              <w:rPr>
                <w:color w:val="000000"/>
                <w:sz w:val="22"/>
                <w:szCs w:val="22"/>
              </w:rPr>
            </w:pPr>
            <w:r w:rsidRPr="00D71D1F">
              <w:rPr>
                <w:color w:val="000000"/>
                <w:sz w:val="22"/>
                <w:szCs w:val="22"/>
              </w:rPr>
              <w:t>12</w:t>
            </w:r>
          </w:p>
        </w:tc>
        <w:tc>
          <w:tcPr>
            <w:tcW w:w="2700" w:type="dxa"/>
            <w:noWrap/>
            <w:vAlign w:val="bottom"/>
            <w:hideMark/>
          </w:tcPr>
          <w:p w14:paraId="1ADC9191"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AC924D2" w14:textId="77777777" w:rsidR="008C1CAF" w:rsidRPr="00D71D1F" w:rsidRDefault="008C1CAF" w:rsidP="005F417C">
            <w:pPr>
              <w:rPr>
                <w:color w:val="000000"/>
                <w:sz w:val="22"/>
                <w:szCs w:val="22"/>
              </w:rPr>
            </w:pPr>
            <w:r w:rsidRPr="00D71D1F">
              <w:rPr>
                <w:color w:val="000000"/>
                <w:sz w:val="22"/>
                <w:szCs w:val="22"/>
              </w:rPr>
              <w:t>Health Informatics; Health Policy; Public Health</w:t>
            </w:r>
          </w:p>
        </w:tc>
        <w:tc>
          <w:tcPr>
            <w:tcW w:w="1710" w:type="dxa"/>
            <w:noWrap/>
            <w:vAlign w:val="bottom"/>
            <w:hideMark/>
          </w:tcPr>
          <w:p w14:paraId="31964828"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C6D633D" w14:textId="77777777" w:rsidTr="005F417C">
        <w:trPr>
          <w:trHeight w:val="320"/>
        </w:trPr>
        <w:tc>
          <w:tcPr>
            <w:tcW w:w="3685" w:type="dxa"/>
            <w:noWrap/>
            <w:vAlign w:val="bottom"/>
            <w:hideMark/>
          </w:tcPr>
          <w:p w14:paraId="57EAA585" w14:textId="77777777" w:rsidR="008C1CAF" w:rsidRPr="00D71D1F" w:rsidRDefault="008C1CAF" w:rsidP="005F417C">
            <w:pPr>
              <w:rPr>
                <w:color w:val="000000"/>
                <w:sz w:val="22"/>
                <w:szCs w:val="22"/>
              </w:rPr>
            </w:pPr>
            <w:r w:rsidRPr="00D71D1F">
              <w:rPr>
                <w:color w:val="000000"/>
                <w:sz w:val="22"/>
                <w:szCs w:val="22"/>
              </w:rPr>
              <w:t>JAIDS Journal of Acquired Immune Deficiency Syndromes</w:t>
            </w:r>
          </w:p>
        </w:tc>
        <w:tc>
          <w:tcPr>
            <w:tcW w:w="990" w:type="dxa"/>
            <w:noWrap/>
            <w:vAlign w:val="bottom"/>
            <w:hideMark/>
          </w:tcPr>
          <w:p w14:paraId="5FDCB136" w14:textId="77777777" w:rsidR="008C1CAF" w:rsidRPr="00D71D1F" w:rsidRDefault="008C1CAF" w:rsidP="005F417C">
            <w:pPr>
              <w:jc w:val="center"/>
              <w:rPr>
                <w:color w:val="000000"/>
                <w:sz w:val="22"/>
                <w:szCs w:val="22"/>
              </w:rPr>
            </w:pPr>
            <w:r w:rsidRPr="00D71D1F">
              <w:rPr>
                <w:color w:val="000000"/>
                <w:sz w:val="22"/>
                <w:szCs w:val="22"/>
              </w:rPr>
              <w:t>12</w:t>
            </w:r>
          </w:p>
        </w:tc>
        <w:tc>
          <w:tcPr>
            <w:tcW w:w="2700" w:type="dxa"/>
            <w:noWrap/>
            <w:vAlign w:val="bottom"/>
            <w:hideMark/>
          </w:tcPr>
          <w:p w14:paraId="308752EA"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52849CDE" w14:textId="77777777" w:rsidR="008C1CAF" w:rsidRPr="00D71D1F" w:rsidRDefault="008C1CAF" w:rsidP="005F417C">
            <w:pPr>
              <w:rPr>
                <w:color w:val="000000"/>
                <w:sz w:val="22"/>
                <w:szCs w:val="22"/>
              </w:rPr>
            </w:pPr>
            <w:r w:rsidRPr="00D71D1F">
              <w:rPr>
                <w:color w:val="000000"/>
                <w:sz w:val="22"/>
                <w:szCs w:val="22"/>
              </w:rPr>
              <w:t>Infectious Diseases</w:t>
            </w:r>
          </w:p>
        </w:tc>
        <w:tc>
          <w:tcPr>
            <w:tcW w:w="1710" w:type="dxa"/>
            <w:noWrap/>
            <w:vAlign w:val="bottom"/>
            <w:hideMark/>
          </w:tcPr>
          <w:p w14:paraId="4482E3E3"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E695997" w14:textId="77777777" w:rsidTr="005F417C">
        <w:trPr>
          <w:trHeight w:val="320"/>
        </w:trPr>
        <w:tc>
          <w:tcPr>
            <w:tcW w:w="3685" w:type="dxa"/>
            <w:noWrap/>
            <w:vAlign w:val="bottom"/>
            <w:hideMark/>
          </w:tcPr>
          <w:p w14:paraId="3B850AF4" w14:textId="77777777" w:rsidR="008C1CAF" w:rsidRPr="00D71D1F" w:rsidRDefault="008C1CAF" w:rsidP="005F417C">
            <w:pPr>
              <w:rPr>
                <w:color w:val="000000"/>
                <w:sz w:val="22"/>
                <w:szCs w:val="22"/>
              </w:rPr>
            </w:pPr>
            <w:r w:rsidRPr="00D71D1F">
              <w:rPr>
                <w:color w:val="000000"/>
                <w:sz w:val="22"/>
                <w:szCs w:val="22"/>
              </w:rPr>
              <w:t>Frontiers in Public Health</w:t>
            </w:r>
          </w:p>
        </w:tc>
        <w:tc>
          <w:tcPr>
            <w:tcW w:w="990" w:type="dxa"/>
            <w:noWrap/>
            <w:vAlign w:val="bottom"/>
            <w:hideMark/>
          </w:tcPr>
          <w:p w14:paraId="7A020CC7" w14:textId="77777777" w:rsidR="008C1CAF" w:rsidRPr="00D71D1F" w:rsidRDefault="008C1CAF" w:rsidP="005F417C">
            <w:pPr>
              <w:jc w:val="center"/>
              <w:rPr>
                <w:color w:val="000000"/>
                <w:sz w:val="22"/>
                <w:szCs w:val="22"/>
              </w:rPr>
            </w:pPr>
            <w:r w:rsidRPr="00D71D1F">
              <w:rPr>
                <w:color w:val="000000"/>
                <w:sz w:val="22"/>
                <w:szCs w:val="22"/>
              </w:rPr>
              <w:t>9</w:t>
            </w:r>
          </w:p>
        </w:tc>
        <w:tc>
          <w:tcPr>
            <w:tcW w:w="2700" w:type="dxa"/>
            <w:noWrap/>
            <w:vAlign w:val="bottom"/>
            <w:hideMark/>
          </w:tcPr>
          <w:p w14:paraId="3BB11BD7"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485D004" w14:textId="77777777" w:rsidR="008C1CAF" w:rsidRPr="00D71D1F" w:rsidRDefault="008C1CAF" w:rsidP="005F417C">
            <w:pPr>
              <w:rPr>
                <w:color w:val="000000"/>
                <w:sz w:val="22"/>
                <w:szCs w:val="22"/>
              </w:rPr>
            </w:pPr>
            <w:r w:rsidRPr="00D71D1F">
              <w:rPr>
                <w:color w:val="000000"/>
                <w:sz w:val="22"/>
                <w:szCs w:val="22"/>
              </w:rPr>
              <w:t>Public Health</w:t>
            </w:r>
          </w:p>
        </w:tc>
        <w:tc>
          <w:tcPr>
            <w:tcW w:w="1710" w:type="dxa"/>
            <w:noWrap/>
            <w:vAlign w:val="bottom"/>
            <w:hideMark/>
          </w:tcPr>
          <w:p w14:paraId="6C89D2D0"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1B2FA897" w14:textId="77777777" w:rsidTr="005F417C">
        <w:trPr>
          <w:trHeight w:val="320"/>
        </w:trPr>
        <w:tc>
          <w:tcPr>
            <w:tcW w:w="3685" w:type="dxa"/>
            <w:noWrap/>
            <w:vAlign w:val="bottom"/>
            <w:hideMark/>
          </w:tcPr>
          <w:p w14:paraId="2A9EE294" w14:textId="77777777" w:rsidR="008C1CAF" w:rsidRPr="00D71D1F" w:rsidRDefault="008C1CAF" w:rsidP="005F417C">
            <w:pPr>
              <w:rPr>
                <w:color w:val="000000"/>
                <w:sz w:val="22"/>
                <w:szCs w:val="22"/>
              </w:rPr>
            </w:pPr>
            <w:r w:rsidRPr="00D71D1F">
              <w:rPr>
                <w:color w:val="000000"/>
                <w:sz w:val="22"/>
                <w:szCs w:val="22"/>
              </w:rPr>
              <w:t>BMC Health Services Research</w:t>
            </w:r>
          </w:p>
        </w:tc>
        <w:tc>
          <w:tcPr>
            <w:tcW w:w="990" w:type="dxa"/>
            <w:noWrap/>
            <w:vAlign w:val="bottom"/>
            <w:hideMark/>
          </w:tcPr>
          <w:p w14:paraId="2C6710D2" w14:textId="77777777" w:rsidR="008C1CAF" w:rsidRPr="00D71D1F" w:rsidRDefault="008C1CAF" w:rsidP="005F417C">
            <w:pPr>
              <w:jc w:val="center"/>
              <w:rPr>
                <w:color w:val="000000"/>
                <w:sz w:val="22"/>
                <w:szCs w:val="22"/>
              </w:rPr>
            </w:pPr>
            <w:r w:rsidRPr="00D71D1F">
              <w:rPr>
                <w:color w:val="000000"/>
                <w:sz w:val="22"/>
                <w:szCs w:val="22"/>
              </w:rPr>
              <w:t>6</w:t>
            </w:r>
          </w:p>
        </w:tc>
        <w:tc>
          <w:tcPr>
            <w:tcW w:w="2700" w:type="dxa"/>
            <w:noWrap/>
            <w:vAlign w:val="bottom"/>
            <w:hideMark/>
          </w:tcPr>
          <w:p w14:paraId="08FD25F4"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72A5B710" w14:textId="77777777" w:rsidR="008C1CAF" w:rsidRPr="00D71D1F" w:rsidRDefault="008C1CAF" w:rsidP="005F417C">
            <w:pPr>
              <w:rPr>
                <w:color w:val="000000"/>
                <w:sz w:val="22"/>
                <w:szCs w:val="22"/>
              </w:rPr>
            </w:pPr>
            <w:r w:rsidRPr="00D71D1F">
              <w:rPr>
                <w:color w:val="000000"/>
                <w:sz w:val="22"/>
                <w:szCs w:val="22"/>
              </w:rPr>
              <w:t>Health Policy; Health Informatics; Public Health; Environmental and Occupational Health</w:t>
            </w:r>
          </w:p>
        </w:tc>
        <w:tc>
          <w:tcPr>
            <w:tcW w:w="1710" w:type="dxa"/>
            <w:noWrap/>
            <w:vAlign w:val="bottom"/>
            <w:hideMark/>
          </w:tcPr>
          <w:p w14:paraId="5A6CCE35"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BF05309" w14:textId="77777777" w:rsidTr="005F417C">
        <w:trPr>
          <w:trHeight w:val="320"/>
        </w:trPr>
        <w:tc>
          <w:tcPr>
            <w:tcW w:w="3685" w:type="dxa"/>
            <w:noWrap/>
            <w:vAlign w:val="bottom"/>
            <w:hideMark/>
          </w:tcPr>
          <w:p w14:paraId="0E635A76" w14:textId="77777777" w:rsidR="008C1CAF" w:rsidRPr="00D71D1F" w:rsidRDefault="008C1CAF" w:rsidP="005F417C">
            <w:pPr>
              <w:rPr>
                <w:color w:val="000000"/>
                <w:sz w:val="22"/>
                <w:szCs w:val="22"/>
              </w:rPr>
            </w:pPr>
            <w:r w:rsidRPr="00D71D1F">
              <w:rPr>
                <w:color w:val="000000"/>
                <w:sz w:val="22"/>
                <w:szCs w:val="22"/>
              </w:rPr>
              <w:t>Implementation Research and Practice</w:t>
            </w:r>
          </w:p>
        </w:tc>
        <w:tc>
          <w:tcPr>
            <w:tcW w:w="990" w:type="dxa"/>
            <w:noWrap/>
            <w:vAlign w:val="bottom"/>
            <w:hideMark/>
          </w:tcPr>
          <w:p w14:paraId="14921DC9" w14:textId="77777777" w:rsidR="008C1CAF" w:rsidRPr="00D71D1F" w:rsidRDefault="008C1CAF" w:rsidP="005F417C">
            <w:pPr>
              <w:jc w:val="center"/>
              <w:rPr>
                <w:color w:val="000000"/>
                <w:sz w:val="22"/>
                <w:szCs w:val="22"/>
              </w:rPr>
            </w:pPr>
            <w:r w:rsidRPr="00D71D1F">
              <w:rPr>
                <w:color w:val="000000"/>
                <w:sz w:val="22"/>
                <w:szCs w:val="22"/>
              </w:rPr>
              <w:t>5</w:t>
            </w:r>
          </w:p>
        </w:tc>
        <w:tc>
          <w:tcPr>
            <w:tcW w:w="2700" w:type="dxa"/>
            <w:noWrap/>
            <w:vAlign w:val="bottom"/>
            <w:hideMark/>
          </w:tcPr>
          <w:p w14:paraId="448D7558"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01DB9C32" w14:textId="77777777" w:rsidR="008C1CAF" w:rsidRPr="00D71D1F" w:rsidRDefault="008C1CAF" w:rsidP="005F417C">
            <w:pPr>
              <w:rPr>
                <w:color w:val="000000"/>
                <w:sz w:val="22"/>
                <w:szCs w:val="22"/>
              </w:rPr>
            </w:pPr>
            <w:r w:rsidRPr="00D71D1F">
              <w:rPr>
                <w:color w:val="000000"/>
                <w:sz w:val="22"/>
                <w:szCs w:val="22"/>
              </w:rPr>
              <w:t>Health Policy; Health Informatics; Public Health; Environmental and Occupational Health</w:t>
            </w:r>
          </w:p>
        </w:tc>
        <w:tc>
          <w:tcPr>
            <w:tcW w:w="1710" w:type="dxa"/>
            <w:noWrap/>
            <w:vAlign w:val="bottom"/>
            <w:hideMark/>
          </w:tcPr>
          <w:p w14:paraId="6103DADE"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19F25D8E" w14:textId="77777777" w:rsidTr="005F417C">
        <w:trPr>
          <w:trHeight w:val="320"/>
        </w:trPr>
        <w:tc>
          <w:tcPr>
            <w:tcW w:w="3685" w:type="dxa"/>
            <w:noWrap/>
            <w:vAlign w:val="bottom"/>
            <w:hideMark/>
          </w:tcPr>
          <w:p w14:paraId="7DAE6FAF" w14:textId="77777777" w:rsidR="008C1CAF" w:rsidRPr="00D71D1F" w:rsidRDefault="008C1CAF" w:rsidP="005F417C">
            <w:pPr>
              <w:rPr>
                <w:color w:val="000000"/>
                <w:sz w:val="22"/>
                <w:szCs w:val="22"/>
              </w:rPr>
            </w:pPr>
            <w:r w:rsidRPr="00D71D1F">
              <w:rPr>
                <w:color w:val="000000"/>
                <w:sz w:val="22"/>
                <w:szCs w:val="22"/>
              </w:rPr>
              <w:t>BMC Cancer</w:t>
            </w:r>
          </w:p>
        </w:tc>
        <w:tc>
          <w:tcPr>
            <w:tcW w:w="990" w:type="dxa"/>
            <w:noWrap/>
            <w:vAlign w:val="bottom"/>
            <w:hideMark/>
          </w:tcPr>
          <w:p w14:paraId="27FF90AD" w14:textId="77777777" w:rsidR="008C1CAF" w:rsidRPr="00D71D1F" w:rsidRDefault="008C1CAF" w:rsidP="005F417C">
            <w:pPr>
              <w:jc w:val="center"/>
              <w:rPr>
                <w:color w:val="000000"/>
                <w:sz w:val="22"/>
                <w:szCs w:val="22"/>
              </w:rPr>
            </w:pPr>
            <w:r w:rsidRPr="00D71D1F">
              <w:rPr>
                <w:color w:val="000000"/>
                <w:sz w:val="22"/>
                <w:szCs w:val="22"/>
              </w:rPr>
              <w:t>4</w:t>
            </w:r>
          </w:p>
        </w:tc>
        <w:tc>
          <w:tcPr>
            <w:tcW w:w="2700" w:type="dxa"/>
            <w:noWrap/>
            <w:vAlign w:val="bottom"/>
            <w:hideMark/>
          </w:tcPr>
          <w:p w14:paraId="125DF951"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3A32624E" w14:textId="77777777" w:rsidR="008C1CAF" w:rsidRPr="00D71D1F" w:rsidRDefault="008C1CAF" w:rsidP="005F417C">
            <w:pPr>
              <w:rPr>
                <w:color w:val="000000"/>
                <w:sz w:val="22"/>
                <w:szCs w:val="22"/>
              </w:rPr>
            </w:pPr>
            <w:r w:rsidRPr="00D71D1F">
              <w:rPr>
                <w:color w:val="000000"/>
                <w:sz w:val="22"/>
                <w:szCs w:val="22"/>
              </w:rPr>
              <w:t>Oncology; Cancer Research</w:t>
            </w:r>
          </w:p>
        </w:tc>
        <w:tc>
          <w:tcPr>
            <w:tcW w:w="1710" w:type="dxa"/>
            <w:noWrap/>
            <w:vAlign w:val="bottom"/>
            <w:hideMark/>
          </w:tcPr>
          <w:p w14:paraId="39F227EC"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06FAAAA3" w14:textId="77777777" w:rsidTr="005F417C">
        <w:trPr>
          <w:trHeight w:val="320"/>
        </w:trPr>
        <w:tc>
          <w:tcPr>
            <w:tcW w:w="3685" w:type="dxa"/>
            <w:noWrap/>
            <w:vAlign w:val="bottom"/>
            <w:hideMark/>
          </w:tcPr>
          <w:p w14:paraId="01FBDBBE" w14:textId="77777777" w:rsidR="008C1CAF" w:rsidRPr="00D71D1F" w:rsidRDefault="008C1CAF" w:rsidP="005F417C">
            <w:pPr>
              <w:rPr>
                <w:color w:val="000000"/>
                <w:sz w:val="22"/>
                <w:szCs w:val="22"/>
              </w:rPr>
            </w:pPr>
            <w:r w:rsidRPr="00D71D1F">
              <w:rPr>
                <w:color w:val="000000"/>
                <w:sz w:val="22"/>
                <w:szCs w:val="22"/>
              </w:rPr>
              <w:t>Frontiers in Health Services</w:t>
            </w:r>
          </w:p>
        </w:tc>
        <w:tc>
          <w:tcPr>
            <w:tcW w:w="990" w:type="dxa"/>
            <w:noWrap/>
            <w:vAlign w:val="bottom"/>
            <w:hideMark/>
          </w:tcPr>
          <w:p w14:paraId="3629C29E" w14:textId="77777777" w:rsidR="008C1CAF" w:rsidRPr="00D71D1F" w:rsidRDefault="008C1CAF" w:rsidP="005F417C">
            <w:pPr>
              <w:jc w:val="center"/>
              <w:rPr>
                <w:color w:val="000000"/>
                <w:sz w:val="22"/>
                <w:szCs w:val="22"/>
              </w:rPr>
            </w:pPr>
            <w:r w:rsidRPr="00D71D1F">
              <w:rPr>
                <w:color w:val="000000"/>
                <w:sz w:val="22"/>
                <w:szCs w:val="22"/>
              </w:rPr>
              <w:t>4</w:t>
            </w:r>
          </w:p>
        </w:tc>
        <w:tc>
          <w:tcPr>
            <w:tcW w:w="2700" w:type="dxa"/>
            <w:noWrap/>
            <w:vAlign w:val="bottom"/>
            <w:hideMark/>
          </w:tcPr>
          <w:p w14:paraId="7B1C02E3" w14:textId="77777777" w:rsidR="008C1CAF" w:rsidRPr="00D71D1F" w:rsidRDefault="008C1CAF" w:rsidP="005F417C">
            <w:pPr>
              <w:rPr>
                <w:color w:val="000000"/>
                <w:sz w:val="22"/>
                <w:szCs w:val="22"/>
              </w:rPr>
            </w:pPr>
            <w:r w:rsidRPr="00D71D1F">
              <w:rPr>
                <w:color w:val="000000"/>
                <w:sz w:val="22"/>
                <w:szCs w:val="22"/>
              </w:rPr>
              <w:t>Health Professions</w:t>
            </w:r>
          </w:p>
        </w:tc>
        <w:tc>
          <w:tcPr>
            <w:tcW w:w="5490" w:type="dxa"/>
            <w:noWrap/>
            <w:vAlign w:val="bottom"/>
            <w:hideMark/>
          </w:tcPr>
          <w:p w14:paraId="7CA7A6FD" w14:textId="77777777" w:rsidR="008C1CAF" w:rsidRPr="00D71D1F" w:rsidRDefault="008C1CAF" w:rsidP="005F417C">
            <w:pPr>
              <w:rPr>
                <w:color w:val="000000"/>
                <w:sz w:val="22"/>
                <w:szCs w:val="22"/>
              </w:rPr>
            </w:pPr>
            <w:r w:rsidRPr="00D71D1F">
              <w:rPr>
                <w:color w:val="000000"/>
                <w:sz w:val="22"/>
                <w:szCs w:val="22"/>
              </w:rPr>
              <w:t>Health Policy; Health Informatics</w:t>
            </w:r>
          </w:p>
        </w:tc>
        <w:tc>
          <w:tcPr>
            <w:tcW w:w="1710" w:type="dxa"/>
            <w:noWrap/>
            <w:vAlign w:val="bottom"/>
            <w:hideMark/>
          </w:tcPr>
          <w:p w14:paraId="46BE20BC"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0E55BAEF" w14:textId="77777777" w:rsidTr="005F417C">
        <w:trPr>
          <w:trHeight w:val="320"/>
        </w:trPr>
        <w:tc>
          <w:tcPr>
            <w:tcW w:w="3685" w:type="dxa"/>
            <w:noWrap/>
            <w:vAlign w:val="bottom"/>
            <w:hideMark/>
          </w:tcPr>
          <w:p w14:paraId="5970D6A0" w14:textId="77777777" w:rsidR="008C1CAF" w:rsidRPr="00D71D1F" w:rsidRDefault="008C1CAF" w:rsidP="005F417C">
            <w:pPr>
              <w:rPr>
                <w:color w:val="000000"/>
                <w:sz w:val="22"/>
                <w:szCs w:val="22"/>
              </w:rPr>
            </w:pPr>
            <w:r w:rsidRPr="00D71D1F">
              <w:rPr>
                <w:color w:val="000000"/>
                <w:sz w:val="22"/>
                <w:szCs w:val="22"/>
              </w:rPr>
              <w:t>JMIR Research Protocols</w:t>
            </w:r>
          </w:p>
        </w:tc>
        <w:tc>
          <w:tcPr>
            <w:tcW w:w="990" w:type="dxa"/>
            <w:noWrap/>
            <w:vAlign w:val="bottom"/>
            <w:hideMark/>
          </w:tcPr>
          <w:p w14:paraId="58E6A6CB" w14:textId="77777777" w:rsidR="008C1CAF" w:rsidRPr="00D71D1F" w:rsidRDefault="008C1CAF" w:rsidP="005F417C">
            <w:pPr>
              <w:jc w:val="center"/>
              <w:rPr>
                <w:color w:val="000000"/>
                <w:sz w:val="22"/>
                <w:szCs w:val="22"/>
              </w:rPr>
            </w:pPr>
            <w:r w:rsidRPr="00D71D1F">
              <w:rPr>
                <w:color w:val="000000"/>
                <w:sz w:val="22"/>
                <w:szCs w:val="22"/>
              </w:rPr>
              <w:t>4</w:t>
            </w:r>
          </w:p>
        </w:tc>
        <w:tc>
          <w:tcPr>
            <w:tcW w:w="2700" w:type="dxa"/>
            <w:noWrap/>
            <w:vAlign w:val="bottom"/>
            <w:hideMark/>
          </w:tcPr>
          <w:p w14:paraId="23999E74"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57608069" w14:textId="77777777" w:rsidR="008C1CAF" w:rsidRPr="00D71D1F" w:rsidRDefault="008C1CAF" w:rsidP="005F417C">
            <w:pPr>
              <w:rPr>
                <w:color w:val="000000"/>
                <w:sz w:val="22"/>
                <w:szCs w:val="22"/>
              </w:rPr>
            </w:pPr>
            <w:r w:rsidRPr="00D71D1F">
              <w:rPr>
                <w:color w:val="000000"/>
                <w:sz w:val="22"/>
                <w:szCs w:val="22"/>
              </w:rPr>
              <w:t>Health Informatics; Public Health; Environmental and Occupational Health</w:t>
            </w:r>
          </w:p>
        </w:tc>
        <w:tc>
          <w:tcPr>
            <w:tcW w:w="1710" w:type="dxa"/>
            <w:noWrap/>
            <w:vAlign w:val="bottom"/>
            <w:hideMark/>
          </w:tcPr>
          <w:p w14:paraId="2C2B25CC" w14:textId="77777777" w:rsidR="008C1CAF" w:rsidRPr="00D71D1F" w:rsidRDefault="008C1CAF" w:rsidP="005F417C">
            <w:pPr>
              <w:rPr>
                <w:color w:val="000000"/>
                <w:sz w:val="22"/>
                <w:szCs w:val="22"/>
              </w:rPr>
            </w:pPr>
            <w:r w:rsidRPr="00D71D1F">
              <w:rPr>
                <w:color w:val="000000"/>
                <w:sz w:val="22"/>
                <w:szCs w:val="22"/>
              </w:rPr>
              <w:t>Canada</w:t>
            </w:r>
          </w:p>
        </w:tc>
      </w:tr>
      <w:tr w:rsidR="008C1CAF" w:rsidRPr="00D71D1F" w14:paraId="009FBE3B" w14:textId="77777777" w:rsidTr="005F417C">
        <w:trPr>
          <w:trHeight w:val="320"/>
        </w:trPr>
        <w:tc>
          <w:tcPr>
            <w:tcW w:w="3685" w:type="dxa"/>
            <w:noWrap/>
            <w:vAlign w:val="bottom"/>
            <w:hideMark/>
          </w:tcPr>
          <w:p w14:paraId="09F122AB" w14:textId="77777777" w:rsidR="008C1CAF" w:rsidRPr="00D71D1F" w:rsidRDefault="008C1CAF" w:rsidP="005F417C">
            <w:pPr>
              <w:rPr>
                <w:color w:val="000000"/>
                <w:sz w:val="22"/>
                <w:szCs w:val="22"/>
              </w:rPr>
            </w:pPr>
            <w:r w:rsidRPr="00D71D1F">
              <w:rPr>
                <w:color w:val="000000"/>
                <w:sz w:val="22"/>
                <w:szCs w:val="22"/>
              </w:rPr>
              <w:t>PLOS ONE</w:t>
            </w:r>
          </w:p>
        </w:tc>
        <w:tc>
          <w:tcPr>
            <w:tcW w:w="990" w:type="dxa"/>
            <w:noWrap/>
            <w:vAlign w:val="bottom"/>
            <w:hideMark/>
          </w:tcPr>
          <w:p w14:paraId="02CBA44F" w14:textId="77777777" w:rsidR="008C1CAF" w:rsidRPr="00D71D1F" w:rsidRDefault="008C1CAF" w:rsidP="005F417C">
            <w:pPr>
              <w:jc w:val="center"/>
              <w:rPr>
                <w:color w:val="000000"/>
                <w:sz w:val="22"/>
                <w:szCs w:val="22"/>
              </w:rPr>
            </w:pPr>
            <w:r w:rsidRPr="00D71D1F">
              <w:rPr>
                <w:color w:val="000000"/>
                <w:sz w:val="22"/>
                <w:szCs w:val="22"/>
              </w:rPr>
              <w:t>4</w:t>
            </w:r>
          </w:p>
        </w:tc>
        <w:tc>
          <w:tcPr>
            <w:tcW w:w="2700" w:type="dxa"/>
            <w:noWrap/>
            <w:vAlign w:val="bottom"/>
            <w:hideMark/>
          </w:tcPr>
          <w:p w14:paraId="596B284A" w14:textId="77777777" w:rsidR="008C1CAF" w:rsidRPr="00D71D1F" w:rsidRDefault="008C1CAF" w:rsidP="005F417C">
            <w:pPr>
              <w:rPr>
                <w:color w:val="000000"/>
                <w:sz w:val="22"/>
                <w:szCs w:val="22"/>
              </w:rPr>
            </w:pPr>
            <w:r w:rsidRPr="00D71D1F">
              <w:rPr>
                <w:color w:val="000000"/>
                <w:sz w:val="22"/>
                <w:szCs w:val="22"/>
              </w:rPr>
              <w:t>Multidisciplinary</w:t>
            </w:r>
          </w:p>
        </w:tc>
        <w:tc>
          <w:tcPr>
            <w:tcW w:w="5490" w:type="dxa"/>
            <w:noWrap/>
            <w:vAlign w:val="bottom"/>
            <w:hideMark/>
          </w:tcPr>
          <w:p w14:paraId="7EF5848F" w14:textId="77777777" w:rsidR="008C1CAF" w:rsidRPr="00D71D1F" w:rsidRDefault="008C1CAF" w:rsidP="005F417C">
            <w:pPr>
              <w:rPr>
                <w:color w:val="000000"/>
                <w:sz w:val="22"/>
                <w:szCs w:val="22"/>
              </w:rPr>
            </w:pPr>
            <w:r w:rsidRPr="00D71D1F">
              <w:rPr>
                <w:color w:val="000000"/>
                <w:sz w:val="22"/>
                <w:szCs w:val="22"/>
              </w:rPr>
              <w:t>Multidisciplinary</w:t>
            </w:r>
          </w:p>
        </w:tc>
        <w:tc>
          <w:tcPr>
            <w:tcW w:w="1710" w:type="dxa"/>
            <w:noWrap/>
            <w:vAlign w:val="bottom"/>
            <w:hideMark/>
          </w:tcPr>
          <w:p w14:paraId="2BEB6573"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3D350872" w14:textId="77777777" w:rsidTr="005F417C">
        <w:trPr>
          <w:trHeight w:val="320"/>
        </w:trPr>
        <w:tc>
          <w:tcPr>
            <w:tcW w:w="3685" w:type="dxa"/>
            <w:noWrap/>
            <w:vAlign w:val="bottom"/>
            <w:hideMark/>
          </w:tcPr>
          <w:p w14:paraId="0B517B8F" w14:textId="77777777" w:rsidR="008C1CAF" w:rsidRPr="00D71D1F" w:rsidRDefault="008C1CAF" w:rsidP="005F417C">
            <w:pPr>
              <w:rPr>
                <w:color w:val="000000"/>
                <w:sz w:val="22"/>
                <w:szCs w:val="22"/>
              </w:rPr>
            </w:pPr>
            <w:r w:rsidRPr="00D71D1F">
              <w:rPr>
                <w:color w:val="000000"/>
                <w:sz w:val="22"/>
                <w:szCs w:val="22"/>
              </w:rPr>
              <w:t>The American Journal of Nursing</w:t>
            </w:r>
          </w:p>
        </w:tc>
        <w:tc>
          <w:tcPr>
            <w:tcW w:w="990" w:type="dxa"/>
            <w:noWrap/>
            <w:vAlign w:val="bottom"/>
            <w:hideMark/>
          </w:tcPr>
          <w:p w14:paraId="4FFDD12D" w14:textId="77777777" w:rsidR="008C1CAF" w:rsidRPr="00D71D1F" w:rsidRDefault="008C1CAF" w:rsidP="005F417C">
            <w:pPr>
              <w:jc w:val="center"/>
              <w:rPr>
                <w:color w:val="000000"/>
                <w:sz w:val="22"/>
                <w:szCs w:val="22"/>
              </w:rPr>
            </w:pPr>
            <w:r w:rsidRPr="00D71D1F">
              <w:rPr>
                <w:color w:val="000000"/>
                <w:sz w:val="22"/>
                <w:szCs w:val="22"/>
              </w:rPr>
              <w:t>4</w:t>
            </w:r>
          </w:p>
        </w:tc>
        <w:tc>
          <w:tcPr>
            <w:tcW w:w="2700" w:type="dxa"/>
            <w:noWrap/>
            <w:vAlign w:val="bottom"/>
            <w:hideMark/>
          </w:tcPr>
          <w:p w14:paraId="574E817A" w14:textId="77777777" w:rsidR="008C1CAF" w:rsidRPr="00D71D1F" w:rsidRDefault="008C1CAF" w:rsidP="005F417C">
            <w:pPr>
              <w:rPr>
                <w:color w:val="000000"/>
                <w:sz w:val="22"/>
                <w:szCs w:val="22"/>
              </w:rPr>
            </w:pPr>
            <w:r w:rsidRPr="00D71D1F">
              <w:rPr>
                <w:color w:val="000000"/>
                <w:sz w:val="22"/>
                <w:szCs w:val="22"/>
              </w:rPr>
              <w:t>Nursing</w:t>
            </w:r>
          </w:p>
        </w:tc>
        <w:tc>
          <w:tcPr>
            <w:tcW w:w="5490" w:type="dxa"/>
            <w:noWrap/>
            <w:vAlign w:val="bottom"/>
            <w:hideMark/>
          </w:tcPr>
          <w:p w14:paraId="79CA0A8C" w14:textId="77777777" w:rsidR="008C1CAF" w:rsidRPr="00D71D1F" w:rsidRDefault="008C1CAF" w:rsidP="005F417C">
            <w:pPr>
              <w:rPr>
                <w:color w:val="000000"/>
                <w:sz w:val="22"/>
                <w:szCs w:val="22"/>
              </w:rPr>
            </w:pPr>
            <w:r w:rsidRPr="00D71D1F">
              <w:rPr>
                <w:color w:val="000000"/>
                <w:sz w:val="22"/>
                <w:szCs w:val="22"/>
              </w:rPr>
              <w:t>Nursing</w:t>
            </w:r>
          </w:p>
        </w:tc>
        <w:tc>
          <w:tcPr>
            <w:tcW w:w="1710" w:type="dxa"/>
            <w:noWrap/>
            <w:vAlign w:val="bottom"/>
            <w:hideMark/>
          </w:tcPr>
          <w:p w14:paraId="570385E8"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8C8467C" w14:textId="77777777" w:rsidTr="005F417C">
        <w:trPr>
          <w:trHeight w:val="320"/>
        </w:trPr>
        <w:tc>
          <w:tcPr>
            <w:tcW w:w="3685" w:type="dxa"/>
            <w:noWrap/>
            <w:vAlign w:val="bottom"/>
            <w:hideMark/>
          </w:tcPr>
          <w:p w14:paraId="3691DE39" w14:textId="77777777" w:rsidR="008C1CAF" w:rsidRPr="00D71D1F" w:rsidRDefault="008C1CAF" w:rsidP="005F417C">
            <w:pPr>
              <w:rPr>
                <w:color w:val="000000"/>
                <w:sz w:val="22"/>
                <w:szCs w:val="22"/>
              </w:rPr>
            </w:pPr>
            <w:r w:rsidRPr="00D71D1F">
              <w:rPr>
                <w:color w:val="000000"/>
                <w:sz w:val="22"/>
                <w:szCs w:val="22"/>
              </w:rPr>
              <w:t>AIDS and Behavior</w:t>
            </w:r>
          </w:p>
        </w:tc>
        <w:tc>
          <w:tcPr>
            <w:tcW w:w="990" w:type="dxa"/>
            <w:noWrap/>
            <w:vAlign w:val="bottom"/>
            <w:hideMark/>
          </w:tcPr>
          <w:p w14:paraId="1506FE43" w14:textId="77777777" w:rsidR="008C1CAF" w:rsidRPr="00D71D1F" w:rsidRDefault="008C1CAF" w:rsidP="005F417C">
            <w:pPr>
              <w:jc w:val="center"/>
              <w:rPr>
                <w:color w:val="000000"/>
                <w:sz w:val="22"/>
                <w:szCs w:val="22"/>
              </w:rPr>
            </w:pPr>
            <w:r w:rsidRPr="00D71D1F">
              <w:rPr>
                <w:color w:val="000000"/>
                <w:sz w:val="22"/>
                <w:szCs w:val="22"/>
              </w:rPr>
              <w:t>3</w:t>
            </w:r>
          </w:p>
        </w:tc>
        <w:tc>
          <w:tcPr>
            <w:tcW w:w="2700" w:type="dxa"/>
            <w:noWrap/>
            <w:vAlign w:val="bottom"/>
            <w:hideMark/>
          </w:tcPr>
          <w:p w14:paraId="485503BE" w14:textId="77777777" w:rsidR="008C1CAF" w:rsidRPr="00D71D1F" w:rsidRDefault="008C1CAF" w:rsidP="005F417C">
            <w:pPr>
              <w:rPr>
                <w:color w:val="000000"/>
                <w:sz w:val="22"/>
                <w:szCs w:val="22"/>
              </w:rPr>
            </w:pPr>
            <w:r w:rsidRPr="00D71D1F">
              <w:rPr>
                <w:color w:val="000000"/>
                <w:sz w:val="22"/>
                <w:szCs w:val="22"/>
              </w:rPr>
              <w:t>Medicine; Psychology; Social Sciences</w:t>
            </w:r>
          </w:p>
        </w:tc>
        <w:tc>
          <w:tcPr>
            <w:tcW w:w="5490" w:type="dxa"/>
            <w:noWrap/>
            <w:vAlign w:val="bottom"/>
            <w:hideMark/>
          </w:tcPr>
          <w:p w14:paraId="007D5ABB" w14:textId="77777777" w:rsidR="008C1CAF" w:rsidRPr="00D71D1F" w:rsidRDefault="008C1CAF" w:rsidP="005F417C">
            <w:pPr>
              <w:rPr>
                <w:color w:val="000000"/>
                <w:sz w:val="22"/>
                <w:szCs w:val="22"/>
              </w:rPr>
            </w:pPr>
            <w:r w:rsidRPr="00D71D1F">
              <w:rPr>
                <w:color w:val="000000"/>
                <w:sz w:val="22"/>
                <w:szCs w:val="22"/>
              </w:rPr>
              <w:t>Infectious Diseases, Public Health, Environmental and Occupational Health, Social Psychology</w:t>
            </w:r>
          </w:p>
        </w:tc>
        <w:tc>
          <w:tcPr>
            <w:tcW w:w="1710" w:type="dxa"/>
            <w:noWrap/>
            <w:vAlign w:val="bottom"/>
            <w:hideMark/>
          </w:tcPr>
          <w:p w14:paraId="640E6F14"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2AE279F0" w14:textId="77777777" w:rsidTr="005F417C">
        <w:trPr>
          <w:trHeight w:val="320"/>
        </w:trPr>
        <w:tc>
          <w:tcPr>
            <w:tcW w:w="3685" w:type="dxa"/>
            <w:noWrap/>
            <w:vAlign w:val="bottom"/>
            <w:hideMark/>
          </w:tcPr>
          <w:p w14:paraId="5644B76C" w14:textId="77777777" w:rsidR="008C1CAF" w:rsidRPr="00D71D1F" w:rsidRDefault="008C1CAF" w:rsidP="005F417C">
            <w:pPr>
              <w:rPr>
                <w:color w:val="000000"/>
                <w:sz w:val="22"/>
                <w:szCs w:val="22"/>
              </w:rPr>
            </w:pPr>
            <w:r w:rsidRPr="00D71D1F">
              <w:rPr>
                <w:color w:val="000000"/>
                <w:sz w:val="22"/>
                <w:szCs w:val="22"/>
              </w:rPr>
              <w:t>Childhood Obesity</w:t>
            </w:r>
          </w:p>
        </w:tc>
        <w:tc>
          <w:tcPr>
            <w:tcW w:w="990" w:type="dxa"/>
            <w:noWrap/>
            <w:vAlign w:val="bottom"/>
            <w:hideMark/>
          </w:tcPr>
          <w:p w14:paraId="253D82CD" w14:textId="77777777" w:rsidR="008C1CAF" w:rsidRPr="00D71D1F" w:rsidRDefault="008C1CAF" w:rsidP="005F417C">
            <w:pPr>
              <w:jc w:val="center"/>
              <w:rPr>
                <w:color w:val="000000"/>
                <w:sz w:val="22"/>
                <w:szCs w:val="22"/>
              </w:rPr>
            </w:pPr>
            <w:r w:rsidRPr="00D71D1F">
              <w:rPr>
                <w:color w:val="000000"/>
                <w:sz w:val="22"/>
                <w:szCs w:val="22"/>
              </w:rPr>
              <w:t>3</w:t>
            </w:r>
          </w:p>
        </w:tc>
        <w:tc>
          <w:tcPr>
            <w:tcW w:w="2700" w:type="dxa"/>
            <w:noWrap/>
            <w:vAlign w:val="bottom"/>
            <w:hideMark/>
          </w:tcPr>
          <w:p w14:paraId="43CFC0C6" w14:textId="77777777" w:rsidR="008C1CAF" w:rsidRPr="00D71D1F" w:rsidRDefault="008C1CAF" w:rsidP="005F417C">
            <w:pPr>
              <w:rPr>
                <w:color w:val="000000"/>
                <w:sz w:val="22"/>
                <w:szCs w:val="22"/>
              </w:rPr>
            </w:pPr>
            <w:r w:rsidRPr="00D71D1F">
              <w:rPr>
                <w:color w:val="000000"/>
                <w:sz w:val="22"/>
                <w:szCs w:val="22"/>
              </w:rPr>
              <w:t>Medicine; Health Professions</w:t>
            </w:r>
          </w:p>
        </w:tc>
        <w:tc>
          <w:tcPr>
            <w:tcW w:w="5490" w:type="dxa"/>
            <w:noWrap/>
            <w:vAlign w:val="bottom"/>
            <w:hideMark/>
          </w:tcPr>
          <w:p w14:paraId="14233EA7" w14:textId="77777777" w:rsidR="008C1CAF" w:rsidRPr="00D71D1F" w:rsidRDefault="008C1CAF" w:rsidP="005F417C">
            <w:pPr>
              <w:rPr>
                <w:color w:val="000000"/>
                <w:sz w:val="22"/>
                <w:szCs w:val="22"/>
              </w:rPr>
            </w:pPr>
            <w:r w:rsidRPr="00D71D1F">
              <w:rPr>
                <w:color w:val="000000"/>
                <w:sz w:val="22"/>
                <w:szCs w:val="22"/>
              </w:rPr>
              <w:t>Pediatrics, Perinatology and Child Health, Endocrinology, Diabetes and Metabolism,</w:t>
            </w:r>
            <w:r w:rsidRPr="00D71D1F">
              <w:rPr>
                <w:color w:val="000000"/>
                <w:sz w:val="22"/>
                <w:szCs w:val="22"/>
              </w:rPr>
              <w:br/>
              <w:t>Nutrition and Dietetics</w:t>
            </w:r>
          </w:p>
        </w:tc>
        <w:tc>
          <w:tcPr>
            <w:tcW w:w="1710" w:type="dxa"/>
            <w:noWrap/>
            <w:vAlign w:val="bottom"/>
            <w:hideMark/>
          </w:tcPr>
          <w:p w14:paraId="27275487"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D1B9686" w14:textId="77777777" w:rsidTr="005F417C">
        <w:trPr>
          <w:trHeight w:val="320"/>
        </w:trPr>
        <w:tc>
          <w:tcPr>
            <w:tcW w:w="3685" w:type="dxa"/>
            <w:noWrap/>
            <w:vAlign w:val="bottom"/>
            <w:hideMark/>
          </w:tcPr>
          <w:p w14:paraId="4D6CBD2F" w14:textId="77777777" w:rsidR="008C1CAF" w:rsidRPr="00D71D1F" w:rsidRDefault="008C1CAF" w:rsidP="005F417C">
            <w:pPr>
              <w:rPr>
                <w:color w:val="000000"/>
                <w:sz w:val="22"/>
                <w:szCs w:val="22"/>
              </w:rPr>
            </w:pPr>
            <w:r w:rsidRPr="00D71D1F">
              <w:rPr>
                <w:color w:val="000000"/>
                <w:sz w:val="22"/>
                <w:szCs w:val="22"/>
              </w:rPr>
              <w:t>International Journal of Clinical Pharmacy</w:t>
            </w:r>
          </w:p>
        </w:tc>
        <w:tc>
          <w:tcPr>
            <w:tcW w:w="990" w:type="dxa"/>
            <w:noWrap/>
            <w:vAlign w:val="bottom"/>
            <w:hideMark/>
          </w:tcPr>
          <w:p w14:paraId="5FA29B79" w14:textId="77777777" w:rsidR="008C1CAF" w:rsidRPr="00D71D1F" w:rsidRDefault="008C1CAF" w:rsidP="005F417C">
            <w:pPr>
              <w:jc w:val="center"/>
              <w:rPr>
                <w:color w:val="000000"/>
                <w:sz w:val="22"/>
                <w:szCs w:val="22"/>
              </w:rPr>
            </w:pPr>
            <w:r w:rsidRPr="00D71D1F">
              <w:rPr>
                <w:color w:val="000000"/>
                <w:sz w:val="22"/>
                <w:szCs w:val="22"/>
              </w:rPr>
              <w:t>3</w:t>
            </w:r>
          </w:p>
        </w:tc>
        <w:tc>
          <w:tcPr>
            <w:tcW w:w="2700" w:type="dxa"/>
            <w:noWrap/>
            <w:vAlign w:val="bottom"/>
            <w:hideMark/>
          </w:tcPr>
          <w:p w14:paraId="7C336445" w14:textId="77777777" w:rsidR="008C1CAF" w:rsidRPr="00D71D1F" w:rsidRDefault="008C1CAF" w:rsidP="005F417C">
            <w:pPr>
              <w:rPr>
                <w:color w:val="000000"/>
                <w:sz w:val="22"/>
                <w:szCs w:val="22"/>
              </w:rPr>
            </w:pPr>
            <w:r w:rsidRPr="00D71D1F">
              <w:rPr>
                <w:color w:val="000000"/>
                <w:sz w:val="22"/>
                <w:szCs w:val="22"/>
              </w:rPr>
              <w:t>Pharmacology, Toxicology and Pharmaceutics; Medicine</w:t>
            </w:r>
          </w:p>
        </w:tc>
        <w:tc>
          <w:tcPr>
            <w:tcW w:w="5490" w:type="dxa"/>
            <w:noWrap/>
            <w:vAlign w:val="bottom"/>
            <w:hideMark/>
          </w:tcPr>
          <w:p w14:paraId="5A9A99CF" w14:textId="77777777" w:rsidR="008C1CAF" w:rsidRPr="00D71D1F" w:rsidRDefault="008C1CAF" w:rsidP="005F417C">
            <w:pPr>
              <w:rPr>
                <w:color w:val="000000"/>
                <w:sz w:val="22"/>
                <w:szCs w:val="22"/>
              </w:rPr>
            </w:pPr>
            <w:r w:rsidRPr="00D71D1F">
              <w:rPr>
                <w:color w:val="000000"/>
                <w:sz w:val="22"/>
                <w:szCs w:val="22"/>
              </w:rPr>
              <w:t>Pharmacy; Pharmacology</w:t>
            </w:r>
          </w:p>
        </w:tc>
        <w:tc>
          <w:tcPr>
            <w:tcW w:w="1710" w:type="dxa"/>
            <w:noWrap/>
            <w:vAlign w:val="bottom"/>
            <w:hideMark/>
          </w:tcPr>
          <w:p w14:paraId="780B85DE" w14:textId="77777777" w:rsidR="008C1CAF" w:rsidRPr="00D71D1F" w:rsidRDefault="008C1CAF" w:rsidP="005F417C">
            <w:pPr>
              <w:rPr>
                <w:color w:val="000000"/>
                <w:sz w:val="22"/>
                <w:szCs w:val="22"/>
              </w:rPr>
            </w:pPr>
            <w:r w:rsidRPr="00D71D1F">
              <w:rPr>
                <w:color w:val="000000"/>
                <w:sz w:val="22"/>
                <w:szCs w:val="22"/>
              </w:rPr>
              <w:t>Netherlands</w:t>
            </w:r>
          </w:p>
        </w:tc>
      </w:tr>
      <w:tr w:rsidR="008C1CAF" w:rsidRPr="00D71D1F" w14:paraId="29E3634C" w14:textId="77777777" w:rsidTr="005F417C">
        <w:trPr>
          <w:trHeight w:val="320"/>
        </w:trPr>
        <w:tc>
          <w:tcPr>
            <w:tcW w:w="3685" w:type="dxa"/>
            <w:noWrap/>
            <w:vAlign w:val="bottom"/>
            <w:hideMark/>
          </w:tcPr>
          <w:p w14:paraId="566A7CB4" w14:textId="77777777" w:rsidR="008C1CAF" w:rsidRPr="00D71D1F" w:rsidRDefault="008C1CAF" w:rsidP="005F417C">
            <w:pPr>
              <w:rPr>
                <w:color w:val="000000"/>
                <w:sz w:val="22"/>
                <w:szCs w:val="22"/>
              </w:rPr>
            </w:pPr>
            <w:r w:rsidRPr="00D71D1F">
              <w:rPr>
                <w:color w:val="000000"/>
                <w:sz w:val="22"/>
                <w:szCs w:val="22"/>
              </w:rPr>
              <w:t>Prevention Science</w:t>
            </w:r>
          </w:p>
        </w:tc>
        <w:tc>
          <w:tcPr>
            <w:tcW w:w="990" w:type="dxa"/>
            <w:noWrap/>
            <w:vAlign w:val="bottom"/>
            <w:hideMark/>
          </w:tcPr>
          <w:p w14:paraId="4E3EE021" w14:textId="77777777" w:rsidR="008C1CAF" w:rsidRPr="00D71D1F" w:rsidRDefault="008C1CAF" w:rsidP="005F417C">
            <w:pPr>
              <w:jc w:val="center"/>
              <w:rPr>
                <w:color w:val="000000"/>
                <w:sz w:val="22"/>
                <w:szCs w:val="22"/>
              </w:rPr>
            </w:pPr>
            <w:r w:rsidRPr="00D71D1F">
              <w:rPr>
                <w:color w:val="000000"/>
                <w:sz w:val="22"/>
                <w:szCs w:val="22"/>
              </w:rPr>
              <w:t>3</w:t>
            </w:r>
          </w:p>
        </w:tc>
        <w:tc>
          <w:tcPr>
            <w:tcW w:w="2700" w:type="dxa"/>
            <w:noWrap/>
            <w:vAlign w:val="bottom"/>
            <w:hideMark/>
          </w:tcPr>
          <w:p w14:paraId="5D292A8D"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0F5257E4" w14:textId="77777777" w:rsidR="008C1CAF" w:rsidRPr="00D71D1F" w:rsidRDefault="008C1CAF" w:rsidP="005F417C">
            <w:pPr>
              <w:rPr>
                <w:color w:val="000000"/>
                <w:sz w:val="22"/>
                <w:szCs w:val="22"/>
              </w:rPr>
            </w:pPr>
            <w:r w:rsidRPr="00D71D1F">
              <w:rPr>
                <w:color w:val="000000"/>
                <w:sz w:val="22"/>
                <w:szCs w:val="22"/>
              </w:rPr>
              <w:t>Public Health, Environmental and Occupational Health</w:t>
            </w:r>
          </w:p>
        </w:tc>
        <w:tc>
          <w:tcPr>
            <w:tcW w:w="1710" w:type="dxa"/>
            <w:noWrap/>
            <w:vAlign w:val="bottom"/>
            <w:hideMark/>
          </w:tcPr>
          <w:p w14:paraId="6502722F"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30C2071C" w14:textId="77777777" w:rsidTr="005F417C">
        <w:trPr>
          <w:trHeight w:val="320"/>
        </w:trPr>
        <w:tc>
          <w:tcPr>
            <w:tcW w:w="3685" w:type="dxa"/>
            <w:noWrap/>
            <w:vAlign w:val="bottom"/>
            <w:hideMark/>
          </w:tcPr>
          <w:p w14:paraId="13651582" w14:textId="77777777" w:rsidR="008C1CAF" w:rsidRPr="00D71D1F" w:rsidRDefault="008C1CAF" w:rsidP="005F417C">
            <w:pPr>
              <w:rPr>
                <w:color w:val="000000"/>
                <w:sz w:val="22"/>
                <w:szCs w:val="22"/>
              </w:rPr>
            </w:pPr>
            <w:r w:rsidRPr="00D71D1F">
              <w:rPr>
                <w:color w:val="000000"/>
                <w:sz w:val="22"/>
                <w:szCs w:val="22"/>
              </w:rPr>
              <w:t>Translational Behavioral Medicine</w:t>
            </w:r>
          </w:p>
        </w:tc>
        <w:tc>
          <w:tcPr>
            <w:tcW w:w="990" w:type="dxa"/>
            <w:noWrap/>
            <w:vAlign w:val="bottom"/>
            <w:hideMark/>
          </w:tcPr>
          <w:p w14:paraId="27F6C6DD" w14:textId="77777777" w:rsidR="008C1CAF" w:rsidRPr="00D71D1F" w:rsidRDefault="008C1CAF" w:rsidP="005F417C">
            <w:pPr>
              <w:jc w:val="center"/>
              <w:rPr>
                <w:color w:val="000000"/>
                <w:sz w:val="22"/>
                <w:szCs w:val="22"/>
              </w:rPr>
            </w:pPr>
            <w:r w:rsidRPr="00D71D1F">
              <w:rPr>
                <w:color w:val="000000"/>
                <w:sz w:val="22"/>
                <w:szCs w:val="22"/>
              </w:rPr>
              <w:t>3</w:t>
            </w:r>
          </w:p>
        </w:tc>
        <w:tc>
          <w:tcPr>
            <w:tcW w:w="2700" w:type="dxa"/>
            <w:noWrap/>
            <w:vAlign w:val="bottom"/>
            <w:hideMark/>
          </w:tcPr>
          <w:p w14:paraId="4137CD53" w14:textId="77777777" w:rsidR="008C1CAF" w:rsidRPr="00D71D1F" w:rsidRDefault="008C1CAF" w:rsidP="005F417C">
            <w:pPr>
              <w:rPr>
                <w:color w:val="000000"/>
                <w:sz w:val="22"/>
                <w:szCs w:val="22"/>
              </w:rPr>
            </w:pPr>
            <w:r w:rsidRPr="00D71D1F">
              <w:rPr>
                <w:color w:val="000000"/>
                <w:sz w:val="22"/>
                <w:szCs w:val="22"/>
              </w:rPr>
              <w:t>Neuroscience, Psychology</w:t>
            </w:r>
          </w:p>
        </w:tc>
        <w:tc>
          <w:tcPr>
            <w:tcW w:w="5490" w:type="dxa"/>
            <w:noWrap/>
            <w:vAlign w:val="bottom"/>
            <w:hideMark/>
          </w:tcPr>
          <w:p w14:paraId="14CCB61B" w14:textId="77777777" w:rsidR="008C1CAF" w:rsidRPr="00D71D1F" w:rsidRDefault="008C1CAF" w:rsidP="005F417C">
            <w:pPr>
              <w:rPr>
                <w:color w:val="000000"/>
                <w:sz w:val="22"/>
                <w:szCs w:val="22"/>
              </w:rPr>
            </w:pPr>
            <w:r w:rsidRPr="00D71D1F">
              <w:rPr>
                <w:color w:val="000000"/>
                <w:sz w:val="22"/>
                <w:szCs w:val="22"/>
              </w:rPr>
              <w:t>Behavioral Neuroscience; Applied Psychology</w:t>
            </w:r>
          </w:p>
        </w:tc>
        <w:tc>
          <w:tcPr>
            <w:tcW w:w="1710" w:type="dxa"/>
            <w:noWrap/>
            <w:vAlign w:val="bottom"/>
            <w:hideMark/>
          </w:tcPr>
          <w:p w14:paraId="0C72F231"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53B50F0" w14:textId="77777777" w:rsidTr="005F417C">
        <w:trPr>
          <w:trHeight w:val="320"/>
        </w:trPr>
        <w:tc>
          <w:tcPr>
            <w:tcW w:w="3685" w:type="dxa"/>
            <w:noWrap/>
            <w:vAlign w:val="bottom"/>
            <w:hideMark/>
          </w:tcPr>
          <w:p w14:paraId="1E9797B0" w14:textId="77777777" w:rsidR="008C1CAF" w:rsidRPr="00D71D1F" w:rsidRDefault="008C1CAF" w:rsidP="005F417C">
            <w:pPr>
              <w:rPr>
                <w:color w:val="000000"/>
                <w:sz w:val="22"/>
                <w:szCs w:val="22"/>
              </w:rPr>
            </w:pPr>
            <w:r w:rsidRPr="00D71D1F">
              <w:rPr>
                <w:color w:val="000000"/>
                <w:sz w:val="22"/>
                <w:szCs w:val="22"/>
              </w:rPr>
              <w:t>Trials</w:t>
            </w:r>
          </w:p>
        </w:tc>
        <w:tc>
          <w:tcPr>
            <w:tcW w:w="990" w:type="dxa"/>
            <w:noWrap/>
            <w:vAlign w:val="bottom"/>
            <w:hideMark/>
          </w:tcPr>
          <w:p w14:paraId="38A2FE99" w14:textId="77777777" w:rsidR="008C1CAF" w:rsidRPr="00D71D1F" w:rsidRDefault="008C1CAF" w:rsidP="005F417C">
            <w:pPr>
              <w:jc w:val="center"/>
              <w:rPr>
                <w:color w:val="000000"/>
                <w:sz w:val="22"/>
                <w:szCs w:val="22"/>
              </w:rPr>
            </w:pPr>
            <w:r w:rsidRPr="00D71D1F">
              <w:rPr>
                <w:color w:val="000000"/>
                <w:sz w:val="22"/>
                <w:szCs w:val="22"/>
              </w:rPr>
              <w:t>3</w:t>
            </w:r>
          </w:p>
        </w:tc>
        <w:tc>
          <w:tcPr>
            <w:tcW w:w="2700" w:type="dxa"/>
            <w:noWrap/>
            <w:vAlign w:val="bottom"/>
            <w:hideMark/>
          </w:tcPr>
          <w:p w14:paraId="600E0E3E"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645587D" w14:textId="77777777" w:rsidR="008C1CAF" w:rsidRPr="00D71D1F" w:rsidRDefault="008C1CAF" w:rsidP="005F417C">
            <w:pPr>
              <w:rPr>
                <w:color w:val="000000"/>
                <w:sz w:val="22"/>
                <w:szCs w:val="22"/>
              </w:rPr>
            </w:pPr>
            <w:r w:rsidRPr="00D71D1F">
              <w:rPr>
                <w:color w:val="000000"/>
                <w:sz w:val="22"/>
                <w:szCs w:val="22"/>
              </w:rPr>
              <w:t>Medicine (miscellaneous); Pharmacology (medical)</w:t>
            </w:r>
          </w:p>
        </w:tc>
        <w:tc>
          <w:tcPr>
            <w:tcW w:w="1710" w:type="dxa"/>
            <w:noWrap/>
            <w:vAlign w:val="bottom"/>
            <w:hideMark/>
          </w:tcPr>
          <w:p w14:paraId="7D605F77"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7A5C361D" w14:textId="77777777" w:rsidTr="005F417C">
        <w:trPr>
          <w:trHeight w:val="320"/>
        </w:trPr>
        <w:tc>
          <w:tcPr>
            <w:tcW w:w="3685" w:type="dxa"/>
            <w:noWrap/>
            <w:vAlign w:val="bottom"/>
            <w:hideMark/>
          </w:tcPr>
          <w:p w14:paraId="7F9CF900" w14:textId="77777777" w:rsidR="008C1CAF" w:rsidRPr="00D71D1F" w:rsidRDefault="008C1CAF" w:rsidP="005F417C">
            <w:pPr>
              <w:rPr>
                <w:color w:val="000000"/>
                <w:sz w:val="22"/>
                <w:szCs w:val="22"/>
              </w:rPr>
            </w:pPr>
            <w:r w:rsidRPr="00D71D1F">
              <w:rPr>
                <w:color w:val="000000"/>
                <w:sz w:val="22"/>
                <w:szCs w:val="22"/>
              </w:rPr>
              <w:t>AEM Education and Training</w:t>
            </w:r>
          </w:p>
        </w:tc>
        <w:tc>
          <w:tcPr>
            <w:tcW w:w="990" w:type="dxa"/>
            <w:noWrap/>
            <w:vAlign w:val="bottom"/>
            <w:hideMark/>
          </w:tcPr>
          <w:p w14:paraId="440971E8"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3963A354" w14:textId="77777777" w:rsidR="008C1CAF" w:rsidRPr="00D71D1F" w:rsidRDefault="008C1CAF" w:rsidP="005F417C">
            <w:pPr>
              <w:rPr>
                <w:color w:val="000000"/>
                <w:sz w:val="22"/>
                <w:szCs w:val="22"/>
              </w:rPr>
            </w:pPr>
            <w:r w:rsidRPr="00D71D1F">
              <w:rPr>
                <w:color w:val="000000"/>
                <w:sz w:val="22"/>
                <w:szCs w:val="22"/>
              </w:rPr>
              <w:t>Health Professions; Social Sciences; Medicine</w:t>
            </w:r>
          </w:p>
        </w:tc>
        <w:tc>
          <w:tcPr>
            <w:tcW w:w="5490" w:type="dxa"/>
            <w:noWrap/>
            <w:vAlign w:val="bottom"/>
            <w:hideMark/>
          </w:tcPr>
          <w:p w14:paraId="3E7DA362" w14:textId="77777777" w:rsidR="008C1CAF" w:rsidRPr="00D71D1F" w:rsidRDefault="008C1CAF" w:rsidP="005F417C">
            <w:pPr>
              <w:rPr>
                <w:color w:val="000000"/>
                <w:sz w:val="22"/>
                <w:szCs w:val="22"/>
              </w:rPr>
            </w:pPr>
            <w:r w:rsidRPr="00D71D1F">
              <w:rPr>
                <w:color w:val="000000"/>
                <w:sz w:val="22"/>
                <w:szCs w:val="22"/>
              </w:rPr>
              <w:t>Emergency Nursing; Education; Emergency Medicine</w:t>
            </w:r>
          </w:p>
        </w:tc>
        <w:tc>
          <w:tcPr>
            <w:tcW w:w="1710" w:type="dxa"/>
            <w:noWrap/>
            <w:vAlign w:val="bottom"/>
            <w:hideMark/>
          </w:tcPr>
          <w:p w14:paraId="74F1C695"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F4E10BC" w14:textId="77777777" w:rsidTr="005F417C">
        <w:trPr>
          <w:trHeight w:val="320"/>
        </w:trPr>
        <w:tc>
          <w:tcPr>
            <w:tcW w:w="3685" w:type="dxa"/>
            <w:noWrap/>
            <w:vAlign w:val="bottom"/>
            <w:hideMark/>
          </w:tcPr>
          <w:p w14:paraId="3E94FDA2" w14:textId="77777777" w:rsidR="008C1CAF" w:rsidRPr="00D71D1F" w:rsidRDefault="008C1CAF" w:rsidP="005F417C">
            <w:pPr>
              <w:rPr>
                <w:color w:val="000000"/>
                <w:sz w:val="22"/>
                <w:szCs w:val="22"/>
              </w:rPr>
            </w:pPr>
            <w:r w:rsidRPr="00D71D1F">
              <w:rPr>
                <w:color w:val="000000"/>
                <w:sz w:val="22"/>
                <w:szCs w:val="22"/>
              </w:rPr>
              <w:t>American Journal of Audiology</w:t>
            </w:r>
          </w:p>
        </w:tc>
        <w:tc>
          <w:tcPr>
            <w:tcW w:w="990" w:type="dxa"/>
            <w:noWrap/>
            <w:vAlign w:val="bottom"/>
            <w:hideMark/>
          </w:tcPr>
          <w:p w14:paraId="74D2F682"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5C47BE14" w14:textId="77777777" w:rsidR="008C1CAF" w:rsidRPr="00D71D1F" w:rsidRDefault="008C1CAF" w:rsidP="005F417C">
            <w:pPr>
              <w:rPr>
                <w:color w:val="000000"/>
                <w:sz w:val="22"/>
                <w:szCs w:val="22"/>
              </w:rPr>
            </w:pPr>
            <w:r w:rsidRPr="00D71D1F">
              <w:rPr>
                <w:color w:val="000000"/>
                <w:sz w:val="22"/>
                <w:szCs w:val="22"/>
              </w:rPr>
              <w:t>Health Professions</w:t>
            </w:r>
          </w:p>
        </w:tc>
        <w:tc>
          <w:tcPr>
            <w:tcW w:w="5490" w:type="dxa"/>
            <w:noWrap/>
            <w:vAlign w:val="bottom"/>
            <w:hideMark/>
          </w:tcPr>
          <w:p w14:paraId="4753F1D6" w14:textId="77777777" w:rsidR="008C1CAF" w:rsidRPr="00D71D1F" w:rsidRDefault="008C1CAF" w:rsidP="005F417C">
            <w:pPr>
              <w:rPr>
                <w:color w:val="000000"/>
                <w:sz w:val="22"/>
                <w:szCs w:val="22"/>
              </w:rPr>
            </w:pPr>
            <w:r w:rsidRPr="00D71D1F">
              <w:rPr>
                <w:color w:val="000000"/>
                <w:sz w:val="22"/>
                <w:szCs w:val="22"/>
              </w:rPr>
              <w:t>Speech and Hearing</w:t>
            </w:r>
          </w:p>
        </w:tc>
        <w:tc>
          <w:tcPr>
            <w:tcW w:w="1710" w:type="dxa"/>
            <w:noWrap/>
            <w:vAlign w:val="bottom"/>
            <w:hideMark/>
          </w:tcPr>
          <w:p w14:paraId="7A718025"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D2B6022" w14:textId="77777777" w:rsidTr="005F417C">
        <w:trPr>
          <w:trHeight w:val="320"/>
        </w:trPr>
        <w:tc>
          <w:tcPr>
            <w:tcW w:w="3685" w:type="dxa"/>
            <w:noWrap/>
            <w:vAlign w:val="bottom"/>
            <w:hideMark/>
          </w:tcPr>
          <w:p w14:paraId="20E501E5" w14:textId="77777777" w:rsidR="008C1CAF" w:rsidRPr="00D71D1F" w:rsidRDefault="008C1CAF" w:rsidP="005F417C">
            <w:pPr>
              <w:rPr>
                <w:color w:val="000000"/>
                <w:sz w:val="22"/>
                <w:szCs w:val="22"/>
              </w:rPr>
            </w:pPr>
            <w:r w:rsidRPr="00D71D1F">
              <w:rPr>
                <w:color w:val="000000"/>
                <w:sz w:val="22"/>
                <w:szCs w:val="22"/>
              </w:rPr>
              <w:lastRenderedPageBreak/>
              <w:t>Annals of Global Health</w:t>
            </w:r>
          </w:p>
        </w:tc>
        <w:tc>
          <w:tcPr>
            <w:tcW w:w="990" w:type="dxa"/>
            <w:noWrap/>
            <w:vAlign w:val="bottom"/>
            <w:hideMark/>
          </w:tcPr>
          <w:p w14:paraId="0C8682F0"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1F59F560"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59272297" w14:textId="77777777" w:rsidR="008C1CAF" w:rsidRPr="00D71D1F" w:rsidRDefault="008C1CAF" w:rsidP="005F417C">
            <w:pPr>
              <w:rPr>
                <w:color w:val="000000"/>
                <w:sz w:val="22"/>
                <w:szCs w:val="22"/>
              </w:rPr>
            </w:pPr>
            <w:r w:rsidRPr="00D71D1F">
              <w:rPr>
                <w:color w:val="000000"/>
                <w:sz w:val="22"/>
                <w:szCs w:val="22"/>
              </w:rPr>
              <w:t>Medicine (miscellaneous)</w:t>
            </w:r>
          </w:p>
        </w:tc>
        <w:tc>
          <w:tcPr>
            <w:tcW w:w="1710" w:type="dxa"/>
            <w:noWrap/>
            <w:vAlign w:val="bottom"/>
            <w:hideMark/>
          </w:tcPr>
          <w:p w14:paraId="4D66D5F8"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460D09B3" w14:textId="77777777" w:rsidTr="005F417C">
        <w:trPr>
          <w:trHeight w:val="320"/>
        </w:trPr>
        <w:tc>
          <w:tcPr>
            <w:tcW w:w="3685" w:type="dxa"/>
            <w:noWrap/>
            <w:vAlign w:val="bottom"/>
            <w:hideMark/>
          </w:tcPr>
          <w:p w14:paraId="0413FEC7" w14:textId="77777777" w:rsidR="008C1CAF" w:rsidRPr="00D71D1F" w:rsidRDefault="008C1CAF" w:rsidP="005F417C">
            <w:pPr>
              <w:rPr>
                <w:color w:val="000000"/>
                <w:sz w:val="22"/>
                <w:szCs w:val="22"/>
              </w:rPr>
            </w:pPr>
            <w:r w:rsidRPr="00D71D1F">
              <w:rPr>
                <w:color w:val="000000"/>
                <w:sz w:val="22"/>
                <w:szCs w:val="22"/>
              </w:rPr>
              <w:t>BMC Public Health</w:t>
            </w:r>
          </w:p>
        </w:tc>
        <w:tc>
          <w:tcPr>
            <w:tcW w:w="990" w:type="dxa"/>
            <w:noWrap/>
            <w:vAlign w:val="bottom"/>
            <w:hideMark/>
          </w:tcPr>
          <w:p w14:paraId="0E21C687"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40C9DF4B"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B880735" w14:textId="77777777" w:rsidR="008C1CAF" w:rsidRPr="00D71D1F" w:rsidRDefault="008C1CAF" w:rsidP="005F417C">
            <w:pPr>
              <w:rPr>
                <w:color w:val="000000"/>
                <w:sz w:val="22"/>
                <w:szCs w:val="22"/>
              </w:rPr>
            </w:pPr>
            <w:r w:rsidRPr="00D71D1F">
              <w:rPr>
                <w:color w:val="000000"/>
                <w:sz w:val="22"/>
                <w:szCs w:val="22"/>
              </w:rPr>
              <w:t>Public Health; Environmental and Occupational Health</w:t>
            </w:r>
          </w:p>
        </w:tc>
        <w:tc>
          <w:tcPr>
            <w:tcW w:w="1710" w:type="dxa"/>
            <w:noWrap/>
            <w:vAlign w:val="bottom"/>
            <w:hideMark/>
          </w:tcPr>
          <w:p w14:paraId="4C893041"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5825D769" w14:textId="77777777" w:rsidTr="005F417C">
        <w:trPr>
          <w:trHeight w:val="320"/>
        </w:trPr>
        <w:tc>
          <w:tcPr>
            <w:tcW w:w="3685" w:type="dxa"/>
            <w:noWrap/>
            <w:vAlign w:val="bottom"/>
            <w:hideMark/>
          </w:tcPr>
          <w:p w14:paraId="7D39FAEE" w14:textId="77777777" w:rsidR="008C1CAF" w:rsidRPr="00D71D1F" w:rsidRDefault="008C1CAF" w:rsidP="005F417C">
            <w:pPr>
              <w:rPr>
                <w:color w:val="000000"/>
                <w:sz w:val="22"/>
                <w:szCs w:val="22"/>
              </w:rPr>
            </w:pPr>
            <w:r w:rsidRPr="00D71D1F">
              <w:rPr>
                <w:color w:val="000000"/>
                <w:sz w:val="22"/>
                <w:szCs w:val="22"/>
              </w:rPr>
              <w:t>Circulation: Cardiovascular Quality and Outcomes</w:t>
            </w:r>
          </w:p>
        </w:tc>
        <w:tc>
          <w:tcPr>
            <w:tcW w:w="990" w:type="dxa"/>
            <w:noWrap/>
            <w:vAlign w:val="bottom"/>
            <w:hideMark/>
          </w:tcPr>
          <w:p w14:paraId="345C73AC"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59CE6706"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5E532D57" w14:textId="77777777" w:rsidR="008C1CAF" w:rsidRPr="00D71D1F" w:rsidRDefault="008C1CAF" w:rsidP="005F417C">
            <w:pPr>
              <w:rPr>
                <w:color w:val="000000"/>
                <w:sz w:val="22"/>
                <w:szCs w:val="22"/>
              </w:rPr>
            </w:pPr>
            <w:r w:rsidRPr="00D71D1F">
              <w:rPr>
                <w:color w:val="000000"/>
                <w:sz w:val="22"/>
                <w:szCs w:val="22"/>
              </w:rPr>
              <w:t>Cardiology and Cardiovascular Medicine</w:t>
            </w:r>
          </w:p>
        </w:tc>
        <w:tc>
          <w:tcPr>
            <w:tcW w:w="1710" w:type="dxa"/>
            <w:noWrap/>
            <w:vAlign w:val="bottom"/>
            <w:hideMark/>
          </w:tcPr>
          <w:p w14:paraId="37FF4C7B"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FA1DE4D" w14:textId="77777777" w:rsidTr="005F417C">
        <w:trPr>
          <w:trHeight w:val="320"/>
        </w:trPr>
        <w:tc>
          <w:tcPr>
            <w:tcW w:w="3685" w:type="dxa"/>
            <w:noWrap/>
            <w:vAlign w:val="bottom"/>
            <w:hideMark/>
          </w:tcPr>
          <w:p w14:paraId="3EC5B0FC" w14:textId="77777777" w:rsidR="008C1CAF" w:rsidRPr="00D71D1F" w:rsidRDefault="008C1CAF" w:rsidP="005F417C">
            <w:pPr>
              <w:rPr>
                <w:color w:val="000000"/>
                <w:sz w:val="22"/>
                <w:szCs w:val="22"/>
              </w:rPr>
            </w:pPr>
            <w:r w:rsidRPr="00D71D1F">
              <w:rPr>
                <w:color w:val="000000"/>
                <w:sz w:val="22"/>
                <w:szCs w:val="22"/>
              </w:rPr>
              <w:t>Current HIV/AIDS Reports</w:t>
            </w:r>
          </w:p>
        </w:tc>
        <w:tc>
          <w:tcPr>
            <w:tcW w:w="990" w:type="dxa"/>
            <w:noWrap/>
            <w:vAlign w:val="bottom"/>
            <w:hideMark/>
          </w:tcPr>
          <w:p w14:paraId="41238538"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0ABA8EBD" w14:textId="77777777" w:rsidR="008C1CAF" w:rsidRPr="00D71D1F" w:rsidRDefault="008C1CAF" w:rsidP="005F417C">
            <w:pPr>
              <w:rPr>
                <w:color w:val="000000"/>
                <w:sz w:val="22"/>
                <w:szCs w:val="22"/>
              </w:rPr>
            </w:pPr>
            <w:r w:rsidRPr="00D71D1F">
              <w:rPr>
                <w:color w:val="000000"/>
                <w:sz w:val="22"/>
                <w:szCs w:val="22"/>
              </w:rPr>
              <w:t>Medicine; Immunology and Microbiology</w:t>
            </w:r>
          </w:p>
        </w:tc>
        <w:tc>
          <w:tcPr>
            <w:tcW w:w="5490" w:type="dxa"/>
            <w:noWrap/>
            <w:vAlign w:val="bottom"/>
            <w:hideMark/>
          </w:tcPr>
          <w:p w14:paraId="32029086" w14:textId="77777777" w:rsidR="008C1CAF" w:rsidRPr="00D71D1F" w:rsidRDefault="008C1CAF" w:rsidP="005F417C">
            <w:pPr>
              <w:rPr>
                <w:color w:val="000000"/>
                <w:sz w:val="22"/>
                <w:szCs w:val="22"/>
              </w:rPr>
            </w:pPr>
            <w:r w:rsidRPr="00D71D1F">
              <w:rPr>
                <w:color w:val="000000"/>
                <w:sz w:val="22"/>
                <w:szCs w:val="22"/>
              </w:rPr>
              <w:t>Infectious Diseases; Virology</w:t>
            </w:r>
          </w:p>
        </w:tc>
        <w:tc>
          <w:tcPr>
            <w:tcW w:w="1710" w:type="dxa"/>
            <w:noWrap/>
            <w:vAlign w:val="bottom"/>
            <w:hideMark/>
          </w:tcPr>
          <w:p w14:paraId="276F306F"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0F93324" w14:textId="77777777" w:rsidTr="005F417C">
        <w:trPr>
          <w:trHeight w:val="320"/>
        </w:trPr>
        <w:tc>
          <w:tcPr>
            <w:tcW w:w="3685" w:type="dxa"/>
            <w:noWrap/>
            <w:vAlign w:val="bottom"/>
            <w:hideMark/>
          </w:tcPr>
          <w:p w14:paraId="2FDA10DB" w14:textId="77777777" w:rsidR="008C1CAF" w:rsidRPr="00D71D1F" w:rsidRDefault="008C1CAF" w:rsidP="005F417C">
            <w:pPr>
              <w:rPr>
                <w:color w:val="000000"/>
                <w:sz w:val="22"/>
                <w:szCs w:val="22"/>
              </w:rPr>
            </w:pPr>
            <w:r w:rsidRPr="00D71D1F">
              <w:rPr>
                <w:color w:val="000000"/>
                <w:sz w:val="22"/>
                <w:szCs w:val="22"/>
              </w:rPr>
              <w:t>Frontiers in Medicine (</w:t>
            </w:r>
            <w:proofErr w:type="spellStart"/>
            <w:r w:rsidRPr="00D71D1F">
              <w:rPr>
                <w:color w:val="000000"/>
                <w:sz w:val="22"/>
                <w:szCs w:val="22"/>
              </w:rPr>
              <w:t>LaUnited</w:t>
            </w:r>
            <w:proofErr w:type="spellEnd"/>
            <w:r w:rsidRPr="00D71D1F">
              <w:rPr>
                <w:color w:val="000000"/>
                <w:sz w:val="22"/>
                <w:szCs w:val="22"/>
              </w:rPr>
              <w:t xml:space="preserve"> </w:t>
            </w:r>
            <w:proofErr w:type="spellStart"/>
            <w:r w:rsidRPr="00D71D1F">
              <w:rPr>
                <w:color w:val="000000"/>
                <w:sz w:val="22"/>
                <w:szCs w:val="22"/>
              </w:rPr>
              <w:t>Statesnne</w:t>
            </w:r>
            <w:proofErr w:type="spellEnd"/>
            <w:r w:rsidRPr="00D71D1F">
              <w:rPr>
                <w:color w:val="000000"/>
                <w:sz w:val="22"/>
                <w:szCs w:val="22"/>
              </w:rPr>
              <w:t>)</w:t>
            </w:r>
          </w:p>
        </w:tc>
        <w:tc>
          <w:tcPr>
            <w:tcW w:w="990" w:type="dxa"/>
            <w:noWrap/>
            <w:vAlign w:val="bottom"/>
            <w:hideMark/>
          </w:tcPr>
          <w:p w14:paraId="5BC57627"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415292C8"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7D5C99E" w14:textId="77777777" w:rsidR="008C1CAF" w:rsidRPr="00D71D1F" w:rsidRDefault="008C1CAF" w:rsidP="005F417C">
            <w:pPr>
              <w:rPr>
                <w:color w:val="000000"/>
                <w:sz w:val="22"/>
                <w:szCs w:val="22"/>
              </w:rPr>
            </w:pPr>
            <w:r w:rsidRPr="00D71D1F">
              <w:rPr>
                <w:color w:val="000000"/>
                <w:sz w:val="22"/>
                <w:szCs w:val="22"/>
              </w:rPr>
              <w:t>Medicine (miscellaneous)</w:t>
            </w:r>
          </w:p>
        </w:tc>
        <w:tc>
          <w:tcPr>
            <w:tcW w:w="1710" w:type="dxa"/>
            <w:noWrap/>
            <w:vAlign w:val="bottom"/>
            <w:hideMark/>
          </w:tcPr>
          <w:p w14:paraId="7FA46665"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33B0A626" w14:textId="77777777" w:rsidTr="005F417C">
        <w:trPr>
          <w:trHeight w:val="320"/>
        </w:trPr>
        <w:tc>
          <w:tcPr>
            <w:tcW w:w="3685" w:type="dxa"/>
            <w:noWrap/>
            <w:vAlign w:val="bottom"/>
            <w:hideMark/>
          </w:tcPr>
          <w:p w14:paraId="532BCF0F" w14:textId="77777777" w:rsidR="008C1CAF" w:rsidRPr="00D71D1F" w:rsidRDefault="008C1CAF" w:rsidP="005F417C">
            <w:pPr>
              <w:rPr>
                <w:color w:val="000000"/>
                <w:sz w:val="22"/>
                <w:szCs w:val="22"/>
              </w:rPr>
            </w:pPr>
            <w:r w:rsidRPr="00D71D1F">
              <w:rPr>
                <w:color w:val="000000"/>
                <w:sz w:val="22"/>
                <w:szCs w:val="22"/>
              </w:rPr>
              <w:t>Global Heart</w:t>
            </w:r>
          </w:p>
        </w:tc>
        <w:tc>
          <w:tcPr>
            <w:tcW w:w="990" w:type="dxa"/>
            <w:noWrap/>
            <w:vAlign w:val="bottom"/>
            <w:hideMark/>
          </w:tcPr>
          <w:p w14:paraId="52B34A44"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4334E80C" w14:textId="77777777" w:rsidR="008C1CAF" w:rsidRPr="00D71D1F" w:rsidRDefault="008C1CAF" w:rsidP="005F417C">
            <w:pPr>
              <w:rPr>
                <w:color w:val="000000"/>
                <w:sz w:val="22"/>
                <w:szCs w:val="22"/>
              </w:rPr>
            </w:pPr>
            <w:r w:rsidRPr="00D71D1F">
              <w:rPr>
                <w:color w:val="000000"/>
                <w:sz w:val="22"/>
                <w:szCs w:val="22"/>
              </w:rPr>
              <w:t>Medicine; Health Professions</w:t>
            </w:r>
          </w:p>
        </w:tc>
        <w:tc>
          <w:tcPr>
            <w:tcW w:w="5490" w:type="dxa"/>
            <w:noWrap/>
            <w:vAlign w:val="bottom"/>
            <w:hideMark/>
          </w:tcPr>
          <w:p w14:paraId="5FB6E9ED" w14:textId="77777777" w:rsidR="008C1CAF" w:rsidRPr="00D71D1F" w:rsidRDefault="008C1CAF" w:rsidP="005F417C">
            <w:pPr>
              <w:rPr>
                <w:color w:val="000000"/>
                <w:sz w:val="22"/>
                <w:szCs w:val="22"/>
              </w:rPr>
            </w:pPr>
            <w:r w:rsidRPr="00D71D1F">
              <w:rPr>
                <w:color w:val="000000"/>
                <w:sz w:val="22"/>
                <w:szCs w:val="22"/>
              </w:rPr>
              <w:t>Cardiology and Cardiovascular Medicine; Community and Home Care; Epidemiology</w:t>
            </w:r>
          </w:p>
        </w:tc>
        <w:tc>
          <w:tcPr>
            <w:tcW w:w="1710" w:type="dxa"/>
            <w:noWrap/>
            <w:vAlign w:val="bottom"/>
            <w:hideMark/>
          </w:tcPr>
          <w:p w14:paraId="07391393"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091D7007" w14:textId="77777777" w:rsidTr="005F417C">
        <w:trPr>
          <w:trHeight w:val="320"/>
        </w:trPr>
        <w:tc>
          <w:tcPr>
            <w:tcW w:w="3685" w:type="dxa"/>
            <w:noWrap/>
            <w:vAlign w:val="bottom"/>
            <w:hideMark/>
          </w:tcPr>
          <w:p w14:paraId="1AE2DF0B" w14:textId="77777777" w:rsidR="008C1CAF" w:rsidRPr="00D71D1F" w:rsidRDefault="008C1CAF" w:rsidP="005F417C">
            <w:pPr>
              <w:rPr>
                <w:color w:val="000000"/>
                <w:sz w:val="22"/>
                <w:szCs w:val="22"/>
              </w:rPr>
            </w:pPr>
            <w:r w:rsidRPr="00D71D1F">
              <w:rPr>
                <w:color w:val="000000"/>
                <w:sz w:val="22"/>
                <w:szCs w:val="22"/>
              </w:rPr>
              <w:t>Global Implementation Research and Applications</w:t>
            </w:r>
          </w:p>
        </w:tc>
        <w:tc>
          <w:tcPr>
            <w:tcW w:w="990" w:type="dxa"/>
            <w:noWrap/>
            <w:vAlign w:val="bottom"/>
            <w:hideMark/>
          </w:tcPr>
          <w:p w14:paraId="0C93574E"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0B89088E" w14:textId="77777777" w:rsidR="008C1CAF" w:rsidRPr="00D71D1F" w:rsidRDefault="008C1CAF" w:rsidP="005F417C">
            <w:pPr>
              <w:rPr>
                <w:color w:val="000000"/>
                <w:sz w:val="22"/>
                <w:szCs w:val="22"/>
              </w:rPr>
            </w:pPr>
            <w:r w:rsidRPr="00D71D1F">
              <w:rPr>
                <w:color w:val="000000"/>
                <w:sz w:val="22"/>
                <w:szCs w:val="22"/>
              </w:rPr>
              <w:t>Social Sciences</w:t>
            </w:r>
          </w:p>
        </w:tc>
        <w:tc>
          <w:tcPr>
            <w:tcW w:w="5490" w:type="dxa"/>
            <w:noWrap/>
            <w:vAlign w:val="bottom"/>
            <w:hideMark/>
          </w:tcPr>
          <w:p w14:paraId="2319F26D" w14:textId="77777777" w:rsidR="008C1CAF" w:rsidRPr="00D71D1F" w:rsidRDefault="008C1CAF" w:rsidP="005F417C">
            <w:pPr>
              <w:rPr>
                <w:color w:val="000000"/>
                <w:sz w:val="22"/>
                <w:szCs w:val="22"/>
              </w:rPr>
            </w:pPr>
            <w:r w:rsidRPr="00D71D1F">
              <w:rPr>
                <w:color w:val="000000"/>
                <w:sz w:val="22"/>
                <w:szCs w:val="22"/>
              </w:rPr>
              <w:t>General Humanities and Social Sciences</w:t>
            </w:r>
          </w:p>
        </w:tc>
        <w:tc>
          <w:tcPr>
            <w:tcW w:w="1710" w:type="dxa"/>
            <w:noWrap/>
            <w:vAlign w:val="bottom"/>
            <w:hideMark/>
          </w:tcPr>
          <w:p w14:paraId="3575F3F9"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2A227FEF" w14:textId="77777777" w:rsidTr="005F417C">
        <w:trPr>
          <w:trHeight w:val="320"/>
        </w:trPr>
        <w:tc>
          <w:tcPr>
            <w:tcW w:w="3685" w:type="dxa"/>
            <w:noWrap/>
            <w:vAlign w:val="bottom"/>
            <w:hideMark/>
          </w:tcPr>
          <w:p w14:paraId="495F647B" w14:textId="77777777" w:rsidR="008C1CAF" w:rsidRPr="00D71D1F" w:rsidRDefault="008C1CAF" w:rsidP="005F417C">
            <w:pPr>
              <w:rPr>
                <w:color w:val="000000"/>
                <w:sz w:val="22"/>
                <w:szCs w:val="22"/>
              </w:rPr>
            </w:pPr>
            <w:r w:rsidRPr="00D71D1F">
              <w:rPr>
                <w:color w:val="000000"/>
                <w:sz w:val="22"/>
                <w:szCs w:val="22"/>
              </w:rPr>
              <w:t>Health Research Policy and Systems</w:t>
            </w:r>
          </w:p>
        </w:tc>
        <w:tc>
          <w:tcPr>
            <w:tcW w:w="990" w:type="dxa"/>
            <w:noWrap/>
            <w:vAlign w:val="bottom"/>
            <w:hideMark/>
          </w:tcPr>
          <w:p w14:paraId="6B9E9567"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3DD67EA3"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8C5148B" w14:textId="77777777" w:rsidR="008C1CAF" w:rsidRPr="00D71D1F" w:rsidRDefault="008C1CAF" w:rsidP="005F417C">
            <w:pPr>
              <w:rPr>
                <w:color w:val="000000"/>
                <w:sz w:val="22"/>
                <w:szCs w:val="22"/>
              </w:rPr>
            </w:pPr>
            <w:r w:rsidRPr="00D71D1F">
              <w:rPr>
                <w:color w:val="000000"/>
                <w:sz w:val="22"/>
                <w:szCs w:val="22"/>
              </w:rPr>
              <w:t>Health Policy</w:t>
            </w:r>
          </w:p>
        </w:tc>
        <w:tc>
          <w:tcPr>
            <w:tcW w:w="1710" w:type="dxa"/>
            <w:noWrap/>
            <w:vAlign w:val="bottom"/>
            <w:hideMark/>
          </w:tcPr>
          <w:p w14:paraId="6BB216D3"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1F430D12" w14:textId="77777777" w:rsidTr="005F417C">
        <w:trPr>
          <w:trHeight w:val="320"/>
        </w:trPr>
        <w:tc>
          <w:tcPr>
            <w:tcW w:w="3685" w:type="dxa"/>
            <w:noWrap/>
            <w:vAlign w:val="bottom"/>
            <w:hideMark/>
          </w:tcPr>
          <w:p w14:paraId="0892C13B" w14:textId="77777777" w:rsidR="008C1CAF" w:rsidRPr="00D71D1F" w:rsidRDefault="008C1CAF" w:rsidP="005F417C">
            <w:pPr>
              <w:rPr>
                <w:color w:val="000000"/>
                <w:sz w:val="22"/>
                <w:szCs w:val="22"/>
              </w:rPr>
            </w:pPr>
            <w:r w:rsidRPr="00D71D1F">
              <w:rPr>
                <w:color w:val="000000"/>
                <w:sz w:val="22"/>
                <w:szCs w:val="22"/>
              </w:rPr>
              <w:t>Health Services Research</w:t>
            </w:r>
          </w:p>
        </w:tc>
        <w:tc>
          <w:tcPr>
            <w:tcW w:w="990" w:type="dxa"/>
            <w:noWrap/>
            <w:vAlign w:val="bottom"/>
            <w:hideMark/>
          </w:tcPr>
          <w:p w14:paraId="010B99E7"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351BDF80"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095A0E44" w14:textId="77777777" w:rsidR="008C1CAF" w:rsidRPr="00D71D1F" w:rsidRDefault="008C1CAF" w:rsidP="005F417C">
            <w:pPr>
              <w:rPr>
                <w:color w:val="000000"/>
                <w:sz w:val="22"/>
                <w:szCs w:val="22"/>
              </w:rPr>
            </w:pPr>
            <w:r w:rsidRPr="00D71D1F">
              <w:rPr>
                <w:color w:val="000000"/>
                <w:sz w:val="22"/>
                <w:szCs w:val="22"/>
              </w:rPr>
              <w:t>Health Policy</w:t>
            </w:r>
          </w:p>
        </w:tc>
        <w:tc>
          <w:tcPr>
            <w:tcW w:w="1710" w:type="dxa"/>
            <w:noWrap/>
            <w:vAlign w:val="bottom"/>
            <w:hideMark/>
          </w:tcPr>
          <w:p w14:paraId="5EE200BC"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4E030B4B" w14:textId="77777777" w:rsidTr="005F417C">
        <w:trPr>
          <w:trHeight w:val="320"/>
        </w:trPr>
        <w:tc>
          <w:tcPr>
            <w:tcW w:w="3685" w:type="dxa"/>
            <w:noWrap/>
            <w:vAlign w:val="bottom"/>
            <w:hideMark/>
          </w:tcPr>
          <w:p w14:paraId="6A592276" w14:textId="77777777" w:rsidR="008C1CAF" w:rsidRPr="00D71D1F" w:rsidRDefault="008C1CAF" w:rsidP="005F417C">
            <w:pPr>
              <w:rPr>
                <w:color w:val="000000"/>
                <w:sz w:val="22"/>
                <w:szCs w:val="22"/>
              </w:rPr>
            </w:pPr>
            <w:r w:rsidRPr="00D71D1F">
              <w:rPr>
                <w:color w:val="000000"/>
                <w:sz w:val="22"/>
                <w:szCs w:val="22"/>
              </w:rPr>
              <w:t>Journal of Advanced Nursing</w:t>
            </w:r>
          </w:p>
        </w:tc>
        <w:tc>
          <w:tcPr>
            <w:tcW w:w="990" w:type="dxa"/>
            <w:noWrap/>
            <w:vAlign w:val="bottom"/>
            <w:hideMark/>
          </w:tcPr>
          <w:p w14:paraId="788BE82C"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2A56E1FD" w14:textId="77777777" w:rsidR="008C1CAF" w:rsidRPr="00D71D1F" w:rsidRDefault="008C1CAF" w:rsidP="005F417C">
            <w:pPr>
              <w:rPr>
                <w:color w:val="000000"/>
                <w:sz w:val="22"/>
                <w:szCs w:val="22"/>
              </w:rPr>
            </w:pPr>
            <w:r w:rsidRPr="00D71D1F">
              <w:rPr>
                <w:color w:val="000000"/>
                <w:sz w:val="22"/>
                <w:szCs w:val="22"/>
              </w:rPr>
              <w:t>Nursing</w:t>
            </w:r>
          </w:p>
        </w:tc>
        <w:tc>
          <w:tcPr>
            <w:tcW w:w="5490" w:type="dxa"/>
            <w:noWrap/>
            <w:vAlign w:val="bottom"/>
            <w:hideMark/>
          </w:tcPr>
          <w:p w14:paraId="62286014" w14:textId="77777777" w:rsidR="008C1CAF" w:rsidRPr="00D71D1F" w:rsidRDefault="008C1CAF" w:rsidP="005F417C">
            <w:pPr>
              <w:rPr>
                <w:color w:val="000000"/>
                <w:sz w:val="22"/>
                <w:szCs w:val="22"/>
              </w:rPr>
            </w:pPr>
            <w:r w:rsidRPr="00D71D1F">
              <w:rPr>
                <w:color w:val="000000"/>
                <w:sz w:val="22"/>
                <w:szCs w:val="22"/>
              </w:rPr>
              <w:t>Nursing (miscellaneous)</w:t>
            </w:r>
          </w:p>
        </w:tc>
        <w:tc>
          <w:tcPr>
            <w:tcW w:w="1710" w:type="dxa"/>
            <w:noWrap/>
            <w:vAlign w:val="bottom"/>
            <w:hideMark/>
          </w:tcPr>
          <w:p w14:paraId="41FACFCF"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5AB13D44" w14:textId="77777777" w:rsidTr="005F417C">
        <w:trPr>
          <w:trHeight w:val="320"/>
        </w:trPr>
        <w:tc>
          <w:tcPr>
            <w:tcW w:w="3685" w:type="dxa"/>
            <w:noWrap/>
            <w:vAlign w:val="bottom"/>
            <w:hideMark/>
          </w:tcPr>
          <w:p w14:paraId="65D526F1" w14:textId="77777777" w:rsidR="008C1CAF" w:rsidRPr="00D71D1F" w:rsidRDefault="008C1CAF" w:rsidP="005F417C">
            <w:pPr>
              <w:rPr>
                <w:color w:val="000000"/>
                <w:sz w:val="22"/>
                <w:szCs w:val="22"/>
              </w:rPr>
            </w:pPr>
            <w:r w:rsidRPr="00D71D1F">
              <w:rPr>
                <w:color w:val="000000"/>
                <w:sz w:val="22"/>
                <w:szCs w:val="22"/>
              </w:rPr>
              <w:t>Journal of Evaluation in Clinical Practice</w:t>
            </w:r>
          </w:p>
        </w:tc>
        <w:tc>
          <w:tcPr>
            <w:tcW w:w="990" w:type="dxa"/>
            <w:noWrap/>
            <w:vAlign w:val="bottom"/>
            <w:hideMark/>
          </w:tcPr>
          <w:p w14:paraId="3D43DE91"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6FBE338B"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ECC57A6" w14:textId="77777777" w:rsidR="008C1CAF" w:rsidRPr="00D71D1F" w:rsidRDefault="008C1CAF" w:rsidP="005F417C">
            <w:pPr>
              <w:rPr>
                <w:color w:val="000000"/>
                <w:sz w:val="22"/>
                <w:szCs w:val="22"/>
              </w:rPr>
            </w:pPr>
            <w:r w:rsidRPr="00D71D1F">
              <w:rPr>
                <w:color w:val="000000"/>
                <w:sz w:val="22"/>
                <w:szCs w:val="22"/>
              </w:rPr>
              <w:t>Health Policy</w:t>
            </w:r>
          </w:p>
        </w:tc>
        <w:tc>
          <w:tcPr>
            <w:tcW w:w="1710" w:type="dxa"/>
            <w:noWrap/>
            <w:vAlign w:val="bottom"/>
            <w:hideMark/>
          </w:tcPr>
          <w:p w14:paraId="304B7AC2"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3AB66BFE" w14:textId="77777777" w:rsidTr="005F417C">
        <w:trPr>
          <w:trHeight w:val="320"/>
        </w:trPr>
        <w:tc>
          <w:tcPr>
            <w:tcW w:w="3685" w:type="dxa"/>
            <w:noWrap/>
            <w:vAlign w:val="bottom"/>
            <w:hideMark/>
          </w:tcPr>
          <w:p w14:paraId="5C883CE8" w14:textId="77777777" w:rsidR="008C1CAF" w:rsidRPr="00D71D1F" w:rsidRDefault="008C1CAF" w:rsidP="005F417C">
            <w:pPr>
              <w:rPr>
                <w:color w:val="000000"/>
                <w:sz w:val="22"/>
                <w:szCs w:val="22"/>
              </w:rPr>
            </w:pPr>
            <w:r w:rsidRPr="00D71D1F">
              <w:rPr>
                <w:color w:val="000000"/>
                <w:sz w:val="22"/>
                <w:szCs w:val="22"/>
              </w:rPr>
              <w:t>Journal of the International AIDS Society</w:t>
            </w:r>
          </w:p>
        </w:tc>
        <w:tc>
          <w:tcPr>
            <w:tcW w:w="990" w:type="dxa"/>
            <w:noWrap/>
            <w:vAlign w:val="bottom"/>
            <w:hideMark/>
          </w:tcPr>
          <w:p w14:paraId="71957D00"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0EE95859"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28EEFEAA" w14:textId="77777777" w:rsidR="008C1CAF" w:rsidRPr="00D71D1F" w:rsidRDefault="008C1CAF" w:rsidP="005F417C">
            <w:pPr>
              <w:rPr>
                <w:color w:val="000000"/>
                <w:sz w:val="22"/>
                <w:szCs w:val="22"/>
              </w:rPr>
            </w:pPr>
            <w:r w:rsidRPr="00D71D1F">
              <w:rPr>
                <w:color w:val="000000"/>
                <w:sz w:val="22"/>
                <w:szCs w:val="22"/>
              </w:rPr>
              <w:t>Infectious Diseases</w:t>
            </w:r>
          </w:p>
        </w:tc>
        <w:tc>
          <w:tcPr>
            <w:tcW w:w="1710" w:type="dxa"/>
            <w:noWrap/>
            <w:vAlign w:val="bottom"/>
            <w:hideMark/>
          </w:tcPr>
          <w:p w14:paraId="73AC794D"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51011F01" w14:textId="77777777" w:rsidTr="005F417C">
        <w:trPr>
          <w:trHeight w:val="320"/>
        </w:trPr>
        <w:tc>
          <w:tcPr>
            <w:tcW w:w="3685" w:type="dxa"/>
            <w:noWrap/>
            <w:vAlign w:val="bottom"/>
            <w:hideMark/>
          </w:tcPr>
          <w:p w14:paraId="0359D435" w14:textId="77777777" w:rsidR="008C1CAF" w:rsidRPr="00D71D1F" w:rsidRDefault="008C1CAF" w:rsidP="005F417C">
            <w:pPr>
              <w:rPr>
                <w:color w:val="000000"/>
                <w:sz w:val="22"/>
                <w:szCs w:val="22"/>
              </w:rPr>
            </w:pPr>
            <w:r w:rsidRPr="00D71D1F">
              <w:rPr>
                <w:color w:val="000000"/>
                <w:sz w:val="22"/>
                <w:szCs w:val="22"/>
              </w:rPr>
              <w:t>Kinesiology Review</w:t>
            </w:r>
          </w:p>
        </w:tc>
        <w:tc>
          <w:tcPr>
            <w:tcW w:w="990" w:type="dxa"/>
            <w:noWrap/>
            <w:vAlign w:val="bottom"/>
            <w:hideMark/>
          </w:tcPr>
          <w:p w14:paraId="282E9C12"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1F261577" w14:textId="77777777" w:rsidR="008C1CAF" w:rsidRPr="00D71D1F" w:rsidRDefault="008C1CAF" w:rsidP="005F417C">
            <w:pPr>
              <w:rPr>
                <w:color w:val="000000"/>
                <w:sz w:val="22"/>
                <w:szCs w:val="22"/>
              </w:rPr>
            </w:pPr>
            <w:r w:rsidRPr="00D71D1F">
              <w:rPr>
                <w:color w:val="000000"/>
                <w:sz w:val="22"/>
                <w:szCs w:val="22"/>
              </w:rPr>
              <w:t>Health Professions; Medicine</w:t>
            </w:r>
          </w:p>
        </w:tc>
        <w:tc>
          <w:tcPr>
            <w:tcW w:w="5490" w:type="dxa"/>
            <w:noWrap/>
            <w:vAlign w:val="bottom"/>
            <w:hideMark/>
          </w:tcPr>
          <w:p w14:paraId="13122F2E" w14:textId="77777777" w:rsidR="008C1CAF" w:rsidRPr="00D71D1F" w:rsidRDefault="008C1CAF" w:rsidP="005F417C">
            <w:pPr>
              <w:rPr>
                <w:color w:val="000000"/>
                <w:sz w:val="22"/>
                <w:szCs w:val="22"/>
              </w:rPr>
            </w:pPr>
            <w:r w:rsidRPr="00D71D1F">
              <w:rPr>
                <w:color w:val="000000"/>
                <w:sz w:val="22"/>
                <w:szCs w:val="22"/>
              </w:rPr>
              <w:t>Physical Therapy, Sports Therapy and Rehabilitation; Public Health, Environmental and Occupational Health</w:t>
            </w:r>
          </w:p>
        </w:tc>
        <w:tc>
          <w:tcPr>
            <w:tcW w:w="1710" w:type="dxa"/>
            <w:noWrap/>
            <w:vAlign w:val="bottom"/>
            <w:hideMark/>
          </w:tcPr>
          <w:p w14:paraId="3BA8ACFC"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0B58A864" w14:textId="77777777" w:rsidTr="005F417C">
        <w:trPr>
          <w:trHeight w:val="320"/>
        </w:trPr>
        <w:tc>
          <w:tcPr>
            <w:tcW w:w="3685" w:type="dxa"/>
            <w:noWrap/>
            <w:vAlign w:val="bottom"/>
            <w:hideMark/>
          </w:tcPr>
          <w:p w14:paraId="330F52F0" w14:textId="77777777" w:rsidR="008C1CAF" w:rsidRPr="00D71D1F" w:rsidRDefault="008C1CAF" w:rsidP="005F417C">
            <w:pPr>
              <w:rPr>
                <w:color w:val="000000"/>
                <w:sz w:val="22"/>
                <w:szCs w:val="22"/>
              </w:rPr>
            </w:pPr>
            <w:proofErr w:type="spellStart"/>
            <w:r w:rsidRPr="00D71D1F">
              <w:rPr>
                <w:color w:val="000000"/>
                <w:sz w:val="22"/>
                <w:szCs w:val="22"/>
              </w:rPr>
              <w:t>PLoS</w:t>
            </w:r>
            <w:proofErr w:type="spellEnd"/>
            <w:r w:rsidRPr="00D71D1F">
              <w:rPr>
                <w:color w:val="000000"/>
                <w:sz w:val="22"/>
                <w:szCs w:val="22"/>
              </w:rPr>
              <w:t xml:space="preserve"> Global Public Health</w:t>
            </w:r>
          </w:p>
        </w:tc>
        <w:tc>
          <w:tcPr>
            <w:tcW w:w="990" w:type="dxa"/>
            <w:noWrap/>
            <w:vAlign w:val="bottom"/>
            <w:hideMark/>
          </w:tcPr>
          <w:p w14:paraId="6DED9867" w14:textId="77777777" w:rsidR="008C1CAF" w:rsidRPr="00D71D1F" w:rsidRDefault="008C1CAF" w:rsidP="005F417C">
            <w:pPr>
              <w:jc w:val="center"/>
              <w:rPr>
                <w:color w:val="000000"/>
                <w:sz w:val="22"/>
                <w:szCs w:val="22"/>
              </w:rPr>
            </w:pPr>
            <w:r w:rsidRPr="00D71D1F">
              <w:rPr>
                <w:color w:val="000000"/>
                <w:sz w:val="22"/>
                <w:szCs w:val="22"/>
              </w:rPr>
              <w:t>2</w:t>
            </w:r>
          </w:p>
        </w:tc>
        <w:tc>
          <w:tcPr>
            <w:tcW w:w="2700" w:type="dxa"/>
            <w:noWrap/>
            <w:vAlign w:val="bottom"/>
            <w:hideMark/>
          </w:tcPr>
          <w:p w14:paraId="4EFC91BE"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A6FF645" w14:textId="77777777" w:rsidR="008C1CAF" w:rsidRPr="00D71D1F" w:rsidRDefault="008C1CAF" w:rsidP="005F417C">
            <w:pPr>
              <w:rPr>
                <w:color w:val="000000"/>
                <w:sz w:val="22"/>
                <w:szCs w:val="22"/>
              </w:rPr>
            </w:pPr>
            <w:r w:rsidRPr="00D71D1F">
              <w:rPr>
                <w:color w:val="000000"/>
                <w:sz w:val="22"/>
                <w:szCs w:val="22"/>
              </w:rPr>
              <w:t>Public Health, Environmental and Occupational Health</w:t>
            </w:r>
          </w:p>
        </w:tc>
        <w:tc>
          <w:tcPr>
            <w:tcW w:w="1710" w:type="dxa"/>
            <w:noWrap/>
            <w:vAlign w:val="bottom"/>
            <w:hideMark/>
          </w:tcPr>
          <w:p w14:paraId="4447A383"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46BF404A" w14:textId="77777777" w:rsidTr="005F417C">
        <w:trPr>
          <w:trHeight w:val="320"/>
        </w:trPr>
        <w:tc>
          <w:tcPr>
            <w:tcW w:w="3685" w:type="dxa"/>
            <w:noWrap/>
            <w:vAlign w:val="bottom"/>
            <w:hideMark/>
          </w:tcPr>
          <w:p w14:paraId="6340C8F6" w14:textId="77777777" w:rsidR="008C1CAF" w:rsidRPr="00D71D1F" w:rsidRDefault="008C1CAF" w:rsidP="005F417C">
            <w:pPr>
              <w:rPr>
                <w:color w:val="000000"/>
                <w:sz w:val="22"/>
                <w:szCs w:val="22"/>
              </w:rPr>
            </w:pPr>
            <w:r w:rsidRPr="00D71D1F">
              <w:rPr>
                <w:color w:val="000000"/>
                <w:sz w:val="22"/>
                <w:szCs w:val="22"/>
              </w:rPr>
              <w:t>Addiction</w:t>
            </w:r>
          </w:p>
        </w:tc>
        <w:tc>
          <w:tcPr>
            <w:tcW w:w="990" w:type="dxa"/>
            <w:noWrap/>
            <w:vAlign w:val="bottom"/>
            <w:hideMark/>
          </w:tcPr>
          <w:p w14:paraId="476A6DE4"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5906AC94" w14:textId="77777777" w:rsidR="008C1CAF" w:rsidRPr="00D71D1F" w:rsidRDefault="008C1CAF" w:rsidP="005F417C">
            <w:pPr>
              <w:rPr>
                <w:color w:val="000000"/>
                <w:sz w:val="22"/>
                <w:szCs w:val="22"/>
              </w:rPr>
            </w:pPr>
            <w:r w:rsidRPr="00D71D1F">
              <w:rPr>
                <w:color w:val="000000"/>
                <w:sz w:val="22"/>
                <w:szCs w:val="22"/>
              </w:rPr>
              <w:t>Medicine; Psychology; Social Sciences</w:t>
            </w:r>
          </w:p>
        </w:tc>
        <w:tc>
          <w:tcPr>
            <w:tcW w:w="5490" w:type="dxa"/>
            <w:noWrap/>
            <w:vAlign w:val="bottom"/>
            <w:hideMark/>
          </w:tcPr>
          <w:p w14:paraId="7017810E" w14:textId="77777777" w:rsidR="008C1CAF" w:rsidRPr="00D71D1F" w:rsidRDefault="008C1CAF" w:rsidP="005F417C">
            <w:pPr>
              <w:rPr>
                <w:color w:val="000000"/>
                <w:sz w:val="22"/>
                <w:szCs w:val="22"/>
              </w:rPr>
            </w:pPr>
            <w:r w:rsidRPr="00D71D1F">
              <w:rPr>
                <w:color w:val="000000"/>
                <w:sz w:val="22"/>
                <w:szCs w:val="22"/>
              </w:rPr>
              <w:t>Psychiatry and Mental Health; Medicine (miscellaneous); Public Health, Environmental and Occupational Health</w:t>
            </w:r>
          </w:p>
        </w:tc>
        <w:tc>
          <w:tcPr>
            <w:tcW w:w="1710" w:type="dxa"/>
            <w:noWrap/>
            <w:vAlign w:val="bottom"/>
            <w:hideMark/>
          </w:tcPr>
          <w:p w14:paraId="50BEE760"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0F2507F8" w14:textId="77777777" w:rsidTr="005F417C">
        <w:trPr>
          <w:trHeight w:val="320"/>
        </w:trPr>
        <w:tc>
          <w:tcPr>
            <w:tcW w:w="3685" w:type="dxa"/>
            <w:noWrap/>
            <w:vAlign w:val="bottom"/>
            <w:hideMark/>
          </w:tcPr>
          <w:p w14:paraId="32123EBC" w14:textId="77777777" w:rsidR="008C1CAF" w:rsidRPr="00D71D1F" w:rsidRDefault="008C1CAF" w:rsidP="005F417C">
            <w:pPr>
              <w:rPr>
                <w:color w:val="000000"/>
                <w:sz w:val="22"/>
                <w:szCs w:val="22"/>
              </w:rPr>
            </w:pPr>
            <w:r w:rsidRPr="00D71D1F">
              <w:rPr>
                <w:color w:val="000000"/>
                <w:sz w:val="22"/>
                <w:szCs w:val="22"/>
              </w:rPr>
              <w:t>Addiction Science &amp; Clinical Practice</w:t>
            </w:r>
          </w:p>
        </w:tc>
        <w:tc>
          <w:tcPr>
            <w:tcW w:w="990" w:type="dxa"/>
            <w:noWrap/>
            <w:vAlign w:val="bottom"/>
            <w:hideMark/>
          </w:tcPr>
          <w:p w14:paraId="00FD82B3"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88BBCAF"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3D24D22" w14:textId="77777777" w:rsidR="008C1CAF" w:rsidRPr="00D71D1F" w:rsidRDefault="008C1CAF" w:rsidP="005F417C">
            <w:pPr>
              <w:rPr>
                <w:color w:val="000000"/>
                <w:sz w:val="22"/>
                <w:szCs w:val="22"/>
              </w:rPr>
            </w:pPr>
            <w:r w:rsidRPr="00D71D1F">
              <w:rPr>
                <w:color w:val="000000"/>
                <w:sz w:val="22"/>
                <w:szCs w:val="22"/>
              </w:rPr>
              <w:t>Psychiatry and Mental Health; Public Health, Environmental and Occupational Health</w:t>
            </w:r>
          </w:p>
        </w:tc>
        <w:tc>
          <w:tcPr>
            <w:tcW w:w="1710" w:type="dxa"/>
            <w:noWrap/>
            <w:vAlign w:val="bottom"/>
            <w:hideMark/>
          </w:tcPr>
          <w:p w14:paraId="75E5E23C"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2700021A" w14:textId="77777777" w:rsidTr="005F417C">
        <w:trPr>
          <w:trHeight w:val="320"/>
        </w:trPr>
        <w:tc>
          <w:tcPr>
            <w:tcW w:w="3685" w:type="dxa"/>
            <w:noWrap/>
            <w:vAlign w:val="bottom"/>
            <w:hideMark/>
          </w:tcPr>
          <w:p w14:paraId="1AAF656D" w14:textId="77777777" w:rsidR="008C1CAF" w:rsidRPr="00D71D1F" w:rsidRDefault="008C1CAF" w:rsidP="005F417C">
            <w:pPr>
              <w:rPr>
                <w:color w:val="000000"/>
                <w:sz w:val="22"/>
                <w:szCs w:val="22"/>
              </w:rPr>
            </w:pPr>
            <w:r w:rsidRPr="00D71D1F">
              <w:rPr>
                <w:color w:val="000000"/>
                <w:sz w:val="22"/>
                <w:szCs w:val="22"/>
              </w:rPr>
              <w:t>Adolescent Health, Medicine and Therapeutics</w:t>
            </w:r>
          </w:p>
        </w:tc>
        <w:tc>
          <w:tcPr>
            <w:tcW w:w="990" w:type="dxa"/>
            <w:noWrap/>
            <w:vAlign w:val="bottom"/>
            <w:hideMark/>
          </w:tcPr>
          <w:p w14:paraId="55D2C024"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122121A"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31D2DEF" w14:textId="77777777" w:rsidR="008C1CAF" w:rsidRPr="00D71D1F" w:rsidRDefault="008C1CAF" w:rsidP="005F417C">
            <w:pPr>
              <w:rPr>
                <w:color w:val="000000"/>
                <w:sz w:val="22"/>
                <w:szCs w:val="22"/>
              </w:rPr>
            </w:pPr>
            <w:r w:rsidRPr="00D71D1F">
              <w:rPr>
                <w:color w:val="000000"/>
                <w:sz w:val="22"/>
                <w:szCs w:val="22"/>
              </w:rPr>
              <w:t>Pediatrics, Perinatology and Child Health; Public Health, Environmental and Occupational Health</w:t>
            </w:r>
          </w:p>
        </w:tc>
        <w:tc>
          <w:tcPr>
            <w:tcW w:w="1710" w:type="dxa"/>
            <w:noWrap/>
            <w:vAlign w:val="bottom"/>
            <w:hideMark/>
          </w:tcPr>
          <w:p w14:paraId="71781665"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0E38CF21" w14:textId="77777777" w:rsidTr="005F417C">
        <w:trPr>
          <w:trHeight w:val="320"/>
        </w:trPr>
        <w:tc>
          <w:tcPr>
            <w:tcW w:w="3685" w:type="dxa"/>
            <w:noWrap/>
            <w:vAlign w:val="bottom"/>
            <w:hideMark/>
          </w:tcPr>
          <w:p w14:paraId="465D5804" w14:textId="77777777" w:rsidR="008C1CAF" w:rsidRPr="00D71D1F" w:rsidRDefault="008C1CAF" w:rsidP="005F417C">
            <w:pPr>
              <w:rPr>
                <w:color w:val="000000"/>
                <w:sz w:val="22"/>
                <w:szCs w:val="22"/>
              </w:rPr>
            </w:pPr>
            <w:r w:rsidRPr="00D71D1F">
              <w:rPr>
                <w:color w:val="000000"/>
                <w:sz w:val="22"/>
                <w:szCs w:val="22"/>
              </w:rPr>
              <w:t>African Journal of Public Administration and Environmental Studies</w:t>
            </w:r>
          </w:p>
        </w:tc>
        <w:tc>
          <w:tcPr>
            <w:tcW w:w="990" w:type="dxa"/>
            <w:noWrap/>
            <w:vAlign w:val="bottom"/>
            <w:hideMark/>
          </w:tcPr>
          <w:p w14:paraId="0606709E"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01B04BC" w14:textId="77777777" w:rsidR="008C1CAF" w:rsidRPr="00D71D1F" w:rsidRDefault="008C1CAF" w:rsidP="005F417C">
            <w:pPr>
              <w:rPr>
                <w:color w:val="000000"/>
                <w:sz w:val="22"/>
                <w:szCs w:val="22"/>
              </w:rPr>
            </w:pPr>
            <w:r w:rsidRPr="00D71D1F">
              <w:rPr>
                <w:color w:val="000000"/>
                <w:sz w:val="22"/>
                <w:szCs w:val="22"/>
              </w:rPr>
              <w:t>Not Indexed</w:t>
            </w:r>
          </w:p>
        </w:tc>
        <w:tc>
          <w:tcPr>
            <w:tcW w:w="5490" w:type="dxa"/>
            <w:noWrap/>
            <w:vAlign w:val="bottom"/>
            <w:hideMark/>
          </w:tcPr>
          <w:p w14:paraId="679187FF" w14:textId="77777777" w:rsidR="008C1CAF" w:rsidRPr="00D71D1F" w:rsidRDefault="008C1CAF" w:rsidP="005F417C">
            <w:pPr>
              <w:rPr>
                <w:color w:val="000000"/>
                <w:sz w:val="22"/>
                <w:szCs w:val="22"/>
              </w:rPr>
            </w:pPr>
            <w:r>
              <w:rPr>
                <w:color w:val="000000"/>
                <w:sz w:val="22"/>
                <w:szCs w:val="22"/>
              </w:rPr>
              <w:t>--</w:t>
            </w:r>
          </w:p>
        </w:tc>
        <w:tc>
          <w:tcPr>
            <w:tcW w:w="1710" w:type="dxa"/>
            <w:noWrap/>
            <w:vAlign w:val="bottom"/>
            <w:hideMark/>
          </w:tcPr>
          <w:p w14:paraId="551B2A76" w14:textId="77777777" w:rsidR="008C1CAF" w:rsidRPr="00D71D1F" w:rsidRDefault="008C1CAF" w:rsidP="005F417C">
            <w:pPr>
              <w:rPr>
                <w:color w:val="000000"/>
                <w:sz w:val="22"/>
                <w:szCs w:val="22"/>
              </w:rPr>
            </w:pPr>
            <w:r w:rsidRPr="00D71D1F">
              <w:rPr>
                <w:color w:val="000000"/>
                <w:sz w:val="22"/>
                <w:szCs w:val="22"/>
              </w:rPr>
              <w:t>Kenya</w:t>
            </w:r>
          </w:p>
        </w:tc>
      </w:tr>
      <w:tr w:rsidR="008C1CAF" w:rsidRPr="00D71D1F" w14:paraId="1DE32D09" w14:textId="77777777" w:rsidTr="005F417C">
        <w:trPr>
          <w:trHeight w:val="320"/>
        </w:trPr>
        <w:tc>
          <w:tcPr>
            <w:tcW w:w="3685" w:type="dxa"/>
            <w:noWrap/>
            <w:vAlign w:val="bottom"/>
            <w:hideMark/>
          </w:tcPr>
          <w:p w14:paraId="346EEBCC" w14:textId="77777777" w:rsidR="008C1CAF" w:rsidRPr="00D71D1F" w:rsidRDefault="008C1CAF" w:rsidP="005F417C">
            <w:pPr>
              <w:rPr>
                <w:color w:val="000000"/>
                <w:sz w:val="22"/>
                <w:szCs w:val="22"/>
              </w:rPr>
            </w:pPr>
            <w:r w:rsidRPr="00D71D1F">
              <w:rPr>
                <w:color w:val="000000"/>
                <w:sz w:val="22"/>
                <w:szCs w:val="22"/>
              </w:rPr>
              <w:t>AIDS Research and Therapy</w:t>
            </w:r>
          </w:p>
        </w:tc>
        <w:tc>
          <w:tcPr>
            <w:tcW w:w="990" w:type="dxa"/>
            <w:noWrap/>
            <w:vAlign w:val="bottom"/>
            <w:hideMark/>
          </w:tcPr>
          <w:p w14:paraId="1E58BD8A"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D6C1519"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672423D" w14:textId="77777777" w:rsidR="008C1CAF" w:rsidRPr="00D71D1F" w:rsidRDefault="008C1CAF" w:rsidP="005F417C">
            <w:pPr>
              <w:rPr>
                <w:color w:val="000000"/>
                <w:sz w:val="22"/>
                <w:szCs w:val="22"/>
              </w:rPr>
            </w:pPr>
            <w:r w:rsidRPr="00D71D1F">
              <w:rPr>
                <w:color w:val="000000"/>
                <w:sz w:val="22"/>
                <w:szCs w:val="22"/>
              </w:rPr>
              <w:t>Infectious Diseases; Virology</w:t>
            </w:r>
          </w:p>
        </w:tc>
        <w:tc>
          <w:tcPr>
            <w:tcW w:w="1710" w:type="dxa"/>
            <w:noWrap/>
            <w:vAlign w:val="bottom"/>
            <w:hideMark/>
          </w:tcPr>
          <w:p w14:paraId="2863F60E"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413F567" w14:textId="77777777" w:rsidTr="005F417C">
        <w:trPr>
          <w:trHeight w:val="320"/>
        </w:trPr>
        <w:tc>
          <w:tcPr>
            <w:tcW w:w="3685" w:type="dxa"/>
            <w:noWrap/>
            <w:vAlign w:val="bottom"/>
            <w:hideMark/>
          </w:tcPr>
          <w:p w14:paraId="2F4383B8" w14:textId="77777777" w:rsidR="008C1CAF" w:rsidRPr="00D71D1F" w:rsidRDefault="008C1CAF" w:rsidP="005F417C">
            <w:pPr>
              <w:rPr>
                <w:color w:val="000000"/>
                <w:sz w:val="22"/>
                <w:szCs w:val="22"/>
              </w:rPr>
            </w:pPr>
            <w:r w:rsidRPr="00D71D1F">
              <w:rPr>
                <w:color w:val="000000"/>
                <w:sz w:val="22"/>
                <w:szCs w:val="22"/>
              </w:rPr>
              <w:t>American Journal of Epidemiology</w:t>
            </w:r>
          </w:p>
        </w:tc>
        <w:tc>
          <w:tcPr>
            <w:tcW w:w="990" w:type="dxa"/>
            <w:noWrap/>
            <w:vAlign w:val="bottom"/>
            <w:hideMark/>
          </w:tcPr>
          <w:p w14:paraId="4C20EE54"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663E71B"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1A5C16F" w14:textId="77777777" w:rsidR="008C1CAF" w:rsidRPr="00D71D1F" w:rsidRDefault="008C1CAF" w:rsidP="005F417C">
            <w:pPr>
              <w:rPr>
                <w:color w:val="000000"/>
                <w:sz w:val="22"/>
                <w:szCs w:val="22"/>
              </w:rPr>
            </w:pPr>
            <w:r w:rsidRPr="00D71D1F">
              <w:rPr>
                <w:color w:val="000000"/>
                <w:sz w:val="22"/>
                <w:szCs w:val="22"/>
              </w:rPr>
              <w:t>Epidemiology; Public Health, Environmental and Occupational Health</w:t>
            </w:r>
          </w:p>
        </w:tc>
        <w:tc>
          <w:tcPr>
            <w:tcW w:w="1710" w:type="dxa"/>
            <w:noWrap/>
            <w:vAlign w:val="bottom"/>
            <w:hideMark/>
          </w:tcPr>
          <w:p w14:paraId="2EFABC3B"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16AD3DE" w14:textId="77777777" w:rsidTr="005F417C">
        <w:trPr>
          <w:trHeight w:val="320"/>
        </w:trPr>
        <w:tc>
          <w:tcPr>
            <w:tcW w:w="3685" w:type="dxa"/>
            <w:noWrap/>
            <w:vAlign w:val="bottom"/>
            <w:hideMark/>
          </w:tcPr>
          <w:p w14:paraId="6CBA65AE" w14:textId="77777777" w:rsidR="008C1CAF" w:rsidRPr="00D71D1F" w:rsidRDefault="008C1CAF" w:rsidP="005F417C">
            <w:pPr>
              <w:rPr>
                <w:color w:val="000000"/>
                <w:sz w:val="22"/>
                <w:szCs w:val="22"/>
              </w:rPr>
            </w:pPr>
            <w:r w:rsidRPr="00D71D1F">
              <w:rPr>
                <w:color w:val="000000"/>
                <w:sz w:val="22"/>
                <w:szCs w:val="22"/>
              </w:rPr>
              <w:t>American Journal of Speech-Language Pathology</w:t>
            </w:r>
          </w:p>
        </w:tc>
        <w:tc>
          <w:tcPr>
            <w:tcW w:w="990" w:type="dxa"/>
            <w:noWrap/>
            <w:vAlign w:val="bottom"/>
            <w:hideMark/>
          </w:tcPr>
          <w:p w14:paraId="45DBA851"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6D4F8AE" w14:textId="77777777" w:rsidR="008C1CAF" w:rsidRPr="00D71D1F" w:rsidRDefault="008C1CAF" w:rsidP="005F417C">
            <w:pPr>
              <w:rPr>
                <w:color w:val="000000"/>
                <w:sz w:val="22"/>
                <w:szCs w:val="22"/>
              </w:rPr>
            </w:pPr>
            <w:r w:rsidRPr="00D71D1F">
              <w:rPr>
                <w:color w:val="000000"/>
                <w:sz w:val="22"/>
                <w:szCs w:val="22"/>
              </w:rPr>
              <w:t>Health Professions</w:t>
            </w:r>
          </w:p>
        </w:tc>
        <w:tc>
          <w:tcPr>
            <w:tcW w:w="5490" w:type="dxa"/>
            <w:noWrap/>
            <w:vAlign w:val="bottom"/>
            <w:hideMark/>
          </w:tcPr>
          <w:p w14:paraId="0354E91B" w14:textId="77777777" w:rsidR="008C1CAF" w:rsidRPr="00D71D1F" w:rsidRDefault="008C1CAF" w:rsidP="005F417C">
            <w:pPr>
              <w:rPr>
                <w:color w:val="000000"/>
                <w:sz w:val="22"/>
                <w:szCs w:val="22"/>
              </w:rPr>
            </w:pPr>
            <w:r w:rsidRPr="00D71D1F">
              <w:rPr>
                <w:color w:val="000000"/>
                <w:sz w:val="22"/>
                <w:szCs w:val="22"/>
              </w:rPr>
              <w:t>Speech and Hearing</w:t>
            </w:r>
          </w:p>
        </w:tc>
        <w:tc>
          <w:tcPr>
            <w:tcW w:w="1710" w:type="dxa"/>
            <w:noWrap/>
            <w:vAlign w:val="bottom"/>
            <w:hideMark/>
          </w:tcPr>
          <w:p w14:paraId="6B7F65A1"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222C1062" w14:textId="77777777" w:rsidTr="005F417C">
        <w:trPr>
          <w:trHeight w:val="320"/>
        </w:trPr>
        <w:tc>
          <w:tcPr>
            <w:tcW w:w="3685" w:type="dxa"/>
            <w:noWrap/>
            <w:vAlign w:val="bottom"/>
            <w:hideMark/>
          </w:tcPr>
          <w:p w14:paraId="4A4EB826" w14:textId="77777777" w:rsidR="008C1CAF" w:rsidRPr="00D71D1F" w:rsidRDefault="008C1CAF" w:rsidP="005F417C">
            <w:pPr>
              <w:rPr>
                <w:color w:val="000000"/>
                <w:sz w:val="22"/>
                <w:szCs w:val="22"/>
              </w:rPr>
            </w:pPr>
            <w:r w:rsidRPr="00D71D1F">
              <w:rPr>
                <w:color w:val="000000"/>
                <w:sz w:val="22"/>
                <w:szCs w:val="22"/>
              </w:rPr>
              <w:t>AMIA Annual Symposium Proceedings</w:t>
            </w:r>
          </w:p>
        </w:tc>
        <w:tc>
          <w:tcPr>
            <w:tcW w:w="990" w:type="dxa"/>
            <w:noWrap/>
            <w:vAlign w:val="bottom"/>
            <w:hideMark/>
          </w:tcPr>
          <w:p w14:paraId="48FB751A"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1C8447A"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2AF7FAF3" w14:textId="77777777" w:rsidR="008C1CAF" w:rsidRPr="00D71D1F" w:rsidRDefault="008C1CAF" w:rsidP="005F417C">
            <w:pPr>
              <w:rPr>
                <w:color w:val="000000"/>
                <w:sz w:val="22"/>
                <w:szCs w:val="22"/>
              </w:rPr>
            </w:pPr>
            <w:r w:rsidRPr="00D71D1F">
              <w:rPr>
                <w:color w:val="000000"/>
                <w:sz w:val="22"/>
                <w:szCs w:val="22"/>
              </w:rPr>
              <w:t>Medicine (miscellaneous)</w:t>
            </w:r>
          </w:p>
        </w:tc>
        <w:tc>
          <w:tcPr>
            <w:tcW w:w="1710" w:type="dxa"/>
            <w:noWrap/>
            <w:vAlign w:val="bottom"/>
            <w:hideMark/>
          </w:tcPr>
          <w:p w14:paraId="06631512"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3608CAF2" w14:textId="77777777" w:rsidTr="005F417C">
        <w:trPr>
          <w:trHeight w:val="320"/>
        </w:trPr>
        <w:tc>
          <w:tcPr>
            <w:tcW w:w="3685" w:type="dxa"/>
            <w:noWrap/>
            <w:vAlign w:val="bottom"/>
            <w:hideMark/>
          </w:tcPr>
          <w:p w14:paraId="0F7D45F6" w14:textId="77777777" w:rsidR="008C1CAF" w:rsidRPr="00D71D1F" w:rsidRDefault="008C1CAF" w:rsidP="005F417C">
            <w:pPr>
              <w:rPr>
                <w:color w:val="000000"/>
                <w:sz w:val="22"/>
                <w:szCs w:val="22"/>
              </w:rPr>
            </w:pPr>
            <w:r w:rsidRPr="00D71D1F">
              <w:rPr>
                <w:color w:val="000000"/>
                <w:sz w:val="22"/>
                <w:szCs w:val="22"/>
              </w:rPr>
              <w:lastRenderedPageBreak/>
              <w:t>Anatomic Sciences Education</w:t>
            </w:r>
          </w:p>
        </w:tc>
        <w:tc>
          <w:tcPr>
            <w:tcW w:w="990" w:type="dxa"/>
            <w:noWrap/>
            <w:vAlign w:val="bottom"/>
            <w:hideMark/>
          </w:tcPr>
          <w:p w14:paraId="53F1B75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B13A805"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3C21CE17" w14:textId="77777777" w:rsidR="008C1CAF" w:rsidRPr="00D71D1F" w:rsidRDefault="008C1CAF" w:rsidP="005F417C">
            <w:pPr>
              <w:rPr>
                <w:color w:val="000000"/>
                <w:sz w:val="22"/>
                <w:szCs w:val="22"/>
              </w:rPr>
            </w:pPr>
            <w:r w:rsidRPr="00D71D1F">
              <w:rPr>
                <w:color w:val="000000"/>
                <w:sz w:val="22"/>
                <w:szCs w:val="22"/>
              </w:rPr>
              <w:t>Anatomy; Education</w:t>
            </w:r>
          </w:p>
        </w:tc>
        <w:tc>
          <w:tcPr>
            <w:tcW w:w="1710" w:type="dxa"/>
            <w:noWrap/>
            <w:vAlign w:val="bottom"/>
            <w:hideMark/>
          </w:tcPr>
          <w:p w14:paraId="77EC0F02"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A2F7D32" w14:textId="77777777" w:rsidTr="005F417C">
        <w:trPr>
          <w:trHeight w:val="320"/>
        </w:trPr>
        <w:tc>
          <w:tcPr>
            <w:tcW w:w="3685" w:type="dxa"/>
            <w:noWrap/>
            <w:vAlign w:val="bottom"/>
            <w:hideMark/>
          </w:tcPr>
          <w:p w14:paraId="0A5E6C20" w14:textId="77777777" w:rsidR="008C1CAF" w:rsidRPr="00D71D1F" w:rsidRDefault="008C1CAF" w:rsidP="005F417C">
            <w:pPr>
              <w:rPr>
                <w:color w:val="000000"/>
                <w:sz w:val="22"/>
                <w:szCs w:val="22"/>
              </w:rPr>
            </w:pPr>
            <w:r w:rsidRPr="00D71D1F">
              <w:rPr>
                <w:color w:val="000000"/>
                <w:sz w:val="22"/>
                <w:szCs w:val="22"/>
              </w:rPr>
              <w:t>Annual Review of Public Health</w:t>
            </w:r>
          </w:p>
        </w:tc>
        <w:tc>
          <w:tcPr>
            <w:tcW w:w="990" w:type="dxa"/>
            <w:noWrap/>
            <w:vAlign w:val="bottom"/>
            <w:hideMark/>
          </w:tcPr>
          <w:p w14:paraId="6366C2AB"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846F90D"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55CD6D3E" w14:textId="77777777" w:rsidR="008C1CAF" w:rsidRPr="00D71D1F" w:rsidRDefault="008C1CAF" w:rsidP="005F417C">
            <w:pPr>
              <w:rPr>
                <w:color w:val="000000"/>
                <w:sz w:val="22"/>
                <w:szCs w:val="22"/>
              </w:rPr>
            </w:pPr>
            <w:r w:rsidRPr="00D71D1F">
              <w:rPr>
                <w:color w:val="000000"/>
                <w:sz w:val="22"/>
                <w:szCs w:val="22"/>
              </w:rPr>
              <w:t>Public Health, Environmental and Occupational Health</w:t>
            </w:r>
          </w:p>
        </w:tc>
        <w:tc>
          <w:tcPr>
            <w:tcW w:w="1710" w:type="dxa"/>
            <w:noWrap/>
            <w:vAlign w:val="bottom"/>
            <w:hideMark/>
          </w:tcPr>
          <w:p w14:paraId="44E4D796"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4A11D432" w14:textId="77777777" w:rsidTr="005F417C">
        <w:trPr>
          <w:trHeight w:val="320"/>
        </w:trPr>
        <w:tc>
          <w:tcPr>
            <w:tcW w:w="3685" w:type="dxa"/>
            <w:noWrap/>
            <w:vAlign w:val="bottom"/>
            <w:hideMark/>
          </w:tcPr>
          <w:p w14:paraId="2AE2A9A1" w14:textId="77777777" w:rsidR="008C1CAF" w:rsidRPr="00D71D1F" w:rsidRDefault="008C1CAF" w:rsidP="005F417C">
            <w:pPr>
              <w:rPr>
                <w:color w:val="000000"/>
                <w:sz w:val="22"/>
                <w:szCs w:val="22"/>
              </w:rPr>
            </w:pPr>
            <w:r w:rsidRPr="00D71D1F">
              <w:rPr>
                <w:color w:val="000000"/>
                <w:sz w:val="22"/>
                <w:szCs w:val="22"/>
              </w:rPr>
              <w:t>Annual Review of Psychology</w:t>
            </w:r>
          </w:p>
        </w:tc>
        <w:tc>
          <w:tcPr>
            <w:tcW w:w="990" w:type="dxa"/>
            <w:noWrap/>
            <w:vAlign w:val="bottom"/>
            <w:hideMark/>
          </w:tcPr>
          <w:p w14:paraId="54923D62"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949C5C7" w14:textId="77777777" w:rsidR="008C1CAF" w:rsidRPr="00D71D1F" w:rsidRDefault="008C1CAF" w:rsidP="005F417C">
            <w:pPr>
              <w:rPr>
                <w:color w:val="000000"/>
                <w:sz w:val="22"/>
                <w:szCs w:val="22"/>
              </w:rPr>
            </w:pPr>
            <w:r w:rsidRPr="00D71D1F">
              <w:rPr>
                <w:color w:val="000000"/>
                <w:sz w:val="22"/>
                <w:szCs w:val="22"/>
              </w:rPr>
              <w:t>Psychology</w:t>
            </w:r>
          </w:p>
        </w:tc>
        <w:tc>
          <w:tcPr>
            <w:tcW w:w="5490" w:type="dxa"/>
            <w:noWrap/>
            <w:vAlign w:val="bottom"/>
            <w:hideMark/>
          </w:tcPr>
          <w:p w14:paraId="6E35095B" w14:textId="77777777" w:rsidR="008C1CAF" w:rsidRPr="00D71D1F" w:rsidRDefault="008C1CAF" w:rsidP="005F417C">
            <w:pPr>
              <w:rPr>
                <w:color w:val="000000"/>
                <w:sz w:val="22"/>
                <w:szCs w:val="22"/>
              </w:rPr>
            </w:pPr>
            <w:r w:rsidRPr="00D71D1F">
              <w:rPr>
                <w:color w:val="000000"/>
                <w:sz w:val="22"/>
                <w:szCs w:val="22"/>
              </w:rPr>
              <w:t>Psychology (miscellaneous)</w:t>
            </w:r>
          </w:p>
        </w:tc>
        <w:tc>
          <w:tcPr>
            <w:tcW w:w="1710" w:type="dxa"/>
            <w:noWrap/>
            <w:vAlign w:val="bottom"/>
            <w:hideMark/>
          </w:tcPr>
          <w:p w14:paraId="03B4CC64"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404160AA" w14:textId="77777777" w:rsidTr="005F417C">
        <w:trPr>
          <w:trHeight w:val="320"/>
        </w:trPr>
        <w:tc>
          <w:tcPr>
            <w:tcW w:w="3685" w:type="dxa"/>
            <w:noWrap/>
            <w:vAlign w:val="bottom"/>
            <w:hideMark/>
          </w:tcPr>
          <w:p w14:paraId="29066106" w14:textId="77777777" w:rsidR="008C1CAF" w:rsidRPr="00D71D1F" w:rsidRDefault="008C1CAF" w:rsidP="005F417C">
            <w:pPr>
              <w:rPr>
                <w:color w:val="000000"/>
                <w:sz w:val="22"/>
                <w:szCs w:val="22"/>
              </w:rPr>
            </w:pPr>
            <w:r w:rsidRPr="00D71D1F">
              <w:rPr>
                <w:color w:val="000000"/>
                <w:sz w:val="22"/>
                <w:szCs w:val="22"/>
              </w:rPr>
              <w:t>Archives of Rehabilitation Research and Clinical Translation</w:t>
            </w:r>
          </w:p>
        </w:tc>
        <w:tc>
          <w:tcPr>
            <w:tcW w:w="990" w:type="dxa"/>
            <w:noWrap/>
            <w:vAlign w:val="bottom"/>
            <w:hideMark/>
          </w:tcPr>
          <w:p w14:paraId="74C4FB5E"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3EC3D55" w14:textId="77777777" w:rsidR="008C1CAF" w:rsidRPr="00D71D1F" w:rsidRDefault="008C1CAF" w:rsidP="005F417C">
            <w:pPr>
              <w:rPr>
                <w:color w:val="000000"/>
                <w:sz w:val="22"/>
                <w:szCs w:val="22"/>
              </w:rPr>
            </w:pPr>
            <w:r w:rsidRPr="00D71D1F">
              <w:rPr>
                <w:color w:val="000000"/>
                <w:sz w:val="22"/>
                <w:szCs w:val="22"/>
              </w:rPr>
              <w:t>Health Professions; Medicine</w:t>
            </w:r>
          </w:p>
        </w:tc>
        <w:tc>
          <w:tcPr>
            <w:tcW w:w="5490" w:type="dxa"/>
            <w:noWrap/>
            <w:vAlign w:val="bottom"/>
            <w:hideMark/>
          </w:tcPr>
          <w:p w14:paraId="58F9CD34" w14:textId="77777777" w:rsidR="008C1CAF" w:rsidRPr="00D71D1F" w:rsidRDefault="008C1CAF" w:rsidP="005F417C">
            <w:pPr>
              <w:rPr>
                <w:color w:val="000000"/>
                <w:sz w:val="22"/>
                <w:szCs w:val="22"/>
              </w:rPr>
            </w:pPr>
            <w:r w:rsidRPr="00D71D1F">
              <w:rPr>
                <w:color w:val="000000"/>
                <w:sz w:val="22"/>
                <w:szCs w:val="22"/>
              </w:rPr>
              <w:t>Physical Therapy, Sports Therapy and Rehabilitation; Rehabilitation</w:t>
            </w:r>
          </w:p>
        </w:tc>
        <w:tc>
          <w:tcPr>
            <w:tcW w:w="1710" w:type="dxa"/>
            <w:noWrap/>
            <w:vAlign w:val="bottom"/>
            <w:hideMark/>
          </w:tcPr>
          <w:p w14:paraId="0242303E"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0E51DAEE" w14:textId="77777777" w:rsidTr="005F417C">
        <w:trPr>
          <w:trHeight w:val="320"/>
        </w:trPr>
        <w:tc>
          <w:tcPr>
            <w:tcW w:w="3685" w:type="dxa"/>
            <w:noWrap/>
            <w:vAlign w:val="bottom"/>
            <w:hideMark/>
          </w:tcPr>
          <w:p w14:paraId="27261EB2" w14:textId="77777777" w:rsidR="008C1CAF" w:rsidRPr="00D71D1F" w:rsidRDefault="008C1CAF" w:rsidP="005F417C">
            <w:pPr>
              <w:rPr>
                <w:color w:val="000000"/>
                <w:sz w:val="22"/>
                <w:szCs w:val="22"/>
              </w:rPr>
            </w:pPr>
            <w:r w:rsidRPr="00D71D1F">
              <w:rPr>
                <w:color w:val="000000"/>
                <w:sz w:val="22"/>
                <w:szCs w:val="22"/>
              </w:rPr>
              <w:t>Archives of Physical Medicine and Rehabilitation</w:t>
            </w:r>
          </w:p>
        </w:tc>
        <w:tc>
          <w:tcPr>
            <w:tcW w:w="990" w:type="dxa"/>
            <w:noWrap/>
            <w:vAlign w:val="bottom"/>
            <w:hideMark/>
          </w:tcPr>
          <w:p w14:paraId="7C746156"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7C715CF" w14:textId="77777777" w:rsidR="008C1CAF" w:rsidRPr="00D71D1F" w:rsidRDefault="008C1CAF" w:rsidP="005F417C">
            <w:pPr>
              <w:rPr>
                <w:color w:val="000000"/>
                <w:sz w:val="22"/>
                <w:szCs w:val="22"/>
              </w:rPr>
            </w:pPr>
            <w:r w:rsidRPr="00D71D1F">
              <w:rPr>
                <w:color w:val="000000"/>
                <w:sz w:val="22"/>
                <w:szCs w:val="22"/>
              </w:rPr>
              <w:t>Health Professions; Medicine</w:t>
            </w:r>
          </w:p>
        </w:tc>
        <w:tc>
          <w:tcPr>
            <w:tcW w:w="5490" w:type="dxa"/>
            <w:noWrap/>
            <w:vAlign w:val="bottom"/>
            <w:hideMark/>
          </w:tcPr>
          <w:p w14:paraId="4B9C5986" w14:textId="77777777" w:rsidR="008C1CAF" w:rsidRPr="00D71D1F" w:rsidRDefault="008C1CAF" w:rsidP="005F417C">
            <w:pPr>
              <w:rPr>
                <w:color w:val="000000"/>
                <w:sz w:val="22"/>
                <w:szCs w:val="22"/>
              </w:rPr>
            </w:pPr>
            <w:r w:rsidRPr="00D71D1F">
              <w:rPr>
                <w:color w:val="000000"/>
                <w:sz w:val="22"/>
                <w:szCs w:val="22"/>
              </w:rPr>
              <w:t>Physical Therapy, Sports Therapy and Rehabilitation; Rehabilitation</w:t>
            </w:r>
          </w:p>
        </w:tc>
        <w:tc>
          <w:tcPr>
            <w:tcW w:w="1710" w:type="dxa"/>
            <w:noWrap/>
            <w:vAlign w:val="bottom"/>
            <w:hideMark/>
          </w:tcPr>
          <w:p w14:paraId="482353C7"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4809F098" w14:textId="77777777" w:rsidTr="005F417C">
        <w:trPr>
          <w:trHeight w:val="320"/>
        </w:trPr>
        <w:tc>
          <w:tcPr>
            <w:tcW w:w="3685" w:type="dxa"/>
            <w:noWrap/>
            <w:vAlign w:val="bottom"/>
            <w:hideMark/>
          </w:tcPr>
          <w:p w14:paraId="75488392" w14:textId="77777777" w:rsidR="008C1CAF" w:rsidRPr="00D71D1F" w:rsidRDefault="008C1CAF" w:rsidP="005F417C">
            <w:pPr>
              <w:rPr>
                <w:color w:val="000000"/>
                <w:sz w:val="22"/>
                <w:szCs w:val="22"/>
              </w:rPr>
            </w:pPr>
            <w:r w:rsidRPr="00D71D1F">
              <w:rPr>
                <w:color w:val="000000"/>
                <w:sz w:val="22"/>
                <w:szCs w:val="22"/>
              </w:rPr>
              <w:t>ASA Journal of Research, Education, and Learning</w:t>
            </w:r>
          </w:p>
        </w:tc>
        <w:tc>
          <w:tcPr>
            <w:tcW w:w="990" w:type="dxa"/>
            <w:noWrap/>
            <w:vAlign w:val="bottom"/>
            <w:hideMark/>
          </w:tcPr>
          <w:p w14:paraId="79EC7132"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EBF806C" w14:textId="77777777" w:rsidR="008C1CAF" w:rsidRPr="00D71D1F" w:rsidRDefault="008C1CAF" w:rsidP="005F417C">
            <w:pPr>
              <w:rPr>
                <w:color w:val="000000"/>
                <w:sz w:val="22"/>
                <w:szCs w:val="22"/>
              </w:rPr>
            </w:pPr>
            <w:r w:rsidRPr="00D71D1F">
              <w:rPr>
                <w:color w:val="000000"/>
                <w:sz w:val="22"/>
                <w:szCs w:val="22"/>
              </w:rPr>
              <w:t>Not Indexed</w:t>
            </w:r>
          </w:p>
        </w:tc>
        <w:tc>
          <w:tcPr>
            <w:tcW w:w="5490" w:type="dxa"/>
            <w:noWrap/>
            <w:vAlign w:val="bottom"/>
            <w:hideMark/>
          </w:tcPr>
          <w:p w14:paraId="13AEB9C8" w14:textId="77777777" w:rsidR="008C1CAF" w:rsidRPr="00D71D1F" w:rsidRDefault="008C1CAF" w:rsidP="005F417C">
            <w:pPr>
              <w:rPr>
                <w:color w:val="000000"/>
                <w:sz w:val="22"/>
                <w:szCs w:val="22"/>
              </w:rPr>
            </w:pPr>
            <w:r w:rsidRPr="00D71D1F">
              <w:rPr>
                <w:color w:val="000000"/>
                <w:sz w:val="22"/>
                <w:szCs w:val="22"/>
              </w:rPr>
              <w:t>Not indexed</w:t>
            </w:r>
          </w:p>
        </w:tc>
        <w:tc>
          <w:tcPr>
            <w:tcW w:w="1710" w:type="dxa"/>
            <w:noWrap/>
            <w:vAlign w:val="bottom"/>
            <w:hideMark/>
          </w:tcPr>
          <w:p w14:paraId="3119DB97"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2E0126E3" w14:textId="77777777" w:rsidTr="005F417C">
        <w:trPr>
          <w:trHeight w:val="320"/>
        </w:trPr>
        <w:tc>
          <w:tcPr>
            <w:tcW w:w="3685" w:type="dxa"/>
            <w:noWrap/>
            <w:vAlign w:val="bottom"/>
            <w:hideMark/>
          </w:tcPr>
          <w:p w14:paraId="405FCEA9" w14:textId="77777777" w:rsidR="008C1CAF" w:rsidRPr="00D71D1F" w:rsidRDefault="008C1CAF" w:rsidP="005F417C">
            <w:pPr>
              <w:rPr>
                <w:color w:val="000000"/>
                <w:sz w:val="22"/>
                <w:szCs w:val="22"/>
              </w:rPr>
            </w:pPr>
            <w:r w:rsidRPr="00D71D1F">
              <w:rPr>
                <w:color w:val="000000"/>
                <w:sz w:val="22"/>
                <w:szCs w:val="22"/>
              </w:rPr>
              <w:t>Australian Critical Care</w:t>
            </w:r>
          </w:p>
        </w:tc>
        <w:tc>
          <w:tcPr>
            <w:tcW w:w="990" w:type="dxa"/>
            <w:noWrap/>
            <w:vAlign w:val="bottom"/>
            <w:hideMark/>
          </w:tcPr>
          <w:p w14:paraId="36880243"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ACB8827" w14:textId="77777777" w:rsidR="008C1CAF" w:rsidRPr="00D71D1F" w:rsidRDefault="008C1CAF" w:rsidP="005F417C">
            <w:pPr>
              <w:rPr>
                <w:color w:val="000000"/>
                <w:sz w:val="22"/>
                <w:szCs w:val="22"/>
              </w:rPr>
            </w:pPr>
            <w:r w:rsidRPr="00D71D1F">
              <w:rPr>
                <w:color w:val="000000"/>
                <w:sz w:val="22"/>
                <w:szCs w:val="22"/>
              </w:rPr>
              <w:t>Nursing</w:t>
            </w:r>
          </w:p>
        </w:tc>
        <w:tc>
          <w:tcPr>
            <w:tcW w:w="5490" w:type="dxa"/>
            <w:noWrap/>
            <w:vAlign w:val="bottom"/>
            <w:hideMark/>
          </w:tcPr>
          <w:p w14:paraId="0D330268" w14:textId="77777777" w:rsidR="008C1CAF" w:rsidRPr="00D71D1F" w:rsidRDefault="008C1CAF" w:rsidP="005F417C">
            <w:pPr>
              <w:rPr>
                <w:color w:val="000000"/>
                <w:sz w:val="22"/>
                <w:szCs w:val="22"/>
              </w:rPr>
            </w:pPr>
            <w:r w:rsidRPr="00D71D1F">
              <w:rPr>
                <w:color w:val="000000"/>
                <w:sz w:val="22"/>
                <w:szCs w:val="22"/>
              </w:rPr>
              <w:t>Critical Care Nursing</w:t>
            </w:r>
          </w:p>
        </w:tc>
        <w:tc>
          <w:tcPr>
            <w:tcW w:w="1710" w:type="dxa"/>
            <w:noWrap/>
            <w:vAlign w:val="bottom"/>
            <w:hideMark/>
          </w:tcPr>
          <w:p w14:paraId="78F01922" w14:textId="77777777" w:rsidR="008C1CAF" w:rsidRPr="00D71D1F" w:rsidRDefault="008C1CAF" w:rsidP="005F417C">
            <w:pPr>
              <w:rPr>
                <w:color w:val="000000"/>
                <w:sz w:val="22"/>
                <w:szCs w:val="22"/>
              </w:rPr>
            </w:pPr>
            <w:r w:rsidRPr="00D71D1F">
              <w:rPr>
                <w:color w:val="000000"/>
                <w:sz w:val="22"/>
                <w:szCs w:val="22"/>
              </w:rPr>
              <w:t>Australia</w:t>
            </w:r>
          </w:p>
        </w:tc>
      </w:tr>
      <w:tr w:rsidR="008C1CAF" w:rsidRPr="00D71D1F" w14:paraId="27830D5E" w14:textId="77777777" w:rsidTr="005F417C">
        <w:trPr>
          <w:trHeight w:val="320"/>
        </w:trPr>
        <w:tc>
          <w:tcPr>
            <w:tcW w:w="3685" w:type="dxa"/>
            <w:noWrap/>
            <w:vAlign w:val="bottom"/>
            <w:hideMark/>
          </w:tcPr>
          <w:p w14:paraId="7D3D9DC4" w14:textId="77777777" w:rsidR="008C1CAF" w:rsidRPr="00D71D1F" w:rsidRDefault="008C1CAF" w:rsidP="005F417C">
            <w:pPr>
              <w:rPr>
                <w:color w:val="000000"/>
                <w:sz w:val="22"/>
                <w:szCs w:val="22"/>
              </w:rPr>
            </w:pPr>
            <w:r w:rsidRPr="00D71D1F">
              <w:rPr>
                <w:color w:val="000000"/>
                <w:sz w:val="22"/>
                <w:szCs w:val="22"/>
              </w:rPr>
              <w:t>AYER Journal</w:t>
            </w:r>
          </w:p>
        </w:tc>
        <w:tc>
          <w:tcPr>
            <w:tcW w:w="990" w:type="dxa"/>
            <w:noWrap/>
            <w:vAlign w:val="bottom"/>
            <w:hideMark/>
          </w:tcPr>
          <w:p w14:paraId="3FDA571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64C2D54" w14:textId="77777777" w:rsidR="008C1CAF" w:rsidRPr="00D71D1F" w:rsidRDefault="008C1CAF" w:rsidP="005F417C">
            <w:pPr>
              <w:rPr>
                <w:color w:val="000000"/>
                <w:sz w:val="22"/>
                <w:szCs w:val="22"/>
              </w:rPr>
            </w:pPr>
            <w:r w:rsidRPr="00D71D1F">
              <w:rPr>
                <w:color w:val="000000"/>
                <w:sz w:val="22"/>
                <w:szCs w:val="22"/>
              </w:rPr>
              <w:t>Arts and Humanities; Social Sciences</w:t>
            </w:r>
          </w:p>
        </w:tc>
        <w:tc>
          <w:tcPr>
            <w:tcW w:w="5490" w:type="dxa"/>
            <w:noWrap/>
            <w:vAlign w:val="bottom"/>
            <w:hideMark/>
          </w:tcPr>
          <w:p w14:paraId="2373C1CA" w14:textId="77777777" w:rsidR="008C1CAF" w:rsidRPr="00D71D1F" w:rsidRDefault="008C1CAF" w:rsidP="005F417C">
            <w:pPr>
              <w:rPr>
                <w:color w:val="000000"/>
                <w:sz w:val="22"/>
                <w:szCs w:val="22"/>
              </w:rPr>
            </w:pPr>
            <w:r w:rsidRPr="00D71D1F">
              <w:rPr>
                <w:color w:val="000000"/>
                <w:sz w:val="22"/>
                <w:szCs w:val="22"/>
              </w:rPr>
              <w:t>History; Cultural Studies; Sociology and Political Science</w:t>
            </w:r>
          </w:p>
        </w:tc>
        <w:tc>
          <w:tcPr>
            <w:tcW w:w="1710" w:type="dxa"/>
            <w:noWrap/>
            <w:vAlign w:val="bottom"/>
            <w:hideMark/>
          </w:tcPr>
          <w:p w14:paraId="2ADE26CB" w14:textId="77777777" w:rsidR="008C1CAF" w:rsidRPr="00D71D1F" w:rsidRDefault="008C1CAF" w:rsidP="005F417C">
            <w:pPr>
              <w:rPr>
                <w:color w:val="000000"/>
                <w:sz w:val="22"/>
                <w:szCs w:val="22"/>
              </w:rPr>
            </w:pPr>
            <w:r w:rsidRPr="00D71D1F">
              <w:rPr>
                <w:color w:val="000000"/>
                <w:sz w:val="22"/>
                <w:szCs w:val="22"/>
              </w:rPr>
              <w:t>Philippines</w:t>
            </w:r>
          </w:p>
        </w:tc>
      </w:tr>
      <w:tr w:rsidR="008C1CAF" w:rsidRPr="00D71D1F" w14:paraId="4303EEF7" w14:textId="77777777" w:rsidTr="005F417C">
        <w:trPr>
          <w:trHeight w:val="320"/>
        </w:trPr>
        <w:tc>
          <w:tcPr>
            <w:tcW w:w="3685" w:type="dxa"/>
            <w:noWrap/>
            <w:vAlign w:val="bottom"/>
            <w:hideMark/>
          </w:tcPr>
          <w:p w14:paraId="69A49DE5" w14:textId="77777777" w:rsidR="008C1CAF" w:rsidRPr="00D71D1F" w:rsidRDefault="008C1CAF" w:rsidP="005F417C">
            <w:pPr>
              <w:rPr>
                <w:color w:val="000000"/>
                <w:sz w:val="22"/>
                <w:szCs w:val="22"/>
              </w:rPr>
            </w:pPr>
            <w:proofErr w:type="spellStart"/>
            <w:r w:rsidRPr="00D71D1F">
              <w:rPr>
                <w:color w:val="000000"/>
                <w:sz w:val="22"/>
                <w:szCs w:val="22"/>
              </w:rPr>
              <w:t>BJPsych</w:t>
            </w:r>
            <w:proofErr w:type="spellEnd"/>
            <w:r w:rsidRPr="00D71D1F">
              <w:rPr>
                <w:color w:val="000000"/>
                <w:sz w:val="22"/>
                <w:szCs w:val="22"/>
              </w:rPr>
              <w:t xml:space="preserve"> Bulletin</w:t>
            </w:r>
          </w:p>
        </w:tc>
        <w:tc>
          <w:tcPr>
            <w:tcW w:w="990" w:type="dxa"/>
            <w:noWrap/>
            <w:vAlign w:val="bottom"/>
            <w:hideMark/>
          </w:tcPr>
          <w:p w14:paraId="6B4A56B8"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DEDCCB4"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6D2D29B" w14:textId="77777777" w:rsidR="008C1CAF" w:rsidRPr="00D71D1F" w:rsidRDefault="008C1CAF" w:rsidP="005F417C">
            <w:pPr>
              <w:rPr>
                <w:color w:val="000000"/>
                <w:sz w:val="22"/>
                <w:szCs w:val="22"/>
              </w:rPr>
            </w:pPr>
            <w:r w:rsidRPr="00D71D1F">
              <w:rPr>
                <w:color w:val="000000"/>
                <w:sz w:val="22"/>
                <w:szCs w:val="22"/>
              </w:rPr>
              <w:t>Psychiatry and Mental Health</w:t>
            </w:r>
          </w:p>
        </w:tc>
        <w:tc>
          <w:tcPr>
            <w:tcW w:w="1710" w:type="dxa"/>
            <w:noWrap/>
            <w:vAlign w:val="bottom"/>
            <w:hideMark/>
          </w:tcPr>
          <w:p w14:paraId="20E66D83"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87119C2" w14:textId="77777777" w:rsidTr="005F417C">
        <w:trPr>
          <w:trHeight w:val="320"/>
        </w:trPr>
        <w:tc>
          <w:tcPr>
            <w:tcW w:w="3685" w:type="dxa"/>
            <w:noWrap/>
            <w:vAlign w:val="bottom"/>
            <w:hideMark/>
          </w:tcPr>
          <w:p w14:paraId="08F3524D" w14:textId="77777777" w:rsidR="008C1CAF" w:rsidRPr="00D71D1F" w:rsidRDefault="008C1CAF" w:rsidP="005F417C">
            <w:pPr>
              <w:rPr>
                <w:color w:val="000000"/>
                <w:sz w:val="22"/>
                <w:szCs w:val="22"/>
              </w:rPr>
            </w:pPr>
            <w:r w:rsidRPr="00D71D1F">
              <w:rPr>
                <w:color w:val="000000"/>
                <w:sz w:val="22"/>
                <w:szCs w:val="22"/>
              </w:rPr>
              <w:t>BMC Cardiovascular Disorders</w:t>
            </w:r>
          </w:p>
        </w:tc>
        <w:tc>
          <w:tcPr>
            <w:tcW w:w="990" w:type="dxa"/>
            <w:noWrap/>
            <w:vAlign w:val="bottom"/>
            <w:hideMark/>
          </w:tcPr>
          <w:p w14:paraId="79A8FBE8"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2D4EC5D"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D7C9A02" w14:textId="77777777" w:rsidR="008C1CAF" w:rsidRPr="00D71D1F" w:rsidRDefault="008C1CAF" w:rsidP="005F417C">
            <w:pPr>
              <w:rPr>
                <w:color w:val="000000"/>
                <w:sz w:val="22"/>
                <w:szCs w:val="22"/>
              </w:rPr>
            </w:pPr>
            <w:r w:rsidRPr="00D71D1F">
              <w:rPr>
                <w:color w:val="000000"/>
                <w:sz w:val="22"/>
                <w:szCs w:val="22"/>
              </w:rPr>
              <w:t>Cardiology and Cardiovascular Medicine</w:t>
            </w:r>
          </w:p>
        </w:tc>
        <w:tc>
          <w:tcPr>
            <w:tcW w:w="1710" w:type="dxa"/>
            <w:noWrap/>
            <w:vAlign w:val="bottom"/>
            <w:hideMark/>
          </w:tcPr>
          <w:p w14:paraId="502CF99F"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4170D701" w14:textId="77777777" w:rsidTr="005F417C">
        <w:trPr>
          <w:trHeight w:val="320"/>
        </w:trPr>
        <w:tc>
          <w:tcPr>
            <w:tcW w:w="3685" w:type="dxa"/>
            <w:noWrap/>
            <w:vAlign w:val="bottom"/>
            <w:hideMark/>
          </w:tcPr>
          <w:p w14:paraId="55F60EE0" w14:textId="77777777" w:rsidR="008C1CAF" w:rsidRPr="00D71D1F" w:rsidRDefault="008C1CAF" w:rsidP="005F417C">
            <w:pPr>
              <w:rPr>
                <w:color w:val="000000"/>
                <w:sz w:val="22"/>
                <w:szCs w:val="22"/>
              </w:rPr>
            </w:pPr>
            <w:r w:rsidRPr="00D71D1F">
              <w:rPr>
                <w:color w:val="000000"/>
                <w:sz w:val="22"/>
                <w:szCs w:val="22"/>
              </w:rPr>
              <w:t>BMC Nursing</w:t>
            </w:r>
          </w:p>
        </w:tc>
        <w:tc>
          <w:tcPr>
            <w:tcW w:w="990" w:type="dxa"/>
            <w:noWrap/>
            <w:vAlign w:val="bottom"/>
            <w:hideMark/>
          </w:tcPr>
          <w:p w14:paraId="5BA59AB0"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B2C40AE" w14:textId="77777777" w:rsidR="008C1CAF" w:rsidRPr="00D71D1F" w:rsidRDefault="008C1CAF" w:rsidP="005F417C">
            <w:pPr>
              <w:rPr>
                <w:color w:val="000000"/>
                <w:sz w:val="22"/>
                <w:szCs w:val="22"/>
              </w:rPr>
            </w:pPr>
            <w:r w:rsidRPr="00D71D1F">
              <w:rPr>
                <w:color w:val="000000"/>
                <w:sz w:val="22"/>
                <w:szCs w:val="22"/>
              </w:rPr>
              <w:t>Nursing</w:t>
            </w:r>
          </w:p>
        </w:tc>
        <w:tc>
          <w:tcPr>
            <w:tcW w:w="5490" w:type="dxa"/>
            <w:noWrap/>
            <w:vAlign w:val="bottom"/>
            <w:hideMark/>
          </w:tcPr>
          <w:p w14:paraId="6BBA3EE1" w14:textId="77777777" w:rsidR="008C1CAF" w:rsidRPr="00D71D1F" w:rsidRDefault="008C1CAF" w:rsidP="005F417C">
            <w:pPr>
              <w:rPr>
                <w:color w:val="000000"/>
                <w:sz w:val="22"/>
                <w:szCs w:val="22"/>
              </w:rPr>
            </w:pPr>
            <w:r w:rsidRPr="00D71D1F">
              <w:rPr>
                <w:color w:val="000000"/>
                <w:sz w:val="22"/>
                <w:szCs w:val="22"/>
              </w:rPr>
              <w:t>Nursing (miscellaneous)</w:t>
            </w:r>
          </w:p>
        </w:tc>
        <w:tc>
          <w:tcPr>
            <w:tcW w:w="1710" w:type="dxa"/>
            <w:noWrap/>
            <w:vAlign w:val="bottom"/>
            <w:hideMark/>
          </w:tcPr>
          <w:p w14:paraId="630B3EB0"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D2B228F" w14:textId="77777777" w:rsidTr="005F417C">
        <w:trPr>
          <w:trHeight w:val="320"/>
        </w:trPr>
        <w:tc>
          <w:tcPr>
            <w:tcW w:w="3685" w:type="dxa"/>
            <w:noWrap/>
            <w:vAlign w:val="bottom"/>
            <w:hideMark/>
          </w:tcPr>
          <w:p w14:paraId="20F51EE0" w14:textId="77777777" w:rsidR="008C1CAF" w:rsidRPr="00D71D1F" w:rsidRDefault="008C1CAF" w:rsidP="005F417C">
            <w:pPr>
              <w:rPr>
                <w:color w:val="000000"/>
                <w:sz w:val="22"/>
                <w:szCs w:val="22"/>
              </w:rPr>
            </w:pPr>
            <w:r w:rsidRPr="00D71D1F">
              <w:rPr>
                <w:color w:val="000000"/>
                <w:sz w:val="22"/>
                <w:szCs w:val="22"/>
              </w:rPr>
              <w:t>BMC Pediatrics</w:t>
            </w:r>
          </w:p>
        </w:tc>
        <w:tc>
          <w:tcPr>
            <w:tcW w:w="990" w:type="dxa"/>
            <w:noWrap/>
            <w:vAlign w:val="bottom"/>
            <w:hideMark/>
          </w:tcPr>
          <w:p w14:paraId="76AE453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6A29159"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75AEBD8C" w14:textId="77777777" w:rsidR="008C1CAF" w:rsidRPr="00D71D1F" w:rsidRDefault="008C1CAF" w:rsidP="005F417C">
            <w:pPr>
              <w:rPr>
                <w:color w:val="000000"/>
                <w:sz w:val="22"/>
                <w:szCs w:val="22"/>
              </w:rPr>
            </w:pPr>
            <w:r w:rsidRPr="00D71D1F">
              <w:rPr>
                <w:color w:val="000000"/>
                <w:sz w:val="22"/>
                <w:szCs w:val="22"/>
              </w:rPr>
              <w:t>Pediatrics, Perinatology and Child Health</w:t>
            </w:r>
          </w:p>
        </w:tc>
        <w:tc>
          <w:tcPr>
            <w:tcW w:w="1710" w:type="dxa"/>
            <w:noWrap/>
            <w:vAlign w:val="bottom"/>
            <w:hideMark/>
          </w:tcPr>
          <w:p w14:paraId="4BAAA93B"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0ACA2E6B" w14:textId="77777777" w:rsidTr="005F417C">
        <w:trPr>
          <w:trHeight w:val="320"/>
        </w:trPr>
        <w:tc>
          <w:tcPr>
            <w:tcW w:w="3685" w:type="dxa"/>
            <w:noWrap/>
            <w:vAlign w:val="bottom"/>
            <w:hideMark/>
          </w:tcPr>
          <w:p w14:paraId="2AD9B7E5" w14:textId="77777777" w:rsidR="008C1CAF" w:rsidRPr="00D71D1F" w:rsidRDefault="008C1CAF" w:rsidP="005F417C">
            <w:pPr>
              <w:rPr>
                <w:color w:val="000000"/>
                <w:sz w:val="22"/>
                <w:szCs w:val="22"/>
              </w:rPr>
            </w:pPr>
            <w:r w:rsidRPr="00D71D1F">
              <w:rPr>
                <w:color w:val="000000"/>
                <w:sz w:val="22"/>
                <w:szCs w:val="22"/>
              </w:rPr>
              <w:t>BMC Primary Care</w:t>
            </w:r>
          </w:p>
        </w:tc>
        <w:tc>
          <w:tcPr>
            <w:tcW w:w="990" w:type="dxa"/>
            <w:noWrap/>
            <w:vAlign w:val="bottom"/>
            <w:hideMark/>
          </w:tcPr>
          <w:p w14:paraId="7D708DE6"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200BC38"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5141A05C" w14:textId="77777777" w:rsidR="008C1CAF" w:rsidRPr="00D71D1F" w:rsidRDefault="008C1CAF" w:rsidP="005F417C">
            <w:pPr>
              <w:rPr>
                <w:color w:val="000000"/>
                <w:sz w:val="22"/>
                <w:szCs w:val="22"/>
              </w:rPr>
            </w:pPr>
            <w:r w:rsidRPr="00D71D1F">
              <w:rPr>
                <w:color w:val="000000"/>
                <w:sz w:val="22"/>
                <w:szCs w:val="22"/>
              </w:rPr>
              <w:t>Family Practice</w:t>
            </w:r>
          </w:p>
        </w:tc>
        <w:tc>
          <w:tcPr>
            <w:tcW w:w="1710" w:type="dxa"/>
            <w:noWrap/>
            <w:vAlign w:val="bottom"/>
            <w:hideMark/>
          </w:tcPr>
          <w:p w14:paraId="5DB1D877"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3B9B0824" w14:textId="77777777" w:rsidTr="005F417C">
        <w:trPr>
          <w:trHeight w:val="320"/>
        </w:trPr>
        <w:tc>
          <w:tcPr>
            <w:tcW w:w="3685" w:type="dxa"/>
            <w:noWrap/>
            <w:vAlign w:val="bottom"/>
            <w:hideMark/>
          </w:tcPr>
          <w:p w14:paraId="0963628A" w14:textId="77777777" w:rsidR="008C1CAF" w:rsidRPr="00D71D1F" w:rsidRDefault="008C1CAF" w:rsidP="005F417C">
            <w:pPr>
              <w:rPr>
                <w:color w:val="000000"/>
                <w:sz w:val="22"/>
                <w:szCs w:val="22"/>
              </w:rPr>
            </w:pPr>
            <w:r w:rsidRPr="00D71D1F">
              <w:rPr>
                <w:color w:val="000000"/>
                <w:sz w:val="22"/>
                <w:szCs w:val="22"/>
              </w:rPr>
              <w:t>BMJ Global Health</w:t>
            </w:r>
          </w:p>
        </w:tc>
        <w:tc>
          <w:tcPr>
            <w:tcW w:w="990" w:type="dxa"/>
            <w:noWrap/>
            <w:vAlign w:val="bottom"/>
            <w:hideMark/>
          </w:tcPr>
          <w:p w14:paraId="44C80D4B"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9B2C2D3"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9E8E48D" w14:textId="77777777" w:rsidR="008C1CAF" w:rsidRPr="00D71D1F" w:rsidRDefault="008C1CAF" w:rsidP="005F417C">
            <w:pPr>
              <w:rPr>
                <w:color w:val="000000"/>
                <w:sz w:val="22"/>
                <w:szCs w:val="22"/>
              </w:rPr>
            </w:pPr>
            <w:r w:rsidRPr="00D71D1F">
              <w:rPr>
                <w:color w:val="000000"/>
                <w:sz w:val="22"/>
                <w:szCs w:val="22"/>
              </w:rPr>
              <w:t>Public Health, Environmental and Occupational Health</w:t>
            </w:r>
          </w:p>
        </w:tc>
        <w:tc>
          <w:tcPr>
            <w:tcW w:w="1710" w:type="dxa"/>
            <w:noWrap/>
            <w:vAlign w:val="bottom"/>
            <w:hideMark/>
          </w:tcPr>
          <w:p w14:paraId="2694F580"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72749F45" w14:textId="77777777" w:rsidTr="005F417C">
        <w:trPr>
          <w:trHeight w:val="320"/>
        </w:trPr>
        <w:tc>
          <w:tcPr>
            <w:tcW w:w="3685" w:type="dxa"/>
            <w:noWrap/>
            <w:vAlign w:val="bottom"/>
            <w:hideMark/>
          </w:tcPr>
          <w:p w14:paraId="45942259" w14:textId="77777777" w:rsidR="008C1CAF" w:rsidRPr="00D71D1F" w:rsidRDefault="008C1CAF" w:rsidP="005F417C">
            <w:pPr>
              <w:rPr>
                <w:color w:val="000000"/>
                <w:sz w:val="22"/>
                <w:szCs w:val="22"/>
              </w:rPr>
            </w:pPr>
            <w:r w:rsidRPr="00D71D1F">
              <w:rPr>
                <w:color w:val="000000"/>
                <w:sz w:val="22"/>
                <w:szCs w:val="22"/>
              </w:rPr>
              <w:t>BMJ Open Quality</w:t>
            </w:r>
          </w:p>
        </w:tc>
        <w:tc>
          <w:tcPr>
            <w:tcW w:w="990" w:type="dxa"/>
            <w:noWrap/>
            <w:vAlign w:val="bottom"/>
            <w:hideMark/>
          </w:tcPr>
          <w:p w14:paraId="5EF67EEE"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1705F0E"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3EFB79D2" w14:textId="77777777" w:rsidR="008C1CAF" w:rsidRPr="00D71D1F" w:rsidRDefault="008C1CAF" w:rsidP="005F417C">
            <w:pPr>
              <w:rPr>
                <w:color w:val="000000"/>
                <w:sz w:val="22"/>
                <w:szCs w:val="22"/>
              </w:rPr>
            </w:pPr>
            <w:r w:rsidRPr="00D71D1F">
              <w:rPr>
                <w:color w:val="000000"/>
                <w:sz w:val="22"/>
                <w:szCs w:val="22"/>
              </w:rPr>
              <w:t>Health Policy</w:t>
            </w:r>
          </w:p>
        </w:tc>
        <w:tc>
          <w:tcPr>
            <w:tcW w:w="1710" w:type="dxa"/>
            <w:noWrap/>
            <w:vAlign w:val="bottom"/>
            <w:hideMark/>
          </w:tcPr>
          <w:p w14:paraId="507D500B"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4C864E0E" w14:textId="77777777" w:rsidTr="005F417C">
        <w:trPr>
          <w:trHeight w:val="320"/>
        </w:trPr>
        <w:tc>
          <w:tcPr>
            <w:tcW w:w="3685" w:type="dxa"/>
            <w:noWrap/>
            <w:vAlign w:val="bottom"/>
            <w:hideMark/>
          </w:tcPr>
          <w:p w14:paraId="7F0EFBC5" w14:textId="77777777" w:rsidR="008C1CAF" w:rsidRPr="00D71D1F" w:rsidRDefault="008C1CAF" w:rsidP="005F417C">
            <w:pPr>
              <w:rPr>
                <w:color w:val="000000"/>
                <w:sz w:val="22"/>
                <w:szCs w:val="22"/>
              </w:rPr>
            </w:pPr>
            <w:r w:rsidRPr="00D71D1F">
              <w:rPr>
                <w:color w:val="000000"/>
                <w:sz w:val="22"/>
                <w:szCs w:val="22"/>
              </w:rPr>
              <w:t>BMJ Quality &amp; Safety</w:t>
            </w:r>
          </w:p>
        </w:tc>
        <w:tc>
          <w:tcPr>
            <w:tcW w:w="990" w:type="dxa"/>
            <w:noWrap/>
            <w:vAlign w:val="bottom"/>
            <w:hideMark/>
          </w:tcPr>
          <w:p w14:paraId="7CDDAF5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5F9DC49F"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28D045E" w14:textId="77777777" w:rsidR="008C1CAF" w:rsidRPr="00D71D1F" w:rsidRDefault="008C1CAF" w:rsidP="005F417C">
            <w:pPr>
              <w:rPr>
                <w:color w:val="000000"/>
                <w:sz w:val="22"/>
                <w:szCs w:val="22"/>
              </w:rPr>
            </w:pPr>
            <w:r w:rsidRPr="00D71D1F">
              <w:rPr>
                <w:color w:val="000000"/>
                <w:sz w:val="22"/>
                <w:szCs w:val="22"/>
              </w:rPr>
              <w:t>Health Policy; Leadership and Management</w:t>
            </w:r>
          </w:p>
        </w:tc>
        <w:tc>
          <w:tcPr>
            <w:tcW w:w="1710" w:type="dxa"/>
            <w:noWrap/>
            <w:vAlign w:val="bottom"/>
            <w:hideMark/>
          </w:tcPr>
          <w:p w14:paraId="36ED669C"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3E91877" w14:textId="77777777" w:rsidTr="005F417C">
        <w:trPr>
          <w:trHeight w:val="320"/>
        </w:trPr>
        <w:tc>
          <w:tcPr>
            <w:tcW w:w="3685" w:type="dxa"/>
            <w:noWrap/>
            <w:vAlign w:val="bottom"/>
            <w:hideMark/>
          </w:tcPr>
          <w:p w14:paraId="576D51B1" w14:textId="77777777" w:rsidR="008C1CAF" w:rsidRPr="00D71D1F" w:rsidRDefault="008C1CAF" w:rsidP="005F417C">
            <w:pPr>
              <w:rPr>
                <w:color w:val="000000"/>
                <w:sz w:val="22"/>
                <w:szCs w:val="22"/>
              </w:rPr>
            </w:pPr>
            <w:r w:rsidRPr="00D71D1F">
              <w:rPr>
                <w:color w:val="000000"/>
                <w:sz w:val="22"/>
                <w:szCs w:val="22"/>
              </w:rPr>
              <w:t>Cancer Causes &amp; Control</w:t>
            </w:r>
          </w:p>
        </w:tc>
        <w:tc>
          <w:tcPr>
            <w:tcW w:w="990" w:type="dxa"/>
            <w:noWrap/>
            <w:vAlign w:val="bottom"/>
            <w:hideMark/>
          </w:tcPr>
          <w:p w14:paraId="17E3CEA4"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97B2D2B" w14:textId="77777777" w:rsidR="008C1CAF" w:rsidRPr="00D71D1F" w:rsidRDefault="008C1CAF" w:rsidP="005F417C">
            <w:pPr>
              <w:rPr>
                <w:color w:val="000000"/>
                <w:sz w:val="22"/>
                <w:szCs w:val="22"/>
              </w:rPr>
            </w:pPr>
            <w:r w:rsidRPr="00D71D1F">
              <w:rPr>
                <w:color w:val="000000"/>
                <w:sz w:val="22"/>
                <w:szCs w:val="22"/>
              </w:rPr>
              <w:t>Biochemistry, Genetics and Molecular Biology; Medicine</w:t>
            </w:r>
          </w:p>
        </w:tc>
        <w:tc>
          <w:tcPr>
            <w:tcW w:w="5490" w:type="dxa"/>
            <w:noWrap/>
            <w:vAlign w:val="bottom"/>
            <w:hideMark/>
          </w:tcPr>
          <w:p w14:paraId="258077F4" w14:textId="77777777" w:rsidR="008C1CAF" w:rsidRPr="00D71D1F" w:rsidRDefault="008C1CAF" w:rsidP="005F417C">
            <w:pPr>
              <w:rPr>
                <w:color w:val="000000"/>
                <w:sz w:val="22"/>
                <w:szCs w:val="22"/>
              </w:rPr>
            </w:pPr>
            <w:r w:rsidRPr="00D71D1F">
              <w:rPr>
                <w:color w:val="000000"/>
                <w:sz w:val="22"/>
                <w:szCs w:val="22"/>
              </w:rPr>
              <w:t>Cancer Research; Oncology</w:t>
            </w:r>
          </w:p>
        </w:tc>
        <w:tc>
          <w:tcPr>
            <w:tcW w:w="1710" w:type="dxa"/>
            <w:noWrap/>
            <w:vAlign w:val="bottom"/>
            <w:hideMark/>
          </w:tcPr>
          <w:p w14:paraId="4C86A15C" w14:textId="77777777" w:rsidR="008C1CAF" w:rsidRPr="00D71D1F" w:rsidRDefault="008C1CAF" w:rsidP="005F417C">
            <w:pPr>
              <w:rPr>
                <w:color w:val="000000"/>
                <w:sz w:val="22"/>
                <w:szCs w:val="22"/>
              </w:rPr>
            </w:pPr>
            <w:r w:rsidRPr="00D71D1F">
              <w:rPr>
                <w:color w:val="000000"/>
                <w:sz w:val="22"/>
                <w:szCs w:val="22"/>
              </w:rPr>
              <w:t>Netherlands</w:t>
            </w:r>
          </w:p>
        </w:tc>
      </w:tr>
      <w:tr w:rsidR="008C1CAF" w:rsidRPr="00D71D1F" w14:paraId="32FDF9BC" w14:textId="77777777" w:rsidTr="005F417C">
        <w:trPr>
          <w:trHeight w:val="320"/>
        </w:trPr>
        <w:tc>
          <w:tcPr>
            <w:tcW w:w="3685" w:type="dxa"/>
            <w:noWrap/>
            <w:vAlign w:val="bottom"/>
            <w:hideMark/>
          </w:tcPr>
          <w:p w14:paraId="005C8977" w14:textId="77777777" w:rsidR="008C1CAF" w:rsidRPr="00D71D1F" w:rsidRDefault="008C1CAF" w:rsidP="005F417C">
            <w:pPr>
              <w:rPr>
                <w:color w:val="000000"/>
                <w:sz w:val="22"/>
                <w:szCs w:val="22"/>
              </w:rPr>
            </w:pPr>
            <w:r w:rsidRPr="00D71D1F">
              <w:rPr>
                <w:color w:val="000000"/>
                <w:sz w:val="22"/>
                <w:szCs w:val="22"/>
              </w:rPr>
              <w:t>Cardiopulmonary Physical Therapy Journal</w:t>
            </w:r>
          </w:p>
        </w:tc>
        <w:tc>
          <w:tcPr>
            <w:tcW w:w="990" w:type="dxa"/>
            <w:noWrap/>
            <w:vAlign w:val="bottom"/>
            <w:hideMark/>
          </w:tcPr>
          <w:p w14:paraId="791253D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F279FD2" w14:textId="77777777" w:rsidR="008C1CAF" w:rsidRPr="00D71D1F" w:rsidRDefault="008C1CAF" w:rsidP="005F417C">
            <w:pPr>
              <w:rPr>
                <w:color w:val="000000"/>
                <w:sz w:val="22"/>
                <w:szCs w:val="22"/>
              </w:rPr>
            </w:pPr>
            <w:r w:rsidRPr="00D71D1F">
              <w:rPr>
                <w:color w:val="000000"/>
                <w:sz w:val="22"/>
                <w:szCs w:val="22"/>
              </w:rPr>
              <w:t>Health Professions</w:t>
            </w:r>
          </w:p>
        </w:tc>
        <w:tc>
          <w:tcPr>
            <w:tcW w:w="5490" w:type="dxa"/>
            <w:noWrap/>
            <w:vAlign w:val="bottom"/>
            <w:hideMark/>
          </w:tcPr>
          <w:p w14:paraId="3E2B2A68" w14:textId="77777777" w:rsidR="008C1CAF" w:rsidRPr="00D71D1F" w:rsidRDefault="008C1CAF" w:rsidP="005F417C">
            <w:pPr>
              <w:rPr>
                <w:color w:val="000000"/>
                <w:sz w:val="22"/>
                <w:szCs w:val="22"/>
              </w:rPr>
            </w:pPr>
            <w:r w:rsidRPr="00D71D1F">
              <w:rPr>
                <w:color w:val="000000"/>
                <w:sz w:val="22"/>
                <w:szCs w:val="22"/>
              </w:rPr>
              <w:t>Physical Therapy, Sports Therapy and Rehabilitation</w:t>
            </w:r>
          </w:p>
        </w:tc>
        <w:tc>
          <w:tcPr>
            <w:tcW w:w="1710" w:type="dxa"/>
            <w:noWrap/>
            <w:vAlign w:val="bottom"/>
            <w:hideMark/>
          </w:tcPr>
          <w:p w14:paraId="1906BFEF"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3F7ED4C3" w14:textId="77777777" w:rsidTr="005F417C">
        <w:trPr>
          <w:trHeight w:val="320"/>
        </w:trPr>
        <w:tc>
          <w:tcPr>
            <w:tcW w:w="3685" w:type="dxa"/>
            <w:noWrap/>
            <w:vAlign w:val="bottom"/>
            <w:hideMark/>
          </w:tcPr>
          <w:p w14:paraId="546266D4" w14:textId="77777777" w:rsidR="008C1CAF" w:rsidRPr="00D71D1F" w:rsidRDefault="008C1CAF" w:rsidP="005F417C">
            <w:pPr>
              <w:rPr>
                <w:color w:val="000000"/>
                <w:sz w:val="22"/>
                <w:szCs w:val="22"/>
              </w:rPr>
            </w:pPr>
            <w:r w:rsidRPr="00D71D1F">
              <w:rPr>
                <w:color w:val="000000"/>
                <w:sz w:val="22"/>
                <w:szCs w:val="22"/>
              </w:rPr>
              <w:t>Children and Youth Services Review</w:t>
            </w:r>
          </w:p>
        </w:tc>
        <w:tc>
          <w:tcPr>
            <w:tcW w:w="990" w:type="dxa"/>
            <w:noWrap/>
            <w:vAlign w:val="bottom"/>
            <w:hideMark/>
          </w:tcPr>
          <w:p w14:paraId="5E0FC26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DA2F9FD" w14:textId="77777777" w:rsidR="008C1CAF" w:rsidRPr="00D71D1F" w:rsidRDefault="008C1CAF" w:rsidP="005F417C">
            <w:pPr>
              <w:rPr>
                <w:color w:val="000000"/>
                <w:sz w:val="22"/>
                <w:szCs w:val="22"/>
              </w:rPr>
            </w:pPr>
            <w:r w:rsidRPr="00D71D1F">
              <w:rPr>
                <w:color w:val="000000"/>
                <w:sz w:val="22"/>
                <w:szCs w:val="22"/>
              </w:rPr>
              <w:t>Social Sciences</w:t>
            </w:r>
          </w:p>
        </w:tc>
        <w:tc>
          <w:tcPr>
            <w:tcW w:w="5490" w:type="dxa"/>
            <w:noWrap/>
            <w:vAlign w:val="bottom"/>
            <w:hideMark/>
          </w:tcPr>
          <w:p w14:paraId="105D1456" w14:textId="77777777" w:rsidR="008C1CAF" w:rsidRPr="00D71D1F" w:rsidRDefault="008C1CAF" w:rsidP="005F417C">
            <w:pPr>
              <w:rPr>
                <w:color w:val="000000"/>
                <w:sz w:val="22"/>
                <w:szCs w:val="22"/>
              </w:rPr>
            </w:pPr>
            <w:r w:rsidRPr="00D71D1F">
              <w:rPr>
                <w:color w:val="000000"/>
                <w:sz w:val="22"/>
                <w:szCs w:val="22"/>
              </w:rPr>
              <w:t>Education; Social Work; Sociology and Political Science; Developmental and Educational Psychology</w:t>
            </w:r>
          </w:p>
        </w:tc>
        <w:tc>
          <w:tcPr>
            <w:tcW w:w="1710" w:type="dxa"/>
            <w:noWrap/>
            <w:vAlign w:val="bottom"/>
            <w:hideMark/>
          </w:tcPr>
          <w:p w14:paraId="5DE1EE46"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E3D83A2" w14:textId="77777777" w:rsidTr="005F417C">
        <w:trPr>
          <w:trHeight w:val="320"/>
        </w:trPr>
        <w:tc>
          <w:tcPr>
            <w:tcW w:w="3685" w:type="dxa"/>
            <w:noWrap/>
            <w:vAlign w:val="bottom"/>
            <w:hideMark/>
          </w:tcPr>
          <w:p w14:paraId="7FB514CD" w14:textId="77777777" w:rsidR="008C1CAF" w:rsidRPr="00D71D1F" w:rsidRDefault="008C1CAF" w:rsidP="005F417C">
            <w:pPr>
              <w:rPr>
                <w:color w:val="000000"/>
                <w:sz w:val="22"/>
                <w:szCs w:val="22"/>
              </w:rPr>
            </w:pPr>
            <w:r w:rsidRPr="00D71D1F">
              <w:rPr>
                <w:color w:val="000000"/>
                <w:sz w:val="22"/>
                <w:szCs w:val="22"/>
              </w:rPr>
              <w:t>Chiropractic &amp; Manual Therapies</w:t>
            </w:r>
          </w:p>
        </w:tc>
        <w:tc>
          <w:tcPr>
            <w:tcW w:w="990" w:type="dxa"/>
            <w:noWrap/>
            <w:vAlign w:val="bottom"/>
            <w:hideMark/>
          </w:tcPr>
          <w:p w14:paraId="60EC061D"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59B37A4C" w14:textId="77777777" w:rsidR="008C1CAF" w:rsidRPr="00D71D1F" w:rsidRDefault="008C1CAF" w:rsidP="005F417C">
            <w:pPr>
              <w:rPr>
                <w:color w:val="000000"/>
                <w:sz w:val="22"/>
                <w:szCs w:val="22"/>
              </w:rPr>
            </w:pPr>
            <w:r w:rsidRPr="00D71D1F">
              <w:rPr>
                <w:color w:val="000000"/>
                <w:sz w:val="22"/>
                <w:szCs w:val="22"/>
              </w:rPr>
              <w:t>Health Professions; Medicine</w:t>
            </w:r>
          </w:p>
        </w:tc>
        <w:tc>
          <w:tcPr>
            <w:tcW w:w="5490" w:type="dxa"/>
            <w:noWrap/>
            <w:vAlign w:val="bottom"/>
            <w:hideMark/>
          </w:tcPr>
          <w:p w14:paraId="5567A7CD" w14:textId="77777777" w:rsidR="008C1CAF" w:rsidRPr="00D71D1F" w:rsidRDefault="008C1CAF" w:rsidP="005F417C">
            <w:pPr>
              <w:rPr>
                <w:color w:val="000000"/>
                <w:sz w:val="22"/>
                <w:szCs w:val="22"/>
              </w:rPr>
            </w:pPr>
            <w:proofErr w:type="spellStart"/>
            <w:r w:rsidRPr="00D71D1F">
              <w:rPr>
                <w:color w:val="000000"/>
                <w:sz w:val="22"/>
                <w:szCs w:val="22"/>
              </w:rPr>
              <w:t>Chiropractics</w:t>
            </w:r>
            <w:proofErr w:type="spellEnd"/>
            <w:r w:rsidRPr="00D71D1F">
              <w:rPr>
                <w:color w:val="000000"/>
                <w:sz w:val="22"/>
                <w:szCs w:val="22"/>
              </w:rPr>
              <w:t>; Physical Therapy, Sports Therapy and Rehabilitation; Complementary and Alternative Medicine</w:t>
            </w:r>
          </w:p>
        </w:tc>
        <w:tc>
          <w:tcPr>
            <w:tcW w:w="1710" w:type="dxa"/>
            <w:noWrap/>
            <w:vAlign w:val="bottom"/>
            <w:hideMark/>
          </w:tcPr>
          <w:p w14:paraId="049D366C"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3F1FC00B" w14:textId="77777777" w:rsidTr="005F417C">
        <w:trPr>
          <w:trHeight w:val="320"/>
        </w:trPr>
        <w:tc>
          <w:tcPr>
            <w:tcW w:w="3685" w:type="dxa"/>
            <w:noWrap/>
            <w:vAlign w:val="bottom"/>
            <w:hideMark/>
          </w:tcPr>
          <w:p w14:paraId="38EFB2BF" w14:textId="77777777" w:rsidR="008C1CAF" w:rsidRPr="00D71D1F" w:rsidRDefault="008C1CAF" w:rsidP="005F417C">
            <w:pPr>
              <w:rPr>
                <w:color w:val="000000"/>
                <w:sz w:val="22"/>
                <w:szCs w:val="22"/>
              </w:rPr>
            </w:pPr>
            <w:r w:rsidRPr="00D71D1F">
              <w:rPr>
                <w:color w:val="000000"/>
                <w:sz w:val="22"/>
                <w:szCs w:val="22"/>
              </w:rPr>
              <w:t xml:space="preserve">Clin </w:t>
            </w:r>
            <w:proofErr w:type="spellStart"/>
            <w:r w:rsidRPr="00D71D1F">
              <w:rPr>
                <w:color w:val="000000"/>
                <w:sz w:val="22"/>
                <w:szCs w:val="22"/>
              </w:rPr>
              <w:t>Perinatol</w:t>
            </w:r>
            <w:proofErr w:type="spellEnd"/>
          </w:p>
        </w:tc>
        <w:tc>
          <w:tcPr>
            <w:tcW w:w="990" w:type="dxa"/>
            <w:noWrap/>
            <w:vAlign w:val="bottom"/>
            <w:hideMark/>
          </w:tcPr>
          <w:p w14:paraId="5EA91B82"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8912711"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3946CAD" w14:textId="77777777" w:rsidR="008C1CAF" w:rsidRPr="00D71D1F" w:rsidRDefault="008C1CAF" w:rsidP="005F417C">
            <w:pPr>
              <w:rPr>
                <w:color w:val="000000"/>
                <w:sz w:val="22"/>
                <w:szCs w:val="22"/>
              </w:rPr>
            </w:pPr>
            <w:r w:rsidRPr="00D71D1F">
              <w:rPr>
                <w:color w:val="000000"/>
                <w:sz w:val="22"/>
                <w:szCs w:val="22"/>
              </w:rPr>
              <w:t>Obstetrics and Gynecology; Pediatrics, Perinatology and Child Health</w:t>
            </w:r>
          </w:p>
        </w:tc>
        <w:tc>
          <w:tcPr>
            <w:tcW w:w="1710" w:type="dxa"/>
            <w:noWrap/>
            <w:vAlign w:val="bottom"/>
            <w:hideMark/>
          </w:tcPr>
          <w:p w14:paraId="4019F6D9"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5739FBFE" w14:textId="77777777" w:rsidTr="005F417C">
        <w:trPr>
          <w:trHeight w:val="320"/>
        </w:trPr>
        <w:tc>
          <w:tcPr>
            <w:tcW w:w="3685" w:type="dxa"/>
            <w:noWrap/>
            <w:vAlign w:val="bottom"/>
            <w:hideMark/>
          </w:tcPr>
          <w:p w14:paraId="40173E56" w14:textId="77777777" w:rsidR="008C1CAF" w:rsidRPr="00D71D1F" w:rsidRDefault="008C1CAF" w:rsidP="005F417C">
            <w:pPr>
              <w:rPr>
                <w:color w:val="000000"/>
                <w:sz w:val="22"/>
                <w:szCs w:val="22"/>
              </w:rPr>
            </w:pPr>
            <w:r w:rsidRPr="00D71D1F">
              <w:rPr>
                <w:color w:val="000000"/>
                <w:sz w:val="22"/>
                <w:szCs w:val="22"/>
              </w:rPr>
              <w:t>Clinical Psychology: Science and Practice</w:t>
            </w:r>
          </w:p>
        </w:tc>
        <w:tc>
          <w:tcPr>
            <w:tcW w:w="990" w:type="dxa"/>
            <w:noWrap/>
            <w:vAlign w:val="bottom"/>
            <w:hideMark/>
          </w:tcPr>
          <w:p w14:paraId="56BF4900"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3606417" w14:textId="77777777" w:rsidR="008C1CAF" w:rsidRPr="00D71D1F" w:rsidRDefault="008C1CAF" w:rsidP="005F417C">
            <w:pPr>
              <w:rPr>
                <w:color w:val="000000"/>
                <w:sz w:val="22"/>
                <w:szCs w:val="22"/>
              </w:rPr>
            </w:pPr>
            <w:r w:rsidRPr="00D71D1F">
              <w:rPr>
                <w:color w:val="000000"/>
                <w:sz w:val="22"/>
                <w:szCs w:val="22"/>
              </w:rPr>
              <w:t>Psychology</w:t>
            </w:r>
          </w:p>
        </w:tc>
        <w:tc>
          <w:tcPr>
            <w:tcW w:w="5490" w:type="dxa"/>
            <w:noWrap/>
            <w:vAlign w:val="bottom"/>
            <w:hideMark/>
          </w:tcPr>
          <w:p w14:paraId="23EC66BA" w14:textId="77777777" w:rsidR="008C1CAF" w:rsidRPr="00D71D1F" w:rsidRDefault="008C1CAF" w:rsidP="005F417C">
            <w:pPr>
              <w:rPr>
                <w:color w:val="000000"/>
                <w:sz w:val="22"/>
                <w:szCs w:val="22"/>
              </w:rPr>
            </w:pPr>
            <w:r w:rsidRPr="00D71D1F">
              <w:rPr>
                <w:color w:val="000000"/>
                <w:sz w:val="22"/>
                <w:szCs w:val="22"/>
              </w:rPr>
              <w:t>Clinical Psychology</w:t>
            </w:r>
          </w:p>
        </w:tc>
        <w:tc>
          <w:tcPr>
            <w:tcW w:w="1710" w:type="dxa"/>
            <w:noWrap/>
            <w:vAlign w:val="bottom"/>
            <w:hideMark/>
          </w:tcPr>
          <w:p w14:paraId="3F2DB307"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E1334EF" w14:textId="77777777" w:rsidTr="005F417C">
        <w:trPr>
          <w:trHeight w:val="320"/>
        </w:trPr>
        <w:tc>
          <w:tcPr>
            <w:tcW w:w="3685" w:type="dxa"/>
            <w:noWrap/>
            <w:vAlign w:val="bottom"/>
            <w:hideMark/>
          </w:tcPr>
          <w:p w14:paraId="6685210E" w14:textId="77777777" w:rsidR="008C1CAF" w:rsidRPr="00D71D1F" w:rsidRDefault="008C1CAF" w:rsidP="005F417C">
            <w:pPr>
              <w:rPr>
                <w:color w:val="000000"/>
                <w:sz w:val="22"/>
                <w:szCs w:val="22"/>
              </w:rPr>
            </w:pPr>
            <w:proofErr w:type="spellStart"/>
            <w:r w:rsidRPr="00D71D1F">
              <w:rPr>
                <w:color w:val="000000"/>
                <w:sz w:val="22"/>
                <w:szCs w:val="22"/>
              </w:rPr>
              <w:t>Contemp</w:t>
            </w:r>
            <w:proofErr w:type="spellEnd"/>
            <w:r w:rsidRPr="00D71D1F">
              <w:rPr>
                <w:color w:val="000000"/>
                <w:sz w:val="22"/>
                <w:szCs w:val="22"/>
              </w:rPr>
              <w:t xml:space="preserve"> Clin Trials</w:t>
            </w:r>
          </w:p>
        </w:tc>
        <w:tc>
          <w:tcPr>
            <w:tcW w:w="990" w:type="dxa"/>
            <w:noWrap/>
            <w:vAlign w:val="bottom"/>
            <w:hideMark/>
          </w:tcPr>
          <w:p w14:paraId="1C51F180"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EAA860F" w14:textId="77777777" w:rsidR="008C1CAF" w:rsidRPr="00D71D1F" w:rsidRDefault="008C1CAF" w:rsidP="005F417C">
            <w:pPr>
              <w:rPr>
                <w:color w:val="000000"/>
                <w:sz w:val="22"/>
                <w:szCs w:val="22"/>
              </w:rPr>
            </w:pPr>
            <w:r w:rsidRPr="00D71D1F">
              <w:rPr>
                <w:color w:val="000000"/>
                <w:sz w:val="22"/>
                <w:szCs w:val="22"/>
              </w:rPr>
              <w:t>Medicine; Pharmacology, Toxicology and Pharmaceutics</w:t>
            </w:r>
          </w:p>
        </w:tc>
        <w:tc>
          <w:tcPr>
            <w:tcW w:w="5490" w:type="dxa"/>
            <w:noWrap/>
            <w:vAlign w:val="bottom"/>
            <w:hideMark/>
          </w:tcPr>
          <w:p w14:paraId="3EE596A9" w14:textId="77777777" w:rsidR="008C1CAF" w:rsidRPr="00D71D1F" w:rsidRDefault="008C1CAF" w:rsidP="005F417C">
            <w:pPr>
              <w:rPr>
                <w:color w:val="000000"/>
                <w:sz w:val="22"/>
                <w:szCs w:val="22"/>
              </w:rPr>
            </w:pPr>
            <w:r w:rsidRPr="00D71D1F">
              <w:rPr>
                <w:color w:val="000000"/>
                <w:sz w:val="22"/>
                <w:szCs w:val="22"/>
              </w:rPr>
              <w:t>Medicine (miscellaneous); Pharmacology (medical)</w:t>
            </w:r>
          </w:p>
        </w:tc>
        <w:tc>
          <w:tcPr>
            <w:tcW w:w="1710" w:type="dxa"/>
            <w:noWrap/>
            <w:vAlign w:val="bottom"/>
            <w:hideMark/>
          </w:tcPr>
          <w:p w14:paraId="08D1A77E"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1D81EBE" w14:textId="77777777" w:rsidTr="005F417C">
        <w:trPr>
          <w:trHeight w:val="320"/>
        </w:trPr>
        <w:tc>
          <w:tcPr>
            <w:tcW w:w="3685" w:type="dxa"/>
            <w:noWrap/>
            <w:vAlign w:val="bottom"/>
            <w:hideMark/>
          </w:tcPr>
          <w:p w14:paraId="71E29C73" w14:textId="77777777" w:rsidR="008C1CAF" w:rsidRPr="00D71D1F" w:rsidRDefault="008C1CAF" w:rsidP="005F417C">
            <w:pPr>
              <w:rPr>
                <w:color w:val="000000"/>
                <w:sz w:val="22"/>
                <w:szCs w:val="22"/>
              </w:rPr>
            </w:pPr>
            <w:r w:rsidRPr="00D71D1F">
              <w:rPr>
                <w:color w:val="000000"/>
                <w:sz w:val="22"/>
                <w:szCs w:val="22"/>
              </w:rPr>
              <w:lastRenderedPageBreak/>
              <w:t>Contemporary Clinical Trials Communications</w:t>
            </w:r>
          </w:p>
        </w:tc>
        <w:tc>
          <w:tcPr>
            <w:tcW w:w="990" w:type="dxa"/>
            <w:noWrap/>
            <w:vAlign w:val="bottom"/>
            <w:hideMark/>
          </w:tcPr>
          <w:p w14:paraId="1D98C9B6"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97F0E2F" w14:textId="77777777" w:rsidR="008C1CAF" w:rsidRPr="00D71D1F" w:rsidRDefault="008C1CAF" w:rsidP="005F417C">
            <w:pPr>
              <w:rPr>
                <w:color w:val="000000"/>
                <w:sz w:val="22"/>
                <w:szCs w:val="22"/>
              </w:rPr>
            </w:pPr>
            <w:r w:rsidRPr="00D71D1F">
              <w:rPr>
                <w:color w:val="000000"/>
                <w:sz w:val="22"/>
                <w:szCs w:val="22"/>
              </w:rPr>
              <w:t>Medicine; Pharmacology, Toxicology and Pharmaceutics</w:t>
            </w:r>
          </w:p>
        </w:tc>
        <w:tc>
          <w:tcPr>
            <w:tcW w:w="5490" w:type="dxa"/>
            <w:noWrap/>
            <w:vAlign w:val="bottom"/>
            <w:hideMark/>
          </w:tcPr>
          <w:p w14:paraId="6A4FC3FD" w14:textId="77777777" w:rsidR="008C1CAF" w:rsidRPr="00D71D1F" w:rsidRDefault="008C1CAF" w:rsidP="005F417C">
            <w:pPr>
              <w:rPr>
                <w:color w:val="000000"/>
                <w:sz w:val="22"/>
                <w:szCs w:val="22"/>
              </w:rPr>
            </w:pPr>
            <w:r w:rsidRPr="00D71D1F">
              <w:rPr>
                <w:color w:val="000000"/>
                <w:sz w:val="22"/>
                <w:szCs w:val="22"/>
              </w:rPr>
              <w:t>Medicine (miscellaneous); Pharmacology</w:t>
            </w:r>
          </w:p>
        </w:tc>
        <w:tc>
          <w:tcPr>
            <w:tcW w:w="1710" w:type="dxa"/>
            <w:noWrap/>
            <w:vAlign w:val="bottom"/>
            <w:hideMark/>
          </w:tcPr>
          <w:p w14:paraId="111EB37B"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56907DC" w14:textId="77777777" w:rsidTr="005F417C">
        <w:trPr>
          <w:trHeight w:val="320"/>
        </w:trPr>
        <w:tc>
          <w:tcPr>
            <w:tcW w:w="3685" w:type="dxa"/>
            <w:noWrap/>
            <w:vAlign w:val="bottom"/>
            <w:hideMark/>
          </w:tcPr>
          <w:p w14:paraId="3B204D8B" w14:textId="77777777" w:rsidR="008C1CAF" w:rsidRPr="00D71D1F" w:rsidRDefault="008C1CAF" w:rsidP="005F417C">
            <w:pPr>
              <w:rPr>
                <w:color w:val="000000"/>
                <w:sz w:val="22"/>
                <w:szCs w:val="22"/>
              </w:rPr>
            </w:pPr>
            <w:r w:rsidRPr="00D71D1F">
              <w:rPr>
                <w:color w:val="000000"/>
                <w:sz w:val="22"/>
                <w:szCs w:val="22"/>
              </w:rPr>
              <w:t xml:space="preserve">Curr </w:t>
            </w:r>
            <w:proofErr w:type="spellStart"/>
            <w:r w:rsidRPr="00D71D1F">
              <w:rPr>
                <w:color w:val="000000"/>
                <w:sz w:val="22"/>
                <w:szCs w:val="22"/>
              </w:rPr>
              <w:t>Opin</w:t>
            </w:r>
            <w:proofErr w:type="spellEnd"/>
            <w:r w:rsidRPr="00D71D1F">
              <w:rPr>
                <w:color w:val="000000"/>
                <w:sz w:val="22"/>
                <w:szCs w:val="22"/>
              </w:rPr>
              <w:t xml:space="preserve"> Crit Care</w:t>
            </w:r>
          </w:p>
        </w:tc>
        <w:tc>
          <w:tcPr>
            <w:tcW w:w="990" w:type="dxa"/>
            <w:noWrap/>
            <w:vAlign w:val="bottom"/>
            <w:hideMark/>
          </w:tcPr>
          <w:p w14:paraId="614BA443"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DE98538"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72A877E1" w14:textId="77777777" w:rsidR="008C1CAF" w:rsidRPr="00D71D1F" w:rsidRDefault="008C1CAF" w:rsidP="005F417C">
            <w:pPr>
              <w:rPr>
                <w:color w:val="000000"/>
                <w:sz w:val="22"/>
                <w:szCs w:val="22"/>
              </w:rPr>
            </w:pPr>
            <w:r w:rsidRPr="00D71D1F">
              <w:rPr>
                <w:color w:val="000000"/>
                <w:sz w:val="22"/>
                <w:szCs w:val="22"/>
              </w:rPr>
              <w:t>Critical Care and Intensive Care Medicine</w:t>
            </w:r>
          </w:p>
        </w:tc>
        <w:tc>
          <w:tcPr>
            <w:tcW w:w="1710" w:type="dxa"/>
            <w:noWrap/>
            <w:vAlign w:val="bottom"/>
            <w:hideMark/>
          </w:tcPr>
          <w:p w14:paraId="440BD7F7"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20B95E38" w14:textId="77777777" w:rsidTr="005F417C">
        <w:trPr>
          <w:trHeight w:val="320"/>
        </w:trPr>
        <w:tc>
          <w:tcPr>
            <w:tcW w:w="3685" w:type="dxa"/>
            <w:noWrap/>
            <w:vAlign w:val="bottom"/>
            <w:hideMark/>
          </w:tcPr>
          <w:p w14:paraId="795F3053" w14:textId="77777777" w:rsidR="008C1CAF" w:rsidRPr="00D71D1F" w:rsidRDefault="008C1CAF" w:rsidP="005F417C">
            <w:pPr>
              <w:rPr>
                <w:color w:val="000000"/>
                <w:sz w:val="22"/>
                <w:szCs w:val="22"/>
              </w:rPr>
            </w:pPr>
            <w:r w:rsidRPr="00D71D1F">
              <w:rPr>
                <w:color w:val="000000"/>
                <w:sz w:val="22"/>
                <w:szCs w:val="22"/>
              </w:rPr>
              <w:t>Current Opinion in HIV and AIDS</w:t>
            </w:r>
          </w:p>
        </w:tc>
        <w:tc>
          <w:tcPr>
            <w:tcW w:w="990" w:type="dxa"/>
            <w:noWrap/>
            <w:vAlign w:val="bottom"/>
            <w:hideMark/>
          </w:tcPr>
          <w:p w14:paraId="53CDE333"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C920FE5" w14:textId="77777777" w:rsidR="008C1CAF" w:rsidRPr="00D71D1F" w:rsidRDefault="008C1CAF" w:rsidP="005F417C">
            <w:pPr>
              <w:rPr>
                <w:color w:val="000000"/>
                <w:sz w:val="22"/>
                <w:szCs w:val="22"/>
              </w:rPr>
            </w:pPr>
            <w:r w:rsidRPr="00D71D1F">
              <w:rPr>
                <w:color w:val="000000"/>
                <w:sz w:val="22"/>
                <w:szCs w:val="22"/>
              </w:rPr>
              <w:t>Immunology and Microbiology; Medicine; Nursing</w:t>
            </w:r>
          </w:p>
        </w:tc>
        <w:tc>
          <w:tcPr>
            <w:tcW w:w="5490" w:type="dxa"/>
            <w:noWrap/>
            <w:vAlign w:val="bottom"/>
            <w:hideMark/>
          </w:tcPr>
          <w:p w14:paraId="2A787B0A" w14:textId="77777777" w:rsidR="008C1CAF" w:rsidRPr="00D71D1F" w:rsidRDefault="008C1CAF" w:rsidP="005F417C">
            <w:pPr>
              <w:rPr>
                <w:color w:val="000000"/>
                <w:sz w:val="22"/>
                <w:szCs w:val="22"/>
              </w:rPr>
            </w:pPr>
            <w:r w:rsidRPr="00D71D1F">
              <w:rPr>
                <w:color w:val="000000"/>
                <w:sz w:val="22"/>
                <w:szCs w:val="22"/>
              </w:rPr>
              <w:t>Immunology; Virology; Hematology; Infectious Diseases; Oncology; Oncology (nursing)</w:t>
            </w:r>
          </w:p>
        </w:tc>
        <w:tc>
          <w:tcPr>
            <w:tcW w:w="1710" w:type="dxa"/>
            <w:noWrap/>
            <w:vAlign w:val="bottom"/>
            <w:hideMark/>
          </w:tcPr>
          <w:p w14:paraId="6B1506F9"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EFEB04E" w14:textId="77777777" w:rsidTr="005F417C">
        <w:trPr>
          <w:trHeight w:val="320"/>
        </w:trPr>
        <w:tc>
          <w:tcPr>
            <w:tcW w:w="3685" w:type="dxa"/>
            <w:noWrap/>
            <w:vAlign w:val="bottom"/>
            <w:hideMark/>
          </w:tcPr>
          <w:p w14:paraId="02604312" w14:textId="77777777" w:rsidR="008C1CAF" w:rsidRPr="00D71D1F" w:rsidRDefault="008C1CAF" w:rsidP="005F417C">
            <w:pPr>
              <w:rPr>
                <w:color w:val="000000"/>
                <w:sz w:val="22"/>
                <w:szCs w:val="22"/>
              </w:rPr>
            </w:pPr>
            <w:proofErr w:type="spellStart"/>
            <w:r w:rsidRPr="00D71D1F">
              <w:rPr>
                <w:color w:val="000000"/>
                <w:sz w:val="22"/>
                <w:szCs w:val="22"/>
              </w:rPr>
              <w:t>Disabil</w:t>
            </w:r>
            <w:proofErr w:type="spellEnd"/>
            <w:r w:rsidRPr="00D71D1F">
              <w:rPr>
                <w:color w:val="000000"/>
                <w:sz w:val="22"/>
                <w:szCs w:val="22"/>
              </w:rPr>
              <w:t xml:space="preserve"> </w:t>
            </w:r>
            <w:proofErr w:type="spellStart"/>
            <w:r w:rsidRPr="00D71D1F">
              <w:rPr>
                <w:color w:val="000000"/>
                <w:sz w:val="22"/>
                <w:szCs w:val="22"/>
              </w:rPr>
              <w:t>Rehabil</w:t>
            </w:r>
            <w:proofErr w:type="spellEnd"/>
          </w:p>
        </w:tc>
        <w:tc>
          <w:tcPr>
            <w:tcW w:w="990" w:type="dxa"/>
            <w:noWrap/>
            <w:vAlign w:val="bottom"/>
            <w:hideMark/>
          </w:tcPr>
          <w:p w14:paraId="41F9A9E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1F8151C"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54E85E6" w14:textId="77777777" w:rsidR="008C1CAF" w:rsidRPr="00D71D1F" w:rsidRDefault="008C1CAF" w:rsidP="005F417C">
            <w:pPr>
              <w:rPr>
                <w:color w:val="000000"/>
                <w:sz w:val="22"/>
                <w:szCs w:val="22"/>
              </w:rPr>
            </w:pPr>
            <w:r w:rsidRPr="00D71D1F">
              <w:rPr>
                <w:color w:val="000000"/>
                <w:sz w:val="22"/>
                <w:szCs w:val="22"/>
              </w:rPr>
              <w:t>Rehabilitation</w:t>
            </w:r>
          </w:p>
        </w:tc>
        <w:tc>
          <w:tcPr>
            <w:tcW w:w="1710" w:type="dxa"/>
            <w:noWrap/>
            <w:vAlign w:val="bottom"/>
            <w:hideMark/>
          </w:tcPr>
          <w:p w14:paraId="7073A144"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0484CBC1" w14:textId="77777777" w:rsidTr="005F417C">
        <w:trPr>
          <w:trHeight w:val="320"/>
        </w:trPr>
        <w:tc>
          <w:tcPr>
            <w:tcW w:w="3685" w:type="dxa"/>
            <w:noWrap/>
            <w:vAlign w:val="bottom"/>
            <w:hideMark/>
          </w:tcPr>
          <w:p w14:paraId="2BBE6AE4" w14:textId="77777777" w:rsidR="008C1CAF" w:rsidRPr="00D71D1F" w:rsidRDefault="008C1CAF" w:rsidP="005F417C">
            <w:pPr>
              <w:rPr>
                <w:color w:val="000000"/>
                <w:sz w:val="22"/>
                <w:szCs w:val="22"/>
              </w:rPr>
            </w:pPr>
            <w:r w:rsidRPr="00D71D1F">
              <w:rPr>
                <w:color w:val="000000"/>
                <w:sz w:val="22"/>
                <w:szCs w:val="22"/>
              </w:rPr>
              <w:t xml:space="preserve">Early </w:t>
            </w:r>
            <w:proofErr w:type="spellStart"/>
            <w:r w:rsidRPr="00D71D1F">
              <w:rPr>
                <w:color w:val="000000"/>
                <w:sz w:val="22"/>
                <w:szCs w:val="22"/>
              </w:rPr>
              <w:t>Interv</w:t>
            </w:r>
            <w:proofErr w:type="spellEnd"/>
            <w:r w:rsidRPr="00D71D1F">
              <w:rPr>
                <w:color w:val="000000"/>
                <w:sz w:val="22"/>
                <w:szCs w:val="22"/>
              </w:rPr>
              <w:t xml:space="preserve"> Psychiatry</w:t>
            </w:r>
          </w:p>
        </w:tc>
        <w:tc>
          <w:tcPr>
            <w:tcW w:w="990" w:type="dxa"/>
            <w:noWrap/>
            <w:vAlign w:val="bottom"/>
            <w:hideMark/>
          </w:tcPr>
          <w:p w14:paraId="43177C67"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70C5182" w14:textId="77777777" w:rsidR="008C1CAF" w:rsidRPr="00D71D1F" w:rsidRDefault="008C1CAF" w:rsidP="005F417C">
            <w:pPr>
              <w:rPr>
                <w:color w:val="000000"/>
                <w:sz w:val="22"/>
                <w:szCs w:val="22"/>
              </w:rPr>
            </w:pPr>
            <w:r w:rsidRPr="00D71D1F">
              <w:rPr>
                <w:color w:val="000000"/>
                <w:sz w:val="22"/>
                <w:szCs w:val="22"/>
              </w:rPr>
              <w:t>Medicine; Neuroscience</w:t>
            </w:r>
          </w:p>
        </w:tc>
        <w:tc>
          <w:tcPr>
            <w:tcW w:w="5490" w:type="dxa"/>
            <w:noWrap/>
            <w:vAlign w:val="bottom"/>
            <w:hideMark/>
          </w:tcPr>
          <w:p w14:paraId="2E9FDD1E" w14:textId="77777777" w:rsidR="008C1CAF" w:rsidRPr="00D71D1F" w:rsidRDefault="008C1CAF" w:rsidP="005F417C">
            <w:pPr>
              <w:rPr>
                <w:color w:val="000000"/>
                <w:sz w:val="22"/>
                <w:szCs w:val="22"/>
              </w:rPr>
            </w:pPr>
            <w:r w:rsidRPr="00D71D1F">
              <w:rPr>
                <w:color w:val="000000"/>
                <w:sz w:val="22"/>
                <w:szCs w:val="22"/>
              </w:rPr>
              <w:t>Psychiatry and Mental Health; Biological Psychiatry</w:t>
            </w:r>
          </w:p>
        </w:tc>
        <w:tc>
          <w:tcPr>
            <w:tcW w:w="1710" w:type="dxa"/>
            <w:noWrap/>
            <w:vAlign w:val="bottom"/>
            <w:hideMark/>
          </w:tcPr>
          <w:p w14:paraId="45F28929"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E2B3634" w14:textId="77777777" w:rsidTr="005F417C">
        <w:trPr>
          <w:trHeight w:val="320"/>
        </w:trPr>
        <w:tc>
          <w:tcPr>
            <w:tcW w:w="3685" w:type="dxa"/>
            <w:noWrap/>
            <w:vAlign w:val="bottom"/>
            <w:hideMark/>
          </w:tcPr>
          <w:p w14:paraId="75896721" w14:textId="77777777" w:rsidR="008C1CAF" w:rsidRPr="00D71D1F" w:rsidRDefault="008C1CAF" w:rsidP="005F417C">
            <w:pPr>
              <w:rPr>
                <w:color w:val="000000"/>
                <w:sz w:val="22"/>
                <w:szCs w:val="22"/>
              </w:rPr>
            </w:pPr>
            <w:r w:rsidRPr="00D71D1F">
              <w:rPr>
                <w:color w:val="000000"/>
                <w:sz w:val="22"/>
                <w:szCs w:val="22"/>
              </w:rPr>
              <w:t>Education Sciences</w:t>
            </w:r>
          </w:p>
        </w:tc>
        <w:tc>
          <w:tcPr>
            <w:tcW w:w="990" w:type="dxa"/>
            <w:noWrap/>
            <w:vAlign w:val="bottom"/>
            <w:hideMark/>
          </w:tcPr>
          <w:p w14:paraId="334649C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A8973F8" w14:textId="77777777" w:rsidR="008C1CAF" w:rsidRPr="00D71D1F" w:rsidRDefault="008C1CAF" w:rsidP="005F417C">
            <w:pPr>
              <w:rPr>
                <w:color w:val="000000"/>
                <w:sz w:val="22"/>
                <w:szCs w:val="22"/>
              </w:rPr>
            </w:pPr>
            <w:r w:rsidRPr="00D71D1F">
              <w:rPr>
                <w:color w:val="000000"/>
                <w:sz w:val="22"/>
                <w:szCs w:val="22"/>
              </w:rPr>
              <w:t>Computer Science; Health Professions; Psychology; Social Sciences</w:t>
            </w:r>
          </w:p>
        </w:tc>
        <w:tc>
          <w:tcPr>
            <w:tcW w:w="5490" w:type="dxa"/>
            <w:noWrap/>
            <w:vAlign w:val="bottom"/>
            <w:hideMark/>
          </w:tcPr>
          <w:p w14:paraId="7632C3A9" w14:textId="77777777" w:rsidR="008C1CAF" w:rsidRPr="00D71D1F" w:rsidRDefault="008C1CAF" w:rsidP="005F417C">
            <w:pPr>
              <w:rPr>
                <w:color w:val="000000"/>
                <w:sz w:val="22"/>
                <w:szCs w:val="22"/>
              </w:rPr>
            </w:pPr>
            <w:r w:rsidRPr="00D71D1F">
              <w:rPr>
                <w:color w:val="000000"/>
                <w:sz w:val="22"/>
                <w:szCs w:val="22"/>
              </w:rPr>
              <w:t>Computer Science Applications; Computer Science (miscellaneous); Physical Therapy, Sports Therapy and Rehabilitation; Developmental and Educational Psychology; Education; Public Administration</w:t>
            </w:r>
          </w:p>
        </w:tc>
        <w:tc>
          <w:tcPr>
            <w:tcW w:w="1710" w:type="dxa"/>
            <w:noWrap/>
            <w:vAlign w:val="bottom"/>
            <w:hideMark/>
          </w:tcPr>
          <w:p w14:paraId="1489310B"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5D2EBA7F" w14:textId="77777777" w:rsidTr="005F417C">
        <w:trPr>
          <w:trHeight w:val="320"/>
        </w:trPr>
        <w:tc>
          <w:tcPr>
            <w:tcW w:w="3685" w:type="dxa"/>
            <w:noWrap/>
            <w:vAlign w:val="bottom"/>
            <w:hideMark/>
          </w:tcPr>
          <w:p w14:paraId="0ACB6679" w14:textId="77777777" w:rsidR="008C1CAF" w:rsidRPr="00D71D1F" w:rsidRDefault="008C1CAF" w:rsidP="005F417C">
            <w:pPr>
              <w:rPr>
                <w:color w:val="000000"/>
                <w:sz w:val="22"/>
                <w:szCs w:val="22"/>
              </w:rPr>
            </w:pPr>
            <w:r w:rsidRPr="00D71D1F">
              <w:rPr>
                <w:color w:val="000000"/>
                <w:sz w:val="22"/>
                <w:szCs w:val="22"/>
              </w:rPr>
              <w:t xml:space="preserve">Education Tech Research Dev </w:t>
            </w:r>
          </w:p>
        </w:tc>
        <w:tc>
          <w:tcPr>
            <w:tcW w:w="990" w:type="dxa"/>
            <w:noWrap/>
            <w:vAlign w:val="bottom"/>
            <w:hideMark/>
          </w:tcPr>
          <w:p w14:paraId="3826F3EB"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9684E8B" w14:textId="77777777" w:rsidR="008C1CAF" w:rsidRPr="00D71D1F" w:rsidRDefault="008C1CAF" w:rsidP="005F417C">
            <w:pPr>
              <w:rPr>
                <w:color w:val="000000"/>
                <w:sz w:val="22"/>
                <w:szCs w:val="22"/>
              </w:rPr>
            </w:pPr>
            <w:r w:rsidRPr="00D71D1F">
              <w:rPr>
                <w:color w:val="000000"/>
                <w:sz w:val="22"/>
                <w:szCs w:val="22"/>
              </w:rPr>
              <w:t>Social Sciences</w:t>
            </w:r>
          </w:p>
        </w:tc>
        <w:tc>
          <w:tcPr>
            <w:tcW w:w="5490" w:type="dxa"/>
            <w:noWrap/>
            <w:vAlign w:val="bottom"/>
            <w:hideMark/>
          </w:tcPr>
          <w:p w14:paraId="419A11F9" w14:textId="77777777" w:rsidR="008C1CAF" w:rsidRPr="00D71D1F" w:rsidRDefault="008C1CAF" w:rsidP="005F417C">
            <w:pPr>
              <w:rPr>
                <w:color w:val="000000"/>
                <w:sz w:val="22"/>
                <w:szCs w:val="22"/>
              </w:rPr>
            </w:pPr>
            <w:r w:rsidRPr="00D71D1F">
              <w:rPr>
                <w:color w:val="000000"/>
                <w:sz w:val="22"/>
                <w:szCs w:val="22"/>
              </w:rPr>
              <w:t>Education</w:t>
            </w:r>
          </w:p>
        </w:tc>
        <w:tc>
          <w:tcPr>
            <w:tcW w:w="1710" w:type="dxa"/>
            <w:noWrap/>
            <w:vAlign w:val="bottom"/>
            <w:hideMark/>
          </w:tcPr>
          <w:p w14:paraId="4EB05160"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1844D96" w14:textId="77777777" w:rsidTr="005F417C">
        <w:trPr>
          <w:trHeight w:val="320"/>
        </w:trPr>
        <w:tc>
          <w:tcPr>
            <w:tcW w:w="3685" w:type="dxa"/>
            <w:noWrap/>
            <w:vAlign w:val="bottom"/>
            <w:hideMark/>
          </w:tcPr>
          <w:p w14:paraId="64B5862E" w14:textId="77777777" w:rsidR="008C1CAF" w:rsidRPr="00D71D1F" w:rsidRDefault="008C1CAF" w:rsidP="005F417C">
            <w:pPr>
              <w:rPr>
                <w:color w:val="000000"/>
                <w:sz w:val="22"/>
                <w:szCs w:val="22"/>
              </w:rPr>
            </w:pPr>
            <w:r w:rsidRPr="00D71D1F">
              <w:rPr>
                <w:color w:val="000000"/>
                <w:sz w:val="22"/>
                <w:szCs w:val="22"/>
              </w:rPr>
              <w:t>Evaluation Journal of Australasia</w:t>
            </w:r>
          </w:p>
        </w:tc>
        <w:tc>
          <w:tcPr>
            <w:tcW w:w="990" w:type="dxa"/>
            <w:noWrap/>
            <w:vAlign w:val="bottom"/>
            <w:hideMark/>
          </w:tcPr>
          <w:p w14:paraId="22E99011"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548B197" w14:textId="77777777" w:rsidR="008C1CAF" w:rsidRPr="00D71D1F" w:rsidRDefault="008C1CAF" w:rsidP="005F417C">
            <w:pPr>
              <w:rPr>
                <w:color w:val="000000"/>
                <w:sz w:val="22"/>
                <w:szCs w:val="22"/>
              </w:rPr>
            </w:pPr>
            <w:r w:rsidRPr="00D71D1F">
              <w:rPr>
                <w:color w:val="000000"/>
                <w:sz w:val="22"/>
                <w:szCs w:val="22"/>
              </w:rPr>
              <w:t>Social Sciences</w:t>
            </w:r>
          </w:p>
        </w:tc>
        <w:tc>
          <w:tcPr>
            <w:tcW w:w="5490" w:type="dxa"/>
            <w:noWrap/>
            <w:vAlign w:val="bottom"/>
            <w:hideMark/>
          </w:tcPr>
          <w:p w14:paraId="00D1F0C2" w14:textId="77777777" w:rsidR="008C1CAF" w:rsidRPr="00D71D1F" w:rsidRDefault="008C1CAF" w:rsidP="005F417C">
            <w:pPr>
              <w:rPr>
                <w:color w:val="000000"/>
                <w:sz w:val="22"/>
                <w:szCs w:val="22"/>
              </w:rPr>
            </w:pPr>
            <w:r w:rsidRPr="00D71D1F">
              <w:rPr>
                <w:color w:val="000000"/>
                <w:sz w:val="22"/>
                <w:szCs w:val="22"/>
              </w:rPr>
              <w:t>Education</w:t>
            </w:r>
          </w:p>
        </w:tc>
        <w:tc>
          <w:tcPr>
            <w:tcW w:w="1710" w:type="dxa"/>
            <w:noWrap/>
            <w:vAlign w:val="bottom"/>
            <w:hideMark/>
          </w:tcPr>
          <w:p w14:paraId="110E028B" w14:textId="77777777" w:rsidR="008C1CAF" w:rsidRPr="00D71D1F" w:rsidRDefault="008C1CAF" w:rsidP="005F417C">
            <w:pPr>
              <w:rPr>
                <w:color w:val="000000"/>
                <w:sz w:val="22"/>
                <w:szCs w:val="22"/>
              </w:rPr>
            </w:pPr>
            <w:r w:rsidRPr="00D71D1F">
              <w:rPr>
                <w:color w:val="000000"/>
                <w:sz w:val="22"/>
                <w:szCs w:val="22"/>
              </w:rPr>
              <w:t>Australia</w:t>
            </w:r>
          </w:p>
        </w:tc>
      </w:tr>
      <w:tr w:rsidR="008C1CAF" w:rsidRPr="00D71D1F" w14:paraId="4BE6AB67" w14:textId="77777777" w:rsidTr="005F417C">
        <w:trPr>
          <w:trHeight w:val="320"/>
        </w:trPr>
        <w:tc>
          <w:tcPr>
            <w:tcW w:w="3685" w:type="dxa"/>
            <w:noWrap/>
            <w:vAlign w:val="bottom"/>
            <w:hideMark/>
          </w:tcPr>
          <w:p w14:paraId="2BA15696" w14:textId="77777777" w:rsidR="008C1CAF" w:rsidRPr="00D71D1F" w:rsidRDefault="008C1CAF" w:rsidP="005F417C">
            <w:pPr>
              <w:rPr>
                <w:color w:val="000000"/>
                <w:sz w:val="22"/>
                <w:szCs w:val="22"/>
              </w:rPr>
            </w:pPr>
            <w:r w:rsidRPr="00D71D1F">
              <w:rPr>
                <w:color w:val="000000"/>
                <w:sz w:val="22"/>
                <w:szCs w:val="22"/>
              </w:rPr>
              <w:t>Fam Syst Health</w:t>
            </w:r>
          </w:p>
        </w:tc>
        <w:tc>
          <w:tcPr>
            <w:tcW w:w="990" w:type="dxa"/>
            <w:noWrap/>
            <w:vAlign w:val="bottom"/>
            <w:hideMark/>
          </w:tcPr>
          <w:p w14:paraId="6783879D"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BF68B0B" w14:textId="77777777" w:rsidR="008C1CAF" w:rsidRPr="00D71D1F" w:rsidRDefault="008C1CAF" w:rsidP="005F417C">
            <w:pPr>
              <w:rPr>
                <w:color w:val="000000"/>
                <w:sz w:val="22"/>
                <w:szCs w:val="22"/>
              </w:rPr>
            </w:pPr>
            <w:r w:rsidRPr="00D71D1F">
              <w:rPr>
                <w:color w:val="000000"/>
                <w:sz w:val="22"/>
                <w:szCs w:val="22"/>
              </w:rPr>
              <w:t>Psychology; Medicine</w:t>
            </w:r>
          </w:p>
        </w:tc>
        <w:tc>
          <w:tcPr>
            <w:tcW w:w="5490" w:type="dxa"/>
            <w:noWrap/>
            <w:vAlign w:val="bottom"/>
            <w:hideMark/>
          </w:tcPr>
          <w:p w14:paraId="7C410C3E" w14:textId="77777777" w:rsidR="008C1CAF" w:rsidRPr="00D71D1F" w:rsidRDefault="008C1CAF" w:rsidP="005F417C">
            <w:pPr>
              <w:rPr>
                <w:color w:val="000000"/>
                <w:sz w:val="22"/>
                <w:szCs w:val="22"/>
              </w:rPr>
            </w:pPr>
            <w:r w:rsidRPr="00D71D1F">
              <w:rPr>
                <w:color w:val="000000"/>
                <w:sz w:val="22"/>
                <w:szCs w:val="22"/>
              </w:rPr>
              <w:t>Applied Psychology; Public Health, Environmental and Occupational Health</w:t>
            </w:r>
          </w:p>
        </w:tc>
        <w:tc>
          <w:tcPr>
            <w:tcW w:w="1710" w:type="dxa"/>
            <w:noWrap/>
            <w:vAlign w:val="bottom"/>
            <w:hideMark/>
          </w:tcPr>
          <w:p w14:paraId="667FB243"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3AB572D" w14:textId="77777777" w:rsidTr="005F417C">
        <w:trPr>
          <w:trHeight w:val="320"/>
        </w:trPr>
        <w:tc>
          <w:tcPr>
            <w:tcW w:w="3685" w:type="dxa"/>
            <w:noWrap/>
            <w:vAlign w:val="bottom"/>
            <w:hideMark/>
          </w:tcPr>
          <w:p w14:paraId="6B4A59F2" w14:textId="77777777" w:rsidR="008C1CAF" w:rsidRPr="00D71D1F" w:rsidRDefault="008C1CAF" w:rsidP="005F417C">
            <w:pPr>
              <w:rPr>
                <w:color w:val="000000"/>
                <w:sz w:val="22"/>
                <w:szCs w:val="22"/>
              </w:rPr>
            </w:pPr>
            <w:r w:rsidRPr="00D71D1F">
              <w:rPr>
                <w:color w:val="000000"/>
                <w:sz w:val="22"/>
                <w:szCs w:val="22"/>
              </w:rPr>
              <w:t>Family Court Review</w:t>
            </w:r>
          </w:p>
        </w:tc>
        <w:tc>
          <w:tcPr>
            <w:tcW w:w="990" w:type="dxa"/>
            <w:noWrap/>
            <w:vAlign w:val="bottom"/>
            <w:hideMark/>
          </w:tcPr>
          <w:p w14:paraId="1E69765A"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EEE21A7" w14:textId="77777777" w:rsidR="008C1CAF" w:rsidRPr="00D71D1F" w:rsidRDefault="008C1CAF" w:rsidP="005F417C">
            <w:pPr>
              <w:rPr>
                <w:color w:val="000000"/>
                <w:sz w:val="22"/>
                <w:szCs w:val="22"/>
              </w:rPr>
            </w:pPr>
            <w:r w:rsidRPr="00D71D1F">
              <w:rPr>
                <w:color w:val="000000"/>
                <w:sz w:val="22"/>
                <w:szCs w:val="22"/>
              </w:rPr>
              <w:t>Social Sciences; Psychology</w:t>
            </w:r>
          </w:p>
        </w:tc>
        <w:tc>
          <w:tcPr>
            <w:tcW w:w="5490" w:type="dxa"/>
            <w:noWrap/>
            <w:vAlign w:val="bottom"/>
            <w:hideMark/>
          </w:tcPr>
          <w:p w14:paraId="208DDE09" w14:textId="77777777" w:rsidR="008C1CAF" w:rsidRPr="00D71D1F" w:rsidRDefault="008C1CAF" w:rsidP="005F417C">
            <w:pPr>
              <w:rPr>
                <w:color w:val="000000"/>
                <w:sz w:val="22"/>
                <w:szCs w:val="22"/>
              </w:rPr>
            </w:pPr>
            <w:r w:rsidRPr="00D71D1F">
              <w:rPr>
                <w:color w:val="000000"/>
                <w:sz w:val="22"/>
                <w:szCs w:val="22"/>
              </w:rPr>
              <w:t>Law; Social Psychology</w:t>
            </w:r>
          </w:p>
        </w:tc>
        <w:tc>
          <w:tcPr>
            <w:tcW w:w="1710" w:type="dxa"/>
            <w:noWrap/>
            <w:vAlign w:val="bottom"/>
            <w:hideMark/>
          </w:tcPr>
          <w:p w14:paraId="7D8BB4FD"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0B85E324" w14:textId="77777777" w:rsidTr="005F417C">
        <w:trPr>
          <w:trHeight w:val="320"/>
        </w:trPr>
        <w:tc>
          <w:tcPr>
            <w:tcW w:w="3685" w:type="dxa"/>
            <w:noWrap/>
            <w:vAlign w:val="bottom"/>
            <w:hideMark/>
          </w:tcPr>
          <w:p w14:paraId="0F3C5090" w14:textId="77777777" w:rsidR="008C1CAF" w:rsidRPr="00D71D1F" w:rsidRDefault="008C1CAF" w:rsidP="005F417C">
            <w:pPr>
              <w:rPr>
                <w:color w:val="000000"/>
                <w:sz w:val="22"/>
                <w:szCs w:val="22"/>
              </w:rPr>
            </w:pPr>
            <w:r w:rsidRPr="00D71D1F">
              <w:rPr>
                <w:color w:val="000000"/>
                <w:sz w:val="22"/>
                <w:szCs w:val="22"/>
              </w:rPr>
              <w:t>Front Neurol</w:t>
            </w:r>
          </w:p>
        </w:tc>
        <w:tc>
          <w:tcPr>
            <w:tcW w:w="990" w:type="dxa"/>
            <w:noWrap/>
            <w:vAlign w:val="bottom"/>
            <w:hideMark/>
          </w:tcPr>
          <w:p w14:paraId="17EB577E"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A883293" w14:textId="77777777" w:rsidR="008C1CAF" w:rsidRPr="00D71D1F" w:rsidRDefault="008C1CAF" w:rsidP="005F417C">
            <w:pPr>
              <w:rPr>
                <w:color w:val="000000"/>
                <w:sz w:val="22"/>
                <w:szCs w:val="22"/>
              </w:rPr>
            </w:pPr>
            <w:r w:rsidRPr="00D71D1F">
              <w:rPr>
                <w:color w:val="000000"/>
                <w:sz w:val="22"/>
                <w:szCs w:val="22"/>
              </w:rPr>
              <w:t>Neuroscience; Medicine</w:t>
            </w:r>
          </w:p>
        </w:tc>
        <w:tc>
          <w:tcPr>
            <w:tcW w:w="5490" w:type="dxa"/>
            <w:noWrap/>
            <w:vAlign w:val="bottom"/>
            <w:hideMark/>
          </w:tcPr>
          <w:p w14:paraId="1608F4EA" w14:textId="77777777" w:rsidR="008C1CAF" w:rsidRPr="00D71D1F" w:rsidRDefault="008C1CAF" w:rsidP="005F417C">
            <w:pPr>
              <w:rPr>
                <w:color w:val="000000"/>
                <w:sz w:val="22"/>
                <w:szCs w:val="22"/>
              </w:rPr>
            </w:pPr>
            <w:r w:rsidRPr="00D71D1F">
              <w:rPr>
                <w:color w:val="000000"/>
                <w:sz w:val="22"/>
                <w:szCs w:val="22"/>
              </w:rPr>
              <w:t>Neurology; Neurology (clinical)</w:t>
            </w:r>
          </w:p>
        </w:tc>
        <w:tc>
          <w:tcPr>
            <w:tcW w:w="1710" w:type="dxa"/>
            <w:noWrap/>
            <w:vAlign w:val="bottom"/>
            <w:hideMark/>
          </w:tcPr>
          <w:p w14:paraId="70A881BB"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4207E992" w14:textId="77777777" w:rsidTr="005F417C">
        <w:trPr>
          <w:trHeight w:val="320"/>
        </w:trPr>
        <w:tc>
          <w:tcPr>
            <w:tcW w:w="3685" w:type="dxa"/>
            <w:noWrap/>
            <w:vAlign w:val="bottom"/>
            <w:hideMark/>
          </w:tcPr>
          <w:p w14:paraId="2A678777" w14:textId="77777777" w:rsidR="008C1CAF" w:rsidRPr="00D71D1F" w:rsidRDefault="008C1CAF" w:rsidP="005F417C">
            <w:pPr>
              <w:rPr>
                <w:color w:val="000000"/>
                <w:sz w:val="22"/>
                <w:szCs w:val="22"/>
              </w:rPr>
            </w:pPr>
            <w:r w:rsidRPr="00D71D1F">
              <w:rPr>
                <w:color w:val="000000"/>
                <w:sz w:val="22"/>
                <w:szCs w:val="22"/>
              </w:rPr>
              <w:t>Frontiers in Cardiovascular Medicine</w:t>
            </w:r>
          </w:p>
        </w:tc>
        <w:tc>
          <w:tcPr>
            <w:tcW w:w="990" w:type="dxa"/>
            <w:noWrap/>
            <w:vAlign w:val="bottom"/>
            <w:hideMark/>
          </w:tcPr>
          <w:p w14:paraId="60C49A3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15D6D2C"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2832237A" w14:textId="77777777" w:rsidR="008C1CAF" w:rsidRPr="00D71D1F" w:rsidRDefault="008C1CAF" w:rsidP="005F417C">
            <w:pPr>
              <w:rPr>
                <w:color w:val="000000"/>
                <w:sz w:val="22"/>
                <w:szCs w:val="22"/>
              </w:rPr>
            </w:pPr>
            <w:r w:rsidRPr="00D71D1F">
              <w:rPr>
                <w:color w:val="000000"/>
                <w:sz w:val="22"/>
                <w:szCs w:val="22"/>
              </w:rPr>
              <w:t>Cardiology and Cardiovascular Medicine</w:t>
            </w:r>
          </w:p>
        </w:tc>
        <w:tc>
          <w:tcPr>
            <w:tcW w:w="1710" w:type="dxa"/>
            <w:noWrap/>
            <w:vAlign w:val="bottom"/>
            <w:hideMark/>
          </w:tcPr>
          <w:p w14:paraId="2687C7C7"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0E63EE9D" w14:textId="77777777" w:rsidTr="005F417C">
        <w:trPr>
          <w:trHeight w:val="320"/>
        </w:trPr>
        <w:tc>
          <w:tcPr>
            <w:tcW w:w="3685" w:type="dxa"/>
            <w:noWrap/>
            <w:vAlign w:val="bottom"/>
            <w:hideMark/>
          </w:tcPr>
          <w:p w14:paraId="44985C6E" w14:textId="77777777" w:rsidR="008C1CAF" w:rsidRPr="00D71D1F" w:rsidRDefault="008C1CAF" w:rsidP="005F417C">
            <w:pPr>
              <w:rPr>
                <w:color w:val="000000"/>
                <w:sz w:val="22"/>
                <w:szCs w:val="22"/>
              </w:rPr>
            </w:pPr>
            <w:r w:rsidRPr="00D71D1F">
              <w:rPr>
                <w:color w:val="000000"/>
                <w:sz w:val="22"/>
                <w:szCs w:val="22"/>
              </w:rPr>
              <w:t>Frontiers in Digital Health</w:t>
            </w:r>
          </w:p>
        </w:tc>
        <w:tc>
          <w:tcPr>
            <w:tcW w:w="990" w:type="dxa"/>
            <w:noWrap/>
            <w:vAlign w:val="bottom"/>
            <w:hideMark/>
          </w:tcPr>
          <w:p w14:paraId="241ED25C"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D78EA90" w14:textId="77777777" w:rsidR="008C1CAF" w:rsidRPr="00D71D1F" w:rsidRDefault="008C1CAF" w:rsidP="005F417C">
            <w:pPr>
              <w:rPr>
                <w:color w:val="000000"/>
                <w:sz w:val="22"/>
                <w:szCs w:val="22"/>
              </w:rPr>
            </w:pPr>
            <w:r w:rsidRPr="00D71D1F">
              <w:rPr>
                <w:color w:val="000000"/>
                <w:sz w:val="22"/>
                <w:szCs w:val="22"/>
              </w:rPr>
              <w:t>Health Professions; Medicine; Computer Science</w:t>
            </w:r>
          </w:p>
        </w:tc>
        <w:tc>
          <w:tcPr>
            <w:tcW w:w="5490" w:type="dxa"/>
            <w:noWrap/>
            <w:vAlign w:val="bottom"/>
            <w:hideMark/>
          </w:tcPr>
          <w:p w14:paraId="32CB79AB" w14:textId="77777777" w:rsidR="008C1CAF" w:rsidRPr="00D71D1F" w:rsidRDefault="008C1CAF" w:rsidP="005F417C">
            <w:pPr>
              <w:rPr>
                <w:color w:val="000000"/>
                <w:sz w:val="22"/>
                <w:szCs w:val="22"/>
              </w:rPr>
            </w:pPr>
            <w:r w:rsidRPr="00D71D1F">
              <w:rPr>
                <w:color w:val="000000"/>
                <w:sz w:val="22"/>
                <w:szCs w:val="22"/>
              </w:rPr>
              <w:t>Health Information Management; Health Informatics</w:t>
            </w:r>
          </w:p>
        </w:tc>
        <w:tc>
          <w:tcPr>
            <w:tcW w:w="1710" w:type="dxa"/>
            <w:noWrap/>
            <w:vAlign w:val="bottom"/>
            <w:hideMark/>
          </w:tcPr>
          <w:p w14:paraId="4307696A"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41889F2B" w14:textId="77777777" w:rsidTr="005F417C">
        <w:trPr>
          <w:trHeight w:val="320"/>
        </w:trPr>
        <w:tc>
          <w:tcPr>
            <w:tcW w:w="3685" w:type="dxa"/>
            <w:noWrap/>
            <w:vAlign w:val="bottom"/>
            <w:hideMark/>
          </w:tcPr>
          <w:p w14:paraId="2AC5AE1D" w14:textId="77777777" w:rsidR="008C1CAF" w:rsidRPr="00D71D1F" w:rsidRDefault="008C1CAF" w:rsidP="005F417C">
            <w:pPr>
              <w:rPr>
                <w:color w:val="000000"/>
                <w:sz w:val="22"/>
                <w:szCs w:val="22"/>
              </w:rPr>
            </w:pPr>
            <w:r w:rsidRPr="00D71D1F">
              <w:rPr>
                <w:color w:val="000000"/>
                <w:sz w:val="22"/>
                <w:szCs w:val="22"/>
              </w:rPr>
              <w:t>Frontiers in Genetics</w:t>
            </w:r>
          </w:p>
        </w:tc>
        <w:tc>
          <w:tcPr>
            <w:tcW w:w="990" w:type="dxa"/>
            <w:noWrap/>
            <w:vAlign w:val="bottom"/>
            <w:hideMark/>
          </w:tcPr>
          <w:p w14:paraId="7CB56766"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564C9E3A" w14:textId="77777777" w:rsidR="008C1CAF" w:rsidRPr="00D71D1F" w:rsidRDefault="008C1CAF" w:rsidP="005F417C">
            <w:pPr>
              <w:rPr>
                <w:color w:val="000000"/>
                <w:sz w:val="22"/>
                <w:szCs w:val="22"/>
              </w:rPr>
            </w:pPr>
            <w:r w:rsidRPr="00D71D1F">
              <w:rPr>
                <w:color w:val="000000"/>
                <w:sz w:val="22"/>
                <w:szCs w:val="22"/>
              </w:rPr>
              <w:t>Biochemistry, Genetics and Molecular Biology</w:t>
            </w:r>
          </w:p>
        </w:tc>
        <w:tc>
          <w:tcPr>
            <w:tcW w:w="5490" w:type="dxa"/>
            <w:noWrap/>
            <w:vAlign w:val="bottom"/>
            <w:hideMark/>
          </w:tcPr>
          <w:p w14:paraId="545EFFBF" w14:textId="77777777" w:rsidR="008C1CAF" w:rsidRPr="00D71D1F" w:rsidRDefault="008C1CAF" w:rsidP="005F417C">
            <w:pPr>
              <w:rPr>
                <w:color w:val="000000"/>
                <w:sz w:val="22"/>
                <w:szCs w:val="22"/>
              </w:rPr>
            </w:pPr>
            <w:r w:rsidRPr="00D71D1F">
              <w:rPr>
                <w:color w:val="000000"/>
                <w:sz w:val="22"/>
                <w:szCs w:val="22"/>
              </w:rPr>
              <w:t xml:space="preserve">Genetics; Genetics (clinical); Molecular Medicine </w:t>
            </w:r>
          </w:p>
        </w:tc>
        <w:tc>
          <w:tcPr>
            <w:tcW w:w="1710" w:type="dxa"/>
            <w:noWrap/>
            <w:vAlign w:val="bottom"/>
            <w:hideMark/>
          </w:tcPr>
          <w:p w14:paraId="5B8612B5"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68DF9AED" w14:textId="77777777" w:rsidTr="005F417C">
        <w:trPr>
          <w:trHeight w:val="320"/>
        </w:trPr>
        <w:tc>
          <w:tcPr>
            <w:tcW w:w="3685" w:type="dxa"/>
            <w:noWrap/>
            <w:vAlign w:val="bottom"/>
            <w:hideMark/>
          </w:tcPr>
          <w:p w14:paraId="314F004D" w14:textId="77777777" w:rsidR="008C1CAF" w:rsidRPr="00D71D1F" w:rsidRDefault="008C1CAF" w:rsidP="005F417C">
            <w:pPr>
              <w:rPr>
                <w:color w:val="000000"/>
                <w:sz w:val="22"/>
                <w:szCs w:val="22"/>
              </w:rPr>
            </w:pPr>
            <w:r w:rsidRPr="00D71D1F">
              <w:rPr>
                <w:color w:val="000000"/>
                <w:sz w:val="22"/>
                <w:szCs w:val="22"/>
              </w:rPr>
              <w:t>Gateways: International Journal of Community Research and Engagement</w:t>
            </w:r>
          </w:p>
        </w:tc>
        <w:tc>
          <w:tcPr>
            <w:tcW w:w="990" w:type="dxa"/>
            <w:noWrap/>
            <w:vAlign w:val="bottom"/>
            <w:hideMark/>
          </w:tcPr>
          <w:p w14:paraId="3ECB4EFB"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8A1D831" w14:textId="77777777" w:rsidR="008C1CAF" w:rsidRPr="00D71D1F" w:rsidRDefault="008C1CAF" w:rsidP="005F417C">
            <w:pPr>
              <w:rPr>
                <w:color w:val="000000"/>
                <w:sz w:val="22"/>
                <w:szCs w:val="22"/>
              </w:rPr>
            </w:pPr>
            <w:r w:rsidRPr="00D71D1F">
              <w:rPr>
                <w:color w:val="000000"/>
                <w:sz w:val="22"/>
                <w:szCs w:val="22"/>
              </w:rPr>
              <w:t>Multidisciplinary</w:t>
            </w:r>
          </w:p>
        </w:tc>
        <w:tc>
          <w:tcPr>
            <w:tcW w:w="5490" w:type="dxa"/>
            <w:noWrap/>
            <w:vAlign w:val="bottom"/>
            <w:hideMark/>
          </w:tcPr>
          <w:p w14:paraId="13EF7D96" w14:textId="77777777" w:rsidR="008C1CAF" w:rsidRPr="00D71D1F" w:rsidRDefault="008C1CAF" w:rsidP="005F417C">
            <w:pPr>
              <w:rPr>
                <w:color w:val="000000"/>
                <w:sz w:val="22"/>
                <w:szCs w:val="22"/>
              </w:rPr>
            </w:pPr>
            <w:r w:rsidRPr="00D71D1F">
              <w:rPr>
                <w:color w:val="000000"/>
                <w:sz w:val="22"/>
                <w:szCs w:val="22"/>
              </w:rPr>
              <w:t xml:space="preserve">Multidisciplinary </w:t>
            </w:r>
          </w:p>
        </w:tc>
        <w:tc>
          <w:tcPr>
            <w:tcW w:w="1710" w:type="dxa"/>
            <w:noWrap/>
            <w:vAlign w:val="bottom"/>
            <w:hideMark/>
          </w:tcPr>
          <w:p w14:paraId="65B1964B" w14:textId="77777777" w:rsidR="008C1CAF" w:rsidRPr="00D71D1F" w:rsidRDefault="008C1CAF" w:rsidP="005F417C">
            <w:pPr>
              <w:rPr>
                <w:color w:val="000000"/>
                <w:sz w:val="22"/>
                <w:szCs w:val="22"/>
              </w:rPr>
            </w:pPr>
            <w:r w:rsidRPr="00D71D1F">
              <w:rPr>
                <w:color w:val="000000"/>
                <w:sz w:val="22"/>
                <w:szCs w:val="22"/>
              </w:rPr>
              <w:t>Australia</w:t>
            </w:r>
          </w:p>
        </w:tc>
      </w:tr>
      <w:tr w:rsidR="008C1CAF" w:rsidRPr="00D71D1F" w14:paraId="1142CFBC" w14:textId="77777777" w:rsidTr="005F417C">
        <w:trPr>
          <w:trHeight w:val="320"/>
        </w:trPr>
        <w:tc>
          <w:tcPr>
            <w:tcW w:w="3685" w:type="dxa"/>
            <w:noWrap/>
            <w:vAlign w:val="bottom"/>
            <w:hideMark/>
          </w:tcPr>
          <w:p w14:paraId="65477493" w14:textId="77777777" w:rsidR="008C1CAF" w:rsidRPr="00D71D1F" w:rsidRDefault="008C1CAF" w:rsidP="005F417C">
            <w:pPr>
              <w:rPr>
                <w:color w:val="000000"/>
                <w:sz w:val="22"/>
                <w:szCs w:val="22"/>
              </w:rPr>
            </w:pPr>
            <w:r w:rsidRPr="00D71D1F">
              <w:rPr>
                <w:color w:val="000000"/>
                <w:sz w:val="22"/>
                <w:szCs w:val="22"/>
              </w:rPr>
              <w:t>Geriatrics</w:t>
            </w:r>
          </w:p>
        </w:tc>
        <w:tc>
          <w:tcPr>
            <w:tcW w:w="990" w:type="dxa"/>
            <w:noWrap/>
            <w:vAlign w:val="bottom"/>
            <w:hideMark/>
          </w:tcPr>
          <w:p w14:paraId="01501CA0"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966C4D8" w14:textId="77777777" w:rsidR="008C1CAF" w:rsidRPr="00D71D1F" w:rsidRDefault="008C1CAF" w:rsidP="005F417C">
            <w:pPr>
              <w:rPr>
                <w:color w:val="000000"/>
                <w:sz w:val="22"/>
                <w:szCs w:val="22"/>
              </w:rPr>
            </w:pPr>
            <w:r w:rsidRPr="00D71D1F">
              <w:rPr>
                <w:color w:val="000000"/>
                <w:sz w:val="22"/>
                <w:szCs w:val="22"/>
              </w:rPr>
              <w:t>Biochemistry, Genetics and Molecular Biology; Medicine; Nursing; Social Sciences</w:t>
            </w:r>
          </w:p>
        </w:tc>
        <w:tc>
          <w:tcPr>
            <w:tcW w:w="5490" w:type="dxa"/>
            <w:noWrap/>
            <w:vAlign w:val="bottom"/>
            <w:hideMark/>
          </w:tcPr>
          <w:p w14:paraId="769A7E70" w14:textId="77777777" w:rsidR="008C1CAF" w:rsidRPr="00D71D1F" w:rsidRDefault="008C1CAF" w:rsidP="005F417C">
            <w:pPr>
              <w:rPr>
                <w:color w:val="000000"/>
                <w:sz w:val="22"/>
                <w:szCs w:val="22"/>
              </w:rPr>
            </w:pPr>
            <w:r w:rsidRPr="00D71D1F">
              <w:rPr>
                <w:color w:val="000000"/>
                <w:sz w:val="22"/>
                <w:szCs w:val="22"/>
              </w:rPr>
              <w:t xml:space="preserve">Aging; Geriatrics and Gerontology; Gerontology; Health (social science) </w:t>
            </w:r>
          </w:p>
        </w:tc>
        <w:tc>
          <w:tcPr>
            <w:tcW w:w="1710" w:type="dxa"/>
            <w:noWrap/>
            <w:vAlign w:val="bottom"/>
            <w:hideMark/>
          </w:tcPr>
          <w:p w14:paraId="1FF1908A"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6846DE92" w14:textId="77777777" w:rsidTr="005F417C">
        <w:trPr>
          <w:trHeight w:val="320"/>
        </w:trPr>
        <w:tc>
          <w:tcPr>
            <w:tcW w:w="3685" w:type="dxa"/>
            <w:noWrap/>
            <w:vAlign w:val="bottom"/>
            <w:hideMark/>
          </w:tcPr>
          <w:p w14:paraId="4B280B5B" w14:textId="77777777" w:rsidR="008C1CAF" w:rsidRPr="00D71D1F" w:rsidRDefault="008C1CAF" w:rsidP="005F417C">
            <w:pPr>
              <w:rPr>
                <w:color w:val="000000"/>
                <w:sz w:val="22"/>
                <w:szCs w:val="22"/>
              </w:rPr>
            </w:pPr>
            <w:r w:rsidRPr="00D71D1F">
              <w:rPr>
                <w:color w:val="000000"/>
                <w:sz w:val="22"/>
                <w:szCs w:val="22"/>
              </w:rPr>
              <w:t>Harm Reduction Journal</w:t>
            </w:r>
          </w:p>
        </w:tc>
        <w:tc>
          <w:tcPr>
            <w:tcW w:w="990" w:type="dxa"/>
            <w:noWrap/>
            <w:vAlign w:val="bottom"/>
            <w:hideMark/>
          </w:tcPr>
          <w:p w14:paraId="5A487467"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8A68529"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74F4565" w14:textId="77777777" w:rsidR="008C1CAF" w:rsidRPr="00D71D1F" w:rsidRDefault="008C1CAF" w:rsidP="005F417C">
            <w:pPr>
              <w:rPr>
                <w:color w:val="000000"/>
                <w:sz w:val="22"/>
                <w:szCs w:val="22"/>
              </w:rPr>
            </w:pPr>
            <w:r w:rsidRPr="00D71D1F">
              <w:rPr>
                <w:color w:val="000000"/>
                <w:sz w:val="22"/>
                <w:szCs w:val="22"/>
              </w:rPr>
              <w:t xml:space="preserve">Medicine (miscellaneous); Psychiatry and Mental Health; Public Health, Environmental and Occupational Health </w:t>
            </w:r>
          </w:p>
        </w:tc>
        <w:tc>
          <w:tcPr>
            <w:tcW w:w="1710" w:type="dxa"/>
            <w:noWrap/>
            <w:vAlign w:val="bottom"/>
            <w:hideMark/>
          </w:tcPr>
          <w:p w14:paraId="572602D1"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2CA53C1A" w14:textId="77777777" w:rsidTr="005F417C">
        <w:trPr>
          <w:trHeight w:val="320"/>
        </w:trPr>
        <w:tc>
          <w:tcPr>
            <w:tcW w:w="3685" w:type="dxa"/>
            <w:noWrap/>
            <w:vAlign w:val="bottom"/>
            <w:hideMark/>
          </w:tcPr>
          <w:p w14:paraId="01D56E4B" w14:textId="77777777" w:rsidR="008C1CAF" w:rsidRPr="00D71D1F" w:rsidRDefault="008C1CAF" w:rsidP="005F417C">
            <w:pPr>
              <w:rPr>
                <w:color w:val="000000"/>
                <w:sz w:val="22"/>
                <w:szCs w:val="22"/>
              </w:rPr>
            </w:pPr>
            <w:r w:rsidRPr="00D71D1F">
              <w:rPr>
                <w:color w:val="000000"/>
                <w:sz w:val="22"/>
                <w:szCs w:val="22"/>
              </w:rPr>
              <w:t xml:space="preserve">Health </w:t>
            </w:r>
            <w:proofErr w:type="spellStart"/>
            <w:r w:rsidRPr="00D71D1F">
              <w:rPr>
                <w:color w:val="000000"/>
                <w:sz w:val="22"/>
                <w:szCs w:val="22"/>
              </w:rPr>
              <w:t>Promot</w:t>
            </w:r>
            <w:proofErr w:type="spellEnd"/>
            <w:r w:rsidRPr="00D71D1F">
              <w:rPr>
                <w:color w:val="000000"/>
                <w:sz w:val="22"/>
                <w:szCs w:val="22"/>
              </w:rPr>
              <w:t xml:space="preserve"> J </w:t>
            </w:r>
            <w:proofErr w:type="spellStart"/>
            <w:r w:rsidRPr="00D71D1F">
              <w:rPr>
                <w:color w:val="000000"/>
                <w:sz w:val="22"/>
                <w:szCs w:val="22"/>
              </w:rPr>
              <w:t>Austr</w:t>
            </w:r>
            <w:proofErr w:type="spellEnd"/>
          </w:p>
        </w:tc>
        <w:tc>
          <w:tcPr>
            <w:tcW w:w="990" w:type="dxa"/>
            <w:noWrap/>
            <w:vAlign w:val="bottom"/>
            <w:hideMark/>
          </w:tcPr>
          <w:p w14:paraId="73F4F242"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6FEC4F8" w14:textId="77777777" w:rsidR="008C1CAF" w:rsidRPr="00D71D1F" w:rsidRDefault="008C1CAF" w:rsidP="005F417C">
            <w:pPr>
              <w:rPr>
                <w:color w:val="000000"/>
                <w:sz w:val="22"/>
                <w:szCs w:val="22"/>
              </w:rPr>
            </w:pPr>
            <w:r w:rsidRPr="00D71D1F">
              <w:rPr>
                <w:color w:val="000000"/>
                <w:sz w:val="22"/>
                <w:szCs w:val="22"/>
              </w:rPr>
              <w:t>Medicine; Nursing</w:t>
            </w:r>
          </w:p>
        </w:tc>
        <w:tc>
          <w:tcPr>
            <w:tcW w:w="5490" w:type="dxa"/>
            <w:noWrap/>
            <w:vAlign w:val="bottom"/>
            <w:hideMark/>
          </w:tcPr>
          <w:p w14:paraId="46D71338" w14:textId="77777777" w:rsidR="008C1CAF" w:rsidRPr="00D71D1F" w:rsidRDefault="008C1CAF" w:rsidP="005F417C">
            <w:pPr>
              <w:rPr>
                <w:color w:val="000000"/>
                <w:sz w:val="22"/>
                <w:szCs w:val="22"/>
              </w:rPr>
            </w:pPr>
            <w:r w:rsidRPr="00D71D1F">
              <w:rPr>
                <w:color w:val="000000"/>
                <w:sz w:val="22"/>
                <w:szCs w:val="22"/>
              </w:rPr>
              <w:t xml:space="preserve">Public Health, Environmental and Occupational Health; Community and Home Care </w:t>
            </w:r>
          </w:p>
        </w:tc>
        <w:tc>
          <w:tcPr>
            <w:tcW w:w="1710" w:type="dxa"/>
            <w:noWrap/>
            <w:vAlign w:val="bottom"/>
            <w:hideMark/>
          </w:tcPr>
          <w:p w14:paraId="44091CDE" w14:textId="77777777" w:rsidR="008C1CAF" w:rsidRPr="00D71D1F" w:rsidRDefault="008C1CAF" w:rsidP="005F417C">
            <w:pPr>
              <w:rPr>
                <w:color w:val="000000"/>
                <w:sz w:val="22"/>
                <w:szCs w:val="22"/>
              </w:rPr>
            </w:pPr>
            <w:r w:rsidRPr="00D71D1F">
              <w:rPr>
                <w:color w:val="000000"/>
                <w:sz w:val="22"/>
                <w:szCs w:val="22"/>
              </w:rPr>
              <w:t>Australia</w:t>
            </w:r>
          </w:p>
        </w:tc>
      </w:tr>
      <w:tr w:rsidR="008C1CAF" w:rsidRPr="00D71D1F" w14:paraId="53DDC0CC" w14:textId="77777777" w:rsidTr="005F417C">
        <w:trPr>
          <w:trHeight w:val="320"/>
        </w:trPr>
        <w:tc>
          <w:tcPr>
            <w:tcW w:w="3685" w:type="dxa"/>
            <w:noWrap/>
            <w:vAlign w:val="bottom"/>
            <w:hideMark/>
          </w:tcPr>
          <w:p w14:paraId="59FF87E9" w14:textId="77777777" w:rsidR="008C1CAF" w:rsidRPr="00D71D1F" w:rsidRDefault="008C1CAF" w:rsidP="005F417C">
            <w:pPr>
              <w:rPr>
                <w:color w:val="000000"/>
                <w:sz w:val="22"/>
                <w:szCs w:val="22"/>
              </w:rPr>
            </w:pPr>
            <w:r w:rsidRPr="00D71D1F">
              <w:rPr>
                <w:color w:val="000000"/>
                <w:sz w:val="22"/>
                <w:szCs w:val="22"/>
              </w:rPr>
              <w:t xml:space="preserve">Health </w:t>
            </w:r>
            <w:proofErr w:type="spellStart"/>
            <w:r w:rsidRPr="00D71D1F">
              <w:rPr>
                <w:color w:val="000000"/>
                <w:sz w:val="22"/>
                <w:szCs w:val="22"/>
              </w:rPr>
              <w:t>Promot</w:t>
            </w:r>
            <w:proofErr w:type="spellEnd"/>
            <w:r w:rsidRPr="00D71D1F">
              <w:rPr>
                <w:color w:val="000000"/>
                <w:sz w:val="22"/>
                <w:szCs w:val="22"/>
              </w:rPr>
              <w:t xml:space="preserve"> </w:t>
            </w:r>
            <w:proofErr w:type="spellStart"/>
            <w:r w:rsidRPr="00D71D1F">
              <w:rPr>
                <w:color w:val="000000"/>
                <w:sz w:val="22"/>
                <w:szCs w:val="22"/>
              </w:rPr>
              <w:t>Pract</w:t>
            </w:r>
            <w:proofErr w:type="spellEnd"/>
          </w:p>
        </w:tc>
        <w:tc>
          <w:tcPr>
            <w:tcW w:w="990" w:type="dxa"/>
            <w:noWrap/>
            <w:vAlign w:val="bottom"/>
            <w:hideMark/>
          </w:tcPr>
          <w:p w14:paraId="3B0DE703"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F64311D" w14:textId="77777777" w:rsidR="008C1CAF" w:rsidRPr="00D71D1F" w:rsidRDefault="008C1CAF" w:rsidP="005F417C">
            <w:pPr>
              <w:rPr>
                <w:color w:val="000000"/>
                <w:sz w:val="22"/>
                <w:szCs w:val="22"/>
              </w:rPr>
            </w:pPr>
            <w:r w:rsidRPr="00D71D1F">
              <w:rPr>
                <w:color w:val="000000"/>
                <w:sz w:val="22"/>
                <w:szCs w:val="22"/>
              </w:rPr>
              <w:t>Medicine; Nursing</w:t>
            </w:r>
          </w:p>
        </w:tc>
        <w:tc>
          <w:tcPr>
            <w:tcW w:w="5490" w:type="dxa"/>
            <w:noWrap/>
            <w:vAlign w:val="bottom"/>
            <w:hideMark/>
          </w:tcPr>
          <w:p w14:paraId="61BCE2E6" w14:textId="77777777" w:rsidR="008C1CAF" w:rsidRPr="00D71D1F" w:rsidRDefault="008C1CAF" w:rsidP="005F417C">
            <w:pPr>
              <w:rPr>
                <w:color w:val="000000"/>
                <w:sz w:val="22"/>
                <w:szCs w:val="22"/>
              </w:rPr>
            </w:pPr>
            <w:r w:rsidRPr="00D71D1F">
              <w:rPr>
                <w:color w:val="000000"/>
                <w:sz w:val="22"/>
                <w:szCs w:val="22"/>
              </w:rPr>
              <w:t xml:space="preserve">Public Health, Environmental and Occupational Health; Nursing (miscellaneous) </w:t>
            </w:r>
          </w:p>
        </w:tc>
        <w:tc>
          <w:tcPr>
            <w:tcW w:w="1710" w:type="dxa"/>
            <w:noWrap/>
            <w:vAlign w:val="bottom"/>
            <w:hideMark/>
          </w:tcPr>
          <w:p w14:paraId="265988B1"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F2794D4" w14:textId="77777777" w:rsidTr="005F417C">
        <w:trPr>
          <w:trHeight w:val="320"/>
        </w:trPr>
        <w:tc>
          <w:tcPr>
            <w:tcW w:w="3685" w:type="dxa"/>
            <w:noWrap/>
            <w:vAlign w:val="bottom"/>
            <w:hideMark/>
          </w:tcPr>
          <w:p w14:paraId="7D3A2B6C" w14:textId="77777777" w:rsidR="008C1CAF" w:rsidRPr="00D71D1F" w:rsidRDefault="008C1CAF" w:rsidP="005F417C">
            <w:pPr>
              <w:rPr>
                <w:color w:val="000000"/>
                <w:sz w:val="22"/>
                <w:szCs w:val="22"/>
              </w:rPr>
            </w:pPr>
            <w:r w:rsidRPr="00D71D1F">
              <w:rPr>
                <w:color w:val="000000"/>
                <w:sz w:val="22"/>
                <w:szCs w:val="22"/>
              </w:rPr>
              <w:lastRenderedPageBreak/>
              <w:t>Health Qual Life Outcomes</w:t>
            </w:r>
          </w:p>
        </w:tc>
        <w:tc>
          <w:tcPr>
            <w:tcW w:w="990" w:type="dxa"/>
            <w:noWrap/>
            <w:vAlign w:val="bottom"/>
            <w:hideMark/>
          </w:tcPr>
          <w:p w14:paraId="3BA0BBDB"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0539082"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0DB9DCC" w14:textId="77777777" w:rsidR="008C1CAF" w:rsidRPr="00D71D1F" w:rsidRDefault="008C1CAF" w:rsidP="005F417C">
            <w:pPr>
              <w:rPr>
                <w:color w:val="000000"/>
                <w:sz w:val="22"/>
                <w:szCs w:val="22"/>
              </w:rPr>
            </w:pPr>
            <w:r w:rsidRPr="00D71D1F">
              <w:rPr>
                <w:color w:val="000000"/>
                <w:sz w:val="22"/>
                <w:szCs w:val="22"/>
              </w:rPr>
              <w:t xml:space="preserve">Medicine (miscellaneous); Public Health, Environmental and Occupational Health </w:t>
            </w:r>
          </w:p>
        </w:tc>
        <w:tc>
          <w:tcPr>
            <w:tcW w:w="1710" w:type="dxa"/>
            <w:noWrap/>
            <w:vAlign w:val="bottom"/>
            <w:hideMark/>
          </w:tcPr>
          <w:p w14:paraId="44417B64"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4229D9BA" w14:textId="77777777" w:rsidTr="005F417C">
        <w:trPr>
          <w:trHeight w:val="320"/>
        </w:trPr>
        <w:tc>
          <w:tcPr>
            <w:tcW w:w="3685" w:type="dxa"/>
            <w:noWrap/>
            <w:vAlign w:val="bottom"/>
            <w:hideMark/>
          </w:tcPr>
          <w:p w14:paraId="4C855943" w14:textId="77777777" w:rsidR="008C1CAF" w:rsidRPr="00D71D1F" w:rsidRDefault="008C1CAF" w:rsidP="005F417C">
            <w:pPr>
              <w:rPr>
                <w:color w:val="000000"/>
                <w:sz w:val="22"/>
                <w:szCs w:val="22"/>
              </w:rPr>
            </w:pPr>
            <w:r w:rsidRPr="00D71D1F">
              <w:rPr>
                <w:color w:val="000000"/>
                <w:sz w:val="22"/>
                <w:szCs w:val="22"/>
              </w:rPr>
              <w:t>Information Development</w:t>
            </w:r>
          </w:p>
        </w:tc>
        <w:tc>
          <w:tcPr>
            <w:tcW w:w="990" w:type="dxa"/>
            <w:noWrap/>
            <w:vAlign w:val="bottom"/>
            <w:hideMark/>
          </w:tcPr>
          <w:p w14:paraId="32BE4DC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9BAE7D1" w14:textId="77777777" w:rsidR="008C1CAF" w:rsidRPr="00D71D1F" w:rsidRDefault="008C1CAF" w:rsidP="005F417C">
            <w:pPr>
              <w:rPr>
                <w:color w:val="000000"/>
                <w:sz w:val="22"/>
                <w:szCs w:val="22"/>
              </w:rPr>
            </w:pPr>
            <w:r w:rsidRPr="00D71D1F">
              <w:rPr>
                <w:color w:val="000000"/>
                <w:sz w:val="22"/>
                <w:szCs w:val="22"/>
              </w:rPr>
              <w:t>Social Sciences</w:t>
            </w:r>
          </w:p>
        </w:tc>
        <w:tc>
          <w:tcPr>
            <w:tcW w:w="5490" w:type="dxa"/>
            <w:noWrap/>
            <w:vAlign w:val="bottom"/>
            <w:hideMark/>
          </w:tcPr>
          <w:p w14:paraId="225C27ED" w14:textId="77777777" w:rsidR="008C1CAF" w:rsidRPr="00D71D1F" w:rsidRDefault="008C1CAF" w:rsidP="005F417C">
            <w:pPr>
              <w:rPr>
                <w:color w:val="000000"/>
                <w:sz w:val="22"/>
                <w:szCs w:val="22"/>
              </w:rPr>
            </w:pPr>
            <w:r w:rsidRPr="00D71D1F">
              <w:rPr>
                <w:color w:val="000000"/>
                <w:sz w:val="22"/>
                <w:szCs w:val="22"/>
              </w:rPr>
              <w:t xml:space="preserve">Library and Information Sciences </w:t>
            </w:r>
          </w:p>
        </w:tc>
        <w:tc>
          <w:tcPr>
            <w:tcW w:w="1710" w:type="dxa"/>
            <w:noWrap/>
            <w:vAlign w:val="bottom"/>
            <w:hideMark/>
          </w:tcPr>
          <w:p w14:paraId="44747142"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2E680578" w14:textId="77777777" w:rsidTr="005F417C">
        <w:trPr>
          <w:trHeight w:val="320"/>
        </w:trPr>
        <w:tc>
          <w:tcPr>
            <w:tcW w:w="3685" w:type="dxa"/>
            <w:noWrap/>
            <w:vAlign w:val="bottom"/>
            <w:hideMark/>
          </w:tcPr>
          <w:p w14:paraId="5A928BDC" w14:textId="77777777" w:rsidR="008C1CAF" w:rsidRPr="00D71D1F" w:rsidRDefault="008C1CAF" w:rsidP="005F417C">
            <w:pPr>
              <w:rPr>
                <w:color w:val="000000"/>
                <w:sz w:val="22"/>
                <w:szCs w:val="22"/>
              </w:rPr>
            </w:pPr>
            <w:r w:rsidRPr="00D71D1F">
              <w:rPr>
                <w:color w:val="000000"/>
                <w:sz w:val="22"/>
                <w:szCs w:val="22"/>
              </w:rPr>
              <w:t xml:space="preserve">Int J </w:t>
            </w:r>
            <w:proofErr w:type="spellStart"/>
            <w:r w:rsidRPr="00D71D1F">
              <w:rPr>
                <w:color w:val="000000"/>
                <w:sz w:val="22"/>
                <w:szCs w:val="22"/>
              </w:rPr>
              <w:t>Behav</w:t>
            </w:r>
            <w:proofErr w:type="spellEnd"/>
            <w:r w:rsidRPr="00D71D1F">
              <w:rPr>
                <w:color w:val="000000"/>
                <w:sz w:val="22"/>
                <w:szCs w:val="22"/>
              </w:rPr>
              <w:t xml:space="preserve"> Nutr Phys Act</w:t>
            </w:r>
          </w:p>
        </w:tc>
        <w:tc>
          <w:tcPr>
            <w:tcW w:w="990" w:type="dxa"/>
            <w:noWrap/>
            <w:vAlign w:val="bottom"/>
            <w:hideMark/>
          </w:tcPr>
          <w:p w14:paraId="430C6837"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E06D208"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76B464C1" w14:textId="77777777" w:rsidR="008C1CAF" w:rsidRPr="00D71D1F" w:rsidRDefault="008C1CAF" w:rsidP="005F417C">
            <w:pPr>
              <w:rPr>
                <w:color w:val="000000"/>
                <w:sz w:val="22"/>
                <w:szCs w:val="22"/>
              </w:rPr>
            </w:pPr>
            <w:r w:rsidRPr="00D71D1F">
              <w:rPr>
                <w:color w:val="000000"/>
                <w:sz w:val="22"/>
                <w:szCs w:val="22"/>
              </w:rPr>
              <w:t xml:space="preserve">Nutrition and Dietetics </w:t>
            </w:r>
          </w:p>
        </w:tc>
        <w:tc>
          <w:tcPr>
            <w:tcW w:w="1710" w:type="dxa"/>
            <w:noWrap/>
            <w:vAlign w:val="bottom"/>
            <w:hideMark/>
          </w:tcPr>
          <w:p w14:paraId="018A36E1"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0A156224" w14:textId="77777777" w:rsidTr="005F417C">
        <w:trPr>
          <w:trHeight w:val="320"/>
        </w:trPr>
        <w:tc>
          <w:tcPr>
            <w:tcW w:w="3685" w:type="dxa"/>
            <w:noWrap/>
            <w:vAlign w:val="bottom"/>
            <w:hideMark/>
          </w:tcPr>
          <w:p w14:paraId="67A69B1E" w14:textId="77777777" w:rsidR="008C1CAF" w:rsidRPr="00D71D1F" w:rsidRDefault="008C1CAF" w:rsidP="005F417C">
            <w:pPr>
              <w:rPr>
                <w:color w:val="000000"/>
                <w:sz w:val="22"/>
                <w:szCs w:val="22"/>
              </w:rPr>
            </w:pPr>
            <w:r w:rsidRPr="00D71D1F">
              <w:rPr>
                <w:color w:val="000000"/>
                <w:sz w:val="22"/>
                <w:szCs w:val="22"/>
              </w:rPr>
              <w:t>Intensive Care Medicine</w:t>
            </w:r>
          </w:p>
        </w:tc>
        <w:tc>
          <w:tcPr>
            <w:tcW w:w="990" w:type="dxa"/>
            <w:noWrap/>
            <w:vAlign w:val="bottom"/>
            <w:hideMark/>
          </w:tcPr>
          <w:p w14:paraId="7D99C106"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E8EF3BA"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D28D34E" w14:textId="77777777" w:rsidR="008C1CAF" w:rsidRPr="00D71D1F" w:rsidRDefault="008C1CAF" w:rsidP="005F417C">
            <w:pPr>
              <w:rPr>
                <w:color w:val="000000"/>
                <w:sz w:val="22"/>
                <w:szCs w:val="22"/>
              </w:rPr>
            </w:pPr>
            <w:r w:rsidRPr="00D71D1F">
              <w:rPr>
                <w:color w:val="000000"/>
                <w:sz w:val="22"/>
                <w:szCs w:val="22"/>
              </w:rPr>
              <w:t xml:space="preserve">Critical Care and Intensive Care Medicine </w:t>
            </w:r>
          </w:p>
        </w:tc>
        <w:tc>
          <w:tcPr>
            <w:tcW w:w="1710" w:type="dxa"/>
            <w:noWrap/>
            <w:vAlign w:val="bottom"/>
            <w:hideMark/>
          </w:tcPr>
          <w:p w14:paraId="423F1BAC" w14:textId="77777777" w:rsidR="008C1CAF" w:rsidRPr="00D71D1F" w:rsidRDefault="008C1CAF" w:rsidP="005F417C">
            <w:pPr>
              <w:rPr>
                <w:color w:val="000000"/>
                <w:sz w:val="22"/>
                <w:szCs w:val="22"/>
              </w:rPr>
            </w:pPr>
            <w:r w:rsidRPr="00D71D1F">
              <w:rPr>
                <w:color w:val="000000"/>
                <w:sz w:val="22"/>
                <w:szCs w:val="22"/>
              </w:rPr>
              <w:t>Germany</w:t>
            </w:r>
          </w:p>
        </w:tc>
      </w:tr>
      <w:tr w:rsidR="008C1CAF" w:rsidRPr="00D71D1F" w14:paraId="5FCBF642" w14:textId="77777777" w:rsidTr="005F417C">
        <w:trPr>
          <w:trHeight w:val="320"/>
        </w:trPr>
        <w:tc>
          <w:tcPr>
            <w:tcW w:w="3685" w:type="dxa"/>
            <w:noWrap/>
            <w:vAlign w:val="bottom"/>
            <w:hideMark/>
          </w:tcPr>
          <w:p w14:paraId="7162AB95" w14:textId="77777777" w:rsidR="008C1CAF" w:rsidRPr="00D71D1F" w:rsidRDefault="008C1CAF" w:rsidP="005F417C">
            <w:pPr>
              <w:rPr>
                <w:color w:val="000000"/>
                <w:sz w:val="22"/>
                <w:szCs w:val="22"/>
              </w:rPr>
            </w:pPr>
            <w:r w:rsidRPr="00D71D1F">
              <w:rPr>
                <w:color w:val="000000"/>
                <w:sz w:val="22"/>
                <w:szCs w:val="22"/>
              </w:rPr>
              <w:t>International Journal of Behavioral Nutrition and Physical Activity</w:t>
            </w:r>
          </w:p>
        </w:tc>
        <w:tc>
          <w:tcPr>
            <w:tcW w:w="990" w:type="dxa"/>
            <w:noWrap/>
            <w:vAlign w:val="bottom"/>
            <w:hideMark/>
          </w:tcPr>
          <w:p w14:paraId="715D6F48"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8831C9C" w14:textId="77777777" w:rsidR="008C1CAF" w:rsidRPr="00D71D1F" w:rsidRDefault="008C1CAF" w:rsidP="005F417C">
            <w:pPr>
              <w:rPr>
                <w:color w:val="000000"/>
                <w:sz w:val="22"/>
                <w:szCs w:val="22"/>
              </w:rPr>
            </w:pPr>
            <w:r w:rsidRPr="00D71D1F">
              <w:rPr>
                <w:color w:val="000000"/>
                <w:sz w:val="22"/>
                <w:szCs w:val="22"/>
              </w:rPr>
              <w:t>Health Professions; Medicine; Nursing</w:t>
            </w:r>
          </w:p>
        </w:tc>
        <w:tc>
          <w:tcPr>
            <w:tcW w:w="5490" w:type="dxa"/>
            <w:noWrap/>
            <w:vAlign w:val="bottom"/>
            <w:hideMark/>
          </w:tcPr>
          <w:p w14:paraId="48ED6576" w14:textId="77777777" w:rsidR="008C1CAF" w:rsidRPr="00D71D1F" w:rsidRDefault="008C1CAF" w:rsidP="005F417C">
            <w:pPr>
              <w:rPr>
                <w:color w:val="000000"/>
                <w:sz w:val="22"/>
                <w:szCs w:val="22"/>
              </w:rPr>
            </w:pPr>
            <w:r w:rsidRPr="00D71D1F">
              <w:rPr>
                <w:color w:val="000000"/>
                <w:sz w:val="22"/>
                <w:szCs w:val="22"/>
              </w:rPr>
              <w:t>P</w:t>
            </w:r>
            <w:r>
              <w:rPr>
                <w:color w:val="000000"/>
                <w:sz w:val="22"/>
                <w:szCs w:val="22"/>
              </w:rPr>
              <w:t>h</w:t>
            </w:r>
            <w:r w:rsidRPr="00D71D1F">
              <w:rPr>
                <w:color w:val="000000"/>
                <w:sz w:val="22"/>
                <w:szCs w:val="22"/>
              </w:rPr>
              <w:t>ysical Therapy, Sports Therapy and Rehabilitation; Medicine (miscellaneous), Nutrition and Dietetics</w:t>
            </w:r>
          </w:p>
        </w:tc>
        <w:tc>
          <w:tcPr>
            <w:tcW w:w="1710" w:type="dxa"/>
            <w:noWrap/>
            <w:vAlign w:val="bottom"/>
            <w:hideMark/>
          </w:tcPr>
          <w:p w14:paraId="565A4312"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454D33A4" w14:textId="77777777" w:rsidTr="005F417C">
        <w:trPr>
          <w:trHeight w:val="320"/>
        </w:trPr>
        <w:tc>
          <w:tcPr>
            <w:tcW w:w="3685" w:type="dxa"/>
            <w:noWrap/>
            <w:vAlign w:val="bottom"/>
            <w:hideMark/>
          </w:tcPr>
          <w:p w14:paraId="2EB33152" w14:textId="77777777" w:rsidR="008C1CAF" w:rsidRPr="00D71D1F" w:rsidRDefault="008C1CAF" w:rsidP="005F417C">
            <w:pPr>
              <w:rPr>
                <w:color w:val="000000"/>
                <w:sz w:val="22"/>
                <w:szCs w:val="22"/>
              </w:rPr>
            </w:pPr>
            <w:r w:rsidRPr="00D71D1F">
              <w:rPr>
                <w:color w:val="000000"/>
                <w:sz w:val="22"/>
                <w:szCs w:val="22"/>
              </w:rPr>
              <w:t xml:space="preserve">International Journal </w:t>
            </w:r>
            <w:proofErr w:type="gramStart"/>
            <w:r w:rsidRPr="00D71D1F">
              <w:rPr>
                <w:color w:val="000000"/>
                <w:sz w:val="22"/>
                <w:szCs w:val="22"/>
              </w:rPr>
              <w:t>Of</w:t>
            </w:r>
            <w:proofErr w:type="gramEnd"/>
            <w:r w:rsidRPr="00D71D1F">
              <w:rPr>
                <w:color w:val="000000"/>
                <w:sz w:val="22"/>
                <w:szCs w:val="22"/>
              </w:rPr>
              <w:t xml:space="preserve"> Community Service</w:t>
            </w:r>
          </w:p>
        </w:tc>
        <w:tc>
          <w:tcPr>
            <w:tcW w:w="990" w:type="dxa"/>
            <w:noWrap/>
            <w:vAlign w:val="bottom"/>
            <w:hideMark/>
          </w:tcPr>
          <w:p w14:paraId="2B77ED7C"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2DE6798" w14:textId="77777777" w:rsidR="008C1CAF" w:rsidRPr="00D71D1F" w:rsidRDefault="008C1CAF" w:rsidP="005F417C">
            <w:pPr>
              <w:rPr>
                <w:color w:val="000000"/>
                <w:sz w:val="22"/>
                <w:szCs w:val="22"/>
              </w:rPr>
            </w:pPr>
            <w:r w:rsidRPr="00D71D1F">
              <w:rPr>
                <w:color w:val="000000"/>
                <w:sz w:val="22"/>
                <w:szCs w:val="22"/>
              </w:rPr>
              <w:t>Social Sciences</w:t>
            </w:r>
          </w:p>
        </w:tc>
        <w:tc>
          <w:tcPr>
            <w:tcW w:w="5490" w:type="dxa"/>
            <w:noWrap/>
            <w:vAlign w:val="bottom"/>
            <w:hideMark/>
          </w:tcPr>
          <w:p w14:paraId="1938F8E1" w14:textId="77777777" w:rsidR="008C1CAF" w:rsidRPr="00D71D1F" w:rsidRDefault="008C1CAF" w:rsidP="005F417C">
            <w:pPr>
              <w:rPr>
                <w:color w:val="000000"/>
                <w:sz w:val="22"/>
                <w:szCs w:val="22"/>
              </w:rPr>
            </w:pPr>
            <w:r w:rsidRPr="00D71D1F">
              <w:rPr>
                <w:color w:val="000000"/>
                <w:sz w:val="22"/>
                <w:szCs w:val="22"/>
              </w:rPr>
              <w:t>Education</w:t>
            </w:r>
          </w:p>
        </w:tc>
        <w:tc>
          <w:tcPr>
            <w:tcW w:w="1710" w:type="dxa"/>
            <w:noWrap/>
            <w:vAlign w:val="bottom"/>
            <w:hideMark/>
          </w:tcPr>
          <w:p w14:paraId="39B08E3B" w14:textId="77777777" w:rsidR="008C1CAF" w:rsidRPr="00D71D1F" w:rsidRDefault="008C1CAF" w:rsidP="005F417C">
            <w:pPr>
              <w:rPr>
                <w:color w:val="000000"/>
                <w:sz w:val="22"/>
                <w:szCs w:val="22"/>
              </w:rPr>
            </w:pPr>
            <w:r w:rsidRPr="00D71D1F">
              <w:rPr>
                <w:color w:val="000000"/>
                <w:sz w:val="22"/>
                <w:szCs w:val="22"/>
              </w:rPr>
              <w:t>Indonesia</w:t>
            </w:r>
          </w:p>
        </w:tc>
      </w:tr>
      <w:tr w:rsidR="008C1CAF" w:rsidRPr="00D71D1F" w14:paraId="1269359E" w14:textId="77777777" w:rsidTr="005F417C">
        <w:trPr>
          <w:trHeight w:val="320"/>
        </w:trPr>
        <w:tc>
          <w:tcPr>
            <w:tcW w:w="3685" w:type="dxa"/>
            <w:noWrap/>
            <w:vAlign w:val="bottom"/>
            <w:hideMark/>
          </w:tcPr>
          <w:p w14:paraId="3DC2FBFC" w14:textId="77777777" w:rsidR="008C1CAF" w:rsidRPr="00D71D1F" w:rsidRDefault="008C1CAF" w:rsidP="005F417C">
            <w:pPr>
              <w:rPr>
                <w:color w:val="000000"/>
                <w:sz w:val="22"/>
                <w:szCs w:val="22"/>
              </w:rPr>
            </w:pPr>
            <w:r w:rsidRPr="00D71D1F">
              <w:rPr>
                <w:color w:val="000000"/>
                <w:sz w:val="22"/>
                <w:szCs w:val="22"/>
              </w:rPr>
              <w:t>International Journal of Integrated Care</w:t>
            </w:r>
          </w:p>
        </w:tc>
        <w:tc>
          <w:tcPr>
            <w:tcW w:w="990" w:type="dxa"/>
            <w:noWrap/>
            <w:vAlign w:val="bottom"/>
            <w:hideMark/>
          </w:tcPr>
          <w:p w14:paraId="7C49D17A"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6F63AD8"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1F3C3E2C" w14:textId="77777777" w:rsidR="008C1CAF" w:rsidRPr="00D71D1F" w:rsidRDefault="008C1CAF" w:rsidP="005F417C">
            <w:pPr>
              <w:rPr>
                <w:color w:val="000000"/>
                <w:sz w:val="22"/>
                <w:szCs w:val="22"/>
              </w:rPr>
            </w:pPr>
            <w:r w:rsidRPr="00D71D1F">
              <w:rPr>
                <w:color w:val="000000"/>
                <w:sz w:val="22"/>
                <w:szCs w:val="22"/>
              </w:rPr>
              <w:t>Health Policy; Health Informatics</w:t>
            </w:r>
          </w:p>
        </w:tc>
        <w:tc>
          <w:tcPr>
            <w:tcW w:w="1710" w:type="dxa"/>
            <w:noWrap/>
            <w:vAlign w:val="bottom"/>
            <w:hideMark/>
          </w:tcPr>
          <w:p w14:paraId="6529DF52" w14:textId="77777777" w:rsidR="008C1CAF" w:rsidRPr="00D71D1F" w:rsidRDefault="008C1CAF" w:rsidP="005F417C">
            <w:pPr>
              <w:rPr>
                <w:color w:val="000000"/>
                <w:sz w:val="22"/>
                <w:szCs w:val="22"/>
              </w:rPr>
            </w:pPr>
            <w:r w:rsidRPr="00D71D1F">
              <w:rPr>
                <w:color w:val="000000"/>
                <w:sz w:val="22"/>
                <w:szCs w:val="22"/>
              </w:rPr>
              <w:t>Netherlands</w:t>
            </w:r>
          </w:p>
        </w:tc>
      </w:tr>
      <w:tr w:rsidR="008C1CAF" w:rsidRPr="00D71D1F" w14:paraId="6D55BCDB" w14:textId="77777777" w:rsidTr="005F417C">
        <w:trPr>
          <w:trHeight w:val="320"/>
        </w:trPr>
        <w:tc>
          <w:tcPr>
            <w:tcW w:w="3685" w:type="dxa"/>
            <w:noWrap/>
            <w:vAlign w:val="bottom"/>
            <w:hideMark/>
          </w:tcPr>
          <w:p w14:paraId="693AA64B" w14:textId="77777777" w:rsidR="008C1CAF" w:rsidRPr="00D71D1F" w:rsidRDefault="008C1CAF" w:rsidP="005F417C">
            <w:pPr>
              <w:rPr>
                <w:color w:val="000000"/>
                <w:sz w:val="22"/>
                <w:szCs w:val="22"/>
              </w:rPr>
            </w:pPr>
            <w:r w:rsidRPr="00D71D1F">
              <w:rPr>
                <w:color w:val="000000"/>
                <w:sz w:val="22"/>
                <w:szCs w:val="22"/>
              </w:rPr>
              <w:t>International Journal of Productivity and Performance Management</w:t>
            </w:r>
          </w:p>
        </w:tc>
        <w:tc>
          <w:tcPr>
            <w:tcW w:w="990" w:type="dxa"/>
            <w:noWrap/>
            <w:vAlign w:val="bottom"/>
            <w:hideMark/>
          </w:tcPr>
          <w:p w14:paraId="0A0A786C"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EBA6D4C" w14:textId="77777777" w:rsidR="008C1CAF" w:rsidRPr="00D71D1F" w:rsidRDefault="008C1CAF" w:rsidP="005F417C">
            <w:pPr>
              <w:rPr>
                <w:color w:val="000000"/>
                <w:sz w:val="22"/>
                <w:szCs w:val="22"/>
              </w:rPr>
            </w:pPr>
            <w:r w:rsidRPr="00D71D1F">
              <w:rPr>
                <w:color w:val="000000"/>
                <w:sz w:val="22"/>
                <w:szCs w:val="22"/>
              </w:rPr>
              <w:t>Business, Management and Accounting; Engineering; Social Sciences</w:t>
            </w:r>
          </w:p>
        </w:tc>
        <w:tc>
          <w:tcPr>
            <w:tcW w:w="5490" w:type="dxa"/>
            <w:noWrap/>
            <w:vAlign w:val="bottom"/>
            <w:hideMark/>
          </w:tcPr>
          <w:p w14:paraId="60FFE0F0" w14:textId="77777777" w:rsidR="008C1CAF" w:rsidRPr="00D71D1F" w:rsidRDefault="008C1CAF" w:rsidP="005F417C">
            <w:pPr>
              <w:rPr>
                <w:color w:val="000000"/>
                <w:sz w:val="22"/>
                <w:szCs w:val="22"/>
              </w:rPr>
            </w:pPr>
            <w:r w:rsidRPr="00D71D1F">
              <w:rPr>
                <w:color w:val="000000"/>
                <w:sz w:val="22"/>
                <w:szCs w:val="22"/>
              </w:rPr>
              <w:t>Organizational Behavior and Human Resource Management; Strategy and Management; Education</w:t>
            </w:r>
          </w:p>
        </w:tc>
        <w:tc>
          <w:tcPr>
            <w:tcW w:w="1710" w:type="dxa"/>
            <w:noWrap/>
            <w:vAlign w:val="bottom"/>
            <w:hideMark/>
          </w:tcPr>
          <w:p w14:paraId="53653958"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19AA5672" w14:textId="77777777" w:rsidTr="005F417C">
        <w:trPr>
          <w:trHeight w:val="320"/>
        </w:trPr>
        <w:tc>
          <w:tcPr>
            <w:tcW w:w="3685" w:type="dxa"/>
            <w:noWrap/>
            <w:vAlign w:val="bottom"/>
            <w:hideMark/>
          </w:tcPr>
          <w:p w14:paraId="0D3B203D" w14:textId="77777777" w:rsidR="008C1CAF" w:rsidRPr="00D71D1F" w:rsidRDefault="008C1CAF" w:rsidP="005F417C">
            <w:pPr>
              <w:rPr>
                <w:color w:val="000000"/>
                <w:sz w:val="22"/>
                <w:szCs w:val="22"/>
              </w:rPr>
            </w:pPr>
            <w:r w:rsidRPr="00D71D1F">
              <w:rPr>
                <w:color w:val="000000"/>
                <w:sz w:val="22"/>
                <w:szCs w:val="22"/>
              </w:rPr>
              <w:t>International Journal of Speech-Language Pathology</w:t>
            </w:r>
          </w:p>
        </w:tc>
        <w:tc>
          <w:tcPr>
            <w:tcW w:w="990" w:type="dxa"/>
            <w:noWrap/>
            <w:vAlign w:val="bottom"/>
            <w:hideMark/>
          </w:tcPr>
          <w:p w14:paraId="30506F3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8C88860" w14:textId="77777777" w:rsidR="008C1CAF" w:rsidRPr="00D71D1F" w:rsidRDefault="008C1CAF" w:rsidP="005F417C">
            <w:pPr>
              <w:rPr>
                <w:color w:val="000000"/>
                <w:sz w:val="22"/>
                <w:szCs w:val="22"/>
              </w:rPr>
            </w:pPr>
            <w:r w:rsidRPr="00D71D1F">
              <w:rPr>
                <w:color w:val="000000"/>
                <w:sz w:val="22"/>
                <w:szCs w:val="22"/>
              </w:rPr>
              <w:t>Health Professions</w:t>
            </w:r>
          </w:p>
        </w:tc>
        <w:tc>
          <w:tcPr>
            <w:tcW w:w="5490" w:type="dxa"/>
            <w:noWrap/>
            <w:vAlign w:val="bottom"/>
            <w:hideMark/>
          </w:tcPr>
          <w:p w14:paraId="60247F19" w14:textId="77777777" w:rsidR="008C1CAF" w:rsidRPr="00D71D1F" w:rsidRDefault="008C1CAF" w:rsidP="005F417C">
            <w:pPr>
              <w:rPr>
                <w:color w:val="000000"/>
                <w:sz w:val="22"/>
                <w:szCs w:val="22"/>
              </w:rPr>
            </w:pPr>
            <w:r w:rsidRPr="00D71D1F">
              <w:rPr>
                <w:color w:val="000000"/>
                <w:sz w:val="22"/>
                <w:szCs w:val="22"/>
              </w:rPr>
              <w:t>Speech and Hearing</w:t>
            </w:r>
          </w:p>
        </w:tc>
        <w:tc>
          <w:tcPr>
            <w:tcW w:w="1710" w:type="dxa"/>
            <w:noWrap/>
            <w:vAlign w:val="bottom"/>
            <w:hideMark/>
          </w:tcPr>
          <w:p w14:paraId="732CD312" w14:textId="77777777" w:rsidR="008C1CAF" w:rsidRPr="00D71D1F" w:rsidRDefault="008C1CAF" w:rsidP="005F417C">
            <w:pPr>
              <w:rPr>
                <w:color w:val="000000"/>
                <w:sz w:val="22"/>
                <w:szCs w:val="22"/>
              </w:rPr>
            </w:pPr>
            <w:r w:rsidRPr="00D71D1F">
              <w:rPr>
                <w:color w:val="000000"/>
                <w:sz w:val="22"/>
                <w:szCs w:val="22"/>
              </w:rPr>
              <w:t>Australia</w:t>
            </w:r>
          </w:p>
        </w:tc>
      </w:tr>
      <w:tr w:rsidR="008C1CAF" w:rsidRPr="00D71D1F" w14:paraId="2D31D1CD" w14:textId="77777777" w:rsidTr="005F417C">
        <w:trPr>
          <w:trHeight w:val="320"/>
        </w:trPr>
        <w:tc>
          <w:tcPr>
            <w:tcW w:w="3685" w:type="dxa"/>
            <w:noWrap/>
            <w:vAlign w:val="bottom"/>
            <w:hideMark/>
          </w:tcPr>
          <w:p w14:paraId="36C32576" w14:textId="77777777" w:rsidR="008C1CAF" w:rsidRPr="00D71D1F" w:rsidRDefault="008C1CAF" w:rsidP="005F417C">
            <w:pPr>
              <w:rPr>
                <w:color w:val="000000"/>
                <w:sz w:val="22"/>
                <w:szCs w:val="22"/>
              </w:rPr>
            </w:pPr>
            <w:r w:rsidRPr="00D71D1F">
              <w:rPr>
                <w:color w:val="000000"/>
                <w:sz w:val="22"/>
                <w:szCs w:val="22"/>
              </w:rPr>
              <w:t>J Altern Complement Med</w:t>
            </w:r>
          </w:p>
        </w:tc>
        <w:tc>
          <w:tcPr>
            <w:tcW w:w="990" w:type="dxa"/>
            <w:noWrap/>
            <w:vAlign w:val="bottom"/>
            <w:hideMark/>
          </w:tcPr>
          <w:p w14:paraId="7780F5BB"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9600D48" w14:textId="77777777" w:rsidR="008C1CAF" w:rsidRPr="00D71D1F" w:rsidRDefault="008C1CAF" w:rsidP="005F417C">
            <w:pPr>
              <w:rPr>
                <w:color w:val="000000"/>
                <w:sz w:val="22"/>
                <w:szCs w:val="22"/>
              </w:rPr>
            </w:pPr>
            <w:r w:rsidRPr="00D71D1F">
              <w:rPr>
                <w:color w:val="000000"/>
                <w:sz w:val="22"/>
                <w:szCs w:val="22"/>
              </w:rPr>
              <w:t>Medicine; Nursing</w:t>
            </w:r>
          </w:p>
        </w:tc>
        <w:tc>
          <w:tcPr>
            <w:tcW w:w="5490" w:type="dxa"/>
            <w:noWrap/>
            <w:vAlign w:val="bottom"/>
            <w:hideMark/>
          </w:tcPr>
          <w:p w14:paraId="64EA50DB" w14:textId="77777777" w:rsidR="008C1CAF" w:rsidRPr="00D71D1F" w:rsidRDefault="008C1CAF" w:rsidP="005F417C">
            <w:pPr>
              <w:rPr>
                <w:color w:val="000000"/>
                <w:sz w:val="22"/>
                <w:szCs w:val="22"/>
              </w:rPr>
            </w:pPr>
            <w:r w:rsidRPr="00D71D1F">
              <w:rPr>
                <w:color w:val="000000"/>
                <w:sz w:val="22"/>
                <w:szCs w:val="22"/>
              </w:rPr>
              <w:t>Complementary and Alternative Medicine</w:t>
            </w:r>
          </w:p>
        </w:tc>
        <w:tc>
          <w:tcPr>
            <w:tcW w:w="1710" w:type="dxa"/>
            <w:noWrap/>
            <w:vAlign w:val="bottom"/>
            <w:hideMark/>
          </w:tcPr>
          <w:p w14:paraId="0C2CC943"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2104DBF" w14:textId="77777777" w:rsidTr="005F417C">
        <w:trPr>
          <w:trHeight w:val="320"/>
        </w:trPr>
        <w:tc>
          <w:tcPr>
            <w:tcW w:w="3685" w:type="dxa"/>
            <w:noWrap/>
            <w:vAlign w:val="bottom"/>
            <w:hideMark/>
          </w:tcPr>
          <w:p w14:paraId="6B4A83BB" w14:textId="77777777" w:rsidR="008C1CAF" w:rsidRPr="00D71D1F" w:rsidRDefault="008C1CAF" w:rsidP="005F417C">
            <w:pPr>
              <w:rPr>
                <w:color w:val="000000"/>
                <w:sz w:val="22"/>
                <w:szCs w:val="22"/>
              </w:rPr>
            </w:pPr>
            <w:r w:rsidRPr="00D71D1F">
              <w:rPr>
                <w:color w:val="000000"/>
                <w:sz w:val="22"/>
                <w:szCs w:val="22"/>
              </w:rPr>
              <w:t>Journal of the American College of Clinical Pharmacy</w:t>
            </w:r>
          </w:p>
        </w:tc>
        <w:tc>
          <w:tcPr>
            <w:tcW w:w="990" w:type="dxa"/>
            <w:noWrap/>
            <w:vAlign w:val="bottom"/>
            <w:hideMark/>
          </w:tcPr>
          <w:p w14:paraId="24AC8A1B"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A3AFA50" w14:textId="77777777" w:rsidR="008C1CAF" w:rsidRPr="00D71D1F" w:rsidRDefault="008C1CAF" w:rsidP="005F417C">
            <w:pPr>
              <w:rPr>
                <w:color w:val="000000"/>
                <w:sz w:val="22"/>
                <w:szCs w:val="22"/>
              </w:rPr>
            </w:pPr>
            <w:r w:rsidRPr="00D71D1F">
              <w:rPr>
                <w:color w:val="000000"/>
                <w:sz w:val="22"/>
                <w:szCs w:val="22"/>
              </w:rPr>
              <w:t>Pharmacology, Toxicology and Pharmaceutics</w:t>
            </w:r>
          </w:p>
        </w:tc>
        <w:tc>
          <w:tcPr>
            <w:tcW w:w="5490" w:type="dxa"/>
            <w:noWrap/>
            <w:vAlign w:val="bottom"/>
            <w:hideMark/>
          </w:tcPr>
          <w:p w14:paraId="13A19400" w14:textId="77777777" w:rsidR="008C1CAF" w:rsidRPr="00D71D1F" w:rsidRDefault="008C1CAF" w:rsidP="005F417C">
            <w:pPr>
              <w:rPr>
                <w:color w:val="000000"/>
                <w:sz w:val="22"/>
                <w:szCs w:val="22"/>
              </w:rPr>
            </w:pPr>
            <w:r w:rsidRPr="00D71D1F">
              <w:rPr>
                <w:color w:val="000000"/>
                <w:sz w:val="22"/>
                <w:szCs w:val="22"/>
              </w:rPr>
              <w:t xml:space="preserve">Pharmacology </w:t>
            </w:r>
          </w:p>
        </w:tc>
        <w:tc>
          <w:tcPr>
            <w:tcW w:w="1710" w:type="dxa"/>
            <w:noWrap/>
            <w:vAlign w:val="bottom"/>
            <w:hideMark/>
          </w:tcPr>
          <w:p w14:paraId="38B77BAC"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5B369BAE" w14:textId="77777777" w:rsidTr="005F417C">
        <w:trPr>
          <w:trHeight w:val="320"/>
        </w:trPr>
        <w:tc>
          <w:tcPr>
            <w:tcW w:w="3685" w:type="dxa"/>
            <w:noWrap/>
            <w:vAlign w:val="bottom"/>
            <w:hideMark/>
          </w:tcPr>
          <w:p w14:paraId="76839789" w14:textId="77777777" w:rsidR="008C1CAF" w:rsidRPr="00D71D1F" w:rsidRDefault="008C1CAF" w:rsidP="005F417C">
            <w:pPr>
              <w:rPr>
                <w:color w:val="000000"/>
                <w:sz w:val="22"/>
                <w:szCs w:val="22"/>
              </w:rPr>
            </w:pPr>
            <w:r w:rsidRPr="00D71D1F">
              <w:rPr>
                <w:color w:val="000000"/>
                <w:sz w:val="22"/>
                <w:szCs w:val="22"/>
              </w:rPr>
              <w:t>Journal of the American Geriatrics Society</w:t>
            </w:r>
          </w:p>
        </w:tc>
        <w:tc>
          <w:tcPr>
            <w:tcW w:w="990" w:type="dxa"/>
            <w:noWrap/>
            <w:vAlign w:val="bottom"/>
            <w:hideMark/>
          </w:tcPr>
          <w:p w14:paraId="31596C6A"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EA0EBE8"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0E87157A" w14:textId="77777777" w:rsidR="008C1CAF" w:rsidRPr="00D71D1F" w:rsidRDefault="008C1CAF" w:rsidP="005F417C">
            <w:pPr>
              <w:rPr>
                <w:color w:val="000000"/>
                <w:sz w:val="22"/>
                <w:szCs w:val="22"/>
              </w:rPr>
            </w:pPr>
            <w:r w:rsidRPr="00D71D1F">
              <w:rPr>
                <w:color w:val="000000"/>
                <w:sz w:val="22"/>
                <w:szCs w:val="22"/>
              </w:rPr>
              <w:t>Geriatrics and Gerontology</w:t>
            </w:r>
          </w:p>
        </w:tc>
        <w:tc>
          <w:tcPr>
            <w:tcW w:w="1710" w:type="dxa"/>
            <w:noWrap/>
            <w:vAlign w:val="bottom"/>
            <w:hideMark/>
          </w:tcPr>
          <w:p w14:paraId="6F4F95E6"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2538D937" w14:textId="77777777" w:rsidTr="005F417C">
        <w:trPr>
          <w:trHeight w:val="320"/>
        </w:trPr>
        <w:tc>
          <w:tcPr>
            <w:tcW w:w="3685" w:type="dxa"/>
            <w:noWrap/>
            <w:vAlign w:val="bottom"/>
            <w:hideMark/>
          </w:tcPr>
          <w:p w14:paraId="58FF371A" w14:textId="77777777" w:rsidR="008C1CAF" w:rsidRPr="00D71D1F" w:rsidRDefault="008C1CAF" w:rsidP="005F417C">
            <w:pPr>
              <w:rPr>
                <w:color w:val="000000"/>
                <w:sz w:val="22"/>
                <w:szCs w:val="22"/>
              </w:rPr>
            </w:pPr>
            <w:r w:rsidRPr="00D71D1F">
              <w:rPr>
                <w:color w:val="000000"/>
                <w:sz w:val="22"/>
                <w:szCs w:val="22"/>
              </w:rPr>
              <w:t xml:space="preserve">J Public Health Manag </w:t>
            </w:r>
            <w:proofErr w:type="spellStart"/>
            <w:r w:rsidRPr="00D71D1F">
              <w:rPr>
                <w:color w:val="000000"/>
                <w:sz w:val="22"/>
                <w:szCs w:val="22"/>
              </w:rPr>
              <w:t>Pract</w:t>
            </w:r>
            <w:proofErr w:type="spellEnd"/>
          </w:p>
        </w:tc>
        <w:tc>
          <w:tcPr>
            <w:tcW w:w="990" w:type="dxa"/>
            <w:noWrap/>
            <w:vAlign w:val="bottom"/>
            <w:hideMark/>
          </w:tcPr>
          <w:p w14:paraId="51F1D8EE"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61BFF4C"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3B1DE279" w14:textId="77777777" w:rsidR="008C1CAF" w:rsidRPr="00D71D1F" w:rsidRDefault="008C1CAF" w:rsidP="005F417C">
            <w:pPr>
              <w:rPr>
                <w:color w:val="000000"/>
                <w:sz w:val="22"/>
                <w:szCs w:val="22"/>
              </w:rPr>
            </w:pPr>
            <w:r w:rsidRPr="00D71D1F">
              <w:rPr>
                <w:color w:val="000000"/>
                <w:sz w:val="22"/>
                <w:szCs w:val="22"/>
              </w:rPr>
              <w:t xml:space="preserve">Health Policy; Public Health, Environmental and Occupational Health </w:t>
            </w:r>
          </w:p>
        </w:tc>
        <w:tc>
          <w:tcPr>
            <w:tcW w:w="1710" w:type="dxa"/>
            <w:noWrap/>
            <w:vAlign w:val="bottom"/>
            <w:hideMark/>
          </w:tcPr>
          <w:p w14:paraId="048609F6"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57FD315D" w14:textId="77777777" w:rsidTr="005F417C">
        <w:trPr>
          <w:trHeight w:val="320"/>
        </w:trPr>
        <w:tc>
          <w:tcPr>
            <w:tcW w:w="3685" w:type="dxa"/>
            <w:noWrap/>
            <w:vAlign w:val="bottom"/>
            <w:hideMark/>
          </w:tcPr>
          <w:p w14:paraId="10F1EB53" w14:textId="77777777" w:rsidR="008C1CAF" w:rsidRPr="00D71D1F" w:rsidRDefault="008C1CAF" w:rsidP="005F417C">
            <w:pPr>
              <w:rPr>
                <w:color w:val="000000"/>
                <w:sz w:val="22"/>
                <w:szCs w:val="22"/>
              </w:rPr>
            </w:pPr>
            <w:r w:rsidRPr="00D71D1F">
              <w:rPr>
                <w:color w:val="000000"/>
                <w:sz w:val="22"/>
                <w:szCs w:val="22"/>
              </w:rPr>
              <w:t xml:space="preserve">J Racial </w:t>
            </w:r>
            <w:proofErr w:type="spellStart"/>
            <w:r w:rsidRPr="00D71D1F">
              <w:rPr>
                <w:color w:val="000000"/>
                <w:sz w:val="22"/>
                <w:szCs w:val="22"/>
              </w:rPr>
              <w:t>Ethn</w:t>
            </w:r>
            <w:proofErr w:type="spellEnd"/>
            <w:r w:rsidRPr="00D71D1F">
              <w:rPr>
                <w:color w:val="000000"/>
                <w:sz w:val="22"/>
                <w:szCs w:val="22"/>
              </w:rPr>
              <w:t xml:space="preserve"> Health Disparities</w:t>
            </w:r>
          </w:p>
        </w:tc>
        <w:tc>
          <w:tcPr>
            <w:tcW w:w="990" w:type="dxa"/>
            <w:noWrap/>
            <w:vAlign w:val="bottom"/>
            <w:hideMark/>
          </w:tcPr>
          <w:p w14:paraId="2BDD888D"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CCC41F1" w14:textId="77777777" w:rsidR="008C1CAF" w:rsidRPr="00D71D1F" w:rsidRDefault="008C1CAF" w:rsidP="005F417C">
            <w:pPr>
              <w:rPr>
                <w:color w:val="000000"/>
                <w:sz w:val="22"/>
                <w:szCs w:val="22"/>
              </w:rPr>
            </w:pPr>
            <w:r w:rsidRPr="00D71D1F">
              <w:rPr>
                <w:color w:val="000000"/>
                <w:sz w:val="22"/>
                <w:szCs w:val="22"/>
              </w:rPr>
              <w:t>Medicine; Social Sciences</w:t>
            </w:r>
          </w:p>
        </w:tc>
        <w:tc>
          <w:tcPr>
            <w:tcW w:w="5490" w:type="dxa"/>
            <w:noWrap/>
            <w:vAlign w:val="bottom"/>
            <w:hideMark/>
          </w:tcPr>
          <w:p w14:paraId="730AA7A5" w14:textId="77777777" w:rsidR="008C1CAF" w:rsidRPr="00D71D1F" w:rsidRDefault="008C1CAF" w:rsidP="005F417C">
            <w:pPr>
              <w:rPr>
                <w:color w:val="000000"/>
                <w:sz w:val="22"/>
                <w:szCs w:val="22"/>
              </w:rPr>
            </w:pPr>
            <w:r w:rsidRPr="00D71D1F">
              <w:rPr>
                <w:color w:val="000000"/>
                <w:sz w:val="22"/>
                <w:szCs w:val="22"/>
              </w:rPr>
              <w:t xml:space="preserve">Health Policy; Public Health, Environmental and Occupational Health; Anthropology; Health (social science); Sociology and Political Science </w:t>
            </w:r>
          </w:p>
        </w:tc>
        <w:tc>
          <w:tcPr>
            <w:tcW w:w="1710" w:type="dxa"/>
            <w:noWrap/>
            <w:vAlign w:val="bottom"/>
            <w:hideMark/>
          </w:tcPr>
          <w:p w14:paraId="7ACE50C3" w14:textId="77777777" w:rsidR="008C1CAF" w:rsidRPr="00D71D1F" w:rsidRDefault="008C1CAF" w:rsidP="005F417C">
            <w:pPr>
              <w:rPr>
                <w:color w:val="000000"/>
                <w:sz w:val="22"/>
                <w:szCs w:val="22"/>
              </w:rPr>
            </w:pPr>
            <w:r w:rsidRPr="00D71D1F">
              <w:rPr>
                <w:color w:val="000000"/>
                <w:sz w:val="22"/>
                <w:szCs w:val="22"/>
              </w:rPr>
              <w:t>Germany</w:t>
            </w:r>
          </w:p>
        </w:tc>
      </w:tr>
      <w:tr w:rsidR="008C1CAF" w:rsidRPr="00D71D1F" w14:paraId="23DA76B6" w14:textId="77777777" w:rsidTr="005F417C">
        <w:trPr>
          <w:trHeight w:val="320"/>
        </w:trPr>
        <w:tc>
          <w:tcPr>
            <w:tcW w:w="3685" w:type="dxa"/>
            <w:noWrap/>
            <w:vAlign w:val="bottom"/>
            <w:hideMark/>
          </w:tcPr>
          <w:p w14:paraId="275BA59D" w14:textId="77777777" w:rsidR="008C1CAF" w:rsidRPr="00D71D1F" w:rsidRDefault="008C1CAF" w:rsidP="005F417C">
            <w:pPr>
              <w:rPr>
                <w:color w:val="000000"/>
                <w:sz w:val="22"/>
                <w:szCs w:val="22"/>
              </w:rPr>
            </w:pPr>
            <w:r w:rsidRPr="00D71D1F">
              <w:rPr>
                <w:color w:val="000000"/>
                <w:sz w:val="22"/>
                <w:szCs w:val="22"/>
              </w:rPr>
              <w:t>JAMA Network Open</w:t>
            </w:r>
          </w:p>
        </w:tc>
        <w:tc>
          <w:tcPr>
            <w:tcW w:w="990" w:type="dxa"/>
            <w:noWrap/>
            <w:vAlign w:val="bottom"/>
            <w:hideMark/>
          </w:tcPr>
          <w:p w14:paraId="01ED2FF0"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354AAA3"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222D547" w14:textId="77777777" w:rsidR="008C1CAF" w:rsidRPr="00D71D1F" w:rsidRDefault="008C1CAF" w:rsidP="005F417C">
            <w:pPr>
              <w:rPr>
                <w:color w:val="000000"/>
                <w:sz w:val="22"/>
                <w:szCs w:val="22"/>
              </w:rPr>
            </w:pPr>
            <w:r w:rsidRPr="00D71D1F">
              <w:rPr>
                <w:color w:val="000000"/>
                <w:sz w:val="22"/>
                <w:szCs w:val="22"/>
              </w:rPr>
              <w:t>Medicine (miscellaneous)</w:t>
            </w:r>
          </w:p>
        </w:tc>
        <w:tc>
          <w:tcPr>
            <w:tcW w:w="1710" w:type="dxa"/>
            <w:noWrap/>
            <w:vAlign w:val="bottom"/>
            <w:hideMark/>
          </w:tcPr>
          <w:p w14:paraId="6D5D001E"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342C364" w14:textId="77777777" w:rsidTr="005F417C">
        <w:trPr>
          <w:trHeight w:val="320"/>
        </w:trPr>
        <w:tc>
          <w:tcPr>
            <w:tcW w:w="3685" w:type="dxa"/>
            <w:noWrap/>
            <w:vAlign w:val="bottom"/>
            <w:hideMark/>
          </w:tcPr>
          <w:p w14:paraId="0F08E8AE" w14:textId="77777777" w:rsidR="008C1CAF" w:rsidRPr="00D71D1F" w:rsidRDefault="008C1CAF" w:rsidP="005F417C">
            <w:pPr>
              <w:rPr>
                <w:color w:val="000000"/>
                <w:sz w:val="22"/>
                <w:szCs w:val="22"/>
              </w:rPr>
            </w:pPr>
            <w:proofErr w:type="spellStart"/>
            <w:r w:rsidRPr="00D71D1F">
              <w:rPr>
                <w:color w:val="000000"/>
                <w:sz w:val="22"/>
                <w:szCs w:val="22"/>
              </w:rPr>
              <w:t>JAPhA</w:t>
            </w:r>
            <w:proofErr w:type="spellEnd"/>
            <w:r w:rsidRPr="00D71D1F">
              <w:rPr>
                <w:color w:val="000000"/>
                <w:sz w:val="22"/>
                <w:szCs w:val="22"/>
              </w:rPr>
              <w:t xml:space="preserve"> Practice Innovations</w:t>
            </w:r>
          </w:p>
        </w:tc>
        <w:tc>
          <w:tcPr>
            <w:tcW w:w="990" w:type="dxa"/>
            <w:noWrap/>
            <w:vAlign w:val="bottom"/>
            <w:hideMark/>
          </w:tcPr>
          <w:p w14:paraId="63D31667"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40F5A4A"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C079FCD" w14:textId="77777777" w:rsidR="008C1CAF" w:rsidRPr="00D71D1F" w:rsidRDefault="008C1CAF" w:rsidP="005F417C">
            <w:pPr>
              <w:rPr>
                <w:color w:val="000000"/>
                <w:sz w:val="22"/>
                <w:szCs w:val="22"/>
              </w:rPr>
            </w:pPr>
            <w:r w:rsidRPr="00D71D1F">
              <w:rPr>
                <w:color w:val="000000"/>
                <w:sz w:val="22"/>
                <w:szCs w:val="22"/>
              </w:rPr>
              <w:t>Pharmacy</w:t>
            </w:r>
          </w:p>
        </w:tc>
        <w:tc>
          <w:tcPr>
            <w:tcW w:w="1710" w:type="dxa"/>
            <w:noWrap/>
            <w:vAlign w:val="bottom"/>
            <w:hideMark/>
          </w:tcPr>
          <w:p w14:paraId="5B8A49EC"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34E30A8" w14:textId="77777777" w:rsidTr="005F417C">
        <w:trPr>
          <w:trHeight w:val="320"/>
        </w:trPr>
        <w:tc>
          <w:tcPr>
            <w:tcW w:w="3685" w:type="dxa"/>
            <w:noWrap/>
            <w:vAlign w:val="bottom"/>
            <w:hideMark/>
          </w:tcPr>
          <w:p w14:paraId="134EB94F" w14:textId="77777777" w:rsidR="008C1CAF" w:rsidRPr="00D71D1F" w:rsidRDefault="008C1CAF" w:rsidP="005F417C">
            <w:pPr>
              <w:rPr>
                <w:color w:val="000000"/>
                <w:sz w:val="22"/>
                <w:szCs w:val="22"/>
              </w:rPr>
            </w:pPr>
            <w:r w:rsidRPr="00D71D1F">
              <w:rPr>
                <w:color w:val="000000"/>
                <w:sz w:val="22"/>
                <w:szCs w:val="22"/>
              </w:rPr>
              <w:t>JCO Oncology Practice</w:t>
            </w:r>
          </w:p>
        </w:tc>
        <w:tc>
          <w:tcPr>
            <w:tcW w:w="990" w:type="dxa"/>
            <w:noWrap/>
            <w:vAlign w:val="bottom"/>
            <w:hideMark/>
          </w:tcPr>
          <w:p w14:paraId="4E27C757"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71744EC"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02BBF64B" w14:textId="77777777" w:rsidR="008C1CAF" w:rsidRPr="00D71D1F" w:rsidRDefault="008C1CAF" w:rsidP="005F417C">
            <w:pPr>
              <w:rPr>
                <w:color w:val="000000"/>
                <w:sz w:val="22"/>
                <w:szCs w:val="22"/>
              </w:rPr>
            </w:pPr>
            <w:r w:rsidRPr="00D71D1F">
              <w:rPr>
                <w:color w:val="000000"/>
                <w:sz w:val="22"/>
                <w:szCs w:val="22"/>
              </w:rPr>
              <w:t>Oncology</w:t>
            </w:r>
          </w:p>
        </w:tc>
        <w:tc>
          <w:tcPr>
            <w:tcW w:w="1710" w:type="dxa"/>
            <w:noWrap/>
            <w:vAlign w:val="bottom"/>
            <w:hideMark/>
          </w:tcPr>
          <w:p w14:paraId="7FE44594"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4DA21B5" w14:textId="77777777" w:rsidTr="005F417C">
        <w:trPr>
          <w:trHeight w:val="320"/>
        </w:trPr>
        <w:tc>
          <w:tcPr>
            <w:tcW w:w="3685" w:type="dxa"/>
            <w:noWrap/>
            <w:vAlign w:val="bottom"/>
            <w:hideMark/>
          </w:tcPr>
          <w:p w14:paraId="19AD9166" w14:textId="77777777" w:rsidR="008C1CAF" w:rsidRPr="00D71D1F" w:rsidRDefault="008C1CAF" w:rsidP="005F417C">
            <w:pPr>
              <w:rPr>
                <w:color w:val="000000"/>
                <w:sz w:val="22"/>
                <w:szCs w:val="22"/>
              </w:rPr>
            </w:pPr>
            <w:r w:rsidRPr="00D71D1F">
              <w:rPr>
                <w:color w:val="000000"/>
                <w:sz w:val="22"/>
                <w:szCs w:val="22"/>
              </w:rPr>
              <w:t>JMIR Human Factors</w:t>
            </w:r>
          </w:p>
        </w:tc>
        <w:tc>
          <w:tcPr>
            <w:tcW w:w="990" w:type="dxa"/>
            <w:noWrap/>
            <w:vAlign w:val="bottom"/>
            <w:hideMark/>
          </w:tcPr>
          <w:p w14:paraId="32AFACFA"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88BD222" w14:textId="77777777" w:rsidR="008C1CAF" w:rsidRPr="00D71D1F" w:rsidRDefault="008C1CAF" w:rsidP="005F417C">
            <w:pPr>
              <w:rPr>
                <w:color w:val="000000"/>
                <w:sz w:val="22"/>
                <w:szCs w:val="22"/>
              </w:rPr>
            </w:pPr>
            <w:r w:rsidRPr="00D71D1F">
              <w:rPr>
                <w:color w:val="000000"/>
                <w:sz w:val="22"/>
                <w:szCs w:val="22"/>
              </w:rPr>
              <w:t>Health Professions; Computer Science</w:t>
            </w:r>
          </w:p>
        </w:tc>
        <w:tc>
          <w:tcPr>
            <w:tcW w:w="5490" w:type="dxa"/>
            <w:noWrap/>
            <w:vAlign w:val="bottom"/>
            <w:hideMark/>
          </w:tcPr>
          <w:p w14:paraId="470917A0" w14:textId="77777777" w:rsidR="008C1CAF" w:rsidRPr="00D71D1F" w:rsidRDefault="008C1CAF" w:rsidP="005F417C">
            <w:pPr>
              <w:rPr>
                <w:color w:val="000000"/>
                <w:sz w:val="22"/>
                <w:szCs w:val="22"/>
              </w:rPr>
            </w:pPr>
            <w:r w:rsidRPr="00D71D1F">
              <w:rPr>
                <w:color w:val="000000"/>
                <w:sz w:val="22"/>
                <w:szCs w:val="22"/>
              </w:rPr>
              <w:t>Health Informatics; Human Factors and Ergonomics</w:t>
            </w:r>
          </w:p>
        </w:tc>
        <w:tc>
          <w:tcPr>
            <w:tcW w:w="1710" w:type="dxa"/>
            <w:noWrap/>
            <w:vAlign w:val="bottom"/>
            <w:hideMark/>
          </w:tcPr>
          <w:p w14:paraId="42DC3495" w14:textId="77777777" w:rsidR="008C1CAF" w:rsidRPr="00D71D1F" w:rsidRDefault="008C1CAF" w:rsidP="005F417C">
            <w:pPr>
              <w:rPr>
                <w:color w:val="000000"/>
                <w:sz w:val="22"/>
                <w:szCs w:val="22"/>
              </w:rPr>
            </w:pPr>
            <w:r w:rsidRPr="00D71D1F">
              <w:rPr>
                <w:color w:val="000000"/>
                <w:sz w:val="22"/>
                <w:szCs w:val="22"/>
              </w:rPr>
              <w:t>Canada</w:t>
            </w:r>
          </w:p>
        </w:tc>
      </w:tr>
      <w:tr w:rsidR="008C1CAF" w:rsidRPr="00D71D1F" w14:paraId="5095E9E6" w14:textId="77777777" w:rsidTr="005F417C">
        <w:trPr>
          <w:trHeight w:val="320"/>
        </w:trPr>
        <w:tc>
          <w:tcPr>
            <w:tcW w:w="3685" w:type="dxa"/>
            <w:noWrap/>
            <w:vAlign w:val="bottom"/>
            <w:hideMark/>
          </w:tcPr>
          <w:p w14:paraId="0F4BCD9C" w14:textId="77777777" w:rsidR="008C1CAF" w:rsidRPr="00D71D1F" w:rsidRDefault="008C1CAF" w:rsidP="005F417C">
            <w:pPr>
              <w:rPr>
                <w:color w:val="000000"/>
                <w:sz w:val="22"/>
                <w:szCs w:val="22"/>
              </w:rPr>
            </w:pPr>
            <w:r w:rsidRPr="00D71D1F">
              <w:rPr>
                <w:color w:val="000000"/>
                <w:sz w:val="22"/>
                <w:szCs w:val="22"/>
              </w:rPr>
              <w:t>Journal of Advances in Management Research</w:t>
            </w:r>
          </w:p>
        </w:tc>
        <w:tc>
          <w:tcPr>
            <w:tcW w:w="990" w:type="dxa"/>
            <w:noWrap/>
            <w:vAlign w:val="bottom"/>
            <w:hideMark/>
          </w:tcPr>
          <w:p w14:paraId="6A1B9DA1"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07B2006" w14:textId="77777777" w:rsidR="008C1CAF" w:rsidRPr="00D71D1F" w:rsidRDefault="008C1CAF" w:rsidP="005F417C">
            <w:pPr>
              <w:rPr>
                <w:color w:val="000000"/>
                <w:sz w:val="22"/>
                <w:szCs w:val="22"/>
              </w:rPr>
            </w:pPr>
            <w:r w:rsidRPr="00D71D1F">
              <w:rPr>
                <w:color w:val="000000"/>
                <w:sz w:val="22"/>
                <w:szCs w:val="22"/>
              </w:rPr>
              <w:t>Business, Management and Accounting</w:t>
            </w:r>
          </w:p>
        </w:tc>
        <w:tc>
          <w:tcPr>
            <w:tcW w:w="5490" w:type="dxa"/>
            <w:noWrap/>
            <w:vAlign w:val="bottom"/>
            <w:hideMark/>
          </w:tcPr>
          <w:p w14:paraId="4E886DA8" w14:textId="77777777" w:rsidR="008C1CAF" w:rsidRPr="00D71D1F" w:rsidRDefault="008C1CAF" w:rsidP="005F417C">
            <w:pPr>
              <w:rPr>
                <w:color w:val="000000"/>
                <w:sz w:val="22"/>
                <w:szCs w:val="22"/>
              </w:rPr>
            </w:pPr>
            <w:r w:rsidRPr="00D71D1F">
              <w:rPr>
                <w:color w:val="000000"/>
                <w:sz w:val="22"/>
                <w:szCs w:val="22"/>
              </w:rPr>
              <w:t>Strategy and Management; Organizational Behavior and HR Management</w:t>
            </w:r>
          </w:p>
        </w:tc>
        <w:tc>
          <w:tcPr>
            <w:tcW w:w="1710" w:type="dxa"/>
            <w:noWrap/>
            <w:vAlign w:val="bottom"/>
            <w:hideMark/>
          </w:tcPr>
          <w:p w14:paraId="62E399F3"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319BBEC6" w14:textId="77777777" w:rsidTr="005F417C">
        <w:trPr>
          <w:trHeight w:val="320"/>
        </w:trPr>
        <w:tc>
          <w:tcPr>
            <w:tcW w:w="3685" w:type="dxa"/>
            <w:noWrap/>
            <w:vAlign w:val="bottom"/>
            <w:hideMark/>
          </w:tcPr>
          <w:p w14:paraId="223B089A" w14:textId="77777777" w:rsidR="008C1CAF" w:rsidRPr="00D71D1F" w:rsidRDefault="008C1CAF" w:rsidP="005F417C">
            <w:pPr>
              <w:rPr>
                <w:color w:val="000000"/>
                <w:sz w:val="22"/>
                <w:szCs w:val="22"/>
              </w:rPr>
            </w:pPr>
            <w:r w:rsidRPr="00D71D1F">
              <w:rPr>
                <w:color w:val="000000"/>
                <w:sz w:val="22"/>
                <w:szCs w:val="22"/>
              </w:rPr>
              <w:t>Journal of Applied Gerontology</w:t>
            </w:r>
          </w:p>
        </w:tc>
        <w:tc>
          <w:tcPr>
            <w:tcW w:w="990" w:type="dxa"/>
            <w:noWrap/>
            <w:vAlign w:val="bottom"/>
            <w:hideMark/>
          </w:tcPr>
          <w:p w14:paraId="4DC5D2F0"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93A169B" w14:textId="77777777" w:rsidR="008C1CAF" w:rsidRPr="00D71D1F" w:rsidRDefault="008C1CAF" w:rsidP="005F417C">
            <w:pPr>
              <w:rPr>
                <w:color w:val="000000"/>
                <w:sz w:val="22"/>
                <w:szCs w:val="22"/>
              </w:rPr>
            </w:pPr>
            <w:r w:rsidRPr="00D71D1F">
              <w:rPr>
                <w:color w:val="000000"/>
                <w:sz w:val="22"/>
                <w:szCs w:val="22"/>
              </w:rPr>
              <w:t>Medicine; Nursing; Social Sciences</w:t>
            </w:r>
          </w:p>
        </w:tc>
        <w:tc>
          <w:tcPr>
            <w:tcW w:w="5490" w:type="dxa"/>
            <w:noWrap/>
            <w:vAlign w:val="bottom"/>
            <w:hideMark/>
          </w:tcPr>
          <w:p w14:paraId="048214D9" w14:textId="77777777" w:rsidR="008C1CAF" w:rsidRPr="00D71D1F" w:rsidRDefault="008C1CAF" w:rsidP="005F417C">
            <w:pPr>
              <w:rPr>
                <w:color w:val="000000"/>
                <w:sz w:val="22"/>
                <w:szCs w:val="22"/>
              </w:rPr>
            </w:pPr>
            <w:r w:rsidRPr="00D71D1F">
              <w:rPr>
                <w:color w:val="000000"/>
                <w:sz w:val="22"/>
                <w:szCs w:val="22"/>
              </w:rPr>
              <w:t>Geriatrics and Gerontology; Community and Home Care; Health (social science)</w:t>
            </w:r>
          </w:p>
        </w:tc>
        <w:tc>
          <w:tcPr>
            <w:tcW w:w="1710" w:type="dxa"/>
            <w:noWrap/>
            <w:vAlign w:val="bottom"/>
            <w:hideMark/>
          </w:tcPr>
          <w:p w14:paraId="0D6688D3"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596E8F0B" w14:textId="77777777" w:rsidTr="005F417C">
        <w:trPr>
          <w:trHeight w:val="320"/>
        </w:trPr>
        <w:tc>
          <w:tcPr>
            <w:tcW w:w="3685" w:type="dxa"/>
            <w:noWrap/>
            <w:vAlign w:val="bottom"/>
            <w:hideMark/>
          </w:tcPr>
          <w:p w14:paraId="3EF28DA4" w14:textId="77777777" w:rsidR="008C1CAF" w:rsidRPr="00D71D1F" w:rsidRDefault="008C1CAF" w:rsidP="005F417C">
            <w:pPr>
              <w:rPr>
                <w:color w:val="000000"/>
                <w:sz w:val="22"/>
                <w:szCs w:val="22"/>
              </w:rPr>
            </w:pPr>
            <w:r w:rsidRPr="00D71D1F">
              <w:rPr>
                <w:color w:val="000000"/>
                <w:sz w:val="22"/>
                <w:szCs w:val="22"/>
              </w:rPr>
              <w:t>Journal of Applied Research in Intellectual Disabilities</w:t>
            </w:r>
          </w:p>
        </w:tc>
        <w:tc>
          <w:tcPr>
            <w:tcW w:w="990" w:type="dxa"/>
            <w:noWrap/>
            <w:vAlign w:val="bottom"/>
            <w:hideMark/>
          </w:tcPr>
          <w:p w14:paraId="7A30B300"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95012D1" w14:textId="77777777" w:rsidR="008C1CAF" w:rsidRPr="00D71D1F" w:rsidRDefault="008C1CAF" w:rsidP="005F417C">
            <w:pPr>
              <w:rPr>
                <w:color w:val="000000"/>
                <w:sz w:val="22"/>
                <w:szCs w:val="22"/>
              </w:rPr>
            </w:pPr>
            <w:r w:rsidRPr="00D71D1F">
              <w:rPr>
                <w:color w:val="000000"/>
                <w:sz w:val="22"/>
                <w:szCs w:val="22"/>
              </w:rPr>
              <w:t>Psychology; Health Professions</w:t>
            </w:r>
          </w:p>
        </w:tc>
        <w:tc>
          <w:tcPr>
            <w:tcW w:w="5490" w:type="dxa"/>
            <w:noWrap/>
            <w:vAlign w:val="bottom"/>
            <w:hideMark/>
          </w:tcPr>
          <w:p w14:paraId="4FEEB384" w14:textId="77777777" w:rsidR="008C1CAF" w:rsidRPr="00D71D1F" w:rsidRDefault="008C1CAF" w:rsidP="005F417C">
            <w:pPr>
              <w:rPr>
                <w:color w:val="000000"/>
                <w:sz w:val="22"/>
                <w:szCs w:val="22"/>
              </w:rPr>
            </w:pPr>
            <w:r w:rsidRPr="00D71D1F">
              <w:rPr>
                <w:color w:val="000000"/>
                <w:sz w:val="22"/>
                <w:szCs w:val="22"/>
              </w:rPr>
              <w:t>Developmental and Educational Psychology; Rehabilitation</w:t>
            </w:r>
          </w:p>
        </w:tc>
        <w:tc>
          <w:tcPr>
            <w:tcW w:w="1710" w:type="dxa"/>
            <w:noWrap/>
            <w:vAlign w:val="bottom"/>
            <w:hideMark/>
          </w:tcPr>
          <w:p w14:paraId="1369B5C2"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4E009509" w14:textId="77777777" w:rsidTr="005F417C">
        <w:trPr>
          <w:trHeight w:val="320"/>
        </w:trPr>
        <w:tc>
          <w:tcPr>
            <w:tcW w:w="3685" w:type="dxa"/>
            <w:noWrap/>
            <w:vAlign w:val="bottom"/>
            <w:hideMark/>
          </w:tcPr>
          <w:p w14:paraId="01728259" w14:textId="77777777" w:rsidR="008C1CAF" w:rsidRPr="00D71D1F" w:rsidRDefault="008C1CAF" w:rsidP="005F417C">
            <w:pPr>
              <w:rPr>
                <w:color w:val="000000"/>
                <w:sz w:val="22"/>
                <w:szCs w:val="22"/>
              </w:rPr>
            </w:pPr>
            <w:r w:rsidRPr="00D71D1F">
              <w:rPr>
                <w:color w:val="000000"/>
                <w:sz w:val="22"/>
                <w:szCs w:val="22"/>
              </w:rPr>
              <w:t>Journal of Asthma</w:t>
            </w:r>
          </w:p>
        </w:tc>
        <w:tc>
          <w:tcPr>
            <w:tcW w:w="990" w:type="dxa"/>
            <w:noWrap/>
            <w:vAlign w:val="bottom"/>
            <w:hideMark/>
          </w:tcPr>
          <w:p w14:paraId="20FF52A5"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E125443"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20378F42" w14:textId="77777777" w:rsidR="008C1CAF" w:rsidRPr="00D71D1F" w:rsidRDefault="008C1CAF" w:rsidP="005F417C">
            <w:pPr>
              <w:rPr>
                <w:color w:val="000000"/>
                <w:sz w:val="22"/>
                <w:szCs w:val="22"/>
              </w:rPr>
            </w:pPr>
            <w:r w:rsidRPr="00D71D1F">
              <w:rPr>
                <w:color w:val="000000"/>
                <w:sz w:val="22"/>
                <w:szCs w:val="22"/>
              </w:rPr>
              <w:t>Pulmonary and Respiratory Medicine</w:t>
            </w:r>
          </w:p>
        </w:tc>
        <w:tc>
          <w:tcPr>
            <w:tcW w:w="1710" w:type="dxa"/>
            <w:noWrap/>
            <w:vAlign w:val="bottom"/>
            <w:hideMark/>
          </w:tcPr>
          <w:p w14:paraId="0E7F8AE8"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767E6275" w14:textId="77777777" w:rsidTr="005F417C">
        <w:trPr>
          <w:trHeight w:val="320"/>
        </w:trPr>
        <w:tc>
          <w:tcPr>
            <w:tcW w:w="3685" w:type="dxa"/>
            <w:noWrap/>
            <w:vAlign w:val="bottom"/>
            <w:hideMark/>
          </w:tcPr>
          <w:p w14:paraId="0762614D" w14:textId="77777777" w:rsidR="008C1CAF" w:rsidRPr="00D71D1F" w:rsidRDefault="008C1CAF" w:rsidP="005F417C">
            <w:pPr>
              <w:rPr>
                <w:color w:val="000000"/>
                <w:sz w:val="22"/>
                <w:szCs w:val="22"/>
              </w:rPr>
            </w:pPr>
            <w:r w:rsidRPr="00D71D1F">
              <w:rPr>
                <w:color w:val="000000"/>
                <w:sz w:val="22"/>
                <w:szCs w:val="22"/>
              </w:rPr>
              <w:lastRenderedPageBreak/>
              <w:t>Journal of Cardiac Failure</w:t>
            </w:r>
          </w:p>
        </w:tc>
        <w:tc>
          <w:tcPr>
            <w:tcW w:w="990" w:type="dxa"/>
            <w:noWrap/>
            <w:vAlign w:val="bottom"/>
            <w:hideMark/>
          </w:tcPr>
          <w:p w14:paraId="643B7115"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576E0F9D"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3459E3D6" w14:textId="77777777" w:rsidR="008C1CAF" w:rsidRPr="00D71D1F" w:rsidRDefault="008C1CAF" w:rsidP="005F417C">
            <w:pPr>
              <w:rPr>
                <w:color w:val="000000"/>
                <w:sz w:val="22"/>
                <w:szCs w:val="22"/>
              </w:rPr>
            </w:pPr>
            <w:r w:rsidRPr="00D71D1F">
              <w:rPr>
                <w:color w:val="000000"/>
                <w:sz w:val="22"/>
                <w:szCs w:val="22"/>
              </w:rPr>
              <w:t xml:space="preserve">Cardiology and Cardiovascular Medicine </w:t>
            </w:r>
          </w:p>
        </w:tc>
        <w:tc>
          <w:tcPr>
            <w:tcW w:w="1710" w:type="dxa"/>
            <w:noWrap/>
            <w:vAlign w:val="bottom"/>
            <w:hideMark/>
          </w:tcPr>
          <w:p w14:paraId="77864E7F"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3A1CEE7A" w14:textId="77777777" w:rsidTr="005F417C">
        <w:trPr>
          <w:trHeight w:val="320"/>
        </w:trPr>
        <w:tc>
          <w:tcPr>
            <w:tcW w:w="3685" w:type="dxa"/>
            <w:noWrap/>
            <w:vAlign w:val="bottom"/>
            <w:hideMark/>
          </w:tcPr>
          <w:p w14:paraId="69941A2A" w14:textId="77777777" w:rsidR="008C1CAF" w:rsidRPr="00D71D1F" w:rsidRDefault="008C1CAF" w:rsidP="005F417C">
            <w:pPr>
              <w:rPr>
                <w:color w:val="000000"/>
                <w:sz w:val="22"/>
                <w:szCs w:val="22"/>
              </w:rPr>
            </w:pPr>
            <w:r w:rsidRPr="00D71D1F">
              <w:rPr>
                <w:color w:val="000000"/>
                <w:sz w:val="22"/>
                <w:szCs w:val="22"/>
              </w:rPr>
              <w:t>Journal of Clinical Child &amp; Adolescent Psychology</w:t>
            </w:r>
          </w:p>
        </w:tc>
        <w:tc>
          <w:tcPr>
            <w:tcW w:w="990" w:type="dxa"/>
            <w:noWrap/>
            <w:vAlign w:val="bottom"/>
            <w:hideMark/>
          </w:tcPr>
          <w:p w14:paraId="71BC9A3E"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B762652" w14:textId="77777777" w:rsidR="008C1CAF" w:rsidRPr="00D71D1F" w:rsidRDefault="008C1CAF" w:rsidP="005F417C">
            <w:pPr>
              <w:rPr>
                <w:color w:val="000000"/>
                <w:sz w:val="22"/>
                <w:szCs w:val="22"/>
              </w:rPr>
            </w:pPr>
            <w:r w:rsidRPr="00D71D1F">
              <w:rPr>
                <w:color w:val="000000"/>
                <w:sz w:val="22"/>
                <w:szCs w:val="22"/>
              </w:rPr>
              <w:t>Psychology</w:t>
            </w:r>
          </w:p>
        </w:tc>
        <w:tc>
          <w:tcPr>
            <w:tcW w:w="5490" w:type="dxa"/>
            <w:noWrap/>
            <w:vAlign w:val="bottom"/>
            <w:hideMark/>
          </w:tcPr>
          <w:p w14:paraId="2EA903E9" w14:textId="77777777" w:rsidR="008C1CAF" w:rsidRPr="00D71D1F" w:rsidRDefault="008C1CAF" w:rsidP="005F417C">
            <w:pPr>
              <w:rPr>
                <w:color w:val="000000"/>
                <w:sz w:val="22"/>
                <w:szCs w:val="22"/>
              </w:rPr>
            </w:pPr>
            <w:r w:rsidRPr="00D71D1F">
              <w:rPr>
                <w:color w:val="000000"/>
                <w:sz w:val="22"/>
                <w:szCs w:val="22"/>
              </w:rPr>
              <w:t>Clinical Psychology; Developmental and Educational Psychology (resurchify.com)</w:t>
            </w:r>
          </w:p>
        </w:tc>
        <w:tc>
          <w:tcPr>
            <w:tcW w:w="1710" w:type="dxa"/>
            <w:noWrap/>
            <w:vAlign w:val="bottom"/>
            <w:hideMark/>
          </w:tcPr>
          <w:p w14:paraId="2507DFAE"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42F42B5" w14:textId="77777777" w:rsidTr="005F417C">
        <w:trPr>
          <w:trHeight w:val="320"/>
        </w:trPr>
        <w:tc>
          <w:tcPr>
            <w:tcW w:w="3685" w:type="dxa"/>
            <w:noWrap/>
            <w:vAlign w:val="bottom"/>
            <w:hideMark/>
          </w:tcPr>
          <w:p w14:paraId="02F5971D" w14:textId="77777777" w:rsidR="008C1CAF" w:rsidRPr="00D71D1F" w:rsidRDefault="008C1CAF" w:rsidP="005F417C">
            <w:pPr>
              <w:rPr>
                <w:color w:val="000000"/>
                <w:sz w:val="22"/>
                <w:szCs w:val="22"/>
              </w:rPr>
            </w:pPr>
            <w:r w:rsidRPr="00D71D1F">
              <w:rPr>
                <w:color w:val="000000"/>
                <w:sz w:val="22"/>
                <w:szCs w:val="22"/>
              </w:rPr>
              <w:t>Journal of Frailty, Sarcopenia and Falls</w:t>
            </w:r>
          </w:p>
        </w:tc>
        <w:tc>
          <w:tcPr>
            <w:tcW w:w="990" w:type="dxa"/>
            <w:noWrap/>
            <w:vAlign w:val="bottom"/>
            <w:hideMark/>
          </w:tcPr>
          <w:p w14:paraId="22B2F061"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5BC7F99"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B77F090" w14:textId="77777777" w:rsidR="008C1CAF" w:rsidRPr="00D71D1F" w:rsidRDefault="008C1CAF" w:rsidP="005F417C">
            <w:pPr>
              <w:rPr>
                <w:color w:val="000000"/>
                <w:sz w:val="22"/>
                <w:szCs w:val="22"/>
              </w:rPr>
            </w:pPr>
            <w:r w:rsidRPr="00D71D1F">
              <w:rPr>
                <w:color w:val="000000"/>
                <w:sz w:val="22"/>
                <w:szCs w:val="22"/>
              </w:rPr>
              <w:t xml:space="preserve">Geriatrics and Gerontology; Medicine (miscellaneous); Physiology (medical) </w:t>
            </w:r>
          </w:p>
        </w:tc>
        <w:tc>
          <w:tcPr>
            <w:tcW w:w="1710" w:type="dxa"/>
            <w:noWrap/>
            <w:vAlign w:val="bottom"/>
            <w:hideMark/>
          </w:tcPr>
          <w:p w14:paraId="7354B84C" w14:textId="77777777" w:rsidR="008C1CAF" w:rsidRPr="00D71D1F" w:rsidRDefault="008C1CAF" w:rsidP="005F417C">
            <w:pPr>
              <w:rPr>
                <w:color w:val="000000"/>
                <w:sz w:val="22"/>
                <w:szCs w:val="22"/>
              </w:rPr>
            </w:pPr>
            <w:r w:rsidRPr="00D71D1F">
              <w:rPr>
                <w:color w:val="000000"/>
                <w:sz w:val="22"/>
                <w:szCs w:val="22"/>
              </w:rPr>
              <w:t>France</w:t>
            </w:r>
          </w:p>
        </w:tc>
      </w:tr>
      <w:tr w:rsidR="008C1CAF" w:rsidRPr="00D71D1F" w14:paraId="5BF430AC" w14:textId="77777777" w:rsidTr="005F417C">
        <w:trPr>
          <w:trHeight w:val="320"/>
        </w:trPr>
        <w:tc>
          <w:tcPr>
            <w:tcW w:w="3685" w:type="dxa"/>
            <w:noWrap/>
            <w:vAlign w:val="bottom"/>
            <w:hideMark/>
          </w:tcPr>
          <w:p w14:paraId="741EE069" w14:textId="77777777" w:rsidR="008C1CAF" w:rsidRPr="00D71D1F" w:rsidRDefault="008C1CAF" w:rsidP="005F417C">
            <w:pPr>
              <w:rPr>
                <w:color w:val="000000"/>
                <w:sz w:val="22"/>
                <w:szCs w:val="22"/>
              </w:rPr>
            </w:pPr>
            <w:r w:rsidRPr="00D71D1F">
              <w:rPr>
                <w:color w:val="000000"/>
                <w:sz w:val="22"/>
                <w:szCs w:val="22"/>
              </w:rPr>
              <w:t xml:space="preserve">Journal of </w:t>
            </w:r>
            <w:proofErr w:type="spellStart"/>
            <w:r w:rsidRPr="00D71D1F">
              <w:rPr>
                <w:color w:val="000000"/>
                <w:sz w:val="22"/>
                <w:szCs w:val="22"/>
              </w:rPr>
              <w:t>Paediatrics</w:t>
            </w:r>
            <w:proofErr w:type="spellEnd"/>
            <w:r w:rsidRPr="00D71D1F">
              <w:rPr>
                <w:color w:val="000000"/>
                <w:sz w:val="22"/>
                <w:szCs w:val="22"/>
              </w:rPr>
              <w:t xml:space="preserve"> and Child Health</w:t>
            </w:r>
          </w:p>
        </w:tc>
        <w:tc>
          <w:tcPr>
            <w:tcW w:w="990" w:type="dxa"/>
            <w:noWrap/>
            <w:vAlign w:val="bottom"/>
            <w:hideMark/>
          </w:tcPr>
          <w:p w14:paraId="5F9400F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BF72335"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30E89A9" w14:textId="77777777" w:rsidR="008C1CAF" w:rsidRPr="00D71D1F" w:rsidRDefault="008C1CAF" w:rsidP="005F417C">
            <w:pPr>
              <w:rPr>
                <w:color w:val="000000"/>
                <w:sz w:val="22"/>
                <w:szCs w:val="22"/>
              </w:rPr>
            </w:pPr>
            <w:r w:rsidRPr="00D71D1F">
              <w:rPr>
                <w:color w:val="000000"/>
                <w:sz w:val="22"/>
                <w:szCs w:val="22"/>
              </w:rPr>
              <w:t xml:space="preserve">Pediatrics, Perinatology and Child Health </w:t>
            </w:r>
          </w:p>
        </w:tc>
        <w:tc>
          <w:tcPr>
            <w:tcW w:w="1710" w:type="dxa"/>
            <w:noWrap/>
            <w:vAlign w:val="bottom"/>
            <w:hideMark/>
          </w:tcPr>
          <w:p w14:paraId="3FC3F754"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3A5FF765" w14:textId="77777777" w:rsidTr="005F417C">
        <w:trPr>
          <w:trHeight w:val="320"/>
        </w:trPr>
        <w:tc>
          <w:tcPr>
            <w:tcW w:w="3685" w:type="dxa"/>
            <w:noWrap/>
            <w:vAlign w:val="bottom"/>
            <w:hideMark/>
          </w:tcPr>
          <w:p w14:paraId="41FC2A8C" w14:textId="77777777" w:rsidR="008C1CAF" w:rsidRPr="00D71D1F" w:rsidRDefault="008C1CAF" w:rsidP="005F417C">
            <w:pPr>
              <w:rPr>
                <w:color w:val="000000"/>
                <w:sz w:val="22"/>
                <w:szCs w:val="22"/>
              </w:rPr>
            </w:pPr>
            <w:r w:rsidRPr="00D71D1F">
              <w:rPr>
                <w:color w:val="000000"/>
                <w:sz w:val="22"/>
                <w:szCs w:val="22"/>
              </w:rPr>
              <w:t>Journal of patient-reported outcomes</w:t>
            </w:r>
          </w:p>
        </w:tc>
        <w:tc>
          <w:tcPr>
            <w:tcW w:w="990" w:type="dxa"/>
            <w:noWrap/>
            <w:vAlign w:val="bottom"/>
            <w:hideMark/>
          </w:tcPr>
          <w:p w14:paraId="01F92490"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DFC6AC6"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7990C31" w14:textId="77777777" w:rsidR="008C1CAF" w:rsidRPr="00D71D1F" w:rsidRDefault="008C1CAF" w:rsidP="005F417C">
            <w:pPr>
              <w:rPr>
                <w:color w:val="000000"/>
                <w:sz w:val="22"/>
                <w:szCs w:val="22"/>
              </w:rPr>
            </w:pPr>
            <w:r w:rsidRPr="00D71D1F">
              <w:rPr>
                <w:color w:val="000000"/>
                <w:sz w:val="22"/>
                <w:szCs w:val="22"/>
              </w:rPr>
              <w:t>Health Policy; Public Health, Environmental and Occupational Health</w:t>
            </w:r>
          </w:p>
        </w:tc>
        <w:tc>
          <w:tcPr>
            <w:tcW w:w="1710" w:type="dxa"/>
            <w:noWrap/>
            <w:vAlign w:val="bottom"/>
            <w:hideMark/>
          </w:tcPr>
          <w:p w14:paraId="7575919C"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2BEF77B1" w14:textId="77777777" w:rsidTr="005F417C">
        <w:trPr>
          <w:trHeight w:val="320"/>
        </w:trPr>
        <w:tc>
          <w:tcPr>
            <w:tcW w:w="3685" w:type="dxa"/>
            <w:noWrap/>
            <w:vAlign w:val="bottom"/>
            <w:hideMark/>
          </w:tcPr>
          <w:p w14:paraId="0EA2C2EC" w14:textId="77777777" w:rsidR="008C1CAF" w:rsidRPr="00D71D1F" w:rsidRDefault="008C1CAF" w:rsidP="005F417C">
            <w:pPr>
              <w:rPr>
                <w:color w:val="000000"/>
                <w:sz w:val="22"/>
                <w:szCs w:val="22"/>
              </w:rPr>
            </w:pPr>
            <w:r w:rsidRPr="00D71D1F">
              <w:rPr>
                <w:color w:val="000000"/>
                <w:sz w:val="22"/>
                <w:szCs w:val="22"/>
              </w:rPr>
              <w:t>Journal of Physiotherapy</w:t>
            </w:r>
          </w:p>
        </w:tc>
        <w:tc>
          <w:tcPr>
            <w:tcW w:w="990" w:type="dxa"/>
            <w:noWrap/>
            <w:vAlign w:val="bottom"/>
            <w:hideMark/>
          </w:tcPr>
          <w:p w14:paraId="151C9A6C"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55CEE0A" w14:textId="77777777" w:rsidR="008C1CAF" w:rsidRPr="00D71D1F" w:rsidRDefault="008C1CAF" w:rsidP="005F417C">
            <w:pPr>
              <w:rPr>
                <w:color w:val="000000"/>
                <w:sz w:val="22"/>
                <w:szCs w:val="22"/>
              </w:rPr>
            </w:pPr>
            <w:r w:rsidRPr="00D71D1F">
              <w:rPr>
                <w:color w:val="000000"/>
                <w:sz w:val="22"/>
                <w:szCs w:val="22"/>
              </w:rPr>
              <w:t>Health Professions</w:t>
            </w:r>
          </w:p>
        </w:tc>
        <w:tc>
          <w:tcPr>
            <w:tcW w:w="5490" w:type="dxa"/>
            <w:noWrap/>
            <w:vAlign w:val="bottom"/>
            <w:hideMark/>
          </w:tcPr>
          <w:p w14:paraId="5924B013" w14:textId="77777777" w:rsidR="008C1CAF" w:rsidRPr="00D71D1F" w:rsidRDefault="008C1CAF" w:rsidP="005F417C">
            <w:pPr>
              <w:rPr>
                <w:color w:val="000000"/>
                <w:sz w:val="22"/>
                <w:szCs w:val="22"/>
              </w:rPr>
            </w:pPr>
            <w:r w:rsidRPr="00D71D1F">
              <w:rPr>
                <w:color w:val="000000"/>
                <w:sz w:val="22"/>
                <w:szCs w:val="22"/>
              </w:rPr>
              <w:t xml:space="preserve">Physical Therapy, Sports Therapy and Rehabilitation </w:t>
            </w:r>
          </w:p>
        </w:tc>
        <w:tc>
          <w:tcPr>
            <w:tcW w:w="1710" w:type="dxa"/>
            <w:noWrap/>
            <w:vAlign w:val="bottom"/>
            <w:hideMark/>
          </w:tcPr>
          <w:p w14:paraId="6F83BCD0" w14:textId="77777777" w:rsidR="008C1CAF" w:rsidRPr="00D71D1F" w:rsidRDefault="008C1CAF" w:rsidP="005F417C">
            <w:pPr>
              <w:rPr>
                <w:color w:val="000000"/>
                <w:sz w:val="22"/>
                <w:szCs w:val="22"/>
              </w:rPr>
            </w:pPr>
            <w:r w:rsidRPr="00D71D1F">
              <w:rPr>
                <w:color w:val="000000"/>
                <w:sz w:val="22"/>
                <w:szCs w:val="22"/>
              </w:rPr>
              <w:t>Australia</w:t>
            </w:r>
          </w:p>
        </w:tc>
      </w:tr>
      <w:tr w:rsidR="008C1CAF" w:rsidRPr="00D71D1F" w14:paraId="75443A3B" w14:textId="77777777" w:rsidTr="005F417C">
        <w:trPr>
          <w:trHeight w:val="320"/>
        </w:trPr>
        <w:tc>
          <w:tcPr>
            <w:tcW w:w="3685" w:type="dxa"/>
            <w:noWrap/>
            <w:vAlign w:val="bottom"/>
            <w:hideMark/>
          </w:tcPr>
          <w:p w14:paraId="1CCF8C02" w14:textId="77777777" w:rsidR="008C1CAF" w:rsidRPr="00D71D1F" w:rsidRDefault="008C1CAF" w:rsidP="005F417C">
            <w:pPr>
              <w:rPr>
                <w:color w:val="000000"/>
                <w:sz w:val="22"/>
                <w:szCs w:val="22"/>
              </w:rPr>
            </w:pPr>
            <w:r w:rsidRPr="00D71D1F">
              <w:rPr>
                <w:color w:val="000000"/>
                <w:sz w:val="22"/>
                <w:szCs w:val="22"/>
              </w:rPr>
              <w:t>Journal of Professional Nursing</w:t>
            </w:r>
          </w:p>
        </w:tc>
        <w:tc>
          <w:tcPr>
            <w:tcW w:w="990" w:type="dxa"/>
            <w:noWrap/>
            <w:vAlign w:val="bottom"/>
            <w:hideMark/>
          </w:tcPr>
          <w:p w14:paraId="613ADFD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AAB623A" w14:textId="77777777" w:rsidR="008C1CAF" w:rsidRPr="00D71D1F" w:rsidRDefault="008C1CAF" w:rsidP="005F417C">
            <w:pPr>
              <w:rPr>
                <w:color w:val="000000"/>
                <w:sz w:val="22"/>
                <w:szCs w:val="22"/>
              </w:rPr>
            </w:pPr>
            <w:r w:rsidRPr="00D71D1F">
              <w:rPr>
                <w:color w:val="000000"/>
                <w:sz w:val="22"/>
                <w:szCs w:val="22"/>
              </w:rPr>
              <w:t>Nursing</w:t>
            </w:r>
          </w:p>
        </w:tc>
        <w:tc>
          <w:tcPr>
            <w:tcW w:w="5490" w:type="dxa"/>
            <w:noWrap/>
            <w:vAlign w:val="bottom"/>
            <w:hideMark/>
          </w:tcPr>
          <w:p w14:paraId="0BE41A59" w14:textId="77777777" w:rsidR="008C1CAF" w:rsidRPr="00D71D1F" w:rsidRDefault="008C1CAF" w:rsidP="005F417C">
            <w:pPr>
              <w:rPr>
                <w:color w:val="000000"/>
                <w:sz w:val="22"/>
                <w:szCs w:val="22"/>
              </w:rPr>
            </w:pPr>
            <w:r w:rsidRPr="00D71D1F">
              <w:rPr>
                <w:color w:val="000000"/>
                <w:sz w:val="22"/>
                <w:szCs w:val="22"/>
              </w:rPr>
              <w:t>Nursing (miscellaneous)</w:t>
            </w:r>
          </w:p>
        </w:tc>
        <w:tc>
          <w:tcPr>
            <w:tcW w:w="1710" w:type="dxa"/>
            <w:noWrap/>
            <w:vAlign w:val="bottom"/>
            <w:hideMark/>
          </w:tcPr>
          <w:p w14:paraId="48D3828D"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0F21D8D7" w14:textId="77777777" w:rsidTr="005F417C">
        <w:trPr>
          <w:trHeight w:val="320"/>
        </w:trPr>
        <w:tc>
          <w:tcPr>
            <w:tcW w:w="3685" w:type="dxa"/>
            <w:noWrap/>
            <w:vAlign w:val="bottom"/>
            <w:hideMark/>
          </w:tcPr>
          <w:p w14:paraId="557ACF8F" w14:textId="77777777" w:rsidR="008C1CAF" w:rsidRPr="00D71D1F" w:rsidRDefault="008C1CAF" w:rsidP="005F417C">
            <w:pPr>
              <w:rPr>
                <w:color w:val="000000"/>
                <w:sz w:val="22"/>
                <w:szCs w:val="22"/>
              </w:rPr>
            </w:pPr>
            <w:r w:rsidRPr="00D71D1F">
              <w:rPr>
                <w:color w:val="000000"/>
                <w:sz w:val="22"/>
                <w:szCs w:val="22"/>
              </w:rPr>
              <w:t>Journal of Psychiatric and Mental Health Nursing</w:t>
            </w:r>
          </w:p>
        </w:tc>
        <w:tc>
          <w:tcPr>
            <w:tcW w:w="990" w:type="dxa"/>
            <w:noWrap/>
            <w:vAlign w:val="bottom"/>
            <w:hideMark/>
          </w:tcPr>
          <w:p w14:paraId="637990F7"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9BB42C6" w14:textId="77777777" w:rsidR="008C1CAF" w:rsidRPr="00D71D1F" w:rsidRDefault="008C1CAF" w:rsidP="005F417C">
            <w:pPr>
              <w:rPr>
                <w:color w:val="000000"/>
                <w:sz w:val="22"/>
                <w:szCs w:val="22"/>
              </w:rPr>
            </w:pPr>
            <w:r w:rsidRPr="00D71D1F">
              <w:rPr>
                <w:color w:val="000000"/>
                <w:sz w:val="22"/>
                <w:szCs w:val="22"/>
              </w:rPr>
              <w:t>Nursing; Medicine</w:t>
            </w:r>
          </w:p>
        </w:tc>
        <w:tc>
          <w:tcPr>
            <w:tcW w:w="5490" w:type="dxa"/>
            <w:noWrap/>
            <w:vAlign w:val="bottom"/>
            <w:hideMark/>
          </w:tcPr>
          <w:p w14:paraId="2FFD871D" w14:textId="77777777" w:rsidR="008C1CAF" w:rsidRPr="00D71D1F" w:rsidRDefault="008C1CAF" w:rsidP="005F417C">
            <w:pPr>
              <w:rPr>
                <w:color w:val="000000"/>
                <w:sz w:val="22"/>
                <w:szCs w:val="22"/>
              </w:rPr>
            </w:pPr>
            <w:r w:rsidRPr="00D71D1F">
              <w:rPr>
                <w:color w:val="000000"/>
                <w:sz w:val="22"/>
                <w:szCs w:val="22"/>
              </w:rPr>
              <w:t>Psychiatry and Mental Health; Mental Health Nursing</w:t>
            </w:r>
          </w:p>
        </w:tc>
        <w:tc>
          <w:tcPr>
            <w:tcW w:w="1710" w:type="dxa"/>
            <w:noWrap/>
            <w:vAlign w:val="bottom"/>
            <w:hideMark/>
          </w:tcPr>
          <w:p w14:paraId="2C352D91"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1A534F82" w14:textId="77777777" w:rsidTr="005F417C">
        <w:trPr>
          <w:trHeight w:val="320"/>
        </w:trPr>
        <w:tc>
          <w:tcPr>
            <w:tcW w:w="3685" w:type="dxa"/>
            <w:noWrap/>
            <w:vAlign w:val="bottom"/>
            <w:hideMark/>
          </w:tcPr>
          <w:p w14:paraId="20885652" w14:textId="77777777" w:rsidR="008C1CAF" w:rsidRPr="00D71D1F" w:rsidRDefault="008C1CAF" w:rsidP="005F417C">
            <w:pPr>
              <w:rPr>
                <w:color w:val="000000"/>
                <w:sz w:val="22"/>
                <w:szCs w:val="22"/>
              </w:rPr>
            </w:pPr>
            <w:r w:rsidRPr="00D71D1F">
              <w:rPr>
                <w:color w:val="000000"/>
                <w:sz w:val="22"/>
                <w:szCs w:val="22"/>
              </w:rPr>
              <w:t>Journal of Surgical Education</w:t>
            </w:r>
          </w:p>
        </w:tc>
        <w:tc>
          <w:tcPr>
            <w:tcW w:w="990" w:type="dxa"/>
            <w:noWrap/>
            <w:vAlign w:val="bottom"/>
            <w:hideMark/>
          </w:tcPr>
          <w:p w14:paraId="296453B1"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8EB8738"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EAF219F" w14:textId="77777777" w:rsidR="008C1CAF" w:rsidRPr="00D71D1F" w:rsidRDefault="008C1CAF" w:rsidP="005F417C">
            <w:pPr>
              <w:rPr>
                <w:color w:val="000000"/>
                <w:sz w:val="22"/>
                <w:szCs w:val="22"/>
              </w:rPr>
            </w:pPr>
            <w:r w:rsidRPr="00D71D1F">
              <w:rPr>
                <w:color w:val="000000"/>
                <w:sz w:val="22"/>
                <w:szCs w:val="22"/>
              </w:rPr>
              <w:t>Surgery; Education</w:t>
            </w:r>
          </w:p>
        </w:tc>
        <w:tc>
          <w:tcPr>
            <w:tcW w:w="1710" w:type="dxa"/>
            <w:noWrap/>
            <w:vAlign w:val="bottom"/>
            <w:hideMark/>
          </w:tcPr>
          <w:p w14:paraId="2FA9A608"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32C47DBB" w14:textId="77777777" w:rsidTr="005F417C">
        <w:trPr>
          <w:trHeight w:val="320"/>
        </w:trPr>
        <w:tc>
          <w:tcPr>
            <w:tcW w:w="3685" w:type="dxa"/>
            <w:noWrap/>
            <w:vAlign w:val="bottom"/>
            <w:hideMark/>
          </w:tcPr>
          <w:p w14:paraId="091DF676" w14:textId="77777777" w:rsidR="008C1CAF" w:rsidRPr="00D71D1F" w:rsidRDefault="008C1CAF" w:rsidP="005F417C">
            <w:pPr>
              <w:rPr>
                <w:color w:val="000000"/>
                <w:sz w:val="22"/>
                <w:szCs w:val="22"/>
              </w:rPr>
            </w:pPr>
            <w:r w:rsidRPr="00D71D1F">
              <w:rPr>
                <w:color w:val="000000"/>
                <w:sz w:val="22"/>
                <w:szCs w:val="22"/>
              </w:rPr>
              <w:t>Journal of the Academy of Nutrition and Dietetics</w:t>
            </w:r>
          </w:p>
        </w:tc>
        <w:tc>
          <w:tcPr>
            <w:tcW w:w="990" w:type="dxa"/>
            <w:noWrap/>
            <w:vAlign w:val="bottom"/>
            <w:hideMark/>
          </w:tcPr>
          <w:p w14:paraId="5D84C43D"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9693AEA"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5060C48" w14:textId="77777777" w:rsidR="008C1CAF" w:rsidRPr="00D71D1F" w:rsidRDefault="008C1CAF" w:rsidP="005F417C">
            <w:pPr>
              <w:rPr>
                <w:color w:val="000000"/>
                <w:sz w:val="22"/>
                <w:szCs w:val="22"/>
              </w:rPr>
            </w:pPr>
            <w:r w:rsidRPr="00D71D1F">
              <w:rPr>
                <w:color w:val="000000"/>
                <w:sz w:val="22"/>
                <w:szCs w:val="22"/>
              </w:rPr>
              <w:t>Nutrition and Dietetics</w:t>
            </w:r>
          </w:p>
        </w:tc>
        <w:tc>
          <w:tcPr>
            <w:tcW w:w="1710" w:type="dxa"/>
            <w:noWrap/>
            <w:vAlign w:val="bottom"/>
            <w:hideMark/>
          </w:tcPr>
          <w:p w14:paraId="341207DD"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4D57D9A3" w14:textId="77777777" w:rsidTr="005F417C">
        <w:trPr>
          <w:trHeight w:val="320"/>
        </w:trPr>
        <w:tc>
          <w:tcPr>
            <w:tcW w:w="3685" w:type="dxa"/>
            <w:noWrap/>
            <w:vAlign w:val="bottom"/>
            <w:hideMark/>
          </w:tcPr>
          <w:p w14:paraId="37183D9C" w14:textId="77777777" w:rsidR="008C1CAF" w:rsidRPr="00D71D1F" w:rsidRDefault="008C1CAF" w:rsidP="005F417C">
            <w:pPr>
              <w:rPr>
                <w:color w:val="000000"/>
                <w:sz w:val="22"/>
                <w:szCs w:val="22"/>
              </w:rPr>
            </w:pPr>
            <w:r w:rsidRPr="00D71D1F">
              <w:rPr>
                <w:color w:val="000000"/>
                <w:sz w:val="22"/>
                <w:szCs w:val="22"/>
              </w:rPr>
              <w:t>Journal of the American Heart Association</w:t>
            </w:r>
          </w:p>
        </w:tc>
        <w:tc>
          <w:tcPr>
            <w:tcW w:w="990" w:type="dxa"/>
            <w:noWrap/>
            <w:vAlign w:val="bottom"/>
            <w:hideMark/>
          </w:tcPr>
          <w:p w14:paraId="380058D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05E3CA1"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3A48A941" w14:textId="77777777" w:rsidR="008C1CAF" w:rsidRPr="00D71D1F" w:rsidRDefault="008C1CAF" w:rsidP="005F417C">
            <w:pPr>
              <w:rPr>
                <w:color w:val="000000"/>
                <w:sz w:val="22"/>
                <w:szCs w:val="22"/>
              </w:rPr>
            </w:pPr>
            <w:r w:rsidRPr="00D71D1F">
              <w:rPr>
                <w:color w:val="000000"/>
                <w:sz w:val="22"/>
                <w:szCs w:val="22"/>
              </w:rPr>
              <w:t>Cardiology and Cardiovascular Medicine</w:t>
            </w:r>
          </w:p>
        </w:tc>
        <w:tc>
          <w:tcPr>
            <w:tcW w:w="1710" w:type="dxa"/>
            <w:noWrap/>
            <w:vAlign w:val="bottom"/>
            <w:hideMark/>
          </w:tcPr>
          <w:p w14:paraId="1092085F"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F1E3359" w14:textId="77777777" w:rsidTr="005F417C">
        <w:trPr>
          <w:trHeight w:val="320"/>
        </w:trPr>
        <w:tc>
          <w:tcPr>
            <w:tcW w:w="3685" w:type="dxa"/>
            <w:noWrap/>
            <w:vAlign w:val="bottom"/>
            <w:hideMark/>
          </w:tcPr>
          <w:p w14:paraId="3E4513BD" w14:textId="77777777" w:rsidR="008C1CAF" w:rsidRPr="00D71D1F" w:rsidRDefault="008C1CAF" w:rsidP="005F417C">
            <w:pPr>
              <w:rPr>
                <w:color w:val="000000"/>
                <w:sz w:val="22"/>
                <w:szCs w:val="22"/>
              </w:rPr>
            </w:pPr>
            <w:r w:rsidRPr="00D71D1F">
              <w:rPr>
                <w:color w:val="000000"/>
                <w:sz w:val="22"/>
                <w:szCs w:val="22"/>
              </w:rPr>
              <w:t>Journal of the American Medical Directors Association</w:t>
            </w:r>
          </w:p>
        </w:tc>
        <w:tc>
          <w:tcPr>
            <w:tcW w:w="990" w:type="dxa"/>
            <w:noWrap/>
            <w:vAlign w:val="bottom"/>
            <w:hideMark/>
          </w:tcPr>
          <w:p w14:paraId="7B13051C"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3B80001"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4E4F15D" w14:textId="77777777" w:rsidR="008C1CAF" w:rsidRPr="00D71D1F" w:rsidRDefault="008C1CAF" w:rsidP="005F417C">
            <w:pPr>
              <w:rPr>
                <w:color w:val="000000"/>
                <w:sz w:val="22"/>
                <w:szCs w:val="22"/>
              </w:rPr>
            </w:pPr>
            <w:r w:rsidRPr="00D71D1F">
              <w:rPr>
                <w:color w:val="000000"/>
                <w:sz w:val="22"/>
                <w:szCs w:val="22"/>
              </w:rPr>
              <w:t>Geriatrics and Gerontology; Health Policy</w:t>
            </w:r>
          </w:p>
        </w:tc>
        <w:tc>
          <w:tcPr>
            <w:tcW w:w="1710" w:type="dxa"/>
            <w:noWrap/>
            <w:vAlign w:val="bottom"/>
            <w:hideMark/>
          </w:tcPr>
          <w:p w14:paraId="3E0C762B"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23E88188" w14:textId="77777777" w:rsidTr="005F417C">
        <w:trPr>
          <w:trHeight w:val="320"/>
        </w:trPr>
        <w:tc>
          <w:tcPr>
            <w:tcW w:w="3685" w:type="dxa"/>
            <w:noWrap/>
            <w:vAlign w:val="bottom"/>
            <w:hideMark/>
          </w:tcPr>
          <w:p w14:paraId="44A4D478" w14:textId="77777777" w:rsidR="008C1CAF" w:rsidRPr="00D71D1F" w:rsidRDefault="008C1CAF" w:rsidP="005F417C">
            <w:pPr>
              <w:rPr>
                <w:color w:val="000000"/>
                <w:sz w:val="22"/>
                <w:szCs w:val="22"/>
              </w:rPr>
            </w:pPr>
            <w:r w:rsidRPr="00D71D1F">
              <w:rPr>
                <w:color w:val="000000"/>
                <w:sz w:val="22"/>
                <w:szCs w:val="22"/>
              </w:rPr>
              <w:t>Journal of the National Comprehensive Cancer Network</w:t>
            </w:r>
          </w:p>
        </w:tc>
        <w:tc>
          <w:tcPr>
            <w:tcW w:w="990" w:type="dxa"/>
            <w:noWrap/>
            <w:vAlign w:val="bottom"/>
            <w:hideMark/>
          </w:tcPr>
          <w:p w14:paraId="0277D218"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9C395AB"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6F51AEBE" w14:textId="77777777" w:rsidR="008C1CAF" w:rsidRPr="00D71D1F" w:rsidRDefault="008C1CAF" w:rsidP="005F417C">
            <w:pPr>
              <w:rPr>
                <w:color w:val="000000"/>
                <w:sz w:val="22"/>
                <w:szCs w:val="22"/>
              </w:rPr>
            </w:pPr>
            <w:r w:rsidRPr="00D71D1F">
              <w:rPr>
                <w:color w:val="000000"/>
                <w:sz w:val="22"/>
                <w:szCs w:val="22"/>
              </w:rPr>
              <w:t xml:space="preserve">Medicine (miscellaneous); Oncology </w:t>
            </w:r>
          </w:p>
        </w:tc>
        <w:tc>
          <w:tcPr>
            <w:tcW w:w="1710" w:type="dxa"/>
            <w:noWrap/>
            <w:vAlign w:val="bottom"/>
            <w:hideMark/>
          </w:tcPr>
          <w:p w14:paraId="2BA995E7"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350E350" w14:textId="77777777" w:rsidTr="005F417C">
        <w:trPr>
          <w:trHeight w:val="320"/>
        </w:trPr>
        <w:tc>
          <w:tcPr>
            <w:tcW w:w="3685" w:type="dxa"/>
            <w:noWrap/>
            <w:vAlign w:val="bottom"/>
            <w:hideMark/>
          </w:tcPr>
          <w:p w14:paraId="29BE043E" w14:textId="77777777" w:rsidR="008C1CAF" w:rsidRPr="00D71D1F" w:rsidRDefault="008C1CAF" w:rsidP="005F417C">
            <w:pPr>
              <w:rPr>
                <w:color w:val="000000"/>
                <w:sz w:val="22"/>
                <w:szCs w:val="22"/>
              </w:rPr>
            </w:pPr>
            <w:r w:rsidRPr="00D71D1F">
              <w:rPr>
                <w:color w:val="000000"/>
                <w:sz w:val="22"/>
                <w:szCs w:val="22"/>
              </w:rPr>
              <w:t>Kidney International</w:t>
            </w:r>
          </w:p>
        </w:tc>
        <w:tc>
          <w:tcPr>
            <w:tcW w:w="990" w:type="dxa"/>
            <w:noWrap/>
            <w:vAlign w:val="bottom"/>
            <w:hideMark/>
          </w:tcPr>
          <w:p w14:paraId="79B57D16"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28CA888"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292A46B2" w14:textId="77777777" w:rsidR="008C1CAF" w:rsidRPr="00D71D1F" w:rsidRDefault="008C1CAF" w:rsidP="005F417C">
            <w:pPr>
              <w:rPr>
                <w:color w:val="000000"/>
                <w:sz w:val="22"/>
                <w:szCs w:val="22"/>
              </w:rPr>
            </w:pPr>
            <w:r w:rsidRPr="00D71D1F">
              <w:rPr>
                <w:color w:val="000000"/>
                <w:sz w:val="22"/>
                <w:szCs w:val="22"/>
              </w:rPr>
              <w:t xml:space="preserve">Nephrology </w:t>
            </w:r>
          </w:p>
        </w:tc>
        <w:tc>
          <w:tcPr>
            <w:tcW w:w="1710" w:type="dxa"/>
            <w:noWrap/>
            <w:vAlign w:val="bottom"/>
            <w:hideMark/>
          </w:tcPr>
          <w:p w14:paraId="55E6D39C" w14:textId="77777777" w:rsidR="008C1CAF" w:rsidRPr="00D71D1F" w:rsidRDefault="008C1CAF" w:rsidP="005F417C">
            <w:pPr>
              <w:rPr>
                <w:color w:val="000000"/>
                <w:sz w:val="22"/>
                <w:szCs w:val="22"/>
              </w:rPr>
            </w:pPr>
            <w:r w:rsidRPr="00D71D1F">
              <w:rPr>
                <w:color w:val="000000"/>
                <w:sz w:val="22"/>
                <w:szCs w:val="22"/>
              </w:rPr>
              <w:t>Netherlands</w:t>
            </w:r>
          </w:p>
        </w:tc>
      </w:tr>
      <w:tr w:rsidR="008C1CAF" w:rsidRPr="00D71D1F" w14:paraId="5CF481BE" w14:textId="77777777" w:rsidTr="005F417C">
        <w:trPr>
          <w:trHeight w:val="320"/>
        </w:trPr>
        <w:tc>
          <w:tcPr>
            <w:tcW w:w="3685" w:type="dxa"/>
            <w:noWrap/>
            <w:vAlign w:val="bottom"/>
            <w:hideMark/>
          </w:tcPr>
          <w:p w14:paraId="212D2D29" w14:textId="77777777" w:rsidR="008C1CAF" w:rsidRPr="00D71D1F" w:rsidRDefault="008C1CAF" w:rsidP="005F417C">
            <w:pPr>
              <w:rPr>
                <w:color w:val="000000"/>
                <w:sz w:val="22"/>
                <w:szCs w:val="22"/>
              </w:rPr>
            </w:pPr>
            <w:r w:rsidRPr="00D71D1F">
              <w:rPr>
                <w:color w:val="000000"/>
                <w:sz w:val="22"/>
                <w:szCs w:val="22"/>
              </w:rPr>
              <w:t>Neurorehabilitation and Neural Repair</w:t>
            </w:r>
          </w:p>
        </w:tc>
        <w:tc>
          <w:tcPr>
            <w:tcW w:w="990" w:type="dxa"/>
            <w:noWrap/>
            <w:vAlign w:val="bottom"/>
            <w:hideMark/>
          </w:tcPr>
          <w:p w14:paraId="5D2A411B"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9108007"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90C5081" w14:textId="77777777" w:rsidR="008C1CAF" w:rsidRPr="00D71D1F" w:rsidRDefault="008C1CAF" w:rsidP="005F417C">
            <w:pPr>
              <w:rPr>
                <w:color w:val="000000"/>
                <w:sz w:val="22"/>
                <w:szCs w:val="22"/>
              </w:rPr>
            </w:pPr>
            <w:r w:rsidRPr="00D71D1F">
              <w:rPr>
                <w:color w:val="000000"/>
                <w:sz w:val="22"/>
                <w:szCs w:val="22"/>
              </w:rPr>
              <w:t xml:space="preserve">Neurology (clinical); Rehabilitation </w:t>
            </w:r>
          </w:p>
        </w:tc>
        <w:tc>
          <w:tcPr>
            <w:tcW w:w="1710" w:type="dxa"/>
            <w:noWrap/>
            <w:vAlign w:val="bottom"/>
            <w:hideMark/>
          </w:tcPr>
          <w:p w14:paraId="78793509"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49BBFDFF" w14:textId="77777777" w:rsidTr="005F417C">
        <w:trPr>
          <w:trHeight w:val="320"/>
        </w:trPr>
        <w:tc>
          <w:tcPr>
            <w:tcW w:w="3685" w:type="dxa"/>
            <w:noWrap/>
            <w:vAlign w:val="bottom"/>
            <w:hideMark/>
          </w:tcPr>
          <w:p w14:paraId="2B225062" w14:textId="77777777" w:rsidR="008C1CAF" w:rsidRPr="00D71D1F" w:rsidRDefault="008C1CAF" w:rsidP="005F417C">
            <w:pPr>
              <w:rPr>
                <w:color w:val="000000"/>
                <w:sz w:val="22"/>
                <w:szCs w:val="22"/>
              </w:rPr>
            </w:pPr>
            <w:r w:rsidRPr="00D71D1F">
              <w:rPr>
                <w:color w:val="000000"/>
                <w:sz w:val="22"/>
                <w:szCs w:val="22"/>
              </w:rPr>
              <w:t>Nurse Education Today</w:t>
            </w:r>
          </w:p>
        </w:tc>
        <w:tc>
          <w:tcPr>
            <w:tcW w:w="990" w:type="dxa"/>
            <w:noWrap/>
            <w:vAlign w:val="bottom"/>
            <w:hideMark/>
          </w:tcPr>
          <w:p w14:paraId="5E728AD4"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B44CEF0" w14:textId="77777777" w:rsidR="008C1CAF" w:rsidRPr="00D71D1F" w:rsidRDefault="008C1CAF" w:rsidP="005F417C">
            <w:pPr>
              <w:rPr>
                <w:color w:val="000000"/>
                <w:sz w:val="22"/>
                <w:szCs w:val="22"/>
              </w:rPr>
            </w:pPr>
            <w:r w:rsidRPr="00D71D1F">
              <w:rPr>
                <w:color w:val="000000"/>
                <w:sz w:val="22"/>
                <w:szCs w:val="22"/>
              </w:rPr>
              <w:t>Nursing; Social Sciences</w:t>
            </w:r>
          </w:p>
        </w:tc>
        <w:tc>
          <w:tcPr>
            <w:tcW w:w="5490" w:type="dxa"/>
            <w:noWrap/>
            <w:vAlign w:val="bottom"/>
            <w:hideMark/>
          </w:tcPr>
          <w:p w14:paraId="49C3CAEB" w14:textId="77777777" w:rsidR="008C1CAF" w:rsidRPr="00D71D1F" w:rsidRDefault="008C1CAF" w:rsidP="005F417C">
            <w:pPr>
              <w:rPr>
                <w:color w:val="000000"/>
                <w:sz w:val="22"/>
                <w:szCs w:val="22"/>
              </w:rPr>
            </w:pPr>
            <w:r w:rsidRPr="00D71D1F">
              <w:rPr>
                <w:color w:val="000000"/>
                <w:sz w:val="22"/>
                <w:szCs w:val="22"/>
              </w:rPr>
              <w:t xml:space="preserve">Nursing (miscellaneous); Education </w:t>
            </w:r>
          </w:p>
        </w:tc>
        <w:tc>
          <w:tcPr>
            <w:tcW w:w="1710" w:type="dxa"/>
            <w:noWrap/>
            <w:vAlign w:val="bottom"/>
            <w:hideMark/>
          </w:tcPr>
          <w:p w14:paraId="774C6B44"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6745B10F" w14:textId="77777777" w:rsidTr="005F417C">
        <w:trPr>
          <w:trHeight w:val="320"/>
        </w:trPr>
        <w:tc>
          <w:tcPr>
            <w:tcW w:w="3685" w:type="dxa"/>
            <w:noWrap/>
            <w:vAlign w:val="bottom"/>
            <w:hideMark/>
          </w:tcPr>
          <w:p w14:paraId="4C0C07DD" w14:textId="77777777" w:rsidR="008C1CAF" w:rsidRPr="00D71D1F" w:rsidRDefault="008C1CAF" w:rsidP="005F417C">
            <w:pPr>
              <w:rPr>
                <w:color w:val="000000"/>
                <w:sz w:val="22"/>
                <w:szCs w:val="22"/>
              </w:rPr>
            </w:pPr>
            <w:r w:rsidRPr="00D71D1F">
              <w:rPr>
                <w:color w:val="000000"/>
                <w:sz w:val="22"/>
                <w:szCs w:val="22"/>
              </w:rPr>
              <w:t>Open Forum Infectious Diseases</w:t>
            </w:r>
          </w:p>
        </w:tc>
        <w:tc>
          <w:tcPr>
            <w:tcW w:w="990" w:type="dxa"/>
            <w:noWrap/>
            <w:vAlign w:val="bottom"/>
            <w:hideMark/>
          </w:tcPr>
          <w:p w14:paraId="0496762A"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B3FEAAC"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7E1A91E9" w14:textId="77777777" w:rsidR="008C1CAF" w:rsidRPr="00D71D1F" w:rsidRDefault="008C1CAF" w:rsidP="005F417C">
            <w:pPr>
              <w:rPr>
                <w:color w:val="000000"/>
                <w:sz w:val="22"/>
                <w:szCs w:val="22"/>
              </w:rPr>
            </w:pPr>
            <w:r w:rsidRPr="00D71D1F">
              <w:rPr>
                <w:color w:val="000000"/>
                <w:sz w:val="22"/>
                <w:szCs w:val="22"/>
              </w:rPr>
              <w:t xml:space="preserve">Infectious Diseases; Oncology </w:t>
            </w:r>
          </w:p>
        </w:tc>
        <w:tc>
          <w:tcPr>
            <w:tcW w:w="1710" w:type="dxa"/>
            <w:noWrap/>
            <w:vAlign w:val="bottom"/>
            <w:hideMark/>
          </w:tcPr>
          <w:p w14:paraId="5C5C9825"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58845D41" w14:textId="77777777" w:rsidTr="005F417C">
        <w:trPr>
          <w:trHeight w:val="320"/>
        </w:trPr>
        <w:tc>
          <w:tcPr>
            <w:tcW w:w="3685" w:type="dxa"/>
            <w:noWrap/>
            <w:vAlign w:val="bottom"/>
            <w:hideMark/>
          </w:tcPr>
          <w:p w14:paraId="77A682AF" w14:textId="77777777" w:rsidR="008C1CAF" w:rsidRPr="00D71D1F" w:rsidRDefault="008C1CAF" w:rsidP="005F417C">
            <w:pPr>
              <w:rPr>
                <w:color w:val="000000"/>
                <w:sz w:val="22"/>
                <w:szCs w:val="22"/>
              </w:rPr>
            </w:pPr>
            <w:r w:rsidRPr="00D71D1F">
              <w:rPr>
                <w:color w:val="000000"/>
                <w:sz w:val="22"/>
                <w:szCs w:val="22"/>
              </w:rPr>
              <w:t>Pediatric Blood &amp; Cancer</w:t>
            </w:r>
          </w:p>
        </w:tc>
        <w:tc>
          <w:tcPr>
            <w:tcW w:w="990" w:type="dxa"/>
            <w:noWrap/>
            <w:vAlign w:val="bottom"/>
            <w:hideMark/>
          </w:tcPr>
          <w:p w14:paraId="49F0658A"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674439D"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5552A7C3" w14:textId="77777777" w:rsidR="008C1CAF" w:rsidRPr="00D71D1F" w:rsidRDefault="008C1CAF" w:rsidP="005F417C">
            <w:pPr>
              <w:rPr>
                <w:color w:val="000000"/>
                <w:sz w:val="22"/>
                <w:szCs w:val="22"/>
              </w:rPr>
            </w:pPr>
            <w:r w:rsidRPr="00D71D1F">
              <w:rPr>
                <w:color w:val="000000"/>
                <w:sz w:val="22"/>
                <w:szCs w:val="22"/>
              </w:rPr>
              <w:t xml:space="preserve">Hematology; Medicine (miscellaneous); Oncology; Pediatrics, Perinatology and Child Health </w:t>
            </w:r>
          </w:p>
        </w:tc>
        <w:tc>
          <w:tcPr>
            <w:tcW w:w="1710" w:type="dxa"/>
            <w:noWrap/>
            <w:vAlign w:val="bottom"/>
            <w:hideMark/>
          </w:tcPr>
          <w:p w14:paraId="5EFAD9DA"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756D3A8" w14:textId="77777777" w:rsidTr="005F417C">
        <w:trPr>
          <w:trHeight w:val="320"/>
        </w:trPr>
        <w:tc>
          <w:tcPr>
            <w:tcW w:w="3685" w:type="dxa"/>
            <w:noWrap/>
            <w:vAlign w:val="bottom"/>
            <w:hideMark/>
          </w:tcPr>
          <w:p w14:paraId="68FA7761" w14:textId="77777777" w:rsidR="008C1CAF" w:rsidRPr="00D71D1F" w:rsidRDefault="008C1CAF" w:rsidP="005F417C">
            <w:pPr>
              <w:rPr>
                <w:color w:val="000000"/>
                <w:sz w:val="22"/>
                <w:szCs w:val="22"/>
              </w:rPr>
            </w:pPr>
            <w:r w:rsidRPr="00D71D1F">
              <w:rPr>
                <w:color w:val="000000"/>
                <w:sz w:val="22"/>
                <w:szCs w:val="22"/>
              </w:rPr>
              <w:t>Perspectives on Medical Education</w:t>
            </w:r>
          </w:p>
        </w:tc>
        <w:tc>
          <w:tcPr>
            <w:tcW w:w="990" w:type="dxa"/>
            <w:noWrap/>
            <w:vAlign w:val="bottom"/>
            <w:hideMark/>
          </w:tcPr>
          <w:p w14:paraId="6BC2AC3D"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6567E7F" w14:textId="77777777" w:rsidR="008C1CAF" w:rsidRPr="00D71D1F" w:rsidRDefault="008C1CAF" w:rsidP="005F417C">
            <w:pPr>
              <w:rPr>
                <w:color w:val="000000"/>
                <w:sz w:val="22"/>
                <w:szCs w:val="22"/>
              </w:rPr>
            </w:pPr>
            <w:r w:rsidRPr="00D71D1F">
              <w:rPr>
                <w:color w:val="000000"/>
                <w:sz w:val="22"/>
                <w:szCs w:val="22"/>
              </w:rPr>
              <w:t>Medicine; Social Sciences</w:t>
            </w:r>
          </w:p>
        </w:tc>
        <w:tc>
          <w:tcPr>
            <w:tcW w:w="5490" w:type="dxa"/>
            <w:noWrap/>
            <w:vAlign w:val="bottom"/>
            <w:hideMark/>
          </w:tcPr>
          <w:p w14:paraId="5F3F9BFC" w14:textId="77777777" w:rsidR="008C1CAF" w:rsidRPr="00D71D1F" w:rsidRDefault="008C1CAF" w:rsidP="005F417C">
            <w:pPr>
              <w:rPr>
                <w:color w:val="000000"/>
                <w:sz w:val="22"/>
                <w:szCs w:val="22"/>
              </w:rPr>
            </w:pPr>
            <w:r w:rsidRPr="00D71D1F">
              <w:rPr>
                <w:color w:val="000000"/>
                <w:sz w:val="22"/>
                <w:szCs w:val="22"/>
              </w:rPr>
              <w:t>Education; Medicine (miscellaneous)</w:t>
            </w:r>
          </w:p>
        </w:tc>
        <w:tc>
          <w:tcPr>
            <w:tcW w:w="1710" w:type="dxa"/>
            <w:noWrap/>
            <w:vAlign w:val="bottom"/>
            <w:hideMark/>
          </w:tcPr>
          <w:p w14:paraId="26500830" w14:textId="77777777" w:rsidR="008C1CAF" w:rsidRPr="00D71D1F" w:rsidRDefault="008C1CAF" w:rsidP="005F417C">
            <w:pPr>
              <w:rPr>
                <w:color w:val="000000"/>
                <w:sz w:val="22"/>
                <w:szCs w:val="22"/>
              </w:rPr>
            </w:pPr>
            <w:r w:rsidRPr="00D71D1F">
              <w:rPr>
                <w:color w:val="000000"/>
                <w:sz w:val="22"/>
                <w:szCs w:val="22"/>
              </w:rPr>
              <w:t>Netherlands</w:t>
            </w:r>
          </w:p>
        </w:tc>
      </w:tr>
      <w:tr w:rsidR="008C1CAF" w:rsidRPr="00D71D1F" w14:paraId="7CA8B8FF" w14:textId="77777777" w:rsidTr="005F417C">
        <w:trPr>
          <w:trHeight w:val="320"/>
        </w:trPr>
        <w:tc>
          <w:tcPr>
            <w:tcW w:w="3685" w:type="dxa"/>
            <w:noWrap/>
            <w:vAlign w:val="bottom"/>
            <w:hideMark/>
          </w:tcPr>
          <w:p w14:paraId="0902B30B" w14:textId="77777777" w:rsidR="008C1CAF" w:rsidRPr="00D71D1F" w:rsidRDefault="008C1CAF" w:rsidP="005F417C">
            <w:pPr>
              <w:rPr>
                <w:color w:val="000000"/>
                <w:sz w:val="22"/>
                <w:szCs w:val="22"/>
              </w:rPr>
            </w:pPr>
            <w:r w:rsidRPr="00D71D1F">
              <w:rPr>
                <w:color w:val="000000"/>
                <w:sz w:val="22"/>
                <w:szCs w:val="22"/>
              </w:rPr>
              <w:t>Pharmacy (Basel)</w:t>
            </w:r>
          </w:p>
        </w:tc>
        <w:tc>
          <w:tcPr>
            <w:tcW w:w="990" w:type="dxa"/>
            <w:noWrap/>
            <w:vAlign w:val="bottom"/>
            <w:hideMark/>
          </w:tcPr>
          <w:p w14:paraId="479B6CC3"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0A83E6C" w14:textId="77777777" w:rsidR="008C1CAF" w:rsidRPr="00D71D1F" w:rsidRDefault="008C1CAF" w:rsidP="005F417C">
            <w:pPr>
              <w:rPr>
                <w:color w:val="000000"/>
                <w:sz w:val="22"/>
                <w:szCs w:val="22"/>
              </w:rPr>
            </w:pPr>
            <w:r w:rsidRPr="00D71D1F">
              <w:rPr>
                <w:color w:val="000000"/>
                <w:sz w:val="22"/>
                <w:szCs w:val="22"/>
              </w:rPr>
              <w:t>Pharmacology, Toxicology and Pharmaceutics</w:t>
            </w:r>
          </w:p>
        </w:tc>
        <w:tc>
          <w:tcPr>
            <w:tcW w:w="5490" w:type="dxa"/>
            <w:noWrap/>
            <w:vAlign w:val="bottom"/>
            <w:hideMark/>
          </w:tcPr>
          <w:p w14:paraId="416F76F2" w14:textId="77777777" w:rsidR="008C1CAF" w:rsidRPr="00D71D1F" w:rsidRDefault="008C1CAF" w:rsidP="005F417C">
            <w:pPr>
              <w:rPr>
                <w:color w:val="000000"/>
                <w:sz w:val="22"/>
                <w:szCs w:val="22"/>
              </w:rPr>
            </w:pPr>
            <w:r w:rsidRPr="00D71D1F">
              <w:rPr>
                <w:color w:val="000000"/>
                <w:sz w:val="22"/>
                <w:szCs w:val="22"/>
              </w:rPr>
              <w:t>Pharmacy</w:t>
            </w:r>
          </w:p>
        </w:tc>
        <w:tc>
          <w:tcPr>
            <w:tcW w:w="1710" w:type="dxa"/>
            <w:noWrap/>
            <w:vAlign w:val="bottom"/>
            <w:hideMark/>
          </w:tcPr>
          <w:p w14:paraId="6C330737"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6E0126F3" w14:textId="77777777" w:rsidTr="005F417C">
        <w:trPr>
          <w:trHeight w:val="320"/>
        </w:trPr>
        <w:tc>
          <w:tcPr>
            <w:tcW w:w="3685" w:type="dxa"/>
            <w:noWrap/>
            <w:vAlign w:val="bottom"/>
            <w:hideMark/>
          </w:tcPr>
          <w:p w14:paraId="6FCDFDC1" w14:textId="77777777" w:rsidR="008C1CAF" w:rsidRPr="00D71D1F" w:rsidRDefault="008C1CAF" w:rsidP="005F417C">
            <w:pPr>
              <w:rPr>
                <w:color w:val="000000"/>
                <w:sz w:val="22"/>
                <w:szCs w:val="22"/>
              </w:rPr>
            </w:pPr>
            <w:proofErr w:type="spellStart"/>
            <w:r w:rsidRPr="00D71D1F">
              <w:rPr>
                <w:color w:val="000000"/>
                <w:sz w:val="22"/>
                <w:szCs w:val="22"/>
              </w:rPr>
              <w:t>PLoS</w:t>
            </w:r>
            <w:proofErr w:type="spellEnd"/>
            <w:r w:rsidRPr="00D71D1F">
              <w:rPr>
                <w:color w:val="000000"/>
                <w:sz w:val="22"/>
                <w:szCs w:val="22"/>
              </w:rPr>
              <w:t xml:space="preserve"> Med</w:t>
            </w:r>
          </w:p>
        </w:tc>
        <w:tc>
          <w:tcPr>
            <w:tcW w:w="990" w:type="dxa"/>
            <w:noWrap/>
            <w:vAlign w:val="bottom"/>
            <w:hideMark/>
          </w:tcPr>
          <w:p w14:paraId="4C8CBD57"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E487F8E"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4E525954" w14:textId="77777777" w:rsidR="008C1CAF" w:rsidRPr="00D71D1F" w:rsidRDefault="008C1CAF" w:rsidP="005F417C">
            <w:pPr>
              <w:rPr>
                <w:color w:val="000000"/>
                <w:sz w:val="22"/>
                <w:szCs w:val="22"/>
              </w:rPr>
            </w:pPr>
            <w:r w:rsidRPr="00D71D1F">
              <w:rPr>
                <w:color w:val="000000"/>
                <w:sz w:val="22"/>
                <w:szCs w:val="22"/>
              </w:rPr>
              <w:t>Medicine (miscellaneous)</w:t>
            </w:r>
          </w:p>
        </w:tc>
        <w:tc>
          <w:tcPr>
            <w:tcW w:w="1710" w:type="dxa"/>
            <w:noWrap/>
            <w:vAlign w:val="bottom"/>
            <w:hideMark/>
          </w:tcPr>
          <w:p w14:paraId="4839D730"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2A480DF1" w14:textId="77777777" w:rsidTr="005F417C">
        <w:trPr>
          <w:trHeight w:val="320"/>
        </w:trPr>
        <w:tc>
          <w:tcPr>
            <w:tcW w:w="3685" w:type="dxa"/>
            <w:noWrap/>
            <w:vAlign w:val="bottom"/>
            <w:hideMark/>
          </w:tcPr>
          <w:p w14:paraId="3D40224D" w14:textId="77777777" w:rsidR="008C1CAF" w:rsidRPr="00D71D1F" w:rsidRDefault="008C1CAF" w:rsidP="005F417C">
            <w:pPr>
              <w:rPr>
                <w:color w:val="000000"/>
                <w:sz w:val="22"/>
                <w:szCs w:val="22"/>
              </w:rPr>
            </w:pPr>
            <w:r w:rsidRPr="00D71D1F">
              <w:rPr>
                <w:color w:val="000000"/>
                <w:sz w:val="22"/>
                <w:szCs w:val="22"/>
              </w:rPr>
              <w:t>Police Quarterly</w:t>
            </w:r>
          </w:p>
        </w:tc>
        <w:tc>
          <w:tcPr>
            <w:tcW w:w="990" w:type="dxa"/>
            <w:noWrap/>
            <w:vAlign w:val="bottom"/>
            <w:hideMark/>
          </w:tcPr>
          <w:p w14:paraId="6070BEB6"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05124AE" w14:textId="77777777" w:rsidR="008C1CAF" w:rsidRPr="00D71D1F" w:rsidRDefault="008C1CAF" w:rsidP="005F417C">
            <w:pPr>
              <w:rPr>
                <w:color w:val="000000"/>
                <w:sz w:val="22"/>
                <w:szCs w:val="22"/>
              </w:rPr>
            </w:pPr>
            <w:r w:rsidRPr="00D71D1F">
              <w:rPr>
                <w:color w:val="000000"/>
                <w:sz w:val="22"/>
                <w:szCs w:val="22"/>
              </w:rPr>
              <w:t>Social Sciences</w:t>
            </w:r>
          </w:p>
        </w:tc>
        <w:tc>
          <w:tcPr>
            <w:tcW w:w="5490" w:type="dxa"/>
            <w:noWrap/>
            <w:vAlign w:val="bottom"/>
            <w:hideMark/>
          </w:tcPr>
          <w:p w14:paraId="23F91BE0" w14:textId="77777777" w:rsidR="008C1CAF" w:rsidRPr="00D71D1F" w:rsidRDefault="008C1CAF" w:rsidP="005F417C">
            <w:pPr>
              <w:rPr>
                <w:color w:val="000000"/>
                <w:sz w:val="22"/>
                <w:szCs w:val="22"/>
              </w:rPr>
            </w:pPr>
            <w:r w:rsidRPr="00D71D1F">
              <w:rPr>
                <w:color w:val="000000"/>
                <w:sz w:val="22"/>
                <w:szCs w:val="22"/>
              </w:rPr>
              <w:t>Law; Sociology and Political Science</w:t>
            </w:r>
          </w:p>
        </w:tc>
        <w:tc>
          <w:tcPr>
            <w:tcW w:w="1710" w:type="dxa"/>
            <w:noWrap/>
            <w:vAlign w:val="bottom"/>
            <w:hideMark/>
          </w:tcPr>
          <w:p w14:paraId="26AF3319"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28F5C139" w14:textId="77777777" w:rsidTr="005F417C">
        <w:trPr>
          <w:trHeight w:val="320"/>
        </w:trPr>
        <w:tc>
          <w:tcPr>
            <w:tcW w:w="3685" w:type="dxa"/>
            <w:noWrap/>
            <w:vAlign w:val="bottom"/>
            <w:hideMark/>
          </w:tcPr>
          <w:p w14:paraId="294B9172" w14:textId="77777777" w:rsidR="008C1CAF" w:rsidRPr="00D71D1F" w:rsidRDefault="008C1CAF" w:rsidP="005F417C">
            <w:pPr>
              <w:rPr>
                <w:color w:val="000000"/>
                <w:sz w:val="22"/>
                <w:szCs w:val="22"/>
              </w:rPr>
            </w:pPr>
            <w:r w:rsidRPr="00D71D1F">
              <w:rPr>
                <w:color w:val="000000"/>
                <w:sz w:val="22"/>
                <w:szCs w:val="22"/>
              </w:rPr>
              <w:t>Practical Implementation Report</w:t>
            </w:r>
          </w:p>
        </w:tc>
        <w:tc>
          <w:tcPr>
            <w:tcW w:w="990" w:type="dxa"/>
            <w:noWrap/>
            <w:vAlign w:val="bottom"/>
            <w:hideMark/>
          </w:tcPr>
          <w:p w14:paraId="5317936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A7F0A8C" w14:textId="77777777" w:rsidR="008C1CAF" w:rsidRPr="00D71D1F" w:rsidRDefault="008C1CAF" w:rsidP="005F417C">
            <w:pPr>
              <w:rPr>
                <w:color w:val="000000"/>
                <w:sz w:val="22"/>
                <w:szCs w:val="22"/>
              </w:rPr>
            </w:pPr>
            <w:r w:rsidRPr="00D71D1F">
              <w:rPr>
                <w:color w:val="000000"/>
                <w:sz w:val="22"/>
                <w:szCs w:val="22"/>
              </w:rPr>
              <w:t>Not Indexed</w:t>
            </w:r>
          </w:p>
        </w:tc>
        <w:tc>
          <w:tcPr>
            <w:tcW w:w="5490" w:type="dxa"/>
            <w:noWrap/>
            <w:vAlign w:val="bottom"/>
            <w:hideMark/>
          </w:tcPr>
          <w:p w14:paraId="06C469D1" w14:textId="77777777" w:rsidR="008C1CAF" w:rsidRPr="00D71D1F" w:rsidRDefault="008C1CAF" w:rsidP="005F417C">
            <w:pPr>
              <w:rPr>
                <w:color w:val="000000"/>
                <w:sz w:val="22"/>
                <w:szCs w:val="22"/>
              </w:rPr>
            </w:pPr>
            <w:r>
              <w:rPr>
                <w:color w:val="000000"/>
                <w:sz w:val="22"/>
                <w:szCs w:val="22"/>
              </w:rPr>
              <w:t>--</w:t>
            </w:r>
          </w:p>
        </w:tc>
        <w:tc>
          <w:tcPr>
            <w:tcW w:w="1710" w:type="dxa"/>
            <w:noWrap/>
            <w:vAlign w:val="bottom"/>
            <w:hideMark/>
          </w:tcPr>
          <w:p w14:paraId="381C18F2" w14:textId="77777777" w:rsidR="008C1CAF" w:rsidRPr="00D71D1F" w:rsidRDefault="008C1CAF" w:rsidP="005F417C">
            <w:pPr>
              <w:rPr>
                <w:sz w:val="22"/>
                <w:szCs w:val="22"/>
              </w:rPr>
            </w:pPr>
          </w:p>
        </w:tc>
      </w:tr>
      <w:tr w:rsidR="008C1CAF" w:rsidRPr="00D71D1F" w14:paraId="09DD5DFA" w14:textId="77777777" w:rsidTr="005F417C">
        <w:trPr>
          <w:trHeight w:val="320"/>
        </w:trPr>
        <w:tc>
          <w:tcPr>
            <w:tcW w:w="3685" w:type="dxa"/>
            <w:noWrap/>
            <w:vAlign w:val="bottom"/>
            <w:hideMark/>
          </w:tcPr>
          <w:p w14:paraId="77028238" w14:textId="77777777" w:rsidR="008C1CAF" w:rsidRPr="00D71D1F" w:rsidRDefault="008C1CAF" w:rsidP="005F417C">
            <w:pPr>
              <w:rPr>
                <w:color w:val="000000"/>
                <w:sz w:val="22"/>
                <w:szCs w:val="22"/>
              </w:rPr>
            </w:pPr>
            <w:r w:rsidRPr="00D71D1F">
              <w:rPr>
                <w:color w:val="000000"/>
                <w:sz w:val="22"/>
                <w:szCs w:val="22"/>
              </w:rPr>
              <w:t>Professional School Counseling</w:t>
            </w:r>
          </w:p>
        </w:tc>
        <w:tc>
          <w:tcPr>
            <w:tcW w:w="990" w:type="dxa"/>
            <w:noWrap/>
            <w:vAlign w:val="bottom"/>
            <w:hideMark/>
          </w:tcPr>
          <w:p w14:paraId="364A885E"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45E58E2" w14:textId="77777777" w:rsidR="008C1CAF" w:rsidRPr="00D71D1F" w:rsidRDefault="008C1CAF" w:rsidP="005F417C">
            <w:pPr>
              <w:rPr>
                <w:color w:val="000000"/>
                <w:sz w:val="22"/>
                <w:szCs w:val="22"/>
              </w:rPr>
            </w:pPr>
            <w:r w:rsidRPr="00D71D1F">
              <w:rPr>
                <w:color w:val="000000"/>
                <w:sz w:val="22"/>
                <w:szCs w:val="22"/>
              </w:rPr>
              <w:t>Psychology; Social Sciences</w:t>
            </w:r>
          </w:p>
        </w:tc>
        <w:tc>
          <w:tcPr>
            <w:tcW w:w="5490" w:type="dxa"/>
            <w:noWrap/>
            <w:vAlign w:val="bottom"/>
            <w:hideMark/>
          </w:tcPr>
          <w:p w14:paraId="1284D508" w14:textId="77777777" w:rsidR="008C1CAF" w:rsidRPr="00D71D1F" w:rsidRDefault="008C1CAF" w:rsidP="005F417C">
            <w:pPr>
              <w:rPr>
                <w:color w:val="000000"/>
                <w:sz w:val="22"/>
                <w:szCs w:val="22"/>
              </w:rPr>
            </w:pPr>
            <w:r w:rsidRPr="00D71D1F">
              <w:rPr>
                <w:color w:val="000000"/>
                <w:sz w:val="22"/>
                <w:szCs w:val="22"/>
              </w:rPr>
              <w:t>Education; Developmental and Educational Psychology</w:t>
            </w:r>
          </w:p>
        </w:tc>
        <w:tc>
          <w:tcPr>
            <w:tcW w:w="1710" w:type="dxa"/>
            <w:noWrap/>
            <w:vAlign w:val="bottom"/>
            <w:hideMark/>
          </w:tcPr>
          <w:p w14:paraId="0CED6236"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F11E520" w14:textId="77777777" w:rsidTr="005F417C">
        <w:trPr>
          <w:trHeight w:val="320"/>
        </w:trPr>
        <w:tc>
          <w:tcPr>
            <w:tcW w:w="3685" w:type="dxa"/>
            <w:noWrap/>
            <w:vAlign w:val="bottom"/>
            <w:hideMark/>
          </w:tcPr>
          <w:p w14:paraId="0C6B07AE" w14:textId="77777777" w:rsidR="008C1CAF" w:rsidRPr="00D71D1F" w:rsidRDefault="008C1CAF" w:rsidP="005F417C">
            <w:pPr>
              <w:rPr>
                <w:color w:val="000000"/>
                <w:sz w:val="22"/>
                <w:szCs w:val="22"/>
              </w:rPr>
            </w:pPr>
            <w:r w:rsidRPr="00D71D1F">
              <w:rPr>
                <w:color w:val="000000"/>
                <w:sz w:val="22"/>
                <w:szCs w:val="22"/>
              </w:rPr>
              <w:t>Psychiatric Services</w:t>
            </w:r>
          </w:p>
        </w:tc>
        <w:tc>
          <w:tcPr>
            <w:tcW w:w="990" w:type="dxa"/>
            <w:noWrap/>
            <w:vAlign w:val="bottom"/>
            <w:hideMark/>
          </w:tcPr>
          <w:p w14:paraId="0112591C"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7F131CF"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3B10933D" w14:textId="77777777" w:rsidR="008C1CAF" w:rsidRPr="00D71D1F" w:rsidRDefault="008C1CAF" w:rsidP="005F417C">
            <w:pPr>
              <w:rPr>
                <w:color w:val="000000"/>
                <w:sz w:val="22"/>
                <w:szCs w:val="22"/>
              </w:rPr>
            </w:pPr>
            <w:r w:rsidRPr="00D71D1F">
              <w:rPr>
                <w:color w:val="000000"/>
                <w:sz w:val="22"/>
                <w:szCs w:val="22"/>
              </w:rPr>
              <w:t>Psychiatry and Mental Health</w:t>
            </w:r>
          </w:p>
        </w:tc>
        <w:tc>
          <w:tcPr>
            <w:tcW w:w="1710" w:type="dxa"/>
            <w:noWrap/>
            <w:vAlign w:val="bottom"/>
            <w:hideMark/>
          </w:tcPr>
          <w:p w14:paraId="05ED6394"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7FD5AF5" w14:textId="77777777" w:rsidTr="005F417C">
        <w:trPr>
          <w:trHeight w:val="320"/>
        </w:trPr>
        <w:tc>
          <w:tcPr>
            <w:tcW w:w="3685" w:type="dxa"/>
            <w:noWrap/>
            <w:vAlign w:val="bottom"/>
            <w:hideMark/>
          </w:tcPr>
          <w:p w14:paraId="6C8FFDF3" w14:textId="77777777" w:rsidR="008C1CAF" w:rsidRPr="00D71D1F" w:rsidRDefault="008C1CAF" w:rsidP="005F417C">
            <w:pPr>
              <w:rPr>
                <w:color w:val="000000"/>
                <w:sz w:val="22"/>
                <w:szCs w:val="22"/>
              </w:rPr>
            </w:pPr>
            <w:r w:rsidRPr="00D71D1F">
              <w:rPr>
                <w:color w:val="000000"/>
                <w:sz w:val="22"/>
                <w:szCs w:val="22"/>
              </w:rPr>
              <w:lastRenderedPageBreak/>
              <w:t xml:space="preserve">Research and Practice in Thrombosis and </w:t>
            </w:r>
            <w:proofErr w:type="spellStart"/>
            <w:r w:rsidRPr="00D71D1F">
              <w:rPr>
                <w:color w:val="000000"/>
                <w:sz w:val="22"/>
                <w:szCs w:val="22"/>
              </w:rPr>
              <w:t>Haemostasis</w:t>
            </w:r>
            <w:proofErr w:type="spellEnd"/>
          </w:p>
        </w:tc>
        <w:tc>
          <w:tcPr>
            <w:tcW w:w="990" w:type="dxa"/>
            <w:noWrap/>
            <w:vAlign w:val="bottom"/>
            <w:hideMark/>
          </w:tcPr>
          <w:p w14:paraId="6B0E40B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CD6C7C4"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76BA5EBA" w14:textId="77777777" w:rsidR="008C1CAF" w:rsidRPr="00D71D1F" w:rsidRDefault="008C1CAF" w:rsidP="005F417C">
            <w:pPr>
              <w:rPr>
                <w:color w:val="000000"/>
                <w:sz w:val="22"/>
                <w:szCs w:val="22"/>
              </w:rPr>
            </w:pPr>
            <w:r w:rsidRPr="00D71D1F">
              <w:rPr>
                <w:color w:val="000000"/>
                <w:sz w:val="22"/>
                <w:szCs w:val="22"/>
              </w:rPr>
              <w:t>Hematology</w:t>
            </w:r>
          </w:p>
        </w:tc>
        <w:tc>
          <w:tcPr>
            <w:tcW w:w="1710" w:type="dxa"/>
            <w:noWrap/>
            <w:vAlign w:val="bottom"/>
            <w:hideMark/>
          </w:tcPr>
          <w:p w14:paraId="66D0EC12"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50DFEFE5" w14:textId="77777777" w:rsidTr="005F417C">
        <w:trPr>
          <w:trHeight w:val="320"/>
        </w:trPr>
        <w:tc>
          <w:tcPr>
            <w:tcW w:w="3685" w:type="dxa"/>
            <w:noWrap/>
            <w:vAlign w:val="bottom"/>
            <w:hideMark/>
          </w:tcPr>
          <w:p w14:paraId="4D9762D6" w14:textId="77777777" w:rsidR="008C1CAF" w:rsidRPr="00D71D1F" w:rsidRDefault="008C1CAF" w:rsidP="005F417C">
            <w:pPr>
              <w:rPr>
                <w:color w:val="000000"/>
                <w:sz w:val="22"/>
                <w:szCs w:val="22"/>
              </w:rPr>
            </w:pPr>
            <w:r w:rsidRPr="00D71D1F">
              <w:rPr>
                <w:color w:val="000000"/>
                <w:sz w:val="22"/>
                <w:szCs w:val="22"/>
              </w:rPr>
              <w:t>Research in Social and Administrative Pharmacy</w:t>
            </w:r>
          </w:p>
        </w:tc>
        <w:tc>
          <w:tcPr>
            <w:tcW w:w="990" w:type="dxa"/>
            <w:noWrap/>
            <w:vAlign w:val="bottom"/>
            <w:hideMark/>
          </w:tcPr>
          <w:p w14:paraId="43B792EB"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48C1FC7" w14:textId="77777777" w:rsidR="008C1CAF" w:rsidRPr="00D71D1F" w:rsidRDefault="008C1CAF" w:rsidP="005F417C">
            <w:pPr>
              <w:rPr>
                <w:color w:val="000000"/>
                <w:sz w:val="22"/>
                <w:szCs w:val="22"/>
              </w:rPr>
            </w:pPr>
            <w:r w:rsidRPr="00D71D1F">
              <w:rPr>
                <w:color w:val="000000"/>
                <w:sz w:val="22"/>
                <w:szCs w:val="22"/>
              </w:rPr>
              <w:t>Health Professions; Pharmacology, Toxicology and Pharmaceutics</w:t>
            </w:r>
          </w:p>
        </w:tc>
        <w:tc>
          <w:tcPr>
            <w:tcW w:w="5490" w:type="dxa"/>
            <w:noWrap/>
            <w:vAlign w:val="bottom"/>
            <w:hideMark/>
          </w:tcPr>
          <w:p w14:paraId="3EAC1067" w14:textId="77777777" w:rsidR="008C1CAF" w:rsidRPr="00D71D1F" w:rsidRDefault="008C1CAF" w:rsidP="005F417C">
            <w:pPr>
              <w:rPr>
                <w:color w:val="000000"/>
                <w:sz w:val="22"/>
                <w:szCs w:val="22"/>
              </w:rPr>
            </w:pPr>
            <w:r w:rsidRPr="00D71D1F">
              <w:rPr>
                <w:color w:val="000000"/>
                <w:sz w:val="22"/>
                <w:szCs w:val="22"/>
              </w:rPr>
              <w:t>Pharmacy, Pharmaceutical Science</w:t>
            </w:r>
          </w:p>
        </w:tc>
        <w:tc>
          <w:tcPr>
            <w:tcW w:w="1710" w:type="dxa"/>
            <w:noWrap/>
            <w:vAlign w:val="bottom"/>
            <w:hideMark/>
          </w:tcPr>
          <w:p w14:paraId="69FE03AD"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36F113F8" w14:textId="77777777" w:rsidTr="005F417C">
        <w:trPr>
          <w:trHeight w:val="320"/>
        </w:trPr>
        <w:tc>
          <w:tcPr>
            <w:tcW w:w="3685" w:type="dxa"/>
            <w:noWrap/>
            <w:vAlign w:val="bottom"/>
            <w:hideMark/>
          </w:tcPr>
          <w:p w14:paraId="3A02FB2F" w14:textId="77777777" w:rsidR="008C1CAF" w:rsidRPr="00D71D1F" w:rsidRDefault="008C1CAF" w:rsidP="005F417C">
            <w:pPr>
              <w:rPr>
                <w:color w:val="000000"/>
                <w:sz w:val="22"/>
                <w:szCs w:val="22"/>
              </w:rPr>
            </w:pPr>
            <w:r w:rsidRPr="00D71D1F">
              <w:rPr>
                <w:color w:val="000000"/>
                <w:sz w:val="22"/>
                <w:szCs w:val="22"/>
              </w:rPr>
              <w:t>Research Involvement and Engagement</w:t>
            </w:r>
          </w:p>
        </w:tc>
        <w:tc>
          <w:tcPr>
            <w:tcW w:w="990" w:type="dxa"/>
            <w:noWrap/>
            <w:vAlign w:val="bottom"/>
            <w:hideMark/>
          </w:tcPr>
          <w:p w14:paraId="1F6B0F7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93E314F" w14:textId="77777777" w:rsidR="008C1CAF" w:rsidRPr="00D71D1F" w:rsidRDefault="008C1CAF" w:rsidP="005F417C">
            <w:pPr>
              <w:rPr>
                <w:color w:val="000000"/>
                <w:sz w:val="22"/>
                <w:szCs w:val="22"/>
              </w:rPr>
            </w:pPr>
            <w:r w:rsidRPr="00D71D1F">
              <w:rPr>
                <w:color w:val="000000"/>
                <w:sz w:val="22"/>
                <w:szCs w:val="22"/>
              </w:rPr>
              <w:t>Health Professions; Social Sciences; Medicine</w:t>
            </w:r>
          </w:p>
        </w:tc>
        <w:tc>
          <w:tcPr>
            <w:tcW w:w="5490" w:type="dxa"/>
            <w:noWrap/>
            <w:vAlign w:val="bottom"/>
            <w:hideMark/>
          </w:tcPr>
          <w:p w14:paraId="11F68A0E" w14:textId="77777777" w:rsidR="008C1CAF" w:rsidRPr="00D71D1F" w:rsidRDefault="008C1CAF" w:rsidP="005F417C">
            <w:pPr>
              <w:rPr>
                <w:color w:val="000000"/>
                <w:sz w:val="22"/>
                <w:szCs w:val="22"/>
              </w:rPr>
            </w:pPr>
            <w:r w:rsidRPr="00D71D1F">
              <w:rPr>
                <w:color w:val="000000"/>
                <w:sz w:val="22"/>
                <w:szCs w:val="22"/>
              </w:rPr>
              <w:t>Health Professions (miscellaneous; Health (social science)</w:t>
            </w:r>
          </w:p>
        </w:tc>
        <w:tc>
          <w:tcPr>
            <w:tcW w:w="1710" w:type="dxa"/>
            <w:noWrap/>
            <w:vAlign w:val="bottom"/>
            <w:hideMark/>
          </w:tcPr>
          <w:p w14:paraId="3A1AF335"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73901073" w14:textId="77777777" w:rsidTr="005F417C">
        <w:trPr>
          <w:trHeight w:val="320"/>
        </w:trPr>
        <w:tc>
          <w:tcPr>
            <w:tcW w:w="3685" w:type="dxa"/>
            <w:noWrap/>
            <w:vAlign w:val="bottom"/>
            <w:hideMark/>
          </w:tcPr>
          <w:p w14:paraId="5997D128" w14:textId="77777777" w:rsidR="008C1CAF" w:rsidRPr="00D71D1F" w:rsidRDefault="008C1CAF" w:rsidP="005F417C">
            <w:pPr>
              <w:rPr>
                <w:color w:val="000000"/>
                <w:sz w:val="22"/>
                <w:szCs w:val="22"/>
              </w:rPr>
            </w:pPr>
            <w:r w:rsidRPr="00D71D1F">
              <w:rPr>
                <w:color w:val="000000"/>
                <w:sz w:val="22"/>
                <w:szCs w:val="22"/>
              </w:rPr>
              <w:t>Research on Social Work Practice</w:t>
            </w:r>
          </w:p>
        </w:tc>
        <w:tc>
          <w:tcPr>
            <w:tcW w:w="990" w:type="dxa"/>
            <w:noWrap/>
            <w:vAlign w:val="bottom"/>
            <w:hideMark/>
          </w:tcPr>
          <w:p w14:paraId="303FD0FC"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1B412B24" w14:textId="77777777" w:rsidR="008C1CAF" w:rsidRPr="00D71D1F" w:rsidRDefault="008C1CAF" w:rsidP="005F417C">
            <w:pPr>
              <w:rPr>
                <w:color w:val="000000"/>
                <w:sz w:val="22"/>
                <w:szCs w:val="22"/>
              </w:rPr>
            </w:pPr>
            <w:r w:rsidRPr="00D71D1F">
              <w:rPr>
                <w:color w:val="000000"/>
                <w:sz w:val="22"/>
                <w:szCs w:val="22"/>
              </w:rPr>
              <w:t>Psychology; Social Sciences</w:t>
            </w:r>
          </w:p>
        </w:tc>
        <w:tc>
          <w:tcPr>
            <w:tcW w:w="5490" w:type="dxa"/>
            <w:noWrap/>
            <w:vAlign w:val="bottom"/>
            <w:hideMark/>
          </w:tcPr>
          <w:p w14:paraId="2E20C485" w14:textId="77777777" w:rsidR="008C1CAF" w:rsidRPr="00D71D1F" w:rsidRDefault="008C1CAF" w:rsidP="005F417C">
            <w:pPr>
              <w:rPr>
                <w:color w:val="000000"/>
                <w:sz w:val="22"/>
                <w:szCs w:val="22"/>
              </w:rPr>
            </w:pPr>
            <w:r w:rsidRPr="00D71D1F">
              <w:rPr>
                <w:color w:val="000000"/>
                <w:sz w:val="22"/>
                <w:szCs w:val="22"/>
              </w:rPr>
              <w:t xml:space="preserve">Psychology (miscellaneous); Social Sciences (miscellaneous), Social Work, Sociology and </w:t>
            </w:r>
            <w:proofErr w:type="spellStart"/>
            <w:r w:rsidRPr="00D71D1F">
              <w:rPr>
                <w:color w:val="000000"/>
                <w:sz w:val="22"/>
                <w:szCs w:val="22"/>
              </w:rPr>
              <w:t>Policital</w:t>
            </w:r>
            <w:proofErr w:type="spellEnd"/>
            <w:r w:rsidRPr="00D71D1F">
              <w:rPr>
                <w:color w:val="000000"/>
                <w:sz w:val="22"/>
                <w:szCs w:val="22"/>
              </w:rPr>
              <w:t xml:space="preserve"> Science</w:t>
            </w:r>
          </w:p>
        </w:tc>
        <w:tc>
          <w:tcPr>
            <w:tcW w:w="1710" w:type="dxa"/>
            <w:noWrap/>
            <w:vAlign w:val="bottom"/>
            <w:hideMark/>
          </w:tcPr>
          <w:p w14:paraId="3A1FDDE3"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7CD6E136" w14:textId="77777777" w:rsidTr="005F417C">
        <w:trPr>
          <w:trHeight w:val="320"/>
        </w:trPr>
        <w:tc>
          <w:tcPr>
            <w:tcW w:w="3685" w:type="dxa"/>
            <w:noWrap/>
            <w:vAlign w:val="bottom"/>
            <w:hideMark/>
          </w:tcPr>
          <w:p w14:paraId="78D3F473" w14:textId="77777777" w:rsidR="008C1CAF" w:rsidRPr="00D71D1F" w:rsidRDefault="008C1CAF" w:rsidP="005F417C">
            <w:pPr>
              <w:rPr>
                <w:color w:val="000000"/>
                <w:sz w:val="22"/>
                <w:szCs w:val="22"/>
              </w:rPr>
            </w:pPr>
            <w:r w:rsidRPr="00D71D1F">
              <w:rPr>
                <w:color w:val="000000"/>
                <w:sz w:val="22"/>
                <w:szCs w:val="22"/>
              </w:rPr>
              <w:t>Research Synergy Foundation</w:t>
            </w:r>
          </w:p>
        </w:tc>
        <w:tc>
          <w:tcPr>
            <w:tcW w:w="990" w:type="dxa"/>
            <w:noWrap/>
            <w:vAlign w:val="bottom"/>
            <w:hideMark/>
          </w:tcPr>
          <w:p w14:paraId="7655D68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56144239" w14:textId="77777777" w:rsidR="008C1CAF" w:rsidRPr="00D71D1F" w:rsidRDefault="008C1CAF" w:rsidP="005F417C">
            <w:pPr>
              <w:rPr>
                <w:color w:val="000000"/>
                <w:sz w:val="22"/>
                <w:szCs w:val="22"/>
              </w:rPr>
            </w:pPr>
            <w:r w:rsidRPr="00D71D1F">
              <w:rPr>
                <w:color w:val="000000"/>
                <w:sz w:val="22"/>
                <w:szCs w:val="22"/>
              </w:rPr>
              <w:t>Not Indexed</w:t>
            </w:r>
          </w:p>
        </w:tc>
        <w:tc>
          <w:tcPr>
            <w:tcW w:w="5490" w:type="dxa"/>
            <w:noWrap/>
            <w:vAlign w:val="bottom"/>
            <w:hideMark/>
          </w:tcPr>
          <w:p w14:paraId="623D79AB" w14:textId="77777777" w:rsidR="008C1CAF" w:rsidRPr="00D71D1F" w:rsidRDefault="008C1CAF" w:rsidP="005F417C">
            <w:pPr>
              <w:rPr>
                <w:color w:val="000000"/>
                <w:sz w:val="22"/>
                <w:szCs w:val="22"/>
              </w:rPr>
            </w:pPr>
          </w:p>
        </w:tc>
        <w:tc>
          <w:tcPr>
            <w:tcW w:w="1710" w:type="dxa"/>
            <w:noWrap/>
            <w:vAlign w:val="bottom"/>
            <w:hideMark/>
          </w:tcPr>
          <w:p w14:paraId="6B7183B7" w14:textId="77777777" w:rsidR="008C1CAF" w:rsidRPr="00D71D1F" w:rsidRDefault="008C1CAF" w:rsidP="005F417C">
            <w:pPr>
              <w:rPr>
                <w:color w:val="000000"/>
                <w:sz w:val="22"/>
                <w:szCs w:val="22"/>
              </w:rPr>
            </w:pPr>
            <w:r w:rsidRPr="00D71D1F">
              <w:rPr>
                <w:color w:val="000000"/>
                <w:sz w:val="22"/>
                <w:szCs w:val="22"/>
              </w:rPr>
              <w:t>Indonesia</w:t>
            </w:r>
          </w:p>
        </w:tc>
      </w:tr>
      <w:tr w:rsidR="008C1CAF" w:rsidRPr="00D71D1F" w14:paraId="137C476F" w14:textId="77777777" w:rsidTr="005F417C">
        <w:trPr>
          <w:trHeight w:val="320"/>
        </w:trPr>
        <w:tc>
          <w:tcPr>
            <w:tcW w:w="3685" w:type="dxa"/>
            <w:noWrap/>
            <w:vAlign w:val="bottom"/>
            <w:hideMark/>
          </w:tcPr>
          <w:p w14:paraId="5A8ADDCF" w14:textId="77777777" w:rsidR="008C1CAF" w:rsidRPr="00D71D1F" w:rsidRDefault="008C1CAF" w:rsidP="005F417C">
            <w:pPr>
              <w:rPr>
                <w:color w:val="000000"/>
                <w:sz w:val="22"/>
                <w:szCs w:val="22"/>
              </w:rPr>
            </w:pPr>
            <w:r w:rsidRPr="00D71D1F">
              <w:rPr>
                <w:color w:val="000000"/>
                <w:sz w:val="22"/>
                <w:szCs w:val="22"/>
              </w:rPr>
              <w:t xml:space="preserve">Sexuality Research and Social Policy </w:t>
            </w:r>
          </w:p>
        </w:tc>
        <w:tc>
          <w:tcPr>
            <w:tcW w:w="990" w:type="dxa"/>
            <w:noWrap/>
            <w:vAlign w:val="bottom"/>
            <w:hideMark/>
          </w:tcPr>
          <w:p w14:paraId="1C6C3E85"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FA73281" w14:textId="77777777" w:rsidR="008C1CAF" w:rsidRPr="00D71D1F" w:rsidRDefault="008C1CAF" w:rsidP="005F417C">
            <w:pPr>
              <w:rPr>
                <w:color w:val="000000"/>
                <w:sz w:val="22"/>
                <w:szCs w:val="22"/>
              </w:rPr>
            </w:pPr>
            <w:r w:rsidRPr="00D71D1F">
              <w:rPr>
                <w:color w:val="000000"/>
                <w:sz w:val="22"/>
                <w:szCs w:val="22"/>
              </w:rPr>
              <w:t>Social Sciences</w:t>
            </w:r>
          </w:p>
        </w:tc>
        <w:tc>
          <w:tcPr>
            <w:tcW w:w="5490" w:type="dxa"/>
            <w:noWrap/>
            <w:vAlign w:val="bottom"/>
            <w:hideMark/>
          </w:tcPr>
          <w:p w14:paraId="4C4975ED" w14:textId="77777777" w:rsidR="008C1CAF" w:rsidRPr="00D71D1F" w:rsidRDefault="008C1CAF" w:rsidP="005F417C">
            <w:pPr>
              <w:rPr>
                <w:color w:val="000000"/>
                <w:sz w:val="22"/>
                <w:szCs w:val="22"/>
              </w:rPr>
            </w:pPr>
            <w:r w:rsidRPr="00D71D1F">
              <w:rPr>
                <w:color w:val="000000"/>
                <w:sz w:val="22"/>
                <w:szCs w:val="22"/>
              </w:rPr>
              <w:t>Gender Studies; Health (social science), Sociology and Political Science</w:t>
            </w:r>
          </w:p>
        </w:tc>
        <w:tc>
          <w:tcPr>
            <w:tcW w:w="1710" w:type="dxa"/>
            <w:noWrap/>
            <w:vAlign w:val="bottom"/>
            <w:hideMark/>
          </w:tcPr>
          <w:p w14:paraId="393DD0B3"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562D2FB4" w14:textId="77777777" w:rsidTr="005F417C">
        <w:trPr>
          <w:trHeight w:val="320"/>
        </w:trPr>
        <w:tc>
          <w:tcPr>
            <w:tcW w:w="3685" w:type="dxa"/>
            <w:noWrap/>
            <w:vAlign w:val="bottom"/>
            <w:hideMark/>
          </w:tcPr>
          <w:p w14:paraId="21CD3016" w14:textId="77777777" w:rsidR="008C1CAF" w:rsidRPr="00D71D1F" w:rsidRDefault="008C1CAF" w:rsidP="005F417C">
            <w:pPr>
              <w:rPr>
                <w:color w:val="000000"/>
                <w:sz w:val="22"/>
                <w:szCs w:val="22"/>
              </w:rPr>
            </w:pPr>
            <w:r w:rsidRPr="00D71D1F">
              <w:rPr>
                <w:color w:val="000000"/>
                <w:sz w:val="22"/>
                <w:szCs w:val="22"/>
              </w:rPr>
              <w:t>Social Marketing Quarterly</w:t>
            </w:r>
          </w:p>
        </w:tc>
        <w:tc>
          <w:tcPr>
            <w:tcW w:w="990" w:type="dxa"/>
            <w:noWrap/>
            <w:vAlign w:val="bottom"/>
            <w:hideMark/>
          </w:tcPr>
          <w:p w14:paraId="57BA8FC3"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B2A0887" w14:textId="77777777" w:rsidR="008C1CAF" w:rsidRPr="00D71D1F" w:rsidRDefault="008C1CAF" w:rsidP="005F417C">
            <w:pPr>
              <w:rPr>
                <w:color w:val="000000"/>
                <w:sz w:val="22"/>
                <w:szCs w:val="22"/>
              </w:rPr>
            </w:pPr>
            <w:r w:rsidRPr="00D71D1F">
              <w:rPr>
                <w:color w:val="000000"/>
                <w:sz w:val="22"/>
                <w:szCs w:val="22"/>
              </w:rPr>
              <w:t>Business, Management and Accounting; Economics, Econometrics and Finance</w:t>
            </w:r>
          </w:p>
        </w:tc>
        <w:tc>
          <w:tcPr>
            <w:tcW w:w="5490" w:type="dxa"/>
            <w:noWrap/>
            <w:vAlign w:val="bottom"/>
            <w:hideMark/>
          </w:tcPr>
          <w:p w14:paraId="0695F0F9" w14:textId="77777777" w:rsidR="008C1CAF" w:rsidRPr="00D71D1F" w:rsidRDefault="008C1CAF" w:rsidP="005F417C">
            <w:pPr>
              <w:rPr>
                <w:color w:val="000000"/>
                <w:sz w:val="22"/>
                <w:szCs w:val="22"/>
              </w:rPr>
            </w:pPr>
            <w:r w:rsidRPr="00D71D1F">
              <w:rPr>
                <w:color w:val="000000"/>
                <w:sz w:val="22"/>
                <w:szCs w:val="22"/>
              </w:rPr>
              <w:t>Marketing; Economics and Econometrics</w:t>
            </w:r>
          </w:p>
        </w:tc>
        <w:tc>
          <w:tcPr>
            <w:tcW w:w="1710" w:type="dxa"/>
            <w:noWrap/>
            <w:vAlign w:val="bottom"/>
            <w:hideMark/>
          </w:tcPr>
          <w:p w14:paraId="414A3056"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34E32E98" w14:textId="77777777" w:rsidTr="005F417C">
        <w:trPr>
          <w:trHeight w:val="320"/>
        </w:trPr>
        <w:tc>
          <w:tcPr>
            <w:tcW w:w="3685" w:type="dxa"/>
            <w:noWrap/>
            <w:vAlign w:val="bottom"/>
            <w:hideMark/>
          </w:tcPr>
          <w:p w14:paraId="1E8BEBC7" w14:textId="77777777" w:rsidR="008C1CAF" w:rsidRPr="00D71D1F" w:rsidRDefault="008C1CAF" w:rsidP="005F417C">
            <w:pPr>
              <w:rPr>
                <w:color w:val="000000"/>
                <w:sz w:val="22"/>
                <w:szCs w:val="22"/>
              </w:rPr>
            </w:pPr>
            <w:r w:rsidRPr="00D71D1F">
              <w:rPr>
                <w:color w:val="000000"/>
                <w:sz w:val="22"/>
                <w:szCs w:val="22"/>
              </w:rPr>
              <w:t>Social Network Analysis and Mining</w:t>
            </w:r>
          </w:p>
        </w:tc>
        <w:tc>
          <w:tcPr>
            <w:tcW w:w="990" w:type="dxa"/>
            <w:noWrap/>
            <w:vAlign w:val="bottom"/>
            <w:hideMark/>
          </w:tcPr>
          <w:p w14:paraId="78E0ED88"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8057C1B" w14:textId="77777777" w:rsidR="008C1CAF" w:rsidRPr="00D71D1F" w:rsidRDefault="008C1CAF" w:rsidP="005F417C">
            <w:pPr>
              <w:rPr>
                <w:color w:val="000000"/>
                <w:sz w:val="22"/>
                <w:szCs w:val="22"/>
              </w:rPr>
            </w:pPr>
            <w:r w:rsidRPr="00D71D1F">
              <w:rPr>
                <w:color w:val="000000"/>
                <w:sz w:val="22"/>
                <w:szCs w:val="22"/>
              </w:rPr>
              <w:t>Computer Science; Engineering; Social Sciences</w:t>
            </w:r>
          </w:p>
        </w:tc>
        <w:tc>
          <w:tcPr>
            <w:tcW w:w="5490" w:type="dxa"/>
            <w:noWrap/>
            <w:vAlign w:val="bottom"/>
            <w:hideMark/>
          </w:tcPr>
          <w:p w14:paraId="357701D5" w14:textId="77777777" w:rsidR="008C1CAF" w:rsidRPr="00D71D1F" w:rsidRDefault="008C1CAF" w:rsidP="005F417C">
            <w:pPr>
              <w:rPr>
                <w:color w:val="000000"/>
                <w:sz w:val="22"/>
                <w:szCs w:val="22"/>
              </w:rPr>
            </w:pPr>
            <w:r w:rsidRPr="00D71D1F">
              <w:rPr>
                <w:color w:val="000000"/>
                <w:sz w:val="22"/>
                <w:szCs w:val="22"/>
              </w:rPr>
              <w:t>Computer Science Applications; Human Computer Interaction; Information Systems; Media Technology; Communication</w:t>
            </w:r>
          </w:p>
        </w:tc>
        <w:tc>
          <w:tcPr>
            <w:tcW w:w="1710" w:type="dxa"/>
            <w:noWrap/>
            <w:vAlign w:val="bottom"/>
            <w:hideMark/>
          </w:tcPr>
          <w:p w14:paraId="318E230B" w14:textId="77777777" w:rsidR="008C1CAF" w:rsidRPr="00D71D1F" w:rsidRDefault="008C1CAF" w:rsidP="005F417C">
            <w:pPr>
              <w:rPr>
                <w:color w:val="000000"/>
                <w:sz w:val="22"/>
                <w:szCs w:val="22"/>
              </w:rPr>
            </w:pPr>
            <w:r w:rsidRPr="00D71D1F">
              <w:rPr>
                <w:color w:val="000000"/>
                <w:sz w:val="22"/>
                <w:szCs w:val="22"/>
              </w:rPr>
              <w:t>Austria</w:t>
            </w:r>
          </w:p>
        </w:tc>
      </w:tr>
      <w:tr w:rsidR="008C1CAF" w:rsidRPr="00D71D1F" w14:paraId="14D4B228" w14:textId="77777777" w:rsidTr="005F417C">
        <w:trPr>
          <w:trHeight w:val="320"/>
        </w:trPr>
        <w:tc>
          <w:tcPr>
            <w:tcW w:w="3685" w:type="dxa"/>
            <w:noWrap/>
            <w:vAlign w:val="bottom"/>
            <w:hideMark/>
          </w:tcPr>
          <w:p w14:paraId="0A7F4FA5" w14:textId="77777777" w:rsidR="008C1CAF" w:rsidRPr="00D71D1F" w:rsidRDefault="008C1CAF" w:rsidP="005F417C">
            <w:pPr>
              <w:rPr>
                <w:color w:val="000000"/>
                <w:sz w:val="22"/>
                <w:szCs w:val="22"/>
              </w:rPr>
            </w:pPr>
            <w:r w:rsidRPr="00D71D1F">
              <w:rPr>
                <w:color w:val="000000"/>
                <w:sz w:val="22"/>
                <w:szCs w:val="22"/>
              </w:rPr>
              <w:t>Stanford Social Innovation Review</w:t>
            </w:r>
          </w:p>
        </w:tc>
        <w:tc>
          <w:tcPr>
            <w:tcW w:w="990" w:type="dxa"/>
            <w:noWrap/>
            <w:vAlign w:val="bottom"/>
            <w:hideMark/>
          </w:tcPr>
          <w:p w14:paraId="511F18EC"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10C077A" w14:textId="77777777" w:rsidR="008C1CAF" w:rsidRPr="00D71D1F" w:rsidRDefault="008C1CAF" w:rsidP="005F417C">
            <w:pPr>
              <w:rPr>
                <w:color w:val="000000"/>
                <w:sz w:val="22"/>
                <w:szCs w:val="22"/>
              </w:rPr>
            </w:pPr>
            <w:r w:rsidRPr="00D71D1F">
              <w:rPr>
                <w:color w:val="000000"/>
                <w:sz w:val="22"/>
                <w:szCs w:val="22"/>
              </w:rPr>
              <w:t>Not Indexed</w:t>
            </w:r>
          </w:p>
        </w:tc>
        <w:tc>
          <w:tcPr>
            <w:tcW w:w="5490" w:type="dxa"/>
            <w:noWrap/>
            <w:vAlign w:val="bottom"/>
            <w:hideMark/>
          </w:tcPr>
          <w:p w14:paraId="3587A2D2" w14:textId="77777777" w:rsidR="008C1CAF" w:rsidRPr="00D71D1F" w:rsidRDefault="008C1CAF" w:rsidP="005F417C">
            <w:pPr>
              <w:rPr>
                <w:color w:val="000000"/>
                <w:sz w:val="22"/>
                <w:szCs w:val="22"/>
              </w:rPr>
            </w:pPr>
            <w:r>
              <w:rPr>
                <w:color w:val="000000"/>
                <w:sz w:val="22"/>
                <w:szCs w:val="22"/>
              </w:rPr>
              <w:t>--</w:t>
            </w:r>
          </w:p>
        </w:tc>
        <w:tc>
          <w:tcPr>
            <w:tcW w:w="1710" w:type="dxa"/>
            <w:noWrap/>
            <w:vAlign w:val="bottom"/>
            <w:hideMark/>
          </w:tcPr>
          <w:p w14:paraId="2F7E216A"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1AA6631D" w14:textId="77777777" w:rsidTr="005F417C">
        <w:trPr>
          <w:trHeight w:val="320"/>
        </w:trPr>
        <w:tc>
          <w:tcPr>
            <w:tcW w:w="3685" w:type="dxa"/>
            <w:noWrap/>
            <w:vAlign w:val="bottom"/>
            <w:hideMark/>
          </w:tcPr>
          <w:p w14:paraId="3EC3696B" w14:textId="77777777" w:rsidR="008C1CAF" w:rsidRPr="00D71D1F" w:rsidRDefault="008C1CAF" w:rsidP="005F417C">
            <w:pPr>
              <w:rPr>
                <w:color w:val="000000"/>
                <w:sz w:val="22"/>
                <w:szCs w:val="22"/>
              </w:rPr>
            </w:pPr>
            <w:r w:rsidRPr="00D71D1F">
              <w:rPr>
                <w:color w:val="000000"/>
                <w:sz w:val="22"/>
                <w:szCs w:val="22"/>
              </w:rPr>
              <w:t>Supportive Care in Cancer</w:t>
            </w:r>
          </w:p>
        </w:tc>
        <w:tc>
          <w:tcPr>
            <w:tcW w:w="990" w:type="dxa"/>
            <w:noWrap/>
            <w:vAlign w:val="bottom"/>
            <w:hideMark/>
          </w:tcPr>
          <w:p w14:paraId="69B0133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2DF4EE0" w14:textId="77777777" w:rsidR="008C1CAF" w:rsidRPr="00D71D1F" w:rsidRDefault="008C1CAF" w:rsidP="005F417C">
            <w:pPr>
              <w:rPr>
                <w:color w:val="000000"/>
                <w:sz w:val="22"/>
                <w:szCs w:val="22"/>
              </w:rPr>
            </w:pPr>
            <w:r w:rsidRPr="00D71D1F">
              <w:rPr>
                <w:color w:val="000000"/>
                <w:sz w:val="22"/>
                <w:szCs w:val="22"/>
              </w:rPr>
              <w:t>Medicine; Nursing</w:t>
            </w:r>
          </w:p>
        </w:tc>
        <w:tc>
          <w:tcPr>
            <w:tcW w:w="5490" w:type="dxa"/>
            <w:noWrap/>
            <w:vAlign w:val="bottom"/>
            <w:hideMark/>
          </w:tcPr>
          <w:p w14:paraId="6BE1ABEF" w14:textId="77777777" w:rsidR="008C1CAF" w:rsidRPr="00D71D1F" w:rsidRDefault="008C1CAF" w:rsidP="005F417C">
            <w:pPr>
              <w:rPr>
                <w:color w:val="000000"/>
                <w:sz w:val="22"/>
                <w:szCs w:val="22"/>
              </w:rPr>
            </w:pPr>
            <w:r w:rsidRPr="00D71D1F">
              <w:rPr>
                <w:color w:val="000000"/>
                <w:sz w:val="22"/>
                <w:szCs w:val="22"/>
              </w:rPr>
              <w:t>Oncology, Rehabilitation; Oncology (nursing)</w:t>
            </w:r>
          </w:p>
        </w:tc>
        <w:tc>
          <w:tcPr>
            <w:tcW w:w="1710" w:type="dxa"/>
            <w:noWrap/>
            <w:vAlign w:val="bottom"/>
            <w:hideMark/>
          </w:tcPr>
          <w:p w14:paraId="4B8DD161" w14:textId="77777777" w:rsidR="008C1CAF" w:rsidRPr="00D71D1F" w:rsidRDefault="008C1CAF" w:rsidP="005F417C">
            <w:pPr>
              <w:rPr>
                <w:color w:val="000000"/>
                <w:sz w:val="22"/>
                <w:szCs w:val="22"/>
              </w:rPr>
            </w:pPr>
            <w:r w:rsidRPr="00D71D1F">
              <w:rPr>
                <w:color w:val="000000"/>
                <w:sz w:val="22"/>
                <w:szCs w:val="22"/>
              </w:rPr>
              <w:t>Germany</w:t>
            </w:r>
          </w:p>
        </w:tc>
      </w:tr>
      <w:tr w:rsidR="008C1CAF" w:rsidRPr="00D71D1F" w14:paraId="13682006" w14:textId="77777777" w:rsidTr="005F417C">
        <w:trPr>
          <w:trHeight w:val="320"/>
        </w:trPr>
        <w:tc>
          <w:tcPr>
            <w:tcW w:w="3685" w:type="dxa"/>
            <w:noWrap/>
            <w:vAlign w:val="bottom"/>
            <w:hideMark/>
          </w:tcPr>
          <w:p w14:paraId="7C350016" w14:textId="77777777" w:rsidR="008C1CAF" w:rsidRPr="00D71D1F" w:rsidRDefault="008C1CAF" w:rsidP="005F417C">
            <w:pPr>
              <w:rPr>
                <w:color w:val="000000"/>
                <w:sz w:val="22"/>
                <w:szCs w:val="22"/>
              </w:rPr>
            </w:pPr>
            <w:r w:rsidRPr="00D71D1F">
              <w:rPr>
                <w:color w:val="000000"/>
                <w:sz w:val="22"/>
                <w:szCs w:val="22"/>
              </w:rPr>
              <w:t>Sustainability</w:t>
            </w:r>
          </w:p>
        </w:tc>
        <w:tc>
          <w:tcPr>
            <w:tcW w:w="990" w:type="dxa"/>
            <w:noWrap/>
            <w:vAlign w:val="bottom"/>
            <w:hideMark/>
          </w:tcPr>
          <w:p w14:paraId="185140C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02FFF93" w14:textId="77777777" w:rsidR="008C1CAF" w:rsidRPr="00D71D1F" w:rsidRDefault="008C1CAF" w:rsidP="005F417C">
            <w:pPr>
              <w:rPr>
                <w:color w:val="000000"/>
                <w:sz w:val="22"/>
                <w:szCs w:val="22"/>
              </w:rPr>
            </w:pPr>
            <w:r w:rsidRPr="00D71D1F">
              <w:rPr>
                <w:color w:val="000000"/>
                <w:sz w:val="22"/>
                <w:szCs w:val="22"/>
              </w:rPr>
              <w:t>Computer Science; Energy; Environmental Science; Social Sciences</w:t>
            </w:r>
          </w:p>
        </w:tc>
        <w:tc>
          <w:tcPr>
            <w:tcW w:w="5490" w:type="dxa"/>
            <w:noWrap/>
            <w:vAlign w:val="bottom"/>
            <w:hideMark/>
          </w:tcPr>
          <w:p w14:paraId="4C6C4A9F" w14:textId="77777777" w:rsidR="008C1CAF" w:rsidRPr="00D71D1F" w:rsidRDefault="008C1CAF" w:rsidP="005F417C">
            <w:pPr>
              <w:rPr>
                <w:color w:val="000000"/>
                <w:sz w:val="22"/>
                <w:szCs w:val="22"/>
              </w:rPr>
            </w:pPr>
            <w:r w:rsidRPr="00D71D1F">
              <w:rPr>
                <w:color w:val="000000"/>
                <w:sz w:val="22"/>
                <w:szCs w:val="22"/>
              </w:rPr>
              <w:t>Computer Networks and Communications; Hardware and Architecture; Energy Engineering and Power Technology</w:t>
            </w:r>
            <w:r w:rsidRPr="00D71D1F">
              <w:rPr>
                <w:color w:val="000000"/>
                <w:sz w:val="22"/>
                <w:szCs w:val="22"/>
              </w:rPr>
              <w:br/>
              <w:t>Renewable Energy, Sustainability and the Environment; Environmental Science (miscellaneous)</w:t>
            </w:r>
            <w:r w:rsidRPr="00D71D1F">
              <w:rPr>
                <w:color w:val="000000"/>
                <w:sz w:val="22"/>
                <w:szCs w:val="22"/>
              </w:rPr>
              <w:br/>
              <w:t>Management, Monitoring, Policy and Law; Geography, Planning and Development</w:t>
            </w:r>
          </w:p>
        </w:tc>
        <w:tc>
          <w:tcPr>
            <w:tcW w:w="1710" w:type="dxa"/>
            <w:noWrap/>
            <w:vAlign w:val="bottom"/>
            <w:hideMark/>
          </w:tcPr>
          <w:p w14:paraId="717793A5" w14:textId="77777777" w:rsidR="008C1CAF" w:rsidRPr="00D71D1F" w:rsidRDefault="008C1CAF" w:rsidP="005F417C">
            <w:pPr>
              <w:rPr>
                <w:color w:val="000000"/>
                <w:sz w:val="22"/>
                <w:szCs w:val="22"/>
              </w:rPr>
            </w:pPr>
            <w:r w:rsidRPr="00D71D1F">
              <w:rPr>
                <w:color w:val="000000"/>
                <w:sz w:val="22"/>
                <w:szCs w:val="22"/>
              </w:rPr>
              <w:t>Switzerland</w:t>
            </w:r>
          </w:p>
        </w:tc>
      </w:tr>
      <w:tr w:rsidR="008C1CAF" w:rsidRPr="00D71D1F" w14:paraId="18375C4E" w14:textId="77777777" w:rsidTr="005F417C">
        <w:trPr>
          <w:trHeight w:val="320"/>
        </w:trPr>
        <w:tc>
          <w:tcPr>
            <w:tcW w:w="3685" w:type="dxa"/>
            <w:noWrap/>
            <w:vAlign w:val="bottom"/>
            <w:hideMark/>
          </w:tcPr>
          <w:p w14:paraId="1CA13C0E" w14:textId="77777777" w:rsidR="008C1CAF" w:rsidRPr="00D71D1F" w:rsidRDefault="008C1CAF" w:rsidP="005F417C">
            <w:pPr>
              <w:rPr>
                <w:color w:val="000000"/>
                <w:sz w:val="22"/>
                <w:szCs w:val="22"/>
              </w:rPr>
            </w:pPr>
            <w:r w:rsidRPr="00D71D1F">
              <w:rPr>
                <w:color w:val="000000"/>
                <w:sz w:val="22"/>
                <w:szCs w:val="22"/>
              </w:rPr>
              <w:t>Systematic Reviews</w:t>
            </w:r>
          </w:p>
        </w:tc>
        <w:tc>
          <w:tcPr>
            <w:tcW w:w="990" w:type="dxa"/>
            <w:noWrap/>
            <w:vAlign w:val="bottom"/>
            <w:hideMark/>
          </w:tcPr>
          <w:p w14:paraId="7089AF90"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6D211647"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2960A272" w14:textId="77777777" w:rsidR="008C1CAF" w:rsidRPr="00D71D1F" w:rsidRDefault="008C1CAF" w:rsidP="005F417C">
            <w:pPr>
              <w:rPr>
                <w:color w:val="000000"/>
                <w:sz w:val="22"/>
                <w:szCs w:val="22"/>
              </w:rPr>
            </w:pPr>
            <w:r w:rsidRPr="00D71D1F">
              <w:rPr>
                <w:color w:val="000000"/>
                <w:sz w:val="22"/>
                <w:szCs w:val="22"/>
              </w:rPr>
              <w:t>Hardware and Architecture</w:t>
            </w:r>
          </w:p>
        </w:tc>
        <w:tc>
          <w:tcPr>
            <w:tcW w:w="1710" w:type="dxa"/>
            <w:noWrap/>
            <w:vAlign w:val="bottom"/>
            <w:hideMark/>
          </w:tcPr>
          <w:p w14:paraId="7B44C49B"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0C63DD82" w14:textId="77777777" w:rsidTr="005F417C">
        <w:trPr>
          <w:trHeight w:val="320"/>
        </w:trPr>
        <w:tc>
          <w:tcPr>
            <w:tcW w:w="3685" w:type="dxa"/>
            <w:noWrap/>
            <w:vAlign w:val="bottom"/>
            <w:hideMark/>
          </w:tcPr>
          <w:p w14:paraId="1EDCE8B1" w14:textId="77777777" w:rsidR="008C1CAF" w:rsidRPr="00D71D1F" w:rsidRDefault="008C1CAF" w:rsidP="005F417C">
            <w:pPr>
              <w:rPr>
                <w:color w:val="000000"/>
                <w:sz w:val="22"/>
                <w:szCs w:val="22"/>
              </w:rPr>
            </w:pPr>
            <w:r w:rsidRPr="00D71D1F">
              <w:rPr>
                <w:color w:val="000000"/>
                <w:sz w:val="22"/>
                <w:szCs w:val="22"/>
              </w:rPr>
              <w:t>Joint Commission Journal on Quality and Patient Safety</w:t>
            </w:r>
          </w:p>
        </w:tc>
        <w:tc>
          <w:tcPr>
            <w:tcW w:w="990" w:type="dxa"/>
            <w:noWrap/>
            <w:vAlign w:val="bottom"/>
            <w:hideMark/>
          </w:tcPr>
          <w:p w14:paraId="1BD7854D"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36219AE3" w14:textId="77777777" w:rsidR="008C1CAF" w:rsidRPr="00D71D1F" w:rsidRDefault="008C1CAF" w:rsidP="005F417C">
            <w:pPr>
              <w:rPr>
                <w:color w:val="000000"/>
                <w:sz w:val="22"/>
                <w:szCs w:val="22"/>
              </w:rPr>
            </w:pPr>
            <w:r w:rsidRPr="00D71D1F">
              <w:rPr>
                <w:color w:val="000000"/>
                <w:sz w:val="22"/>
                <w:szCs w:val="22"/>
              </w:rPr>
              <w:t>Medicine; Nursing</w:t>
            </w:r>
          </w:p>
        </w:tc>
        <w:tc>
          <w:tcPr>
            <w:tcW w:w="5490" w:type="dxa"/>
            <w:noWrap/>
            <w:vAlign w:val="bottom"/>
            <w:hideMark/>
          </w:tcPr>
          <w:p w14:paraId="423FCDFB" w14:textId="77777777" w:rsidR="008C1CAF" w:rsidRPr="00D71D1F" w:rsidRDefault="008C1CAF" w:rsidP="005F417C">
            <w:pPr>
              <w:rPr>
                <w:color w:val="000000"/>
                <w:sz w:val="22"/>
                <w:szCs w:val="22"/>
              </w:rPr>
            </w:pPr>
            <w:r w:rsidRPr="00D71D1F">
              <w:rPr>
                <w:color w:val="000000"/>
                <w:sz w:val="22"/>
                <w:szCs w:val="22"/>
              </w:rPr>
              <w:t>Dermatology; Gastroenterology; Immunology and Allergy; Pulmonary and Respiratory Medicine; Leadership and Management; Pediatrics</w:t>
            </w:r>
          </w:p>
        </w:tc>
        <w:tc>
          <w:tcPr>
            <w:tcW w:w="1710" w:type="dxa"/>
            <w:noWrap/>
            <w:vAlign w:val="bottom"/>
            <w:hideMark/>
          </w:tcPr>
          <w:p w14:paraId="24CDF605"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59CCC1D2" w14:textId="77777777" w:rsidTr="005F417C">
        <w:trPr>
          <w:trHeight w:val="320"/>
        </w:trPr>
        <w:tc>
          <w:tcPr>
            <w:tcW w:w="3685" w:type="dxa"/>
            <w:noWrap/>
            <w:vAlign w:val="bottom"/>
            <w:hideMark/>
          </w:tcPr>
          <w:p w14:paraId="6E3586D6" w14:textId="77777777" w:rsidR="008C1CAF" w:rsidRPr="00D71D1F" w:rsidRDefault="008C1CAF" w:rsidP="005F417C">
            <w:pPr>
              <w:rPr>
                <w:color w:val="000000"/>
                <w:sz w:val="22"/>
                <w:szCs w:val="22"/>
              </w:rPr>
            </w:pPr>
            <w:r w:rsidRPr="00D71D1F">
              <w:rPr>
                <w:color w:val="000000"/>
                <w:sz w:val="22"/>
                <w:szCs w:val="22"/>
              </w:rPr>
              <w:t>Journal of Head Trauma Rehabilitation</w:t>
            </w:r>
          </w:p>
        </w:tc>
        <w:tc>
          <w:tcPr>
            <w:tcW w:w="990" w:type="dxa"/>
            <w:noWrap/>
            <w:vAlign w:val="bottom"/>
            <w:hideMark/>
          </w:tcPr>
          <w:p w14:paraId="1682ABF1"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2E0AFB1E" w14:textId="77777777" w:rsidR="008C1CAF" w:rsidRPr="00D71D1F" w:rsidRDefault="008C1CAF" w:rsidP="005F417C">
            <w:pPr>
              <w:rPr>
                <w:color w:val="000000"/>
                <w:sz w:val="22"/>
                <w:szCs w:val="22"/>
              </w:rPr>
            </w:pPr>
            <w:r w:rsidRPr="00D71D1F">
              <w:rPr>
                <w:color w:val="000000"/>
                <w:sz w:val="22"/>
                <w:szCs w:val="22"/>
              </w:rPr>
              <w:t>Health Professions; Medicine</w:t>
            </w:r>
          </w:p>
        </w:tc>
        <w:tc>
          <w:tcPr>
            <w:tcW w:w="5490" w:type="dxa"/>
            <w:noWrap/>
            <w:vAlign w:val="bottom"/>
            <w:hideMark/>
          </w:tcPr>
          <w:p w14:paraId="76507B12" w14:textId="77777777" w:rsidR="008C1CAF" w:rsidRPr="00D71D1F" w:rsidRDefault="008C1CAF" w:rsidP="005F417C">
            <w:pPr>
              <w:rPr>
                <w:color w:val="000000"/>
                <w:sz w:val="22"/>
                <w:szCs w:val="22"/>
              </w:rPr>
            </w:pPr>
            <w:r w:rsidRPr="00D71D1F">
              <w:rPr>
                <w:color w:val="000000"/>
                <w:sz w:val="22"/>
                <w:szCs w:val="22"/>
              </w:rPr>
              <w:t>Physical Therapy, Sports Therapy and Rehabilitation; Neurology (clinical)</w:t>
            </w:r>
            <w:r w:rsidRPr="00D71D1F">
              <w:rPr>
                <w:color w:val="000000"/>
                <w:sz w:val="22"/>
                <w:szCs w:val="22"/>
              </w:rPr>
              <w:br/>
              <w:t>Rehabilitation</w:t>
            </w:r>
          </w:p>
        </w:tc>
        <w:tc>
          <w:tcPr>
            <w:tcW w:w="1710" w:type="dxa"/>
            <w:noWrap/>
            <w:vAlign w:val="bottom"/>
            <w:hideMark/>
          </w:tcPr>
          <w:p w14:paraId="088E6531"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42ADB21C" w14:textId="77777777" w:rsidTr="005F417C">
        <w:trPr>
          <w:trHeight w:val="320"/>
        </w:trPr>
        <w:tc>
          <w:tcPr>
            <w:tcW w:w="3685" w:type="dxa"/>
            <w:noWrap/>
            <w:vAlign w:val="bottom"/>
            <w:hideMark/>
          </w:tcPr>
          <w:p w14:paraId="1F3477E6" w14:textId="77777777" w:rsidR="008C1CAF" w:rsidRPr="00D71D1F" w:rsidRDefault="008C1CAF" w:rsidP="005F417C">
            <w:pPr>
              <w:rPr>
                <w:color w:val="000000"/>
                <w:sz w:val="22"/>
                <w:szCs w:val="22"/>
              </w:rPr>
            </w:pPr>
            <w:r w:rsidRPr="00D71D1F">
              <w:rPr>
                <w:color w:val="000000"/>
                <w:sz w:val="22"/>
                <w:szCs w:val="22"/>
              </w:rPr>
              <w:t>Thrombosis Update</w:t>
            </w:r>
          </w:p>
        </w:tc>
        <w:tc>
          <w:tcPr>
            <w:tcW w:w="990" w:type="dxa"/>
            <w:noWrap/>
            <w:vAlign w:val="bottom"/>
            <w:hideMark/>
          </w:tcPr>
          <w:p w14:paraId="3AE86788"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0D88FFF"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0F18D6F9" w14:textId="77777777" w:rsidR="008C1CAF" w:rsidRPr="00D71D1F" w:rsidRDefault="008C1CAF" w:rsidP="005F417C">
            <w:pPr>
              <w:rPr>
                <w:color w:val="000000"/>
                <w:sz w:val="22"/>
                <w:szCs w:val="22"/>
              </w:rPr>
            </w:pPr>
            <w:r w:rsidRPr="00D71D1F">
              <w:rPr>
                <w:color w:val="000000"/>
                <w:sz w:val="22"/>
                <w:szCs w:val="22"/>
              </w:rPr>
              <w:t>Cardiology and Cardiovascular Medicine; Hematology</w:t>
            </w:r>
          </w:p>
        </w:tc>
        <w:tc>
          <w:tcPr>
            <w:tcW w:w="1710" w:type="dxa"/>
            <w:noWrap/>
            <w:vAlign w:val="bottom"/>
            <w:hideMark/>
          </w:tcPr>
          <w:p w14:paraId="46FBBDD0" w14:textId="77777777" w:rsidR="008C1CAF" w:rsidRPr="00D71D1F" w:rsidRDefault="008C1CAF" w:rsidP="005F417C">
            <w:pPr>
              <w:rPr>
                <w:color w:val="000000"/>
                <w:sz w:val="22"/>
                <w:szCs w:val="22"/>
              </w:rPr>
            </w:pPr>
            <w:r w:rsidRPr="00D71D1F">
              <w:rPr>
                <w:color w:val="000000"/>
                <w:sz w:val="22"/>
                <w:szCs w:val="22"/>
              </w:rPr>
              <w:t>Netherlands</w:t>
            </w:r>
          </w:p>
        </w:tc>
      </w:tr>
      <w:tr w:rsidR="008C1CAF" w:rsidRPr="00D71D1F" w14:paraId="6CB614E7" w14:textId="77777777" w:rsidTr="005F417C">
        <w:trPr>
          <w:trHeight w:val="320"/>
        </w:trPr>
        <w:tc>
          <w:tcPr>
            <w:tcW w:w="3685" w:type="dxa"/>
            <w:noWrap/>
            <w:vAlign w:val="bottom"/>
            <w:hideMark/>
          </w:tcPr>
          <w:p w14:paraId="1C96C0BA" w14:textId="77777777" w:rsidR="008C1CAF" w:rsidRPr="00D71D1F" w:rsidRDefault="008C1CAF" w:rsidP="005F417C">
            <w:pPr>
              <w:rPr>
                <w:color w:val="000000"/>
                <w:sz w:val="22"/>
                <w:szCs w:val="22"/>
              </w:rPr>
            </w:pPr>
            <w:r w:rsidRPr="00D71D1F">
              <w:rPr>
                <w:color w:val="000000"/>
                <w:sz w:val="22"/>
                <w:szCs w:val="22"/>
              </w:rPr>
              <w:t>Tizard Learning Disability Review</w:t>
            </w:r>
          </w:p>
        </w:tc>
        <w:tc>
          <w:tcPr>
            <w:tcW w:w="990" w:type="dxa"/>
            <w:noWrap/>
            <w:vAlign w:val="bottom"/>
            <w:hideMark/>
          </w:tcPr>
          <w:p w14:paraId="5E6C7044"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011BD299" w14:textId="77777777" w:rsidR="008C1CAF" w:rsidRPr="00D71D1F" w:rsidRDefault="008C1CAF" w:rsidP="005F417C">
            <w:pPr>
              <w:rPr>
                <w:color w:val="000000"/>
                <w:sz w:val="22"/>
                <w:szCs w:val="22"/>
              </w:rPr>
            </w:pPr>
            <w:r w:rsidRPr="00D71D1F">
              <w:rPr>
                <w:color w:val="000000"/>
                <w:sz w:val="22"/>
                <w:szCs w:val="22"/>
              </w:rPr>
              <w:t xml:space="preserve">Medicine; Psychology </w:t>
            </w:r>
          </w:p>
        </w:tc>
        <w:tc>
          <w:tcPr>
            <w:tcW w:w="5490" w:type="dxa"/>
            <w:noWrap/>
            <w:vAlign w:val="bottom"/>
            <w:hideMark/>
          </w:tcPr>
          <w:p w14:paraId="236AEEA8" w14:textId="77777777" w:rsidR="008C1CAF" w:rsidRPr="00D71D1F" w:rsidRDefault="008C1CAF" w:rsidP="005F417C">
            <w:pPr>
              <w:rPr>
                <w:color w:val="000000"/>
                <w:sz w:val="22"/>
                <w:szCs w:val="22"/>
              </w:rPr>
            </w:pPr>
            <w:r w:rsidRPr="00D71D1F">
              <w:rPr>
                <w:color w:val="000000"/>
                <w:sz w:val="22"/>
                <w:szCs w:val="22"/>
              </w:rPr>
              <w:t>Psychiatry and Mental Health; Medicine (miscellaneous); Public Health, Environmental and Occupational Health</w:t>
            </w:r>
          </w:p>
        </w:tc>
        <w:tc>
          <w:tcPr>
            <w:tcW w:w="1710" w:type="dxa"/>
            <w:noWrap/>
            <w:vAlign w:val="bottom"/>
            <w:hideMark/>
          </w:tcPr>
          <w:p w14:paraId="585269EA"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7663B050" w14:textId="77777777" w:rsidTr="005F417C">
        <w:trPr>
          <w:trHeight w:val="320"/>
        </w:trPr>
        <w:tc>
          <w:tcPr>
            <w:tcW w:w="3685" w:type="dxa"/>
            <w:noWrap/>
            <w:vAlign w:val="bottom"/>
            <w:hideMark/>
          </w:tcPr>
          <w:p w14:paraId="204CD0D0" w14:textId="77777777" w:rsidR="008C1CAF" w:rsidRPr="00D71D1F" w:rsidRDefault="008C1CAF" w:rsidP="005F417C">
            <w:pPr>
              <w:rPr>
                <w:color w:val="000000"/>
                <w:sz w:val="22"/>
                <w:szCs w:val="22"/>
              </w:rPr>
            </w:pPr>
            <w:r w:rsidRPr="00D71D1F">
              <w:rPr>
                <w:color w:val="000000"/>
                <w:sz w:val="22"/>
                <w:szCs w:val="22"/>
              </w:rPr>
              <w:t>Translational Journal of the American College of Sports Medicine</w:t>
            </w:r>
          </w:p>
        </w:tc>
        <w:tc>
          <w:tcPr>
            <w:tcW w:w="990" w:type="dxa"/>
            <w:noWrap/>
            <w:vAlign w:val="bottom"/>
            <w:hideMark/>
          </w:tcPr>
          <w:p w14:paraId="3DF38ECF"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3BA6D78" w14:textId="77777777" w:rsidR="008C1CAF" w:rsidRPr="00D71D1F" w:rsidRDefault="008C1CAF" w:rsidP="005F417C">
            <w:pPr>
              <w:rPr>
                <w:color w:val="000000"/>
                <w:sz w:val="22"/>
                <w:szCs w:val="22"/>
              </w:rPr>
            </w:pPr>
            <w:r w:rsidRPr="00D71D1F">
              <w:rPr>
                <w:color w:val="000000"/>
                <w:sz w:val="22"/>
                <w:szCs w:val="22"/>
              </w:rPr>
              <w:t>Health Professions; Medicine</w:t>
            </w:r>
          </w:p>
        </w:tc>
        <w:tc>
          <w:tcPr>
            <w:tcW w:w="5490" w:type="dxa"/>
            <w:noWrap/>
            <w:vAlign w:val="bottom"/>
            <w:hideMark/>
          </w:tcPr>
          <w:p w14:paraId="62067F5D" w14:textId="77777777" w:rsidR="008C1CAF" w:rsidRPr="00D71D1F" w:rsidRDefault="008C1CAF" w:rsidP="005F417C">
            <w:pPr>
              <w:rPr>
                <w:color w:val="000000"/>
                <w:sz w:val="22"/>
                <w:szCs w:val="22"/>
              </w:rPr>
            </w:pPr>
            <w:r w:rsidRPr="00D71D1F">
              <w:rPr>
                <w:color w:val="000000"/>
                <w:sz w:val="22"/>
                <w:szCs w:val="22"/>
              </w:rPr>
              <w:t>Physical Therapy, Sports Therapy and Rehabilitation; Orthopedics and Sports Medicine</w:t>
            </w:r>
          </w:p>
        </w:tc>
        <w:tc>
          <w:tcPr>
            <w:tcW w:w="1710" w:type="dxa"/>
            <w:noWrap/>
            <w:vAlign w:val="bottom"/>
            <w:hideMark/>
          </w:tcPr>
          <w:p w14:paraId="2E510CC5"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58E09E7D" w14:textId="77777777" w:rsidTr="005F417C">
        <w:trPr>
          <w:trHeight w:val="320"/>
        </w:trPr>
        <w:tc>
          <w:tcPr>
            <w:tcW w:w="3685" w:type="dxa"/>
            <w:noWrap/>
            <w:vAlign w:val="bottom"/>
            <w:hideMark/>
          </w:tcPr>
          <w:p w14:paraId="696FE997" w14:textId="77777777" w:rsidR="008C1CAF" w:rsidRPr="00D71D1F" w:rsidRDefault="008C1CAF" w:rsidP="005F417C">
            <w:pPr>
              <w:rPr>
                <w:color w:val="000000"/>
                <w:sz w:val="22"/>
                <w:szCs w:val="22"/>
              </w:rPr>
            </w:pPr>
            <w:r w:rsidRPr="00D71D1F">
              <w:rPr>
                <w:color w:val="000000"/>
                <w:sz w:val="22"/>
                <w:szCs w:val="22"/>
              </w:rPr>
              <w:lastRenderedPageBreak/>
              <w:t>Translational Sports Medicine</w:t>
            </w:r>
          </w:p>
        </w:tc>
        <w:tc>
          <w:tcPr>
            <w:tcW w:w="990" w:type="dxa"/>
            <w:noWrap/>
            <w:vAlign w:val="bottom"/>
            <w:hideMark/>
          </w:tcPr>
          <w:p w14:paraId="056141B7"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7F22C69E"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742AA3FD" w14:textId="77777777" w:rsidR="008C1CAF" w:rsidRPr="00D71D1F" w:rsidRDefault="008C1CAF" w:rsidP="005F417C">
            <w:pPr>
              <w:rPr>
                <w:color w:val="000000"/>
                <w:sz w:val="22"/>
                <w:szCs w:val="22"/>
              </w:rPr>
            </w:pPr>
            <w:r w:rsidRPr="00D71D1F">
              <w:rPr>
                <w:color w:val="000000"/>
                <w:sz w:val="22"/>
                <w:szCs w:val="22"/>
              </w:rPr>
              <w:t>Orthopedics and Sports Medicine</w:t>
            </w:r>
          </w:p>
        </w:tc>
        <w:tc>
          <w:tcPr>
            <w:tcW w:w="1710" w:type="dxa"/>
            <w:noWrap/>
            <w:vAlign w:val="bottom"/>
            <w:hideMark/>
          </w:tcPr>
          <w:p w14:paraId="22E22636" w14:textId="77777777" w:rsidR="008C1CAF" w:rsidRPr="00D71D1F" w:rsidRDefault="008C1CAF" w:rsidP="005F417C">
            <w:pPr>
              <w:rPr>
                <w:color w:val="000000"/>
                <w:sz w:val="22"/>
                <w:szCs w:val="22"/>
              </w:rPr>
            </w:pPr>
            <w:r w:rsidRPr="00D71D1F">
              <w:rPr>
                <w:color w:val="000000"/>
                <w:sz w:val="22"/>
                <w:szCs w:val="22"/>
              </w:rPr>
              <w:t>United Kingdom</w:t>
            </w:r>
          </w:p>
        </w:tc>
      </w:tr>
      <w:tr w:rsidR="008C1CAF" w:rsidRPr="00D71D1F" w14:paraId="1D7386B6" w14:textId="77777777" w:rsidTr="005F417C">
        <w:trPr>
          <w:trHeight w:val="320"/>
        </w:trPr>
        <w:tc>
          <w:tcPr>
            <w:tcW w:w="3685" w:type="dxa"/>
            <w:noWrap/>
            <w:vAlign w:val="bottom"/>
            <w:hideMark/>
          </w:tcPr>
          <w:p w14:paraId="3C2CF614" w14:textId="77777777" w:rsidR="008C1CAF" w:rsidRPr="00D71D1F" w:rsidRDefault="008C1CAF" w:rsidP="005F417C">
            <w:pPr>
              <w:rPr>
                <w:color w:val="000000"/>
                <w:sz w:val="22"/>
                <w:szCs w:val="22"/>
              </w:rPr>
            </w:pPr>
            <w:r w:rsidRPr="00D71D1F">
              <w:rPr>
                <w:color w:val="000000"/>
                <w:sz w:val="22"/>
                <w:szCs w:val="22"/>
              </w:rPr>
              <w:t>Urogynecology</w:t>
            </w:r>
          </w:p>
        </w:tc>
        <w:tc>
          <w:tcPr>
            <w:tcW w:w="990" w:type="dxa"/>
            <w:noWrap/>
            <w:vAlign w:val="bottom"/>
            <w:hideMark/>
          </w:tcPr>
          <w:p w14:paraId="23E940D9"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66987AB" w14:textId="77777777" w:rsidR="008C1CAF" w:rsidRPr="00D71D1F" w:rsidRDefault="008C1CAF" w:rsidP="005F417C">
            <w:pPr>
              <w:rPr>
                <w:color w:val="000000"/>
                <w:sz w:val="22"/>
                <w:szCs w:val="22"/>
              </w:rPr>
            </w:pPr>
            <w:r w:rsidRPr="00D71D1F">
              <w:rPr>
                <w:color w:val="000000"/>
                <w:sz w:val="22"/>
                <w:szCs w:val="22"/>
              </w:rPr>
              <w:t>Medicine</w:t>
            </w:r>
          </w:p>
        </w:tc>
        <w:tc>
          <w:tcPr>
            <w:tcW w:w="5490" w:type="dxa"/>
            <w:noWrap/>
            <w:vAlign w:val="bottom"/>
            <w:hideMark/>
          </w:tcPr>
          <w:p w14:paraId="598685DC" w14:textId="77777777" w:rsidR="008C1CAF" w:rsidRPr="00D71D1F" w:rsidRDefault="008C1CAF" w:rsidP="005F417C">
            <w:pPr>
              <w:rPr>
                <w:color w:val="000000"/>
                <w:sz w:val="22"/>
                <w:szCs w:val="22"/>
              </w:rPr>
            </w:pPr>
            <w:r w:rsidRPr="00D71D1F">
              <w:rPr>
                <w:color w:val="000000"/>
                <w:sz w:val="22"/>
                <w:szCs w:val="22"/>
              </w:rPr>
              <w:t>Obstetrics and Gynecology, Surgery, Urology</w:t>
            </w:r>
          </w:p>
        </w:tc>
        <w:tc>
          <w:tcPr>
            <w:tcW w:w="1710" w:type="dxa"/>
            <w:noWrap/>
            <w:vAlign w:val="bottom"/>
            <w:hideMark/>
          </w:tcPr>
          <w:p w14:paraId="18CA217D" w14:textId="77777777" w:rsidR="008C1CAF" w:rsidRPr="00D71D1F" w:rsidRDefault="008C1CAF" w:rsidP="005F417C">
            <w:pPr>
              <w:rPr>
                <w:color w:val="000000"/>
                <w:sz w:val="22"/>
                <w:szCs w:val="22"/>
              </w:rPr>
            </w:pPr>
            <w:r w:rsidRPr="00D71D1F">
              <w:rPr>
                <w:color w:val="000000"/>
                <w:sz w:val="22"/>
                <w:szCs w:val="22"/>
              </w:rPr>
              <w:t>United States</w:t>
            </w:r>
          </w:p>
        </w:tc>
      </w:tr>
      <w:tr w:rsidR="008C1CAF" w:rsidRPr="00D71D1F" w14:paraId="670108E9" w14:textId="77777777" w:rsidTr="005F417C">
        <w:trPr>
          <w:trHeight w:val="320"/>
        </w:trPr>
        <w:tc>
          <w:tcPr>
            <w:tcW w:w="3685" w:type="dxa"/>
            <w:noWrap/>
            <w:vAlign w:val="bottom"/>
            <w:hideMark/>
          </w:tcPr>
          <w:p w14:paraId="7403C6D6" w14:textId="77777777" w:rsidR="008C1CAF" w:rsidRPr="00D71D1F" w:rsidRDefault="008C1CAF" w:rsidP="005F417C">
            <w:pPr>
              <w:rPr>
                <w:color w:val="000000"/>
                <w:sz w:val="22"/>
                <w:szCs w:val="22"/>
              </w:rPr>
            </w:pPr>
            <w:r w:rsidRPr="00D71D1F">
              <w:rPr>
                <w:color w:val="000000"/>
                <w:sz w:val="22"/>
                <w:szCs w:val="22"/>
              </w:rPr>
              <w:t>Women and Children Nursing</w:t>
            </w:r>
          </w:p>
        </w:tc>
        <w:tc>
          <w:tcPr>
            <w:tcW w:w="990" w:type="dxa"/>
            <w:noWrap/>
            <w:vAlign w:val="bottom"/>
            <w:hideMark/>
          </w:tcPr>
          <w:p w14:paraId="4FEFEDF6" w14:textId="77777777" w:rsidR="008C1CAF" w:rsidRPr="00D71D1F" w:rsidRDefault="008C1CAF" w:rsidP="005F417C">
            <w:pPr>
              <w:jc w:val="center"/>
              <w:rPr>
                <w:color w:val="000000"/>
                <w:sz w:val="22"/>
                <w:szCs w:val="22"/>
              </w:rPr>
            </w:pPr>
            <w:r w:rsidRPr="00D71D1F">
              <w:rPr>
                <w:color w:val="000000"/>
                <w:sz w:val="22"/>
                <w:szCs w:val="22"/>
              </w:rPr>
              <w:t>1</w:t>
            </w:r>
          </w:p>
        </w:tc>
        <w:tc>
          <w:tcPr>
            <w:tcW w:w="2700" w:type="dxa"/>
            <w:noWrap/>
            <w:vAlign w:val="bottom"/>
            <w:hideMark/>
          </w:tcPr>
          <w:p w14:paraId="4288D7B3" w14:textId="77777777" w:rsidR="008C1CAF" w:rsidRPr="00D71D1F" w:rsidRDefault="008C1CAF" w:rsidP="005F417C">
            <w:pPr>
              <w:rPr>
                <w:color w:val="000000"/>
                <w:sz w:val="22"/>
                <w:szCs w:val="22"/>
              </w:rPr>
            </w:pPr>
            <w:r w:rsidRPr="00D71D1F">
              <w:rPr>
                <w:color w:val="000000"/>
                <w:sz w:val="22"/>
                <w:szCs w:val="22"/>
              </w:rPr>
              <w:t>Not Indexed</w:t>
            </w:r>
          </w:p>
        </w:tc>
        <w:tc>
          <w:tcPr>
            <w:tcW w:w="5490" w:type="dxa"/>
            <w:noWrap/>
            <w:vAlign w:val="bottom"/>
            <w:hideMark/>
          </w:tcPr>
          <w:p w14:paraId="16C7C5FF" w14:textId="77777777" w:rsidR="008C1CAF" w:rsidRPr="00D71D1F" w:rsidRDefault="008C1CAF" w:rsidP="005F417C">
            <w:pPr>
              <w:rPr>
                <w:color w:val="000000"/>
                <w:sz w:val="22"/>
                <w:szCs w:val="22"/>
              </w:rPr>
            </w:pPr>
            <w:r>
              <w:rPr>
                <w:color w:val="000000"/>
                <w:sz w:val="22"/>
                <w:szCs w:val="22"/>
              </w:rPr>
              <w:t>--</w:t>
            </w:r>
          </w:p>
        </w:tc>
        <w:tc>
          <w:tcPr>
            <w:tcW w:w="1710" w:type="dxa"/>
            <w:noWrap/>
            <w:vAlign w:val="bottom"/>
            <w:hideMark/>
          </w:tcPr>
          <w:p w14:paraId="0903848F" w14:textId="77777777" w:rsidR="008C1CAF" w:rsidRPr="00D71D1F" w:rsidRDefault="008C1CAF" w:rsidP="005F417C">
            <w:pPr>
              <w:rPr>
                <w:color w:val="000000"/>
                <w:sz w:val="22"/>
                <w:szCs w:val="22"/>
              </w:rPr>
            </w:pPr>
            <w:r w:rsidRPr="00D71D1F">
              <w:rPr>
                <w:color w:val="000000"/>
                <w:sz w:val="22"/>
                <w:szCs w:val="22"/>
              </w:rPr>
              <w:t>China</w:t>
            </w:r>
          </w:p>
        </w:tc>
      </w:tr>
    </w:tbl>
    <w:p w14:paraId="2DBFBDDE" w14:textId="77777777" w:rsidR="008C1CAF" w:rsidRDefault="008C1CAF" w:rsidP="008C1CAF">
      <w:pPr>
        <w:tabs>
          <w:tab w:val="left" w:pos="4703"/>
        </w:tabs>
        <w:sectPr w:rsidR="008C1CAF" w:rsidSect="00AC57EE">
          <w:pgSz w:w="16838" w:h="11906" w:orient="landscape"/>
          <w:pgMar w:top="720" w:right="720" w:bottom="720" w:left="720" w:header="708" w:footer="708" w:gutter="0"/>
          <w:cols w:space="708"/>
          <w:docGrid w:linePitch="360"/>
        </w:sectPr>
      </w:pPr>
    </w:p>
    <w:p w14:paraId="2FE3C4B7" w14:textId="179D0EF0" w:rsidR="008C1CAF" w:rsidRDefault="008C1CAF" w:rsidP="008C1CAF">
      <w:pPr>
        <w:tabs>
          <w:tab w:val="left" w:pos="4703"/>
        </w:tabs>
      </w:pPr>
      <w:r w:rsidRPr="00CB7670">
        <w:rPr>
          <w:b/>
          <w:bCs/>
        </w:rPr>
        <w:lastRenderedPageBreak/>
        <w:t xml:space="preserve">Additional File </w:t>
      </w:r>
      <w:r w:rsidR="001901C1">
        <w:rPr>
          <w:b/>
          <w:bCs/>
        </w:rPr>
        <w:t>8</w:t>
      </w:r>
      <w:r w:rsidRPr="00CB7670">
        <w:rPr>
          <w:b/>
          <w:bCs/>
        </w:rPr>
        <w:t>:</w:t>
      </w:r>
      <w:r>
        <w:t xml:space="preserve"> </w:t>
      </w:r>
      <w:proofErr w:type="spellStart"/>
      <w:r>
        <w:t>SCImago</w:t>
      </w:r>
      <w:proofErr w:type="spellEnd"/>
      <w:r>
        <w:t xml:space="preserve"> Subject Areas and Categories</w:t>
      </w:r>
      <w:r w:rsidR="00AC57EE">
        <w:t>, and Journal Country</w:t>
      </w:r>
      <w:r w:rsidR="00F50C98">
        <w:t xml:space="preserve"> Counts</w:t>
      </w:r>
    </w:p>
    <w:p w14:paraId="4FFE7CDE" w14:textId="77777777" w:rsidR="008C1CAF" w:rsidRDefault="008C1CAF" w:rsidP="008C1CAF">
      <w:pPr>
        <w:tabs>
          <w:tab w:val="left" w:pos="4703"/>
        </w:tabs>
      </w:pPr>
    </w:p>
    <w:tbl>
      <w:tblPr>
        <w:tblW w:w="7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4"/>
        <w:gridCol w:w="1300"/>
      </w:tblGrid>
      <w:tr w:rsidR="008C1CAF" w:rsidRPr="00D350E3" w14:paraId="4F6E562C" w14:textId="77777777" w:rsidTr="005F417C">
        <w:trPr>
          <w:trHeight w:val="320"/>
        </w:trPr>
        <w:tc>
          <w:tcPr>
            <w:tcW w:w="5834" w:type="dxa"/>
            <w:noWrap/>
            <w:vAlign w:val="center"/>
          </w:tcPr>
          <w:p w14:paraId="71092910" w14:textId="77777777" w:rsidR="008C1CAF" w:rsidRPr="00D350E3" w:rsidRDefault="008C1CAF" w:rsidP="005F417C">
            <w:pPr>
              <w:rPr>
                <w:b/>
                <w:bCs/>
                <w:color w:val="000000"/>
                <w:sz w:val="22"/>
                <w:szCs w:val="22"/>
              </w:rPr>
            </w:pPr>
            <w:proofErr w:type="spellStart"/>
            <w:r>
              <w:rPr>
                <w:b/>
                <w:bCs/>
                <w:color w:val="000000"/>
              </w:rPr>
              <w:t>SCImago</w:t>
            </w:r>
            <w:proofErr w:type="spellEnd"/>
            <w:r>
              <w:rPr>
                <w:b/>
                <w:bCs/>
                <w:color w:val="000000"/>
              </w:rPr>
              <w:t xml:space="preserve"> </w:t>
            </w:r>
            <w:r w:rsidRPr="00D71D1F">
              <w:rPr>
                <w:b/>
                <w:bCs/>
                <w:color w:val="000000"/>
              </w:rPr>
              <w:t>Subject Area</w:t>
            </w:r>
          </w:p>
        </w:tc>
        <w:tc>
          <w:tcPr>
            <w:tcW w:w="1300" w:type="dxa"/>
            <w:noWrap/>
            <w:vAlign w:val="center"/>
          </w:tcPr>
          <w:p w14:paraId="0779318B" w14:textId="77777777" w:rsidR="008C1CAF" w:rsidRPr="00D350E3" w:rsidRDefault="008C1CAF" w:rsidP="005F417C">
            <w:pPr>
              <w:jc w:val="center"/>
              <w:rPr>
                <w:b/>
                <w:bCs/>
                <w:color w:val="000000"/>
                <w:sz w:val="22"/>
                <w:szCs w:val="22"/>
              </w:rPr>
            </w:pPr>
            <w:r w:rsidRPr="00D71D1F">
              <w:rPr>
                <w:b/>
                <w:bCs/>
                <w:color w:val="000000"/>
              </w:rPr>
              <w:t>Count (n)</w:t>
            </w:r>
          </w:p>
        </w:tc>
      </w:tr>
      <w:tr w:rsidR="008C1CAF" w:rsidRPr="00D350E3" w14:paraId="7FB76FB4" w14:textId="77777777" w:rsidTr="005F417C">
        <w:trPr>
          <w:trHeight w:val="320"/>
        </w:trPr>
        <w:tc>
          <w:tcPr>
            <w:tcW w:w="5834" w:type="dxa"/>
            <w:noWrap/>
            <w:vAlign w:val="center"/>
          </w:tcPr>
          <w:p w14:paraId="56ECA40F" w14:textId="77777777" w:rsidR="008C1CAF" w:rsidRPr="00D350E3" w:rsidRDefault="008C1CAF" w:rsidP="005F417C">
            <w:pPr>
              <w:ind w:firstLine="247"/>
              <w:rPr>
                <w:b/>
                <w:bCs/>
                <w:color w:val="000000"/>
                <w:sz w:val="22"/>
                <w:szCs w:val="22"/>
              </w:rPr>
            </w:pPr>
            <w:r w:rsidRPr="00D71D1F">
              <w:rPr>
                <w:color w:val="000000"/>
              </w:rPr>
              <w:t>Medicine</w:t>
            </w:r>
          </w:p>
        </w:tc>
        <w:tc>
          <w:tcPr>
            <w:tcW w:w="1300" w:type="dxa"/>
            <w:noWrap/>
            <w:vAlign w:val="center"/>
          </w:tcPr>
          <w:p w14:paraId="4F5EB7A1" w14:textId="77777777" w:rsidR="008C1CAF" w:rsidRPr="00D350E3" w:rsidRDefault="008C1CAF" w:rsidP="005F417C">
            <w:pPr>
              <w:jc w:val="center"/>
              <w:rPr>
                <w:b/>
                <w:bCs/>
                <w:color w:val="000000"/>
                <w:sz w:val="22"/>
                <w:szCs w:val="22"/>
              </w:rPr>
            </w:pPr>
            <w:r w:rsidRPr="00D71D1F">
              <w:rPr>
                <w:color w:val="000000"/>
              </w:rPr>
              <w:t>103</w:t>
            </w:r>
          </w:p>
        </w:tc>
      </w:tr>
      <w:tr w:rsidR="008C1CAF" w:rsidRPr="00D350E3" w14:paraId="554F86E7" w14:textId="77777777" w:rsidTr="005F417C">
        <w:trPr>
          <w:trHeight w:val="320"/>
        </w:trPr>
        <w:tc>
          <w:tcPr>
            <w:tcW w:w="5834" w:type="dxa"/>
            <w:noWrap/>
            <w:vAlign w:val="center"/>
          </w:tcPr>
          <w:p w14:paraId="3B4552E3" w14:textId="77777777" w:rsidR="008C1CAF" w:rsidRPr="00D350E3" w:rsidRDefault="008C1CAF" w:rsidP="005F417C">
            <w:pPr>
              <w:ind w:firstLine="247"/>
              <w:rPr>
                <w:b/>
                <w:bCs/>
                <w:color w:val="000000"/>
                <w:sz w:val="22"/>
                <w:szCs w:val="22"/>
              </w:rPr>
            </w:pPr>
            <w:r w:rsidRPr="00D71D1F">
              <w:rPr>
                <w:color w:val="000000"/>
              </w:rPr>
              <w:t>Social Sciences</w:t>
            </w:r>
          </w:p>
        </w:tc>
        <w:tc>
          <w:tcPr>
            <w:tcW w:w="1300" w:type="dxa"/>
            <w:noWrap/>
            <w:vAlign w:val="center"/>
          </w:tcPr>
          <w:p w14:paraId="6D89AA1A" w14:textId="77777777" w:rsidR="008C1CAF" w:rsidRPr="00D350E3" w:rsidRDefault="008C1CAF" w:rsidP="005F417C">
            <w:pPr>
              <w:jc w:val="center"/>
              <w:rPr>
                <w:b/>
                <w:bCs/>
                <w:color w:val="000000"/>
                <w:sz w:val="22"/>
                <w:szCs w:val="22"/>
              </w:rPr>
            </w:pPr>
            <w:r w:rsidRPr="00D71D1F">
              <w:rPr>
                <w:color w:val="000000"/>
              </w:rPr>
              <w:t>25</w:t>
            </w:r>
          </w:p>
        </w:tc>
      </w:tr>
      <w:tr w:rsidR="008C1CAF" w:rsidRPr="00D350E3" w14:paraId="1042493D" w14:textId="77777777" w:rsidTr="005F417C">
        <w:trPr>
          <w:trHeight w:val="320"/>
        </w:trPr>
        <w:tc>
          <w:tcPr>
            <w:tcW w:w="5834" w:type="dxa"/>
            <w:noWrap/>
            <w:vAlign w:val="center"/>
          </w:tcPr>
          <w:p w14:paraId="66F7357D" w14:textId="77777777" w:rsidR="008C1CAF" w:rsidRPr="00D350E3" w:rsidRDefault="008C1CAF" w:rsidP="005F417C">
            <w:pPr>
              <w:ind w:firstLine="247"/>
              <w:rPr>
                <w:b/>
                <w:bCs/>
                <w:color w:val="000000"/>
                <w:sz w:val="22"/>
                <w:szCs w:val="22"/>
              </w:rPr>
            </w:pPr>
            <w:r w:rsidRPr="00D71D1F">
              <w:rPr>
                <w:color w:val="000000"/>
              </w:rPr>
              <w:t>Health Professions</w:t>
            </w:r>
          </w:p>
        </w:tc>
        <w:tc>
          <w:tcPr>
            <w:tcW w:w="1300" w:type="dxa"/>
            <w:noWrap/>
            <w:vAlign w:val="center"/>
          </w:tcPr>
          <w:p w14:paraId="34CBF9FE" w14:textId="77777777" w:rsidR="008C1CAF" w:rsidRPr="00D350E3" w:rsidRDefault="008C1CAF" w:rsidP="005F417C">
            <w:pPr>
              <w:jc w:val="center"/>
              <w:rPr>
                <w:b/>
                <w:bCs/>
                <w:color w:val="000000"/>
                <w:sz w:val="22"/>
                <w:szCs w:val="22"/>
              </w:rPr>
            </w:pPr>
            <w:r w:rsidRPr="00D71D1F">
              <w:rPr>
                <w:color w:val="000000"/>
              </w:rPr>
              <w:t>22</w:t>
            </w:r>
          </w:p>
        </w:tc>
      </w:tr>
      <w:tr w:rsidR="008C1CAF" w:rsidRPr="00D350E3" w14:paraId="7FA343F5" w14:textId="77777777" w:rsidTr="005F417C">
        <w:trPr>
          <w:trHeight w:val="320"/>
        </w:trPr>
        <w:tc>
          <w:tcPr>
            <w:tcW w:w="5834" w:type="dxa"/>
            <w:noWrap/>
            <w:vAlign w:val="center"/>
          </w:tcPr>
          <w:p w14:paraId="5A0052F8" w14:textId="77777777" w:rsidR="008C1CAF" w:rsidRPr="00D350E3" w:rsidRDefault="008C1CAF" w:rsidP="005F417C">
            <w:pPr>
              <w:ind w:firstLine="247"/>
              <w:rPr>
                <w:b/>
                <w:bCs/>
                <w:color w:val="000000"/>
                <w:sz w:val="22"/>
                <w:szCs w:val="22"/>
              </w:rPr>
            </w:pPr>
            <w:r w:rsidRPr="00D71D1F">
              <w:rPr>
                <w:color w:val="000000"/>
              </w:rPr>
              <w:t>Nursing</w:t>
            </w:r>
          </w:p>
        </w:tc>
        <w:tc>
          <w:tcPr>
            <w:tcW w:w="1300" w:type="dxa"/>
            <w:noWrap/>
            <w:vAlign w:val="center"/>
          </w:tcPr>
          <w:p w14:paraId="597BDB92" w14:textId="77777777" w:rsidR="008C1CAF" w:rsidRPr="00D350E3" w:rsidRDefault="008C1CAF" w:rsidP="005F417C">
            <w:pPr>
              <w:jc w:val="center"/>
              <w:rPr>
                <w:b/>
                <w:bCs/>
                <w:color w:val="000000"/>
                <w:sz w:val="22"/>
                <w:szCs w:val="22"/>
              </w:rPr>
            </w:pPr>
            <w:r w:rsidRPr="00D71D1F">
              <w:rPr>
                <w:color w:val="000000"/>
              </w:rPr>
              <w:t>16</w:t>
            </w:r>
          </w:p>
        </w:tc>
      </w:tr>
      <w:tr w:rsidR="008C1CAF" w:rsidRPr="00D350E3" w14:paraId="51FE94D9" w14:textId="77777777" w:rsidTr="005F417C">
        <w:trPr>
          <w:trHeight w:val="320"/>
        </w:trPr>
        <w:tc>
          <w:tcPr>
            <w:tcW w:w="5834" w:type="dxa"/>
            <w:noWrap/>
            <w:vAlign w:val="center"/>
          </w:tcPr>
          <w:p w14:paraId="3572F8A1" w14:textId="77777777" w:rsidR="008C1CAF" w:rsidRPr="00D350E3" w:rsidRDefault="008C1CAF" w:rsidP="005F417C">
            <w:pPr>
              <w:ind w:firstLine="247"/>
              <w:rPr>
                <w:b/>
                <w:bCs/>
                <w:color w:val="000000"/>
                <w:sz w:val="22"/>
                <w:szCs w:val="22"/>
              </w:rPr>
            </w:pPr>
            <w:r w:rsidRPr="00D71D1F">
              <w:rPr>
                <w:color w:val="000000"/>
              </w:rPr>
              <w:t>Psychology</w:t>
            </w:r>
          </w:p>
        </w:tc>
        <w:tc>
          <w:tcPr>
            <w:tcW w:w="1300" w:type="dxa"/>
            <w:noWrap/>
            <w:vAlign w:val="center"/>
          </w:tcPr>
          <w:p w14:paraId="16B8FE40" w14:textId="77777777" w:rsidR="008C1CAF" w:rsidRPr="00D350E3" w:rsidRDefault="008C1CAF" w:rsidP="005F417C">
            <w:pPr>
              <w:jc w:val="center"/>
              <w:rPr>
                <w:b/>
                <w:bCs/>
                <w:color w:val="000000"/>
                <w:sz w:val="22"/>
                <w:szCs w:val="22"/>
              </w:rPr>
            </w:pPr>
            <w:r w:rsidRPr="00D71D1F">
              <w:rPr>
                <w:color w:val="000000"/>
              </w:rPr>
              <w:t>13</w:t>
            </w:r>
          </w:p>
        </w:tc>
      </w:tr>
      <w:tr w:rsidR="008C1CAF" w:rsidRPr="00D350E3" w14:paraId="07EA9A64" w14:textId="77777777" w:rsidTr="005F417C">
        <w:trPr>
          <w:trHeight w:val="320"/>
        </w:trPr>
        <w:tc>
          <w:tcPr>
            <w:tcW w:w="5834" w:type="dxa"/>
            <w:noWrap/>
            <w:vAlign w:val="center"/>
          </w:tcPr>
          <w:p w14:paraId="2EA11A21" w14:textId="77777777" w:rsidR="008C1CAF" w:rsidRPr="00D350E3" w:rsidRDefault="008C1CAF" w:rsidP="005F417C">
            <w:pPr>
              <w:ind w:firstLine="247"/>
              <w:rPr>
                <w:b/>
                <w:bCs/>
                <w:color w:val="000000"/>
                <w:sz w:val="22"/>
                <w:szCs w:val="22"/>
              </w:rPr>
            </w:pPr>
            <w:r w:rsidRPr="00D71D1F">
              <w:rPr>
                <w:color w:val="000000"/>
              </w:rPr>
              <w:t>Toxicology and Pharmaceutics</w:t>
            </w:r>
          </w:p>
        </w:tc>
        <w:tc>
          <w:tcPr>
            <w:tcW w:w="1300" w:type="dxa"/>
            <w:noWrap/>
            <w:vAlign w:val="center"/>
          </w:tcPr>
          <w:p w14:paraId="757440E5" w14:textId="77777777" w:rsidR="008C1CAF" w:rsidRPr="00D350E3" w:rsidRDefault="008C1CAF" w:rsidP="005F417C">
            <w:pPr>
              <w:jc w:val="center"/>
              <w:rPr>
                <w:b/>
                <w:bCs/>
                <w:color w:val="000000"/>
                <w:sz w:val="22"/>
                <w:szCs w:val="22"/>
              </w:rPr>
            </w:pPr>
            <w:r w:rsidRPr="00D71D1F">
              <w:rPr>
                <w:color w:val="000000"/>
              </w:rPr>
              <w:t>6</w:t>
            </w:r>
          </w:p>
        </w:tc>
      </w:tr>
      <w:tr w:rsidR="008C1CAF" w:rsidRPr="00D350E3" w14:paraId="4BA3FCCC" w14:textId="77777777" w:rsidTr="005F417C">
        <w:trPr>
          <w:trHeight w:val="320"/>
        </w:trPr>
        <w:tc>
          <w:tcPr>
            <w:tcW w:w="5834" w:type="dxa"/>
            <w:noWrap/>
            <w:vAlign w:val="center"/>
          </w:tcPr>
          <w:p w14:paraId="4E3191EB" w14:textId="77777777" w:rsidR="008C1CAF" w:rsidRPr="00D350E3" w:rsidRDefault="008C1CAF" w:rsidP="005F417C">
            <w:pPr>
              <w:ind w:firstLine="247"/>
              <w:rPr>
                <w:b/>
                <w:bCs/>
                <w:color w:val="000000"/>
                <w:sz w:val="22"/>
                <w:szCs w:val="22"/>
              </w:rPr>
            </w:pPr>
            <w:r w:rsidRPr="00D71D1F">
              <w:rPr>
                <w:color w:val="000000"/>
              </w:rPr>
              <w:t>Pharmacology</w:t>
            </w:r>
          </w:p>
        </w:tc>
        <w:tc>
          <w:tcPr>
            <w:tcW w:w="1300" w:type="dxa"/>
            <w:noWrap/>
            <w:vAlign w:val="center"/>
          </w:tcPr>
          <w:p w14:paraId="5EB7C8EC" w14:textId="77777777" w:rsidR="008C1CAF" w:rsidRPr="00D350E3" w:rsidRDefault="008C1CAF" w:rsidP="005F417C">
            <w:pPr>
              <w:jc w:val="center"/>
              <w:rPr>
                <w:b/>
                <w:bCs/>
                <w:color w:val="000000"/>
                <w:sz w:val="22"/>
                <w:szCs w:val="22"/>
              </w:rPr>
            </w:pPr>
            <w:r w:rsidRPr="00D71D1F">
              <w:rPr>
                <w:color w:val="000000"/>
              </w:rPr>
              <w:t>6</w:t>
            </w:r>
          </w:p>
        </w:tc>
      </w:tr>
      <w:tr w:rsidR="008C1CAF" w:rsidRPr="00D350E3" w14:paraId="0776A0A1" w14:textId="77777777" w:rsidTr="005F417C">
        <w:trPr>
          <w:trHeight w:val="320"/>
        </w:trPr>
        <w:tc>
          <w:tcPr>
            <w:tcW w:w="5834" w:type="dxa"/>
            <w:noWrap/>
            <w:vAlign w:val="center"/>
          </w:tcPr>
          <w:p w14:paraId="6D25E9A2" w14:textId="77777777" w:rsidR="008C1CAF" w:rsidRPr="00D350E3" w:rsidRDefault="008C1CAF" w:rsidP="005F417C">
            <w:pPr>
              <w:ind w:firstLine="247"/>
              <w:rPr>
                <w:b/>
                <w:bCs/>
                <w:color w:val="000000"/>
                <w:sz w:val="22"/>
                <w:szCs w:val="22"/>
              </w:rPr>
            </w:pPr>
            <w:r w:rsidRPr="00D71D1F">
              <w:rPr>
                <w:color w:val="000000"/>
              </w:rPr>
              <w:t>Computer Science</w:t>
            </w:r>
          </w:p>
        </w:tc>
        <w:tc>
          <w:tcPr>
            <w:tcW w:w="1300" w:type="dxa"/>
            <w:noWrap/>
            <w:vAlign w:val="center"/>
          </w:tcPr>
          <w:p w14:paraId="6280EFA6" w14:textId="77777777" w:rsidR="008C1CAF" w:rsidRPr="00D350E3" w:rsidRDefault="008C1CAF" w:rsidP="005F417C">
            <w:pPr>
              <w:jc w:val="center"/>
              <w:rPr>
                <w:b/>
                <w:bCs/>
                <w:color w:val="000000"/>
                <w:sz w:val="22"/>
                <w:szCs w:val="22"/>
              </w:rPr>
            </w:pPr>
            <w:r w:rsidRPr="00D71D1F">
              <w:rPr>
                <w:color w:val="000000"/>
              </w:rPr>
              <w:t>5</w:t>
            </w:r>
          </w:p>
        </w:tc>
      </w:tr>
      <w:tr w:rsidR="008C1CAF" w:rsidRPr="00D350E3" w14:paraId="04C35A1F" w14:textId="77777777" w:rsidTr="005F417C">
        <w:trPr>
          <w:trHeight w:val="320"/>
        </w:trPr>
        <w:tc>
          <w:tcPr>
            <w:tcW w:w="5834" w:type="dxa"/>
            <w:noWrap/>
            <w:vAlign w:val="center"/>
          </w:tcPr>
          <w:p w14:paraId="6CFCF47C" w14:textId="77777777" w:rsidR="008C1CAF" w:rsidRPr="00D350E3" w:rsidRDefault="008C1CAF" w:rsidP="005F417C">
            <w:pPr>
              <w:ind w:firstLine="247"/>
              <w:rPr>
                <w:b/>
                <w:bCs/>
                <w:color w:val="000000"/>
                <w:sz w:val="22"/>
                <w:szCs w:val="22"/>
              </w:rPr>
            </w:pPr>
            <w:r w:rsidRPr="00D71D1F">
              <w:rPr>
                <w:color w:val="000000"/>
              </w:rPr>
              <w:t>Business, Management and Accounting</w:t>
            </w:r>
          </w:p>
        </w:tc>
        <w:tc>
          <w:tcPr>
            <w:tcW w:w="1300" w:type="dxa"/>
            <w:noWrap/>
            <w:vAlign w:val="center"/>
          </w:tcPr>
          <w:p w14:paraId="3F3C3B7F" w14:textId="77777777" w:rsidR="008C1CAF" w:rsidRPr="00D350E3" w:rsidRDefault="008C1CAF" w:rsidP="005F417C">
            <w:pPr>
              <w:jc w:val="center"/>
              <w:rPr>
                <w:b/>
                <w:bCs/>
                <w:color w:val="000000"/>
                <w:sz w:val="22"/>
                <w:szCs w:val="22"/>
              </w:rPr>
            </w:pPr>
            <w:r w:rsidRPr="00D71D1F">
              <w:rPr>
                <w:color w:val="000000"/>
              </w:rPr>
              <w:t>3</w:t>
            </w:r>
          </w:p>
        </w:tc>
      </w:tr>
      <w:tr w:rsidR="008C1CAF" w:rsidRPr="00D350E3" w14:paraId="0DAD5939" w14:textId="77777777" w:rsidTr="005F417C">
        <w:trPr>
          <w:trHeight w:val="320"/>
        </w:trPr>
        <w:tc>
          <w:tcPr>
            <w:tcW w:w="5834" w:type="dxa"/>
            <w:noWrap/>
            <w:vAlign w:val="center"/>
          </w:tcPr>
          <w:p w14:paraId="556508B7" w14:textId="77777777" w:rsidR="008C1CAF" w:rsidRPr="00D350E3" w:rsidRDefault="008C1CAF" w:rsidP="005F417C">
            <w:pPr>
              <w:ind w:firstLine="247"/>
              <w:rPr>
                <w:b/>
                <w:bCs/>
                <w:color w:val="000000"/>
                <w:sz w:val="22"/>
                <w:szCs w:val="22"/>
              </w:rPr>
            </w:pPr>
            <w:r w:rsidRPr="00D71D1F">
              <w:rPr>
                <w:color w:val="000000"/>
              </w:rPr>
              <w:t>Biochemistry, Genetics and Molecular Biology</w:t>
            </w:r>
          </w:p>
        </w:tc>
        <w:tc>
          <w:tcPr>
            <w:tcW w:w="1300" w:type="dxa"/>
            <w:noWrap/>
            <w:vAlign w:val="center"/>
          </w:tcPr>
          <w:p w14:paraId="200C29D3" w14:textId="77777777" w:rsidR="008C1CAF" w:rsidRPr="00D350E3" w:rsidRDefault="008C1CAF" w:rsidP="005F417C">
            <w:pPr>
              <w:jc w:val="center"/>
              <w:rPr>
                <w:b/>
                <w:bCs/>
                <w:color w:val="000000"/>
                <w:sz w:val="22"/>
                <w:szCs w:val="22"/>
              </w:rPr>
            </w:pPr>
            <w:r w:rsidRPr="00D71D1F">
              <w:rPr>
                <w:color w:val="000000"/>
              </w:rPr>
              <w:t>3</w:t>
            </w:r>
          </w:p>
        </w:tc>
      </w:tr>
      <w:tr w:rsidR="008C1CAF" w:rsidRPr="00D350E3" w14:paraId="4676A381" w14:textId="77777777" w:rsidTr="005F417C">
        <w:trPr>
          <w:trHeight w:val="320"/>
        </w:trPr>
        <w:tc>
          <w:tcPr>
            <w:tcW w:w="5834" w:type="dxa"/>
            <w:noWrap/>
            <w:vAlign w:val="center"/>
          </w:tcPr>
          <w:p w14:paraId="4E44A3D1" w14:textId="77777777" w:rsidR="008C1CAF" w:rsidRPr="00D350E3" w:rsidRDefault="008C1CAF" w:rsidP="005F417C">
            <w:pPr>
              <w:ind w:firstLine="247"/>
              <w:rPr>
                <w:b/>
                <w:bCs/>
                <w:color w:val="000000"/>
                <w:sz w:val="22"/>
                <w:szCs w:val="22"/>
              </w:rPr>
            </w:pPr>
            <w:r w:rsidRPr="00D71D1F">
              <w:rPr>
                <w:color w:val="000000"/>
              </w:rPr>
              <w:t>Neuroscience</w:t>
            </w:r>
          </w:p>
        </w:tc>
        <w:tc>
          <w:tcPr>
            <w:tcW w:w="1300" w:type="dxa"/>
            <w:noWrap/>
            <w:vAlign w:val="center"/>
          </w:tcPr>
          <w:p w14:paraId="3A4D6709" w14:textId="77777777" w:rsidR="008C1CAF" w:rsidRPr="00D350E3" w:rsidRDefault="008C1CAF" w:rsidP="005F417C">
            <w:pPr>
              <w:jc w:val="center"/>
              <w:rPr>
                <w:b/>
                <w:bCs/>
                <w:color w:val="000000"/>
                <w:sz w:val="22"/>
                <w:szCs w:val="22"/>
              </w:rPr>
            </w:pPr>
            <w:r w:rsidRPr="00D71D1F">
              <w:rPr>
                <w:color w:val="000000"/>
              </w:rPr>
              <w:t>3</w:t>
            </w:r>
          </w:p>
        </w:tc>
      </w:tr>
      <w:tr w:rsidR="008C1CAF" w:rsidRPr="00D350E3" w14:paraId="708EC0BE" w14:textId="77777777" w:rsidTr="005F417C">
        <w:trPr>
          <w:trHeight w:val="320"/>
        </w:trPr>
        <w:tc>
          <w:tcPr>
            <w:tcW w:w="5834" w:type="dxa"/>
            <w:noWrap/>
            <w:vAlign w:val="center"/>
          </w:tcPr>
          <w:p w14:paraId="506B6088" w14:textId="77777777" w:rsidR="008C1CAF" w:rsidRPr="00D350E3" w:rsidRDefault="008C1CAF" w:rsidP="005F417C">
            <w:pPr>
              <w:ind w:firstLine="247"/>
              <w:rPr>
                <w:b/>
                <w:bCs/>
                <w:color w:val="000000"/>
                <w:sz w:val="22"/>
                <w:szCs w:val="22"/>
              </w:rPr>
            </w:pPr>
            <w:r w:rsidRPr="00D71D1F">
              <w:rPr>
                <w:color w:val="000000"/>
              </w:rPr>
              <w:t>Engineering</w:t>
            </w:r>
          </w:p>
        </w:tc>
        <w:tc>
          <w:tcPr>
            <w:tcW w:w="1300" w:type="dxa"/>
            <w:noWrap/>
            <w:vAlign w:val="center"/>
          </w:tcPr>
          <w:p w14:paraId="426324FC" w14:textId="77777777" w:rsidR="008C1CAF" w:rsidRPr="00D350E3" w:rsidRDefault="008C1CAF" w:rsidP="005F417C">
            <w:pPr>
              <w:jc w:val="center"/>
              <w:rPr>
                <w:b/>
                <w:bCs/>
                <w:color w:val="000000"/>
                <w:sz w:val="22"/>
                <w:szCs w:val="22"/>
              </w:rPr>
            </w:pPr>
            <w:r w:rsidRPr="00D71D1F">
              <w:rPr>
                <w:color w:val="000000"/>
              </w:rPr>
              <w:t>2</w:t>
            </w:r>
          </w:p>
        </w:tc>
      </w:tr>
      <w:tr w:rsidR="008C1CAF" w:rsidRPr="00D350E3" w14:paraId="004423FA" w14:textId="77777777" w:rsidTr="005F417C">
        <w:trPr>
          <w:trHeight w:val="320"/>
        </w:trPr>
        <w:tc>
          <w:tcPr>
            <w:tcW w:w="5834" w:type="dxa"/>
            <w:noWrap/>
            <w:vAlign w:val="center"/>
          </w:tcPr>
          <w:p w14:paraId="2F853A20" w14:textId="77777777" w:rsidR="008C1CAF" w:rsidRPr="00D350E3" w:rsidRDefault="008C1CAF" w:rsidP="005F417C">
            <w:pPr>
              <w:ind w:firstLine="247"/>
              <w:rPr>
                <w:b/>
                <w:bCs/>
                <w:color w:val="000000"/>
                <w:sz w:val="22"/>
                <w:szCs w:val="22"/>
              </w:rPr>
            </w:pPr>
            <w:r w:rsidRPr="00D71D1F">
              <w:rPr>
                <w:color w:val="000000"/>
              </w:rPr>
              <w:t>Multidisciplinary</w:t>
            </w:r>
          </w:p>
        </w:tc>
        <w:tc>
          <w:tcPr>
            <w:tcW w:w="1300" w:type="dxa"/>
            <w:noWrap/>
            <w:vAlign w:val="center"/>
          </w:tcPr>
          <w:p w14:paraId="2513B644" w14:textId="77777777" w:rsidR="008C1CAF" w:rsidRPr="00D350E3" w:rsidRDefault="008C1CAF" w:rsidP="005F417C">
            <w:pPr>
              <w:jc w:val="center"/>
              <w:rPr>
                <w:b/>
                <w:bCs/>
                <w:color w:val="000000"/>
                <w:sz w:val="22"/>
                <w:szCs w:val="22"/>
              </w:rPr>
            </w:pPr>
            <w:r w:rsidRPr="00D71D1F">
              <w:rPr>
                <w:color w:val="000000"/>
              </w:rPr>
              <w:t>2</w:t>
            </w:r>
          </w:p>
        </w:tc>
      </w:tr>
      <w:tr w:rsidR="008C1CAF" w:rsidRPr="00D350E3" w14:paraId="3C909055" w14:textId="77777777" w:rsidTr="005F417C">
        <w:trPr>
          <w:trHeight w:val="320"/>
        </w:trPr>
        <w:tc>
          <w:tcPr>
            <w:tcW w:w="5834" w:type="dxa"/>
            <w:noWrap/>
            <w:vAlign w:val="center"/>
          </w:tcPr>
          <w:p w14:paraId="5124D60E" w14:textId="77777777" w:rsidR="008C1CAF" w:rsidRPr="00D350E3" w:rsidRDefault="008C1CAF" w:rsidP="005F417C">
            <w:pPr>
              <w:ind w:firstLine="247"/>
              <w:rPr>
                <w:b/>
                <w:bCs/>
                <w:color w:val="000000"/>
                <w:sz w:val="22"/>
                <w:szCs w:val="22"/>
              </w:rPr>
            </w:pPr>
            <w:r w:rsidRPr="00D71D1F">
              <w:rPr>
                <w:color w:val="000000"/>
              </w:rPr>
              <w:t>Immunology and Microbiology</w:t>
            </w:r>
          </w:p>
        </w:tc>
        <w:tc>
          <w:tcPr>
            <w:tcW w:w="1300" w:type="dxa"/>
            <w:noWrap/>
            <w:vAlign w:val="center"/>
          </w:tcPr>
          <w:p w14:paraId="0D34C5AF" w14:textId="77777777" w:rsidR="008C1CAF" w:rsidRPr="00D350E3" w:rsidRDefault="008C1CAF" w:rsidP="005F417C">
            <w:pPr>
              <w:jc w:val="center"/>
              <w:rPr>
                <w:b/>
                <w:bCs/>
                <w:color w:val="000000"/>
                <w:sz w:val="22"/>
                <w:szCs w:val="22"/>
              </w:rPr>
            </w:pPr>
            <w:r w:rsidRPr="00D71D1F">
              <w:rPr>
                <w:color w:val="000000"/>
              </w:rPr>
              <w:t>2</w:t>
            </w:r>
          </w:p>
        </w:tc>
      </w:tr>
      <w:tr w:rsidR="008C1CAF" w:rsidRPr="00D350E3" w14:paraId="0CED4B55" w14:textId="77777777" w:rsidTr="005F417C">
        <w:trPr>
          <w:trHeight w:val="320"/>
        </w:trPr>
        <w:tc>
          <w:tcPr>
            <w:tcW w:w="5834" w:type="dxa"/>
            <w:noWrap/>
            <w:vAlign w:val="center"/>
          </w:tcPr>
          <w:p w14:paraId="10FDEAD8" w14:textId="77777777" w:rsidR="008C1CAF" w:rsidRPr="00D350E3" w:rsidRDefault="008C1CAF" w:rsidP="005F417C">
            <w:pPr>
              <w:ind w:firstLine="247"/>
              <w:rPr>
                <w:b/>
                <w:bCs/>
                <w:color w:val="000000"/>
                <w:sz w:val="22"/>
                <w:szCs w:val="22"/>
              </w:rPr>
            </w:pPr>
            <w:r w:rsidRPr="00D71D1F">
              <w:rPr>
                <w:color w:val="000000"/>
              </w:rPr>
              <w:t>Environmental Science</w:t>
            </w:r>
          </w:p>
        </w:tc>
        <w:tc>
          <w:tcPr>
            <w:tcW w:w="1300" w:type="dxa"/>
            <w:noWrap/>
            <w:vAlign w:val="center"/>
          </w:tcPr>
          <w:p w14:paraId="78270B66" w14:textId="77777777" w:rsidR="008C1CAF" w:rsidRPr="00D350E3" w:rsidRDefault="008C1CAF" w:rsidP="005F417C">
            <w:pPr>
              <w:jc w:val="center"/>
              <w:rPr>
                <w:b/>
                <w:bCs/>
                <w:color w:val="000000"/>
                <w:sz w:val="22"/>
                <w:szCs w:val="22"/>
              </w:rPr>
            </w:pPr>
            <w:r w:rsidRPr="00D71D1F">
              <w:rPr>
                <w:color w:val="000000"/>
              </w:rPr>
              <w:t>1</w:t>
            </w:r>
          </w:p>
        </w:tc>
      </w:tr>
      <w:tr w:rsidR="008C1CAF" w:rsidRPr="00D350E3" w14:paraId="24E20D34" w14:textId="77777777" w:rsidTr="005F417C">
        <w:trPr>
          <w:trHeight w:val="320"/>
        </w:trPr>
        <w:tc>
          <w:tcPr>
            <w:tcW w:w="5834" w:type="dxa"/>
            <w:noWrap/>
            <w:vAlign w:val="center"/>
          </w:tcPr>
          <w:p w14:paraId="066FB85A" w14:textId="77777777" w:rsidR="008C1CAF" w:rsidRPr="00D350E3" w:rsidRDefault="008C1CAF" w:rsidP="005F417C">
            <w:pPr>
              <w:ind w:firstLine="247"/>
              <w:rPr>
                <w:b/>
                <w:bCs/>
                <w:color w:val="000000"/>
                <w:sz w:val="22"/>
                <w:szCs w:val="22"/>
              </w:rPr>
            </w:pPr>
            <w:r w:rsidRPr="00D71D1F">
              <w:rPr>
                <w:color w:val="000000"/>
              </w:rPr>
              <w:t>Arts and Humanities</w:t>
            </w:r>
          </w:p>
        </w:tc>
        <w:tc>
          <w:tcPr>
            <w:tcW w:w="1300" w:type="dxa"/>
            <w:noWrap/>
            <w:vAlign w:val="center"/>
          </w:tcPr>
          <w:p w14:paraId="06FFF837" w14:textId="77777777" w:rsidR="008C1CAF" w:rsidRPr="00D350E3" w:rsidRDefault="008C1CAF" w:rsidP="005F417C">
            <w:pPr>
              <w:jc w:val="center"/>
              <w:rPr>
                <w:b/>
                <w:bCs/>
                <w:color w:val="000000"/>
                <w:sz w:val="22"/>
                <w:szCs w:val="22"/>
              </w:rPr>
            </w:pPr>
            <w:r w:rsidRPr="00D71D1F">
              <w:rPr>
                <w:color w:val="000000"/>
              </w:rPr>
              <w:t>1</w:t>
            </w:r>
          </w:p>
        </w:tc>
      </w:tr>
      <w:tr w:rsidR="008C1CAF" w:rsidRPr="00D350E3" w14:paraId="12517D07" w14:textId="77777777" w:rsidTr="005F417C">
        <w:trPr>
          <w:trHeight w:val="320"/>
        </w:trPr>
        <w:tc>
          <w:tcPr>
            <w:tcW w:w="5834" w:type="dxa"/>
            <w:noWrap/>
            <w:vAlign w:val="center"/>
          </w:tcPr>
          <w:p w14:paraId="0F2158B6" w14:textId="77777777" w:rsidR="008C1CAF" w:rsidRPr="00D350E3" w:rsidRDefault="008C1CAF" w:rsidP="005F417C">
            <w:pPr>
              <w:ind w:firstLine="247"/>
              <w:rPr>
                <w:b/>
                <w:bCs/>
                <w:color w:val="000000"/>
                <w:sz w:val="22"/>
                <w:szCs w:val="22"/>
              </w:rPr>
            </w:pPr>
            <w:r w:rsidRPr="00D71D1F">
              <w:rPr>
                <w:color w:val="000000"/>
              </w:rPr>
              <w:t>Economics, Econometrics and Finance</w:t>
            </w:r>
          </w:p>
        </w:tc>
        <w:tc>
          <w:tcPr>
            <w:tcW w:w="1300" w:type="dxa"/>
            <w:noWrap/>
            <w:vAlign w:val="center"/>
          </w:tcPr>
          <w:p w14:paraId="0D550946" w14:textId="77777777" w:rsidR="008C1CAF" w:rsidRPr="00D350E3" w:rsidRDefault="008C1CAF" w:rsidP="005F417C">
            <w:pPr>
              <w:jc w:val="center"/>
              <w:rPr>
                <w:b/>
                <w:bCs/>
                <w:color w:val="000000"/>
                <w:sz w:val="22"/>
                <w:szCs w:val="22"/>
              </w:rPr>
            </w:pPr>
            <w:r w:rsidRPr="00D71D1F">
              <w:rPr>
                <w:color w:val="000000"/>
              </w:rPr>
              <w:t>1</w:t>
            </w:r>
          </w:p>
        </w:tc>
      </w:tr>
      <w:tr w:rsidR="008C1CAF" w:rsidRPr="00D350E3" w14:paraId="1D6B8C66" w14:textId="77777777" w:rsidTr="005F417C">
        <w:trPr>
          <w:trHeight w:val="320"/>
        </w:trPr>
        <w:tc>
          <w:tcPr>
            <w:tcW w:w="5834" w:type="dxa"/>
            <w:noWrap/>
            <w:vAlign w:val="center"/>
          </w:tcPr>
          <w:p w14:paraId="5B362AAA" w14:textId="77777777" w:rsidR="008C1CAF" w:rsidRPr="00D350E3" w:rsidRDefault="008C1CAF" w:rsidP="005F417C">
            <w:pPr>
              <w:ind w:firstLine="247"/>
              <w:rPr>
                <w:b/>
                <w:bCs/>
                <w:color w:val="000000"/>
                <w:sz w:val="22"/>
                <w:szCs w:val="22"/>
              </w:rPr>
            </w:pPr>
            <w:r w:rsidRPr="00D71D1F">
              <w:rPr>
                <w:color w:val="000000"/>
              </w:rPr>
              <w:t>Energy</w:t>
            </w:r>
          </w:p>
        </w:tc>
        <w:tc>
          <w:tcPr>
            <w:tcW w:w="1300" w:type="dxa"/>
            <w:noWrap/>
            <w:vAlign w:val="center"/>
          </w:tcPr>
          <w:p w14:paraId="480FB3A5" w14:textId="77777777" w:rsidR="008C1CAF" w:rsidRPr="00D350E3" w:rsidRDefault="008C1CAF" w:rsidP="005F417C">
            <w:pPr>
              <w:jc w:val="center"/>
              <w:rPr>
                <w:b/>
                <w:bCs/>
                <w:color w:val="000000"/>
                <w:sz w:val="22"/>
                <w:szCs w:val="22"/>
              </w:rPr>
            </w:pPr>
            <w:r w:rsidRPr="00D71D1F">
              <w:rPr>
                <w:color w:val="000000"/>
              </w:rPr>
              <w:t>1</w:t>
            </w:r>
          </w:p>
        </w:tc>
      </w:tr>
      <w:tr w:rsidR="008C1CAF" w:rsidRPr="00D350E3" w14:paraId="73CF5A93" w14:textId="77777777" w:rsidTr="005F417C">
        <w:trPr>
          <w:trHeight w:val="320"/>
        </w:trPr>
        <w:tc>
          <w:tcPr>
            <w:tcW w:w="5834" w:type="dxa"/>
            <w:noWrap/>
            <w:vAlign w:val="center"/>
          </w:tcPr>
          <w:p w14:paraId="41F5D529" w14:textId="77777777" w:rsidR="008C1CAF" w:rsidRPr="00D350E3" w:rsidRDefault="008C1CAF" w:rsidP="005F417C">
            <w:pPr>
              <w:ind w:firstLine="247"/>
              <w:rPr>
                <w:b/>
                <w:bCs/>
                <w:color w:val="000000"/>
                <w:sz w:val="22"/>
                <w:szCs w:val="22"/>
              </w:rPr>
            </w:pPr>
            <w:r w:rsidRPr="00D71D1F">
              <w:rPr>
                <w:color w:val="000000"/>
              </w:rPr>
              <w:t>Not Indexed</w:t>
            </w:r>
          </w:p>
        </w:tc>
        <w:tc>
          <w:tcPr>
            <w:tcW w:w="1300" w:type="dxa"/>
            <w:noWrap/>
            <w:vAlign w:val="center"/>
          </w:tcPr>
          <w:p w14:paraId="0EFF50E7" w14:textId="77777777" w:rsidR="008C1CAF" w:rsidRPr="00D350E3" w:rsidRDefault="008C1CAF" w:rsidP="005F417C">
            <w:pPr>
              <w:jc w:val="center"/>
              <w:rPr>
                <w:b/>
                <w:bCs/>
                <w:color w:val="000000"/>
                <w:sz w:val="22"/>
                <w:szCs w:val="22"/>
              </w:rPr>
            </w:pPr>
            <w:r>
              <w:rPr>
                <w:color w:val="000000"/>
              </w:rPr>
              <w:t>6</w:t>
            </w:r>
          </w:p>
        </w:tc>
      </w:tr>
      <w:tr w:rsidR="008C1CAF" w:rsidRPr="00D350E3" w14:paraId="73726810" w14:textId="77777777" w:rsidTr="005F417C">
        <w:trPr>
          <w:trHeight w:val="320"/>
        </w:trPr>
        <w:tc>
          <w:tcPr>
            <w:tcW w:w="5834" w:type="dxa"/>
            <w:noWrap/>
            <w:vAlign w:val="center"/>
          </w:tcPr>
          <w:p w14:paraId="74D29D21" w14:textId="77777777" w:rsidR="008C1CAF" w:rsidRPr="00D350E3" w:rsidRDefault="008C1CAF" w:rsidP="005F417C">
            <w:pPr>
              <w:rPr>
                <w:b/>
                <w:bCs/>
                <w:color w:val="000000"/>
                <w:sz w:val="22"/>
                <w:szCs w:val="22"/>
              </w:rPr>
            </w:pPr>
            <w:r>
              <w:rPr>
                <w:b/>
                <w:bCs/>
                <w:color w:val="000000"/>
              </w:rPr>
              <w:t>Total</w:t>
            </w:r>
          </w:p>
        </w:tc>
        <w:tc>
          <w:tcPr>
            <w:tcW w:w="1300" w:type="dxa"/>
            <w:noWrap/>
            <w:vAlign w:val="center"/>
          </w:tcPr>
          <w:p w14:paraId="4EE2F233" w14:textId="77777777" w:rsidR="008C1CAF" w:rsidRPr="00D350E3" w:rsidRDefault="008C1CAF" w:rsidP="005F417C">
            <w:pPr>
              <w:jc w:val="center"/>
              <w:rPr>
                <w:b/>
                <w:bCs/>
                <w:color w:val="000000"/>
                <w:sz w:val="22"/>
                <w:szCs w:val="22"/>
              </w:rPr>
            </w:pPr>
            <w:r>
              <w:rPr>
                <w:b/>
                <w:bCs/>
                <w:color w:val="000000"/>
              </w:rPr>
              <w:t>221</w:t>
            </w:r>
          </w:p>
        </w:tc>
      </w:tr>
      <w:tr w:rsidR="008C1CAF" w:rsidRPr="00D350E3" w14:paraId="593B74A0" w14:textId="77777777" w:rsidTr="005F417C">
        <w:trPr>
          <w:trHeight w:val="320"/>
        </w:trPr>
        <w:tc>
          <w:tcPr>
            <w:tcW w:w="5834" w:type="dxa"/>
            <w:noWrap/>
            <w:vAlign w:val="bottom"/>
          </w:tcPr>
          <w:p w14:paraId="070F3057" w14:textId="77777777" w:rsidR="008C1CAF" w:rsidRPr="00D350E3" w:rsidRDefault="008C1CAF" w:rsidP="005F417C">
            <w:pPr>
              <w:rPr>
                <w:b/>
                <w:bCs/>
                <w:color w:val="000000"/>
                <w:sz w:val="22"/>
                <w:szCs w:val="22"/>
              </w:rPr>
            </w:pPr>
          </w:p>
        </w:tc>
        <w:tc>
          <w:tcPr>
            <w:tcW w:w="1300" w:type="dxa"/>
            <w:noWrap/>
            <w:vAlign w:val="bottom"/>
          </w:tcPr>
          <w:p w14:paraId="6CBE3D1D" w14:textId="77777777" w:rsidR="008C1CAF" w:rsidRPr="00D350E3" w:rsidRDefault="008C1CAF" w:rsidP="005F417C">
            <w:pPr>
              <w:jc w:val="center"/>
              <w:rPr>
                <w:b/>
                <w:bCs/>
                <w:color w:val="000000"/>
                <w:sz w:val="22"/>
                <w:szCs w:val="22"/>
              </w:rPr>
            </w:pPr>
          </w:p>
        </w:tc>
      </w:tr>
      <w:tr w:rsidR="008C1CAF" w:rsidRPr="00D350E3" w14:paraId="1B4E98CF" w14:textId="77777777" w:rsidTr="005F417C">
        <w:trPr>
          <w:trHeight w:val="320"/>
        </w:trPr>
        <w:tc>
          <w:tcPr>
            <w:tcW w:w="5834" w:type="dxa"/>
            <w:noWrap/>
            <w:vAlign w:val="bottom"/>
            <w:hideMark/>
          </w:tcPr>
          <w:p w14:paraId="58F5F7F6" w14:textId="77777777" w:rsidR="008C1CAF" w:rsidRPr="00D350E3" w:rsidRDefault="008C1CAF" w:rsidP="005F417C">
            <w:pPr>
              <w:rPr>
                <w:b/>
                <w:bCs/>
                <w:color w:val="000000"/>
                <w:sz w:val="22"/>
                <w:szCs w:val="22"/>
              </w:rPr>
            </w:pPr>
            <w:proofErr w:type="spellStart"/>
            <w:r w:rsidRPr="00D350E3">
              <w:rPr>
                <w:b/>
                <w:bCs/>
                <w:color w:val="000000"/>
                <w:sz w:val="22"/>
                <w:szCs w:val="22"/>
              </w:rPr>
              <w:t>SCImago</w:t>
            </w:r>
            <w:proofErr w:type="spellEnd"/>
            <w:r w:rsidRPr="00D350E3">
              <w:rPr>
                <w:b/>
                <w:bCs/>
                <w:color w:val="000000"/>
                <w:sz w:val="22"/>
                <w:szCs w:val="22"/>
              </w:rPr>
              <w:t xml:space="preserve"> Subject Category</w:t>
            </w:r>
          </w:p>
        </w:tc>
        <w:tc>
          <w:tcPr>
            <w:tcW w:w="1300" w:type="dxa"/>
            <w:noWrap/>
            <w:vAlign w:val="bottom"/>
            <w:hideMark/>
          </w:tcPr>
          <w:p w14:paraId="6F369066" w14:textId="77777777" w:rsidR="008C1CAF" w:rsidRPr="00D350E3" w:rsidRDefault="008C1CAF" w:rsidP="005F417C">
            <w:pPr>
              <w:jc w:val="center"/>
              <w:rPr>
                <w:b/>
                <w:bCs/>
                <w:color w:val="000000"/>
                <w:sz w:val="22"/>
                <w:szCs w:val="22"/>
              </w:rPr>
            </w:pPr>
            <w:r w:rsidRPr="00D350E3">
              <w:rPr>
                <w:b/>
                <w:bCs/>
                <w:color w:val="000000"/>
                <w:sz w:val="22"/>
                <w:szCs w:val="22"/>
              </w:rPr>
              <w:t>Count</w:t>
            </w:r>
            <w:r>
              <w:rPr>
                <w:b/>
                <w:bCs/>
                <w:color w:val="000000"/>
                <w:sz w:val="22"/>
                <w:szCs w:val="22"/>
              </w:rPr>
              <w:t xml:space="preserve"> (n)</w:t>
            </w:r>
          </w:p>
        </w:tc>
      </w:tr>
      <w:tr w:rsidR="008C1CAF" w:rsidRPr="00D350E3" w14:paraId="0A545291" w14:textId="77777777" w:rsidTr="005F417C">
        <w:trPr>
          <w:trHeight w:val="320"/>
        </w:trPr>
        <w:tc>
          <w:tcPr>
            <w:tcW w:w="5834" w:type="dxa"/>
            <w:noWrap/>
            <w:vAlign w:val="bottom"/>
            <w:hideMark/>
          </w:tcPr>
          <w:p w14:paraId="31490B80" w14:textId="77777777" w:rsidR="008C1CAF" w:rsidRPr="00D350E3" w:rsidRDefault="008C1CAF" w:rsidP="005F417C">
            <w:pPr>
              <w:ind w:firstLine="247"/>
              <w:rPr>
                <w:color w:val="000000"/>
                <w:sz w:val="22"/>
                <w:szCs w:val="22"/>
              </w:rPr>
            </w:pPr>
            <w:r w:rsidRPr="00D350E3">
              <w:rPr>
                <w:color w:val="000000"/>
                <w:sz w:val="22"/>
                <w:szCs w:val="22"/>
              </w:rPr>
              <w:t>Public Health, Environmental and Occupational Healt</w:t>
            </w:r>
            <w:r>
              <w:rPr>
                <w:color w:val="000000"/>
                <w:sz w:val="22"/>
                <w:szCs w:val="22"/>
              </w:rPr>
              <w:t>h</w:t>
            </w:r>
          </w:p>
        </w:tc>
        <w:tc>
          <w:tcPr>
            <w:tcW w:w="1300" w:type="dxa"/>
            <w:noWrap/>
            <w:vAlign w:val="bottom"/>
            <w:hideMark/>
          </w:tcPr>
          <w:p w14:paraId="5A4B0038" w14:textId="77777777" w:rsidR="008C1CAF" w:rsidRPr="00D350E3" w:rsidRDefault="008C1CAF" w:rsidP="005F417C">
            <w:pPr>
              <w:jc w:val="center"/>
              <w:rPr>
                <w:color w:val="000000"/>
                <w:sz w:val="22"/>
                <w:szCs w:val="22"/>
              </w:rPr>
            </w:pPr>
            <w:r w:rsidRPr="00D350E3">
              <w:rPr>
                <w:color w:val="000000"/>
                <w:sz w:val="22"/>
                <w:szCs w:val="22"/>
              </w:rPr>
              <w:t>23</w:t>
            </w:r>
          </w:p>
        </w:tc>
      </w:tr>
      <w:tr w:rsidR="008C1CAF" w:rsidRPr="00D350E3" w14:paraId="503961AB" w14:textId="77777777" w:rsidTr="005F417C">
        <w:trPr>
          <w:trHeight w:val="320"/>
        </w:trPr>
        <w:tc>
          <w:tcPr>
            <w:tcW w:w="5834" w:type="dxa"/>
            <w:noWrap/>
            <w:vAlign w:val="bottom"/>
            <w:hideMark/>
          </w:tcPr>
          <w:p w14:paraId="5FF03F91" w14:textId="77777777" w:rsidR="008C1CAF" w:rsidRPr="00D350E3" w:rsidRDefault="008C1CAF" w:rsidP="005F417C">
            <w:pPr>
              <w:ind w:firstLine="247"/>
              <w:rPr>
                <w:color w:val="000000"/>
                <w:sz w:val="22"/>
                <w:szCs w:val="22"/>
              </w:rPr>
            </w:pPr>
            <w:r w:rsidRPr="00D350E3">
              <w:rPr>
                <w:color w:val="000000"/>
                <w:sz w:val="22"/>
                <w:szCs w:val="22"/>
              </w:rPr>
              <w:t>Medicine (miscellaneous)</w:t>
            </w:r>
          </w:p>
        </w:tc>
        <w:tc>
          <w:tcPr>
            <w:tcW w:w="1300" w:type="dxa"/>
            <w:noWrap/>
            <w:vAlign w:val="bottom"/>
            <w:hideMark/>
          </w:tcPr>
          <w:p w14:paraId="1EC3950A" w14:textId="77777777" w:rsidR="008C1CAF" w:rsidRPr="00D350E3" w:rsidRDefault="008C1CAF" w:rsidP="005F417C">
            <w:pPr>
              <w:jc w:val="center"/>
              <w:rPr>
                <w:color w:val="000000"/>
                <w:sz w:val="22"/>
                <w:szCs w:val="22"/>
              </w:rPr>
            </w:pPr>
            <w:r w:rsidRPr="00D350E3">
              <w:rPr>
                <w:color w:val="000000"/>
                <w:sz w:val="22"/>
                <w:szCs w:val="22"/>
              </w:rPr>
              <w:t>17</w:t>
            </w:r>
          </w:p>
        </w:tc>
      </w:tr>
      <w:tr w:rsidR="008C1CAF" w:rsidRPr="00D350E3" w14:paraId="290A74D9" w14:textId="77777777" w:rsidTr="005F417C">
        <w:trPr>
          <w:trHeight w:val="320"/>
        </w:trPr>
        <w:tc>
          <w:tcPr>
            <w:tcW w:w="5834" w:type="dxa"/>
            <w:noWrap/>
            <w:vAlign w:val="bottom"/>
            <w:hideMark/>
          </w:tcPr>
          <w:p w14:paraId="4464D070" w14:textId="77777777" w:rsidR="008C1CAF" w:rsidRPr="00D350E3" w:rsidRDefault="008C1CAF" w:rsidP="005F417C">
            <w:pPr>
              <w:ind w:firstLine="247"/>
              <w:rPr>
                <w:color w:val="000000"/>
                <w:sz w:val="22"/>
                <w:szCs w:val="22"/>
              </w:rPr>
            </w:pPr>
            <w:r w:rsidRPr="00D350E3">
              <w:rPr>
                <w:color w:val="000000"/>
                <w:sz w:val="22"/>
                <w:szCs w:val="22"/>
              </w:rPr>
              <w:t>Health Policy</w:t>
            </w:r>
          </w:p>
        </w:tc>
        <w:tc>
          <w:tcPr>
            <w:tcW w:w="1300" w:type="dxa"/>
            <w:noWrap/>
            <w:vAlign w:val="bottom"/>
            <w:hideMark/>
          </w:tcPr>
          <w:p w14:paraId="6A9D2111" w14:textId="77777777" w:rsidR="008C1CAF" w:rsidRPr="00D350E3" w:rsidRDefault="008C1CAF" w:rsidP="005F417C">
            <w:pPr>
              <w:jc w:val="center"/>
              <w:rPr>
                <w:color w:val="000000"/>
                <w:sz w:val="22"/>
                <w:szCs w:val="22"/>
              </w:rPr>
            </w:pPr>
            <w:r w:rsidRPr="00D350E3">
              <w:rPr>
                <w:color w:val="000000"/>
                <w:sz w:val="22"/>
                <w:szCs w:val="22"/>
              </w:rPr>
              <w:t>15</w:t>
            </w:r>
          </w:p>
        </w:tc>
      </w:tr>
      <w:tr w:rsidR="008C1CAF" w:rsidRPr="00D350E3" w14:paraId="1DFADAF0" w14:textId="77777777" w:rsidTr="005F417C">
        <w:trPr>
          <w:trHeight w:val="320"/>
        </w:trPr>
        <w:tc>
          <w:tcPr>
            <w:tcW w:w="5834" w:type="dxa"/>
            <w:noWrap/>
            <w:vAlign w:val="bottom"/>
            <w:hideMark/>
          </w:tcPr>
          <w:p w14:paraId="11318359" w14:textId="77777777" w:rsidR="008C1CAF" w:rsidRPr="00D350E3" w:rsidRDefault="008C1CAF" w:rsidP="005F417C">
            <w:pPr>
              <w:ind w:firstLine="247"/>
              <w:rPr>
                <w:color w:val="000000"/>
                <w:sz w:val="22"/>
                <w:szCs w:val="22"/>
              </w:rPr>
            </w:pPr>
            <w:r w:rsidRPr="00D350E3">
              <w:rPr>
                <w:color w:val="000000"/>
                <w:sz w:val="22"/>
                <w:szCs w:val="22"/>
              </w:rPr>
              <w:t>Education</w:t>
            </w:r>
          </w:p>
        </w:tc>
        <w:tc>
          <w:tcPr>
            <w:tcW w:w="1300" w:type="dxa"/>
            <w:noWrap/>
            <w:vAlign w:val="bottom"/>
            <w:hideMark/>
          </w:tcPr>
          <w:p w14:paraId="3388B0FE" w14:textId="77777777" w:rsidR="008C1CAF" w:rsidRPr="00D350E3" w:rsidRDefault="008C1CAF" w:rsidP="005F417C">
            <w:pPr>
              <w:jc w:val="center"/>
              <w:rPr>
                <w:color w:val="000000"/>
                <w:sz w:val="22"/>
                <w:szCs w:val="22"/>
              </w:rPr>
            </w:pPr>
            <w:r w:rsidRPr="00D350E3">
              <w:rPr>
                <w:color w:val="000000"/>
                <w:sz w:val="22"/>
                <w:szCs w:val="22"/>
              </w:rPr>
              <w:t>12</w:t>
            </w:r>
          </w:p>
        </w:tc>
      </w:tr>
      <w:tr w:rsidR="008C1CAF" w:rsidRPr="00D350E3" w14:paraId="2CA89866" w14:textId="77777777" w:rsidTr="005F417C">
        <w:trPr>
          <w:trHeight w:val="320"/>
        </w:trPr>
        <w:tc>
          <w:tcPr>
            <w:tcW w:w="5834" w:type="dxa"/>
            <w:noWrap/>
            <w:vAlign w:val="bottom"/>
            <w:hideMark/>
          </w:tcPr>
          <w:p w14:paraId="3BADFAC9" w14:textId="77777777" w:rsidR="008C1CAF" w:rsidRPr="00D350E3" w:rsidRDefault="008C1CAF" w:rsidP="005F417C">
            <w:pPr>
              <w:ind w:firstLine="247"/>
              <w:rPr>
                <w:color w:val="000000"/>
                <w:sz w:val="22"/>
                <w:szCs w:val="22"/>
              </w:rPr>
            </w:pPr>
            <w:r w:rsidRPr="00D350E3">
              <w:rPr>
                <w:color w:val="000000"/>
                <w:sz w:val="22"/>
                <w:szCs w:val="22"/>
              </w:rPr>
              <w:t>Physical Therapy</w:t>
            </w:r>
          </w:p>
        </w:tc>
        <w:tc>
          <w:tcPr>
            <w:tcW w:w="1300" w:type="dxa"/>
            <w:noWrap/>
            <w:vAlign w:val="bottom"/>
            <w:hideMark/>
          </w:tcPr>
          <w:p w14:paraId="1C7AC371" w14:textId="77777777" w:rsidR="008C1CAF" w:rsidRPr="00D350E3" w:rsidRDefault="008C1CAF" w:rsidP="005F417C">
            <w:pPr>
              <w:jc w:val="center"/>
              <w:rPr>
                <w:color w:val="000000"/>
                <w:sz w:val="22"/>
                <w:szCs w:val="22"/>
              </w:rPr>
            </w:pPr>
            <w:r w:rsidRPr="00D350E3">
              <w:rPr>
                <w:color w:val="000000"/>
                <w:sz w:val="22"/>
                <w:szCs w:val="22"/>
              </w:rPr>
              <w:t>10</w:t>
            </w:r>
          </w:p>
        </w:tc>
      </w:tr>
      <w:tr w:rsidR="008C1CAF" w:rsidRPr="00D350E3" w14:paraId="217F26C7" w14:textId="77777777" w:rsidTr="005F417C">
        <w:trPr>
          <w:trHeight w:val="320"/>
        </w:trPr>
        <w:tc>
          <w:tcPr>
            <w:tcW w:w="5834" w:type="dxa"/>
            <w:noWrap/>
            <w:vAlign w:val="bottom"/>
            <w:hideMark/>
          </w:tcPr>
          <w:p w14:paraId="5AEB4C6E" w14:textId="77777777" w:rsidR="008C1CAF" w:rsidRPr="00D350E3" w:rsidRDefault="008C1CAF" w:rsidP="005F417C">
            <w:pPr>
              <w:ind w:firstLine="247"/>
              <w:rPr>
                <w:color w:val="000000"/>
                <w:sz w:val="22"/>
                <w:szCs w:val="22"/>
              </w:rPr>
            </w:pPr>
            <w:r w:rsidRPr="00D350E3">
              <w:rPr>
                <w:color w:val="000000"/>
                <w:sz w:val="22"/>
                <w:szCs w:val="22"/>
              </w:rPr>
              <w:t>Sports Therapy and Rehabilitation</w:t>
            </w:r>
          </w:p>
        </w:tc>
        <w:tc>
          <w:tcPr>
            <w:tcW w:w="1300" w:type="dxa"/>
            <w:noWrap/>
            <w:vAlign w:val="bottom"/>
            <w:hideMark/>
          </w:tcPr>
          <w:p w14:paraId="0FE00DD4" w14:textId="77777777" w:rsidR="008C1CAF" w:rsidRPr="00D350E3" w:rsidRDefault="008C1CAF" w:rsidP="005F417C">
            <w:pPr>
              <w:jc w:val="center"/>
              <w:rPr>
                <w:color w:val="000000"/>
                <w:sz w:val="22"/>
                <w:szCs w:val="22"/>
              </w:rPr>
            </w:pPr>
            <w:r w:rsidRPr="00D350E3">
              <w:rPr>
                <w:color w:val="000000"/>
                <w:sz w:val="22"/>
                <w:szCs w:val="22"/>
              </w:rPr>
              <w:t>10</w:t>
            </w:r>
          </w:p>
        </w:tc>
      </w:tr>
      <w:tr w:rsidR="008C1CAF" w:rsidRPr="00D350E3" w14:paraId="378CD611" w14:textId="77777777" w:rsidTr="005F417C">
        <w:trPr>
          <w:trHeight w:val="320"/>
        </w:trPr>
        <w:tc>
          <w:tcPr>
            <w:tcW w:w="5834" w:type="dxa"/>
            <w:noWrap/>
            <w:vAlign w:val="bottom"/>
            <w:hideMark/>
          </w:tcPr>
          <w:p w14:paraId="25FF72F1" w14:textId="77777777" w:rsidR="008C1CAF" w:rsidRPr="00D350E3" w:rsidRDefault="008C1CAF" w:rsidP="005F417C">
            <w:pPr>
              <w:ind w:firstLine="247"/>
              <w:rPr>
                <w:color w:val="000000"/>
                <w:sz w:val="22"/>
                <w:szCs w:val="22"/>
              </w:rPr>
            </w:pPr>
            <w:r w:rsidRPr="00D350E3">
              <w:rPr>
                <w:color w:val="000000"/>
                <w:sz w:val="22"/>
                <w:szCs w:val="22"/>
              </w:rPr>
              <w:t>Health Informatics</w:t>
            </w:r>
          </w:p>
        </w:tc>
        <w:tc>
          <w:tcPr>
            <w:tcW w:w="1300" w:type="dxa"/>
            <w:noWrap/>
            <w:vAlign w:val="bottom"/>
            <w:hideMark/>
          </w:tcPr>
          <w:p w14:paraId="53E94870" w14:textId="77777777" w:rsidR="008C1CAF" w:rsidRPr="00D350E3" w:rsidRDefault="008C1CAF" w:rsidP="005F417C">
            <w:pPr>
              <w:jc w:val="center"/>
              <w:rPr>
                <w:color w:val="000000"/>
                <w:sz w:val="22"/>
                <w:szCs w:val="22"/>
              </w:rPr>
            </w:pPr>
            <w:r w:rsidRPr="00D350E3">
              <w:rPr>
                <w:color w:val="000000"/>
                <w:sz w:val="22"/>
                <w:szCs w:val="22"/>
              </w:rPr>
              <w:t>9</w:t>
            </w:r>
          </w:p>
        </w:tc>
      </w:tr>
      <w:tr w:rsidR="008C1CAF" w:rsidRPr="00D350E3" w14:paraId="2753E777" w14:textId="77777777" w:rsidTr="005F417C">
        <w:trPr>
          <w:trHeight w:val="320"/>
        </w:trPr>
        <w:tc>
          <w:tcPr>
            <w:tcW w:w="5834" w:type="dxa"/>
            <w:noWrap/>
            <w:vAlign w:val="bottom"/>
            <w:hideMark/>
          </w:tcPr>
          <w:p w14:paraId="30FD1ACD" w14:textId="77777777" w:rsidR="008C1CAF" w:rsidRPr="00D350E3" w:rsidRDefault="008C1CAF" w:rsidP="005F417C">
            <w:pPr>
              <w:ind w:firstLine="247"/>
              <w:rPr>
                <w:color w:val="000000"/>
                <w:sz w:val="22"/>
                <w:szCs w:val="22"/>
              </w:rPr>
            </w:pPr>
            <w:r w:rsidRPr="00D350E3">
              <w:rPr>
                <w:color w:val="000000"/>
                <w:sz w:val="22"/>
                <w:szCs w:val="22"/>
              </w:rPr>
              <w:lastRenderedPageBreak/>
              <w:t>Oncology</w:t>
            </w:r>
          </w:p>
        </w:tc>
        <w:tc>
          <w:tcPr>
            <w:tcW w:w="1300" w:type="dxa"/>
            <w:noWrap/>
            <w:vAlign w:val="bottom"/>
            <w:hideMark/>
          </w:tcPr>
          <w:p w14:paraId="78F9EF07" w14:textId="77777777" w:rsidR="008C1CAF" w:rsidRPr="00D350E3" w:rsidRDefault="008C1CAF" w:rsidP="005F417C">
            <w:pPr>
              <w:jc w:val="center"/>
              <w:rPr>
                <w:color w:val="000000"/>
                <w:sz w:val="22"/>
                <w:szCs w:val="22"/>
              </w:rPr>
            </w:pPr>
            <w:r w:rsidRPr="00D350E3">
              <w:rPr>
                <w:color w:val="000000"/>
                <w:sz w:val="22"/>
                <w:szCs w:val="22"/>
              </w:rPr>
              <w:t>8</w:t>
            </w:r>
          </w:p>
        </w:tc>
      </w:tr>
      <w:tr w:rsidR="008C1CAF" w:rsidRPr="00D350E3" w14:paraId="53BF1737" w14:textId="77777777" w:rsidTr="005F417C">
        <w:trPr>
          <w:trHeight w:val="320"/>
        </w:trPr>
        <w:tc>
          <w:tcPr>
            <w:tcW w:w="5834" w:type="dxa"/>
            <w:noWrap/>
            <w:vAlign w:val="bottom"/>
            <w:hideMark/>
          </w:tcPr>
          <w:p w14:paraId="58E386BD" w14:textId="77777777" w:rsidR="008C1CAF" w:rsidRPr="00D350E3" w:rsidRDefault="008C1CAF" w:rsidP="005F417C">
            <w:pPr>
              <w:ind w:firstLine="247"/>
              <w:rPr>
                <w:color w:val="000000"/>
                <w:sz w:val="22"/>
                <w:szCs w:val="22"/>
              </w:rPr>
            </w:pPr>
            <w:r w:rsidRPr="00D350E3">
              <w:rPr>
                <w:color w:val="000000"/>
                <w:sz w:val="22"/>
                <w:szCs w:val="22"/>
              </w:rPr>
              <w:t>Psychiatry and Mental Health</w:t>
            </w:r>
          </w:p>
        </w:tc>
        <w:tc>
          <w:tcPr>
            <w:tcW w:w="1300" w:type="dxa"/>
            <w:noWrap/>
            <w:vAlign w:val="bottom"/>
            <w:hideMark/>
          </w:tcPr>
          <w:p w14:paraId="2BB4D794" w14:textId="77777777" w:rsidR="008C1CAF" w:rsidRPr="00D350E3" w:rsidRDefault="008C1CAF" w:rsidP="005F417C">
            <w:pPr>
              <w:jc w:val="center"/>
              <w:rPr>
                <w:color w:val="000000"/>
                <w:sz w:val="22"/>
                <w:szCs w:val="22"/>
              </w:rPr>
            </w:pPr>
            <w:r w:rsidRPr="00D350E3">
              <w:rPr>
                <w:color w:val="000000"/>
                <w:sz w:val="22"/>
                <w:szCs w:val="22"/>
              </w:rPr>
              <w:t>8</w:t>
            </w:r>
          </w:p>
        </w:tc>
      </w:tr>
      <w:tr w:rsidR="008C1CAF" w:rsidRPr="00D350E3" w14:paraId="206361CF" w14:textId="77777777" w:rsidTr="005F417C">
        <w:trPr>
          <w:trHeight w:val="320"/>
        </w:trPr>
        <w:tc>
          <w:tcPr>
            <w:tcW w:w="5834" w:type="dxa"/>
            <w:noWrap/>
            <w:vAlign w:val="bottom"/>
            <w:hideMark/>
          </w:tcPr>
          <w:p w14:paraId="64EA79A3" w14:textId="77777777" w:rsidR="008C1CAF" w:rsidRPr="00D350E3" w:rsidRDefault="008C1CAF" w:rsidP="005F417C">
            <w:pPr>
              <w:ind w:firstLine="247"/>
              <w:rPr>
                <w:color w:val="000000"/>
                <w:sz w:val="22"/>
                <w:szCs w:val="22"/>
              </w:rPr>
            </w:pPr>
            <w:r w:rsidRPr="00D350E3">
              <w:rPr>
                <w:color w:val="000000"/>
                <w:sz w:val="22"/>
                <w:szCs w:val="22"/>
              </w:rPr>
              <w:t>Pediatrics</w:t>
            </w:r>
          </w:p>
        </w:tc>
        <w:tc>
          <w:tcPr>
            <w:tcW w:w="1300" w:type="dxa"/>
            <w:noWrap/>
            <w:vAlign w:val="bottom"/>
            <w:hideMark/>
          </w:tcPr>
          <w:p w14:paraId="12494832" w14:textId="77777777" w:rsidR="008C1CAF" w:rsidRPr="00D350E3" w:rsidRDefault="008C1CAF" w:rsidP="005F417C">
            <w:pPr>
              <w:jc w:val="center"/>
              <w:rPr>
                <w:color w:val="000000"/>
                <w:sz w:val="22"/>
                <w:szCs w:val="22"/>
              </w:rPr>
            </w:pPr>
            <w:r w:rsidRPr="00D350E3">
              <w:rPr>
                <w:color w:val="000000"/>
                <w:sz w:val="22"/>
                <w:szCs w:val="22"/>
              </w:rPr>
              <w:t>7</w:t>
            </w:r>
          </w:p>
        </w:tc>
      </w:tr>
      <w:tr w:rsidR="008C1CAF" w:rsidRPr="00D350E3" w14:paraId="0FD041E8" w14:textId="77777777" w:rsidTr="005F417C">
        <w:trPr>
          <w:trHeight w:val="320"/>
        </w:trPr>
        <w:tc>
          <w:tcPr>
            <w:tcW w:w="5834" w:type="dxa"/>
            <w:noWrap/>
            <w:vAlign w:val="bottom"/>
            <w:hideMark/>
          </w:tcPr>
          <w:p w14:paraId="1FAC0C28" w14:textId="77777777" w:rsidR="008C1CAF" w:rsidRPr="00D350E3" w:rsidRDefault="008C1CAF" w:rsidP="005F417C">
            <w:pPr>
              <w:ind w:firstLine="247"/>
              <w:rPr>
                <w:color w:val="000000"/>
                <w:sz w:val="22"/>
                <w:szCs w:val="22"/>
              </w:rPr>
            </w:pPr>
            <w:r w:rsidRPr="00D350E3">
              <w:rPr>
                <w:color w:val="000000"/>
                <w:sz w:val="22"/>
                <w:szCs w:val="22"/>
              </w:rPr>
              <w:t>Rehabilitation</w:t>
            </w:r>
          </w:p>
        </w:tc>
        <w:tc>
          <w:tcPr>
            <w:tcW w:w="1300" w:type="dxa"/>
            <w:noWrap/>
            <w:vAlign w:val="bottom"/>
            <w:hideMark/>
          </w:tcPr>
          <w:p w14:paraId="265B18B9" w14:textId="77777777" w:rsidR="008C1CAF" w:rsidRPr="00D350E3" w:rsidRDefault="008C1CAF" w:rsidP="005F417C">
            <w:pPr>
              <w:jc w:val="center"/>
              <w:rPr>
                <w:color w:val="000000"/>
                <w:sz w:val="22"/>
                <w:szCs w:val="22"/>
              </w:rPr>
            </w:pPr>
            <w:r w:rsidRPr="00D350E3">
              <w:rPr>
                <w:color w:val="000000"/>
                <w:sz w:val="22"/>
                <w:szCs w:val="22"/>
              </w:rPr>
              <w:t>7</w:t>
            </w:r>
          </w:p>
        </w:tc>
      </w:tr>
      <w:tr w:rsidR="008C1CAF" w:rsidRPr="00D350E3" w14:paraId="3865DA19" w14:textId="77777777" w:rsidTr="005F417C">
        <w:trPr>
          <w:trHeight w:val="320"/>
        </w:trPr>
        <w:tc>
          <w:tcPr>
            <w:tcW w:w="5834" w:type="dxa"/>
            <w:noWrap/>
            <w:vAlign w:val="bottom"/>
            <w:hideMark/>
          </w:tcPr>
          <w:p w14:paraId="437D2CCF" w14:textId="77777777" w:rsidR="008C1CAF" w:rsidRPr="00D350E3" w:rsidRDefault="008C1CAF" w:rsidP="005F417C">
            <w:pPr>
              <w:ind w:firstLine="247"/>
              <w:rPr>
                <w:color w:val="000000"/>
                <w:sz w:val="22"/>
                <w:szCs w:val="22"/>
              </w:rPr>
            </w:pPr>
            <w:r w:rsidRPr="00D350E3">
              <w:rPr>
                <w:color w:val="000000"/>
                <w:sz w:val="22"/>
                <w:szCs w:val="22"/>
              </w:rPr>
              <w:t>Infectious Diseases</w:t>
            </w:r>
          </w:p>
        </w:tc>
        <w:tc>
          <w:tcPr>
            <w:tcW w:w="1300" w:type="dxa"/>
            <w:noWrap/>
            <w:vAlign w:val="bottom"/>
            <w:hideMark/>
          </w:tcPr>
          <w:p w14:paraId="342CDEA3" w14:textId="77777777" w:rsidR="008C1CAF" w:rsidRPr="00D350E3" w:rsidRDefault="008C1CAF" w:rsidP="005F417C">
            <w:pPr>
              <w:jc w:val="center"/>
              <w:rPr>
                <w:color w:val="000000"/>
                <w:sz w:val="22"/>
                <w:szCs w:val="22"/>
              </w:rPr>
            </w:pPr>
            <w:r w:rsidRPr="00D350E3">
              <w:rPr>
                <w:color w:val="000000"/>
                <w:sz w:val="22"/>
                <w:szCs w:val="22"/>
              </w:rPr>
              <w:t>7</w:t>
            </w:r>
          </w:p>
        </w:tc>
      </w:tr>
      <w:tr w:rsidR="008C1CAF" w:rsidRPr="00D350E3" w14:paraId="597C8993" w14:textId="77777777" w:rsidTr="005F417C">
        <w:trPr>
          <w:trHeight w:val="320"/>
        </w:trPr>
        <w:tc>
          <w:tcPr>
            <w:tcW w:w="5834" w:type="dxa"/>
            <w:noWrap/>
            <w:vAlign w:val="bottom"/>
            <w:hideMark/>
          </w:tcPr>
          <w:p w14:paraId="366CC47A" w14:textId="77777777" w:rsidR="008C1CAF" w:rsidRPr="00D350E3" w:rsidRDefault="008C1CAF" w:rsidP="005F417C">
            <w:pPr>
              <w:ind w:firstLine="247"/>
              <w:rPr>
                <w:color w:val="000000"/>
                <w:sz w:val="22"/>
                <w:szCs w:val="22"/>
              </w:rPr>
            </w:pPr>
            <w:r w:rsidRPr="00D350E3">
              <w:rPr>
                <w:color w:val="000000"/>
                <w:sz w:val="22"/>
                <w:szCs w:val="22"/>
              </w:rPr>
              <w:t>Public Health</w:t>
            </w:r>
          </w:p>
        </w:tc>
        <w:tc>
          <w:tcPr>
            <w:tcW w:w="1300" w:type="dxa"/>
            <w:noWrap/>
            <w:vAlign w:val="bottom"/>
            <w:hideMark/>
          </w:tcPr>
          <w:p w14:paraId="05BA5C88" w14:textId="77777777" w:rsidR="008C1CAF" w:rsidRPr="00D350E3" w:rsidRDefault="008C1CAF" w:rsidP="005F417C">
            <w:pPr>
              <w:jc w:val="center"/>
              <w:rPr>
                <w:color w:val="000000"/>
                <w:sz w:val="22"/>
                <w:szCs w:val="22"/>
              </w:rPr>
            </w:pPr>
            <w:r w:rsidRPr="00D350E3">
              <w:rPr>
                <w:color w:val="000000"/>
                <w:sz w:val="22"/>
                <w:szCs w:val="22"/>
              </w:rPr>
              <w:t>7</w:t>
            </w:r>
          </w:p>
        </w:tc>
      </w:tr>
      <w:tr w:rsidR="008C1CAF" w:rsidRPr="00D350E3" w14:paraId="2B26A789" w14:textId="77777777" w:rsidTr="005F417C">
        <w:trPr>
          <w:trHeight w:val="320"/>
        </w:trPr>
        <w:tc>
          <w:tcPr>
            <w:tcW w:w="5834" w:type="dxa"/>
            <w:noWrap/>
            <w:vAlign w:val="bottom"/>
            <w:hideMark/>
          </w:tcPr>
          <w:p w14:paraId="19B6A0C6" w14:textId="77777777" w:rsidR="008C1CAF" w:rsidRPr="00D350E3" w:rsidRDefault="008C1CAF" w:rsidP="005F417C">
            <w:pPr>
              <w:ind w:firstLine="247"/>
              <w:rPr>
                <w:color w:val="000000"/>
                <w:sz w:val="22"/>
                <w:szCs w:val="22"/>
              </w:rPr>
            </w:pPr>
            <w:r w:rsidRPr="00D350E3">
              <w:rPr>
                <w:color w:val="000000"/>
                <w:sz w:val="22"/>
                <w:szCs w:val="22"/>
              </w:rPr>
              <w:t>Cardiology and Cardiovascular Medicine</w:t>
            </w:r>
          </w:p>
        </w:tc>
        <w:tc>
          <w:tcPr>
            <w:tcW w:w="1300" w:type="dxa"/>
            <w:noWrap/>
            <w:vAlign w:val="bottom"/>
            <w:hideMark/>
          </w:tcPr>
          <w:p w14:paraId="0E4293A4" w14:textId="77777777" w:rsidR="008C1CAF" w:rsidRPr="00D350E3" w:rsidRDefault="008C1CAF" w:rsidP="005F417C">
            <w:pPr>
              <w:jc w:val="center"/>
              <w:rPr>
                <w:color w:val="000000"/>
                <w:sz w:val="22"/>
                <w:szCs w:val="22"/>
              </w:rPr>
            </w:pPr>
            <w:r w:rsidRPr="00D350E3">
              <w:rPr>
                <w:color w:val="000000"/>
                <w:sz w:val="22"/>
                <w:szCs w:val="22"/>
              </w:rPr>
              <w:t>7</w:t>
            </w:r>
          </w:p>
        </w:tc>
      </w:tr>
      <w:tr w:rsidR="008C1CAF" w:rsidRPr="00D350E3" w14:paraId="6484503B" w14:textId="77777777" w:rsidTr="005F417C">
        <w:trPr>
          <w:trHeight w:val="320"/>
        </w:trPr>
        <w:tc>
          <w:tcPr>
            <w:tcW w:w="5834" w:type="dxa"/>
            <w:noWrap/>
            <w:vAlign w:val="bottom"/>
            <w:hideMark/>
          </w:tcPr>
          <w:p w14:paraId="04F60C03" w14:textId="77777777" w:rsidR="008C1CAF" w:rsidRPr="00D350E3" w:rsidRDefault="008C1CAF" w:rsidP="005F417C">
            <w:pPr>
              <w:ind w:firstLine="247"/>
              <w:rPr>
                <w:color w:val="000000"/>
                <w:sz w:val="22"/>
                <w:szCs w:val="22"/>
              </w:rPr>
            </w:pPr>
            <w:r w:rsidRPr="00D350E3">
              <w:rPr>
                <w:color w:val="000000"/>
                <w:sz w:val="22"/>
                <w:szCs w:val="22"/>
              </w:rPr>
              <w:t>Perinatology and Child Health</w:t>
            </w:r>
          </w:p>
        </w:tc>
        <w:tc>
          <w:tcPr>
            <w:tcW w:w="1300" w:type="dxa"/>
            <w:noWrap/>
            <w:vAlign w:val="bottom"/>
            <w:hideMark/>
          </w:tcPr>
          <w:p w14:paraId="6E378F60" w14:textId="77777777" w:rsidR="008C1CAF" w:rsidRPr="00D350E3" w:rsidRDefault="008C1CAF" w:rsidP="005F417C">
            <w:pPr>
              <w:jc w:val="center"/>
              <w:rPr>
                <w:color w:val="000000"/>
                <w:sz w:val="22"/>
                <w:szCs w:val="22"/>
              </w:rPr>
            </w:pPr>
            <w:r w:rsidRPr="00D350E3">
              <w:rPr>
                <w:color w:val="000000"/>
                <w:sz w:val="22"/>
                <w:szCs w:val="22"/>
              </w:rPr>
              <w:t>6</w:t>
            </w:r>
          </w:p>
        </w:tc>
      </w:tr>
      <w:tr w:rsidR="008C1CAF" w:rsidRPr="00D350E3" w14:paraId="7F848410" w14:textId="77777777" w:rsidTr="005F417C">
        <w:trPr>
          <w:trHeight w:val="320"/>
        </w:trPr>
        <w:tc>
          <w:tcPr>
            <w:tcW w:w="5834" w:type="dxa"/>
            <w:noWrap/>
            <w:vAlign w:val="bottom"/>
            <w:hideMark/>
          </w:tcPr>
          <w:p w14:paraId="4306D91A" w14:textId="77777777" w:rsidR="008C1CAF" w:rsidRPr="00D350E3" w:rsidRDefault="008C1CAF" w:rsidP="005F417C">
            <w:pPr>
              <w:ind w:firstLine="247"/>
              <w:rPr>
                <w:color w:val="000000"/>
                <w:sz w:val="22"/>
                <w:szCs w:val="22"/>
              </w:rPr>
            </w:pPr>
            <w:r w:rsidRPr="00D350E3">
              <w:rPr>
                <w:color w:val="000000"/>
                <w:sz w:val="22"/>
                <w:szCs w:val="22"/>
              </w:rPr>
              <w:t>Geriatrics and Gerontology</w:t>
            </w:r>
          </w:p>
        </w:tc>
        <w:tc>
          <w:tcPr>
            <w:tcW w:w="1300" w:type="dxa"/>
            <w:noWrap/>
            <w:vAlign w:val="bottom"/>
            <w:hideMark/>
          </w:tcPr>
          <w:p w14:paraId="78C382F9" w14:textId="77777777" w:rsidR="008C1CAF" w:rsidRPr="00D350E3" w:rsidRDefault="008C1CAF" w:rsidP="005F417C">
            <w:pPr>
              <w:jc w:val="center"/>
              <w:rPr>
                <w:color w:val="000000"/>
                <w:sz w:val="22"/>
                <w:szCs w:val="22"/>
              </w:rPr>
            </w:pPr>
            <w:r w:rsidRPr="00D350E3">
              <w:rPr>
                <w:color w:val="000000"/>
                <w:sz w:val="22"/>
                <w:szCs w:val="22"/>
              </w:rPr>
              <w:t>5</w:t>
            </w:r>
          </w:p>
        </w:tc>
      </w:tr>
      <w:tr w:rsidR="008C1CAF" w:rsidRPr="00D350E3" w14:paraId="6170B0D1" w14:textId="77777777" w:rsidTr="005F417C">
        <w:trPr>
          <w:trHeight w:val="320"/>
        </w:trPr>
        <w:tc>
          <w:tcPr>
            <w:tcW w:w="5834" w:type="dxa"/>
            <w:noWrap/>
            <w:vAlign w:val="bottom"/>
            <w:hideMark/>
          </w:tcPr>
          <w:p w14:paraId="19CB5286" w14:textId="77777777" w:rsidR="008C1CAF" w:rsidRPr="00D350E3" w:rsidRDefault="008C1CAF" w:rsidP="005F417C">
            <w:pPr>
              <w:ind w:firstLine="247"/>
              <w:rPr>
                <w:color w:val="000000"/>
                <w:sz w:val="22"/>
                <w:szCs w:val="22"/>
              </w:rPr>
            </w:pPr>
            <w:r w:rsidRPr="00D350E3">
              <w:rPr>
                <w:color w:val="000000"/>
                <w:sz w:val="22"/>
                <w:szCs w:val="22"/>
              </w:rPr>
              <w:t>Health (social science)</w:t>
            </w:r>
          </w:p>
        </w:tc>
        <w:tc>
          <w:tcPr>
            <w:tcW w:w="1300" w:type="dxa"/>
            <w:noWrap/>
            <w:vAlign w:val="bottom"/>
            <w:hideMark/>
          </w:tcPr>
          <w:p w14:paraId="2829AA22" w14:textId="77777777" w:rsidR="008C1CAF" w:rsidRPr="00D350E3" w:rsidRDefault="008C1CAF" w:rsidP="005F417C">
            <w:pPr>
              <w:jc w:val="center"/>
              <w:rPr>
                <w:color w:val="000000"/>
                <w:sz w:val="22"/>
                <w:szCs w:val="22"/>
              </w:rPr>
            </w:pPr>
            <w:r w:rsidRPr="00D350E3">
              <w:rPr>
                <w:color w:val="000000"/>
                <w:sz w:val="22"/>
                <w:szCs w:val="22"/>
              </w:rPr>
              <w:t>5</w:t>
            </w:r>
          </w:p>
        </w:tc>
      </w:tr>
      <w:tr w:rsidR="008C1CAF" w:rsidRPr="00D350E3" w14:paraId="061FEF70" w14:textId="77777777" w:rsidTr="005F417C">
        <w:trPr>
          <w:trHeight w:val="320"/>
        </w:trPr>
        <w:tc>
          <w:tcPr>
            <w:tcW w:w="5834" w:type="dxa"/>
            <w:noWrap/>
            <w:vAlign w:val="bottom"/>
            <w:hideMark/>
          </w:tcPr>
          <w:p w14:paraId="3B3C334B" w14:textId="77777777" w:rsidR="008C1CAF" w:rsidRPr="00D350E3" w:rsidRDefault="008C1CAF" w:rsidP="005F417C">
            <w:pPr>
              <w:ind w:firstLine="247"/>
              <w:rPr>
                <w:color w:val="000000"/>
                <w:sz w:val="22"/>
                <w:szCs w:val="22"/>
              </w:rPr>
            </w:pPr>
            <w:r w:rsidRPr="00D350E3">
              <w:rPr>
                <w:color w:val="000000"/>
                <w:sz w:val="22"/>
                <w:szCs w:val="22"/>
              </w:rPr>
              <w:t>Nursing (miscellaneous)</w:t>
            </w:r>
          </w:p>
        </w:tc>
        <w:tc>
          <w:tcPr>
            <w:tcW w:w="1300" w:type="dxa"/>
            <w:noWrap/>
            <w:vAlign w:val="bottom"/>
            <w:hideMark/>
          </w:tcPr>
          <w:p w14:paraId="0F889745" w14:textId="77777777" w:rsidR="008C1CAF" w:rsidRPr="00D350E3" w:rsidRDefault="008C1CAF" w:rsidP="005F417C">
            <w:pPr>
              <w:jc w:val="center"/>
              <w:rPr>
                <w:color w:val="000000"/>
                <w:sz w:val="22"/>
                <w:szCs w:val="22"/>
              </w:rPr>
            </w:pPr>
            <w:r w:rsidRPr="00D350E3">
              <w:rPr>
                <w:color w:val="000000"/>
                <w:sz w:val="22"/>
                <w:szCs w:val="22"/>
              </w:rPr>
              <w:t>5</w:t>
            </w:r>
          </w:p>
        </w:tc>
      </w:tr>
      <w:tr w:rsidR="008C1CAF" w:rsidRPr="00D350E3" w14:paraId="490BAA14" w14:textId="77777777" w:rsidTr="005F417C">
        <w:trPr>
          <w:trHeight w:val="320"/>
        </w:trPr>
        <w:tc>
          <w:tcPr>
            <w:tcW w:w="5834" w:type="dxa"/>
            <w:noWrap/>
            <w:vAlign w:val="bottom"/>
            <w:hideMark/>
          </w:tcPr>
          <w:p w14:paraId="1231461A" w14:textId="77777777" w:rsidR="008C1CAF" w:rsidRPr="00D350E3" w:rsidRDefault="008C1CAF" w:rsidP="005F417C">
            <w:pPr>
              <w:ind w:firstLine="247"/>
              <w:rPr>
                <w:color w:val="000000"/>
                <w:sz w:val="22"/>
                <w:szCs w:val="22"/>
              </w:rPr>
            </w:pPr>
            <w:r w:rsidRPr="00D350E3">
              <w:rPr>
                <w:color w:val="000000"/>
                <w:sz w:val="22"/>
                <w:szCs w:val="22"/>
              </w:rPr>
              <w:t>Sociology and Political Science</w:t>
            </w:r>
          </w:p>
        </w:tc>
        <w:tc>
          <w:tcPr>
            <w:tcW w:w="1300" w:type="dxa"/>
            <w:noWrap/>
            <w:vAlign w:val="bottom"/>
            <w:hideMark/>
          </w:tcPr>
          <w:p w14:paraId="075AFF95" w14:textId="77777777" w:rsidR="008C1CAF" w:rsidRPr="00D350E3" w:rsidRDefault="008C1CAF" w:rsidP="005F417C">
            <w:pPr>
              <w:jc w:val="center"/>
              <w:rPr>
                <w:color w:val="000000"/>
                <w:sz w:val="22"/>
                <w:szCs w:val="22"/>
              </w:rPr>
            </w:pPr>
            <w:r w:rsidRPr="00D350E3">
              <w:rPr>
                <w:color w:val="000000"/>
                <w:sz w:val="22"/>
                <w:szCs w:val="22"/>
              </w:rPr>
              <w:t>5</w:t>
            </w:r>
          </w:p>
        </w:tc>
      </w:tr>
      <w:tr w:rsidR="008C1CAF" w:rsidRPr="00D350E3" w14:paraId="2B5B7736" w14:textId="77777777" w:rsidTr="005F417C">
        <w:trPr>
          <w:trHeight w:val="320"/>
        </w:trPr>
        <w:tc>
          <w:tcPr>
            <w:tcW w:w="5834" w:type="dxa"/>
            <w:noWrap/>
            <w:vAlign w:val="bottom"/>
            <w:hideMark/>
          </w:tcPr>
          <w:p w14:paraId="5F88AEE2" w14:textId="77777777" w:rsidR="008C1CAF" w:rsidRPr="00D350E3" w:rsidRDefault="008C1CAF" w:rsidP="005F417C">
            <w:pPr>
              <w:ind w:firstLine="247"/>
              <w:rPr>
                <w:color w:val="000000"/>
                <w:sz w:val="22"/>
                <w:szCs w:val="22"/>
              </w:rPr>
            </w:pPr>
            <w:r w:rsidRPr="00D350E3">
              <w:rPr>
                <w:color w:val="000000"/>
                <w:sz w:val="22"/>
                <w:szCs w:val="22"/>
              </w:rPr>
              <w:t>Developmental and Educational Psychology</w:t>
            </w:r>
          </w:p>
        </w:tc>
        <w:tc>
          <w:tcPr>
            <w:tcW w:w="1300" w:type="dxa"/>
            <w:noWrap/>
            <w:vAlign w:val="bottom"/>
            <w:hideMark/>
          </w:tcPr>
          <w:p w14:paraId="19AA0A57" w14:textId="77777777" w:rsidR="008C1CAF" w:rsidRPr="00D350E3" w:rsidRDefault="008C1CAF" w:rsidP="005F417C">
            <w:pPr>
              <w:jc w:val="center"/>
              <w:rPr>
                <w:color w:val="000000"/>
                <w:sz w:val="22"/>
                <w:szCs w:val="22"/>
              </w:rPr>
            </w:pPr>
            <w:r w:rsidRPr="00D350E3">
              <w:rPr>
                <w:color w:val="000000"/>
                <w:sz w:val="22"/>
                <w:szCs w:val="22"/>
              </w:rPr>
              <w:t>4</w:t>
            </w:r>
          </w:p>
        </w:tc>
      </w:tr>
      <w:tr w:rsidR="008C1CAF" w:rsidRPr="00D350E3" w14:paraId="118A6061" w14:textId="77777777" w:rsidTr="005F417C">
        <w:trPr>
          <w:trHeight w:val="320"/>
        </w:trPr>
        <w:tc>
          <w:tcPr>
            <w:tcW w:w="5834" w:type="dxa"/>
            <w:noWrap/>
            <w:vAlign w:val="bottom"/>
            <w:hideMark/>
          </w:tcPr>
          <w:p w14:paraId="6EF910A8" w14:textId="77777777" w:rsidR="008C1CAF" w:rsidRPr="00D350E3" w:rsidRDefault="008C1CAF" w:rsidP="005F417C">
            <w:pPr>
              <w:ind w:firstLine="247"/>
              <w:rPr>
                <w:color w:val="000000"/>
                <w:sz w:val="22"/>
                <w:szCs w:val="22"/>
              </w:rPr>
            </w:pPr>
            <w:r w:rsidRPr="00D350E3">
              <w:rPr>
                <w:color w:val="000000"/>
                <w:sz w:val="22"/>
                <w:szCs w:val="22"/>
              </w:rPr>
              <w:t>Hematology</w:t>
            </w:r>
          </w:p>
        </w:tc>
        <w:tc>
          <w:tcPr>
            <w:tcW w:w="1300" w:type="dxa"/>
            <w:noWrap/>
            <w:vAlign w:val="bottom"/>
            <w:hideMark/>
          </w:tcPr>
          <w:p w14:paraId="6400E627" w14:textId="77777777" w:rsidR="008C1CAF" w:rsidRPr="00D350E3" w:rsidRDefault="008C1CAF" w:rsidP="005F417C">
            <w:pPr>
              <w:jc w:val="center"/>
              <w:rPr>
                <w:color w:val="000000"/>
                <w:sz w:val="22"/>
                <w:szCs w:val="22"/>
              </w:rPr>
            </w:pPr>
            <w:r w:rsidRPr="00D350E3">
              <w:rPr>
                <w:color w:val="000000"/>
                <w:sz w:val="22"/>
                <w:szCs w:val="22"/>
              </w:rPr>
              <w:t>4</w:t>
            </w:r>
          </w:p>
        </w:tc>
      </w:tr>
      <w:tr w:rsidR="008C1CAF" w:rsidRPr="00D350E3" w14:paraId="1A4F633D" w14:textId="77777777" w:rsidTr="005F417C">
        <w:trPr>
          <w:trHeight w:val="320"/>
        </w:trPr>
        <w:tc>
          <w:tcPr>
            <w:tcW w:w="5834" w:type="dxa"/>
            <w:noWrap/>
            <w:vAlign w:val="bottom"/>
            <w:hideMark/>
          </w:tcPr>
          <w:p w14:paraId="04A02689" w14:textId="77777777" w:rsidR="008C1CAF" w:rsidRPr="00D350E3" w:rsidRDefault="008C1CAF" w:rsidP="005F417C">
            <w:pPr>
              <w:ind w:firstLine="247"/>
              <w:rPr>
                <w:color w:val="000000"/>
                <w:sz w:val="22"/>
                <w:szCs w:val="22"/>
              </w:rPr>
            </w:pPr>
            <w:r w:rsidRPr="00D350E3">
              <w:rPr>
                <w:color w:val="000000"/>
                <w:sz w:val="22"/>
                <w:szCs w:val="22"/>
              </w:rPr>
              <w:t>Pharmacy</w:t>
            </w:r>
          </w:p>
        </w:tc>
        <w:tc>
          <w:tcPr>
            <w:tcW w:w="1300" w:type="dxa"/>
            <w:noWrap/>
            <w:vAlign w:val="bottom"/>
            <w:hideMark/>
          </w:tcPr>
          <w:p w14:paraId="0EF2F937" w14:textId="77777777" w:rsidR="008C1CAF" w:rsidRPr="00D350E3" w:rsidRDefault="008C1CAF" w:rsidP="005F417C">
            <w:pPr>
              <w:jc w:val="center"/>
              <w:rPr>
                <w:color w:val="000000"/>
                <w:sz w:val="22"/>
                <w:szCs w:val="22"/>
              </w:rPr>
            </w:pPr>
            <w:r w:rsidRPr="00D350E3">
              <w:rPr>
                <w:color w:val="000000"/>
                <w:sz w:val="22"/>
                <w:szCs w:val="22"/>
              </w:rPr>
              <w:t>4</w:t>
            </w:r>
          </w:p>
        </w:tc>
      </w:tr>
      <w:tr w:rsidR="008C1CAF" w:rsidRPr="00D350E3" w14:paraId="42632B2B" w14:textId="77777777" w:rsidTr="005F417C">
        <w:trPr>
          <w:trHeight w:val="320"/>
        </w:trPr>
        <w:tc>
          <w:tcPr>
            <w:tcW w:w="5834" w:type="dxa"/>
            <w:noWrap/>
            <w:vAlign w:val="bottom"/>
            <w:hideMark/>
          </w:tcPr>
          <w:p w14:paraId="729ECDBC" w14:textId="77777777" w:rsidR="008C1CAF" w:rsidRPr="00D350E3" w:rsidRDefault="008C1CAF" w:rsidP="005F417C">
            <w:pPr>
              <w:ind w:firstLine="247"/>
              <w:rPr>
                <w:color w:val="000000"/>
                <w:sz w:val="22"/>
                <w:szCs w:val="22"/>
              </w:rPr>
            </w:pPr>
            <w:r w:rsidRPr="00D350E3">
              <w:rPr>
                <w:color w:val="000000"/>
                <w:sz w:val="22"/>
                <w:szCs w:val="22"/>
              </w:rPr>
              <w:t>Nutrition and Dietetics</w:t>
            </w:r>
          </w:p>
        </w:tc>
        <w:tc>
          <w:tcPr>
            <w:tcW w:w="1300" w:type="dxa"/>
            <w:noWrap/>
            <w:vAlign w:val="bottom"/>
            <w:hideMark/>
          </w:tcPr>
          <w:p w14:paraId="51479670" w14:textId="77777777" w:rsidR="008C1CAF" w:rsidRPr="00D350E3" w:rsidRDefault="008C1CAF" w:rsidP="005F417C">
            <w:pPr>
              <w:jc w:val="center"/>
              <w:rPr>
                <w:color w:val="000000"/>
                <w:sz w:val="22"/>
                <w:szCs w:val="22"/>
              </w:rPr>
            </w:pPr>
            <w:r w:rsidRPr="00D350E3">
              <w:rPr>
                <w:color w:val="000000"/>
                <w:sz w:val="22"/>
                <w:szCs w:val="22"/>
              </w:rPr>
              <w:t>4</w:t>
            </w:r>
          </w:p>
        </w:tc>
      </w:tr>
      <w:tr w:rsidR="008C1CAF" w:rsidRPr="00D350E3" w14:paraId="0B1FD31C" w14:textId="77777777" w:rsidTr="005F417C">
        <w:trPr>
          <w:trHeight w:val="320"/>
        </w:trPr>
        <w:tc>
          <w:tcPr>
            <w:tcW w:w="5834" w:type="dxa"/>
            <w:noWrap/>
            <w:vAlign w:val="bottom"/>
            <w:hideMark/>
          </w:tcPr>
          <w:p w14:paraId="717BDA59" w14:textId="77777777" w:rsidR="008C1CAF" w:rsidRPr="00D350E3" w:rsidRDefault="008C1CAF" w:rsidP="005F417C">
            <w:pPr>
              <w:ind w:firstLine="247"/>
              <w:rPr>
                <w:color w:val="000000"/>
                <w:sz w:val="22"/>
                <w:szCs w:val="22"/>
              </w:rPr>
            </w:pPr>
            <w:r w:rsidRPr="00D350E3">
              <w:rPr>
                <w:color w:val="000000"/>
                <w:sz w:val="22"/>
                <w:szCs w:val="22"/>
              </w:rPr>
              <w:t>Speech and Hearing</w:t>
            </w:r>
          </w:p>
        </w:tc>
        <w:tc>
          <w:tcPr>
            <w:tcW w:w="1300" w:type="dxa"/>
            <w:noWrap/>
            <w:vAlign w:val="bottom"/>
            <w:hideMark/>
          </w:tcPr>
          <w:p w14:paraId="37747E58" w14:textId="77777777" w:rsidR="008C1CAF" w:rsidRPr="00D350E3" w:rsidRDefault="008C1CAF" w:rsidP="005F417C">
            <w:pPr>
              <w:jc w:val="center"/>
              <w:rPr>
                <w:color w:val="000000"/>
                <w:sz w:val="22"/>
                <w:szCs w:val="22"/>
              </w:rPr>
            </w:pPr>
            <w:r w:rsidRPr="00D350E3">
              <w:rPr>
                <w:color w:val="000000"/>
                <w:sz w:val="22"/>
                <w:szCs w:val="22"/>
              </w:rPr>
              <w:t>3</w:t>
            </w:r>
          </w:p>
        </w:tc>
      </w:tr>
      <w:tr w:rsidR="008C1CAF" w:rsidRPr="00D350E3" w14:paraId="74E0CB90" w14:textId="77777777" w:rsidTr="005F417C">
        <w:trPr>
          <w:trHeight w:val="320"/>
        </w:trPr>
        <w:tc>
          <w:tcPr>
            <w:tcW w:w="5834" w:type="dxa"/>
            <w:noWrap/>
            <w:vAlign w:val="bottom"/>
            <w:hideMark/>
          </w:tcPr>
          <w:p w14:paraId="5EF2842E" w14:textId="77777777" w:rsidR="008C1CAF" w:rsidRPr="00D350E3" w:rsidRDefault="008C1CAF" w:rsidP="005F417C">
            <w:pPr>
              <w:ind w:firstLine="247"/>
              <w:rPr>
                <w:color w:val="000000"/>
                <w:sz w:val="22"/>
                <w:szCs w:val="22"/>
              </w:rPr>
            </w:pPr>
            <w:r w:rsidRPr="00D350E3">
              <w:rPr>
                <w:color w:val="000000"/>
                <w:sz w:val="22"/>
                <w:szCs w:val="22"/>
              </w:rPr>
              <w:t>Virology</w:t>
            </w:r>
          </w:p>
        </w:tc>
        <w:tc>
          <w:tcPr>
            <w:tcW w:w="1300" w:type="dxa"/>
            <w:noWrap/>
            <w:vAlign w:val="bottom"/>
            <w:hideMark/>
          </w:tcPr>
          <w:p w14:paraId="18C5BC98" w14:textId="77777777" w:rsidR="008C1CAF" w:rsidRPr="00D350E3" w:rsidRDefault="008C1CAF" w:rsidP="005F417C">
            <w:pPr>
              <w:jc w:val="center"/>
              <w:rPr>
                <w:color w:val="000000"/>
                <w:sz w:val="22"/>
                <w:szCs w:val="22"/>
              </w:rPr>
            </w:pPr>
            <w:r w:rsidRPr="00D350E3">
              <w:rPr>
                <w:color w:val="000000"/>
                <w:sz w:val="22"/>
                <w:szCs w:val="22"/>
              </w:rPr>
              <w:t>3</w:t>
            </w:r>
          </w:p>
        </w:tc>
      </w:tr>
      <w:tr w:rsidR="008C1CAF" w:rsidRPr="00D350E3" w14:paraId="2CE56A34" w14:textId="77777777" w:rsidTr="005F417C">
        <w:trPr>
          <w:trHeight w:val="320"/>
        </w:trPr>
        <w:tc>
          <w:tcPr>
            <w:tcW w:w="5834" w:type="dxa"/>
            <w:noWrap/>
            <w:vAlign w:val="bottom"/>
            <w:hideMark/>
          </w:tcPr>
          <w:p w14:paraId="6EEE43ED" w14:textId="77777777" w:rsidR="008C1CAF" w:rsidRPr="00D350E3" w:rsidRDefault="008C1CAF" w:rsidP="005F417C">
            <w:pPr>
              <w:ind w:firstLine="247"/>
              <w:rPr>
                <w:color w:val="000000"/>
                <w:sz w:val="22"/>
                <w:szCs w:val="22"/>
              </w:rPr>
            </w:pPr>
            <w:r w:rsidRPr="00D350E3">
              <w:rPr>
                <w:color w:val="000000"/>
                <w:sz w:val="22"/>
                <w:szCs w:val="22"/>
              </w:rPr>
              <w:t>Community and Home Care</w:t>
            </w:r>
          </w:p>
        </w:tc>
        <w:tc>
          <w:tcPr>
            <w:tcW w:w="1300" w:type="dxa"/>
            <w:noWrap/>
            <w:vAlign w:val="bottom"/>
            <w:hideMark/>
          </w:tcPr>
          <w:p w14:paraId="45B0DB9A" w14:textId="77777777" w:rsidR="008C1CAF" w:rsidRPr="00D350E3" w:rsidRDefault="008C1CAF" w:rsidP="005F417C">
            <w:pPr>
              <w:jc w:val="center"/>
              <w:rPr>
                <w:color w:val="000000"/>
                <w:sz w:val="22"/>
                <w:szCs w:val="22"/>
              </w:rPr>
            </w:pPr>
            <w:r w:rsidRPr="00D350E3">
              <w:rPr>
                <w:color w:val="000000"/>
                <w:sz w:val="22"/>
                <w:szCs w:val="22"/>
              </w:rPr>
              <w:t>3</w:t>
            </w:r>
          </w:p>
        </w:tc>
      </w:tr>
      <w:tr w:rsidR="008C1CAF" w:rsidRPr="00D350E3" w14:paraId="13E30151" w14:textId="77777777" w:rsidTr="005F417C">
        <w:trPr>
          <w:trHeight w:val="320"/>
        </w:trPr>
        <w:tc>
          <w:tcPr>
            <w:tcW w:w="5834" w:type="dxa"/>
            <w:noWrap/>
            <w:vAlign w:val="bottom"/>
            <w:hideMark/>
          </w:tcPr>
          <w:p w14:paraId="78281CC3" w14:textId="77777777" w:rsidR="008C1CAF" w:rsidRPr="00D350E3" w:rsidRDefault="008C1CAF" w:rsidP="005F417C">
            <w:pPr>
              <w:ind w:firstLine="247"/>
              <w:rPr>
                <w:color w:val="000000"/>
                <w:sz w:val="22"/>
                <w:szCs w:val="22"/>
              </w:rPr>
            </w:pPr>
            <w:r w:rsidRPr="00D350E3">
              <w:rPr>
                <w:color w:val="000000"/>
                <w:sz w:val="22"/>
                <w:szCs w:val="22"/>
              </w:rPr>
              <w:t>Neurology (clinical)</w:t>
            </w:r>
          </w:p>
        </w:tc>
        <w:tc>
          <w:tcPr>
            <w:tcW w:w="1300" w:type="dxa"/>
            <w:noWrap/>
            <w:vAlign w:val="bottom"/>
            <w:hideMark/>
          </w:tcPr>
          <w:p w14:paraId="35E456CF" w14:textId="77777777" w:rsidR="008C1CAF" w:rsidRPr="00D350E3" w:rsidRDefault="008C1CAF" w:rsidP="005F417C">
            <w:pPr>
              <w:jc w:val="center"/>
              <w:rPr>
                <w:color w:val="000000"/>
                <w:sz w:val="22"/>
                <w:szCs w:val="22"/>
              </w:rPr>
            </w:pPr>
            <w:r w:rsidRPr="00D350E3">
              <w:rPr>
                <w:color w:val="000000"/>
                <w:sz w:val="22"/>
                <w:szCs w:val="22"/>
              </w:rPr>
              <w:t>3</w:t>
            </w:r>
          </w:p>
        </w:tc>
      </w:tr>
      <w:tr w:rsidR="008C1CAF" w:rsidRPr="00D350E3" w14:paraId="4B3EB1C6" w14:textId="77777777" w:rsidTr="005F417C">
        <w:trPr>
          <w:trHeight w:val="320"/>
        </w:trPr>
        <w:tc>
          <w:tcPr>
            <w:tcW w:w="5834" w:type="dxa"/>
            <w:noWrap/>
            <w:vAlign w:val="bottom"/>
            <w:hideMark/>
          </w:tcPr>
          <w:p w14:paraId="06B64A29" w14:textId="77777777" w:rsidR="008C1CAF" w:rsidRPr="00D350E3" w:rsidRDefault="008C1CAF" w:rsidP="005F417C">
            <w:pPr>
              <w:ind w:firstLine="247"/>
              <w:rPr>
                <w:color w:val="000000"/>
                <w:sz w:val="22"/>
                <w:szCs w:val="22"/>
              </w:rPr>
            </w:pPr>
            <w:r w:rsidRPr="00D350E3">
              <w:rPr>
                <w:color w:val="000000"/>
                <w:sz w:val="22"/>
                <w:szCs w:val="22"/>
              </w:rPr>
              <w:t>Pharmacology</w:t>
            </w:r>
          </w:p>
        </w:tc>
        <w:tc>
          <w:tcPr>
            <w:tcW w:w="1300" w:type="dxa"/>
            <w:noWrap/>
            <w:vAlign w:val="bottom"/>
            <w:hideMark/>
          </w:tcPr>
          <w:p w14:paraId="1A47B02F" w14:textId="77777777" w:rsidR="008C1CAF" w:rsidRPr="00D350E3" w:rsidRDefault="008C1CAF" w:rsidP="005F417C">
            <w:pPr>
              <w:jc w:val="center"/>
              <w:rPr>
                <w:color w:val="000000"/>
                <w:sz w:val="22"/>
                <w:szCs w:val="22"/>
              </w:rPr>
            </w:pPr>
            <w:r w:rsidRPr="00D350E3">
              <w:rPr>
                <w:color w:val="000000"/>
                <w:sz w:val="22"/>
                <w:szCs w:val="22"/>
              </w:rPr>
              <w:t>3</w:t>
            </w:r>
          </w:p>
        </w:tc>
      </w:tr>
      <w:tr w:rsidR="008C1CAF" w:rsidRPr="00D350E3" w14:paraId="4ECD4513" w14:textId="77777777" w:rsidTr="005F417C">
        <w:trPr>
          <w:trHeight w:val="320"/>
        </w:trPr>
        <w:tc>
          <w:tcPr>
            <w:tcW w:w="5834" w:type="dxa"/>
            <w:noWrap/>
            <w:vAlign w:val="bottom"/>
            <w:hideMark/>
          </w:tcPr>
          <w:p w14:paraId="3F36C355" w14:textId="77777777" w:rsidR="008C1CAF" w:rsidRPr="00D350E3" w:rsidRDefault="008C1CAF" w:rsidP="005F417C">
            <w:pPr>
              <w:ind w:firstLine="247"/>
              <w:rPr>
                <w:color w:val="000000"/>
                <w:sz w:val="22"/>
                <w:szCs w:val="22"/>
              </w:rPr>
            </w:pPr>
            <w:r w:rsidRPr="00D350E3">
              <w:rPr>
                <w:color w:val="000000"/>
                <w:sz w:val="22"/>
                <w:szCs w:val="22"/>
              </w:rPr>
              <w:t>Oncology (nursing)</w:t>
            </w:r>
          </w:p>
        </w:tc>
        <w:tc>
          <w:tcPr>
            <w:tcW w:w="1300" w:type="dxa"/>
            <w:noWrap/>
            <w:vAlign w:val="bottom"/>
            <w:hideMark/>
          </w:tcPr>
          <w:p w14:paraId="32F07BE1"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2A81EAA9" w14:textId="77777777" w:rsidTr="005F417C">
        <w:trPr>
          <w:trHeight w:val="320"/>
        </w:trPr>
        <w:tc>
          <w:tcPr>
            <w:tcW w:w="5834" w:type="dxa"/>
            <w:noWrap/>
            <w:vAlign w:val="bottom"/>
            <w:hideMark/>
          </w:tcPr>
          <w:p w14:paraId="33DFB7AE" w14:textId="77777777" w:rsidR="008C1CAF" w:rsidRPr="00D350E3" w:rsidRDefault="008C1CAF" w:rsidP="005F417C">
            <w:pPr>
              <w:ind w:firstLine="247"/>
              <w:rPr>
                <w:color w:val="000000"/>
                <w:sz w:val="22"/>
                <w:szCs w:val="22"/>
              </w:rPr>
            </w:pPr>
            <w:r w:rsidRPr="00D350E3">
              <w:rPr>
                <w:color w:val="000000"/>
                <w:sz w:val="22"/>
                <w:szCs w:val="22"/>
              </w:rPr>
              <w:t>Hardware and Architecture</w:t>
            </w:r>
          </w:p>
        </w:tc>
        <w:tc>
          <w:tcPr>
            <w:tcW w:w="1300" w:type="dxa"/>
            <w:noWrap/>
            <w:vAlign w:val="bottom"/>
            <w:hideMark/>
          </w:tcPr>
          <w:p w14:paraId="28965685"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78179FF7" w14:textId="77777777" w:rsidTr="005F417C">
        <w:trPr>
          <w:trHeight w:val="320"/>
        </w:trPr>
        <w:tc>
          <w:tcPr>
            <w:tcW w:w="5834" w:type="dxa"/>
            <w:noWrap/>
            <w:vAlign w:val="bottom"/>
            <w:hideMark/>
          </w:tcPr>
          <w:p w14:paraId="55140DAA" w14:textId="77777777" w:rsidR="008C1CAF" w:rsidRPr="00D350E3" w:rsidRDefault="008C1CAF" w:rsidP="005F417C">
            <w:pPr>
              <w:ind w:firstLine="247"/>
              <w:rPr>
                <w:color w:val="000000"/>
                <w:sz w:val="22"/>
                <w:szCs w:val="22"/>
              </w:rPr>
            </w:pPr>
            <w:r w:rsidRPr="00D350E3">
              <w:rPr>
                <w:color w:val="000000"/>
                <w:sz w:val="22"/>
                <w:szCs w:val="22"/>
              </w:rPr>
              <w:t>Pulmonary and Respiratory Medicine</w:t>
            </w:r>
          </w:p>
        </w:tc>
        <w:tc>
          <w:tcPr>
            <w:tcW w:w="1300" w:type="dxa"/>
            <w:noWrap/>
            <w:vAlign w:val="bottom"/>
            <w:hideMark/>
          </w:tcPr>
          <w:p w14:paraId="7D5D1C67"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05D7F33B" w14:textId="77777777" w:rsidTr="005F417C">
        <w:trPr>
          <w:trHeight w:val="320"/>
        </w:trPr>
        <w:tc>
          <w:tcPr>
            <w:tcW w:w="5834" w:type="dxa"/>
            <w:noWrap/>
            <w:vAlign w:val="bottom"/>
            <w:hideMark/>
          </w:tcPr>
          <w:p w14:paraId="3D60AD02" w14:textId="77777777" w:rsidR="008C1CAF" w:rsidRPr="00D350E3" w:rsidRDefault="008C1CAF" w:rsidP="005F417C">
            <w:pPr>
              <w:ind w:firstLine="247"/>
              <w:rPr>
                <w:color w:val="000000"/>
                <w:sz w:val="22"/>
                <w:szCs w:val="22"/>
              </w:rPr>
            </w:pPr>
            <w:r w:rsidRPr="00D350E3">
              <w:rPr>
                <w:color w:val="000000"/>
                <w:sz w:val="22"/>
                <w:szCs w:val="22"/>
              </w:rPr>
              <w:t>Obstetrics and Gynecology</w:t>
            </w:r>
          </w:p>
        </w:tc>
        <w:tc>
          <w:tcPr>
            <w:tcW w:w="1300" w:type="dxa"/>
            <w:noWrap/>
            <w:vAlign w:val="bottom"/>
            <w:hideMark/>
          </w:tcPr>
          <w:p w14:paraId="40D9FD51"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53E80E02" w14:textId="77777777" w:rsidTr="005F417C">
        <w:trPr>
          <w:trHeight w:val="320"/>
        </w:trPr>
        <w:tc>
          <w:tcPr>
            <w:tcW w:w="5834" w:type="dxa"/>
            <w:noWrap/>
            <w:vAlign w:val="bottom"/>
            <w:hideMark/>
          </w:tcPr>
          <w:p w14:paraId="489ADA00" w14:textId="77777777" w:rsidR="008C1CAF" w:rsidRPr="00D350E3" w:rsidRDefault="008C1CAF" w:rsidP="005F417C">
            <w:pPr>
              <w:ind w:firstLine="247"/>
              <w:rPr>
                <w:color w:val="000000"/>
                <w:sz w:val="22"/>
                <w:szCs w:val="22"/>
              </w:rPr>
            </w:pPr>
            <w:r w:rsidRPr="00D350E3">
              <w:rPr>
                <w:color w:val="000000"/>
                <w:sz w:val="22"/>
                <w:szCs w:val="22"/>
              </w:rPr>
              <w:t>Clinical Psychology</w:t>
            </w:r>
          </w:p>
        </w:tc>
        <w:tc>
          <w:tcPr>
            <w:tcW w:w="1300" w:type="dxa"/>
            <w:noWrap/>
            <w:vAlign w:val="bottom"/>
            <w:hideMark/>
          </w:tcPr>
          <w:p w14:paraId="77AA1B59"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15A00980" w14:textId="77777777" w:rsidTr="005F417C">
        <w:trPr>
          <w:trHeight w:val="320"/>
        </w:trPr>
        <w:tc>
          <w:tcPr>
            <w:tcW w:w="5834" w:type="dxa"/>
            <w:noWrap/>
            <w:vAlign w:val="bottom"/>
            <w:hideMark/>
          </w:tcPr>
          <w:p w14:paraId="086E3321" w14:textId="77777777" w:rsidR="008C1CAF" w:rsidRPr="00D350E3" w:rsidRDefault="008C1CAF" w:rsidP="005F417C">
            <w:pPr>
              <w:ind w:firstLine="247"/>
              <w:rPr>
                <w:color w:val="000000"/>
                <w:sz w:val="22"/>
                <w:szCs w:val="22"/>
              </w:rPr>
            </w:pPr>
            <w:r w:rsidRPr="00D350E3">
              <w:rPr>
                <w:color w:val="000000"/>
                <w:sz w:val="22"/>
                <w:szCs w:val="22"/>
              </w:rPr>
              <w:t>Critical Care and Intensive Care Medicine</w:t>
            </w:r>
          </w:p>
        </w:tc>
        <w:tc>
          <w:tcPr>
            <w:tcW w:w="1300" w:type="dxa"/>
            <w:noWrap/>
            <w:vAlign w:val="bottom"/>
            <w:hideMark/>
          </w:tcPr>
          <w:p w14:paraId="06AC28A6"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791D9507" w14:textId="77777777" w:rsidTr="005F417C">
        <w:trPr>
          <w:trHeight w:val="320"/>
        </w:trPr>
        <w:tc>
          <w:tcPr>
            <w:tcW w:w="5834" w:type="dxa"/>
            <w:noWrap/>
            <w:vAlign w:val="bottom"/>
            <w:hideMark/>
          </w:tcPr>
          <w:p w14:paraId="379938E2" w14:textId="77777777" w:rsidR="008C1CAF" w:rsidRPr="00D350E3" w:rsidRDefault="008C1CAF" w:rsidP="005F417C">
            <w:pPr>
              <w:ind w:firstLine="247"/>
              <w:rPr>
                <w:color w:val="000000"/>
                <w:sz w:val="22"/>
                <w:szCs w:val="22"/>
              </w:rPr>
            </w:pPr>
            <w:r w:rsidRPr="00D350E3">
              <w:rPr>
                <w:color w:val="000000"/>
                <w:sz w:val="22"/>
                <w:szCs w:val="22"/>
              </w:rPr>
              <w:t>Multidisciplinary</w:t>
            </w:r>
          </w:p>
        </w:tc>
        <w:tc>
          <w:tcPr>
            <w:tcW w:w="1300" w:type="dxa"/>
            <w:noWrap/>
            <w:vAlign w:val="bottom"/>
            <w:hideMark/>
          </w:tcPr>
          <w:p w14:paraId="0C281796"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5E2BF909" w14:textId="77777777" w:rsidTr="005F417C">
        <w:trPr>
          <w:trHeight w:val="320"/>
        </w:trPr>
        <w:tc>
          <w:tcPr>
            <w:tcW w:w="5834" w:type="dxa"/>
            <w:noWrap/>
            <w:vAlign w:val="bottom"/>
            <w:hideMark/>
          </w:tcPr>
          <w:p w14:paraId="7EEB2EF1" w14:textId="77777777" w:rsidR="008C1CAF" w:rsidRPr="00D350E3" w:rsidRDefault="008C1CAF" w:rsidP="005F417C">
            <w:pPr>
              <w:ind w:firstLine="247"/>
              <w:rPr>
                <w:color w:val="000000"/>
                <w:sz w:val="22"/>
                <w:szCs w:val="22"/>
              </w:rPr>
            </w:pPr>
            <w:r w:rsidRPr="00D350E3">
              <w:rPr>
                <w:color w:val="000000"/>
                <w:sz w:val="22"/>
                <w:szCs w:val="22"/>
              </w:rPr>
              <w:t>Pharmacology (medical)</w:t>
            </w:r>
          </w:p>
        </w:tc>
        <w:tc>
          <w:tcPr>
            <w:tcW w:w="1300" w:type="dxa"/>
            <w:noWrap/>
            <w:vAlign w:val="bottom"/>
            <w:hideMark/>
          </w:tcPr>
          <w:p w14:paraId="1F74C811"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39D0E8E8" w14:textId="77777777" w:rsidTr="005F417C">
        <w:trPr>
          <w:trHeight w:val="320"/>
        </w:trPr>
        <w:tc>
          <w:tcPr>
            <w:tcW w:w="5834" w:type="dxa"/>
            <w:noWrap/>
            <w:vAlign w:val="bottom"/>
            <w:hideMark/>
          </w:tcPr>
          <w:p w14:paraId="57FDA556" w14:textId="77777777" w:rsidR="008C1CAF" w:rsidRPr="00D350E3" w:rsidRDefault="008C1CAF" w:rsidP="005F417C">
            <w:pPr>
              <w:ind w:firstLine="247"/>
              <w:rPr>
                <w:color w:val="000000"/>
                <w:sz w:val="22"/>
                <w:szCs w:val="22"/>
              </w:rPr>
            </w:pPr>
            <w:r w:rsidRPr="00D350E3">
              <w:rPr>
                <w:color w:val="000000"/>
                <w:sz w:val="22"/>
                <w:szCs w:val="22"/>
              </w:rPr>
              <w:t>Computer Science Applications</w:t>
            </w:r>
          </w:p>
        </w:tc>
        <w:tc>
          <w:tcPr>
            <w:tcW w:w="1300" w:type="dxa"/>
            <w:noWrap/>
            <w:vAlign w:val="bottom"/>
            <w:hideMark/>
          </w:tcPr>
          <w:p w14:paraId="38BCB0A1"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02E57B64" w14:textId="77777777" w:rsidTr="005F417C">
        <w:trPr>
          <w:trHeight w:val="320"/>
        </w:trPr>
        <w:tc>
          <w:tcPr>
            <w:tcW w:w="5834" w:type="dxa"/>
            <w:noWrap/>
            <w:vAlign w:val="bottom"/>
            <w:hideMark/>
          </w:tcPr>
          <w:p w14:paraId="1E83CCA6" w14:textId="77777777" w:rsidR="008C1CAF" w:rsidRPr="00D350E3" w:rsidRDefault="008C1CAF" w:rsidP="005F417C">
            <w:pPr>
              <w:ind w:firstLine="247"/>
              <w:rPr>
                <w:color w:val="000000"/>
                <w:sz w:val="22"/>
                <w:szCs w:val="22"/>
              </w:rPr>
            </w:pPr>
            <w:r w:rsidRPr="00D350E3">
              <w:rPr>
                <w:color w:val="000000"/>
                <w:sz w:val="22"/>
                <w:szCs w:val="22"/>
              </w:rPr>
              <w:t>Leadership and Management</w:t>
            </w:r>
          </w:p>
        </w:tc>
        <w:tc>
          <w:tcPr>
            <w:tcW w:w="1300" w:type="dxa"/>
            <w:noWrap/>
            <w:vAlign w:val="bottom"/>
            <w:hideMark/>
          </w:tcPr>
          <w:p w14:paraId="414EB0E8"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1AB7FE85" w14:textId="77777777" w:rsidTr="005F417C">
        <w:trPr>
          <w:trHeight w:val="320"/>
        </w:trPr>
        <w:tc>
          <w:tcPr>
            <w:tcW w:w="5834" w:type="dxa"/>
            <w:noWrap/>
            <w:vAlign w:val="bottom"/>
            <w:hideMark/>
          </w:tcPr>
          <w:p w14:paraId="38BB6D44" w14:textId="77777777" w:rsidR="008C1CAF" w:rsidRPr="00D350E3" w:rsidRDefault="008C1CAF" w:rsidP="005F417C">
            <w:pPr>
              <w:ind w:firstLine="247"/>
              <w:rPr>
                <w:color w:val="000000"/>
                <w:sz w:val="22"/>
                <w:szCs w:val="22"/>
              </w:rPr>
            </w:pPr>
            <w:r w:rsidRPr="00D350E3">
              <w:rPr>
                <w:color w:val="000000"/>
                <w:sz w:val="22"/>
                <w:szCs w:val="22"/>
              </w:rPr>
              <w:lastRenderedPageBreak/>
              <w:t>Law</w:t>
            </w:r>
          </w:p>
        </w:tc>
        <w:tc>
          <w:tcPr>
            <w:tcW w:w="1300" w:type="dxa"/>
            <w:noWrap/>
            <w:vAlign w:val="bottom"/>
            <w:hideMark/>
          </w:tcPr>
          <w:p w14:paraId="095B9D8E"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4412A0E8" w14:textId="77777777" w:rsidTr="005F417C">
        <w:trPr>
          <w:trHeight w:val="320"/>
        </w:trPr>
        <w:tc>
          <w:tcPr>
            <w:tcW w:w="5834" w:type="dxa"/>
            <w:noWrap/>
            <w:vAlign w:val="bottom"/>
            <w:hideMark/>
          </w:tcPr>
          <w:p w14:paraId="1FABF50F" w14:textId="77777777" w:rsidR="008C1CAF" w:rsidRPr="00D350E3" w:rsidRDefault="008C1CAF" w:rsidP="005F417C">
            <w:pPr>
              <w:ind w:firstLine="247"/>
              <w:rPr>
                <w:color w:val="000000"/>
                <w:sz w:val="22"/>
                <w:szCs w:val="22"/>
              </w:rPr>
            </w:pPr>
            <w:r w:rsidRPr="00D350E3">
              <w:rPr>
                <w:color w:val="000000"/>
                <w:sz w:val="22"/>
                <w:szCs w:val="22"/>
              </w:rPr>
              <w:t>Cancer Research</w:t>
            </w:r>
          </w:p>
        </w:tc>
        <w:tc>
          <w:tcPr>
            <w:tcW w:w="1300" w:type="dxa"/>
            <w:noWrap/>
            <w:vAlign w:val="bottom"/>
            <w:hideMark/>
          </w:tcPr>
          <w:p w14:paraId="22E4F188"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1368E262" w14:textId="77777777" w:rsidTr="005F417C">
        <w:trPr>
          <w:trHeight w:val="320"/>
        </w:trPr>
        <w:tc>
          <w:tcPr>
            <w:tcW w:w="5834" w:type="dxa"/>
            <w:noWrap/>
            <w:vAlign w:val="bottom"/>
            <w:hideMark/>
          </w:tcPr>
          <w:p w14:paraId="19B3CE75" w14:textId="77777777" w:rsidR="008C1CAF" w:rsidRPr="00D350E3" w:rsidRDefault="008C1CAF" w:rsidP="005F417C">
            <w:pPr>
              <w:ind w:firstLine="247"/>
              <w:rPr>
                <w:color w:val="000000"/>
                <w:sz w:val="22"/>
                <w:szCs w:val="22"/>
              </w:rPr>
            </w:pPr>
            <w:r w:rsidRPr="00D350E3">
              <w:rPr>
                <w:color w:val="000000"/>
                <w:sz w:val="22"/>
                <w:szCs w:val="22"/>
              </w:rPr>
              <w:t>Surgery</w:t>
            </w:r>
          </w:p>
        </w:tc>
        <w:tc>
          <w:tcPr>
            <w:tcW w:w="1300" w:type="dxa"/>
            <w:noWrap/>
            <w:vAlign w:val="bottom"/>
            <w:hideMark/>
          </w:tcPr>
          <w:p w14:paraId="220420BE"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6788B54E" w14:textId="77777777" w:rsidTr="005F417C">
        <w:trPr>
          <w:trHeight w:val="320"/>
        </w:trPr>
        <w:tc>
          <w:tcPr>
            <w:tcW w:w="5834" w:type="dxa"/>
            <w:noWrap/>
            <w:vAlign w:val="bottom"/>
            <w:hideMark/>
          </w:tcPr>
          <w:p w14:paraId="39C17669" w14:textId="77777777" w:rsidR="008C1CAF" w:rsidRPr="00D350E3" w:rsidRDefault="008C1CAF" w:rsidP="005F417C">
            <w:pPr>
              <w:ind w:firstLine="247"/>
              <w:rPr>
                <w:color w:val="000000"/>
                <w:sz w:val="22"/>
                <w:szCs w:val="22"/>
              </w:rPr>
            </w:pPr>
            <w:r w:rsidRPr="00D350E3">
              <w:rPr>
                <w:color w:val="000000"/>
                <w:sz w:val="22"/>
                <w:szCs w:val="22"/>
              </w:rPr>
              <w:t>Strategy and Management</w:t>
            </w:r>
          </w:p>
        </w:tc>
        <w:tc>
          <w:tcPr>
            <w:tcW w:w="1300" w:type="dxa"/>
            <w:noWrap/>
            <w:vAlign w:val="bottom"/>
            <w:hideMark/>
          </w:tcPr>
          <w:p w14:paraId="4DE86572"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59622DD9" w14:textId="77777777" w:rsidTr="005F417C">
        <w:trPr>
          <w:trHeight w:val="320"/>
        </w:trPr>
        <w:tc>
          <w:tcPr>
            <w:tcW w:w="5834" w:type="dxa"/>
            <w:noWrap/>
            <w:vAlign w:val="bottom"/>
            <w:hideMark/>
          </w:tcPr>
          <w:p w14:paraId="02A06AF3" w14:textId="77777777" w:rsidR="008C1CAF" w:rsidRPr="00D350E3" w:rsidRDefault="008C1CAF" w:rsidP="005F417C">
            <w:pPr>
              <w:ind w:firstLine="247"/>
              <w:rPr>
                <w:color w:val="000000"/>
                <w:sz w:val="22"/>
                <w:szCs w:val="22"/>
              </w:rPr>
            </w:pPr>
            <w:r w:rsidRPr="00D350E3">
              <w:rPr>
                <w:color w:val="000000"/>
                <w:sz w:val="22"/>
                <w:szCs w:val="22"/>
              </w:rPr>
              <w:t>Social Work</w:t>
            </w:r>
          </w:p>
        </w:tc>
        <w:tc>
          <w:tcPr>
            <w:tcW w:w="1300" w:type="dxa"/>
            <w:noWrap/>
            <w:vAlign w:val="bottom"/>
            <w:hideMark/>
          </w:tcPr>
          <w:p w14:paraId="5F33982F"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305C666E" w14:textId="77777777" w:rsidTr="005F417C">
        <w:trPr>
          <w:trHeight w:val="320"/>
        </w:trPr>
        <w:tc>
          <w:tcPr>
            <w:tcW w:w="5834" w:type="dxa"/>
            <w:noWrap/>
            <w:vAlign w:val="bottom"/>
            <w:hideMark/>
          </w:tcPr>
          <w:p w14:paraId="2685C875" w14:textId="77777777" w:rsidR="008C1CAF" w:rsidRPr="00D350E3" w:rsidRDefault="008C1CAF" w:rsidP="005F417C">
            <w:pPr>
              <w:ind w:firstLine="247"/>
              <w:rPr>
                <w:color w:val="000000"/>
                <w:sz w:val="22"/>
                <w:szCs w:val="22"/>
              </w:rPr>
            </w:pPr>
            <w:r w:rsidRPr="00D350E3">
              <w:rPr>
                <w:color w:val="000000"/>
                <w:sz w:val="22"/>
                <w:szCs w:val="22"/>
              </w:rPr>
              <w:t>Complementary and Alternative Medicine</w:t>
            </w:r>
          </w:p>
        </w:tc>
        <w:tc>
          <w:tcPr>
            <w:tcW w:w="1300" w:type="dxa"/>
            <w:noWrap/>
            <w:vAlign w:val="bottom"/>
            <w:hideMark/>
          </w:tcPr>
          <w:p w14:paraId="7567F62F"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04B2442D" w14:textId="77777777" w:rsidTr="005F417C">
        <w:trPr>
          <w:trHeight w:val="320"/>
        </w:trPr>
        <w:tc>
          <w:tcPr>
            <w:tcW w:w="5834" w:type="dxa"/>
            <w:noWrap/>
            <w:vAlign w:val="bottom"/>
            <w:hideMark/>
          </w:tcPr>
          <w:p w14:paraId="63D25F74" w14:textId="77777777" w:rsidR="008C1CAF" w:rsidRPr="00D350E3" w:rsidRDefault="008C1CAF" w:rsidP="005F417C">
            <w:pPr>
              <w:ind w:firstLine="247"/>
              <w:rPr>
                <w:color w:val="000000"/>
                <w:sz w:val="22"/>
                <w:szCs w:val="22"/>
              </w:rPr>
            </w:pPr>
            <w:r w:rsidRPr="00D350E3">
              <w:rPr>
                <w:color w:val="000000"/>
                <w:sz w:val="22"/>
                <w:szCs w:val="22"/>
              </w:rPr>
              <w:t>Psychology (miscellaneous)</w:t>
            </w:r>
          </w:p>
        </w:tc>
        <w:tc>
          <w:tcPr>
            <w:tcW w:w="1300" w:type="dxa"/>
            <w:noWrap/>
            <w:vAlign w:val="bottom"/>
            <w:hideMark/>
          </w:tcPr>
          <w:p w14:paraId="18A4C8A6"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4397BD37" w14:textId="77777777" w:rsidTr="005F417C">
        <w:trPr>
          <w:trHeight w:val="320"/>
        </w:trPr>
        <w:tc>
          <w:tcPr>
            <w:tcW w:w="5834" w:type="dxa"/>
            <w:noWrap/>
            <w:vAlign w:val="bottom"/>
            <w:hideMark/>
          </w:tcPr>
          <w:p w14:paraId="45EE2AD8" w14:textId="77777777" w:rsidR="008C1CAF" w:rsidRPr="00D350E3" w:rsidRDefault="008C1CAF" w:rsidP="005F417C">
            <w:pPr>
              <w:ind w:firstLine="247"/>
              <w:rPr>
                <w:color w:val="000000"/>
                <w:sz w:val="22"/>
                <w:szCs w:val="22"/>
              </w:rPr>
            </w:pPr>
            <w:r w:rsidRPr="00D350E3">
              <w:rPr>
                <w:color w:val="000000"/>
                <w:sz w:val="22"/>
                <w:szCs w:val="22"/>
              </w:rPr>
              <w:t>Applied Psychology</w:t>
            </w:r>
          </w:p>
        </w:tc>
        <w:tc>
          <w:tcPr>
            <w:tcW w:w="1300" w:type="dxa"/>
            <w:noWrap/>
            <w:vAlign w:val="bottom"/>
            <w:hideMark/>
          </w:tcPr>
          <w:p w14:paraId="5CEE78A8"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39C97014" w14:textId="77777777" w:rsidTr="005F417C">
        <w:trPr>
          <w:trHeight w:val="320"/>
        </w:trPr>
        <w:tc>
          <w:tcPr>
            <w:tcW w:w="5834" w:type="dxa"/>
            <w:noWrap/>
            <w:vAlign w:val="bottom"/>
            <w:hideMark/>
          </w:tcPr>
          <w:p w14:paraId="2F42CE4F" w14:textId="77777777" w:rsidR="008C1CAF" w:rsidRPr="00D350E3" w:rsidRDefault="008C1CAF" w:rsidP="005F417C">
            <w:pPr>
              <w:ind w:firstLine="247"/>
              <w:rPr>
                <w:color w:val="000000"/>
                <w:sz w:val="22"/>
                <w:szCs w:val="22"/>
              </w:rPr>
            </w:pPr>
            <w:r w:rsidRPr="00D350E3">
              <w:rPr>
                <w:color w:val="000000"/>
                <w:sz w:val="22"/>
                <w:szCs w:val="22"/>
              </w:rPr>
              <w:t>Epidemiology</w:t>
            </w:r>
          </w:p>
        </w:tc>
        <w:tc>
          <w:tcPr>
            <w:tcW w:w="1300" w:type="dxa"/>
            <w:noWrap/>
            <w:vAlign w:val="bottom"/>
            <w:hideMark/>
          </w:tcPr>
          <w:p w14:paraId="30F172AF"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6C65BAA7" w14:textId="77777777" w:rsidTr="005F417C">
        <w:trPr>
          <w:trHeight w:val="320"/>
        </w:trPr>
        <w:tc>
          <w:tcPr>
            <w:tcW w:w="5834" w:type="dxa"/>
            <w:noWrap/>
            <w:vAlign w:val="bottom"/>
            <w:hideMark/>
          </w:tcPr>
          <w:p w14:paraId="7FDD7432" w14:textId="77777777" w:rsidR="008C1CAF" w:rsidRPr="00D350E3" w:rsidRDefault="008C1CAF" w:rsidP="005F417C">
            <w:pPr>
              <w:ind w:firstLine="247"/>
              <w:rPr>
                <w:color w:val="000000"/>
                <w:sz w:val="22"/>
                <w:szCs w:val="22"/>
              </w:rPr>
            </w:pPr>
            <w:r w:rsidRPr="00D350E3">
              <w:rPr>
                <w:color w:val="000000"/>
                <w:sz w:val="22"/>
                <w:szCs w:val="22"/>
              </w:rPr>
              <w:t>Orthopedics and Sports Medicine</w:t>
            </w:r>
          </w:p>
        </w:tc>
        <w:tc>
          <w:tcPr>
            <w:tcW w:w="1300" w:type="dxa"/>
            <w:noWrap/>
            <w:vAlign w:val="bottom"/>
            <w:hideMark/>
          </w:tcPr>
          <w:p w14:paraId="6DBFA68F"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03A06612" w14:textId="77777777" w:rsidTr="005F417C">
        <w:trPr>
          <w:trHeight w:val="320"/>
        </w:trPr>
        <w:tc>
          <w:tcPr>
            <w:tcW w:w="5834" w:type="dxa"/>
            <w:noWrap/>
            <w:vAlign w:val="bottom"/>
            <w:hideMark/>
          </w:tcPr>
          <w:p w14:paraId="15B67881" w14:textId="77777777" w:rsidR="008C1CAF" w:rsidRPr="00D350E3" w:rsidRDefault="008C1CAF" w:rsidP="005F417C">
            <w:pPr>
              <w:ind w:firstLine="247"/>
              <w:rPr>
                <w:color w:val="000000"/>
                <w:sz w:val="22"/>
                <w:szCs w:val="22"/>
              </w:rPr>
            </w:pPr>
            <w:r w:rsidRPr="00D350E3">
              <w:rPr>
                <w:color w:val="000000"/>
                <w:sz w:val="22"/>
                <w:szCs w:val="22"/>
              </w:rPr>
              <w:t>Social Psychology</w:t>
            </w:r>
          </w:p>
        </w:tc>
        <w:tc>
          <w:tcPr>
            <w:tcW w:w="1300" w:type="dxa"/>
            <w:noWrap/>
            <w:vAlign w:val="bottom"/>
            <w:hideMark/>
          </w:tcPr>
          <w:p w14:paraId="1439ACA1" w14:textId="77777777" w:rsidR="008C1CAF" w:rsidRPr="00D350E3" w:rsidRDefault="008C1CAF" w:rsidP="005F417C">
            <w:pPr>
              <w:jc w:val="center"/>
              <w:rPr>
                <w:color w:val="000000"/>
                <w:sz w:val="22"/>
                <w:szCs w:val="22"/>
              </w:rPr>
            </w:pPr>
            <w:r w:rsidRPr="00D350E3">
              <w:rPr>
                <w:color w:val="000000"/>
                <w:sz w:val="22"/>
                <w:szCs w:val="22"/>
              </w:rPr>
              <w:t>2</w:t>
            </w:r>
          </w:p>
        </w:tc>
      </w:tr>
      <w:tr w:rsidR="008C1CAF" w:rsidRPr="00D350E3" w14:paraId="704D2F3D" w14:textId="77777777" w:rsidTr="005F417C">
        <w:trPr>
          <w:trHeight w:val="320"/>
        </w:trPr>
        <w:tc>
          <w:tcPr>
            <w:tcW w:w="5834" w:type="dxa"/>
            <w:noWrap/>
            <w:vAlign w:val="bottom"/>
            <w:hideMark/>
          </w:tcPr>
          <w:p w14:paraId="3B788240" w14:textId="77777777" w:rsidR="008C1CAF" w:rsidRPr="00D350E3" w:rsidRDefault="008C1CAF" w:rsidP="005F417C">
            <w:pPr>
              <w:ind w:firstLine="247"/>
              <w:rPr>
                <w:color w:val="000000"/>
                <w:sz w:val="22"/>
                <w:szCs w:val="22"/>
              </w:rPr>
            </w:pPr>
            <w:r w:rsidRPr="00D350E3">
              <w:rPr>
                <w:color w:val="000000"/>
                <w:sz w:val="22"/>
                <w:szCs w:val="22"/>
              </w:rPr>
              <w:t>Mental Health Nursing</w:t>
            </w:r>
          </w:p>
        </w:tc>
        <w:tc>
          <w:tcPr>
            <w:tcW w:w="1300" w:type="dxa"/>
            <w:noWrap/>
            <w:vAlign w:val="bottom"/>
            <w:hideMark/>
          </w:tcPr>
          <w:p w14:paraId="1929B68E"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7BAFF4EE" w14:textId="77777777" w:rsidTr="005F417C">
        <w:trPr>
          <w:trHeight w:val="320"/>
        </w:trPr>
        <w:tc>
          <w:tcPr>
            <w:tcW w:w="5834" w:type="dxa"/>
            <w:noWrap/>
            <w:vAlign w:val="bottom"/>
            <w:hideMark/>
          </w:tcPr>
          <w:p w14:paraId="5C1A2634" w14:textId="77777777" w:rsidR="008C1CAF" w:rsidRPr="00D350E3" w:rsidRDefault="008C1CAF" w:rsidP="005F417C">
            <w:pPr>
              <w:ind w:firstLine="247"/>
              <w:rPr>
                <w:color w:val="000000"/>
                <w:sz w:val="22"/>
                <w:szCs w:val="22"/>
              </w:rPr>
            </w:pPr>
            <w:r w:rsidRPr="00D350E3">
              <w:rPr>
                <w:color w:val="000000"/>
                <w:sz w:val="22"/>
                <w:szCs w:val="22"/>
              </w:rPr>
              <w:t>Nephrology</w:t>
            </w:r>
          </w:p>
        </w:tc>
        <w:tc>
          <w:tcPr>
            <w:tcW w:w="1300" w:type="dxa"/>
            <w:noWrap/>
            <w:vAlign w:val="bottom"/>
            <w:hideMark/>
          </w:tcPr>
          <w:p w14:paraId="72387A12"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5D088866" w14:textId="77777777" w:rsidTr="005F417C">
        <w:trPr>
          <w:trHeight w:val="320"/>
        </w:trPr>
        <w:tc>
          <w:tcPr>
            <w:tcW w:w="5834" w:type="dxa"/>
            <w:noWrap/>
            <w:vAlign w:val="bottom"/>
            <w:hideMark/>
          </w:tcPr>
          <w:p w14:paraId="285439FC" w14:textId="77777777" w:rsidR="008C1CAF" w:rsidRPr="00D350E3" w:rsidRDefault="008C1CAF" w:rsidP="005F417C">
            <w:pPr>
              <w:ind w:firstLine="247"/>
              <w:rPr>
                <w:color w:val="000000"/>
                <w:sz w:val="22"/>
                <w:szCs w:val="22"/>
              </w:rPr>
            </w:pPr>
            <w:r w:rsidRPr="00D350E3">
              <w:rPr>
                <w:color w:val="000000"/>
                <w:sz w:val="22"/>
                <w:szCs w:val="22"/>
              </w:rPr>
              <w:t>Pharmaceutical Science</w:t>
            </w:r>
          </w:p>
        </w:tc>
        <w:tc>
          <w:tcPr>
            <w:tcW w:w="1300" w:type="dxa"/>
            <w:noWrap/>
            <w:vAlign w:val="bottom"/>
            <w:hideMark/>
          </w:tcPr>
          <w:p w14:paraId="42414533"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371A5594" w14:textId="77777777" w:rsidTr="005F417C">
        <w:trPr>
          <w:trHeight w:val="320"/>
        </w:trPr>
        <w:tc>
          <w:tcPr>
            <w:tcW w:w="5834" w:type="dxa"/>
            <w:noWrap/>
            <w:vAlign w:val="bottom"/>
            <w:hideMark/>
          </w:tcPr>
          <w:p w14:paraId="2B6586D9" w14:textId="77777777" w:rsidR="008C1CAF" w:rsidRPr="00D350E3" w:rsidRDefault="008C1CAF" w:rsidP="005F417C">
            <w:pPr>
              <w:ind w:firstLine="247"/>
              <w:rPr>
                <w:color w:val="000000"/>
                <w:sz w:val="22"/>
                <w:szCs w:val="22"/>
              </w:rPr>
            </w:pPr>
            <w:r w:rsidRPr="00D350E3">
              <w:rPr>
                <w:color w:val="000000"/>
                <w:sz w:val="22"/>
                <w:szCs w:val="22"/>
              </w:rPr>
              <w:t>Physiology (medical)</w:t>
            </w:r>
          </w:p>
        </w:tc>
        <w:tc>
          <w:tcPr>
            <w:tcW w:w="1300" w:type="dxa"/>
            <w:noWrap/>
            <w:vAlign w:val="bottom"/>
            <w:hideMark/>
          </w:tcPr>
          <w:p w14:paraId="70F30BD8"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51B803F3" w14:textId="77777777" w:rsidTr="005F417C">
        <w:trPr>
          <w:trHeight w:val="320"/>
        </w:trPr>
        <w:tc>
          <w:tcPr>
            <w:tcW w:w="5834" w:type="dxa"/>
            <w:noWrap/>
            <w:vAlign w:val="bottom"/>
            <w:hideMark/>
          </w:tcPr>
          <w:p w14:paraId="0851EF34" w14:textId="77777777" w:rsidR="008C1CAF" w:rsidRPr="00D350E3" w:rsidRDefault="008C1CAF" w:rsidP="005F417C">
            <w:pPr>
              <w:ind w:firstLine="247"/>
              <w:rPr>
                <w:color w:val="000000"/>
                <w:sz w:val="22"/>
                <w:szCs w:val="22"/>
              </w:rPr>
            </w:pPr>
            <w:r w:rsidRPr="00D350E3">
              <w:rPr>
                <w:color w:val="000000"/>
                <w:sz w:val="22"/>
                <w:szCs w:val="22"/>
              </w:rPr>
              <w:t>Health Professions (miscellaneous</w:t>
            </w:r>
          </w:p>
        </w:tc>
        <w:tc>
          <w:tcPr>
            <w:tcW w:w="1300" w:type="dxa"/>
            <w:noWrap/>
            <w:vAlign w:val="bottom"/>
            <w:hideMark/>
          </w:tcPr>
          <w:p w14:paraId="4A524899"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0F832045" w14:textId="77777777" w:rsidTr="005F417C">
        <w:trPr>
          <w:trHeight w:val="320"/>
        </w:trPr>
        <w:tc>
          <w:tcPr>
            <w:tcW w:w="5834" w:type="dxa"/>
            <w:noWrap/>
            <w:vAlign w:val="bottom"/>
            <w:hideMark/>
          </w:tcPr>
          <w:p w14:paraId="1B7C7079" w14:textId="77777777" w:rsidR="008C1CAF" w:rsidRPr="00D350E3" w:rsidRDefault="008C1CAF" w:rsidP="005F417C">
            <w:pPr>
              <w:ind w:firstLine="247"/>
              <w:rPr>
                <w:color w:val="000000"/>
                <w:sz w:val="22"/>
                <w:szCs w:val="22"/>
              </w:rPr>
            </w:pPr>
            <w:r w:rsidRPr="00D350E3">
              <w:rPr>
                <w:color w:val="000000"/>
                <w:sz w:val="22"/>
                <w:szCs w:val="22"/>
              </w:rPr>
              <w:t>Immunology and Allergy</w:t>
            </w:r>
          </w:p>
        </w:tc>
        <w:tc>
          <w:tcPr>
            <w:tcW w:w="1300" w:type="dxa"/>
            <w:noWrap/>
            <w:vAlign w:val="bottom"/>
            <w:hideMark/>
          </w:tcPr>
          <w:p w14:paraId="0FF39AB7"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8A2D41D" w14:textId="77777777" w:rsidTr="005F417C">
        <w:trPr>
          <w:trHeight w:val="320"/>
        </w:trPr>
        <w:tc>
          <w:tcPr>
            <w:tcW w:w="5834" w:type="dxa"/>
            <w:noWrap/>
            <w:vAlign w:val="bottom"/>
            <w:hideMark/>
          </w:tcPr>
          <w:p w14:paraId="3479BCFA" w14:textId="77777777" w:rsidR="008C1CAF" w:rsidRPr="00D350E3" w:rsidRDefault="008C1CAF" w:rsidP="005F417C">
            <w:pPr>
              <w:ind w:firstLine="247"/>
              <w:rPr>
                <w:color w:val="000000"/>
                <w:sz w:val="22"/>
                <w:szCs w:val="22"/>
              </w:rPr>
            </w:pPr>
            <w:r w:rsidRPr="00D350E3">
              <w:rPr>
                <w:color w:val="000000"/>
                <w:sz w:val="22"/>
                <w:szCs w:val="22"/>
              </w:rPr>
              <w:t>Social Sciences (miscellaneous)</w:t>
            </w:r>
          </w:p>
        </w:tc>
        <w:tc>
          <w:tcPr>
            <w:tcW w:w="1300" w:type="dxa"/>
            <w:noWrap/>
            <w:vAlign w:val="bottom"/>
            <w:hideMark/>
          </w:tcPr>
          <w:p w14:paraId="3D53885B"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12FB36AD" w14:textId="77777777" w:rsidTr="005F417C">
        <w:trPr>
          <w:trHeight w:val="320"/>
        </w:trPr>
        <w:tc>
          <w:tcPr>
            <w:tcW w:w="5834" w:type="dxa"/>
            <w:noWrap/>
            <w:vAlign w:val="bottom"/>
            <w:hideMark/>
          </w:tcPr>
          <w:p w14:paraId="29B03A32" w14:textId="77777777" w:rsidR="008C1CAF" w:rsidRPr="00D350E3" w:rsidRDefault="008C1CAF" w:rsidP="005F417C">
            <w:pPr>
              <w:ind w:firstLine="247"/>
              <w:rPr>
                <w:color w:val="000000"/>
                <w:sz w:val="22"/>
                <w:szCs w:val="22"/>
              </w:rPr>
            </w:pPr>
            <w:r w:rsidRPr="00D350E3">
              <w:rPr>
                <w:color w:val="000000"/>
                <w:sz w:val="22"/>
                <w:szCs w:val="22"/>
              </w:rPr>
              <w:t xml:space="preserve">Sociology and </w:t>
            </w:r>
            <w:proofErr w:type="spellStart"/>
            <w:r w:rsidRPr="00D350E3">
              <w:rPr>
                <w:color w:val="000000"/>
                <w:sz w:val="22"/>
                <w:szCs w:val="22"/>
              </w:rPr>
              <w:t>Policital</w:t>
            </w:r>
            <w:proofErr w:type="spellEnd"/>
            <w:r w:rsidRPr="00D350E3">
              <w:rPr>
                <w:color w:val="000000"/>
                <w:sz w:val="22"/>
                <w:szCs w:val="22"/>
              </w:rPr>
              <w:t xml:space="preserve"> Science</w:t>
            </w:r>
          </w:p>
        </w:tc>
        <w:tc>
          <w:tcPr>
            <w:tcW w:w="1300" w:type="dxa"/>
            <w:noWrap/>
            <w:vAlign w:val="bottom"/>
            <w:hideMark/>
          </w:tcPr>
          <w:p w14:paraId="68B56BF3"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1F0C201C" w14:textId="77777777" w:rsidTr="005F417C">
        <w:trPr>
          <w:trHeight w:val="320"/>
        </w:trPr>
        <w:tc>
          <w:tcPr>
            <w:tcW w:w="5834" w:type="dxa"/>
            <w:noWrap/>
            <w:vAlign w:val="bottom"/>
            <w:hideMark/>
          </w:tcPr>
          <w:p w14:paraId="4A6D45D1" w14:textId="77777777" w:rsidR="008C1CAF" w:rsidRPr="00D350E3" w:rsidRDefault="008C1CAF" w:rsidP="005F417C">
            <w:pPr>
              <w:ind w:firstLine="247"/>
              <w:rPr>
                <w:color w:val="000000"/>
                <w:sz w:val="22"/>
                <w:szCs w:val="22"/>
              </w:rPr>
            </w:pPr>
            <w:r w:rsidRPr="00D350E3">
              <w:rPr>
                <w:color w:val="000000"/>
                <w:sz w:val="22"/>
                <w:szCs w:val="22"/>
              </w:rPr>
              <w:t>Gender Studies</w:t>
            </w:r>
          </w:p>
        </w:tc>
        <w:tc>
          <w:tcPr>
            <w:tcW w:w="1300" w:type="dxa"/>
            <w:noWrap/>
            <w:vAlign w:val="bottom"/>
            <w:hideMark/>
          </w:tcPr>
          <w:p w14:paraId="5D1C3AE4"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359FBE7D" w14:textId="77777777" w:rsidTr="005F417C">
        <w:trPr>
          <w:trHeight w:val="320"/>
        </w:trPr>
        <w:tc>
          <w:tcPr>
            <w:tcW w:w="5834" w:type="dxa"/>
            <w:noWrap/>
            <w:vAlign w:val="bottom"/>
            <w:hideMark/>
          </w:tcPr>
          <w:p w14:paraId="2F389F80" w14:textId="77777777" w:rsidR="008C1CAF" w:rsidRPr="00D350E3" w:rsidRDefault="008C1CAF" w:rsidP="005F417C">
            <w:pPr>
              <w:ind w:firstLine="247"/>
              <w:rPr>
                <w:color w:val="000000"/>
                <w:sz w:val="22"/>
                <w:szCs w:val="22"/>
              </w:rPr>
            </w:pPr>
            <w:r w:rsidRPr="00D350E3">
              <w:rPr>
                <w:color w:val="000000"/>
                <w:sz w:val="22"/>
                <w:szCs w:val="22"/>
              </w:rPr>
              <w:t>Marketing</w:t>
            </w:r>
          </w:p>
        </w:tc>
        <w:tc>
          <w:tcPr>
            <w:tcW w:w="1300" w:type="dxa"/>
            <w:noWrap/>
            <w:vAlign w:val="bottom"/>
            <w:hideMark/>
          </w:tcPr>
          <w:p w14:paraId="2A4BB65C"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579C269" w14:textId="77777777" w:rsidTr="005F417C">
        <w:trPr>
          <w:trHeight w:val="320"/>
        </w:trPr>
        <w:tc>
          <w:tcPr>
            <w:tcW w:w="5834" w:type="dxa"/>
            <w:noWrap/>
            <w:vAlign w:val="bottom"/>
            <w:hideMark/>
          </w:tcPr>
          <w:p w14:paraId="4C5B9DCC" w14:textId="77777777" w:rsidR="008C1CAF" w:rsidRPr="00D350E3" w:rsidRDefault="008C1CAF" w:rsidP="005F417C">
            <w:pPr>
              <w:ind w:firstLine="247"/>
              <w:rPr>
                <w:color w:val="000000"/>
                <w:sz w:val="22"/>
                <w:szCs w:val="22"/>
              </w:rPr>
            </w:pPr>
            <w:r w:rsidRPr="00D350E3">
              <w:rPr>
                <w:color w:val="000000"/>
                <w:sz w:val="22"/>
                <w:szCs w:val="22"/>
              </w:rPr>
              <w:t>Economics and Econometrics</w:t>
            </w:r>
          </w:p>
        </w:tc>
        <w:tc>
          <w:tcPr>
            <w:tcW w:w="1300" w:type="dxa"/>
            <w:noWrap/>
            <w:vAlign w:val="bottom"/>
            <w:hideMark/>
          </w:tcPr>
          <w:p w14:paraId="71C17386"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588FBF7" w14:textId="77777777" w:rsidTr="005F417C">
        <w:trPr>
          <w:trHeight w:val="320"/>
        </w:trPr>
        <w:tc>
          <w:tcPr>
            <w:tcW w:w="5834" w:type="dxa"/>
            <w:noWrap/>
            <w:vAlign w:val="bottom"/>
            <w:hideMark/>
          </w:tcPr>
          <w:p w14:paraId="4B23EAD2" w14:textId="77777777" w:rsidR="008C1CAF" w:rsidRPr="00D350E3" w:rsidRDefault="008C1CAF" w:rsidP="005F417C">
            <w:pPr>
              <w:ind w:firstLine="247"/>
              <w:rPr>
                <w:color w:val="000000"/>
                <w:sz w:val="22"/>
                <w:szCs w:val="22"/>
              </w:rPr>
            </w:pPr>
            <w:r w:rsidRPr="00D350E3">
              <w:rPr>
                <w:color w:val="000000"/>
                <w:sz w:val="22"/>
                <w:szCs w:val="22"/>
              </w:rPr>
              <w:t>Renewable Energy</w:t>
            </w:r>
          </w:p>
        </w:tc>
        <w:tc>
          <w:tcPr>
            <w:tcW w:w="1300" w:type="dxa"/>
            <w:noWrap/>
            <w:vAlign w:val="bottom"/>
            <w:hideMark/>
          </w:tcPr>
          <w:p w14:paraId="3BF4485D"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7CA22FB4" w14:textId="77777777" w:rsidTr="005F417C">
        <w:trPr>
          <w:trHeight w:val="320"/>
        </w:trPr>
        <w:tc>
          <w:tcPr>
            <w:tcW w:w="5834" w:type="dxa"/>
            <w:noWrap/>
            <w:vAlign w:val="bottom"/>
            <w:hideMark/>
          </w:tcPr>
          <w:p w14:paraId="133706F4" w14:textId="77777777" w:rsidR="008C1CAF" w:rsidRPr="00D350E3" w:rsidRDefault="008C1CAF" w:rsidP="005F417C">
            <w:pPr>
              <w:ind w:firstLine="247"/>
              <w:rPr>
                <w:color w:val="000000"/>
                <w:sz w:val="22"/>
                <w:szCs w:val="22"/>
              </w:rPr>
            </w:pPr>
            <w:r w:rsidRPr="00D350E3">
              <w:rPr>
                <w:color w:val="000000"/>
                <w:sz w:val="22"/>
                <w:szCs w:val="22"/>
              </w:rPr>
              <w:t>Gastroenterology</w:t>
            </w:r>
          </w:p>
        </w:tc>
        <w:tc>
          <w:tcPr>
            <w:tcW w:w="1300" w:type="dxa"/>
            <w:noWrap/>
            <w:vAlign w:val="bottom"/>
            <w:hideMark/>
          </w:tcPr>
          <w:p w14:paraId="41127869"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7BD71621" w14:textId="77777777" w:rsidTr="005F417C">
        <w:trPr>
          <w:trHeight w:val="320"/>
        </w:trPr>
        <w:tc>
          <w:tcPr>
            <w:tcW w:w="5834" w:type="dxa"/>
            <w:noWrap/>
            <w:vAlign w:val="bottom"/>
            <w:hideMark/>
          </w:tcPr>
          <w:p w14:paraId="750D0B3E" w14:textId="77777777" w:rsidR="008C1CAF" w:rsidRPr="00D350E3" w:rsidRDefault="008C1CAF" w:rsidP="005F417C">
            <w:pPr>
              <w:ind w:firstLine="247"/>
              <w:rPr>
                <w:color w:val="000000"/>
                <w:sz w:val="22"/>
                <w:szCs w:val="22"/>
              </w:rPr>
            </w:pPr>
            <w:r w:rsidRPr="00D350E3">
              <w:rPr>
                <w:color w:val="000000"/>
                <w:sz w:val="22"/>
                <w:szCs w:val="22"/>
              </w:rPr>
              <w:t>Human Computer Interaction</w:t>
            </w:r>
          </w:p>
        </w:tc>
        <w:tc>
          <w:tcPr>
            <w:tcW w:w="1300" w:type="dxa"/>
            <w:noWrap/>
            <w:vAlign w:val="bottom"/>
            <w:hideMark/>
          </w:tcPr>
          <w:p w14:paraId="1075374C"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69BCB0FA" w14:textId="77777777" w:rsidTr="005F417C">
        <w:trPr>
          <w:trHeight w:val="320"/>
        </w:trPr>
        <w:tc>
          <w:tcPr>
            <w:tcW w:w="5834" w:type="dxa"/>
            <w:noWrap/>
            <w:vAlign w:val="bottom"/>
            <w:hideMark/>
          </w:tcPr>
          <w:p w14:paraId="0578E0AF" w14:textId="77777777" w:rsidR="008C1CAF" w:rsidRPr="00D350E3" w:rsidRDefault="008C1CAF" w:rsidP="005F417C">
            <w:pPr>
              <w:ind w:firstLine="247"/>
              <w:rPr>
                <w:color w:val="000000"/>
                <w:sz w:val="22"/>
                <w:szCs w:val="22"/>
              </w:rPr>
            </w:pPr>
            <w:r w:rsidRPr="00D350E3">
              <w:rPr>
                <w:color w:val="000000"/>
                <w:sz w:val="22"/>
                <w:szCs w:val="22"/>
              </w:rPr>
              <w:t>Information Systems</w:t>
            </w:r>
          </w:p>
        </w:tc>
        <w:tc>
          <w:tcPr>
            <w:tcW w:w="1300" w:type="dxa"/>
            <w:noWrap/>
            <w:vAlign w:val="bottom"/>
            <w:hideMark/>
          </w:tcPr>
          <w:p w14:paraId="0950543F"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665434BC" w14:textId="77777777" w:rsidTr="005F417C">
        <w:trPr>
          <w:trHeight w:val="320"/>
        </w:trPr>
        <w:tc>
          <w:tcPr>
            <w:tcW w:w="5834" w:type="dxa"/>
            <w:noWrap/>
            <w:vAlign w:val="bottom"/>
            <w:hideMark/>
          </w:tcPr>
          <w:p w14:paraId="06DE5A97" w14:textId="77777777" w:rsidR="008C1CAF" w:rsidRPr="00D350E3" w:rsidRDefault="008C1CAF" w:rsidP="005F417C">
            <w:pPr>
              <w:ind w:firstLine="247"/>
              <w:rPr>
                <w:color w:val="000000"/>
                <w:sz w:val="22"/>
                <w:szCs w:val="22"/>
              </w:rPr>
            </w:pPr>
            <w:r w:rsidRPr="00D350E3">
              <w:rPr>
                <w:color w:val="000000"/>
                <w:sz w:val="22"/>
                <w:szCs w:val="22"/>
              </w:rPr>
              <w:t>Media Technology</w:t>
            </w:r>
          </w:p>
        </w:tc>
        <w:tc>
          <w:tcPr>
            <w:tcW w:w="1300" w:type="dxa"/>
            <w:noWrap/>
            <w:vAlign w:val="bottom"/>
            <w:hideMark/>
          </w:tcPr>
          <w:p w14:paraId="1B45F852"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6AE5B18" w14:textId="77777777" w:rsidTr="005F417C">
        <w:trPr>
          <w:trHeight w:val="320"/>
        </w:trPr>
        <w:tc>
          <w:tcPr>
            <w:tcW w:w="5834" w:type="dxa"/>
            <w:noWrap/>
            <w:vAlign w:val="bottom"/>
            <w:hideMark/>
          </w:tcPr>
          <w:p w14:paraId="4777ED0F" w14:textId="77777777" w:rsidR="008C1CAF" w:rsidRPr="00D350E3" w:rsidRDefault="008C1CAF" w:rsidP="005F417C">
            <w:pPr>
              <w:ind w:firstLine="247"/>
              <w:rPr>
                <w:color w:val="000000"/>
                <w:sz w:val="22"/>
                <w:szCs w:val="22"/>
              </w:rPr>
            </w:pPr>
            <w:r w:rsidRPr="00D350E3">
              <w:rPr>
                <w:color w:val="000000"/>
                <w:sz w:val="22"/>
                <w:szCs w:val="22"/>
              </w:rPr>
              <w:t>Dermatology</w:t>
            </w:r>
          </w:p>
        </w:tc>
        <w:tc>
          <w:tcPr>
            <w:tcW w:w="1300" w:type="dxa"/>
            <w:noWrap/>
            <w:vAlign w:val="bottom"/>
            <w:hideMark/>
          </w:tcPr>
          <w:p w14:paraId="5ECE2D57"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5AF9CC3" w14:textId="77777777" w:rsidTr="005F417C">
        <w:trPr>
          <w:trHeight w:val="320"/>
        </w:trPr>
        <w:tc>
          <w:tcPr>
            <w:tcW w:w="5834" w:type="dxa"/>
            <w:noWrap/>
            <w:vAlign w:val="bottom"/>
            <w:hideMark/>
          </w:tcPr>
          <w:p w14:paraId="09E95E32" w14:textId="77777777" w:rsidR="008C1CAF" w:rsidRPr="00D350E3" w:rsidRDefault="008C1CAF" w:rsidP="005F417C">
            <w:pPr>
              <w:ind w:firstLine="247"/>
              <w:rPr>
                <w:color w:val="000000"/>
                <w:sz w:val="22"/>
                <w:szCs w:val="22"/>
              </w:rPr>
            </w:pPr>
            <w:r w:rsidRPr="00D350E3">
              <w:rPr>
                <w:color w:val="000000"/>
                <w:sz w:val="22"/>
                <w:szCs w:val="22"/>
              </w:rPr>
              <w:t>Communication</w:t>
            </w:r>
          </w:p>
        </w:tc>
        <w:tc>
          <w:tcPr>
            <w:tcW w:w="1300" w:type="dxa"/>
            <w:noWrap/>
            <w:vAlign w:val="bottom"/>
            <w:hideMark/>
          </w:tcPr>
          <w:p w14:paraId="58CF59A9"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67548E8D" w14:textId="77777777" w:rsidTr="005F417C">
        <w:trPr>
          <w:trHeight w:val="320"/>
        </w:trPr>
        <w:tc>
          <w:tcPr>
            <w:tcW w:w="5834" w:type="dxa"/>
            <w:noWrap/>
            <w:vAlign w:val="bottom"/>
            <w:hideMark/>
          </w:tcPr>
          <w:p w14:paraId="5D1D9BB0" w14:textId="77777777" w:rsidR="008C1CAF" w:rsidRPr="00D350E3" w:rsidRDefault="008C1CAF" w:rsidP="005F417C">
            <w:pPr>
              <w:ind w:firstLine="247"/>
              <w:rPr>
                <w:color w:val="000000"/>
                <w:sz w:val="22"/>
                <w:szCs w:val="22"/>
              </w:rPr>
            </w:pPr>
            <w:r w:rsidRPr="00D350E3">
              <w:rPr>
                <w:color w:val="000000"/>
                <w:sz w:val="22"/>
                <w:szCs w:val="22"/>
              </w:rPr>
              <w:t>Planning and Development</w:t>
            </w:r>
          </w:p>
        </w:tc>
        <w:tc>
          <w:tcPr>
            <w:tcW w:w="1300" w:type="dxa"/>
            <w:noWrap/>
            <w:vAlign w:val="bottom"/>
            <w:hideMark/>
          </w:tcPr>
          <w:p w14:paraId="53EA8747"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1FA536C9" w14:textId="77777777" w:rsidTr="005F417C">
        <w:trPr>
          <w:trHeight w:val="320"/>
        </w:trPr>
        <w:tc>
          <w:tcPr>
            <w:tcW w:w="5834" w:type="dxa"/>
            <w:noWrap/>
            <w:vAlign w:val="bottom"/>
            <w:hideMark/>
          </w:tcPr>
          <w:p w14:paraId="31ED964F" w14:textId="77777777" w:rsidR="008C1CAF" w:rsidRPr="00D350E3" w:rsidRDefault="008C1CAF" w:rsidP="005F417C">
            <w:pPr>
              <w:ind w:firstLine="247"/>
              <w:rPr>
                <w:color w:val="000000"/>
                <w:sz w:val="22"/>
                <w:szCs w:val="22"/>
              </w:rPr>
            </w:pPr>
            <w:r w:rsidRPr="00D350E3">
              <w:rPr>
                <w:color w:val="000000"/>
                <w:sz w:val="22"/>
                <w:szCs w:val="22"/>
              </w:rPr>
              <w:t>Geography</w:t>
            </w:r>
          </w:p>
        </w:tc>
        <w:tc>
          <w:tcPr>
            <w:tcW w:w="1300" w:type="dxa"/>
            <w:noWrap/>
            <w:vAlign w:val="bottom"/>
            <w:hideMark/>
          </w:tcPr>
          <w:p w14:paraId="02AC1B70"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051BC492" w14:textId="77777777" w:rsidTr="005F417C">
        <w:trPr>
          <w:trHeight w:val="320"/>
        </w:trPr>
        <w:tc>
          <w:tcPr>
            <w:tcW w:w="5834" w:type="dxa"/>
            <w:noWrap/>
            <w:vAlign w:val="bottom"/>
            <w:hideMark/>
          </w:tcPr>
          <w:p w14:paraId="20337F1C" w14:textId="77777777" w:rsidR="008C1CAF" w:rsidRPr="00D350E3" w:rsidRDefault="008C1CAF" w:rsidP="005F417C">
            <w:pPr>
              <w:ind w:firstLine="247"/>
              <w:rPr>
                <w:color w:val="000000"/>
                <w:sz w:val="22"/>
                <w:szCs w:val="22"/>
              </w:rPr>
            </w:pPr>
            <w:r w:rsidRPr="00D350E3">
              <w:rPr>
                <w:color w:val="000000"/>
                <w:sz w:val="22"/>
                <w:szCs w:val="22"/>
              </w:rPr>
              <w:lastRenderedPageBreak/>
              <w:t>Computer Networks and Communications</w:t>
            </w:r>
          </w:p>
        </w:tc>
        <w:tc>
          <w:tcPr>
            <w:tcW w:w="1300" w:type="dxa"/>
            <w:noWrap/>
            <w:vAlign w:val="bottom"/>
            <w:hideMark/>
          </w:tcPr>
          <w:p w14:paraId="72A02797"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FF80582" w14:textId="77777777" w:rsidTr="005F417C">
        <w:trPr>
          <w:trHeight w:val="320"/>
        </w:trPr>
        <w:tc>
          <w:tcPr>
            <w:tcW w:w="5834" w:type="dxa"/>
            <w:noWrap/>
            <w:vAlign w:val="bottom"/>
            <w:hideMark/>
          </w:tcPr>
          <w:p w14:paraId="1550BA22" w14:textId="77777777" w:rsidR="008C1CAF" w:rsidRPr="00D350E3" w:rsidRDefault="008C1CAF" w:rsidP="005F417C">
            <w:pPr>
              <w:ind w:firstLine="247"/>
              <w:rPr>
                <w:color w:val="000000"/>
                <w:sz w:val="22"/>
                <w:szCs w:val="22"/>
              </w:rPr>
            </w:pPr>
            <w:r w:rsidRPr="00D350E3">
              <w:rPr>
                <w:color w:val="000000"/>
                <w:sz w:val="22"/>
                <w:szCs w:val="22"/>
              </w:rPr>
              <w:t>Policy and Law</w:t>
            </w:r>
          </w:p>
        </w:tc>
        <w:tc>
          <w:tcPr>
            <w:tcW w:w="1300" w:type="dxa"/>
            <w:noWrap/>
            <w:vAlign w:val="bottom"/>
            <w:hideMark/>
          </w:tcPr>
          <w:p w14:paraId="55015A74"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6D6C592B" w14:textId="77777777" w:rsidTr="005F417C">
        <w:trPr>
          <w:trHeight w:val="320"/>
        </w:trPr>
        <w:tc>
          <w:tcPr>
            <w:tcW w:w="5834" w:type="dxa"/>
            <w:noWrap/>
            <w:vAlign w:val="bottom"/>
            <w:hideMark/>
          </w:tcPr>
          <w:p w14:paraId="58F81F3F" w14:textId="77777777" w:rsidR="008C1CAF" w:rsidRPr="00D350E3" w:rsidRDefault="008C1CAF" w:rsidP="005F417C">
            <w:pPr>
              <w:ind w:firstLine="247"/>
              <w:rPr>
                <w:color w:val="000000"/>
                <w:sz w:val="22"/>
                <w:szCs w:val="22"/>
              </w:rPr>
            </w:pPr>
            <w:r w:rsidRPr="00D350E3">
              <w:rPr>
                <w:color w:val="000000"/>
                <w:sz w:val="22"/>
                <w:szCs w:val="22"/>
              </w:rPr>
              <w:t>Monitoring</w:t>
            </w:r>
          </w:p>
        </w:tc>
        <w:tc>
          <w:tcPr>
            <w:tcW w:w="1300" w:type="dxa"/>
            <w:noWrap/>
            <w:vAlign w:val="bottom"/>
            <w:hideMark/>
          </w:tcPr>
          <w:p w14:paraId="41D3979E"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6B42C633" w14:textId="77777777" w:rsidTr="005F417C">
        <w:trPr>
          <w:trHeight w:val="320"/>
        </w:trPr>
        <w:tc>
          <w:tcPr>
            <w:tcW w:w="5834" w:type="dxa"/>
            <w:noWrap/>
            <w:vAlign w:val="bottom"/>
            <w:hideMark/>
          </w:tcPr>
          <w:p w14:paraId="70A5BF7A" w14:textId="77777777" w:rsidR="008C1CAF" w:rsidRPr="00D350E3" w:rsidRDefault="008C1CAF" w:rsidP="005F417C">
            <w:pPr>
              <w:ind w:firstLine="247"/>
              <w:rPr>
                <w:color w:val="000000"/>
                <w:sz w:val="22"/>
                <w:szCs w:val="22"/>
              </w:rPr>
            </w:pPr>
            <w:r w:rsidRPr="00D350E3">
              <w:rPr>
                <w:color w:val="000000"/>
                <w:sz w:val="22"/>
                <w:szCs w:val="22"/>
              </w:rPr>
              <w:t>Management</w:t>
            </w:r>
          </w:p>
        </w:tc>
        <w:tc>
          <w:tcPr>
            <w:tcW w:w="1300" w:type="dxa"/>
            <w:noWrap/>
            <w:vAlign w:val="bottom"/>
            <w:hideMark/>
          </w:tcPr>
          <w:p w14:paraId="21AFAB13"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6E098528" w14:textId="77777777" w:rsidTr="005F417C">
        <w:trPr>
          <w:trHeight w:val="320"/>
        </w:trPr>
        <w:tc>
          <w:tcPr>
            <w:tcW w:w="5834" w:type="dxa"/>
            <w:noWrap/>
            <w:vAlign w:val="bottom"/>
            <w:hideMark/>
          </w:tcPr>
          <w:p w14:paraId="7BBA8B9C" w14:textId="77777777" w:rsidR="008C1CAF" w:rsidRPr="00D350E3" w:rsidRDefault="008C1CAF" w:rsidP="005F417C">
            <w:pPr>
              <w:ind w:firstLine="247"/>
              <w:rPr>
                <w:color w:val="000000"/>
                <w:sz w:val="22"/>
                <w:szCs w:val="22"/>
              </w:rPr>
            </w:pPr>
            <w:r w:rsidRPr="00D350E3">
              <w:rPr>
                <w:color w:val="000000"/>
                <w:sz w:val="22"/>
                <w:szCs w:val="22"/>
              </w:rPr>
              <w:t>Environmental Science (miscellaneous)</w:t>
            </w:r>
          </w:p>
        </w:tc>
        <w:tc>
          <w:tcPr>
            <w:tcW w:w="1300" w:type="dxa"/>
            <w:noWrap/>
            <w:vAlign w:val="bottom"/>
            <w:hideMark/>
          </w:tcPr>
          <w:p w14:paraId="3E8ACDE4"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84A9C4B" w14:textId="77777777" w:rsidTr="005F417C">
        <w:trPr>
          <w:trHeight w:val="320"/>
        </w:trPr>
        <w:tc>
          <w:tcPr>
            <w:tcW w:w="5834" w:type="dxa"/>
            <w:noWrap/>
            <w:vAlign w:val="bottom"/>
            <w:hideMark/>
          </w:tcPr>
          <w:p w14:paraId="7E464DDB" w14:textId="77777777" w:rsidR="008C1CAF" w:rsidRPr="00D350E3" w:rsidRDefault="008C1CAF" w:rsidP="005F417C">
            <w:pPr>
              <w:ind w:firstLine="247"/>
              <w:rPr>
                <w:color w:val="000000"/>
                <w:sz w:val="22"/>
                <w:szCs w:val="22"/>
              </w:rPr>
            </w:pPr>
            <w:r w:rsidRPr="00D350E3">
              <w:rPr>
                <w:color w:val="000000"/>
                <w:sz w:val="22"/>
                <w:szCs w:val="22"/>
              </w:rPr>
              <w:t>Energy Engineering and Power Technology</w:t>
            </w:r>
          </w:p>
        </w:tc>
        <w:tc>
          <w:tcPr>
            <w:tcW w:w="1300" w:type="dxa"/>
            <w:noWrap/>
            <w:vAlign w:val="bottom"/>
            <w:hideMark/>
          </w:tcPr>
          <w:p w14:paraId="6A25D433"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6199DAB" w14:textId="77777777" w:rsidTr="005F417C">
        <w:trPr>
          <w:trHeight w:val="320"/>
        </w:trPr>
        <w:tc>
          <w:tcPr>
            <w:tcW w:w="5834" w:type="dxa"/>
            <w:noWrap/>
            <w:vAlign w:val="bottom"/>
            <w:hideMark/>
          </w:tcPr>
          <w:p w14:paraId="715AB512" w14:textId="77777777" w:rsidR="008C1CAF" w:rsidRPr="00D350E3" w:rsidRDefault="008C1CAF" w:rsidP="005F417C">
            <w:pPr>
              <w:ind w:firstLine="247"/>
              <w:rPr>
                <w:color w:val="000000"/>
                <w:sz w:val="22"/>
                <w:szCs w:val="22"/>
              </w:rPr>
            </w:pPr>
            <w:r w:rsidRPr="00D350E3">
              <w:rPr>
                <w:color w:val="000000"/>
                <w:sz w:val="22"/>
                <w:szCs w:val="22"/>
              </w:rPr>
              <w:t>Sustainability and the Environment</w:t>
            </w:r>
          </w:p>
        </w:tc>
        <w:tc>
          <w:tcPr>
            <w:tcW w:w="1300" w:type="dxa"/>
            <w:noWrap/>
            <w:vAlign w:val="bottom"/>
            <w:hideMark/>
          </w:tcPr>
          <w:p w14:paraId="3FE16CD9"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5342912" w14:textId="77777777" w:rsidTr="005F417C">
        <w:trPr>
          <w:trHeight w:val="320"/>
        </w:trPr>
        <w:tc>
          <w:tcPr>
            <w:tcW w:w="5834" w:type="dxa"/>
            <w:noWrap/>
            <w:vAlign w:val="bottom"/>
            <w:hideMark/>
          </w:tcPr>
          <w:p w14:paraId="5FC284FB" w14:textId="77777777" w:rsidR="008C1CAF" w:rsidRPr="00D350E3" w:rsidRDefault="008C1CAF" w:rsidP="005F417C">
            <w:pPr>
              <w:ind w:firstLine="247"/>
              <w:rPr>
                <w:color w:val="000000"/>
                <w:sz w:val="22"/>
                <w:szCs w:val="22"/>
              </w:rPr>
            </w:pPr>
            <w:r w:rsidRPr="00D350E3">
              <w:rPr>
                <w:color w:val="000000"/>
                <w:sz w:val="22"/>
                <w:szCs w:val="22"/>
              </w:rPr>
              <w:t>Developmental and Educational Psychology (resurchify.com)</w:t>
            </w:r>
          </w:p>
        </w:tc>
        <w:tc>
          <w:tcPr>
            <w:tcW w:w="1300" w:type="dxa"/>
            <w:noWrap/>
            <w:vAlign w:val="bottom"/>
            <w:hideMark/>
          </w:tcPr>
          <w:p w14:paraId="4474858C"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7898E938" w14:textId="77777777" w:rsidTr="005F417C">
        <w:trPr>
          <w:trHeight w:val="320"/>
        </w:trPr>
        <w:tc>
          <w:tcPr>
            <w:tcW w:w="5834" w:type="dxa"/>
            <w:noWrap/>
            <w:vAlign w:val="bottom"/>
            <w:hideMark/>
          </w:tcPr>
          <w:p w14:paraId="7D186FE0" w14:textId="77777777" w:rsidR="008C1CAF" w:rsidRPr="00D350E3" w:rsidRDefault="008C1CAF" w:rsidP="005F417C">
            <w:pPr>
              <w:ind w:firstLine="247"/>
              <w:rPr>
                <w:color w:val="000000"/>
                <w:sz w:val="22"/>
                <w:szCs w:val="22"/>
              </w:rPr>
            </w:pPr>
            <w:r w:rsidRPr="00D350E3">
              <w:rPr>
                <w:color w:val="000000"/>
                <w:sz w:val="22"/>
                <w:szCs w:val="22"/>
              </w:rPr>
              <w:t>Genetics (clinical)</w:t>
            </w:r>
          </w:p>
        </w:tc>
        <w:tc>
          <w:tcPr>
            <w:tcW w:w="1300" w:type="dxa"/>
            <w:noWrap/>
            <w:vAlign w:val="bottom"/>
            <w:hideMark/>
          </w:tcPr>
          <w:p w14:paraId="2D88EA80"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930EDAE" w14:textId="77777777" w:rsidTr="005F417C">
        <w:trPr>
          <w:trHeight w:val="320"/>
        </w:trPr>
        <w:tc>
          <w:tcPr>
            <w:tcW w:w="5834" w:type="dxa"/>
            <w:noWrap/>
            <w:vAlign w:val="bottom"/>
            <w:hideMark/>
          </w:tcPr>
          <w:p w14:paraId="1D37F671" w14:textId="77777777" w:rsidR="008C1CAF" w:rsidRPr="00D350E3" w:rsidRDefault="008C1CAF" w:rsidP="005F417C">
            <w:pPr>
              <w:ind w:firstLine="247"/>
              <w:rPr>
                <w:color w:val="000000"/>
                <w:sz w:val="22"/>
                <w:szCs w:val="22"/>
              </w:rPr>
            </w:pPr>
            <w:r w:rsidRPr="00D350E3">
              <w:rPr>
                <w:color w:val="000000"/>
                <w:sz w:val="22"/>
                <w:szCs w:val="22"/>
              </w:rPr>
              <w:t>Organizational Behavior and HR Management</w:t>
            </w:r>
          </w:p>
        </w:tc>
        <w:tc>
          <w:tcPr>
            <w:tcW w:w="1300" w:type="dxa"/>
            <w:noWrap/>
            <w:vAlign w:val="bottom"/>
            <w:hideMark/>
          </w:tcPr>
          <w:p w14:paraId="06F61283"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7C8AF678" w14:textId="77777777" w:rsidTr="005F417C">
        <w:trPr>
          <w:trHeight w:val="320"/>
        </w:trPr>
        <w:tc>
          <w:tcPr>
            <w:tcW w:w="5834" w:type="dxa"/>
            <w:noWrap/>
            <w:vAlign w:val="bottom"/>
            <w:hideMark/>
          </w:tcPr>
          <w:p w14:paraId="551AE7A1" w14:textId="77777777" w:rsidR="008C1CAF" w:rsidRPr="00D350E3" w:rsidRDefault="008C1CAF" w:rsidP="005F417C">
            <w:pPr>
              <w:ind w:firstLine="247"/>
              <w:rPr>
                <w:color w:val="000000"/>
                <w:sz w:val="22"/>
                <w:szCs w:val="22"/>
              </w:rPr>
            </w:pPr>
            <w:r w:rsidRPr="00D350E3">
              <w:rPr>
                <w:color w:val="000000"/>
                <w:sz w:val="22"/>
                <w:szCs w:val="22"/>
              </w:rPr>
              <w:t>Human Factors and Ergonomics</w:t>
            </w:r>
          </w:p>
        </w:tc>
        <w:tc>
          <w:tcPr>
            <w:tcW w:w="1300" w:type="dxa"/>
            <w:noWrap/>
            <w:vAlign w:val="bottom"/>
            <w:hideMark/>
          </w:tcPr>
          <w:p w14:paraId="0434E6E8"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1779FF1A" w14:textId="77777777" w:rsidTr="005F417C">
        <w:trPr>
          <w:trHeight w:val="320"/>
        </w:trPr>
        <w:tc>
          <w:tcPr>
            <w:tcW w:w="5834" w:type="dxa"/>
            <w:noWrap/>
            <w:vAlign w:val="bottom"/>
            <w:hideMark/>
          </w:tcPr>
          <w:p w14:paraId="7A1E4F87" w14:textId="77777777" w:rsidR="008C1CAF" w:rsidRPr="00D350E3" w:rsidRDefault="008C1CAF" w:rsidP="005F417C">
            <w:pPr>
              <w:ind w:firstLine="247"/>
              <w:rPr>
                <w:color w:val="000000"/>
                <w:sz w:val="22"/>
                <w:szCs w:val="22"/>
              </w:rPr>
            </w:pPr>
            <w:r w:rsidRPr="00D350E3">
              <w:rPr>
                <w:color w:val="000000"/>
                <w:sz w:val="22"/>
                <w:szCs w:val="22"/>
              </w:rPr>
              <w:t>Emergency Medicine</w:t>
            </w:r>
          </w:p>
        </w:tc>
        <w:tc>
          <w:tcPr>
            <w:tcW w:w="1300" w:type="dxa"/>
            <w:noWrap/>
            <w:vAlign w:val="bottom"/>
            <w:hideMark/>
          </w:tcPr>
          <w:p w14:paraId="77DDEA7F"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3CE7D2C7" w14:textId="77777777" w:rsidTr="005F417C">
        <w:trPr>
          <w:trHeight w:val="320"/>
        </w:trPr>
        <w:tc>
          <w:tcPr>
            <w:tcW w:w="5834" w:type="dxa"/>
            <w:noWrap/>
            <w:vAlign w:val="bottom"/>
            <w:hideMark/>
          </w:tcPr>
          <w:p w14:paraId="3E3C50C0" w14:textId="77777777" w:rsidR="008C1CAF" w:rsidRPr="00D350E3" w:rsidRDefault="008C1CAF" w:rsidP="005F417C">
            <w:pPr>
              <w:ind w:firstLine="247"/>
              <w:rPr>
                <w:color w:val="000000"/>
                <w:sz w:val="22"/>
                <w:szCs w:val="22"/>
              </w:rPr>
            </w:pPr>
            <w:r w:rsidRPr="00D350E3">
              <w:rPr>
                <w:color w:val="000000"/>
                <w:sz w:val="22"/>
                <w:szCs w:val="22"/>
              </w:rPr>
              <w:t>Behavioral Neuroscience</w:t>
            </w:r>
          </w:p>
        </w:tc>
        <w:tc>
          <w:tcPr>
            <w:tcW w:w="1300" w:type="dxa"/>
            <w:noWrap/>
            <w:vAlign w:val="bottom"/>
            <w:hideMark/>
          </w:tcPr>
          <w:p w14:paraId="2AF2BA75"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7C95667A" w14:textId="77777777" w:rsidTr="005F417C">
        <w:trPr>
          <w:trHeight w:val="320"/>
        </w:trPr>
        <w:tc>
          <w:tcPr>
            <w:tcW w:w="5834" w:type="dxa"/>
            <w:noWrap/>
            <w:vAlign w:val="bottom"/>
            <w:hideMark/>
          </w:tcPr>
          <w:p w14:paraId="248DDF95" w14:textId="77777777" w:rsidR="008C1CAF" w:rsidRPr="00D350E3" w:rsidRDefault="008C1CAF" w:rsidP="005F417C">
            <w:pPr>
              <w:ind w:firstLine="247"/>
              <w:rPr>
                <w:color w:val="000000"/>
                <w:sz w:val="22"/>
                <w:szCs w:val="22"/>
              </w:rPr>
            </w:pPr>
            <w:r w:rsidRPr="00D350E3">
              <w:rPr>
                <w:color w:val="000000"/>
                <w:sz w:val="22"/>
                <w:szCs w:val="22"/>
              </w:rPr>
              <w:t>General Humanities and Social Sciences</w:t>
            </w:r>
          </w:p>
        </w:tc>
        <w:tc>
          <w:tcPr>
            <w:tcW w:w="1300" w:type="dxa"/>
            <w:noWrap/>
            <w:vAlign w:val="bottom"/>
            <w:hideMark/>
          </w:tcPr>
          <w:p w14:paraId="71C70EF3"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26BFF83" w14:textId="77777777" w:rsidTr="005F417C">
        <w:trPr>
          <w:trHeight w:val="320"/>
        </w:trPr>
        <w:tc>
          <w:tcPr>
            <w:tcW w:w="5834" w:type="dxa"/>
            <w:noWrap/>
            <w:vAlign w:val="bottom"/>
            <w:hideMark/>
          </w:tcPr>
          <w:p w14:paraId="0A894D3C" w14:textId="77777777" w:rsidR="008C1CAF" w:rsidRPr="00D350E3" w:rsidRDefault="008C1CAF" w:rsidP="005F417C">
            <w:pPr>
              <w:ind w:firstLine="247"/>
              <w:rPr>
                <w:color w:val="000000"/>
                <w:sz w:val="22"/>
                <w:szCs w:val="22"/>
              </w:rPr>
            </w:pPr>
            <w:r w:rsidRPr="00D350E3">
              <w:rPr>
                <w:color w:val="000000"/>
                <w:sz w:val="22"/>
                <w:szCs w:val="22"/>
              </w:rPr>
              <w:t>Diabetes and Metabolism</w:t>
            </w:r>
          </w:p>
        </w:tc>
        <w:tc>
          <w:tcPr>
            <w:tcW w:w="1300" w:type="dxa"/>
            <w:noWrap/>
            <w:vAlign w:val="bottom"/>
            <w:hideMark/>
          </w:tcPr>
          <w:p w14:paraId="5064B476"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437E608" w14:textId="77777777" w:rsidTr="005F417C">
        <w:trPr>
          <w:trHeight w:val="320"/>
        </w:trPr>
        <w:tc>
          <w:tcPr>
            <w:tcW w:w="5834" w:type="dxa"/>
            <w:noWrap/>
            <w:vAlign w:val="bottom"/>
            <w:hideMark/>
          </w:tcPr>
          <w:p w14:paraId="44362CF7" w14:textId="77777777" w:rsidR="008C1CAF" w:rsidRPr="00D350E3" w:rsidRDefault="008C1CAF" w:rsidP="005F417C">
            <w:pPr>
              <w:ind w:firstLine="247"/>
              <w:rPr>
                <w:color w:val="000000"/>
                <w:sz w:val="22"/>
                <w:szCs w:val="22"/>
              </w:rPr>
            </w:pPr>
            <w:r w:rsidRPr="00D350E3">
              <w:rPr>
                <w:color w:val="000000"/>
                <w:sz w:val="22"/>
                <w:szCs w:val="22"/>
              </w:rPr>
              <w:t>Anatomy</w:t>
            </w:r>
          </w:p>
        </w:tc>
        <w:tc>
          <w:tcPr>
            <w:tcW w:w="1300" w:type="dxa"/>
            <w:noWrap/>
            <w:vAlign w:val="bottom"/>
            <w:hideMark/>
          </w:tcPr>
          <w:p w14:paraId="6D67DA8B"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A580695" w14:textId="77777777" w:rsidTr="005F417C">
        <w:trPr>
          <w:trHeight w:val="320"/>
        </w:trPr>
        <w:tc>
          <w:tcPr>
            <w:tcW w:w="5834" w:type="dxa"/>
            <w:noWrap/>
            <w:vAlign w:val="bottom"/>
            <w:hideMark/>
          </w:tcPr>
          <w:p w14:paraId="2F808B29" w14:textId="77777777" w:rsidR="008C1CAF" w:rsidRPr="00D350E3" w:rsidRDefault="008C1CAF" w:rsidP="005F417C">
            <w:pPr>
              <w:ind w:firstLine="247"/>
              <w:rPr>
                <w:color w:val="000000"/>
                <w:sz w:val="22"/>
                <w:szCs w:val="22"/>
              </w:rPr>
            </w:pPr>
            <w:r w:rsidRPr="00D350E3">
              <w:rPr>
                <w:color w:val="000000"/>
                <w:sz w:val="22"/>
                <w:szCs w:val="22"/>
              </w:rPr>
              <w:t>Endocrinology</w:t>
            </w:r>
          </w:p>
        </w:tc>
        <w:tc>
          <w:tcPr>
            <w:tcW w:w="1300" w:type="dxa"/>
            <w:noWrap/>
            <w:vAlign w:val="bottom"/>
            <w:hideMark/>
          </w:tcPr>
          <w:p w14:paraId="71677DF5"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1111892F" w14:textId="77777777" w:rsidTr="005F417C">
        <w:trPr>
          <w:trHeight w:val="320"/>
        </w:trPr>
        <w:tc>
          <w:tcPr>
            <w:tcW w:w="5834" w:type="dxa"/>
            <w:noWrap/>
            <w:vAlign w:val="bottom"/>
            <w:hideMark/>
          </w:tcPr>
          <w:p w14:paraId="0E014F3C" w14:textId="77777777" w:rsidR="008C1CAF" w:rsidRPr="00D350E3" w:rsidRDefault="008C1CAF" w:rsidP="005F417C">
            <w:pPr>
              <w:ind w:firstLine="247"/>
              <w:rPr>
                <w:color w:val="000000"/>
                <w:sz w:val="22"/>
                <w:szCs w:val="22"/>
              </w:rPr>
            </w:pPr>
            <w:r w:rsidRPr="00D350E3">
              <w:rPr>
                <w:color w:val="000000"/>
                <w:sz w:val="22"/>
                <w:szCs w:val="22"/>
              </w:rPr>
              <w:t>Not indexed</w:t>
            </w:r>
          </w:p>
        </w:tc>
        <w:tc>
          <w:tcPr>
            <w:tcW w:w="1300" w:type="dxa"/>
            <w:noWrap/>
            <w:vAlign w:val="bottom"/>
            <w:hideMark/>
          </w:tcPr>
          <w:p w14:paraId="634960C0"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3ACFCB81" w14:textId="77777777" w:rsidTr="005F417C">
        <w:trPr>
          <w:trHeight w:val="320"/>
        </w:trPr>
        <w:tc>
          <w:tcPr>
            <w:tcW w:w="5834" w:type="dxa"/>
            <w:noWrap/>
            <w:vAlign w:val="bottom"/>
            <w:hideMark/>
          </w:tcPr>
          <w:p w14:paraId="68C884F9" w14:textId="77777777" w:rsidR="008C1CAF" w:rsidRPr="00D350E3" w:rsidRDefault="008C1CAF" w:rsidP="005F417C">
            <w:pPr>
              <w:ind w:firstLine="247"/>
              <w:rPr>
                <w:color w:val="000000"/>
                <w:sz w:val="22"/>
                <w:szCs w:val="22"/>
              </w:rPr>
            </w:pPr>
            <w:r w:rsidRPr="00D350E3">
              <w:rPr>
                <w:color w:val="000000"/>
                <w:sz w:val="22"/>
                <w:szCs w:val="22"/>
              </w:rPr>
              <w:t>Critical Care Nursing</w:t>
            </w:r>
          </w:p>
        </w:tc>
        <w:tc>
          <w:tcPr>
            <w:tcW w:w="1300" w:type="dxa"/>
            <w:noWrap/>
            <w:vAlign w:val="bottom"/>
            <w:hideMark/>
          </w:tcPr>
          <w:p w14:paraId="6FA2276F"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360641C3" w14:textId="77777777" w:rsidTr="005F417C">
        <w:trPr>
          <w:trHeight w:val="320"/>
        </w:trPr>
        <w:tc>
          <w:tcPr>
            <w:tcW w:w="5834" w:type="dxa"/>
            <w:noWrap/>
            <w:vAlign w:val="bottom"/>
            <w:hideMark/>
          </w:tcPr>
          <w:p w14:paraId="50BEE935" w14:textId="77777777" w:rsidR="008C1CAF" w:rsidRPr="00D350E3" w:rsidRDefault="008C1CAF" w:rsidP="005F417C">
            <w:pPr>
              <w:ind w:firstLine="247"/>
              <w:rPr>
                <w:color w:val="000000"/>
                <w:sz w:val="22"/>
                <w:szCs w:val="22"/>
              </w:rPr>
            </w:pPr>
            <w:r w:rsidRPr="00D350E3">
              <w:rPr>
                <w:color w:val="000000"/>
                <w:sz w:val="22"/>
                <w:szCs w:val="22"/>
              </w:rPr>
              <w:t>History</w:t>
            </w:r>
          </w:p>
        </w:tc>
        <w:tc>
          <w:tcPr>
            <w:tcW w:w="1300" w:type="dxa"/>
            <w:noWrap/>
            <w:vAlign w:val="bottom"/>
            <w:hideMark/>
          </w:tcPr>
          <w:p w14:paraId="47056BD2"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10E8643" w14:textId="77777777" w:rsidTr="005F417C">
        <w:trPr>
          <w:trHeight w:val="320"/>
        </w:trPr>
        <w:tc>
          <w:tcPr>
            <w:tcW w:w="5834" w:type="dxa"/>
            <w:noWrap/>
            <w:vAlign w:val="bottom"/>
            <w:hideMark/>
          </w:tcPr>
          <w:p w14:paraId="2915B3F4" w14:textId="77777777" w:rsidR="008C1CAF" w:rsidRPr="00D350E3" w:rsidRDefault="008C1CAF" w:rsidP="005F417C">
            <w:pPr>
              <w:ind w:firstLine="247"/>
              <w:rPr>
                <w:color w:val="000000"/>
                <w:sz w:val="22"/>
                <w:szCs w:val="22"/>
              </w:rPr>
            </w:pPr>
            <w:r w:rsidRPr="00D350E3">
              <w:rPr>
                <w:color w:val="000000"/>
                <w:sz w:val="22"/>
                <w:szCs w:val="22"/>
              </w:rPr>
              <w:t>Cultural Studies</w:t>
            </w:r>
          </w:p>
        </w:tc>
        <w:tc>
          <w:tcPr>
            <w:tcW w:w="1300" w:type="dxa"/>
            <w:noWrap/>
            <w:vAlign w:val="bottom"/>
            <w:hideMark/>
          </w:tcPr>
          <w:p w14:paraId="40A55083"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087C46C3" w14:textId="77777777" w:rsidTr="005F417C">
        <w:trPr>
          <w:trHeight w:val="320"/>
        </w:trPr>
        <w:tc>
          <w:tcPr>
            <w:tcW w:w="5834" w:type="dxa"/>
            <w:noWrap/>
            <w:vAlign w:val="bottom"/>
            <w:hideMark/>
          </w:tcPr>
          <w:p w14:paraId="4541758E" w14:textId="77777777" w:rsidR="008C1CAF" w:rsidRPr="00D350E3" w:rsidRDefault="008C1CAF" w:rsidP="005F417C">
            <w:pPr>
              <w:ind w:firstLine="247"/>
              <w:rPr>
                <w:color w:val="000000"/>
                <w:sz w:val="22"/>
                <w:szCs w:val="22"/>
              </w:rPr>
            </w:pPr>
            <w:r w:rsidRPr="00D350E3">
              <w:rPr>
                <w:color w:val="000000"/>
                <w:sz w:val="22"/>
                <w:szCs w:val="22"/>
              </w:rPr>
              <w:t>Family Practice</w:t>
            </w:r>
          </w:p>
        </w:tc>
        <w:tc>
          <w:tcPr>
            <w:tcW w:w="1300" w:type="dxa"/>
            <w:noWrap/>
            <w:vAlign w:val="bottom"/>
            <w:hideMark/>
          </w:tcPr>
          <w:p w14:paraId="7B47B1C8"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115CA539" w14:textId="77777777" w:rsidTr="005F417C">
        <w:trPr>
          <w:trHeight w:val="320"/>
        </w:trPr>
        <w:tc>
          <w:tcPr>
            <w:tcW w:w="5834" w:type="dxa"/>
            <w:noWrap/>
            <w:vAlign w:val="bottom"/>
            <w:hideMark/>
          </w:tcPr>
          <w:p w14:paraId="22B3591E" w14:textId="77777777" w:rsidR="008C1CAF" w:rsidRPr="00D350E3" w:rsidRDefault="008C1CAF" w:rsidP="005F417C">
            <w:pPr>
              <w:ind w:firstLine="247"/>
              <w:rPr>
                <w:color w:val="000000"/>
                <w:sz w:val="22"/>
                <w:szCs w:val="22"/>
              </w:rPr>
            </w:pPr>
            <w:r w:rsidRPr="00D350E3">
              <w:rPr>
                <w:color w:val="000000"/>
                <w:sz w:val="22"/>
                <w:szCs w:val="22"/>
              </w:rPr>
              <w:t>Nursing</w:t>
            </w:r>
          </w:p>
        </w:tc>
        <w:tc>
          <w:tcPr>
            <w:tcW w:w="1300" w:type="dxa"/>
            <w:noWrap/>
            <w:vAlign w:val="bottom"/>
            <w:hideMark/>
          </w:tcPr>
          <w:p w14:paraId="556EA92A"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163DF7E" w14:textId="77777777" w:rsidTr="005F417C">
        <w:trPr>
          <w:trHeight w:val="320"/>
        </w:trPr>
        <w:tc>
          <w:tcPr>
            <w:tcW w:w="5834" w:type="dxa"/>
            <w:noWrap/>
            <w:vAlign w:val="bottom"/>
            <w:hideMark/>
          </w:tcPr>
          <w:p w14:paraId="2A3B43F1" w14:textId="77777777" w:rsidR="008C1CAF" w:rsidRPr="00D350E3" w:rsidRDefault="008C1CAF" w:rsidP="005F417C">
            <w:pPr>
              <w:ind w:firstLine="247"/>
              <w:rPr>
                <w:color w:val="000000"/>
                <w:sz w:val="22"/>
                <w:szCs w:val="22"/>
              </w:rPr>
            </w:pPr>
            <w:r w:rsidRPr="00D350E3">
              <w:rPr>
                <w:color w:val="000000"/>
                <w:sz w:val="22"/>
                <w:szCs w:val="22"/>
              </w:rPr>
              <w:t>Chiropractic</w:t>
            </w:r>
          </w:p>
        </w:tc>
        <w:tc>
          <w:tcPr>
            <w:tcW w:w="1300" w:type="dxa"/>
            <w:noWrap/>
            <w:vAlign w:val="bottom"/>
            <w:hideMark/>
          </w:tcPr>
          <w:p w14:paraId="3EAA2BEC"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4658C9A" w14:textId="77777777" w:rsidTr="005F417C">
        <w:trPr>
          <w:trHeight w:val="320"/>
        </w:trPr>
        <w:tc>
          <w:tcPr>
            <w:tcW w:w="5834" w:type="dxa"/>
            <w:noWrap/>
            <w:vAlign w:val="bottom"/>
            <w:hideMark/>
          </w:tcPr>
          <w:p w14:paraId="0F81A7B0" w14:textId="77777777" w:rsidR="008C1CAF" w:rsidRPr="00D350E3" w:rsidRDefault="008C1CAF" w:rsidP="005F417C">
            <w:pPr>
              <w:ind w:firstLine="247"/>
              <w:rPr>
                <w:color w:val="000000"/>
                <w:sz w:val="22"/>
                <w:szCs w:val="22"/>
              </w:rPr>
            </w:pPr>
            <w:r w:rsidRPr="00D350E3">
              <w:rPr>
                <w:color w:val="000000"/>
                <w:sz w:val="22"/>
                <w:szCs w:val="22"/>
              </w:rPr>
              <w:t>Immunology</w:t>
            </w:r>
          </w:p>
        </w:tc>
        <w:tc>
          <w:tcPr>
            <w:tcW w:w="1300" w:type="dxa"/>
            <w:noWrap/>
            <w:vAlign w:val="bottom"/>
            <w:hideMark/>
          </w:tcPr>
          <w:p w14:paraId="7C0AC647"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503528DF" w14:textId="77777777" w:rsidTr="005F417C">
        <w:trPr>
          <w:trHeight w:val="320"/>
        </w:trPr>
        <w:tc>
          <w:tcPr>
            <w:tcW w:w="5834" w:type="dxa"/>
            <w:noWrap/>
            <w:vAlign w:val="bottom"/>
            <w:hideMark/>
          </w:tcPr>
          <w:p w14:paraId="06CFBEB3" w14:textId="77777777" w:rsidR="008C1CAF" w:rsidRPr="00D350E3" w:rsidRDefault="008C1CAF" w:rsidP="005F417C">
            <w:pPr>
              <w:ind w:firstLine="247"/>
              <w:rPr>
                <w:color w:val="000000"/>
                <w:sz w:val="22"/>
                <w:szCs w:val="22"/>
              </w:rPr>
            </w:pPr>
            <w:r w:rsidRPr="00D350E3">
              <w:rPr>
                <w:color w:val="000000"/>
                <w:sz w:val="22"/>
                <w:szCs w:val="22"/>
              </w:rPr>
              <w:t>Biological Psychiatry</w:t>
            </w:r>
          </w:p>
        </w:tc>
        <w:tc>
          <w:tcPr>
            <w:tcW w:w="1300" w:type="dxa"/>
            <w:noWrap/>
            <w:vAlign w:val="bottom"/>
            <w:hideMark/>
          </w:tcPr>
          <w:p w14:paraId="6AD388D4"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06AF1BD4" w14:textId="77777777" w:rsidTr="005F417C">
        <w:trPr>
          <w:trHeight w:val="320"/>
        </w:trPr>
        <w:tc>
          <w:tcPr>
            <w:tcW w:w="5834" w:type="dxa"/>
            <w:noWrap/>
            <w:vAlign w:val="bottom"/>
            <w:hideMark/>
          </w:tcPr>
          <w:p w14:paraId="226DD698" w14:textId="77777777" w:rsidR="008C1CAF" w:rsidRPr="00D350E3" w:rsidRDefault="008C1CAF" w:rsidP="005F417C">
            <w:pPr>
              <w:ind w:firstLine="247"/>
              <w:rPr>
                <w:color w:val="000000"/>
                <w:sz w:val="22"/>
                <w:szCs w:val="22"/>
              </w:rPr>
            </w:pPr>
            <w:r w:rsidRPr="00D350E3">
              <w:rPr>
                <w:color w:val="000000"/>
                <w:sz w:val="22"/>
                <w:szCs w:val="22"/>
              </w:rPr>
              <w:t>Computer Science (miscellaneous)</w:t>
            </w:r>
          </w:p>
        </w:tc>
        <w:tc>
          <w:tcPr>
            <w:tcW w:w="1300" w:type="dxa"/>
            <w:noWrap/>
            <w:vAlign w:val="bottom"/>
            <w:hideMark/>
          </w:tcPr>
          <w:p w14:paraId="6ACE480D"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7D3168E" w14:textId="77777777" w:rsidTr="005F417C">
        <w:trPr>
          <w:trHeight w:val="320"/>
        </w:trPr>
        <w:tc>
          <w:tcPr>
            <w:tcW w:w="5834" w:type="dxa"/>
            <w:noWrap/>
            <w:vAlign w:val="bottom"/>
            <w:hideMark/>
          </w:tcPr>
          <w:p w14:paraId="06CB464C" w14:textId="77777777" w:rsidR="008C1CAF" w:rsidRPr="00D350E3" w:rsidRDefault="008C1CAF" w:rsidP="005F417C">
            <w:pPr>
              <w:ind w:firstLine="247"/>
              <w:rPr>
                <w:color w:val="000000"/>
                <w:sz w:val="22"/>
                <w:szCs w:val="22"/>
              </w:rPr>
            </w:pPr>
            <w:r w:rsidRPr="00D350E3">
              <w:rPr>
                <w:color w:val="000000"/>
                <w:sz w:val="22"/>
                <w:szCs w:val="22"/>
              </w:rPr>
              <w:t>Public Administration</w:t>
            </w:r>
          </w:p>
        </w:tc>
        <w:tc>
          <w:tcPr>
            <w:tcW w:w="1300" w:type="dxa"/>
            <w:noWrap/>
            <w:vAlign w:val="bottom"/>
            <w:hideMark/>
          </w:tcPr>
          <w:p w14:paraId="3F548084"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7F4D7E25" w14:textId="77777777" w:rsidTr="005F417C">
        <w:trPr>
          <w:trHeight w:val="320"/>
        </w:trPr>
        <w:tc>
          <w:tcPr>
            <w:tcW w:w="5834" w:type="dxa"/>
            <w:noWrap/>
            <w:vAlign w:val="bottom"/>
            <w:hideMark/>
          </w:tcPr>
          <w:p w14:paraId="68150DD1" w14:textId="77777777" w:rsidR="008C1CAF" w:rsidRPr="00D350E3" w:rsidRDefault="008C1CAF" w:rsidP="005F417C">
            <w:pPr>
              <w:ind w:firstLine="247"/>
              <w:rPr>
                <w:color w:val="000000"/>
                <w:sz w:val="22"/>
                <w:szCs w:val="22"/>
              </w:rPr>
            </w:pPr>
            <w:r w:rsidRPr="00D350E3">
              <w:rPr>
                <w:color w:val="000000"/>
                <w:sz w:val="22"/>
                <w:szCs w:val="22"/>
              </w:rPr>
              <w:t>Neurology</w:t>
            </w:r>
          </w:p>
        </w:tc>
        <w:tc>
          <w:tcPr>
            <w:tcW w:w="1300" w:type="dxa"/>
            <w:noWrap/>
            <w:vAlign w:val="bottom"/>
            <w:hideMark/>
          </w:tcPr>
          <w:p w14:paraId="0ABFE8AA"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F378DC5" w14:textId="77777777" w:rsidTr="005F417C">
        <w:trPr>
          <w:trHeight w:val="320"/>
        </w:trPr>
        <w:tc>
          <w:tcPr>
            <w:tcW w:w="5834" w:type="dxa"/>
            <w:noWrap/>
            <w:vAlign w:val="bottom"/>
            <w:hideMark/>
          </w:tcPr>
          <w:p w14:paraId="5AED6114" w14:textId="77777777" w:rsidR="008C1CAF" w:rsidRPr="00D350E3" w:rsidRDefault="008C1CAF" w:rsidP="005F417C">
            <w:pPr>
              <w:ind w:firstLine="247"/>
              <w:rPr>
                <w:color w:val="000000"/>
                <w:sz w:val="22"/>
                <w:szCs w:val="22"/>
              </w:rPr>
            </w:pPr>
            <w:r w:rsidRPr="00D350E3">
              <w:rPr>
                <w:color w:val="000000"/>
                <w:sz w:val="22"/>
                <w:szCs w:val="22"/>
              </w:rPr>
              <w:t>Health Information Management</w:t>
            </w:r>
          </w:p>
        </w:tc>
        <w:tc>
          <w:tcPr>
            <w:tcW w:w="1300" w:type="dxa"/>
            <w:noWrap/>
            <w:vAlign w:val="bottom"/>
            <w:hideMark/>
          </w:tcPr>
          <w:p w14:paraId="5FB21E0C"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7F1664DA" w14:textId="77777777" w:rsidTr="005F417C">
        <w:trPr>
          <w:trHeight w:val="320"/>
        </w:trPr>
        <w:tc>
          <w:tcPr>
            <w:tcW w:w="5834" w:type="dxa"/>
            <w:noWrap/>
            <w:vAlign w:val="bottom"/>
            <w:hideMark/>
          </w:tcPr>
          <w:p w14:paraId="2146AF7C" w14:textId="77777777" w:rsidR="008C1CAF" w:rsidRPr="00D350E3" w:rsidRDefault="008C1CAF" w:rsidP="005F417C">
            <w:pPr>
              <w:ind w:firstLine="247"/>
              <w:rPr>
                <w:color w:val="000000"/>
                <w:sz w:val="22"/>
                <w:szCs w:val="22"/>
              </w:rPr>
            </w:pPr>
            <w:r w:rsidRPr="00D350E3">
              <w:rPr>
                <w:color w:val="000000"/>
                <w:sz w:val="22"/>
                <w:szCs w:val="22"/>
              </w:rPr>
              <w:t>Genetics</w:t>
            </w:r>
          </w:p>
        </w:tc>
        <w:tc>
          <w:tcPr>
            <w:tcW w:w="1300" w:type="dxa"/>
            <w:noWrap/>
            <w:vAlign w:val="bottom"/>
            <w:hideMark/>
          </w:tcPr>
          <w:p w14:paraId="2FC6F79F"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1D5BEC79" w14:textId="77777777" w:rsidTr="005F417C">
        <w:trPr>
          <w:trHeight w:val="320"/>
        </w:trPr>
        <w:tc>
          <w:tcPr>
            <w:tcW w:w="5834" w:type="dxa"/>
            <w:noWrap/>
            <w:vAlign w:val="bottom"/>
            <w:hideMark/>
          </w:tcPr>
          <w:p w14:paraId="1927F416" w14:textId="77777777" w:rsidR="008C1CAF" w:rsidRPr="00D350E3" w:rsidRDefault="008C1CAF" w:rsidP="005F417C">
            <w:pPr>
              <w:ind w:firstLine="247"/>
              <w:rPr>
                <w:color w:val="000000"/>
                <w:sz w:val="22"/>
                <w:szCs w:val="22"/>
              </w:rPr>
            </w:pPr>
            <w:r w:rsidRPr="00D350E3">
              <w:rPr>
                <w:color w:val="000000"/>
                <w:sz w:val="22"/>
                <w:szCs w:val="22"/>
              </w:rPr>
              <w:lastRenderedPageBreak/>
              <w:t>Emergency Nursing</w:t>
            </w:r>
          </w:p>
        </w:tc>
        <w:tc>
          <w:tcPr>
            <w:tcW w:w="1300" w:type="dxa"/>
            <w:noWrap/>
            <w:vAlign w:val="bottom"/>
            <w:hideMark/>
          </w:tcPr>
          <w:p w14:paraId="2CCBB142"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FF4D790" w14:textId="77777777" w:rsidTr="005F417C">
        <w:trPr>
          <w:trHeight w:val="320"/>
        </w:trPr>
        <w:tc>
          <w:tcPr>
            <w:tcW w:w="5834" w:type="dxa"/>
            <w:noWrap/>
            <w:vAlign w:val="bottom"/>
            <w:hideMark/>
          </w:tcPr>
          <w:p w14:paraId="6A8B99F9" w14:textId="77777777" w:rsidR="008C1CAF" w:rsidRPr="00D350E3" w:rsidRDefault="008C1CAF" w:rsidP="005F417C">
            <w:pPr>
              <w:ind w:firstLine="247"/>
              <w:rPr>
                <w:color w:val="000000"/>
                <w:sz w:val="22"/>
                <w:szCs w:val="22"/>
              </w:rPr>
            </w:pPr>
            <w:r w:rsidRPr="00D350E3">
              <w:rPr>
                <w:color w:val="000000"/>
                <w:sz w:val="22"/>
                <w:szCs w:val="22"/>
              </w:rPr>
              <w:t>Molecular Medicine</w:t>
            </w:r>
          </w:p>
        </w:tc>
        <w:tc>
          <w:tcPr>
            <w:tcW w:w="1300" w:type="dxa"/>
            <w:noWrap/>
            <w:vAlign w:val="bottom"/>
            <w:hideMark/>
          </w:tcPr>
          <w:p w14:paraId="089ED242"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455AE82D" w14:textId="77777777" w:rsidTr="005F417C">
        <w:trPr>
          <w:trHeight w:val="320"/>
        </w:trPr>
        <w:tc>
          <w:tcPr>
            <w:tcW w:w="5834" w:type="dxa"/>
            <w:noWrap/>
            <w:vAlign w:val="bottom"/>
            <w:hideMark/>
          </w:tcPr>
          <w:p w14:paraId="7EFE81E1" w14:textId="77777777" w:rsidR="008C1CAF" w:rsidRPr="00D350E3" w:rsidRDefault="008C1CAF" w:rsidP="005F417C">
            <w:pPr>
              <w:ind w:firstLine="247"/>
              <w:rPr>
                <w:color w:val="000000"/>
                <w:sz w:val="22"/>
                <w:szCs w:val="22"/>
              </w:rPr>
            </w:pPr>
            <w:r w:rsidRPr="00D350E3">
              <w:rPr>
                <w:color w:val="000000"/>
                <w:sz w:val="22"/>
                <w:szCs w:val="22"/>
              </w:rPr>
              <w:t>Aging</w:t>
            </w:r>
          </w:p>
        </w:tc>
        <w:tc>
          <w:tcPr>
            <w:tcW w:w="1300" w:type="dxa"/>
            <w:noWrap/>
            <w:vAlign w:val="bottom"/>
            <w:hideMark/>
          </w:tcPr>
          <w:p w14:paraId="04C99B63"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0FC88864" w14:textId="77777777" w:rsidTr="005F417C">
        <w:trPr>
          <w:trHeight w:val="320"/>
        </w:trPr>
        <w:tc>
          <w:tcPr>
            <w:tcW w:w="5834" w:type="dxa"/>
            <w:noWrap/>
            <w:vAlign w:val="bottom"/>
            <w:hideMark/>
          </w:tcPr>
          <w:p w14:paraId="4B89DD90" w14:textId="77777777" w:rsidR="008C1CAF" w:rsidRPr="00D350E3" w:rsidRDefault="008C1CAF" w:rsidP="005F417C">
            <w:pPr>
              <w:ind w:firstLine="247"/>
              <w:rPr>
                <w:color w:val="000000"/>
                <w:sz w:val="22"/>
                <w:szCs w:val="22"/>
              </w:rPr>
            </w:pPr>
            <w:r w:rsidRPr="00D350E3">
              <w:rPr>
                <w:color w:val="000000"/>
                <w:sz w:val="22"/>
                <w:szCs w:val="22"/>
              </w:rPr>
              <w:t>Gerontology</w:t>
            </w:r>
          </w:p>
        </w:tc>
        <w:tc>
          <w:tcPr>
            <w:tcW w:w="1300" w:type="dxa"/>
            <w:noWrap/>
            <w:vAlign w:val="bottom"/>
            <w:hideMark/>
          </w:tcPr>
          <w:p w14:paraId="0305C7A4"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3ABB1404" w14:textId="77777777" w:rsidTr="005F417C">
        <w:trPr>
          <w:trHeight w:val="320"/>
        </w:trPr>
        <w:tc>
          <w:tcPr>
            <w:tcW w:w="5834" w:type="dxa"/>
            <w:noWrap/>
            <w:vAlign w:val="bottom"/>
            <w:hideMark/>
          </w:tcPr>
          <w:p w14:paraId="1B252572" w14:textId="77777777" w:rsidR="008C1CAF" w:rsidRPr="00D350E3" w:rsidRDefault="008C1CAF" w:rsidP="005F417C">
            <w:pPr>
              <w:ind w:firstLine="247"/>
              <w:rPr>
                <w:color w:val="000000"/>
                <w:sz w:val="22"/>
                <w:szCs w:val="22"/>
              </w:rPr>
            </w:pPr>
            <w:r w:rsidRPr="00D350E3">
              <w:rPr>
                <w:color w:val="000000"/>
                <w:sz w:val="22"/>
                <w:szCs w:val="22"/>
              </w:rPr>
              <w:t>General Medicine</w:t>
            </w:r>
          </w:p>
        </w:tc>
        <w:tc>
          <w:tcPr>
            <w:tcW w:w="1300" w:type="dxa"/>
            <w:noWrap/>
            <w:vAlign w:val="bottom"/>
            <w:hideMark/>
          </w:tcPr>
          <w:p w14:paraId="7B1A4AF8"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23C81DF9" w14:textId="77777777" w:rsidTr="005F417C">
        <w:trPr>
          <w:trHeight w:val="320"/>
        </w:trPr>
        <w:tc>
          <w:tcPr>
            <w:tcW w:w="5834" w:type="dxa"/>
            <w:noWrap/>
            <w:vAlign w:val="bottom"/>
            <w:hideMark/>
          </w:tcPr>
          <w:p w14:paraId="35FBA3F6" w14:textId="77777777" w:rsidR="008C1CAF" w:rsidRPr="00D350E3" w:rsidRDefault="008C1CAF" w:rsidP="005F417C">
            <w:pPr>
              <w:ind w:firstLine="247"/>
              <w:rPr>
                <w:color w:val="000000"/>
                <w:sz w:val="22"/>
                <w:szCs w:val="22"/>
              </w:rPr>
            </w:pPr>
            <w:r w:rsidRPr="00D350E3">
              <w:rPr>
                <w:color w:val="000000"/>
                <w:sz w:val="22"/>
                <w:szCs w:val="22"/>
              </w:rPr>
              <w:t>Library and Information Sciences</w:t>
            </w:r>
          </w:p>
        </w:tc>
        <w:tc>
          <w:tcPr>
            <w:tcW w:w="1300" w:type="dxa"/>
            <w:noWrap/>
            <w:vAlign w:val="bottom"/>
            <w:hideMark/>
          </w:tcPr>
          <w:p w14:paraId="11CDEB4A"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5AEA4B93" w14:textId="77777777" w:rsidTr="005F417C">
        <w:trPr>
          <w:trHeight w:val="320"/>
        </w:trPr>
        <w:tc>
          <w:tcPr>
            <w:tcW w:w="5834" w:type="dxa"/>
            <w:noWrap/>
            <w:vAlign w:val="bottom"/>
            <w:hideMark/>
          </w:tcPr>
          <w:p w14:paraId="4F3293C0" w14:textId="77777777" w:rsidR="008C1CAF" w:rsidRPr="00D350E3" w:rsidRDefault="008C1CAF" w:rsidP="005F417C">
            <w:pPr>
              <w:ind w:firstLine="247"/>
              <w:rPr>
                <w:color w:val="000000"/>
                <w:sz w:val="22"/>
                <w:szCs w:val="22"/>
              </w:rPr>
            </w:pPr>
            <w:r w:rsidRPr="00D350E3">
              <w:rPr>
                <w:color w:val="000000"/>
                <w:sz w:val="22"/>
                <w:szCs w:val="22"/>
              </w:rPr>
              <w:t>Organizational Behavior and Human Resource Management</w:t>
            </w:r>
          </w:p>
        </w:tc>
        <w:tc>
          <w:tcPr>
            <w:tcW w:w="1300" w:type="dxa"/>
            <w:noWrap/>
            <w:vAlign w:val="bottom"/>
            <w:hideMark/>
          </w:tcPr>
          <w:p w14:paraId="625B12BA"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0473BAC2" w14:textId="77777777" w:rsidTr="005F417C">
        <w:trPr>
          <w:trHeight w:val="320"/>
        </w:trPr>
        <w:tc>
          <w:tcPr>
            <w:tcW w:w="5834" w:type="dxa"/>
            <w:noWrap/>
            <w:vAlign w:val="bottom"/>
            <w:hideMark/>
          </w:tcPr>
          <w:p w14:paraId="696236B8" w14:textId="77777777" w:rsidR="008C1CAF" w:rsidRPr="00D350E3" w:rsidRDefault="008C1CAF" w:rsidP="005F417C">
            <w:pPr>
              <w:ind w:firstLine="247"/>
              <w:rPr>
                <w:color w:val="000000"/>
                <w:sz w:val="22"/>
                <w:szCs w:val="22"/>
              </w:rPr>
            </w:pPr>
            <w:r w:rsidRPr="00D350E3">
              <w:rPr>
                <w:color w:val="000000"/>
                <w:sz w:val="22"/>
                <w:szCs w:val="22"/>
              </w:rPr>
              <w:t>Anthropology</w:t>
            </w:r>
          </w:p>
        </w:tc>
        <w:tc>
          <w:tcPr>
            <w:tcW w:w="1300" w:type="dxa"/>
            <w:noWrap/>
            <w:vAlign w:val="bottom"/>
            <w:hideMark/>
          </w:tcPr>
          <w:p w14:paraId="77DA1565"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6B222839" w14:textId="77777777" w:rsidTr="005F417C">
        <w:trPr>
          <w:trHeight w:val="320"/>
        </w:trPr>
        <w:tc>
          <w:tcPr>
            <w:tcW w:w="5834" w:type="dxa"/>
            <w:noWrap/>
            <w:vAlign w:val="bottom"/>
            <w:hideMark/>
          </w:tcPr>
          <w:p w14:paraId="66D049B7" w14:textId="77777777" w:rsidR="008C1CAF" w:rsidRPr="00D350E3" w:rsidRDefault="008C1CAF" w:rsidP="005F417C">
            <w:pPr>
              <w:ind w:firstLine="247"/>
              <w:rPr>
                <w:color w:val="000000"/>
                <w:sz w:val="22"/>
                <w:szCs w:val="22"/>
              </w:rPr>
            </w:pPr>
            <w:r w:rsidRPr="00D350E3">
              <w:rPr>
                <w:color w:val="000000"/>
                <w:sz w:val="22"/>
                <w:szCs w:val="22"/>
              </w:rPr>
              <w:t>Urology</w:t>
            </w:r>
          </w:p>
        </w:tc>
        <w:tc>
          <w:tcPr>
            <w:tcW w:w="1300" w:type="dxa"/>
            <w:noWrap/>
            <w:vAlign w:val="bottom"/>
            <w:hideMark/>
          </w:tcPr>
          <w:p w14:paraId="5FA8D5E2" w14:textId="77777777" w:rsidR="008C1CAF" w:rsidRPr="00D350E3" w:rsidRDefault="008C1CAF" w:rsidP="005F417C">
            <w:pPr>
              <w:jc w:val="center"/>
              <w:rPr>
                <w:color w:val="000000"/>
                <w:sz w:val="22"/>
                <w:szCs w:val="22"/>
              </w:rPr>
            </w:pPr>
            <w:r w:rsidRPr="00D350E3">
              <w:rPr>
                <w:color w:val="000000"/>
                <w:sz w:val="22"/>
                <w:szCs w:val="22"/>
              </w:rPr>
              <w:t>1</w:t>
            </w:r>
          </w:p>
        </w:tc>
      </w:tr>
      <w:tr w:rsidR="008C1CAF" w:rsidRPr="00D350E3" w14:paraId="0CC6E9AD" w14:textId="77777777" w:rsidTr="005F417C">
        <w:trPr>
          <w:trHeight w:val="320"/>
        </w:trPr>
        <w:tc>
          <w:tcPr>
            <w:tcW w:w="5834" w:type="dxa"/>
            <w:noWrap/>
            <w:vAlign w:val="bottom"/>
            <w:hideMark/>
          </w:tcPr>
          <w:p w14:paraId="186E0CD8" w14:textId="77777777" w:rsidR="008C1CAF" w:rsidRPr="00D350E3" w:rsidRDefault="008C1CAF" w:rsidP="005F417C">
            <w:pPr>
              <w:ind w:firstLine="247"/>
              <w:rPr>
                <w:color w:val="000000"/>
                <w:sz w:val="22"/>
                <w:szCs w:val="22"/>
              </w:rPr>
            </w:pPr>
            <w:r w:rsidRPr="00D350E3">
              <w:rPr>
                <w:color w:val="000000"/>
                <w:sz w:val="22"/>
                <w:szCs w:val="22"/>
              </w:rPr>
              <w:t>Not Indexed</w:t>
            </w:r>
          </w:p>
        </w:tc>
        <w:tc>
          <w:tcPr>
            <w:tcW w:w="1300" w:type="dxa"/>
            <w:noWrap/>
            <w:vAlign w:val="bottom"/>
            <w:hideMark/>
          </w:tcPr>
          <w:p w14:paraId="50EF70CB" w14:textId="77777777" w:rsidR="008C1CAF" w:rsidRPr="00D350E3" w:rsidRDefault="008C1CAF" w:rsidP="005F417C">
            <w:pPr>
              <w:jc w:val="center"/>
              <w:rPr>
                <w:color w:val="000000"/>
                <w:sz w:val="22"/>
                <w:szCs w:val="22"/>
              </w:rPr>
            </w:pPr>
            <w:r w:rsidRPr="00D350E3">
              <w:rPr>
                <w:color w:val="000000"/>
                <w:sz w:val="22"/>
                <w:szCs w:val="22"/>
              </w:rPr>
              <w:t>6</w:t>
            </w:r>
          </w:p>
        </w:tc>
      </w:tr>
      <w:tr w:rsidR="008C1CAF" w:rsidRPr="00D350E3" w14:paraId="6C29674A" w14:textId="77777777" w:rsidTr="005F417C">
        <w:trPr>
          <w:trHeight w:val="320"/>
        </w:trPr>
        <w:tc>
          <w:tcPr>
            <w:tcW w:w="5834" w:type="dxa"/>
            <w:noWrap/>
            <w:vAlign w:val="bottom"/>
            <w:hideMark/>
          </w:tcPr>
          <w:p w14:paraId="45FF41BA" w14:textId="77777777" w:rsidR="008C1CAF" w:rsidRPr="005E7ABF" w:rsidRDefault="008C1CAF" w:rsidP="005F417C">
            <w:pPr>
              <w:rPr>
                <w:b/>
                <w:bCs/>
                <w:sz w:val="22"/>
                <w:szCs w:val="22"/>
              </w:rPr>
            </w:pPr>
            <w:r w:rsidRPr="005E7ABF">
              <w:rPr>
                <w:b/>
                <w:bCs/>
                <w:sz w:val="22"/>
                <w:szCs w:val="22"/>
              </w:rPr>
              <w:t>Total</w:t>
            </w:r>
          </w:p>
        </w:tc>
        <w:tc>
          <w:tcPr>
            <w:tcW w:w="1300" w:type="dxa"/>
            <w:noWrap/>
            <w:vAlign w:val="bottom"/>
            <w:hideMark/>
          </w:tcPr>
          <w:p w14:paraId="6C895908" w14:textId="77777777" w:rsidR="008C1CAF" w:rsidRPr="005E7ABF" w:rsidRDefault="008C1CAF" w:rsidP="005F417C">
            <w:pPr>
              <w:jc w:val="center"/>
              <w:rPr>
                <w:b/>
                <w:bCs/>
                <w:color w:val="000000"/>
                <w:sz w:val="22"/>
                <w:szCs w:val="22"/>
              </w:rPr>
            </w:pPr>
            <w:r w:rsidRPr="005E7ABF">
              <w:rPr>
                <w:b/>
                <w:bCs/>
                <w:color w:val="000000"/>
                <w:sz w:val="22"/>
                <w:szCs w:val="22"/>
              </w:rPr>
              <w:t>312</w:t>
            </w:r>
          </w:p>
        </w:tc>
      </w:tr>
      <w:tr w:rsidR="00AC57EE" w:rsidRPr="00D350E3" w14:paraId="4D000786" w14:textId="77777777" w:rsidTr="005F417C">
        <w:trPr>
          <w:trHeight w:val="320"/>
        </w:trPr>
        <w:tc>
          <w:tcPr>
            <w:tcW w:w="5834" w:type="dxa"/>
            <w:noWrap/>
            <w:vAlign w:val="bottom"/>
          </w:tcPr>
          <w:p w14:paraId="5C87C1F9" w14:textId="77777777" w:rsidR="00AC57EE" w:rsidRPr="005E7ABF" w:rsidRDefault="00AC57EE" w:rsidP="005F417C">
            <w:pPr>
              <w:rPr>
                <w:b/>
                <w:bCs/>
                <w:sz w:val="22"/>
                <w:szCs w:val="22"/>
              </w:rPr>
            </w:pPr>
          </w:p>
        </w:tc>
        <w:tc>
          <w:tcPr>
            <w:tcW w:w="1300" w:type="dxa"/>
            <w:noWrap/>
            <w:vAlign w:val="bottom"/>
          </w:tcPr>
          <w:p w14:paraId="5F294319" w14:textId="77777777" w:rsidR="00AC57EE" w:rsidRPr="005E7ABF" w:rsidRDefault="00AC57EE" w:rsidP="005F417C">
            <w:pPr>
              <w:jc w:val="center"/>
              <w:rPr>
                <w:b/>
                <w:bCs/>
                <w:color w:val="000000"/>
                <w:sz w:val="22"/>
                <w:szCs w:val="22"/>
              </w:rPr>
            </w:pPr>
          </w:p>
        </w:tc>
      </w:tr>
      <w:tr w:rsidR="00AC57EE" w:rsidRPr="00D350E3" w14:paraId="2907FB15" w14:textId="77777777" w:rsidTr="005F417C">
        <w:trPr>
          <w:trHeight w:val="320"/>
        </w:trPr>
        <w:tc>
          <w:tcPr>
            <w:tcW w:w="5834" w:type="dxa"/>
            <w:noWrap/>
            <w:vAlign w:val="bottom"/>
          </w:tcPr>
          <w:p w14:paraId="152D79AC" w14:textId="54336C8D" w:rsidR="00AC57EE" w:rsidRPr="005E7ABF" w:rsidRDefault="00AC57EE" w:rsidP="00AC57EE">
            <w:pPr>
              <w:rPr>
                <w:b/>
                <w:bCs/>
                <w:sz w:val="22"/>
                <w:szCs w:val="22"/>
              </w:rPr>
            </w:pPr>
            <w:r w:rsidRPr="00E12042">
              <w:rPr>
                <w:b/>
                <w:bCs/>
                <w:color w:val="000000"/>
              </w:rPr>
              <w:t>Country</w:t>
            </w:r>
          </w:p>
        </w:tc>
        <w:tc>
          <w:tcPr>
            <w:tcW w:w="1300" w:type="dxa"/>
            <w:noWrap/>
            <w:vAlign w:val="bottom"/>
          </w:tcPr>
          <w:p w14:paraId="0CA174BC" w14:textId="53D85110" w:rsidR="00AC57EE" w:rsidRPr="005E7ABF" w:rsidRDefault="00AC57EE" w:rsidP="00AC57EE">
            <w:pPr>
              <w:jc w:val="center"/>
              <w:rPr>
                <w:b/>
                <w:bCs/>
                <w:color w:val="000000"/>
                <w:sz w:val="22"/>
                <w:szCs w:val="22"/>
              </w:rPr>
            </w:pPr>
            <w:r w:rsidRPr="00E12042">
              <w:rPr>
                <w:b/>
                <w:bCs/>
                <w:color w:val="000000"/>
              </w:rPr>
              <w:t>Count</w:t>
            </w:r>
            <w:r>
              <w:rPr>
                <w:b/>
                <w:bCs/>
                <w:color w:val="000000"/>
              </w:rPr>
              <w:t xml:space="preserve"> (n)</w:t>
            </w:r>
          </w:p>
        </w:tc>
      </w:tr>
      <w:tr w:rsidR="00AC57EE" w:rsidRPr="00D350E3" w14:paraId="4BE5A6F2" w14:textId="77777777" w:rsidTr="005F417C">
        <w:trPr>
          <w:trHeight w:val="320"/>
        </w:trPr>
        <w:tc>
          <w:tcPr>
            <w:tcW w:w="5834" w:type="dxa"/>
            <w:noWrap/>
            <w:vAlign w:val="bottom"/>
          </w:tcPr>
          <w:p w14:paraId="3238239B" w14:textId="2CAAA59C" w:rsidR="00AC57EE" w:rsidRPr="005E7ABF" w:rsidRDefault="00AC57EE" w:rsidP="00AC57EE">
            <w:pPr>
              <w:ind w:firstLine="247"/>
              <w:rPr>
                <w:b/>
                <w:bCs/>
                <w:sz w:val="22"/>
                <w:szCs w:val="22"/>
              </w:rPr>
            </w:pPr>
            <w:r w:rsidRPr="00E12042">
              <w:rPr>
                <w:color w:val="000000"/>
              </w:rPr>
              <w:t>United States</w:t>
            </w:r>
          </w:p>
        </w:tc>
        <w:tc>
          <w:tcPr>
            <w:tcW w:w="1300" w:type="dxa"/>
            <w:noWrap/>
            <w:vAlign w:val="bottom"/>
          </w:tcPr>
          <w:p w14:paraId="2EBAB605" w14:textId="29A02080" w:rsidR="00AC57EE" w:rsidRPr="005E7ABF" w:rsidRDefault="00AC57EE" w:rsidP="00AC57EE">
            <w:pPr>
              <w:jc w:val="center"/>
              <w:rPr>
                <w:b/>
                <w:bCs/>
                <w:color w:val="000000"/>
                <w:sz w:val="22"/>
                <w:szCs w:val="22"/>
              </w:rPr>
            </w:pPr>
            <w:r w:rsidRPr="00E12042">
              <w:rPr>
                <w:color w:val="000000"/>
              </w:rPr>
              <w:t>71</w:t>
            </w:r>
          </w:p>
        </w:tc>
      </w:tr>
      <w:tr w:rsidR="00AC57EE" w:rsidRPr="00D350E3" w14:paraId="292334AB" w14:textId="77777777" w:rsidTr="005F417C">
        <w:trPr>
          <w:trHeight w:val="320"/>
        </w:trPr>
        <w:tc>
          <w:tcPr>
            <w:tcW w:w="5834" w:type="dxa"/>
            <w:noWrap/>
            <w:vAlign w:val="bottom"/>
          </w:tcPr>
          <w:p w14:paraId="4442768B" w14:textId="7F0B8545" w:rsidR="00AC57EE" w:rsidRPr="005E7ABF" w:rsidRDefault="00AC57EE" w:rsidP="00AC57EE">
            <w:pPr>
              <w:ind w:firstLine="247"/>
              <w:rPr>
                <w:b/>
                <w:bCs/>
                <w:sz w:val="22"/>
                <w:szCs w:val="22"/>
              </w:rPr>
            </w:pPr>
            <w:r w:rsidRPr="00E12042">
              <w:rPr>
                <w:color w:val="000000"/>
              </w:rPr>
              <w:t>United Kingdom</w:t>
            </w:r>
          </w:p>
        </w:tc>
        <w:tc>
          <w:tcPr>
            <w:tcW w:w="1300" w:type="dxa"/>
            <w:noWrap/>
            <w:vAlign w:val="bottom"/>
          </w:tcPr>
          <w:p w14:paraId="44CA8A2A" w14:textId="78049FCC" w:rsidR="00AC57EE" w:rsidRPr="005E7ABF" w:rsidRDefault="00AC57EE" w:rsidP="00AC57EE">
            <w:pPr>
              <w:jc w:val="center"/>
              <w:rPr>
                <w:b/>
                <w:bCs/>
                <w:color w:val="000000"/>
                <w:sz w:val="22"/>
                <w:szCs w:val="22"/>
              </w:rPr>
            </w:pPr>
            <w:r w:rsidRPr="00E12042">
              <w:rPr>
                <w:color w:val="000000"/>
              </w:rPr>
              <w:t>42</w:t>
            </w:r>
          </w:p>
        </w:tc>
      </w:tr>
      <w:tr w:rsidR="00AC57EE" w:rsidRPr="00D350E3" w14:paraId="4DAF1535" w14:textId="77777777" w:rsidTr="005F417C">
        <w:trPr>
          <w:trHeight w:val="320"/>
        </w:trPr>
        <w:tc>
          <w:tcPr>
            <w:tcW w:w="5834" w:type="dxa"/>
            <w:noWrap/>
            <w:vAlign w:val="bottom"/>
          </w:tcPr>
          <w:p w14:paraId="46A83B91" w14:textId="64735F5A" w:rsidR="00AC57EE" w:rsidRPr="005E7ABF" w:rsidRDefault="00AC57EE" w:rsidP="00AC57EE">
            <w:pPr>
              <w:ind w:firstLine="247"/>
              <w:rPr>
                <w:b/>
                <w:bCs/>
                <w:sz w:val="22"/>
                <w:szCs w:val="22"/>
              </w:rPr>
            </w:pPr>
            <w:r w:rsidRPr="00E12042">
              <w:rPr>
                <w:color w:val="000000"/>
              </w:rPr>
              <w:t>Switzerland</w:t>
            </w:r>
          </w:p>
        </w:tc>
        <w:tc>
          <w:tcPr>
            <w:tcW w:w="1300" w:type="dxa"/>
            <w:noWrap/>
            <w:vAlign w:val="bottom"/>
          </w:tcPr>
          <w:p w14:paraId="3F021366" w14:textId="391DDE7B" w:rsidR="00AC57EE" w:rsidRPr="005E7ABF" w:rsidRDefault="00AC57EE" w:rsidP="00AC57EE">
            <w:pPr>
              <w:jc w:val="center"/>
              <w:rPr>
                <w:b/>
                <w:bCs/>
                <w:color w:val="000000"/>
                <w:sz w:val="22"/>
                <w:szCs w:val="22"/>
              </w:rPr>
            </w:pPr>
            <w:r w:rsidRPr="00E12042">
              <w:rPr>
                <w:color w:val="000000"/>
              </w:rPr>
              <w:t>13</w:t>
            </w:r>
          </w:p>
        </w:tc>
      </w:tr>
      <w:tr w:rsidR="00AC57EE" w:rsidRPr="00D350E3" w14:paraId="7015A3B0" w14:textId="77777777" w:rsidTr="005F417C">
        <w:trPr>
          <w:trHeight w:val="320"/>
        </w:trPr>
        <w:tc>
          <w:tcPr>
            <w:tcW w:w="5834" w:type="dxa"/>
            <w:noWrap/>
            <w:vAlign w:val="bottom"/>
          </w:tcPr>
          <w:p w14:paraId="50CD7456" w14:textId="49ECE5E8" w:rsidR="00AC57EE" w:rsidRPr="005E7ABF" w:rsidRDefault="00AC57EE" w:rsidP="00AC57EE">
            <w:pPr>
              <w:ind w:firstLine="247"/>
              <w:rPr>
                <w:b/>
                <w:bCs/>
                <w:sz w:val="22"/>
                <w:szCs w:val="22"/>
              </w:rPr>
            </w:pPr>
            <w:r w:rsidRPr="00E12042">
              <w:rPr>
                <w:color w:val="000000"/>
              </w:rPr>
              <w:t>Netherlands</w:t>
            </w:r>
          </w:p>
        </w:tc>
        <w:tc>
          <w:tcPr>
            <w:tcW w:w="1300" w:type="dxa"/>
            <w:noWrap/>
            <w:vAlign w:val="bottom"/>
          </w:tcPr>
          <w:p w14:paraId="74F4D829" w14:textId="203CCB3A" w:rsidR="00AC57EE" w:rsidRPr="005E7ABF" w:rsidRDefault="00AC57EE" w:rsidP="00AC57EE">
            <w:pPr>
              <w:jc w:val="center"/>
              <w:rPr>
                <w:b/>
                <w:bCs/>
                <w:color w:val="000000"/>
                <w:sz w:val="22"/>
                <w:szCs w:val="22"/>
              </w:rPr>
            </w:pPr>
            <w:r w:rsidRPr="00E12042">
              <w:rPr>
                <w:color w:val="000000"/>
              </w:rPr>
              <w:t>6</w:t>
            </w:r>
          </w:p>
        </w:tc>
      </w:tr>
      <w:tr w:rsidR="00AC57EE" w:rsidRPr="00D350E3" w14:paraId="2174B0B2" w14:textId="77777777" w:rsidTr="005F417C">
        <w:trPr>
          <w:trHeight w:val="320"/>
        </w:trPr>
        <w:tc>
          <w:tcPr>
            <w:tcW w:w="5834" w:type="dxa"/>
            <w:noWrap/>
            <w:vAlign w:val="bottom"/>
          </w:tcPr>
          <w:p w14:paraId="09358E74" w14:textId="574D30A8" w:rsidR="00AC57EE" w:rsidRPr="005E7ABF" w:rsidRDefault="00AC57EE" w:rsidP="00AC57EE">
            <w:pPr>
              <w:ind w:firstLine="247"/>
              <w:rPr>
                <w:b/>
                <w:bCs/>
                <w:sz w:val="22"/>
                <w:szCs w:val="22"/>
              </w:rPr>
            </w:pPr>
            <w:r w:rsidRPr="00E12042">
              <w:rPr>
                <w:color w:val="000000"/>
              </w:rPr>
              <w:t>Australia</w:t>
            </w:r>
          </w:p>
        </w:tc>
        <w:tc>
          <w:tcPr>
            <w:tcW w:w="1300" w:type="dxa"/>
            <w:noWrap/>
            <w:vAlign w:val="bottom"/>
          </w:tcPr>
          <w:p w14:paraId="66A6A0D3" w14:textId="47508CE6" w:rsidR="00AC57EE" w:rsidRPr="005E7ABF" w:rsidRDefault="00AC57EE" w:rsidP="00AC57EE">
            <w:pPr>
              <w:jc w:val="center"/>
              <w:rPr>
                <w:b/>
                <w:bCs/>
                <w:color w:val="000000"/>
                <w:sz w:val="22"/>
                <w:szCs w:val="22"/>
              </w:rPr>
            </w:pPr>
            <w:r w:rsidRPr="00E12042">
              <w:rPr>
                <w:color w:val="000000"/>
              </w:rPr>
              <w:t>6</w:t>
            </w:r>
          </w:p>
        </w:tc>
      </w:tr>
      <w:tr w:rsidR="00AC57EE" w:rsidRPr="00D350E3" w14:paraId="55B9D78E" w14:textId="77777777" w:rsidTr="005F417C">
        <w:trPr>
          <w:trHeight w:val="320"/>
        </w:trPr>
        <w:tc>
          <w:tcPr>
            <w:tcW w:w="5834" w:type="dxa"/>
            <w:noWrap/>
            <w:vAlign w:val="bottom"/>
          </w:tcPr>
          <w:p w14:paraId="14AB61AD" w14:textId="783A34A9" w:rsidR="00AC57EE" w:rsidRPr="005E7ABF" w:rsidRDefault="00AC57EE" w:rsidP="00AC57EE">
            <w:pPr>
              <w:ind w:firstLine="247"/>
              <w:rPr>
                <w:b/>
                <w:bCs/>
                <w:sz w:val="22"/>
                <w:szCs w:val="22"/>
              </w:rPr>
            </w:pPr>
            <w:r w:rsidRPr="00E12042">
              <w:rPr>
                <w:color w:val="000000"/>
              </w:rPr>
              <w:t>Germany</w:t>
            </w:r>
          </w:p>
        </w:tc>
        <w:tc>
          <w:tcPr>
            <w:tcW w:w="1300" w:type="dxa"/>
            <w:noWrap/>
            <w:vAlign w:val="bottom"/>
          </w:tcPr>
          <w:p w14:paraId="0DCEE87E" w14:textId="6C0320D1" w:rsidR="00AC57EE" w:rsidRPr="005E7ABF" w:rsidRDefault="00AC57EE" w:rsidP="00AC57EE">
            <w:pPr>
              <w:jc w:val="center"/>
              <w:rPr>
                <w:b/>
                <w:bCs/>
                <w:color w:val="000000"/>
                <w:sz w:val="22"/>
                <w:szCs w:val="22"/>
              </w:rPr>
            </w:pPr>
            <w:r w:rsidRPr="00E12042">
              <w:rPr>
                <w:color w:val="000000"/>
              </w:rPr>
              <w:t>3</w:t>
            </w:r>
          </w:p>
        </w:tc>
      </w:tr>
      <w:tr w:rsidR="00AC57EE" w:rsidRPr="00D350E3" w14:paraId="18C0BE71" w14:textId="77777777" w:rsidTr="005F417C">
        <w:trPr>
          <w:trHeight w:val="320"/>
        </w:trPr>
        <w:tc>
          <w:tcPr>
            <w:tcW w:w="5834" w:type="dxa"/>
            <w:noWrap/>
            <w:vAlign w:val="bottom"/>
          </w:tcPr>
          <w:p w14:paraId="558F3BC0" w14:textId="4F0EE1A5" w:rsidR="00AC57EE" w:rsidRPr="005E7ABF" w:rsidRDefault="00AC57EE" w:rsidP="00AC57EE">
            <w:pPr>
              <w:ind w:firstLine="247"/>
              <w:rPr>
                <w:b/>
                <w:bCs/>
                <w:sz w:val="22"/>
                <w:szCs w:val="22"/>
              </w:rPr>
            </w:pPr>
            <w:r w:rsidRPr="00E12042">
              <w:rPr>
                <w:color w:val="000000"/>
              </w:rPr>
              <w:t>Canada</w:t>
            </w:r>
          </w:p>
        </w:tc>
        <w:tc>
          <w:tcPr>
            <w:tcW w:w="1300" w:type="dxa"/>
            <w:noWrap/>
            <w:vAlign w:val="bottom"/>
          </w:tcPr>
          <w:p w14:paraId="72F4146E" w14:textId="08F34A31" w:rsidR="00AC57EE" w:rsidRPr="005E7ABF" w:rsidRDefault="00AC57EE" w:rsidP="00AC57EE">
            <w:pPr>
              <w:jc w:val="center"/>
              <w:rPr>
                <w:b/>
                <w:bCs/>
                <w:color w:val="000000"/>
                <w:sz w:val="22"/>
                <w:szCs w:val="22"/>
              </w:rPr>
            </w:pPr>
            <w:r w:rsidRPr="00E12042">
              <w:rPr>
                <w:color w:val="000000"/>
              </w:rPr>
              <w:t>2</w:t>
            </w:r>
          </w:p>
        </w:tc>
      </w:tr>
      <w:tr w:rsidR="00AC57EE" w:rsidRPr="00D350E3" w14:paraId="76D497C1" w14:textId="77777777" w:rsidTr="005F417C">
        <w:trPr>
          <w:trHeight w:val="320"/>
        </w:trPr>
        <w:tc>
          <w:tcPr>
            <w:tcW w:w="5834" w:type="dxa"/>
            <w:noWrap/>
            <w:vAlign w:val="bottom"/>
          </w:tcPr>
          <w:p w14:paraId="3556BFE8" w14:textId="7871E5B5" w:rsidR="00AC57EE" w:rsidRPr="005E7ABF" w:rsidRDefault="00AC57EE" w:rsidP="00AC57EE">
            <w:pPr>
              <w:ind w:firstLine="247"/>
              <w:rPr>
                <w:b/>
                <w:bCs/>
                <w:sz w:val="22"/>
                <w:szCs w:val="22"/>
              </w:rPr>
            </w:pPr>
            <w:r w:rsidRPr="00E12042">
              <w:rPr>
                <w:color w:val="000000"/>
              </w:rPr>
              <w:t>Kenya</w:t>
            </w:r>
          </w:p>
        </w:tc>
        <w:tc>
          <w:tcPr>
            <w:tcW w:w="1300" w:type="dxa"/>
            <w:noWrap/>
            <w:vAlign w:val="bottom"/>
          </w:tcPr>
          <w:p w14:paraId="5C0CEC5D" w14:textId="44863B87" w:rsidR="00AC57EE" w:rsidRPr="005E7ABF" w:rsidRDefault="00AC57EE" w:rsidP="00AC57EE">
            <w:pPr>
              <w:jc w:val="center"/>
              <w:rPr>
                <w:b/>
                <w:bCs/>
                <w:color w:val="000000"/>
                <w:sz w:val="22"/>
                <w:szCs w:val="22"/>
              </w:rPr>
            </w:pPr>
            <w:r w:rsidRPr="00E12042">
              <w:rPr>
                <w:color w:val="000000"/>
              </w:rPr>
              <w:t>1</w:t>
            </w:r>
          </w:p>
        </w:tc>
      </w:tr>
      <w:tr w:rsidR="00AC57EE" w:rsidRPr="00D350E3" w14:paraId="71BCA8CB" w14:textId="77777777" w:rsidTr="005F417C">
        <w:trPr>
          <w:trHeight w:val="320"/>
        </w:trPr>
        <w:tc>
          <w:tcPr>
            <w:tcW w:w="5834" w:type="dxa"/>
            <w:noWrap/>
            <w:vAlign w:val="bottom"/>
          </w:tcPr>
          <w:p w14:paraId="54CEBD80" w14:textId="6CA67DBC" w:rsidR="00AC57EE" w:rsidRPr="005E7ABF" w:rsidRDefault="00AC57EE" w:rsidP="00AC57EE">
            <w:pPr>
              <w:ind w:firstLine="247"/>
              <w:rPr>
                <w:b/>
                <w:bCs/>
                <w:sz w:val="22"/>
                <w:szCs w:val="22"/>
              </w:rPr>
            </w:pPr>
            <w:r w:rsidRPr="00E12042">
              <w:rPr>
                <w:color w:val="000000"/>
              </w:rPr>
              <w:t>Philippines</w:t>
            </w:r>
          </w:p>
        </w:tc>
        <w:tc>
          <w:tcPr>
            <w:tcW w:w="1300" w:type="dxa"/>
            <w:noWrap/>
            <w:vAlign w:val="bottom"/>
          </w:tcPr>
          <w:p w14:paraId="1A48B10B" w14:textId="4A329161" w:rsidR="00AC57EE" w:rsidRPr="005E7ABF" w:rsidRDefault="00AC57EE" w:rsidP="00AC57EE">
            <w:pPr>
              <w:jc w:val="center"/>
              <w:rPr>
                <w:b/>
                <w:bCs/>
                <w:color w:val="000000"/>
                <w:sz w:val="22"/>
                <w:szCs w:val="22"/>
              </w:rPr>
            </w:pPr>
            <w:r w:rsidRPr="00E12042">
              <w:rPr>
                <w:color w:val="000000"/>
              </w:rPr>
              <w:t>1</w:t>
            </w:r>
          </w:p>
        </w:tc>
      </w:tr>
      <w:tr w:rsidR="00AC57EE" w:rsidRPr="00D350E3" w14:paraId="38E69A32" w14:textId="77777777" w:rsidTr="005F417C">
        <w:trPr>
          <w:trHeight w:val="320"/>
        </w:trPr>
        <w:tc>
          <w:tcPr>
            <w:tcW w:w="5834" w:type="dxa"/>
            <w:noWrap/>
            <w:vAlign w:val="bottom"/>
          </w:tcPr>
          <w:p w14:paraId="6DA45D9E" w14:textId="1100084A" w:rsidR="00AC57EE" w:rsidRPr="005E7ABF" w:rsidRDefault="00AC57EE" w:rsidP="00AC57EE">
            <w:pPr>
              <w:ind w:firstLine="247"/>
              <w:rPr>
                <w:b/>
                <w:bCs/>
                <w:sz w:val="22"/>
                <w:szCs w:val="22"/>
              </w:rPr>
            </w:pPr>
            <w:r w:rsidRPr="00E12042">
              <w:rPr>
                <w:color w:val="000000"/>
              </w:rPr>
              <w:t>Indonesia</w:t>
            </w:r>
          </w:p>
        </w:tc>
        <w:tc>
          <w:tcPr>
            <w:tcW w:w="1300" w:type="dxa"/>
            <w:noWrap/>
            <w:vAlign w:val="bottom"/>
          </w:tcPr>
          <w:p w14:paraId="55A86990" w14:textId="494AAE63" w:rsidR="00AC57EE" w:rsidRPr="005E7ABF" w:rsidRDefault="00AC57EE" w:rsidP="00AC57EE">
            <w:pPr>
              <w:jc w:val="center"/>
              <w:rPr>
                <w:b/>
                <w:bCs/>
                <w:color w:val="000000"/>
                <w:sz w:val="22"/>
                <w:szCs w:val="22"/>
              </w:rPr>
            </w:pPr>
            <w:r w:rsidRPr="00E12042">
              <w:rPr>
                <w:color w:val="000000"/>
              </w:rPr>
              <w:t>1</w:t>
            </w:r>
          </w:p>
        </w:tc>
      </w:tr>
      <w:tr w:rsidR="00AC57EE" w:rsidRPr="00D350E3" w14:paraId="68CF066C" w14:textId="77777777" w:rsidTr="005F417C">
        <w:trPr>
          <w:trHeight w:val="320"/>
        </w:trPr>
        <w:tc>
          <w:tcPr>
            <w:tcW w:w="5834" w:type="dxa"/>
            <w:noWrap/>
            <w:vAlign w:val="bottom"/>
          </w:tcPr>
          <w:p w14:paraId="01B644B0" w14:textId="5110EBF3" w:rsidR="00AC57EE" w:rsidRPr="005E7ABF" w:rsidRDefault="00AC57EE" w:rsidP="00AC57EE">
            <w:pPr>
              <w:ind w:firstLine="247"/>
              <w:rPr>
                <w:b/>
                <w:bCs/>
                <w:sz w:val="22"/>
                <w:szCs w:val="22"/>
              </w:rPr>
            </w:pPr>
            <w:r w:rsidRPr="00E12042">
              <w:rPr>
                <w:color w:val="000000"/>
              </w:rPr>
              <w:t>France</w:t>
            </w:r>
          </w:p>
        </w:tc>
        <w:tc>
          <w:tcPr>
            <w:tcW w:w="1300" w:type="dxa"/>
            <w:noWrap/>
            <w:vAlign w:val="bottom"/>
          </w:tcPr>
          <w:p w14:paraId="4875C338" w14:textId="113896E8" w:rsidR="00AC57EE" w:rsidRPr="005E7ABF" w:rsidRDefault="00AC57EE" w:rsidP="00AC57EE">
            <w:pPr>
              <w:jc w:val="center"/>
              <w:rPr>
                <w:b/>
                <w:bCs/>
                <w:color w:val="000000"/>
                <w:sz w:val="22"/>
                <w:szCs w:val="22"/>
              </w:rPr>
            </w:pPr>
            <w:r w:rsidRPr="00E12042">
              <w:rPr>
                <w:color w:val="000000"/>
              </w:rPr>
              <w:t>1</w:t>
            </w:r>
          </w:p>
        </w:tc>
      </w:tr>
      <w:tr w:rsidR="00AC57EE" w:rsidRPr="00D350E3" w14:paraId="0939A203" w14:textId="77777777" w:rsidTr="005F417C">
        <w:trPr>
          <w:trHeight w:val="320"/>
        </w:trPr>
        <w:tc>
          <w:tcPr>
            <w:tcW w:w="5834" w:type="dxa"/>
            <w:noWrap/>
            <w:vAlign w:val="bottom"/>
          </w:tcPr>
          <w:p w14:paraId="69364E39" w14:textId="4301FCA7" w:rsidR="00AC57EE" w:rsidRPr="005E7ABF" w:rsidRDefault="00AC57EE" w:rsidP="00AC57EE">
            <w:pPr>
              <w:ind w:firstLine="247"/>
              <w:rPr>
                <w:b/>
                <w:bCs/>
                <w:sz w:val="22"/>
                <w:szCs w:val="22"/>
              </w:rPr>
            </w:pPr>
            <w:r w:rsidRPr="00E12042">
              <w:rPr>
                <w:color w:val="000000"/>
              </w:rPr>
              <w:t>Austria</w:t>
            </w:r>
          </w:p>
        </w:tc>
        <w:tc>
          <w:tcPr>
            <w:tcW w:w="1300" w:type="dxa"/>
            <w:noWrap/>
            <w:vAlign w:val="bottom"/>
          </w:tcPr>
          <w:p w14:paraId="6363DD9C" w14:textId="3E465940" w:rsidR="00AC57EE" w:rsidRPr="005E7ABF" w:rsidRDefault="00AC57EE" w:rsidP="00AC57EE">
            <w:pPr>
              <w:jc w:val="center"/>
              <w:rPr>
                <w:b/>
                <w:bCs/>
                <w:color w:val="000000"/>
                <w:sz w:val="22"/>
                <w:szCs w:val="22"/>
              </w:rPr>
            </w:pPr>
            <w:r w:rsidRPr="00E12042">
              <w:rPr>
                <w:color w:val="000000"/>
              </w:rPr>
              <w:t>1</w:t>
            </w:r>
          </w:p>
        </w:tc>
      </w:tr>
      <w:tr w:rsidR="00AC57EE" w:rsidRPr="00D350E3" w14:paraId="3A57A7B0" w14:textId="77777777" w:rsidTr="005F417C">
        <w:trPr>
          <w:trHeight w:val="320"/>
        </w:trPr>
        <w:tc>
          <w:tcPr>
            <w:tcW w:w="5834" w:type="dxa"/>
            <w:noWrap/>
            <w:vAlign w:val="bottom"/>
          </w:tcPr>
          <w:p w14:paraId="0308F5A1" w14:textId="2BDACA23" w:rsidR="00AC57EE" w:rsidRPr="005E7ABF" w:rsidRDefault="00AC57EE" w:rsidP="00AC57EE">
            <w:pPr>
              <w:ind w:firstLine="247"/>
              <w:rPr>
                <w:b/>
                <w:bCs/>
                <w:sz w:val="22"/>
                <w:szCs w:val="22"/>
              </w:rPr>
            </w:pPr>
            <w:r w:rsidRPr="00E12042">
              <w:rPr>
                <w:color w:val="000000"/>
              </w:rPr>
              <w:t>China</w:t>
            </w:r>
          </w:p>
        </w:tc>
        <w:tc>
          <w:tcPr>
            <w:tcW w:w="1300" w:type="dxa"/>
            <w:noWrap/>
            <w:vAlign w:val="bottom"/>
          </w:tcPr>
          <w:p w14:paraId="09C3DF3C" w14:textId="03896B0C" w:rsidR="00AC57EE" w:rsidRPr="005E7ABF" w:rsidRDefault="00AC57EE" w:rsidP="00AC57EE">
            <w:pPr>
              <w:jc w:val="center"/>
              <w:rPr>
                <w:b/>
                <w:bCs/>
                <w:color w:val="000000"/>
                <w:sz w:val="22"/>
                <w:szCs w:val="22"/>
              </w:rPr>
            </w:pPr>
            <w:r w:rsidRPr="00E12042">
              <w:rPr>
                <w:color w:val="000000"/>
              </w:rPr>
              <w:t>1</w:t>
            </w:r>
          </w:p>
        </w:tc>
      </w:tr>
      <w:tr w:rsidR="00AC57EE" w:rsidRPr="00D350E3" w14:paraId="62FEEA26" w14:textId="77777777" w:rsidTr="005F417C">
        <w:trPr>
          <w:trHeight w:val="320"/>
        </w:trPr>
        <w:tc>
          <w:tcPr>
            <w:tcW w:w="5834" w:type="dxa"/>
            <w:noWrap/>
            <w:vAlign w:val="bottom"/>
          </w:tcPr>
          <w:p w14:paraId="4FC8DFD2" w14:textId="49DC6607" w:rsidR="00AC57EE" w:rsidRPr="005E7ABF" w:rsidRDefault="00AC57EE" w:rsidP="00AC57EE">
            <w:pPr>
              <w:ind w:firstLine="247"/>
              <w:rPr>
                <w:b/>
                <w:bCs/>
                <w:sz w:val="22"/>
                <w:szCs w:val="22"/>
              </w:rPr>
            </w:pPr>
            <w:r>
              <w:rPr>
                <w:color w:val="000000"/>
              </w:rPr>
              <w:t>Not Indexed</w:t>
            </w:r>
          </w:p>
        </w:tc>
        <w:tc>
          <w:tcPr>
            <w:tcW w:w="1300" w:type="dxa"/>
            <w:noWrap/>
            <w:vAlign w:val="bottom"/>
          </w:tcPr>
          <w:p w14:paraId="683F647C" w14:textId="2742FD00" w:rsidR="00AC57EE" w:rsidRPr="005E7ABF" w:rsidRDefault="00AC57EE" w:rsidP="00AC57EE">
            <w:pPr>
              <w:jc w:val="center"/>
              <w:rPr>
                <w:b/>
                <w:bCs/>
                <w:color w:val="000000"/>
                <w:sz w:val="22"/>
                <w:szCs w:val="22"/>
              </w:rPr>
            </w:pPr>
            <w:r>
              <w:rPr>
                <w:color w:val="000000"/>
              </w:rPr>
              <w:t>2</w:t>
            </w:r>
          </w:p>
        </w:tc>
      </w:tr>
      <w:tr w:rsidR="00AC57EE" w:rsidRPr="00D350E3" w14:paraId="52B58C48" w14:textId="77777777" w:rsidTr="005F417C">
        <w:trPr>
          <w:trHeight w:val="320"/>
        </w:trPr>
        <w:tc>
          <w:tcPr>
            <w:tcW w:w="5834" w:type="dxa"/>
            <w:noWrap/>
            <w:vAlign w:val="bottom"/>
          </w:tcPr>
          <w:p w14:paraId="68698C5E" w14:textId="4FF0B666" w:rsidR="00AC57EE" w:rsidRPr="005E7ABF" w:rsidRDefault="00AC57EE" w:rsidP="00AC57EE">
            <w:pPr>
              <w:rPr>
                <w:b/>
                <w:bCs/>
                <w:sz w:val="22"/>
                <w:szCs w:val="22"/>
              </w:rPr>
            </w:pPr>
            <w:r>
              <w:rPr>
                <w:color w:val="000000"/>
              </w:rPr>
              <w:t>Total</w:t>
            </w:r>
          </w:p>
        </w:tc>
        <w:tc>
          <w:tcPr>
            <w:tcW w:w="1300" w:type="dxa"/>
            <w:noWrap/>
            <w:vAlign w:val="bottom"/>
          </w:tcPr>
          <w:p w14:paraId="343AE6D0" w14:textId="6092593E" w:rsidR="00AC57EE" w:rsidRPr="005E7ABF" w:rsidRDefault="00AC57EE" w:rsidP="00AC57EE">
            <w:pPr>
              <w:jc w:val="center"/>
              <w:rPr>
                <w:b/>
                <w:bCs/>
                <w:color w:val="000000"/>
                <w:sz w:val="22"/>
                <w:szCs w:val="22"/>
              </w:rPr>
            </w:pPr>
            <w:r>
              <w:rPr>
                <w:color w:val="000000"/>
              </w:rPr>
              <w:t>151</w:t>
            </w:r>
          </w:p>
        </w:tc>
      </w:tr>
    </w:tbl>
    <w:p w14:paraId="0B6C6491" w14:textId="77777777" w:rsidR="008C1CAF" w:rsidRDefault="008C1CAF" w:rsidP="008C1CAF">
      <w:pPr>
        <w:tabs>
          <w:tab w:val="left" w:pos="4703"/>
        </w:tabs>
      </w:pPr>
      <w:r>
        <w:rPr>
          <w:i/>
          <w:iCs/>
        </w:rPr>
        <w:t xml:space="preserve">Note: </w:t>
      </w:r>
      <w:r>
        <w:t>Total Ns are not 151 given that indexes can have multiple subject categories and areas</w:t>
      </w:r>
      <w:r>
        <w:br w:type="page"/>
      </w:r>
    </w:p>
    <w:p w14:paraId="7D293E8F" w14:textId="63B01924" w:rsidR="008C1CAF" w:rsidRDefault="008C1CAF" w:rsidP="008C1CAF">
      <w:pPr>
        <w:tabs>
          <w:tab w:val="left" w:pos="4703"/>
        </w:tabs>
      </w:pPr>
      <w:r w:rsidRPr="00D962B8">
        <w:rPr>
          <w:b/>
          <w:bCs/>
        </w:rPr>
        <w:lastRenderedPageBreak/>
        <w:t xml:space="preserve">Additional File </w:t>
      </w:r>
      <w:r w:rsidR="001901C1">
        <w:rPr>
          <w:b/>
          <w:bCs/>
        </w:rPr>
        <w:t>9</w:t>
      </w:r>
      <w:r>
        <w:t>. Thematic Analysis of Strengths and Limitations of the IRLM</w:t>
      </w:r>
    </w:p>
    <w:p w14:paraId="3252023D" w14:textId="77777777" w:rsidR="008C1CAF" w:rsidRDefault="008C1CAF" w:rsidP="008C1CAF">
      <w:pPr>
        <w:tabs>
          <w:tab w:val="left" w:pos="4703"/>
        </w:tabs>
      </w:pPr>
    </w:p>
    <w:tbl>
      <w:tblPr>
        <w:tblW w:w="147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627"/>
        <w:gridCol w:w="2145"/>
        <w:gridCol w:w="8280"/>
        <w:gridCol w:w="972"/>
      </w:tblGrid>
      <w:tr w:rsidR="008C1CAF" w:rsidRPr="003C5B7F" w14:paraId="4419F000" w14:textId="77777777" w:rsidTr="005F417C">
        <w:trPr>
          <w:trHeight w:val="340"/>
        </w:trPr>
        <w:tc>
          <w:tcPr>
            <w:tcW w:w="1710" w:type="dxa"/>
            <w:noWrap/>
            <w:hideMark/>
          </w:tcPr>
          <w:p w14:paraId="0F2CB59B" w14:textId="77777777" w:rsidR="008C1CAF" w:rsidRPr="003C5B7F" w:rsidRDefault="008C1CAF" w:rsidP="005F417C">
            <w:pPr>
              <w:rPr>
                <w:b/>
                <w:bCs/>
                <w:color w:val="000000"/>
                <w:sz w:val="20"/>
                <w:szCs w:val="20"/>
              </w:rPr>
            </w:pPr>
            <w:r w:rsidRPr="003C5B7F">
              <w:rPr>
                <w:b/>
                <w:bCs/>
                <w:color w:val="000000"/>
                <w:sz w:val="20"/>
                <w:szCs w:val="20"/>
              </w:rPr>
              <w:t>Source </w:t>
            </w:r>
          </w:p>
        </w:tc>
        <w:tc>
          <w:tcPr>
            <w:tcW w:w="1627" w:type="dxa"/>
            <w:noWrap/>
            <w:hideMark/>
          </w:tcPr>
          <w:p w14:paraId="413FADCF" w14:textId="77777777" w:rsidR="008C1CAF" w:rsidRPr="003C5B7F" w:rsidRDefault="008C1CAF" w:rsidP="005F417C">
            <w:pPr>
              <w:rPr>
                <w:b/>
                <w:bCs/>
                <w:color w:val="000000"/>
                <w:sz w:val="20"/>
                <w:szCs w:val="20"/>
              </w:rPr>
            </w:pPr>
            <w:r w:rsidRPr="003C5B7F">
              <w:rPr>
                <w:b/>
                <w:bCs/>
                <w:color w:val="000000"/>
                <w:sz w:val="20"/>
                <w:szCs w:val="20"/>
              </w:rPr>
              <w:t>Category </w:t>
            </w:r>
          </w:p>
        </w:tc>
        <w:tc>
          <w:tcPr>
            <w:tcW w:w="2145" w:type="dxa"/>
            <w:hideMark/>
          </w:tcPr>
          <w:p w14:paraId="42FBC85F" w14:textId="77777777" w:rsidR="008C1CAF" w:rsidRPr="003C5B7F" w:rsidRDefault="008C1CAF" w:rsidP="005F417C">
            <w:pPr>
              <w:rPr>
                <w:b/>
                <w:bCs/>
                <w:color w:val="000000"/>
                <w:sz w:val="20"/>
                <w:szCs w:val="20"/>
              </w:rPr>
            </w:pPr>
            <w:r w:rsidRPr="003C5B7F">
              <w:rPr>
                <w:b/>
                <w:bCs/>
                <w:color w:val="000000"/>
                <w:sz w:val="20"/>
                <w:szCs w:val="20"/>
              </w:rPr>
              <w:t>Theme</w:t>
            </w:r>
          </w:p>
        </w:tc>
        <w:tc>
          <w:tcPr>
            <w:tcW w:w="8280" w:type="dxa"/>
            <w:hideMark/>
          </w:tcPr>
          <w:p w14:paraId="5042CD1C" w14:textId="77777777" w:rsidR="008C1CAF" w:rsidRPr="003C5B7F" w:rsidRDefault="008C1CAF" w:rsidP="005F417C">
            <w:pPr>
              <w:ind w:right="-1103"/>
              <w:rPr>
                <w:b/>
                <w:bCs/>
                <w:color w:val="000000"/>
                <w:sz w:val="20"/>
                <w:szCs w:val="20"/>
              </w:rPr>
            </w:pPr>
            <w:r w:rsidRPr="003C5B7F">
              <w:rPr>
                <w:b/>
                <w:bCs/>
                <w:color w:val="000000"/>
                <w:sz w:val="20"/>
                <w:szCs w:val="20"/>
              </w:rPr>
              <w:t>Excerpt</w:t>
            </w:r>
          </w:p>
        </w:tc>
        <w:tc>
          <w:tcPr>
            <w:tcW w:w="972" w:type="dxa"/>
            <w:noWrap/>
            <w:hideMark/>
          </w:tcPr>
          <w:p w14:paraId="2DC39AE4" w14:textId="77777777" w:rsidR="008C1CAF" w:rsidRPr="003C5B7F" w:rsidRDefault="008C1CAF" w:rsidP="005F417C">
            <w:pPr>
              <w:rPr>
                <w:b/>
                <w:bCs/>
                <w:color w:val="000000"/>
                <w:sz w:val="20"/>
                <w:szCs w:val="20"/>
              </w:rPr>
            </w:pPr>
            <w:r w:rsidRPr="003C5B7F">
              <w:rPr>
                <w:b/>
                <w:bCs/>
                <w:color w:val="000000"/>
                <w:sz w:val="20"/>
                <w:szCs w:val="20"/>
              </w:rPr>
              <w:t>Source Included IRLM? (y/n)</w:t>
            </w:r>
          </w:p>
        </w:tc>
      </w:tr>
      <w:tr w:rsidR="008C1CAF" w:rsidRPr="003C5B7F" w14:paraId="0B674134" w14:textId="77777777" w:rsidTr="005F417C">
        <w:trPr>
          <w:trHeight w:val="863"/>
        </w:trPr>
        <w:tc>
          <w:tcPr>
            <w:tcW w:w="1710" w:type="dxa"/>
            <w:noWrap/>
            <w:hideMark/>
          </w:tcPr>
          <w:p w14:paraId="3218FB4E" w14:textId="77777777" w:rsidR="008C1CAF" w:rsidRPr="003C5B7F" w:rsidRDefault="008C1CAF" w:rsidP="005F417C">
            <w:pPr>
              <w:rPr>
                <w:color w:val="000000"/>
                <w:sz w:val="20"/>
                <w:szCs w:val="20"/>
              </w:rPr>
            </w:pPr>
            <w:r w:rsidRPr="003C5B7F">
              <w:rPr>
                <w:color w:val="000000"/>
                <w:sz w:val="20"/>
                <w:szCs w:val="20"/>
              </w:rPr>
              <w:t>Nelson, et al. (2023)</w:t>
            </w:r>
          </w:p>
        </w:tc>
        <w:tc>
          <w:tcPr>
            <w:tcW w:w="1627" w:type="dxa"/>
            <w:noWrap/>
            <w:hideMark/>
          </w:tcPr>
          <w:p w14:paraId="036DA7DF" w14:textId="77777777" w:rsidR="008C1CAF" w:rsidRPr="003C5B7F" w:rsidRDefault="008C1CAF" w:rsidP="005F417C">
            <w:pPr>
              <w:rPr>
                <w:color w:val="000000"/>
                <w:sz w:val="20"/>
                <w:szCs w:val="20"/>
              </w:rPr>
            </w:pPr>
            <w:r w:rsidRPr="003C5B7F">
              <w:rPr>
                <w:color w:val="000000"/>
                <w:sz w:val="20"/>
                <w:szCs w:val="20"/>
              </w:rPr>
              <w:t>Strength </w:t>
            </w:r>
          </w:p>
        </w:tc>
        <w:tc>
          <w:tcPr>
            <w:tcW w:w="2145" w:type="dxa"/>
            <w:hideMark/>
          </w:tcPr>
          <w:p w14:paraId="20CDC2E5" w14:textId="77777777" w:rsidR="008C1CAF" w:rsidRPr="003C5B7F" w:rsidRDefault="008C1CAF" w:rsidP="005F417C">
            <w:pPr>
              <w:rPr>
                <w:color w:val="000000"/>
                <w:sz w:val="20"/>
                <w:szCs w:val="20"/>
              </w:rPr>
            </w:pPr>
            <w:r w:rsidRPr="003C5B7F">
              <w:rPr>
                <w:color w:val="000000"/>
                <w:sz w:val="20"/>
                <w:szCs w:val="20"/>
              </w:rPr>
              <w:t>Facilitates Partner Engagement and Communication</w:t>
            </w:r>
          </w:p>
        </w:tc>
        <w:tc>
          <w:tcPr>
            <w:tcW w:w="8280" w:type="dxa"/>
            <w:hideMark/>
          </w:tcPr>
          <w:p w14:paraId="10BA9D77" w14:textId="77777777" w:rsidR="008C1CAF" w:rsidRPr="003C5B7F" w:rsidRDefault="008C1CAF" w:rsidP="005F417C">
            <w:pPr>
              <w:rPr>
                <w:color w:val="000000"/>
                <w:sz w:val="20"/>
                <w:szCs w:val="20"/>
              </w:rPr>
            </w:pPr>
            <w:r w:rsidRPr="003C5B7F">
              <w:rPr>
                <w:color w:val="000000"/>
                <w:sz w:val="20"/>
                <w:szCs w:val="20"/>
              </w:rPr>
              <w:t>IRLM provides a shared visual structure to facilitate engagement with stakeholders and ensure common understanding.</w:t>
            </w:r>
          </w:p>
        </w:tc>
        <w:tc>
          <w:tcPr>
            <w:tcW w:w="972" w:type="dxa"/>
            <w:noWrap/>
            <w:hideMark/>
          </w:tcPr>
          <w:p w14:paraId="6237A2A3"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29CCA4E1" w14:textId="77777777" w:rsidTr="005F417C">
        <w:trPr>
          <w:trHeight w:val="400"/>
        </w:trPr>
        <w:tc>
          <w:tcPr>
            <w:tcW w:w="1710" w:type="dxa"/>
            <w:noWrap/>
            <w:hideMark/>
          </w:tcPr>
          <w:p w14:paraId="133D1048" w14:textId="77777777" w:rsidR="008C1CAF" w:rsidRPr="003C5B7F" w:rsidRDefault="008C1CAF" w:rsidP="005F417C">
            <w:pPr>
              <w:rPr>
                <w:color w:val="000000"/>
                <w:sz w:val="20"/>
                <w:szCs w:val="20"/>
              </w:rPr>
            </w:pPr>
            <w:proofErr w:type="spellStart"/>
            <w:r w:rsidRPr="003C5B7F">
              <w:rPr>
                <w:color w:val="000000"/>
                <w:sz w:val="20"/>
                <w:szCs w:val="20"/>
              </w:rPr>
              <w:t>Meddick</w:t>
            </w:r>
            <w:proofErr w:type="spellEnd"/>
            <w:r w:rsidRPr="003C5B7F">
              <w:rPr>
                <w:color w:val="000000"/>
                <w:sz w:val="20"/>
                <w:szCs w:val="20"/>
              </w:rPr>
              <w:t>-Dyson et al. (2024) </w:t>
            </w:r>
          </w:p>
        </w:tc>
        <w:tc>
          <w:tcPr>
            <w:tcW w:w="1627" w:type="dxa"/>
            <w:noWrap/>
            <w:hideMark/>
          </w:tcPr>
          <w:p w14:paraId="28A649F6" w14:textId="77777777" w:rsidR="008C1CAF" w:rsidRPr="003C5B7F" w:rsidRDefault="008C1CAF" w:rsidP="005F417C">
            <w:pPr>
              <w:rPr>
                <w:color w:val="000000"/>
                <w:sz w:val="20"/>
                <w:szCs w:val="20"/>
              </w:rPr>
            </w:pPr>
            <w:r w:rsidRPr="003C5B7F">
              <w:rPr>
                <w:color w:val="000000"/>
                <w:sz w:val="20"/>
                <w:szCs w:val="20"/>
              </w:rPr>
              <w:t>Strength </w:t>
            </w:r>
          </w:p>
        </w:tc>
        <w:tc>
          <w:tcPr>
            <w:tcW w:w="2145" w:type="dxa"/>
            <w:hideMark/>
          </w:tcPr>
          <w:p w14:paraId="0E7037DD" w14:textId="77777777" w:rsidR="008C1CAF" w:rsidRPr="003C5B7F" w:rsidRDefault="008C1CAF" w:rsidP="005F417C">
            <w:pPr>
              <w:rPr>
                <w:color w:val="000000"/>
                <w:sz w:val="20"/>
                <w:szCs w:val="20"/>
              </w:rPr>
            </w:pPr>
            <w:r w:rsidRPr="003C5B7F">
              <w:rPr>
                <w:color w:val="000000"/>
                <w:sz w:val="20"/>
                <w:szCs w:val="20"/>
              </w:rPr>
              <w:t>Supports generalizability and cross-study knowledge synthesis</w:t>
            </w:r>
          </w:p>
        </w:tc>
        <w:tc>
          <w:tcPr>
            <w:tcW w:w="8280" w:type="dxa"/>
            <w:hideMark/>
          </w:tcPr>
          <w:p w14:paraId="021BD66E" w14:textId="77777777" w:rsidR="008C1CAF" w:rsidRPr="003C5B7F" w:rsidRDefault="008C1CAF" w:rsidP="005F417C">
            <w:pPr>
              <w:rPr>
                <w:color w:val="000000"/>
                <w:sz w:val="20"/>
                <w:szCs w:val="20"/>
              </w:rPr>
            </w:pPr>
            <w:r w:rsidRPr="003C5B7F">
              <w:rPr>
                <w:color w:val="000000"/>
                <w:sz w:val="20"/>
                <w:szCs w:val="20"/>
              </w:rPr>
              <w:t>The IRLM allows for more systematic synthesis and comparison across studies, enhancing generalizability and cumulative knowledge-building.</w:t>
            </w:r>
          </w:p>
        </w:tc>
        <w:tc>
          <w:tcPr>
            <w:tcW w:w="972" w:type="dxa"/>
            <w:noWrap/>
            <w:hideMark/>
          </w:tcPr>
          <w:p w14:paraId="00FDF5D5"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40A2D73D" w14:textId="77777777" w:rsidTr="005F417C">
        <w:trPr>
          <w:trHeight w:val="340"/>
        </w:trPr>
        <w:tc>
          <w:tcPr>
            <w:tcW w:w="1710" w:type="dxa"/>
            <w:noWrap/>
            <w:hideMark/>
          </w:tcPr>
          <w:p w14:paraId="2ADE1490" w14:textId="77777777" w:rsidR="008C1CAF" w:rsidRPr="003C5B7F" w:rsidRDefault="008C1CAF" w:rsidP="005F417C">
            <w:pPr>
              <w:rPr>
                <w:color w:val="000000"/>
                <w:sz w:val="20"/>
                <w:szCs w:val="20"/>
              </w:rPr>
            </w:pPr>
            <w:r w:rsidRPr="003C5B7F">
              <w:rPr>
                <w:color w:val="000000"/>
                <w:sz w:val="20"/>
                <w:szCs w:val="20"/>
              </w:rPr>
              <w:t>Nelson et al. (2022) </w:t>
            </w:r>
          </w:p>
        </w:tc>
        <w:tc>
          <w:tcPr>
            <w:tcW w:w="1627" w:type="dxa"/>
            <w:noWrap/>
            <w:hideMark/>
          </w:tcPr>
          <w:p w14:paraId="24C7B454" w14:textId="77777777" w:rsidR="008C1CAF" w:rsidRPr="003C5B7F" w:rsidRDefault="008C1CAF" w:rsidP="005F417C">
            <w:pPr>
              <w:rPr>
                <w:color w:val="000000"/>
                <w:sz w:val="20"/>
                <w:szCs w:val="20"/>
              </w:rPr>
            </w:pPr>
            <w:r w:rsidRPr="003C5B7F">
              <w:rPr>
                <w:color w:val="000000"/>
                <w:sz w:val="20"/>
                <w:szCs w:val="20"/>
              </w:rPr>
              <w:t>Strength </w:t>
            </w:r>
          </w:p>
        </w:tc>
        <w:tc>
          <w:tcPr>
            <w:tcW w:w="2145" w:type="dxa"/>
            <w:hideMark/>
          </w:tcPr>
          <w:p w14:paraId="1C5DB018" w14:textId="77777777" w:rsidR="008C1CAF" w:rsidRPr="003C5B7F" w:rsidRDefault="008C1CAF" w:rsidP="005F417C">
            <w:pPr>
              <w:rPr>
                <w:color w:val="000000"/>
                <w:sz w:val="20"/>
                <w:szCs w:val="20"/>
              </w:rPr>
            </w:pPr>
            <w:r w:rsidRPr="003C5B7F">
              <w:rPr>
                <w:color w:val="000000"/>
                <w:sz w:val="20"/>
                <w:szCs w:val="20"/>
              </w:rPr>
              <w:t>Supports generalizability and cross-study knowledge synthesis</w:t>
            </w:r>
          </w:p>
        </w:tc>
        <w:tc>
          <w:tcPr>
            <w:tcW w:w="8280" w:type="dxa"/>
            <w:hideMark/>
          </w:tcPr>
          <w:p w14:paraId="51393753" w14:textId="77777777" w:rsidR="008C1CAF" w:rsidRPr="003C5B7F" w:rsidRDefault="008C1CAF" w:rsidP="005F417C">
            <w:pPr>
              <w:rPr>
                <w:color w:val="000000"/>
                <w:sz w:val="20"/>
                <w:szCs w:val="20"/>
              </w:rPr>
            </w:pPr>
            <w:r w:rsidRPr="003C5B7F">
              <w:rPr>
                <w:color w:val="000000"/>
                <w:sz w:val="20"/>
                <w:szCs w:val="20"/>
              </w:rPr>
              <w:t>We have shown here that [the IRLM] is a useful tool for distilling information to help understand the implementation research logic of prior studies; thus, allowing for the information to be characterized and disseminated for knowledge exchange.</w:t>
            </w:r>
          </w:p>
        </w:tc>
        <w:tc>
          <w:tcPr>
            <w:tcW w:w="972" w:type="dxa"/>
            <w:noWrap/>
            <w:hideMark/>
          </w:tcPr>
          <w:p w14:paraId="1B0C443F"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199F7717" w14:textId="77777777" w:rsidTr="005F417C">
        <w:trPr>
          <w:trHeight w:val="340"/>
        </w:trPr>
        <w:tc>
          <w:tcPr>
            <w:tcW w:w="1710" w:type="dxa"/>
            <w:noWrap/>
            <w:hideMark/>
          </w:tcPr>
          <w:p w14:paraId="42281B66" w14:textId="77777777" w:rsidR="008C1CAF" w:rsidRPr="003C5B7F" w:rsidRDefault="008C1CAF" w:rsidP="005F417C">
            <w:pPr>
              <w:rPr>
                <w:color w:val="000000"/>
                <w:sz w:val="20"/>
                <w:szCs w:val="20"/>
              </w:rPr>
            </w:pPr>
            <w:r w:rsidRPr="003C5B7F">
              <w:rPr>
                <w:color w:val="000000"/>
                <w:sz w:val="20"/>
                <w:szCs w:val="20"/>
              </w:rPr>
              <w:t>Yeoh et al. (2024)</w:t>
            </w:r>
          </w:p>
        </w:tc>
        <w:tc>
          <w:tcPr>
            <w:tcW w:w="1627" w:type="dxa"/>
            <w:noWrap/>
            <w:hideMark/>
          </w:tcPr>
          <w:p w14:paraId="17AFE289"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51926A60" w14:textId="77777777" w:rsidR="008C1CAF" w:rsidRPr="003C5B7F" w:rsidRDefault="008C1CAF" w:rsidP="005F417C">
            <w:pPr>
              <w:rPr>
                <w:color w:val="000000"/>
                <w:sz w:val="20"/>
                <w:szCs w:val="20"/>
              </w:rPr>
            </w:pPr>
            <w:proofErr w:type="spellStart"/>
            <w:r w:rsidRPr="003C5B7F">
              <w:rPr>
                <w:color w:val="000000"/>
                <w:sz w:val="20"/>
                <w:szCs w:val="20"/>
              </w:rPr>
              <w:t>Enchances</w:t>
            </w:r>
            <w:proofErr w:type="spellEnd"/>
            <w:r w:rsidRPr="003C5B7F">
              <w:rPr>
                <w:color w:val="000000"/>
                <w:sz w:val="20"/>
                <w:szCs w:val="20"/>
              </w:rPr>
              <w:t xml:space="preserve"> </w:t>
            </w:r>
            <w:proofErr w:type="spellStart"/>
            <w:r w:rsidRPr="003C5B7F">
              <w:rPr>
                <w:color w:val="000000"/>
                <w:sz w:val="20"/>
                <w:szCs w:val="20"/>
              </w:rPr>
              <w:t>conceputal</w:t>
            </w:r>
            <w:proofErr w:type="spellEnd"/>
            <w:r w:rsidRPr="003C5B7F">
              <w:rPr>
                <w:color w:val="000000"/>
                <w:sz w:val="20"/>
                <w:szCs w:val="20"/>
              </w:rPr>
              <w:t xml:space="preserve"> clarity through visualization</w:t>
            </w:r>
          </w:p>
        </w:tc>
        <w:tc>
          <w:tcPr>
            <w:tcW w:w="8280" w:type="dxa"/>
            <w:hideMark/>
          </w:tcPr>
          <w:p w14:paraId="7907BF16" w14:textId="77777777" w:rsidR="008C1CAF" w:rsidRPr="003C5B7F" w:rsidRDefault="008C1CAF" w:rsidP="005F417C">
            <w:pPr>
              <w:rPr>
                <w:color w:val="000000"/>
                <w:sz w:val="20"/>
                <w:szCs w:val="20"/>
              </w:rPr>
            </w:pPr>
            <w:r w:rsidRPr="003C5B7F">
              <w:rPr>
                <w:color w:val="000000"/>
                <w:sz w:val="20"/>
                <w:szCs w:val="20"/>
              </w:rPr>
              <w:t>IRLM graphically depicts the complex methodological process, highlighting the relationships between implementation determinants, chosen strategies, mechanisms of action, and their impact on both implementation and clinical outcomes. The IRLM can facilitate the expert steering group and Delphi expert participants in developing the policy design and implementation strategies for physiotherapist direct access aligned with context-specific barriers and facilitators (implementation determinants).  "The IM framework, along with the CFIR and ERIC, as presented in the IRLM, is well-suited for this study. It facilitates a logical linkage of the successive methodological steps in understanding the policy intervention in context, defining the components in the design that are best suited to the local context, and analyzing determinants in the subsequent step that need to be considered for the implementation and strategy development.</w:t>
            </w:r>
          </w:p>
        </w:tc>
        <w:tc>
          <w:tcPr>
            <w:tcW w:w="972" w:type="dxa"/>
            <w:noWrap/>
            <w:hideMark/>
          </w:tcPr>
          <w:p w14:paraId="393AA382"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00585AA9" w14:textId="77777777" w:rsidTr="005F417C">
        <w:trPr>
          <w:trHeight w:val="340"/>
        </w:trPr>
        <w:tc>
          <w:tcPr>
            <w:tcW w:w="1710" w:type="dxa"/>
            <w:noWrap/>
            <w:hideMark/>
          </w:tcPr>
          <w:p w14:paraId="15A85E10" w14:textId="77777777" w:rsidR="008C1CAF" w:rsidRPr="003C5B7F" w:rsidRDefault="008C1CAF" w:rsidP="005F417C">
            <w:pPr>
              <w:rPr>
                <w:color w:val="000000"/>
                <w:sz w:val="20"/>
                <w:szCs w:val="20"/>
              </w:rPr>
            </w:pPr>
            <w:r w:rsidRPr="003C5B7F">
              <w:rPr>
                <w:color w:val="000000"/>
                <w:sz w:val="20"/>
                <w:szCs w:val="20"/>
              </w:rPr>
              <w:t>Beukes et al. (2022)</w:t>
            </w:r>
          </w:p>
        </w:tc>
        <w:tc>
          <w:tcPr>
            <w:tcW w:w="1627" w:type="dxa"/>
            <w:noWrap/>
            <w:hideMark/>
          </w:tcPr>
          <w:p w14:paraId="772D41D5"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E438729" w14:textId="77777777" w:rsidR="008C1CAF" w:rsidRPr="003C5B7F" w:rsidRDefault="008C1CAF" w:rsidP="005F417C">
            <w:pPr>
              <w:rPr>
                <w:color w:val="000000"/>
                <w:sz w:val="20"/>
                <w:szCs w:val="20"/>
              </w:rPr>
            </w:pPr>
            <w:r w:rsidRPr="003C5B7F">
              <w:rPr>
                <w:color w:val="000000"/>
                <w:sz w:val="20"/>
                <w:szCs w:val="20"/>
              </w:rPr>
              <w:t>Enhances conceptual clarity through visualization</w:t>
            </w:r>
          </w:p>
        </w:tc>
        <w:tc>
          <w:tcPr>
            <w:tcW w:w="8280" w:type="dxa"/>
            <w:hideMark/>
          </w:tcPr>
          <w:p w14:paraId="1FA4F043" w14:textId="77777777" w:rsidR="008C1CAF" w:rsidRPr="003C5B7F" w:rsidRDefault="008C1CAF" w:rsidP="005F417C">
            <w:pPr>
              <w:rPr>
                <w:color w:val="000000"/>
                <w:sz w:val="20"/>
                <w:szCs w:val="20"/>
              </w:rPr>
            </w:pPr>
            <w:r w:rsidRPr="003C5B7F">
              <w:rPr>
                <w:color w:val="000000"/>
                <w:sz w:val="20"/>
                <w:szCs w:val="20"/>
              </w:rPr>
              <w:t>used to illustrate how the behavioral changes identified are conceptually implemented into the intervention</w:t>
            </w:r>
          </w:p>
        </w:tc>
        <w:tc>
          <w:tcPr>
            <w:tcW w:w="972" w:type="dxa"/>
            <w:noWrap/>
            <w:hideMark/>
          </w:tcPr>
          <w:p w14:paraId="15A1EEF1"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59437754" w14:textId="77777777" w:rsidTr="005F417C">
        <w:trPr>
          <w:trHeight w:val="1700"/>
        </w:trPr>
        <w:tc>
          <w:tcPr>
            <w:tcW w:w="1710" w:type="dxa"/>
            <w:noWrap/>
            <w:hideMark/>
          </w:tcPr>
          <w:p w14:paraId="589AC755" w14:textId="77777777" w:rsidR="008C1CAF" w:rsidRPr="003C5B7F" w:rsidRDefault="008C1CAF" w:rsidP="005F417C">
            <w:pPr>
              <w:rPr>
                <w:color w:val="000000"/>
                <w:sz w:val="20"/>
                <w:szCs w:val="20"/>
              </w:rPr>
            </w:pPr>
            <w:r w:rsidRPr="003C5B7F">
              <w:rPr>
                <w:color w:val="000000"/>
                <w:sz w:val="20"/>
                <w:szCs w:val="20"/>
              </w:rPr>
              <w:t>Haun et al. (2024)</w:t>
            </w:r>
          </w:p>
        </w:tc>
        <w:tc>
          <w:tcPr>
            <w:tcW w:w="1627" w:type="dxa"/>
            <w:noWrap/>
            <w:hideMark/>
          </w:tcPr>
          <w:p w14:paraId="44DDDBBA"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0E433A40" w14:textId="77777777" w:rsidR="008C1CAF" w:rsidRPr="003C5B7F" w:rsidRDefault="008C1CAF" w:rsidP="005F417C">
            <w:pPr>
              <w:rPr>
                <w:color w:val="000000"/>
                <w:sz w:val="20"/>
                <w:szCs w:val="20"/>
              </w:rPr>
            </w:pPr>
            <w:r w:rsidRPr="003C5B7F">
              <w:rPr>
                <w:color w:val="000000"/>
                <w:sz w:val="20"/>
                <w:szCs w:val="20"/>
              </w:rPr>
              <w:t>Enhances conceptual clarity through visualization</w:t>
            </w:r>
          </w:p>
        </w:tc>
        <w:tc>
          <w:tcPr>
            <w:tcW w:w="8280" w:type="dxa"/>
            <w:hideMark/>
          </w:tcPr>
          <w:p w14:paraId="441E6E42" w14:textId="77777777" w:rsidR="008C1CAF" w:rsidRPr="003C5B7F" w:rsidRDefault="008C1CAF" w:rsidP="005F417C">
            <w:pPr>
              <w:rPr>
                <w:color w:val="000000"/>
                <w:sz w:val="20"/>
                <w:szCs w:val="20"/>
              </w:rPr>
            </w:pPr>
            <w:r w:rsidRPr="003C5B7F">
              <w:rPr>
                <w:color w:val="000000"/>
                <w:sz w:val="20"/>
                <w:szCs w:val="20"/>
              </w:rPr>
              <w:t>IRLMS provide structure for visualizing (and planning) implementation while leveraging multiple theoretical frameworks; strategic illustration of implementation determinants from CFIR, systematic consensus building expert reviewed implementation strategies, and mechanisms by which implementation strategies impact outcomes (</w:t>
            </w:r>
            <w:proofErr w:type="spellStart"/>
            <w:r w:rsidRPr="003C5B7F">
              <w:rPr>
                <w:color w:val="000000"/>
                <w:sz w:val="20"/>
                <w:szCs w:val="20"/>
              </w:rPr>
              <w:t>ie</w:t>
            </w:r>
            <w:proofErr w:type="spellEnd"/>
            <w:r w:rsidRPr="003C5B7F">
              <w:rPr>
                <w:color w:val="000000"/>
                <w:sz w:val="20"/>
                <w:szCs w:val="20"/>
              </w:rPr>
              <w:t>, implementation, service, clinical/patient); illustrate a multilevel approach to examining factors from applicable frameworks to inform implementation, sustainment, inform a standardized approach to examining implementation and evaluation, supporting fidelity of EBPs, spread in a health care system, and sustainment of the EBP over time.</w:t>
            </w:r>
          </w:p>
        </w:tc>
        <w:tc>
          <w:tcPr>
            <w:tcW w:w="972" w:type="dxa"/>
            <w:noWrap/>
            <w:hideMark/>
          </w:tcPr>
          <w:p w14:paraId="5E78BEFA"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6AF41217" w14:textId="77777777" w:rsidTr="005F417C">
        <w:trPr>
          <w:trHeight w:val="680"/>
        </w:trPr>
        <w:tc>
          <w:tcPr>
            <w:tcW w:w="1710" w:type="dxa"/>
            <w:noWrap/>
            <w:hideMark/>
          </w:tcPr>
          <w:p w14:paraId="0C45AAAF" w14:textId="77777777" w:rsidR="008C1CAF" w:rsidRPr="003C5B7F" w:rsidRDefault="008C1CAF" w:rsidP="005F417C">
            <w:pPr>
              <w:rPr>
                <w:color w:val="000000"/>
                <w:sz w:val="20"/>
                <w:szCs w:val="20"/>
              </w:rPr>
            </w:pPr>
            <w:proofErr w:type="spellStart"/>
            <w:r w:rsidRPr="003C5B7F">
              <w:rPr>
                <w:color w:val="000000"/>
                <w:sz w:val="20"/>
                <w:szCs w:val="20"/>
              </w:rPr>
              <w:t>Indraratna</w:t>
            </w:r>
            <w:proofErr w:type="spellEnd"/>
            <w:r w:rsidRPr="003C5B7F">
              <w:rPr>
                <w:color w:val="000000"/>
                <w:sz w:val="20"/>
                <w:szCs w:val="20"/>
              </w:rPr>
              <w:t xml:space="preserve"> et al. (2021)</w:t>
            </w:r>
          </w:p>
        </w:tc>
        <w:tc>
          <w:tcPr>
            <w:tcW w:w="1627" w:type="dxa"/>
            <w:noWrap/>
            <w:hideMark/>
          </w:tcPr>
          <w:p w14:paraId="67B1B4E4"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27758D4F" w14:textId="77777777" w:rsidR="008C1CAF" w:rsidRPr="003C5B7F" w:rsidRDefault="008C1CAF" w:rsidP="005F417C">
            <w:pPr>
              <w:rPr>
                <w:color w:val="000000"/>
                <w:sz w:val="20"/>
                <w:szCs w:val="20"/>
              </w:rPr>
            </w:pPr>
            <w:r w:rsidRPr="003C5B7F">
              <w:rPr>
                <w:color w:val="000000"/>
                <w:sz w:val="20"/>
                <w:szCs w:val="20"/>
              </w:rPr>
              <w:t>Enhances conceptual clarity through visualization</w:t>
            </w:r>
          </w:p>
        </w:tc>
        <w:tc>
          <w:tcPr>
            <w:tcW w:w="8280" w:type="dxa"/>
            <w:hideMark/>
          </w:tcPr>
          <w:p w14:paraId="63BADA8D" w14:textId="77777777" w:rsidR="008C1CAF" w:rsidRPr="003C5B7F" w:rsidRDefault="008C1CAF" w:rsidP="005F417C">
            <w:pPr>
              <w:rPr>
                <w:color w:val="000000"/>
                <w:sz w:val="20"/>
                <w:szCs w:val="20"/>
              </w:rPr>
            </w:pPr>
            <w:r w:rsidRPr="003C5B7F">
              <w:rPr>
                <w:color w:val="000000"/>
                <w:sz w:val="20"/>
                <w:szCs w:val="20"/>
              </w:rPr>
              <w:t>illustrates the resources needed (i.e., intervention) to implement change (i.e., mechanisms of change) that may lead to outcomes</w:t>
            </w:r>
          </w:p>
        </w:tc>
        <w:tc>
          <w:tcPr>
            <w:tcW w:w="972" w:type="dxa"/>
            <w:noWrap/>
            <w:hideMark/>
          </w:tcPr>
          <w:p w14:paraId="125F3EAC"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3A0A8CA6" w14:textId="77777777" w:rsidTr="005F417C">
        <w:trPr>
          <w:trHeight w:val="620"/>
        </w:trPr>
        <w:tc>
          <w:tcPr>
            <w:tcW w:w="1710" w:type="dxa"/>
            <w:noWrap/>
            <w:hideMark/>
          </w:tcPr>
          <w:p w14:paraId="3066F2BE" w14:textId="77777777" w:rsidR="008C1CAF" w:rsidRPr="003C5B7F" w:rsidRDefault="008C1CAF" w:rsidP="005F417C">
            <w:pPr>
              <w:rPr>
                <w:color w:val="000000"/>
                <w:sz w:val="20"/>
                <w:szCs w:val="20"/>
              </w:rPr>
            </w:pPr>
            <w:r w:rsidRPr="003C5B7F">
              <w:rPr>
                <w:color w:val="000000"/>
                <w:sz w:val="20"/>
                <w:szCs w:val="20"/>
              </w:rPr>
              <w:t>Li et al. (2024)</w:t>
            </w:r>
          </w:p>
        </w:tc>
        <w:tc>
          <w:tcPr>
            <w:tcW w:w="1627" w:type="dxa"/>
            <w:noWrap/>
            <w:hideMark/>
          </w:tcPr>
          <w:p w14:paraId="787B3C8F"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2ACF3C7A" w14:textId="77777777" w:rsidR="008C1CAF" w:rsidRPr="003C5B7F" w:rsidRDefault="008C1CAF" w:rsidP="005F417C">
            <w:pPr>
              <w:rPr>
                <w:color w:val="000000"/>
                <w:sz w:val="20"/>
                <w:szCs w:val="20"/>
              </w:rPr>
            </w:pPr>
            <w:r w:rsidRPr="003C5B7F">
              <w:rPr>
                <w:color w:val="000000"/>
                <w:sz w:val="20"/>
                <w:szCs w:val="20"/>
              </w:rPr>
              <w:t>Enhances conceptual clarity through visualization</w:t>
            </w:r>
          </w:p>
        </w:tc>
        <w:tc>
          <w:tcPr>
            <w:tcW w:w="8280" w:type="dxa"/>
            <w:hideMark/>
          </w:tcPr>
          <w:p w14:paraId="6B4FD7D4" w14:textId="77777777" w:rsidR="008C1CAF" w:rsidRPr="003C5B7F" w:rsidRDefault="008C1CAF" w:rsidP="005F417C">
            <w:pPr>
              <w:rPr>
                <w:color w:val="000000"/>
                <w:sz w:val="20"/>
                <w:szCs w:val="20"/>
              </w:rPr>
            </w:pPr>
            <w:r w:rsidRPr="003C5B7F">
              <w:rPr>
                <w:color w:val="000000"/>
                <w:sz w:val="20"/>
                <w:szCs w:val="20"/>
              </w:rPr>
              <w:t>"Disentangles the complexities of introducing and integrating a new intervention into a system into several interrelated components"</w:t>
            </w:r>
          </w:p>
        </w:tc>
        <w:tc>
          <w:tcPr>
            <w:tcW w:w="972" w:type="dxa"/>
            <w:noWrap/>
            <w:hideMark/>
          </w:tcPr>
          <w:p w14:paraId="7117D31A"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0BC5E75E" w14:textId="77777777" w:rsidTr="005F417C">
        <w:trPr>
          <w:trHeight w:val="107"/>
        </w:trPr>
        <w:tc>
          <w:tcPr>
            <w:tcW w:w="1710" w:type="dxa"/>
            <w:noWrap/>
            <w:hideMark/>
          </w:tcPr>
          <w:p w14:paraId="41C28E0D" w14:textId="77777777" w:rsidR="008C1CAF" w:rsidRPr="003C5B7F" w:rsidRDefault="008C1CAF" w:rsidP="005F417C">
            <w:pPr>
              <w:rPr>
                <w:color w:val="000000"/>
                <w:sz w:val="20"/>
                <w:szCs w:val="20"/>
              </w:rPr>
            </w:pPr>
            <w:r w:rsidRPr="003C5B7F">
              <w:rPr>
                <w:color w:val="000000"/>
                <w:sz w:val="20"/>
                <w:szCs w:val="20"/>
              </w:rPr>
              <w:lastRenderedPageBreak/>
              <w:t>Morrow et al. (2024)</w:t>
            </w:r>
          </w:p>
        </w:tc>
        <w:tc>
          <w:tcPr>
            <w:tcW w:w="1627" w:type="dxa"/>
            <w:noWrap/>
            <w:hideMark/>
          </w:tcPr>
          <w:p w14:paraId="5FD06914"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595C14BB" w14:textId="77777777" w:rsidR="008C1CAF" w:rsidRPr="003C5B7F" w:rsidRDefault="008C1CAF" w:rsidP="005F417C">
            <w:pPr>
              <w:rPr>
                <w:color w:val="000000"/>
                <w:sz w:val="20"/>
                <w:szCs w:val="20"/>
              </w:rPr>
            </w:pPr>
            <w:r w:rsidRPr="003C5B7F">
              <w:rPr>
                <w:color w:val="000000"/>
                <w:sz w:val="20"/>
                <w:szCs w:val="20"/>
              </w:rPr>
              <w:t>Enhances conceptual clarity through visualization</w:t>
            </w:r>
          </w:p>
        </w:tc>
        <w:tc>
          <w:tcPr>
            <w:tcW w:w="8280" w:type="dxa"/>
            <w:hideMark/>
          </w:tcPr>
          <w:p w14:paraId="3C943C6D" w14:textId="77777777" w:rsidR="008C1CAF" w:rsidRPr="003C5B7F" w:rsidRDefault="008C1CAF" w:rsidP="005F417C">
            <w:pPr>
              <w:rPr>
                <w:color w:val="000000"/>
                <w:sz w:val="20"/>
                <w:szCs w:val="20"/>
              </w:rPr>
            </w:pPr>
            <w:r w:rsidRPr="003C5B7F">
              <w:rPr>
                <w:color w:val="000000"/>
                <w:sz w:val="20"/>
                <w:szCs w:val="20"/>
              </w:rPr>
              <w:t>The IRLM enables clearer specification of the conceptual linkages between key project elements and the complex interrelationships among determinants that impact the success of implementation efforts. Logic models were a valuable tool in synthesizing complexity and providing a visual representation of the conceptual relationships between multiple variables and the causal mechanisms by which they produce their effects.</w:t>
            </w:r>
          </w:p>
        </w:tc>
        <w:tc>
          <w:tcPr>
            <w:tcW w:w="972" w:type="dxa"/>
            <w:noWrap/>
            <w:hideMark/>
          </w:tcPr>
          <w:p w14:paraId="1DDEEA0E"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3E9DA782" w14:textId="77777777" w:rsidTr="005F417C">
        <w:trPr>
          <w:trHeight w:val="680"/>
        </w:trPr>
        <w:tc>
          <w:tcPr>
            <w:tcW w:w="1710" w:type="dxa"/>
            <w:noWrap/>
            <w:hideMark/>
          </w:tcPr>
          <w:p w14:paraId="4249B12D" w14:textId="77777777" w:rsidR="008C1CAF" w:rsidRPr="003C5B7F" w:rsidRDefault="008C1CAF" w:rsidP="005F417C">
            <w:pPr>
              <w:rPr>
                <w:color w:val="000000"/>
                <w:sz w:val="20"/>
                <w:szCs w:val="20"/>
              </w:rPr>
            </w:pPr>
            <w:proofErr w:type="spellStart"/>
            <w:r w:rsidRPr="003C5B7F">
              <w:rPr>
                <w:color w:val="000000"/>
                <w:sz w:val="20"/>
                <w:szCs w:val="20"/>
              </w:rPr>
              <w:t>Ramly</w:t>
            </w:r>
            <w:proofErr w:type="spellEnd"/>
            <w:r w:rsidRPr="003C5B7F">
              <w:rPr>
                <w:color w:val="000000"/>
                <w:sz w:val="20"/>
                <w:szCs w:val="20"/>
              </w:rPr>
              <w:t xml:space="preserve"> &amp; Brown. (2023)</w:t>
            </w:r>
          </w:p>
        </w:tc>
        <w:tc>
          <w:tcPr>
            <w:tcW w:w="1627" w:type="dxa"/>
            <w:noWrap/>
            <w:hideMark/>
          </w:tcPr>
          <w:p w14:paraId="201EF5C0"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5EC67787" w14:textId="77777777" w:rsidR="008C1CAF" w:rsidRPr="003C5B7F" w:rsidRDefault="008C1CAF" w:rsidP="005F417C">
            <w:pPr>
              <w:rPr>
                <w:color w:val="000000"/>
                <w:sz w:val="20"/>
                <w:szCs w:val="20"/>
              </w:rPr>
            </w:pPr>
            <w:r w:rsidRPr="003C5B7F">
              <w:rPr>
                <w:color w:val="000000"/>
                <w:sz w:val="20"/>
                <w:szCs w:val="20"/>
              </w:rPr>
              <w:t>Enhances conceptual clarity through visualization</w:t>
            </w:r>
          </w:p>
        </w:tc>
        <w:tc>
          <w:tcPr>
            <w:tcW w:w="8280" w:type="dxa"/>
            <w:hideMark/>
          </w:tcPr>
          <w:p w14:paraId="7EE45965" w14:textId="77777777" w:rsidR="008C1CAF" w:rsidRPr="003C5B7F" w:rsidRDefault="008C1CAF" w:rsidP="005F417C">
            <w:pPr>
              <w:rPr>
                <w:color w:val="000000"/>
                <w:sz w:val="20"/>
                <w:szCs w:val="20"/>
              </w:rPr>
            </w:pPr>
            <w:r w:rsidRPr="003C5B7F">
              <w:rPr>
                <w:color w:val="000000"/>
                <w:sz w:val="20"/>
                <w:szCs w:val="20"/>
              </w:rPr>
              <w:t>(The IRLM) provides a graphic representation of how the intervention (top 2 shaded boxes) and its implementation (bottom 2 shaded boxes) relate to one another and the contextual factors that influence both.</w:t>
            </w:r>
          </w:p>
        </w:tc>
        <w:tc>
          <w:tcPr>
            <w:tcW w:w="972" w:type="dxa"/>
            <w:noWrap/>
            <w:hideMark/>
          </w:tcPr>
          <w:p w14:paraId="1946725A"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13C4720A" w14:textId="77777777" w:rsidTr="005F417C">
        <w:trPr>
          <w:trHeight w:val="674"/>
        </w:trPr>
        <w:tc>
          <w:tcPr>
            <w:tcW w:w="1710" w:type="dxa"/>
            <w:noWrap/>
            <w:hideMark/>
          </w:tcPr>
          <w:p w14:paraId="413004A3" w14:textId="77777777" w:rsidR="008C1CAF" w:rsidRPr="003C5B7F" w:rsidRDefault="008C1CAF" w:rsidP="005F417C">
            <w:pPr>
              <w:rPr>
                <w:color w:val="000000"/>
                <w:sz w:val="20"/>
                <w:szCs w:val="20"/>
              </w:rPr>
            </w:pPr>
            <w:r w:rsidRPr="003C5B7F">
              <w:rPr>
                <w:color w:val="000000"/>
                <w:sz w:val="20"/>
                <w:szCs w:val="20"/>
              </w:rPr>
              <w:t>Schliemann et al. (2022)</w:t>
            </w:r>
          </w:p>
        </w:tc>
        <w:tc>
          <w:tcPr>
            <w:tcW w:w="1627" w:type="dxa"/>
            <w:noWrap/>
            <w:hideMark/>
          </w:tcPr>
          <w:p w14:paraId="6A2EB5F5"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D07628E" w14:textId="77777777" w:rsidR="008C1CAF" w:rsidRPr="003C5B7F" w:rsidRDefault="008C1CAF" w:rsidP="005F417C">
            <w:pPr>
              <w:rPr>
                <w:color w:val="000000"/>
                <w:sz w:val="20"/>
                <w:szCs w:val="20"/>
              </w:rPr>
            </w:pPr>
            <w:r w:rsidRPr="003C5B7F">
              <w:rPr>
                <w:color w:val="000000"/>
                <w:sz w:val="20"/>
                <w:szCs w:val="20"/>
              </w:rPr>
              <w:t>Enhances conceptual clarity through visualization</w:t>
            </w:r>
          </w:p>
        </w:tc>
        <w:tc>
          <w:tcPr>
            <w:tcW w:w="8280" w:type="dxa"/>
            <w:hideMark/>
          </w:tcPr>
          <w:p w14:paraId="3F5CA04D" w14:textId="77777777" w:rsidR="008C1CAF" w:rsidRPr="003C5B7F" w:rsidRDefault="008C1CAF" w:rsidP="005F417C">
            <w:pPr>
              <w:rPr>
                <w:color w:val="000000"/>
                <w:sz w:val="20"/>
                <w:szCs w:val="20"/>
              </w:rPr>
            </w:pPr>
            <w:r w:rsidRPr="003C5B7F">
              <w:rPr>
                <w:color w:val="000000"/>
                <w:sz w:val="20"/>
                <w:szCs w:val="20"/>
              </w:rPr>
              <w:t>The IRLM brings together key principles from implementation science and theoretical frameworks (such as the Consolidated Framework for Implementation Research, Expert Recommendations for Implementing Change, RE-AIM, the Theory of Change and the Theory of Action) in the form of a ‘map’ to navigate the determinants, strategies, mechanisms of action and outcomes of intervention implementation</w:t>
            </w:r>
          </w:p>
        </w:tc>
        <w:tc>
          <w:tcPr>
            <w:tcW w:w="972" w:type="dxa"/>
            <w:noWrap/>
            <w:hideMark/>
          </w:tcPr>
          <w:p w14:paraId="5F7E8515"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7154F95C" w14:textId="77777777" w:rsidTr="005F417C">
        <w:trPr>
          <w:trHeight w:val="680"/>
        </w:trPr>
        <w:tc>
          <w:tcPr>
            <w:tcW w:w="1710" w:type="dxa"/>
            <w:noWrap/>
            <w:hideMark/>
          </w:tcPr>
          <w:p w14:paraId="7257A353" w14:textId="77777777" w:rsidR="008C1CAF" w:rsidRPr="003C5B7F" w:rsidRDefault="008C1CAF" w:rsidP="005F417C">
            <w:pPr>
              <w:rPr>
                <w:color w:val="000000"/>
                <w:sz w:val="20"/>
                <w:szCs w:val="20"/>
              </w:rPr>
            </w:pPr>
            <w:r w:rsidRPr="003C5B7F">
              <w:rPr>
                <w:color w:val="000000"/>
                <w:sz w:val="20"/>
                <w:szCs w:val="20"/>
              </w:rPr>
              <w:t>Smith et al. (2022)</w:t>
            </w:r>
          </w:p>
        </w:tc>
        <w:tc>
          <w:tcPr>
            <w:tcW w:w="1627" w:type="dxa"/>
            <w:noWrap/>
            <w:hideMark/>
          </w:tcPr>
          <w:p w14:paraId="2721A21D"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5054E8DC" w14:textId="77777777" w:rsidR="008C1CAF" w:rsidRPr="003C5B7F" w:rsidRDefault="008C1CAF" w:rsidP="005F417C">
            <w:pPr>
              <w:rPr>
                <w:color w:val="000000"/>
                <w:sz w:val="20"/>
                <w:szCs w:val="20"/>
              </w:rPr>
            </w:pPr>
            <w:r w:rsidRPr="003C5B7F">
              <w:rPr>
                <w:color w:val="000000"/>
                <w:sz w:val="20"/>
                <w:szCs w:val="20"/>
              </w:rPr>
              <w:t>Enhances conceptual clarity through visualization</w:t>
            </w:r>
          </w:p>
        </w:tc>
        <w:tc>
          <w:tcPr>
            <w:tcW w:w="8280" w:type="dxa"/>
            <w:hideMark/>
          </w:tcPr>
          <w:p w14:paraId="64760DD8" w14:textId="77777777" w:rsidR="008C1CAF" w:rsidRPr="003C5B7F" w:rsidRDefault="008C1CAF" w:rsidP="005F417C">
            <w:pPr>
              <w:rPr>
                <w:color w:val="000000"/>
                <w:sz w:val="20"/>
                <w:szCs w:val="20"/>
              </w:rPr>
            </w:pPr>
            <w:r w:rsidRPr="003C5B7F">
              <w:rPr>
                <w:color w:val="000000"/>
                <w:sz w:val="20"/>
                <w:szCs w:val="20"/>
              </w:rPr>
              <w:t>The IRLM can provide a useful visual of the conceptual relationships between determinants of implementation, strategies, and targeted outcomes.</w:t>
            </w:r>
          </w:p>
        </w:tc>
        <w:tc>
          <w:tcPr>
            <w:tcW w:w="972" w:type="dxa"/>
            <w:noWrap/>
            <w:hideMark/>
          </w:tcPr>
          <w:p w14:paraId="1FFE1414"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38C69D93" w14:textId="77777777" w:rsidTr="005F417C">
        <w:trPr>
          <w:trHeight w:val="83"/>
        </w:trPr>
        <w:tc>
          <w:tcPr>
            <w:tcW w:w="1710" w:type="dxa"/>
            <w:noWrap/>
            <w:hideMark/>
          </w:tcPr>
          <w:p w14:paraId="63EF442B" w14:textId="77777777" w:rsidR="008C1CAF" w:rsidRPr="003C5B7F" w:rsidRDefault="008C1CAF" w:rsidP="005F417C">
            <w:pPr>
              <w:rPr>
                <w:color w:val="000000"/>
                <w:sz w:val="20"/>
                <w:szCs w:val="20"/>
              </w:rPr>
            </w:pPr>
            <w:r w:rsidRPr="003C5B7F">
              <w:rPr>
                <w:color w:val="000000"/>
                <w:sz w:val="20"/>
                <w:szCs w:val="20"/>
              </w:rPr>
              <w:t>Wang et al. (2024)</w:t>
            </w:r>
          </w:p>
        </w:tc>
        <w:tc>
          <w:tcPr>
            <w:tcW w:w="1627" w:type="dxa"/>
            <w:noWrap/>
            <w:hideMark/>
          </w:tcPr>
          <w:p w14:paraId="6D17084D"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27A65448" w14:textId="77777777" w:rsidR="008C1CAF" w:rsidRPr="003C5B7F" w:rsidRDefault="008C1CAF" w:rsidP="005F417C">
            <w:pPr>
              <w:rPr>
                <w:color w:val="000000"/>
                <w:sz w:val="20"/>
                <w:szCs w:val="20"/>
              </w:rPr>
            </w:pPr>
            <w:r w:rsidRPr="003C5B7F">
              <w:rPr>
                <w:color w:val="000000"/>
                <w:sz w:val="20"/>
                <w:szCs w:val="20"/>
              </w:rPr>
              <w:t>Enhances conceptual clarity through visualization</w:t>
            </w:r>
          </w:p>
        </w:tc>
        <w:tc>
          <w:tcPr>
            <w:tcW w:w="8280" w:type="dxa"/>
            <w:hideMark/>
          </w:tcPr>
          <w:p w14:paraId="32FC0D9F" w14:textId="77777777" w:rsidR="008C1CAF" w:rsidRPr="003C5B7F" w:rsidRDefault="008C1CAF" w:rsidP="005F417C">
            <w:pPr>
              <w:rPr>
                <w:color w:val="000000"/>
                <w:sz w:val="20"/>
                <w:szCs w:val="20"/>
              </w:rPr>
            </w:pPr>
            <w:r w:rsidRPr="003C5B7F">
              <w:rPr>
                <w:color w:val="000000"/>
                <w:sz w:val="20"/>
                <w:szCs w:val="20"/>
              </w:rPr>
              <w:t>The Implementation Research Logic Model (IRLM) can enhance the rigor and transparency of implementation studies by providing a common structure and specifying links and pathways for testing theories.  IRLM is applied to visualize the causal pathways between implementation determinants, implementation strategies, mechanisms of action, and implementation outcomes</w:t>
            </w:r>
          </w:p>
        </w:tc>
        <w:tc>
          <w:tcPr>
            <w:tcW w:w="972" w:type="dxa"/>
            <w:noWrap/>
            <w:hideMark/>
          </w:tcPr>
          <w:p w14:paraId="0AA360D6"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094A1AF7" w14:textId="77777777" w:rsidTr="005F417C">
        <w:trPr>
          <w:trHeight w:val="1020"/>
        </w:trPr>
        <w:tc>
          <w:tcPr>
            <w:tcW w:w="1710" w:type="dxa"/>
            <w:noWrap/>
            <w:hideMark/>
          </w:tcPr>
          <w:p w14:paraId="3697F435" w14:textId="77777777" w:rsidR="008C1CAF" w:rsidRPr="003C5B7F" w:rsidRDefault="008C1CAF" w:rsidP="005F417C">
            <w:pPr>
              <w:rPr>
                <w:color w:val="000000"/>
                <w:sz w:val="20"/>
                <w:szCs w:val="20"/>
              </w:rPr>
            </w:pPr>
            <w:r w:rsidRPr="003C5B7F">
              <w:rPr>
                <w:color w:val="000000"/>
                <w:sz w:val="20"/>
                <w:szCs w:val="20"/>
              </w:rPr>
              <w:t>Astorino et al. (2022)</w:t>
            </w:r>
          </w:p>
        </w:tc>
        <w:tc>
          <w:tcPr>
            <w:tcW w:w="1627" w:type="dxa"/>
            <w:noWrap/>
            <w:hideMark/>
          </w:tcPr>
          <w:p w14:paraId="7E806CFE"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FE24104" w14:textId="77777777" w:rsidR="008C1CAF" w:rsidRPr="003C5B7F" w:rsidRDefault="008C1CAF" w:rsidP="005F417C">
            <w:pPr>
              <w:rPr>
                <w:color w:val="000000"/>
                <w:sz w:val="20"/>
                <w:szCs w:val="20"/>
              </w:rPr>
            </w:pPr>
            <w:r w:rsidRPr="003C5B7F">
              <w:rPr>
                <w:color w:val="000000"/>
                <w:sz w:val="20"/>
                <w:szCs w:val="20"/>
              </w:rPr>
              <w:t>Facilitates Partner Engagement and Communication</w:t>
            </w:r>
          </w:p>
        </w:tc>
        <w:tc>
          <w:tcPr>
            <w:tcW w:w="8280" w:type="dxa"/>
            <w:hideMark/>
          </w:tcPr>
          <w:p w14:paraId="45E4E9C7" w14:textId="77777777" w:rsidR="008C1CAF" w:rsidRPr="003C5B7F" w:rsidRDefault="008C1CAF" w:rsidP="005F417C">
            <w:pPr>
              <w:rPr>
                <w:color w:val="000000"/>
                <w:sz w:val="20"/>
                <w:szCs w:val="20"/>
              </w:rPr>
            </w:pPr>
            <w:r w:rsidRPr="003C5B7F">
              <w:rPr>
                <w:color w:val="000000"/>
                <w:sz w:val="20"/>
                <w:szCs w:val="20"/>
              </w:rPr>
              <w:t xml:space="preserve"> IRLM offers benefits such as fostering collaborative creation of logic models, developing focused objectives, mapping context, selecting evidence-based interventions, tailoring interventions by determining core and adaptable components, guiding the choice of implementation strategies, identifying evaluation metrics, and ensuring sustainability.</w:t>
            </w:r>
          </w:p>
        </w:tc>
        <w:tc>
          <w:tcPr>
            <w:tcW w:w="972" w:type="dxa"/>
            <w:noWrap/>
            <w:hideMark/>
          </w:tcPr>
          <w:p w14:paraId="79E96163"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45CD2A6A" w14:textId="77777777" w:rsidTr="005F417C">
        <w:trPr>
          <w:trHeight w:val="680"/>
        </w:trPr>
        <w:tc>
          <w:tcPr>
            <w:tcW w:w="1710" w:type="dxa"/>
            <w:noWrap/>
            <w:hideMark/>
          </w:tcPr>
          <w:p w14:paraId="7AF91CEA" w14:textId="77777777" w:rsidR="008C1CAF" w:rsidRPr="003C5B7F" w:rsidRDefault="008C1CAF" w:rsidP="005F417C">
            <w:pPr>
              <w:rPr>
                <w:color w:val="000000"/>
                <w:sz w:val="20"/>
                <w:szCs w:val="20"/>
              </w:rPr>
            </w:pPr>
            <w:r w:rsidRPr="003C5B7F">
              <w:rPr>
                <w:color w:val="000000"/>
                <w:sz w:val="20"/>
                <w:szCs w:val="20"/>
              </w:rPr>
              <w:t>Becker. (2024)</w:t>
            </w:r>
          </w:p>
        </w:tc>
        <w:tc>
          <w:tcPr>
            <w:tcW w:w="1627" w:type="dxa"/>
            <w:noWrap/>
            <w:hideMark/>
          </w:tcPr>
          <w:p w14:paraId="41D73D23"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7951326A" w14:textId="77777777" w:rsidR="008C1CAF" w:rsidRPr="003C5B7F" w:rsidRDefault="008C1CAF" w:rsidP="005F417C">
            <w:pPr>
              <w:rPr>
                <w:color w:val="000000"/>
                <w:sz w:val="20"/>
                <w:szCs w:val="20"/>
              </w:rPr>
            </w:pPr>
            <w:r w:rsidRPr="003C5B7F">
              <w:rPr>
                <w:color w:val="000000"/>
                <w:sz w:val="20"/>
                <w:szCs w:val="20"/>
              </w:rPr>
              <w:t>Facilitates Partner Engagement and Communication</w:t>
            </w:r>
          </w:p>
        </w:tc>
        <w:tc>
          <w:tcPr>
            <w:tcW w:w="8280" w:type="dxa"/>
            <w:hideMark/>
          </w:tcPr>
          <w:p w14:paraId="3B081062" w14:textId="77777777" w:rsidR="008C1CAF" w:rsidRPr="003C5B7F" w:rsidRDefault="008C1CAF" w:rsidP="005F417C">
            <w:pPr>
              <w:rPr>
                <w:color w:val="000000"/>
                <w:sz w:val="20"/>
                <w:szCs w:val="20"/>
              </w:rPr>
            </w:pPr>
            <w:r w:rsidRPr="003C5B7F">
              <w:rPr>
                <w:color w:val="000000"/>
                <w:sz w:val="20"/>
                <w:szCs w:val="20"/>
              </w:rPr>
              <w:t>Can help CM researchers and practitioners to think through components of a CM implementation effort, all of which are rooted in strong partner engagement.</w:t>
            </w:r>
          </w:p>
        </w:tc>
        <w:tc>
          <w:tcPr>
            <w:tcW w:w="972" w:type="dxa"/>
            <w:noWrap/>
            <w:hideMark/>
          </w:tcPr>
          <w:p w14:paraId="3F694D74"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77E24EFA" w14:textId="77777777" w:rsidTr="005F417C">
        <w:trPr>
          <w:trHeight w:val="680"/>
        </w:trPr>
        <w:tc>
          <w:tcPr>
            <w:tcW w:w="1710" w:type="dxa"/>
            <w:noWrap/>
            <w:hideMark/>
          </w:tcPr>
          <w:p w14:paraId="6AE10517" w14:textId="77777777" w:rsidR="008C1CAF" w:rsidRPr="003C5B7F" w:rsidRDefault="008C1CAF" w:rsidP="005F417C">
            <w:pPr>
              <w:rPr>
                <w:color w:val="000000"/>
                <w:sz w:val="20"/>
                <w:szCs w:val="20"/>
              </w:rPr>
            </w:pPr>
            <w:r w:rsidRPr="003C5B7F">
              <w:rPr>
                <w:color w:val="000000"/>
                <w:sz w:val="20"/>
                <w:szCs w:val="20"/>
              </w:rPr>
              <w:t>Shelly et al. (2022)</w:t>
            </w:r>
          </w:p>
        </w:tc>
        <w:tc>
          <w:tcPr>
            <w:tcW w:w="1627" w:type="dxa"/>
            <w:noWrap/>
            <w:hideMark/>
          </w:tcPr>
          <w:p w14:paraId="558D225D"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226C2FEA" w14:textId="77777777" w:rsidR="008C1CAF" w:rsidRPr="003C5B7F" w:rsidRDefault="008C1CAF" w:rsidP="005F417C">
            <w:pPr>
              <w:rPr>
                <w:color w:val="000000"/>
                <w:sz w:val="20"/>
                <w:szCs w:val="20"/>
              </w:rPr>
            </w:pPr>
            <w:r w:rsidRPr="003C5B7F">
              <w:rPr>
                <w:color w:val="000000"/>
                <w:sz w:val="20"/>
                <w:szCs w:val="20"/>
              </w:rPr>
              <w:t>Facilitates Partner Engagement and Communication</w:t>
            </w:r>
          </w:p>
        </w:tc>
        <w:tc>
          <w:tcPr>
            <w:tcW w:w="8280" w:type="dxa"/>
            <w:hideMark/>
          </w:tcPr>
          <w:p w14:paraId="2B76ED97" w14:textId="77777777" w:rsidR="008C1CAF" w:rsidRPr="003C5B7F" w:rsidRDefault="008C1CAF" w:rsidP="005F417C">
            <w:pPr>
              <w:rPr>
                <w:color w:val="000000"/>
                <w:sz w:val="20"/>
                <w:szCs w:val="20"/>
              </w:rPr>
            </w:pPr>
            <w:r w:rsidRPr="003C5B7F">
              <w:rPr>
                <w:color w:val="000000"/>
                <w:sz w:val="20"/>
                <w:szCs w:val="20"/>
              </w:rPr>
              <w:t>Developing a logic model fosters a shared understanding among stakeholders of the implementation process, including the rationale for the selection of a TUT service model, and the selection of implementation strategies that are designed to enhance uptake of TUT by targeting barriers and leveraging program strengths.</w:t>
            </w:r>
          </w:p>
        </w:tc>
        <w:tc>
          <w:tcPr>
            <w:tcW w:w="972" w:type="dxa"/>
            <w:noWrap/>
            <w:hideMark/>
          </w:tcPr>
          <w:p w14:paraId="0C857B92"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11628F24" w14:textId="77777777" w:rsidTr="005F417C">
        <w:trPr>
          <w:trHeight w:val="680"/>
        </w:trPr>
        <w:tc>
          <w:tcPr>
            <w:tcW w:w="1710" w:type="dxa"/>
            <w:noWrap/>
            <w:hideMark/>
          </w:tcPr>
          <w:p w14:paraId="3FFCBCD7" w14:textId="77777777" w:rsidR="008C1CAF" w:rsidRPr="003C5B7F" w:rsidRDefault="008C1CAF" w:rsidP="005F417C">
            <w:pPr>
              <w:rPr>
                <w:color w:val="000000"/>
                <w:sz w:val="20"/>
                <w:szCs w:val="20"/>
              </w:rPr>
            </w:pPr>
            <w:r w:rsidRPr="003C5B7F">
              <w:rPr>
                <w:color w:val="000000"/>
                <w:sz w:val="20"/>
                <w:szCs w:val="20"/>
              </w:rPr>
              <w:t>Ye. (2021)</w:t>
            </w:r>
          </w:p>
        </w:tc>
        <w:tc>
          <w:tcPr>
            <w:tcW w:w="1627" w:type="dxa"/>
            <w:noWrap/>
            <w:hideMark/>
          </w:tcPr>
          <w:p w14:paraId="5DE54CDC"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40C27C13" w14:textId="77777777" w:rsidR="008C1CAF" w:rsidRPr="003C5B7F" w:rsidRDefault="008C1CAF" w:rsidP="005F417C">
            <w:pPr>
              <w:rPr>
                <w:color w:val="000000"/>
                <w:sz w:val="20"/>
                <w:szCs w:val="20"/>
              </w:rPr>
            </w:pPr>
            <w:r w:rsidRPr="003C5B7F">
              <w:rPr>
                <w:color w:val="000000"/>
                <w:sz w:val="20"/>
                <w:szCs w:val="20"/>
              </w:rPr>
              <w:t>Facilitates real-world implementation planning and utility</w:t>
            </w:r>
          </w:p>
        </w:tc>
        <w:tc>
          <w:tcPr>
            <w:tcW w:w="8280" w:type="dxa"/>
            <w:hideMark/>
          </w:tcPr>
          <w:p w14:paraId="001EAAD1" w14:textId="77777777" w:rsidR="008C1CAF" w:rsidRPr="003C5B7F" w:rsidRDefault="008C1CAF" w:rsidP="005F417C">
            <w:pPr>
              <w:rPr>
                <w:color w:val="000000"/>
                <w:sz w:val="20"/>
                <w:szCs w:val="20"/>
              </w:rPr>
            </w:pPr>
            <w:r w:rsidRPr="003C5B7F">
              <w:rPr>
                <w:color w:val="000000"/>
                <w:sz w:val="20"/>
                <w:szCs w:val="20"/>
              </w:rPr>
              <w:t>This model enables a pipeline format for primary care systems that support the adoption and delivery of health practices by involving multiple levels factors within or outside the system and having its own unique characteristics.</w:t>
            </w:r>
          </w:p>
        </w:tc>
        <w:tc>
          <w:tcPr>
            <w:tcW w:w="972" w:type="dxa"/>
            <w:noWrap/>
            <w:hideMark/>
          </w:tcPr>
          <w:p w14:paraId="338BB319"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408D519A" w14:textId="77777777" w:rsidTr="005F417C">
        <w:trPr>
          <w:trHeight w:val="1020"/>
        </w:trPr>
        <w:tc>
          <w:tcPr>
            <w:tcW w:w="1710" w:type="dxa"/>
            <w:noWrap/>
            <w:hideMark/>
          </w:tcPr>
          <w:p w14:paraId="0D1A1DC4" w14:textId="77777777" w:rsidR="008C1CAF" w:rsidRPr="003C5B7F" w:rsidRDefault="008C1CAF" w:rsidP="005F417C">
            <w:pPr>
              <w:rPr>
                <w:color w:val="000000"/>
                <w:sz w:val="20"/>
                <w:szCs w:val="20"/>
              </w:rPr>
            </w:pPr>
            <w:r w:rsidRPr="003C5B7F">
              <w:rPr>
                <w:color w:val="000000"/>
                <w:sz w:val="20"/>
                <w:szCs w:val="20"/>
              </w:rPr>
              <w:t>Baker‐Smith et al. (2024)</w:t>
            </w:r>
          </w:p>
        </w:tc>
        <w:tc>
          <w:tcPr>
            <w:tcW w:w="1627" w:type="dxa"/>
            <w:noWrap/>
            <w:hideMark/>
          </w:tcPr>
          <w:p w14:paraId="3DF498D5"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6B97F8CB" w14:textId="77777777" w:rsidR="008C1CAF" w:rsidRPr="003C5B7F" w:rsidRDefault="008C1CAF" w:rsidP="005F417C">
            <w:pPr>
              <w:rPr>
                <w:color w:val="000000"/>
                <w:sz w:val="20"/>
                <w:szCs w:val="20"/>
              </w:rPr>
            </w:pPr>
            <w:r w:rsidRPr="003C5B7F">
              <w:rPr>
                <w:color w:val="000000"/>
                <w:sz w:val="20"/>
                <w:szCs w:val="20"/>
              </w:rPr>
              <w:t>Guides implementation assessment and refinement</w:t>
            </w:r>
          </w:p>
        </w:tc>
        <w:tc>
          <w:tcPr>
            <w:tcW w:w="8280" w:type="dxa"/>
            <w:hideMark/>
          </w:tcPr>
          <w:p w14:paraId="403086A5" w14:textId="77777777" w:rsidR="008C1CAF" w:rsidRPr="003C5B7F" w:rsidRDefault="008C1CAF" w:rsidP="005F417C">
            <w:pPr>
              <w:rPr>
                <w:color w:val="000000"/>
                <w:sz w:val="20"/>
                <w:szCs w:val="20"/>
              </w:rPr>
            </w:pPr>
            <w:r w:rsidRPr="003C5B7F">
              <w:rPr>
                <w:color w:val="000000"/>
                <w:sz w:val="20"/>
                <w:szCs w:val="20"/>
              </w:rPr>
              <w:t>Piloting EBI function as a testing ground to refine approaches before broader implementation through evaluation and assessment</w:t>
            </w:r>
          </w:p>
        </w:tc>
        <w:tc>
          <w:tcPr>
            <w:tcW w:w="972" w:type="dxa"/>
            <w:noWrap/>
            <w:hideMark/>
          </w:tcPr>
          <w:p w14:paraId="20AA4E5F"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407DDCE6" w14:textId="77777777" w:rsidTr="005F417C">
        <w:trPr>
          <w:trHeight w:val="340"/>
        </w:trPr>
        <w:tc>
          <w:tcPr>
            <w:tcW w:w="1710" w:type="dxa"/>
            <w:noWrap/>
            <w:hideMark/>
          </w:tcPr>
          <w:p w14:paraId="0880588A" w14:textId="77777777" w:rsidR="008C1CAF" w:rsidRPr="003C5B7F" w:rsidRDefault="008C1CAF" w:rsidP="005F417C">
            <w:pPr>
              <w:rPr>
                <w:color w:val="000000"/>
                <w:sz w:val="20"/>
                <w:szCs w:val="20"/>
              </w:rPr>
            </w:pPr>
            <w:r w:rsidRPr="003C5B7F">
              <w:rPr>
                <w:color w:val="000000"/>
                <w:sz w:val="20"/>
                <w:szCs w:val="20"/>
              </w:rPr>
              <w:t>Freestone. (2024)</w:t>
            </w:r>
          </w:p>
        </w:tc>
        <w:tc>
          <w:tcPr>
            <w:tcW w:w="1627" w:type="dxa"/>
            <w:noWrap/>
            <w:hideMark/>
          </w:tcPr>
          <w:p w14:paraId="3ED16692"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0258D0F9" w14:textId="77777777" w:rsidR="008C1CAF" w:rsidRPr="003C5B7F" w:rsidRDefault="008C1CAF" w:rsidP="005F417C">
            <w:pPr>
              <w:rPr>
                <w:color w:val="000000"/>
                <w:sz w:val="20"/>
                <w:szCs w:val="20"/>
              </w:rPr>
            </w:pPr>
            <w:r w:rsidRPr="003C5B7F">
              <w:rPr>
                <w:color w:val="000000"/>
                <w:sz w:val="20"/>
                <w:szCs w:val="20"/>
              </w:rPr>
              <w:t>Guides implementation assessment and refinement</w:t>
            </w:r>
          </w:p>
        </w:tc>
        <w:tc>
          <w:tcPr>
            <w:tcW w:w="8280" w:type="dxa"/>
            <w:hideMark/>
          </w:tcPr>
          <w:p w14:paraId="2455A372" w14:textId="77777777" w:rsidR="008C1CAF" w:rsidRPr="003C5B7F" w:rsidRDefault="008C1CAF" w:rsidP="005F417C">
            <w:pPr>
              <w:rPr>
                <w:color w:val="000000"/>
                <w:sz w:val="20"/>
                <w:szCs w:val="20"/>
              </w:rPr>
            </w:pPr>
            <w:r w:rsidRPr="003C5B7F">
              <w:rPr>
                <w:color w:val="000000"/>
                <w:sz w:val="20"/>
                <w:szCs w:val="20"/>
              </w:rPr>
              <w:t>"The IRLM helped me to chart the ways in which participants’ accounts and peer field notes articulated a range of actions that supported the implementation of M3THOD.</w:t>
            </w:r>
            <w:r w:rsidRPr="003C5B7F">
              <w:rPr>
                <w:color w:val="000000"/>
                <w:sz w:val="20"/>
                <w:szCs w:val="20"/>
              </w:rPr>
              <w:br/>
              <w:t>The IRLM was used a tool through which to identify the key components of the interventions context and implementation that mediated its acceptability, appropriateness and feasibility."</w:t>
            </w:r>
          </w:p>
        </w:tc>
        <w:tc>
          <w:tcPr>
            <w:tcW w:w="972" w:type="dxa"/>
            <w:noWrap/>
            <w:hideMark/>
          </w:tcPr>
          <w:p w14:paraId="046C0EBB" w14:textId="77777777" w:rsidR="008C1CAF" w:rsidRPr="003C5B7F" w:rsidRDefault="008C1CAF" w:rsidP="005F417C">
            <w:pPr>
              <w:rPr>
                <w:color w:val="000000" w:themeColor="text1"/>
                <w:sz w:val="20"/>
                <w:szCs w:val="20"/>
              </w:rPr>
            </w:pPr>
            <w:r w:rsidRPr="003C5B7F">
              <w:rPr>
                <w:color w:val="000000" w:themeColor="text1"/>
                <w:sz w:val="20"/>
                <w:szCs w:val="20"/>
              </w:rPr>
              <w:t>y</w:t>
            </w:r>
          </w:p>
        </w:tc>
      </w:tr>
      <w:tr w:rsidR="008C1CAF" w:rsidRPr="003C5B7F" w14:paraId="28C5B54E" w14:textId="77777777" w:rsidTr="005F417C">
        <w:trPr>
          <w:trHeight w:val="359"/>
        </w:trPr>
        <w:tc>
          <w:tcPr>
            <w:tcW w:w="1710" w:type="dxa"/>
            <w:noWrap/>
            <w:hideMark/>
          </w:tcPr>
          <w:p w14:paraId="3790298A" w14:textId="77777777" w:rsidR="008C1CAF" w:rsidRPr="003C5B7F" w:rsidRDefault="008C1CAF" w:rsidP="005F417C">
            <w:pPr>
              <w:rPr>
                <w:color w:val="000000"/>
                <w:sz w:val="20"/>
                <w:szCs w:val="20"/>
              </w:rPr>
            </w:pPr>
            <w:r w:rsidRPr="003C5B7F">
              <w:rPr>
                <w:color w:val="000000"/>
                <w:sz w:val="20"/>
                <w:szCs w:val="20"/>
              </w:rPr>
              <w:lastRenderedPageBreak/>
              <w:t>Reisinger et al. (2024)</w:t>
            </w:r>
          </w:p>
        </w:tc>
        <w:tc>
          <w:tcPr>
            <w:tcW w:w="1627" w:type="dxa"/>
            <w:noWrap/>
            <w:hideMark/>
          </w:tcPr>
          <w:p w14:paraId="30965FA3"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3DFB527" w14:textId="77777777" w:rsidR="008C1CAF" w:rsidRPr="003C5B7F" w:rsidRDefault="008C1CAF" w:rsidP="005F417C">
            <w:pPr>
              <w:rPr>
                <w:color w:val="000000"/>
                <w:sz w:val="20"/>
                <w:szCs w:val="20"/>
              </w:rPr>
            </w:pPr>
            <w:r w:rsidRPr="003C5B7F">
              <w:rPr>
                <w:color w:val="000000"/>
                <w:sz w:val="20"/>
                <w:szCs w:val="20"/>
              </w:rPr>
              <w:t>Guides implementation assessment and refinement</w:t>
            </w:r>
          </w:p>
        </w:tc>
        <w:tc>
          <w:tcPr>
            <w:tcW w:w="8280" w:type="dxa"/>
            <w:hideMark/>
          </w:tcPr>
          <w:p w14:paraId="083550D8" w14:textId="77777777" w:rsidR="008C1CAF" w:rsidRPr="003C5B7F" w:rsidRDefault="008C1CAF" w:rsidP="005F417C">
            <w:pPr>
              <w:rPr>
                <w:color w:val="000000"/>
                <w:sz w:val="20"/>
                <w:szCs w:val="20"/>
              </w:rPr>
            </w:pPr>
            <w:r w:rsidRPr="003C5B7F">
              <w:rPr>
                <w:color w:val="000000"/>
                <w:sz w:val="20"/>
                <w:szCs w:val="20"/>
              </w:rPr>
              <w:t>Guides assessment of progress</w:t>
            </w:r>
          </w:p>
        </w:tc>
        <w:tc>
          <w:tcPr>
            <w:tcW w:w="972" w:type="dxa"/>
            <w:noWrap/>
            <w:hideMark/>
          </w:tcPr>
          <w:p w14:paraId="006B2060"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40049FFC" w14:textId="77777777" w:rsidTr="005F417C">
        <w:trPr>
          <w:trHeight w:val="1020"/>
        </w:trPr>
        <w:tc>
          <w:tcPr>
            <w:tcW w:w="1710" w:type="dxa"/>
            <w:noWrap/>
            <w:hideMark/>
          </w:tcPr>
          <w:p w14:paraId="43C92E2E" w14:textId="77777777" w:rsidR="008C1CAF" w:rsidRPr="003C5B7F" w:rsidRDefault="008C1CAF" w:rsidP="005F417C">
            <w:pPr>
              <w:rPr>
                <w:color w:val="000000"/>
                <w:sz w:val="20"/>
                <w:szCs w:val="20"/>
              </w:rPr>
            </w:pPr>
            <w:r w:rsidRPr="003C5B7F">
              <w:rPr>
                <w:color w:val="000000"/>
                <w:sz w:val="20"/>
                <w:szCs w:val="20"/>
              </w:rPr>
              <w:t>Smith et al. (2025)</w:t>
            </w:r>
          </w:p>
        </w:tc>
        <w:tc>
          <w:tcPr>
            <w:tcW w:w="1627" w:type="dxa"/>
            <w:noWrap/>
            <w:hideMark/>
          </w:tcPr>
          <w:p w14:paraId="17FD6C93"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703AF4B4" w14:textId="77777777" w:rsidR="008C1CAF" w:rsidRPr="003C5B7F" w:rsidRDefault="008C1CAF" w:rsidP="005F417C">
            <w:pPr>
              <w:rPr>
                <w:color w:val="000000"/>
                <w:sz w:val="20"/>
                <w:szCs w:val="20"/>
              </w:rPr>
            </w:pPr>
            <w:r w:rsidRPr="003C5B7F">
              <w:rPr>
                <w:color w:val="000000"/>
                <w:sz w:val="20"/>
                <w:szCs w:val="20"/>
              </w:rPr>
              <w:t>Guides implementation assessment and refinement</w:t>
            </w:r>
          </w:p>
        </w:tc>
        <w:tc>
          <w:tcPr>
            <w:tcW w:w="8280" w:type="dxa"/>
            <w:hideMark/>
          </w:tcPr>
          <w:p w14:paraId="20CA8B2A" w14:textId="77777777" w:rsidR="008C1CAF" w:rsidRPr="003C5B7F" w:rsidRDefault="008C1CAF" w:rsidP="005F417C">
            <w:pPr>
              <w:rPr>
                <w:color w:val="000000"/>
                <w:sz w:val="20"/>
                <w:szCs w:val="20"/>
              </w:rPr>
            </w:pPr>
            <w:r w:rsidRPr="003C5B7F">
              <w:rPr>
                <w:color w:val="000000"/>
                <w:sz w:val="20"/>
                <w:szCs w:val="20"/>
              </w:rPr>
              <w:t>"The Implementation Research Logic Model (IRLM) is semi-structured and aids researchers in concrete planning, evaluation, and execution of initiatives, which can later allow causal pathway analyses to identify why the EBI’s implementation succeeds or fails and explain observed implementation, system, and clinical/patient outcomes. The IRLM’s causal pathway approach can encompass the Theory of Change and the Theory of Action of the implementation strategies (not the EBI) in a single model. Overall, these elements of the IRLM are relevant to all implementation research projects in some manner."</w:t>
            </w:r>
          </w:p>
        </w:tc>
        <w:tc>
          <w:tcPr>
            <w:tcW w:w="972" w:type="dxa"/>
            <w:noWrap/>
            <w:hideMark/>
          </w:tcPr>
          <w:p w14:paraId="154981C8"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1612FBAE" w14:textId="77777777" w:rsidTr="005F417C">
        <w:trPr>
          <w:trHeight w:val="1020"/>
        </w:trPr>
        <w:tc>
          <w:tcPr>
            <w:tcW w:w="1710" w:type="dxa"/>
            <w:noWrap/>
            <w:hideMark/>
          </w:tcPr>
          <w:p w14:paraId="0C7A6795" w14:textId="77777777" w:rsidR="008C1CAF" w:rsidRPr="003C5B7F" w:rsidRDefault="008C1CAF" w:rsidP="005F417C">
            <w:pPr>
              <w:rPr>
                <w:color w:val="000000"/>
                <w:sz w:val="20"/>
                <w:szCs w:val="20"/>
              </w:rPr>
            </w:pPr>
            <w:r w:rsidRPr="003C5B7F">
              <w:rPr>
                <w:color w:val="000000"/>
                <w:sz w:val="20"/>
                <w:szCs w:val="20"/>
              </w:rPr>
              <w:t>Valli et al. (2024)</w:t>
            </w:r>
          </w:p>
        </w:tc>
        <w:tc>
          <w:tcPr>
            <w:tcW w:w="1627" w:type="dxa"/>
            <w:noWrap/>
            <w:hideMark/>
          </w:tcPr>
          <w:p w14:paraId="4EE47B39"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2E58071C" w14:textId="77777777" w:rsidR="008C1CAF" w:rsidRPr="003C5B7F" w:rsidRDefault="008C1CAF" w:rsidP="005F417C">
            <w:pPr>
              <w:rPr>
                <w:color w:val="000000"/>
                <w:sz w:val="20"/>
                <w:szCs w:val="20"/>
              </w:rPr>
            </w:pPr>
            <w:r w:rsidRPr="003C5B7F">
              <w:rPr>
                <w:color w:val="000000"/>
                <w:sz w:val="20"/>
                <w:szCs w:val="20"/>
              </w:rPr>
              <w:t>Guides implementation assessment and refinement</w:t>
            </w:r>
          </w:p>
        </w:tc>
        <w:tc>
          <w:tcPr>
            <w:tcW w:w="8280" w:type="dxa"/>
            <w:hideMark/>
          </w:tcPr>
          <w:p w14:paraId="02158901" w14:textId="77777777" w:rsidR="008C1CAF" w:rsidRPr="003C5B7F" w:rsidRDefault="008C1CAF" w:rsidP="005F417C">
            <w:pPr>
              <w:rPr>
                <w:color w:val="000000"/>
                <w:sz w:val="20"/>
                <w:szCs w:val="20"/>
              </w:rPr>
            </w:pPr>
            <w:r w:rsidRPr="003C5B7F">
              <w:rPr>
                <w:color w:val="000000"/>
                <w:sz w:val="20"/>
                <w:szCs w:val="20"/>
              </w:rPr>
              <w:t>As we proceed to test the implementation interventions developed in our study, we recognize that while the BCW offers a detailed understanding of behavioral determinants and aids in implementation intervention development, it does not provide guidance on formulating hypotheses to test the effectiveness of these implementation interventions. The IRLM complements this by enhancing planning and evaluation, allowing for a systematic assessment of implementation interventions. It helps to identify implementation outcomes and the mechanisms through which implementation interventions may lead to these outcomes. Integrating the IRLM with the BCW allows us to clearly articulate the program theory, facilitating communication among stakeholders through a standardized structure. This combined approach can enhance the overall efficiency of our research efforts.</w:t>
            </w:r>
          </w:p>
        </w:tc>
        <w:tc>
          <w:tcPr>
            <w:tcW w:w="972" w:type="dxa"/>
            <w:noWrap/>
            <w:hideMark/>
          </w:tcPr>
          <w:p w14:paraId="0F3597F3"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5C26F599" w14:textId="77777777" w:rsidTr="005F417C">
        <w:trPr>
          <w:trHeight w:val="680"/>
        </w:trPr>
        <w:tc>
          <w:tcPr>
            <w:tcW w:w="1710" w:type="dxa"/>
            <w:noWrap/>
            <w:hideMark/>
          </w:tcPr>
          <w:p w14:paraId="714E07BE" w14:textId="77777777" w:rsidR="008C1CAF" w:rsidRPr="003C5B7F" w:rsidRDefault="008C1CAF" w:rsidP="005F417C">
            <w:pPr>
              <w:rPr>
                <w:color w:val="000000"/>
                <w:sz w:val="20"/>
                <w:szCs w:val="20"/>
              </w:rPr>
            </w:pPr>
            <w:r w:rsidRPr="003C5B7F">
              <w:rPr>
                <w:color w:val="000000"/>
                <w:sz w:val="20"/>
                <w:szCs w:val="20"/>
              </w:rPr>
              <w:t xml:space="preserve">De </w:t>
            </w:r>
            <w:proofErr w:type="spellStart"/>
            <w:r w:rsidRPr="003C5B7F">
              <w:rPr>
                <w:color w:val="000000"/>
                <w:sz w:val="20"/>
                <w:szCs w:val="20"/>
              </w:rPr>
              <w:t>Geest</w:t>
            </w:r>
            <w:proofErr w:type="spellEnd"/>
            <w:r w:rsidRPr="003C5B7F">
              <w:rPr>
                <w:color w:val="000000"/>
                <w:sz w:val="20"/>
                <w:szCs w:val="20"/>
              </w:rPr>
              <w:t xml:space="preserve"> et al. (2022)</w:t>
            </w:r>
          </w:p>
        </w:tc>
        <w:tc>
          <w:tcPr>
            <w:tcW w:w="1627" w:type="dxa"/>
            <w:noWrap/>
            <w:hideMark/>
          </w:tcPr>
          <w:p w14:paraId="598BF371"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690713C9" w14:textId="77777777" w:rsidR="008C1CAF" w:rsidRPr="003C5B7F" w:rsidRDefault="008C1CAF" w:rsidP="005F417C">
            <w:pPr>
              <w:rPr>
                <w:color w:val="000000"/>
                <w:sz w:val="20"/>
                <w:szCs w:val="20"/>
              </w:rPr>
            </w:pPr>
            <w:r w:rsidRPr="003C5B7F">
              <w:rPr>
                <w:color w:val="000000"/>
                <w:sz w:val="20"/>
                <w:szCs w:val="20"/>
              </w:rPr>
              <w:t>Highlights hypothesized causal pathways and mechanisms of action</w:t>
            </w:r>
          </w:p>
        </w:tc>
        <w:tc>
          <w:tcPr>
            <w:tcW w:w="8280" w:type="dxa"/>
            <w:hideMark/>
          </w:tcPr>
          <w:p w14:paraId="4F8EE8C6" w14:textId="77777777" w:rsidR="008C1CAF" w:rsidRPr="003C5B7F" w:rsidRDefault="008C1CAF" w:rsidP="005F417C">
            <w:pPr>
              <w:rPr>
                <w:color w:val="000000"/>
                <w:sz w:val="20"/>
                <w:szCs w:val="20"/>
              </w:rPr>
            </w:pPr>
            <w:r w:rsidRPr="003C5B7F">
              <w:rPr>
                <w:color w:val="000000"/>
                <w:sz w:val="20"/>
                <w:szCs w:val="20"/>
              </w:rPr>
              <w:t>IRLM provides assumptions underlying complex intervention and highlights hypothesized pathways for implementation strategies to achieve their intended outcomes</w:t>
            </w:r>
          </w:p>
        </w:tc>
        <w:tc>
          <w:tcPr>
            <w:tcW w:w="972" w:type="dxa"/>
            <w:noWrap/>
            <w:hideMark/>
          </w:tcPr>
          <w:p w14:paraId="3884DD34"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4E71FFBA" w14:textId="77777777" w:rsidTr="005F417C">
        <w:trPr>
          <w:trHeight w:val="680"/>
        </w:trPr>
        <w:tc>
          <w:tcPr>
            <w:tcW w:w="1710" w:type="dxa"/>
            <w:noWrap/>
            <w:hideMark/>
          </w:tcPr>
          <w:p w14:paraId="5DA8C306" w14:textId="77777777" w:rsidR="008C1CAF" w:rsidRPr="003C5B7F" w:rsidRDefault="008C1CAF" w:rsidP="005F417C">
            <w:pPr>
              <w:rPr>
                <w:color w:val="000000"/>
                <w:sz w:val="20"/>
                <w:szCs w:val="20"/>
              </w:rPr>
            </w:pPr>
            <w:r w:rsidRPr="003C5B7F">
              <w:rPr>
                <w:color w:val="000000"/>
                <w:sz w:val="20"/>
                <w:szCs w:val="20"/>
              </w:rPr>
              <w:t>Haskell et al. (2022)</w:t>
            </w:r>
          </w:p>
        </w:tc>
        <w:tc>
          <w:tcPr>
            <w:tcW w:w="1627" w:type="dxa"/>
            <w:noWrap/>
            <w:hideMark/>
          </w:tcPr>
          <w:p w14:paraId="2E4EB238"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C17DD8C" w14:textId="77777777" w:rsidR="008C1CAF" w:rsidRPr="003C5B7F" w:rsidRDefault="008C1CAF" w:rsidP="005F417C">
            <w:pPr>
              <w:rPr>
                <w:color w:val="000000"/>
                <w:sz w:val="20"/>
                <w:szCs w:val="20"/>
              </w:rPr>
            </w:pPr>
            <w:r w:rsidRPr="003C5B7F">
              <w:rPr>
                <w:color w:val="000000"/>
                <w:sz w:val="20"/>
                <w:szCs w:val="20"/>
              </w:rPr>
              <w:t>Highlights hypothesized causal pathways and mechanisms of action</w:t>
            </w:r>
          </w:p>
        </w:tc>
        <w:tc>
          <w:tcPr>
            <w:tcW w:w="8280" w:type="dxa"/>
            <w:hideMark/>
          </w:tcPr>
          <w:p w14:paraId="5A9AF71C" w14:textId="77777777" w:rsidR="008C1CAF" w:rsidRPr="003C5B7F" w:rsidRDefault="008C1CAF" w:rsidP="005F417C">
            <w:pPr>
              <w:rPr>
                <w:color w:val="000000"/>
                <w:sz w:val="20"/>
                <w:szCs w:val="20"/>
              </w:rPr>
            </w:pPr>
            <w:r w:rsidRPr="003C5B7F">
              <w:rPr>
                <w:color w:val="000000"/>
                <w:sz w:val="20"/>
                <w:szCs w:val="20"/>
              </w:rPr>
              <w:t>The Implementation Research Logic Model assists with planning, executing, reporting and synthesizing of these processes in implementation projects helping to identify how interventions use mechanisms of action to address desired targets.</w:t>
            </w:r>
          </w:p>
        </w:tc>
        <w:tc>
          <w:tcPr>
            <w:tcW w:w="972" w:type="dxa"/>
            <w:noWrap/>
            <w:hideMark/>
          </w:tcPr>
          <w:p w14:paraId="0606D04E"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4800301E" w14:textId="77777777" w:rsidTr="005F417C">
        <w:trPr>
          <w:trHeight w:val="680"/>
        </w:trPr>
        <w:tc>
          <w:tcPr>
            <w:tcW w:w="1710" w:type="dxa"/>
            <w:noWrap/>
            <w:hideMark/>
          </w:tcPr>
          <w:p w14:paraId="066C4FAD" w14:textId="77777777" w:rsidR="008C1CAF" w:rsidRPr="003C5B7F" w:rsidRDefault="008C1CAF" w:rsidP="005F417C">
            <w:pPr>
              <w:rPr>
                <w:color w:val="000000"/>
                <w:sz w:val="20"/>
                <w:szCs w:val="20"/>
              </w:rPr>
            </w:pPr>
            <w:r w:rsidRPr="003C5B7F">
              <w:rPr>
                <w:color w:val="000000"/>
                <w:sz w:val="20"/>
                <w:szCs w:val="20"/>
              </w:rPr>
              <w:t>Hinrichs-Kinney (2023)</w:t>
            </w:r>
          </w:p>
        </w:tc>
        <w:tc>
          <w:tcPr>
            <w:tcW w:w="1627" w:type="dxa"/>
            <w:noWrap/>
            <w:hideMark/>
          </w:tcPr>
          <w:p w14:paraId="04394FCE"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25B74EE8" w14:textId="77777777" w:rsidR="008C1CAF" w:rsidRPr="003C5B7F" w:rsidRDefault="008C1CAF" w:rsidP="005F417C">
            <w:pPr>
              <w:rPr>
                <w:color w:val="000000"/>
                <w:sz w:val="20"/>
                <w:szCs w:val="20"/>
              </w:rPr>
            </w:pPr>
            <w:r w:rsidRPr="003C5B7F">
              <w:rPr>
                <w:color w:val="000000"/>
                <w:sz w:val="20"/>
                <w:szCs w:val="20"/>
              </w:rPr>
              <w:t>Highlights hypothesized causal pathways and mechanisms of action</w:t>
            </w:r>
          </w:p>
        </w:tc>
        <w:tc>
          <w:tcPr>
            <w:tcW w:w="8280" w:type="dxa"/>
            <w:hideMark/>
          </w:tcPr>
          <w:p w14:paraId="045ACF2F" w14:textId="77777777" w:rsidR="008C1CAF" w:rsidRPr="003C5B7F" w:rsidRDefault="008C1CAF" w:rsidP="005F417C">
            <w:pPr>
              <w:rPr>
                <w:color w:val="000000"/>
                <w:sz w:val="20"/>
                <w:szCs w:val="20"/>
              </w:rPr>
            </w:pPr>
            <w:r w:rsidRPr="003C5B7F">
              <w:rPr>
                <w:color w:val="000000"/>
                <w:sz w:val="20"/>
                <w:szCs w:val="20"/>
              </w:rPr>
              <w:t>IRLM aids synthesis of findings across multiple sites. Second, an IRLM links implementation determinant and outcomes frameworks along with additional theories and taxonomies. Third, an IRLM allows for the identification of possible mechanisms or causal pathways supporting implementation success. Such identification is deemed an implementation science research priority.</w:t>
            </w:r>
          </w:p>
        </w:tc>
        <w:tc>
          <w:tcPr>
            <w:tcW w:w="972" w:type="dxa"/>
            <w:noWrap/>
            <w:hideMark/>
          </w:tcPr>
          <w:p w14:paraId="2ACAFAB1"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0C5F537D" w14:textId="77777777" w:rsidTr="005F417C">
        <w:trPr>
          <w:trHeight w:val="680"/>
        </w:trPr>
        <w:tc>
          <w:tcPr>
            <w:tcW w:w="1710" w:type="dxa"/>
            <w:noWrap/>
            <w:hideMark/>
          </w:tcPr>
          <w:p w14:paraId="4A42C43E" w14:textId="77777777" w:rsidR="008C1CAF" w:rsidRPr="003C5B7F" w:rsidRDefault="008C1CAF" w:rsidP="005F417C">
            <w:pPr>
              <w:rPr>
                <w:color w:val="000000"/>
                <w:sz w:val="20"/>
                <w:szCs w:val="20"/>
              </w:rPr>
            </w:pPr>
            <w:proofErr w:type="spellStart"/>
            <w:r w:rsidRPr="003C5B7F">
              <w:rPr>
                <w:color w:val="000000"/>
                <w:sz w:val="20"/>
                <w:szCs w:val="20"/>
              </w:rPr>
              <w:t>Prya</w:t>
            </w:r>
            <w:proofErr w:type="spellEnd"/>
            <w:r w:rsidRPr="003C5B7F">
              <w:rPr>
                <w:color w:val="000000"/>
                <w:sz w:val="20"/>
                <w:szCs w:val="20"/>
              </w:rPr>
              <w:t xml:space="preserve"> et al. (2022)</w:t>
            </w:r>
          </w:p>
        </w:tc>
        <w:tc>
          <w:tcPr>
            <w:tcW w:w="1627" w:type="dxa"/>
            <w:noWrap/>
            <w:hideMark/>
          </w:tcPr>
          <w:p w14:paraId="7E6F5417"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0FF9E0D5" w14:textId="77777777" w:rsidR="008C1CAF" w:rsidRPr="003C5B7F" w:rsidRDefault="008C1CAF" w:rsidP="005F417C">
            <w:pPr>
              <w:rPr>
                <w:color w:val="000000"/>
                <w:sz w:val="20"/>
                <w:szCs w:val="20"/>
              </w:rPr>
            </w:pPr>
            <w:r w:rsidRPr="003C5B7F">
              <w:rPr>
                <w:color w:val="000000"/>
                <w:sz w:val="20"/>
                <w:szCs w:val="20"/>
              </w:rPr>
              <w:t>Highlights hypothesized causal pathways and mechanisms of action</w:t>
            </w:r>
          </w:p>
        </w:tc>
        <w:tc>
          <w:tcPr>
            <w:tcW w:w="8280" w:type="dxa"/>
            <w:noWrap/>
            <w:hideMark/>
          </w:tcPr>
          <w:p w14:paraId="00330334" w14:textId="77777777" w:rsidR="008C1CAF" w:rsidRPr="003C5B7F" w:rsidRDefault="008C1CAF" w:rsidP="005F417C">
            <w:pPr>
              <w:rPr>
                <w:color w:val="000000"/>
                <w:sz w:val="20"/>
                <w:szCs w:val="20"/>
              </w:rPr>
            </w:pPr>
            <w:r w:rsidRPr="003C5B7F">
              <w:rPr>
                <w:color w:val="000000"/>
                <w:sz w:val="20"/>
                <w:szCs w:val="20"/>
              </w:rPr>
              <w:t>help to hypothesize causal implementation pathways, an area of significant interest.</w:t>
            </w:r>
          </w:p>
        </w:tc>
        <w:tc>
          <w:tcPr>
            <w:tcW w:w="972" w:type="dxa"/>
            <w:noWrap/>
            <w:hideMark/>
          </w:tcPr>
          <w:p w14:paraId="400EA1BB"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0609F257" w14:textId="77777777" w:rsidTr="005F417C">
        <w:trPr>
          <w:trHeight w:val="680"/>
        </w:trPr>
        <w:tc>
          <w:tcPr>
            <w:tcW w:w="1710" w:type="dxa"/>
            <w:noWrap/>
            <w:hideMark/>
          </w:tcPr>
          <w:p w14:paraId="40128806" w14:textId="77777777" w:rsidR="008C1CAF" w:rsidRPr="003C5B7F" w:rsidRDefault="008C1CAF" w:rsidP="005F417C">
            <w:pPr>
              <w:rPr>
                <w:color w:val="000000"/>
                <w:sz w:val="20"/>
                <w:szCs w:val="20"/>
              </w:rPr>
            </w:pPr>
            <w:r w:rsidRPr="003C5B7F">
              <w:rPr>
                <w:color w:val="000000"/>
                <w:sz w:val="20"/>
                <w:szCs w:val="20"/>
              </w:rPr>
              <w:t>Reeves et al. (2023)</w:t>
            </w:r>
          </w:p>
        </w:tc>
        <w:tc>
          <w:tcPr>
            <w:tcW w:w="1627" w:type="dxa"/>
            <w:noWrap/>
            <w:hideMark/>
          </w:tcPr>
          <w:p w14:paraId="21F92F10"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6F8F4D54" w14:textId="77777777" w:rsidR="008C1CAF" w:rsidRPr="003C5B7F" w:rsidRDefault="008C1CAF" w:rsidP="005F417C">
            <w:pPr>
              <w:rPr>
                <w:color w:val="000000"/>
                <w:sz w:val="20"/>
                <w:szCs w:val="20"/>
              </w:rPr>
            </w:pPr>
            <w:r w:rsidRPr="003C5B7F">
              <w:rPr>
                <w:color w:val="000000"/>
                <w:sz w:val="20"/>
                <w:szCs w:val="20"/>
              </w:rPr>
              <w:t>Highlights hypothesized causal pathways and mechanisms of action</w:t>
            </w:r>
          </w:p>
        </w:tc>
        <w:tc>
          <w:tcPr>
            <w:tcW w:w="8280" w:type="dxa"/>
            <w:hideMark/>
          </w:tcPr>
          <w:p w14:paraId="67968B85" w14:textId="77777777" w:rsidR="008C1CAF" w:rsidRPr="003C5B7F" w:rsidRDefault="008C1CAF" w:rsidP="005F417C">
            <w:pPr>
              <w:rPr>
                <w:color w:val="000000"/>
                <w:sz w:val="20"/>
                <w:szCs w:val="20"/>
              </w:rPr>
            </w:pPr>
            <w:r w:rsidRPr="003C5B7F">
              <w:rPr>
                <w:color w:val="000000"/>
                <w:sz w:val="20"/>
                <w:szCs w:val="20"/>
              </w:rPr>
              <w:t>Provided researchers with "valid, useful mechanism by which to compare different approaches to guideline implementation…"</w:t>
            </w:r>
          </w:p>
        </w:tc>
        <w:tc>
          <w:tcPr>
            <w:tcW w:w="972" w:type="dxa"/>
            <w:noWrap/>
            <w:hideMark/>
          </w:tcPr>
          <w:p w14:paraId="15735ED6"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52B3CF63" w14:textId="77777777" w:rsidTr="005F417C">
        <w:trPr>
          <w:trHeight w:val="1020"/>
        </w:trPr>
        <w:tc>
          <w:tcPr>
            <w:tcW w:w="1710" w:type="dxa"/>
            <w:noWrap/>
            <w:hideMark/>
          </w:tcPr>
          <w:p w14:paraId="46A2A8BB" w14:textId="77777777" w:rsidR="008C1CAF" w:rsidRPr="003C5B7F" w:rsidRDefault="008C1CAF" w:rsidP="005F417C">
            <w:pPr>
              <w:rPr>
                <w:color w:val="000000"/>
                <w:sz w:val="20"/>
                <w:szCs w:val="20"/>
              </w:rPr>
            </w:pPr>
            <w:r w:rsidRPr="003C5B7F">
              <w:rPr>
                <w:color w:val="000000"/>
                <w:sz w:val="20"/>
                <w:szCs w:val="20"/>
              </w:rPr>
              <w:t>Adapa (2022)</w:t>
            </w:r>
          </w:p>
        </w:tc>
        <w:tc>
          <w:tcPr>
            <w:tcW w:w="1627" w:type="dxa"/>
            <w:noWrap/>
            <w:hideMark/>
          </w:tcPr>
          <w:p w14:paraId="692FDF74"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6C9C56F4" w14:textId="77777777" w:rsidR="008C1CAF" w:rsidRPr="003C5B7F" w:rsidRDefault="008C1CAF" w:rsidP="005F417C">
            <w:pPr>
              <w:rPr>
                <w:color w:val="000000"/>
                <w:sz w:val="20"/>
                <w:szCs w:val="20"/>
              </w:rPr>
            </w:pPr>
            <w:r w:rsidRPr="003C5B7F">
              <w:rPr>
                <w:color w:val="000000"/>
                <w:sz w:val="20"/>
                <w:szCs w:val="20"/>
              </w:rPr>
              <w:t>Links determinants, strategies, and outcomes</w:t>
            </w:r>
          </w:p>
        </w:tc>
        <w:tc>
          <w:tcPr>
            <w:tcW w:w="8280" w:type="dxa"/>
            <w:hideMark/>
          </w:tcPr>
          <w:p w14:paraId="44C0CB79" w14:textId="77777777" w:rsidR="008C1CAF" w:rsidRPr="003C5B7F" w:rsidRDefault="008C1CAF" w:rsidP="005F417C">
            <w:pPr>
              <w:rPr>
                <w:color w:val="000000"/>
                <w:sz w:val="20"/>
                <w:szCs w:val="20"/>
              </w:rPr>
            </w:pPr>
            <w:r w:rsidRPr="003C5B7F">
              <w:rPr>
                <w:color w:val="000000"/>
                <w:sz w:val="20"/>
                <w:szCs w:val="20"/>
              </w:rPr>
              <w:t>The Implementation Research Logic Model (IRLM) provides a conceptual linkage between the core elements (determinants, strategies, mechanism of action, and outcome) and imparts a good understanding to practitioners and researchers of the connections between determinants, strategies, mechanisms, and outcomes of implementing HIT tools such as enhanced DQC in clinical settings.</w:t>
            </w:r>
          </w:p>
        </w:tc>
        <w:tc>
          <w:tcPr>
            <w:tcW w:w="972" w:type="dxa"/>
            <w:noWrap/>
            <w:hideMark/>
          </w:tcPr>
          <w:p w14:paraId="334AABF6"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2296B571" w14:textId="77777777" w:rsidTr="005F417C">
        <w:trPr>
          <w:trHeight w:val="404"/>
        </w:trPr>
        <w:tc>
          <w:tcPr>
            <w:tcW w:w="1710" w:type="dxa"/>
            <w:noWrap/>
            <w:hideMark/>
          </w:tcPr>
          <w:p w14:paraId="5727ECB1" w14:textId="77777777" w:rsidR="008C1CAF" w:rsidRPr="003C5B7F" w:rsidRDefault="008C1CAF" w:rsidP="005F417C">
            <w:pPr>
              <w:rPr>
                <w:color w:val="000000"/>
                <w:sz w:val="20"/>
                <w:szCs w:val="20"/>
              </w:rPr>
            </w:pPr>
            <w:r w:rsidRPr="003C5B7F">
              <w:rPr>
                <w:color w:val="000000"/>
                <w:sz w:val="20"/>
                <w:szCs w:val="20"/>
              </w:rPr>
              <w:lastRenderedPageBreak/>
              <w:t xml:space="preserve">Balis &amp; </w:t>
            </w:r>
            <w:proofErr w:type="spellStart"/>
            <w:r w:rsidRPr="003C5B7F">
              <w:rPr>
                <w:color w:val="000000"/>
                <w:sz w:val="20"/>
                <w:szCs w:val="20"/>
              </w:rPr>
              <w:t>Grocke</w:t>
            </w:r>
            <w:proofErr w:type="spellEnd"/>
            <w:r w:rsidRPr="003C5B7F">
              <w:rPr>
                <w:color w:val="000000"/>
                <w:sz w:val="20"/>
                <w:szCs w:val="20"/>
              </w:rPr>
              <w:t>-Dewey (2022)</w:t>
            </w:r>
          </w:p>
        </w:tc>
        <w:tc>
          <w:tcPr>
            <w:tcW w:w="1627" w:type="dxa"/>
            <w:noWrap/>
            <w:hideMark/>
          </w:tcPr>
          <w:p w14:paraId="31B03970"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5098502F" w14:textId="77777777" w:rsidR="008C1CAF" w:rsidRPr="003C5B7F" w:rsidRDefault="008C1CAF" w:rsidP="005F417C">
            <w:pPr>
              <w:rPr>
                <w:color w:val="000000"/>
                <w:sz w:val="20"/>
                <w:szCs w:val="20"/>
              </w:rPr>
            </w:pPr>
            <w:r w:rsidRPr="003C5B7F">
              <w:rPr>
                <w:color w:val="000000"/>
                <w:sz w:val="20"/>
                <w:szCs w:val="20"/>
              </w:rPr>
              <w:t>Links determinants, strategies, and outcomes</w:t>
            </w:r>
          </w:p>
        </w:tc>
        <w:tc>
          <w:tcPr>
            <w:tcW w:w="8280" w:type="dxa"/>
            <w:hideMark/>
          </w:tcPr>
          <w:p w14:paraId="7E48F463" w14:textId="77777777" w:rsidR="008C1CAF" w:rsidRPr="003C5B7F" w:rsidRDefault="008C1CAF" w:rsidP="005F417C">
            <w:pPr>
              <w:rPr>
                <w:color w:val="000000"/>
                <w:sz w:val="20"/>
                <w:szCs w:val="20"/>
              </w:rPr>
            </w:pPr>
            <w:r w:rsidRPr="003C5B7F">
              <w:rPr>
                <w:color w:val="000000"/>
                <w:sz w:val="20"/>
                <w:szCs w:val="20"/>
              </w:rPr>
              <w:t>Noted benefit of IRLM includes mapping determinants with implementation strategies through a research-partnership approach</w:t>
            </w:r>
          </w:p>
        </w:tc>
        <w:tc>
          <w:tcPr>
            <w:tcW w:w="972" w:type="dxa"/>
            <w:noWrap/>
            <w:hideMark/>
          </w:tcPr>
          <w:p w14:paraId="4FD46796"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3476B329" w14:textId="77777777" w:rsidTr="005F417C">
        <w:trPr>
          <w:trHeight w:val="680"/>
        </w:trPr>
        <w:tc>
          <w:tcPr>
            <w:tcW w:w="1710" w:type="dxa"/>
            <w:noWrap/>
            <w:hideMark/>
          </w:tcPr>
          <w:p w14:paraId="0ABB82A0" w14:textId="77777777" w:rsidR="008C1CAF" w:rsidRPr="003C5B7F" w:rsidRDefault="008C1CAF" w:rsidP="005F417C">
            <w:pPr>
              <w:rPr>
                <w:color w:val="000000"/>
                <w:sz w:val="20"/>
                <w:szCs w:val="20"/>
              </w:rPr>
            </w:pPr>
            <w:r w:rsidRPr="003C5B7F">
              <w:rPr>
                <w:color w:val="000000"/>
                <w:sz w:val="20"/>
                <w:szCs w:val="20"/>
              </w:rPr>
              <w:t>Brown. (2020)</w:t>
            </w:r>
          </w:p>
        </w:tc>
        <w:tc>
          <w:tcPr>
            <w:tcW w:w="1627" w:type="dxa"/>
            <w:noWrap/>
            <w:hideMark/>
          </w:tcPr>
          <w:p w14:paraId="568EEE0B"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444F057F" w14:textId="77777777" w:rsidR="008C1CAF" w:rsidRPr="003C5B7F" w:rsidRDefault="008C1CAF" w:rsidP="005F417C">
            <w:pPr>
              <w:rPr>
                <w:color w:val="000000"/>
                <w:sz w:val="20"/>
                <w:szCs w:val="20"/>
              </w:rPr>
            </w:pPr>
            <w:r w:rsidRPr="003C5B7F">
              <w:rPr>
                <w:color w:val="000000"/>
                <w:sz w:val="20"/>
                <w:szCs w:val="20"/>
              </w:rPr>
              <w:t>Links determinants, strategies, and outcomes</w:t>
            </w:r>
          </w:p>
        </w:tc>
        <w:tc>
          <w:tcPr>
            <w:tcW w:w="8280" w:type="dxa"/>
            <w:hideMark/>
          </w:tcPr>
          <w:p w14:paraId="2692A963" w14:textId="77777777" w:rsidR="008C1CAF" w:rsidRPr="003C5B7F" w:rsidRDefault="008C1CAF" w:rsidP="005F417C">
            <w:pPr>
              <w:rPr>
                <w:color w:val="000000"/>
                <w:sz w:val="20"/>
                <w:szCs w:val="20"/>
              </w:rPr>
            </w:pPr>
            <w:r w:rsidRPr="003C5B7F">
              <w:rPr>
                <w:color w:val="000000"/>
                <w:sz w:val="20"/>
                <w:szCs w:val="20"/>
              </w:rPr>
              <w:t>"[The IRLM] is a valuable implementation process itself that transcends the typical boundaries of implementation measurement, modeling, and frameworks. It forms an implementation model that links determinants (barriers and facilitators) to selected implementation strategies, their mechanism of action, and outcomes for implementation, service system change, and individual target health related outcomes."</w:t>
            </w:r>
          </w:p>
        </w:tc>
        <w:tc>
          <w:tcPr>
            <w:tcW w:w="972" w:type="dxa"/>
            <w:noWrap/>
            <w:hideMark/>
          </w:tcPr>
          <w:p w14:paraId="6379030B"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47C75D87" w14:textId="77777777" w:rsidTr="005F417C">
        <w:trPr>
          <w:trHeight w:val="680"/>
        </w:trPr>
        <w:tc>
          <w:tcPr>
            <w:tcW w:w="1710" w:type="dxa"/>
            <w:noWrap/>
            <w:hideMark/>
          </w:tcPr>
          <w:p w14:paraId="48C3F087" w14:textId="77777777" w:rsidR="008C1CAF" w:rsidRPr="003C5B7F" w:rsidRDefault="008C1CAF" w:rsidP="005F417C">
            <w:pPr>
              <w:rPr>
                <w:color w:val="000000"/>
                <w:sz w:val="20"/>
                <w:szCs w:val="20"/>
              </w:rPr>
            </w:pPr>
            <w:proofErr w:type="spellStart"/>
            <w:r w:rsidRPr="003C5B7F">
              <w:rPr>
                <w:color w:val="000000"/>
                <w:sz w:val="20"/>
                <w:szCs w:val="20"/>
              </w:rPr>
              <w:t>Bussières</w:t>
            </w:r>
            <w:proofErr w:type="spellEnd"/>
            <w:r w:rsidRPr="003C5B7F">
              <w:rPr>
                <w:color w:val="000000"/>
                <w:sz w:val="20"/>
                <w:szCs w:val="20"/>
              </w:rPr>
              <w:t xml:space="preserve"> et al. (2024)</w:t>
            </w:r>
          </w:p>
        </w:tc>
        <w:tc>
          <w:tcPr>
            <w:tcW w:w="1627" w:type="dxa"/>
            <w:noWrap/>
            <w:hideMark/>
          </w:tcPr>
          <w:p w14:paraId="1FEF5392"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3B65CA6D" w14:textId="77777777" w:rsidR="008C1CAF" w:rsidRPr="003C5B7F" w:rsidRDefault="008C1CAF" w:rsidP="005F417C">
            <w:pPr>
              <w:rPr>
                <w:color w:val="000000"/>
                <w:sz w:val="20"/>
                <w:szCs w:val="20"/>
              </w:rPr>
            </w:pPr>
            <w:r w:rsidRPr="003C5B7F">
              <w:rPr>
                <w:color w:val="000000"/>
                <w:sz w:val="20"/>
                <w:szCs w:val="20"/>
              </w:rPr>
              <w:t>Links determinants, strategies, and outcomes</w:t>
            </w:r>
          </w:p>
        </w:tc>
        <w:tc>
          <w:tcPr>
            <w:tcW w:w="8280" w:type="dxa"/>
            <w:hideMark/>
          </w:tcPr>
          <w:p w14:paraId="4B138EE4" w14:textId="77777777" w:rsidR="008C1CAF" w:rsidRPr="003C5B7F" w:rsidRDefault="008C1CAF" w:rsidP="005F417C">
            <w:pPr>
              <w:rPr>
                <w:color w:val="000000"/>
                <w:sz w:val="20"/>
                <w:szCs w:val="20"/>
              </w:rPr>
            </w:pPr>
            <w:r w:rsidRPr="003C5B7F">
              <w:rPr>
                <w:color w:val="000000"/>
                <w:sz w:val="20"/>
                <w:szCs w:val="20"/>
              </w:rPr>
              <w:t>The Implementation Research Logic Model presents the shared relationships among context, implementation strategies and process, service and clinical outcomes, allowing for the comprehensive specification of all introduced and present implementation strategies, as well as their changes (adaptations, additions, discontinuations) during the project.</w:t>
            </w:r>
          </w:p>
        </w:tc>
        <w:tc>
          <w:tcPr>
            <w:tcW w:w="972" w:type="dxa"/>
            <w:noWrap/>
            <w:hideMark/>
          </w:tcPr>
          <w:p w14:paraId="485D8BC2"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0BA936BD" w14:textId="77777777" w:rsidTr="005F417C">
        <w:trPr>
          <w:trHeight w:val="340"/>
        </w:trPr>
        <w:tc>
          <w:tcPr>
            <w:tcW w:w="1710" w:type="dxa"/>
            <w:noWrap/>
            <w:hideMark/>
          </w:tcPr>
          <w:p w14:paraId="465BEBE5" w14:textId="77777777" w:rsidR="008C1CAF" w:rsidRPr="003C5B7F" w:rsidRDefault="008C1CAF" w:rsidP="005F417C">
            <w:pPr>
              <w:rPr>
                <w:color w:val="000000"/>
                <w:sz w:val="20"/>
                <w:szCs w:val="20"/>
              </w:rPr>
            </w:pPr>
            <w:proofErr w:type="spellStart"/>
            <w:r w:rsidRPr="003C5B7F">
              <w:rPr>
                <w:color w:val="000000"/>
                <w:sz w:val="20"/>
                <w:szCs w:val="20"/>
              </w:rPr>
              <w:t>Pineless</w:t>
            </w:r>
            <w:proofErr w:type="spellEnd"/>
            <w:r w:rsidRPr="003C5B7F">
              <w:rPr>
                <w:color w:val="000000"/>
                <w:sz w:val="20"/>
                <w:szCs w:val="20"/>
              </w:rPr>
              <w:t xml:space="preserve"> et al. (2024)</w:t>
            </w:r>
          </w:p>
        </w:tc>
        <w:tc>
          <w:tcPr>
            <w:tcW w:w="1627" w:type="dxa"/>
            <w:noWrap/>
            <w:hideMark/>
          </w:tcPr>
          <w:p w14:paraId="4F758097"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69D2F6DF" w14:textId="77777777" w:rsidR="008C1CAF" w:rsidRPr="003C5B7F" w:rsidRDefault="008C1CAF" w:rsidP="005F417C">
            <w:pPr>
              <w:rPr>
                <w:color w:val="000000"/>
                <w:sz w:val="20"/>
                <w:szCs w:val="20"/>
              </w:rPr>
            </w:pPr>
            <w:r w:rsidRPr="003C5B7F">
              <w:rPr>
                <w:color w:val="000000"/>
                <w:sz w:val="20"/>
                <w:szCs w:val="20"/>
              </w:rPr>
              <w:t>Links determinants, strategies, and outcomes</w:t>
            </w:r>
          </w:p>
        </w:tc>
        <w:tc>
          <w:tcPr>
            <w:tcW w:w="8280" w:type="dxa"/>
            <w:hideMark/>
          </w:tcPr>
          <w:p w14:paraId="5D55B6EE" w14:textId="77777777" w:rsidR="008C1CAF" w:rsidRPr="003C5B7F" w:rsidRDefault="008C1CAF" w:rsidP="005F417C">
            <w:pPr>
              <w:rPr>
                <w:color w:val="000000"/>
                <w:sz w:val="20"/>
                <w:szCs w:val="20"/>
              </w:rPr>
            </w:pPr>
            <w:r w:rsidRPr="003C5B7F">
              <w:rPr>
                <w:color w:val="000000"/>
                <w:sz w:val="20"/>
                <w:szCs w:val="20"/>
              </w:rPr>
              <w:t xml:space="preserve">A working logic model may increase clarity in the link between determinants and relevant strategies. This model serves as a </w:t>
            </w:r>
            <w:proofErr w:type="gramStart"/>
            <w:r w:rsidRPr="003C5B7F">
              <w:rPr>
                <w:color w:val="000000"/>
                <w:sz w:val="20"/>
                <w:szCs w:val="20"/>
              </w:rPr>
              <w:t>conceptually-grounded</w:t>
            </w:r>
            <w:proofErr w:type="gramEnd"/>
            <w:r w:rsidRPr="003C5B7F">
              <w:rPr>
                <w:color w:val="000000"/>
                <w:sz w:val="20"/>
                <w:szCs w:val="20"/>
              </w:rPr>
              <w:t xml:space="preserve"> organizational tool throughout the implementation mapping process. The final logic model is the foundation for both developing an approach for the </w:t>
            </w:r>
            <w:proofErr w:type="spellStart"/>
            <w:r w:rsidRPr="003C5B7F">
              <w:rPr>
                <w:color w:val="000000"/>
                <w:sz w:val="20"/>
                <w:szCs w:val="20"/>
              </w:rPr>
              <w:t>deimplementation</w:t>
            </w:r>
            <w:proofErr w:type="spellEnd"/>
            <w:r w:rsidRPr="003C5B7F">
              <w:rPr>
                <w:color w:val="000000"/>
                <w:sz w:val="20"/>
                <w:szCs w:val="20"/>
              </w:rPr>
              <w:t xml:space="preserve"> project and beginning to identify potential connections between determinants, strategies, mechanisms, and outcomes.</w:t>
            </w:r>
          </w:p>
        </w:tc>
        <w:tc>
          <w:tcPr>
            <w:tcW w:w="972" w:type="dxa"/>
            <w:noWrap/>
            <w:hideMark/>
          </w:tcPr>
          <w:p w14:paraId="3C57B435"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58EE4B4F" w14:textId="77777777" w:rsidTr="005F417C">
        <w:trPr>
          <w:trHeight w:val="680"/>
        </w:trPr>
        <w:tc>
          <w:tcPr>
            <w:tcW w:w="1710" w:type="dxa"/>
            <w:noWrap/>
            <w:hideMark/>
          </w:tcPr>
          <w:p w14:paraId="75A5B032" w14:textId="77777777" w:rsidR="008C1CAF" w:rsidRPr="003C5B7F" w:rsidRDefault="008C1CAF" w:rsidP="005F417C">
            <w:pPr>
              <w:rPr>
                <w:color w:val="000000"/>
                <w:sz w:val="20"/>
                <w:szCs w:val="20"/>
              </w:rPr>
            </w:pPr>
            <w:r w:rsidRPr="003C5B7F">
              <w:rPr>
                <w:color w:val="000000"/>
                <w:sz w:val="20"/>
                <w:szCs w:val="20"/>
              </w:rPr>
              <w:t>Regan et al.</w:t>
            </w:r>
          </w:p>
        </w:tc>
        <w:tc>
          <w:tcPr>
            <w:tcW w:w="1627" w:type="dxa"/>
            <w:noWrap/>
            <w:hideMark/>
          </w:tcPr>
          <w:p w14:paraId="70656F90"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7E75DBD3" w14:textId="77777777" w:rsidR="008C1CAF" w:rsidRPr="003C5B7F" w:rsidRDefault="008C1CAF" w:rsidP="005F417C">
            <w:pPr>
              <w:rPr>
                <w:color w:val="000000"/>
                <w:sz w:val="20"/>
                <w:szCs w:val="20"/>
              </w:rPr>
            </w:pPr>
            <w:r w:rsidRPr="003C5B7F">
              <w:rPr>
                <w:color w:val="000000"/>
                <w:sz w:val="20"/>
                <w:szCs w:val="20"/>
              </w:rPr>
              <w:t>Links determinants, strategies, and outcomes</w:t>
            </w:r>
          </w:p>
        </w:tc>
        <w:tc>
          <w:tcPr>
            <w:tcW w:w="8280" w:type="dxa"/>
            <w:hideMark/>
          </w:tcPr>
          <w:p w14:paraId="0A7F18E1" w14:textId="77777777" w:rsidR="008C1CAF" w:rsidRPr="003C5B7F" w:rsidRDefault="008C1CAF" w:rsidP="005F417C">
            <w:pPr>
              <w:rPr>
                <w:color w:val="000000"/>
                <w:sz w:val="20"/>
                <w:szCs w:val="20"/>
              </w:rPr>
            </w:pPr>
            <w:r w:rsidRPr="003C5B7F">
              <w:rPr>
                <w:color w:val="000000"/>
                <w:sz w:val="20"/>
                <w:szCs w:val="20"/>
              </w:rPr>
              <w:t>Logic models organize the determinants, implementation strategies, exercise programs, mechanisms of action, and outcomes. A logic model demonstrates the study design elements for the hybrid type I model and their complex interactions.</w:t>
            </w:r>
          </w:p>
        </w:tc>
        <w:tc>
          <w:tcPr>
            <w:tcW w:w="972" w:type="dxa"/>
            <w:noWrap/>
            <w:hideMark/>
          </w:tcPr>
          <w:p w14:paraId="48EA2084"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724EB8AF" w14:textId="77777777" w:rsidTr="005F417C">
        <w:trPr>
          <w:trHeight w:val="1020"/>
        </w:trPr>
        <w:tc>
          <w:tcPr>
            <w:tcW w:w="1710" w:type="dxa"/>
            <w:noWrap/>
            <w:hideMark/>
          </w:tcPr>
          <w:p w14:paraId="48CBE9FE" w14:textId="77777777" w:rsidR="008C1CAF" w:rsidRPr="003C5B7F" w:rsidRDefault="008C1CAF" w:rsidP="005F417C">
            <w:pPr>
              <w:rPr>
                <w:color w:val="000000"/>
                <w:sz w:val="20"/>
                <w:szCs w:val="20"/>
              </w:rPr>
            </w:pPr>
            <w:proofErr w:type="spellStart"/>
            <w:r w:rsidRPr="003C5B7F">
              <w:rPr>
                <w:color w:val="000000"/>
                <w:sz w:val="20"/>
                <w:szCs w:val="20"/>
              </w:rPr>
              <w:t>Tantisattamo</w:t>
            </w:r>
            <w:proofErr w:type="spellEnd"/>
            <w:r w:rsidRPr="003C5B7F">
              <w:rPr>
                <w:color w:val="000000"/>
                <w:sz w:val="20"/>
                <w:szCs w:val="20"/>
              </w:rPr>
              <w:t>. (2024)</w:t>
            </w:r>
          </w:p>
        </w:tc>
        <w:tc>
          <w:tcPr>
            <w:tcW w:w="1627" w:type="dxa"/>
            <w:noWrap/>
            <w:hideMark/>
          </w:tcPr>
          <w:p w14:paraId="51DC9C60"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767E652" w14:textId="77777777" w:rsidR="008C1CAF" w:rsidRPr="003C5B7F" w:rsidRDefault="008C1CAF" w:rsidP="005F417C">
            <w:pPr>
              <w:rPr>
                <w:color w:val="000000"/>
                <w:sz w:val="20"/>
                <w:szCs w:val="20"/>
              </w:rPr>
            </w:pPr>
            <w:r w:rsidRPr="003C5B7F">
              <w:rPr>
                <w:color w:val="000000"/>
                <w:sz w:val="20"/>
                <w:szCs w:val="20"/>
              </w:rPr>
              <w:t>Links determinants, strategies, and outcomes</w:t>
            </w:r>
          </w:p>
        </w:tc>
        <w:tc>
          <w:tcPr>
            <w:tcW w:w="8280" w:type="dxa"/>
            <w:hideMark/>
          </w:tcPr>
          <w:p w14:paraId="07FB8A4B" w14:textId="77777777" w:rsidR="008C1CAF" w:rsidRPr="003C5B7F" w:rsidRDefault="008C1CAF" w:rsidP="005F417C">
            <w:pPr>
              <w:rPr>
                <w:color w:val="000000"/>
                <w:sz w:val="20"/>
                <w:szCs w:val="20"/>
              </w:rPr>
            </w:pPr>
            <w:r w:rsidRPr="003C5B7F">
              <w:rPr>
                <w:color w:val="000000"/>
                <w:sz w:val="20"/>
                <w:szCs w:val="20"/>
              </w:rPr>
              <w:t>can help identify barriers and facilitators for implementation success, appears to provide a comprehensive and practical framework for clinicians to systematically think of the achievable goal in implementation, service, and clinical outcomes</w:t>
            </w:r>
          </w:p>
        </w:tc>
        <w:tc>
          <w:tcPr>
            <w:tcW w:w="972" w:type="dxa"/>
            <w:noWrap/>
            <w:hideMark/>
          </w:tcPr>
          <w:p w14:paraId="57F5230E"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214BE630" w14:textId="77777777" w:rsidTr="005F417C">
        <w:trPr>
          <w:trHeight w:val="530"/>
        </w:trPr>
        <w:tc>
          <w:tcPr>
            <w:tcW w:w="1710" w:type="dxa"/>
            <w:noWrap/>
            <w:hideMark/>
          </w:tcPr>
          <w:p w14:paraId="5110014B" w14:textId="77777777" w:rsidR="008C1CAF" w:rsidRPr="003C5B7F" w:rsidRDefault="008C1CAF" w:rsidP="005F417C">
            <w:pPr>
              <w:rPr>
                <w:color w:val="000000"/>
                <w:sz w:val="20"/>
                <w:szCs w:val="20"/>
              </w:rPr>
            </w:pPr>
            <w:r w:rsidRPr="003C5B7F">
              <w:rPr>
                <w:color w:val="000000"/>
                <w:sz w:val="20"/>
                <w:szCs w:val="20"/>
              </w:rPr>
              <w:t>Zulauf-McCurdy et al. (2024)</w:t>
            </w:r>
          </w:p>
        </w:tc>
        <w:tc>
          <w:tcPr>
            <w:tcW w:w="1627" w:type="dxa"/>
            <w:noWrap/>
            <w:hideMark/>
          </w:tcPr>
          <w:p w14:paraId="6E0E6D7D"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3A8B4D0C" w14:textId="77777777" w:rsidR="008C1CAF" w:rsidRPr="003C5B7F" w:rsidRDefault="008C1CAF" w:rsidP="005F417C">
            <w:pPr>
              <w:rPr>
                <w:color w:val="000000"/>
                <w:sz w:val="20"/>
                <w:szCs w:val="20"/>
              </w:rPr>
            </w:pPr>
            <w:r w:rsidRPr="003C5B7F">
              <w:rPr>
                <w:color w:val="000000"/>
                <w:sz w:val="20"/>
                <w:szCs w:val="20"/>
              </w:rPr>
              <w:t>Links determinants, strategies, and outcomes</w:t>
            </w:r>
          </w:p>
        </w:tc>
        <w:tc>
          <w:tcPr>
            <w:tcW w:w="8280" w:type="dxa"/>
            <w:hideMark/>
          </w:tcPr>
          <w:p w14:paraId="0D1789C6" w14:textId="77777777" w:rsidR="008C1CAF" w:rsidRPr="003C5B7F" w:rsidRDefault="008C1CAF" w:rsidP="005F417C">
            <w:pPr>
              <w:rPr>
                <w:color w:val="000000"/>
                <w:sz w:val="20"/>
                <w:szCs w:val="20"/>
              </w:rPr>
            </w:pPr>
            <w:r w:rsidRPr="003C5B7F">
              <w:rPr>
                <w:color w:val="000000"/>
                <w:sz w:val="20"/>
                <w:szCs w:val="20"/>
              </w:rPr>
              <w:t>"The Implementation Research Logic Model is an adaptation of traditional logic models that is tailored toward designing an implementation approach that can produce desired implementation, clinical, and service outcomes"</w:t>
            </w:r>
          </w:p>
        </w:tc>
        <w:tc>
          <w:tcPr>
            <w:tcW w:w="972" w:type="dxa"/>
            <w:noWrap/>
            <w:hideMark/>
          </w:tcPr>
          <w:p w14:paraId="5B0D1E2F"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69778198" w14:textId="77777777" w:rsidTr="005F417C">
        <w:trPr>
          <w:trHeight w:val="1020"/>
        </w:trPr>
        <w:tc>
          <w:tcPr>
            <w:tcW w:w="1710" w:type="dxa"/>
            <w:noWrap/>
            <w:hideMark/>
          </w:tcPr>
          <w:p w14:paraId="77CA959A" w14:textId="77777777" w:rsidR="008C1CAF" w:rsidRPr="003C5B7F" w:rsidRDefault="008C1CAF" w:rsidP="005F417C">
            <w:pPr>
              <w:rPr>
                <w:color w:val="000000"/>
                <w:sz w:val="20"/>
                <w:szCs w:val="20"/>
              </w:rPr>
            </w:pPr>
            <w:r w:rsidRPr="003C5B7F">
              <w:rPr>
                <w:color w:val="000000"/>
                <w:sz w:val="20"/>
                <w:szCs w:val="20"/>
              </w:rPr>
              <w:t>Nelson et al. (2023)</w:t>
            </w:r>
          </w:p>
        </w:tc>
        <w:tc>
          <w:tcPr>
            <w:tcW w:w="1627" w:type="dxa"/>
            <w:noWrap/>
            <w:hideMark/>
          </w:tcPr>
          <w:p w14:paraId="31DA30CE"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A8F0C0E" w14:textId="77777777" w:rsidR="008C1CAF" w:rsidRPr="003C5B7F" w:rsidRDefault="008C1CAF" w:rsidP="005F417C">
            <w:pPr>
              <w:rPr>
                <w:color w:val="000000"/>
                <w:sz w:val="20"/>
                <w:szCs w:val="20"/>
              </w:rPr>
            </w:pPr>
            <w:r w:rsidRPr="003C5B7F">
              <w:rPr>
                <w:color w:val="000000"/>
                <w:sz w:val="20"/>
                <w:szCs w:val="20"/>
              </w:rPr>
              <w:t>Links determinants, strategies, and outcomes</w:t>
            </w:r>
          </w:p>
        </w:tc>
        <w:tc>
          <w:tcPr>
            <w:tcW w:w="8280" w:type="dxa"/>
            <w:hideMark/>
          </w:tcPr>
          <w:p w14:paraId="7CCE37EB" w14:textId="77777777" w:rsidR="008C1CAF" w:rsidRPr="003C5B7F" w:rsidRDefault="008C1CAF" w:rsidP="005F417C">
            <w:pPr>
              <w:rPr>
                <w:color w:val="000000"/>
                <w:sz w:val="20"/>
                <w:szCs w:val="20"/>
              </w:rPr>
            </w:pPr>
            <w:r w:rsidRPr="003C5B7F">
              <w:rPr>
                <w:color w:val="000000"/>
                <w:sz w:val="20"/>
                <w:szCs w:val="20"/>
              </w:rPr>
              <w:t>The IRLM is an organizing framework that operationalizes the relationship between its principal components: clinical innovations, implementation determinants, implementation strategies, mechanisms of action and outcomes. In the IRLM, the clinical innovation represents the evidence-based tool for which efficacy has already been firmly established, but for which improved implementation impact is desired.</w:t>
            </w:r>
          </w:p>
        </w:tc>
        <w:tc>
          <w:tcPr>
            <w:tcW w:w="972" w:type="dxa"/>
            <w:noWrap/>
            <w:hideMark/>
          </w:tcPr>
          <w:p w14:paraId="0E44337A"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65776B91" w14:textId="77777777" w:rsidTr="005F417C">
        <w:trPr>
          <w:trHeight w:val="1020"/>
        </w:trPr>
        <w:tc>
          <w:tcPr>
            <w:tcW w:w="1710" w:type="dxa"/>
            <w:noWrap/>
            <w:hideMark/>
          </w:tcPr>
          <w:p w14:paraId="28B39FDA" w14:textId="77777777" w:rsidR="008C1CAF" w:rsidRPr="003C5B7F" w:rsidRDefault="008C1CAF" w:rsidP="005F417C">
            <w:pPr>
              <w:rPr>
                <w:color w:val="000000"/>
                <w:sz w:val="20"/>
                <w:szCs w:val="20"/>
              </w:rPr>
            </w:pPr>
            <w:r w:rsidRPr="003C5B7F">
              <w:rPr>
                <w:color w:val="000000"/>
                <w:sz w:val="20"/>
                <w:szCs w:val="20"/>
              </w:rPr>
              <w:t>Cook et al. (2024)</w:t>
            </w:r>
          </w:p>
        </w:tc>
        <w:tc>
          <w:tcPr>
            <w:tcW w:w="1627" w:type="dxa"/>
            <w:noWrap/>
            <w:hideMark/>
          </w:tcPr>
          <w:p w14:paraId="0E083CCC"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6D112656"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45F8B557" w14:textId="77777777" w:rsidR="008C1CAF" w:rsidRPr="003C5B7F" w:rsidRDefault="008C1CAF" w:rsidP="005F417C">
            <w:pPr>
              <w:rPr>
                <w:color w:val="000000"/>
                <w:sz w:val="20"/>
                <w:szCs w:val="20"/>
              </w:rPr>
            </w:pPr>
            <w:r w:rsidRPr="003C5B7F">
              <w:rPr>
                <w:color w:val="000000"/>
                <w:sz w:val="20"/>
                <w:szCs w:val="20"/>
              </w:rPr>
              <w:t xml:space="preserve">The IRLM integrates implementation science into the core logic model, with the aim of improving the </w:t>
            </w:r>
            <w:proofErr w:type="spellStart"/>
            <w:r w:rsidRPr="003C5B7F">
              <w:rPr>
                <w:color w:val="000000"/>
                <w:sz w:val="20"/>
                <w:szCs w:val="20"/>
              </w:rPr>
              <w:t>rigour</w:t>
            </w:r>
            <w:proofErr w:type="spellEnd"/>
            <w:r w:rsidRPr="003C5B7F">
              <w:rPr>
                <w:color w:val="000000"/>
                <w:sz w:val="20"/>
                <w:szCs w:val="20"/>
              </w:rPr>
              <w:t xml:space="preserve"> and reproducibility of implementation research, and this has been shown to provide structure when developing causal pathways and mechanisms</w:t>
            </w:r>
          </w:p>
        </w:tc>
        <w:tc>
          <w:tcPr>
            <w:tcW w:w="972" w:type="dxa"/>
            <w:noWrap/>
            <w:hideMark/>
          </w:tcPr>
          <w:p w14:paraId="7151AD6F"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01BAE789" w14:textId="77777777" w:rsidTr="005F417C">
        <w:trPr>
          <w:trHeight w:val="680"/>
        </w:trPr>
        <w:tc>
          <w:tcPr>
            <w:tcW w:w="1710" w:type="dxa"/>
            <w:noWrap/>
            <w:hideMark/>
          </w:tcPr>
          <w:p w14:paraId="31667743" w14:textId="77777777" w:rsidR="008C1CAF" w:rsidRPr="003C5B7F" w:rsidRDefault="008C1CAF" w:rsidP="005F417C">
            <w:pPr>
              <w:rPr>
                <w:color w:val="000000"/>
                <w:sz w:val="20"/>
                <w:szCs w:val="20"/>
              </w:rPr>
            </w:pPr>
            <w:proofErr w:type="spellStart"/>
            <w:r w:rsidRPr="003C5B7F">
              <w:rPr>
                <w:color w:val="000000"/>
                <w:sz w:val="20"/>
                <w:szCs w:val="20"/>
              </w:rPr>
              <w:t>Ekambareshwar</w:t>
            </w:r>
            <w:proofErr w:type="spellEnd"/>
            <w:r w:rsidRPr="003C5B7F">
              <w:rPr>
                <w:color w:val="000000"/>
                <w:sz w:val="20"/>
                <w:szCs w:val="20"/>
              </w:rPr>
              <w:t xml:space="preserve"> et al. (2022)</w:t>
            </w:r>
          </w:p>
        </w:tc>
        <w:tc>
          <w:tcPr>
            <w:tcW w:w="1627" w:type="dxa"/>
            <w:noWrap/>
            <w:hideMark/>
          </w:tcPr>
          <w:p w14:paraId="42FA1A29"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0FCA620D"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62204751" w14:textId="77777777" w:rsidR="008C1CAF" w:rsidRPr="003C5B7F" w:rsidRDefault="008C1CAF" w:rsidP="005F417C">
            <w:pPr>
              <w:rPr>
                <w:color w:val="000000"/>
                <w:sz w:val="20"/>
                <w:szCs w:val="20"/>
              </w:rPr>
            </w:pPr>
            <w:r w:rsidRPr="003C5B7F">
              <w:rPr>
                <w:color w:val="000000"/>
                <w:sz w:val="20"/>
                <w:szCs w:val="20"/>
              </w:rPr>
              <w:t>describing the complex relationships between critical elements of implementation to capture key elements that can be used for future research and program scale-up.</w:t>
            </w:r>
          </w:p>
        </w:tc>
        <w:tc>
          <w:tcPr>
            <w:tcW w:w="972" w:type="dxa"/>
            <w:noWrap/>
            <w:hideMark/>
          </w:tcPr>
          <w:p w14:paraId="0B5CC9EB"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54EA5156" w14:textId="77777777" w:rsidTr="005F417C">
        <w:trPr>
          <w:trHeight w:val="340"/>
        </w:trPr>
        <w:tc>
          <w:tcPr>
            <w:tcW w:w="1710" w:type="dxa"/>
            <w:noWrap/>
            <w:hideMark/>
          </w:tcPr>
          <w:p w14:paraId="7A5117DB" w14:textId="77777777" w:rsidR="008C1CAF" w:rsidRPr="003C5B7F" w:rsidRDefault="008C1CAF" w:rsidP="005F417C">
            <w:pPr>
              <w:rPr>
                <w:color w:val="000000"/>
                <w:sz w:val="20"/>
                <w:szCs w:val="20"/>
              </w:rPr>
            </w:pPr>
            <w:r w:rsidRPr="003C5B7F">
              <w:rPr>
                <w:color w:val="000000"/>
                <w:sz w:val="20"/>
                <w:szCs w:val="20"/>
              </w:rPr>
              <w:t>Estabrooks. (2023)</w:t>
            </w:r>
          </w:p>
        </w:tc>
        <w:tc>
          <w:tcPr>
            <w:tcW w:w="1627" w:type="dxa"/>
            <w:noWrap/>
            <w:hideMark/>
          </w:tcPr>
          <w:p w14:paraId="140D2965"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57F9C342"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23C4A454" w14:textId="77777777" w:rsidR="008C1CAF" w:rsidRPr="003C5B7F" w:rsidRDefault="008C1CAF" w:rsidP="005F417C">
            <w:pPr>
              <w:rPr>
                <w:color w:val="000000"/>
                <w:sz w:val="20"/>
                <w:szCs w:val="20"/>
              </w:rPr>
            </w:pPr>
            <w:r w:rsidRPr="003C5B7F">
              <w:rPr>
                <w:color w:val="000000"/>
                <w:sz w:val="20"/>
                <w:szCs w:val="20"/>
              </w:rPr>
              <w:t>the Implementation Research Logic Model provides excellent guidance to communicate proposed hypotheses across contextual factors, D&amp;I strategies, and D&amp;I outcomes. Using the Implementation Research Logic Model or other approaches to clearly articulate hypothesized relationships will allow for better synthesis of viable hypotheses and replication.</w:t>
            </w:r>
          </w:p>
        </w:tc>
        <w:tc>
          <w:tcPr>
            <w:tcW w:w="972" w:type="dxa"/>
            <w:noWrap/>
            <w:hideMark/>
          </w:tcPr>
          <w:p w14:paraId="49E0ECD4"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09038405" w14:textId="77777777" w:rsidTr="005F417C">
        <w:trPr>
          <w:trHeight w:val="680"/>
        </w:trPr>
        <w:tc>
          <w:tcPr>
            <w:tcW w:w="1710" w:type="dxa"/>
            <w:noWrap/>
            <w:hideMark/>
          </w:tcPr>
          <w:p w14:paraId="3C3F45A8" w14:textId="77777777" w:rsidR="008C1CAF" w:rsidRPr="003C5B7F" w:rsidRDefault="008C1CAF" w:rsidP="005F417C">
            <w:pPr>
              <w:rPr>
                <w:color w:val="000000"/>
                <w:sz w:val="20"/>
                <w:szCs w:val="20"/>
              </w:rPr>
            </w:pPr>
            <w:r w:rsidRPr="003C5B7F">
              <w:rPr>
                <w:color w:val="000000"/>
                <w:sz w:val="20"/>
                <w:szCs w:val="20"/>
              </w:rPr>
              <w:lastRenderedPageBreak/>
              <w:t>Harrison et al. (2022)</w:t>
            </w:r>
          </w:p>
        </w:tc>
        <w:tc>
          <w:tcPr>
            <w:tcW w:w="1627" w:type="dxa"/>
            <w:noWrap/>
            <w:hideMark/>
          </w:tcPr>
          <w:p w14:paraId="626009B5"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9615021"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454BC0A1" w14:textId="77777777" w:rsidR="008C1CAF" w:rsidRPr="003C5B7F" w:rsidRDefault="008C1CAF" w:rsidP="005F417C">
            <w:pPr>
              <w:rPr>
                <w:color w:val="000000"/>
                <w:sz w:val="20"/>
                <w:szCs w:val="20"/>
              </w:rPr>
            </w:pPr>
            <w:r w:rsidRPr="003C5B7F">
              <w:rPr>
                <w:color w:val="000000"/>
                <w:sz w:val="20"/>
                <w:szCs w:val="20"/>
              </w:rPr>
              <w:t>"Enhance the rigor and transparency of HIV implementation research"</w:t>
            </w:r>
          </w:p>
        </w:tc>
        <w:tc>
          <w:tcPr>
            <w:tcW w:w="972" w:type="dxa"/>
            <w:noWrap/>
            <w:hideMark/>
          </w:tcPr>
          <w:p w14:paraId="0629B4A3"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11350C25" w14:textId="77777777" w:rsidTr="005F417C">
        <w:trPr>
          <w:trHeight w:val="1360"/>
        </w:trPr>
        <w:tc>
          <w:tcPr>
            <w:tcW w:w="1710" w:type="dxa"/>
            <w:noWrap/>
            <w:hideMark/>
          </w:tcPr>
          <w:p w14:paraId="66EC6D22" w14:textId="77777777" w:rsidR="008C1CAF" w:rsidRPr="003C5B7F" w:rsidRDefault="008C1CAF" w:rsidP="005F417C">
            <w:pPr>
              <w:rPr>
                <w:color w:val="000000"/>
                <w:sz w:val="20"/>
                <w:szCs w:val="20"/>
              </w:rPr>
            </w:pPr>
            <w:proofErr w:type="spellStart"/>
            <w:r w:rsidRPr="003C5B7F">
              <w:rPr>
                <w:color w:val="000000"/>
                <w:sz w:val="20"/>
                <w:szCs w:val="20"/>
              </w:rPr>
              <w:t>Meddick</w:t>
            </w:r>
            <w:proofErr w:type="spellEnd"/>
            <w:r w:rsidRPr="003C5B7F">
              <w:rPr>
                <w:color w:val="000000"/>
                <w:sz w:val="20"/>
                <w:szCs w:val="20"/>
              </w:rPr>
              <w:t>-Dyson et al. (2022)</w:t>
            </w:r>
          </w:p>
        </w:tc>
        <w:tc>
          <w:tcPr>
            <w:tcW w:w="1627" w:type="dxa"/>
            <w:noWrap/>
            <w:hideMark/>
          </w:tcPr>
          <w:p w14:paraId="1723AFD5"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4F1D493B"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318F47E2" w14:textId="77777777" w:rsidR="008C1CAF" w:rsidRPr="003C5B7F" w:rsidRDefault="008C1CAF" w:rsidP="005F417C">
            <w:pPr>
              <w:rPr>
                <w:color w:val="000000"/>
                <w:sz w:val="20"/>
                <w:szCs w:val="20"/>
              </w:rPr>
            </w:pPr>
            <w:r w:rsidRPr="003C5B7F">
              <w:rPr>
                <w:color w:val="000000"/>
                <w:sz w:val="20"/>
                <w:szCs w:val="20"/>
              </w:rPr>
              <w:t>The Implementation Research Logic Model will be used as it gives a clear format to present and examine relationships between the components that this review is aiming to explore implementation determinants, implementation strategies, mechanisms, palliative care interventions, and implementation and clinical outcomes.</w:t>
            </w:r>
          </w:p>
        </w:tc>
        <w:tc>
          <w:tcPr>
            <w:tcW w:w="972" w:type="dxa"/>
            <w:noWrap/>
            <w:hideMark/>
          </w:tcPr>
          <w:p w14:paraId="60C56EB5"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2483E8F1" w14:textId="77777777" w:rsidTr="005F417C">
        <w:trPr>
          <w:trHeight w:val="340"/>
        </w:trPr>
        <w:tc>
          <w:tcPr>
            <w:tcW w:w="1710" w:type="dxa"/>
            <w:noWrap/>
            <w:hideMark/>
          </w:tcPr>
          <w:p w14:paraId="3B1F9A9E" w14:textId="77777777" w:rsidR="008C1CAF" w:rsidRPr="003C5B7F" w:rsidRDefault="008C1CAF" w:rsidP="005F417C">
            <w:pPr>
              <w:rPr>
                <w:color w:val="000000"/>
                <w:sz w:val="20"/>
                <w:szCs w:val="20"/>
              </w:rPr>
            </w:pPr>
            <w:r w:rsidRPr="003C5B7F">
              <w:rPr>
                <w:color w:val="000000"/>
                <w:sz w:val="20"/>
                <w:szCs w:val="20"/>
              </w:rPr>
              <w:t>Nelson (H.J) et al. (2023)</w:t>
            </w:r>
          </w:p>
        </w:tc>
        <w:tc>
          <w:tcPr>
            <w:tcW w:w="1627" w:type="dxa"/>
            <w:noWrap/>
            <w:hideMark/>
          </w:tcPr>
          <w:p w14:paraId="467B7B8F"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0A4006D4"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55529961" w14:textId="77777777" w:rsidR="008C1CAF" w:rsidRPr="003C5B7F" w:rsidRDefault="008C1CAF" w:rsidP="005F417C">
            <w:pPr>
              <w:rPr>
                <w:color w:val="000000"/>
                <w:sz w:val="20"/>
                <w:szCs w:val="20"/>
              </w:rPr>
            </w:pPr>
            <w:r w:rsidRPr="003C5B7F">
              <w:rPr>
                <w:color w:val="000000"/>
                <w:sz w:val="20"/>
                <w:szCs w:val="20"/>
              </w:rPr>
              <w:t xml:space="preserve">a logic model shows relationships between different parts of the implementation and research strategy; a logic model provides a visual representation of the theory behind anticipated change. To increase transparency, </w:t>
            </w:r>
            <w:proofErr w:type="spellStart"/>
            <w:r w:rsidRPr="003C5B7F">
              <w:rPr>
                <w:color w:val="000000"/>
                <w:sz w:val="20"/>
                <w:szCs w:val="20"/>
              </w:rPr>
              <w:t>rigour</w:t>
            </w:r>
            <w:proofErr w:type="spellEnd"/>
            <w:r w:rsidRPr="003C5B7F">
              <w:rPr>
                <w:color w:val="000000"/>
                <w:sz w:val="20"/>
                <w:szCs w:val="20"/>
              </w:rPr>
              <w:t xml:space="preserve"> and sustainability of new interventions, research implementation logic models are recommended.  These include a description of the intervention, assumptions behind it, how it will be implemented, anticipated supports or challenges, outcomes and outcome indicators.</w:t>
            </w:r>
          </w:p>
        </w:tc>
        <w:tc>
          <w:tcPr>
            <w:tcW w:w="972" w:type="dxa"/>
            <w:noWrap/>
            <w:hideMark/>
          </w:tcPr>
          <w:p w14:paraId="5CD2F813"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4FCCB31F" w14:textId="77777777" w:rsidTr="005F417C">
        <w:trPr>
          <w:trHeight w:val="1020"/>
        </w:trPr>
        <w:tc>
          <w:tcPr>
            <w:tcW w:w="1710" w:type="dxa"/>
            <w:noWrap/>
            <w:hideMark/>
          </w:tcPr>
          <w:p w14:paraId="738C1893" w14:textId="77777777" w:rsidR="008C1CAF" w:rsidRPr="003C5B7F" w:rsidRDefault="008C1CAF" w:rsidP="005F417C">
            <w:pPr>
              <w:rPr>
                <w:color w:val="000000"/>
                <w:sz w:val="20"/>
                <w:szCs w:val="20"/>
              </w:rPr>
            </w:pPr>
            <w:r w:rsidRPr="003C5B7F">
              <w:rPr>
                <w:color w:val="000000"/>
                <w:sz w:val="20"/>
                <w:szCs w:val="20"/>
              </w:rPr>
              <w:t>Russell-Babin et al. (2023)</w:t>
            </w:r>
          </w:p>
        </w:tc>
        <w:tc>
          <w:tcPr>
            <w:tcW w:w="1627" w:type="dxa"/>
            <w:noWrap/>
            <w:hideMark/>
          </w:tcPr>
          <w:p w14:paraId="6097B3FD"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36E0E307"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6C724F85" w14:textId="77777777" w:rsidR="008C1CAF" w:rsidRPr="003C5B7F" w:rsidRDefault="008C1CAF" w:rsidP="005F417C">
            <w:pPr>
              <w:rPr>
                <w:color w:val="000000"/>
                <w:sz w:val="20"/>
                <w:szCs w:val="20"/>
              </w:rPr>
            </w:pPr>
            <w:r w:rsidRPr="003C5B7F">
              <w:rPr>
                <w:color w:val="000000"/>
                <w:sz w:val="20"/>
                <w:szCs w:val="20"/>
              </w:rPr>
              <w:t>identified as a resource for putting all elements of implementation science together in a logic model</w:t>
            </w:r>
          </w:p>
        </w:tc>
        <w:tc>
          <w:tcPr>
            <w:tcW w:w="972" w:type="dxa"/>
            <w:noWrap/>
            <w:hideMark/>
          </w:tcPr>
          <w:p w14:paraId="78618232"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1E2D2186" w14:textId="77777777" w:rsidTr="005F417C">
        <w:trPr>
          <w:trHeight w:val="1360"/>
        </w:trPr>
        <w:tc>
          <w:tcPr>
            <w:tcW w:w="1710" w:type="dxa"/>
            <w:noWrap/>
            <w:hideMark/>
          </w:tcPr>
          <w:p w14:paraId="7B0088F2" w14:textId="77777777" w:rsidR="008C1CAF" w:rsidRPr="003C5B7F" w:rsidRDefault="008C1CAF" w:rsidP="005F417C">
            <w:pPr>
              <w:rPr>
                <w:color w:val="000000"/>
                <w:sz w:val="20"/>
                <w:szCs w:val="20"/>
              </w:rPr>
            </w:pPr>
            <w:r w:rsidRPr="003C5B7F">
              <w:rPr>
                <w:color w:val="000000"/>
                <w:sz w:val="20"/>
                <w:szCs w:val="20"/>
              </w:rPr>
              <w:t>Smith et al. (2024)</w:t>
            </w:r>
          </w:p>
        </w:tc>
        <w:tc>
          <w:tcPr>
            <w:tcW w:w="1627" w:type="dxa"/>
            <w:noWrap/>
            <w:hideMark/>
          </w:tcPr>
          <w:p w14:paraId="5E92A034"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3A18C122"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62B611D0" w14:textId="77777777" w:rsidR="008C1CAF" w:rsidRPr="003C5B7F" w:rsidRDefault="008C1CAF" w:rsidP="005F417C">
            <w:pPr>
              <w:rPr>
                <w:color w:val="000000"/>
                <w:sz w:val="20"/>
                <w:szCs w:val="20"/>
              </w:rPr>
            </w:pPr>
            <w:r w:rsidRPr="003C5B7F">
              <w:rPr>
                <w:color w:val="000000"/>
                <w:sz w:val="20"/>
                <w:szCs w:val="20"/>
              </w:rPr>
              <w:t>"</w:t>
            </w:r>
            <w:proofErr w:type="gramStart"/>
            <w:r w:rsidRPr="003C5B7F">
              <w:rPr>
                <w:color w:val="000000"/>
                <w:sz w:val="20"/>
                <w:szCs w:val="20"/>
              </w:rPr>
              <w:t>we</w:t>
            </w:r>
            <w:proofErr w:type="gramEnd"/>
            <w:r w:rsidRPr="003C5B7F">
              <w:rPr>
                <w:color w:val="000000"/>
                <w:sz w:val="20"/>
                <w:szCs w:val="20"/>
              </w:rPr>
              <w:t xml:space="preserve"> used the implementation research logic model to structure discussions. These (IRLMs)helped guide our group discussions and allowed the team to extract key information related to each study in a consistent format."</w:t>
            </w:r>
          </w:p>
        </w:tc>
        <w:tc>
          <w:tcPr>
            <w:tcW w:w="972" w:type="dxa"/>
            <w:noWrap/>
            <w:hideMark/>
          </w:tcPr>
          <w:p w14:paraId="7DD637F1"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195E7F0F" w14:textId="77777777" w:rsidTr="005F417C">
        <w:trPr>
          <w:trHeight w:val="1020"/>
        </w:trPr>
        <w:tc>
          <w:tcPr>
            <w:tcW w:w="1710" w:type="dxa"/>
            <w:noWrap/>
            <w:hideMark/>
          </w:tcPr>
          <w:p w14:paraId="446BC6A7" w14:textId="77777777" w:rsidR="008C1CAF" w:rsidRPr="003C5B7F" w:rsidRDefault="008C1CAF" w:rsidP="005F417C">
            <w:pPr>
              <w:rPr>
                <w:color w:val="000000"/>
                <w:sz w:val="20"/>
                <w:szCs w:val="20"/>
              </w:rPr>
            </w:pPr>
            <w:r w:rsidRPr="003C5B7F">
              <w:rPr>
                <w:color w:val="000000"/>
                <w:sz w:val="20"/>
                <w:szCs w:val="20"/>
              </w:rPr>
              <w:t>Stump et al. (2022)</w:t>
            </w:r>
          </w:p>
        </w:tc>
        <w:tc>
          <w:tcPr>
            <w:tcW w:w="1627" w:type="dxa"/>
            <w:noWrap/>
            <w:hideMark/>
          </w:tcPr>
          <w:p w14:paraId="75B0DE9D"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D592719"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003D9984" w14:textId="77777777" w:rsidR="008C1CAF" w:rsidRPr="003C5B7F" w:rsidRDefault="008C1CAF" w:rsidP="005F417C">
            <w:pPr>
              <w:rPr>
                <w:color w:val="000000"/>
                <w:sz w:val="20"/>
                <w:szCs w:val="20"/>
              </w:rPr>
            </w:pPr>
            <w:r w:rsidRPr="003C5B7F">
              <w:rPr>
                <w:color w:val="000000"/>
                <w:sz w:val="20"/>
                <w:szCs w:val="20"/>
              </w:rPr>
              <w:t>increase rigor and reproducibility by mapping the relationships between implementation determinants, strategies, mechanisms of influence, and outcomes.</w:t>
            </w:r>
          </w:p>
        </w:tc>
        <w:tc>
          <w:tcPr>
            <w:tcW w:w="972" w:type="dxa"/>
            <w:noWrap/>
            <w:hideMark/>
          </w:tcPr>
          <w:p w14:paraId="56370F9B"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528C3850" w14:textId="77777777" w:rsidTr="005F417C">
        <w:trPr>
          <w:trHeight w:val="737"/>
        </w:trPr>
        <w:tc>
          <w:tcPr>
            <w:tcW w:w="1710" w:type="dxa"/>
            <w:noWrap/>
            <w:hideMark/>
          </w:tcPr>
          <w:p w14:paraId="593D2AD4" w14:textId="77777777" w:rsidR="008C1CAF" w:rsidRPr="003C5B7F" w:rsidRDefault="008C1CAF" w:rsidP="005F417C">
            <w:pPr>
              <w:rPr>
                <w:color w:val="000000"/>
                <w:sz w:val="20"/>
                <w:szCs w:val="20"/>
              </w:rPr>
            </w:pPr>
            <w:r w:rsidRPr="003C5B7F">
              <w:rPr>
                <w:color w:val="000000"/>
                <w:sz w:val="20"/>
                <w:szCs w:val="20"/>
              </w:rPr>
              <w:t>Tiruneh et al. (2024)</w:t>
            </w:r>
          </w:p>
        </w:tc>
        <w:tc>
          <w:tcPr>
            <w:tcW w:w="1627" w:type="dxa"/>
            <w:noWrap/>
            <w:hideMark/>
          </w:tcPr>
          <w:p w14:paraId="1AA0F2B1"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2B8B2474" w14:textId="77777777" w:rsidR="008C1CAF" w:rsidRPr="003C5B7F" w:rsidRDefault="008C1CAF" w:rsidP="005F417C">
            <w:pPr>
              <w:rPr>
                <w:color w:val="000000"/>
                <w:sz w:val="20"/>
                <w:szCs w:val="20"/>
              </w:rPr>
            </w:pPr>
            <w:r w:rsidRPr="003C5B7F">
              <w:rPr>
                <w:color w:val="000000"/>
                <w:sz w:val="20"/>
                <w:szCs w:val="20"/>
              </w:rPr>
              <w:t>Structured mapping to advance rigor and reproducibility</w:t>
            </w:r>
          </w:p>
        </w:tc>
        <w:tc>
          <w:tcPr>
            <w:tcW w:w="8280" w:type="dxa"/>
            <w:hideMark/>
          </w:tcPr>
          <w:p w14:paraId="140239CE" w14:textId="77777777" w:rsidR="008C1CAF" w:rsidRPr="003C5B7F" w:rsidRDefault="008C1CAF" w:rsidP="005F417C">
            <w:pPr>
              <w:rPr>
                <w:color w:val="000000"/>
                <w:sz w:val="20"/>
                <w:szCs w:val="20"/>
              </w:rPr>
            </w:pPr>
            <w:r w:rsidRPr="003C5B7F">
              <w:rPr>
                <w:color w:val="000000"/>
                <w:sz w:val="20"/>
                <w:szCs w:val="20"/>
              </w:rPr>
              <w:t>Maps cross-cutting contextual factors through the strategies, and proposed mechanisms to achieve targeted implementation outcomes. The IRLM is a compilation of IR frameworks, which supports mapping from contextual factors to strategies through proposed mechanisms to implementation, system, and clinical outcomes.</w:t>
            </w:r>
          </w:p>
        </w:tc>
        <w:tc>
          <w:tcPr>
            <w:tcW w:w="972" w:type="dxa"/>
            <w:noWrap/>
            <w:hideMark/>
          </w:tcPr>
          <w:p w14:paraId="34704823"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7ED704FD" w14:textId="77777777" w:rsidTr="005F417C">
        <w:trPr>
          <w:trHeight w:val="179"/>
        </w:trPr>
        <w:tc>
          <w:tcPr>
            <w:tcW w:w="1710" w:type="dxa"/>
            <w:noWrap/>
            <w:hideMark/>
          </w:tcPr>
          <w:p w14:paraId="6859277B" w14:textId="77777777" w:rsidR="008C1CAF" w:rsidRPr="003C5B7F" w:rsidRDefault="008C1CAF" w:rsidP="005F417C">
            <w:pPr>
              <w:rPr>
                <w:color w:val="000000"/>
                <w:sz w:val="20"/>
                <w:szCs w:val="20"/>
              </w:rPr>
            </w:pPr>
            <w:r w:rsidRPr="003C5B7F">
              <w:rPr>
                <w:color w:val="000000"/>
                <w:sz w:val="20"/>
                <w:szCs w:val="20"/>
              </w:rPr>
              <w:t>Ashcraft et al. (2024)</w:t>
            </w:r>
          </w:p>
        </w:tc>
        <w:tc>
          <w:tcPr>
            <w:tcW w:w="1627" w:type="dxa"/>
            <w:noWrap/>
            <w:hideMark/>
          </w:tcPr>
          <w:p w14:paraId="3F4C9265"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7798F811" w14:textId="77777777" w:rsidR="008C1CAF" w:rsidRPr="003C5B7F" w:rsidRDefault="008C1CAF" w:rsidP="005F417C">
            <w:pPr>
              <w:rPr>
                <w:color w:val="000000"/>
                <w:sz w:val="20"/>
                <w:szCs w:val="20"/>
              </w:rPr>
            </w:pPr>
            <w:r w:rsidRPr="003C5B7F">
              <w:rPr>
                <w:color w:val="000000"/>
                <w:sz w:val="20"/>
                <w:szCs w:val="20"/>
              </w:rPr>
              <w:t>Supports development, tailoring, and selection of implementation strategies</w:t>
            </w:r>
          </w:p>
        </w:tc>
        <w:tc>
          <w:tcPr>
            <w:tcW w:w="8280" w:type="dxa"/>
            <w:hideMark/>
          </w:tcPr>
          <w:p w14:paraId="42719A0A" w14:textId="77777777" w:rsidR="008C1CAF" w:rsidRPr="003C5B7F" w:rsidRDefault="008C1CAF" w:rsidP="005F417C">
            <w:pPr>
              <w:rPr>
                <w:color w:val="000000"/>
                <w:sz w:val="20"/>
                <w:szCs w:val="20"/>
              </w:rPr>
            </w:pPr>
            <w:r w:rsidRPr="003C5B7F">
              <w:rPr>
                <w:color w:val="000000"/>
                <w:sz w:val="20"/>
                <w:szCs w:val="20"/>
              </w:rPr>
              <w:t>May help to identify core components of multifaceted implementation strategies</w:t>
            </w:r>
          </w:p>
        </w:tc>
        <w:tc>
          <w:tcPr>
            <w:tcW w:w="972" w:type="dxa"/>
            <w:noWrap/>
            <w:hideMark/>
          </w:tcPr>
          <w:p w14:paraId="1B2F40D6"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2E8AA19F" w14:textId="77777777" w:rsidTr="005F417C">
        <w:trPr>
          <w:trHeight w:val="340"/>
        </w:trPr>
        <w:tc>
          <w:tcPr>
            <w:tcW w:w="1710" w:type="dxa"/>
            <w:noWrap/>
            <w:hideMark/>
          </w:tcPr>
          <w:p w14:paraId="19E76768" w14:textId="77777777" w:rsidR="008C1CAF" w:rsidRPr="003C5B7F" w:rsidRDefault="008C1CAF" w:rsidP="005F417C">
            <w:pPr>
              <w:rPr>
                <w:color w:val="000000"/>
                <w:sz w:val="20"/>
                <w:szCs w:val="20"/>
              </w:rPr>
            </w:pPr>
            <w:r w:rsidRPr="003C5B7F">
              <w:rPr>
                <w:color w:val="000000"/>
                <w:sz w:val="20"/>
                <w:szCs w:val="20"/>
              </w:rPr>
              <w:t>Bell et al. (2023)</w:t>
            </w:r>
          </w:p>
        </w:tc>
        <w:tc>
          <w:tcPr>
            <w:tcW w:w="1627" w:type="dxa"/>
            <w:noWrap/>
            <w:hideMark/>
          </w:tcPr>
          <w:p w14:paraId="5D76C03E"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2FBA04F5" w14:textId="77777777" w:rsidR="008C1CAF" w:rsidRPr="003C5B7F" w:rsidRDefault="008C1CAF" w:rsidP="005F417C">
            <w:pPr>
              <w:rPr>
                <w:color w:val="000000"/>
                <w:sz w:val="20"/>
                <w:szCs w:val="20"/>
              </w:rPr>
            </w:pPr>
            <w:r w:rsidRPr="003C5B7F">
              <w:rPr>
                <w:color w:val="000000"/>
                <w:sz w:val="20"/>
                <w:szCs w:val="20"/>
              </w:rPr>
              <w:t>Supports development, tailoring, and selection of implementation strategies</w:t>
            </w:r>
          </w:p>
        </w:tc>
        <w:tc>
          <w:tcPr>
            <w:tcW w:w="8280" w:type="dxa"/>
            <w:hideMark/>
          </w:tcPr>
          <w:p w14:paraId="0E5CFD34" w14:textId="77777777" w:rsidR="008C1CAF" w:rsidRPr="003C5B7F" w:rsidRDefault="008C1CAF" w:rsidP="005F417C">
            <w:pPr>
              <w:rPr>
                <w:color w:val="000000"/>
                <w:sz w:val="20"/>
                <w:szCs w:val="20"/>
              </w:rPr>
            </w:pPr>
            <w:r w:rsidRPr="003C5B7F">
              <w:rPr>
                <w:color w:val="000000"/>
                <w:sz w:val="20"/>
                <w:szCs w:val="20"/>
              </w:rPr>
              <w:t>Alternative methods such as implementation mapping and use of the Implementation Research Logic Model (IRLM) may also help facilitate context-specific strategy selection. Such approaches promote the use of implementation strategies that mitigate setting-specific barriers while leveraging facilitators.</w:t>
            </w:r>
          </w:p>
        </w:tc>
        <w:tc>
          <w:tcPr>
            <w:tcW w:w="972" w:type="dxa"/>
            <w:noWrap/>
            <w:hideMark/>
          </w:tcPr>
          <w:p w14:paraId="206A7156"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14B580E4" w14:textId="77777777" w:rsidTr="005F417C">
        <w:trPr>
          <w:trHeight w:val="680"/>
        </w:trPr>
        <w:tc>
          <w:tcPr>
            <w:tcW w:w="1710" w:type="dxa"/>
            <w:noWrap/>
            <w:hideMark/>
          </w:tcPr>
          <w:p w14:paraId="17671F24" w14:textId="77777777" w:rsidR="008C1CAF" w:rsidRPr="003C5B7F" w:rsidRDefault="008C1CAF" w:rsidP="005F417C">
            <w:pPr>
              <w:rPr>
                <w:color w:val="000000"/>
                <w:sz w:val="20"/>
                <w:szCs w:val="20"/>
              </w:rPr>
            </w:pPr>
            <w:r w:rsidRPr="003C5B7F">
              <w:rPr>
                <w:color w:val="000000"/>
                <w:sz w:val="20"/>
                <w:szCs w:val="20"/>
              </w:rPr>
              <w:t>Castro. (2023)</w:t>
            </w:r>
          </w:p>
        </w:tc>
        <w:tc>
          <w:tcPr>
            <w:tcW w:w="1627" w:type="dxa"/>
            <w:noWrap/>
            <w:hideMark/>
          </w:tcPr>
          <w:p w14:paraId="6A225B67"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43196884" w14:textId="77777777" w:rsidR="008C1CAF" w:rsidRPr="003C5B7F" w:rsidRDefault="008C1CAF" w:rsidP="005F417C">
            <w:pPr>
              <w:rPr>
                <w:color w:val="000000"/>
                <w:sz w:val="20"/>
                <w:szCs w:val="20"/>
              </w:rPr>
            </w:pPr>
            <w:r w:rsidRPr="003C5B7F">
              <w:rPr>
                <w:color w:val="000000"/>
                <w:sz w:val="20"/>
                <w:szCs w:val="20"/>
              </w:rPr>
              <w:t>Supports development, tailoring, and selection of implementation strategies</w:t>
            </w:r>
          </w:p>
        </w:tc>
        <w:tc>
          <w:tcPr>
            <w:tcW w:w="8280" w:type="dxa"/>
            <w:hideMark/>
          </w:tcPr>
          <w:p w14:paraId="40CB7196" w14:textId="77777777" w:rsidR="008C1CAF" w:rsidRPr="003C5B7F" w:rsidRDefault="008C1CAF" w:rsidP="005F417C">
            <w:pPr>
              <w:rPr>
                <w:color w:val="000000"/>
                <w:sz w:val="20"/>
                <w:szCs w:val="20"/>
              </w:rPr>
            </w:pPr>
            <w:r w:rsidRPr="003C5B7F">
              <w:rPr>
                <w:color w:val="000000"/>
                <w:sz w:val="20"/>
                <w:szCs w:val="20"/>
              </w:rPr>
              <w:t xml:space="preserve">aids in conceptualizing, planning, and developing implementation strategies </w:t>
            </w:r>
          </w:p>
        </w:tc>
        <w:tc>
          <w:tcPr>
            <w:tcW w:w="972" w:type="dxa"/>
            <w:noWrap/>
            <w:hideMark/>
          </w:tcPr>
          <w:p w14:paraId="57D154F8"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118BF012" w14:textId="77777777" w:rsidTr="005F417C">
        <w:trPr>
          <w:trHeight w:val="340"/>
        </w:trPr>
        <w:tc>
          <w:tcPr>
            <w:tcW w:w="1710" w:type="dxa"/>
            <w:noWrap/>
            <w:hideMark/>
          </w:tcPr>
          <w:p w14:paraId="121E79A8" w14:textId="77777777" w:rsidR="008C1CAF" w:rsidRPr="003C5B7F" w:rsidRDefault="008C1CAF" w:rsidP="005F417C">
            <w:pPr>
              <w:rPr>
                <w:color w:val="000000"/>
                <w:sz w:val="20"/>
                <w:szCs w:val="20"/>
              </w:rPr>
            </w:pPr>
            <w:r w:rsidRPr="003C5B7F">
              <w:rPr>
                <w:color w:val="000000"/>
                <w:sz w:val="20"/>
                <w:szCs w:val="20"/>
              </w:rPr>
              <w:lastRenderedPageBreak/>
              <w:t>Elsman et al. (2022)</w:t>
            </w:r>
          </w:p>
        </w:tc>
        <w:tc>
          <w:tcPr>
            <w:tcW w:w="1627" w:type="dxa"/>
            <w:noWrap/>
            <w:hideMark/>
          </w:tcPr>
          <w:p w14:paraId="362DD8CE"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7E32836" w14:textId="77777777" w:rsidR="008C1CAF" w:rsidRPr="003C5B7F" w:rsidRDefault="008C1CAF" w:rsidP="005F417C">
            <w:pPr>
              <w:rPr>
                <w:color w:val="000000"/>
                <w:sz w:val="20"/>
                <w:szCs w:val="20"/>
              </w:rPr>
            </w:pPr>
            <w:r w:rsidRPr="003C5B7F">
              <w:rPr>
                <w:color w:val="000000"/>
                <w:sz w:val="20"/>
                <w:szCs w:val="20"/>
              </w:rPr>
              <w:t>Supports development, tailoring, and selection of implementation strategies</w:t>
            </w:r>
          </w:p>
        </w:tc>
        <w:tc>
          <w:tcPr>
            <w:tcW w:w="8280" w:type="dxa"/>
            <w:hideMark/>
          </w:tcPr>
          <w:p w14:paraId="008A5D23" w14:textId="77777777" w:rsidR="008C1CAF" w:rsidRPr="003C5B7F" w:rsidRDefault="008C1CAF" w:rsidP="005F417C">
            <w:pPr>
              <w:rPr>
                <w:color w:val="000000"/>
                <w:sz w:val="20"/>
                <w:szCs w:val="20"/>
              </w:rPr>
            </w:pPr>
            <w:r w:rsidRPr="003C5B7F">
              <w:rPr>
                <w:color w:val="000000"/>
                <w:sz w:val="20"/>
                <w:szCs w:val="20"/>
              </w:rPr>
              <w:t>Authors indicate that the IRLM can inform selecting suitable implementation strategies to address key barriers, using the first components of the IRLM in conjunction with CFIR and ERIC matching tool</w:t>
            </w:r>
          </w:p>
        </w:tc>
        <w:tc>
          <w:tcPr>
            <w:tcW w:w="972" w:type="dxa"/>
            <w:noWrap/>
            <w:hideMark/>
          </w:tcPr>
          <w:p w14:paraId="5723C00F"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4C3B8C1D" w14:textId="77777777" w:rsidTr="005F417C">
        <w:trPr>
          <w:trHeight w:val="680"/>
        </w:trPr>
        <w:tc>
          <w:tcPr>
            <w:tcW w:w="1710" w:type="dxa"/>
            <w:noWrap/>
            <w:hideMark/>
          </w:tcPr>
          <w:p w14:paraId="4085A1B4" w14:textId="77777777" w:rsidR="008C1CAF" w:rsidRPr="003C5B7F" w:rsidRDefault="008C1CAF" w:rsidP="005F417C">
            <w:pPr>
              <w:rPr>
                <w:color w:val="000000"/>
                <w:sz w:val="20"/>
                <w:szCs w:val="20"/>
              </w:rPr>
            </w:pPr>
            <w:r w:rsidRPr="003C5B7F">
              <w:rPr>
                <w:color w:val="000000"/>
                <w:sz w:val="20"/>
                <w:szCs w:val="20"/>
              </w:rPr>
              <w:t>Harkness et al. (2024)</w:t>
            </w:r>
          </w:p>
        </w:tc>
        <w:tc>
          <w:tcPr>
            <w:tcW w:w="1627" w:type="dxa"/>
            <w:noWrap/>
            <w:hideMark/>
          </w:tcPr>
          <w:p w14:paraId="619954F3"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525CD0F5" w14:textId="77777777" w:rsidR="008C1CAF" w:rsidRPr="003C5B7F" w:rsidRDefault="008C1CAF" w:rsidP="005F417C">
            <w:pPr>
              <w:rPr>
                <w:color w:val="000000"/>
                <w:sz w:val="20"/>
                <w:szCs w:val="20"/>
              </w:rPr>
            </w:pPr>
            <w:r w:rsidRPr="003C5B7F">
              <w:rPr>
                <w:color w:val="000000"/>
                <w:sz w:val="20"/>
                <w:szCs w:val="20"/>
              </w:rPr>
              <w:t>Supports development, tailoring, and selection of implementation strategies</w:t>
            </w:r>
          </w:p>
        </w:tc>
        <w:tc>
          <w:tcPr>
            <w:tcW w:w="8280" w:type="dxa"/>
            <w:hideMark/>
          </w:tcPr>
          <w:p w14:paraId="4DC9294F" w14:textId="77777777" w:rsidR="008C1CAF" w:rsidRPr="003C5B7F" w:rsidRDefault="008C1CAF" w:rsidP="005F417C">
            <w:pPr>
              <w:rPr>
                <w:color w:val="000000"/>
                <w:sz w:val="20"/>
                <w:szCs w:val="20"/>
              </w:rPr>
            </w:pPr>
            <w:r w:rsidRPr="003C5B7F">
              <w:rPr>
                <w:color w:val="000000"/>
                <w:sz w:val="20"/>
                <w:szCs w:val="20"/>
              </w:rPr>
              <w:t>"Helps to distinguish the intervention(s) and implementation strategies, which provides clarity about what the strategy versus intervention is; can be helpful in determining the function of interventions and strategies and appropriately designing studies and evaluation plans."</w:t>
            </w:r>
          </w:p>
        </w:tc>
        <w:tc>
          <w:tcPr>
            <w:tcW w:w="972" w:type="dxa"/>
            <w:noWrap/>
            <w:hideMark/>
          </w:tcPr>
          <w:p w14:paraId="3942A187"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61581B6C" w14:textId="77777777" w:rsidTr="005F417C">
        <w:trPr>
          <w:trHeight w:val="680"/>
        </w:trPr>
        <w:tc>
          <w:tcPr>
            <w:tcW w:w="1710" w:type="dxa"/>
            <w:noWrap/>
            <w:hideMark/>
          </w:tcPr>
          <w:p w14:paraId="237B06BC" w14:textId="77777777" w:rsidR="008C1CAF" w:rsidRPr="003C5B7F" w:rsidRDefault="008C1CAF" w:rsidP="005F417C">
            <w:pPr>
              <w:rPr>
                <w:color w:val="000000"/>
                <w:sz w:val="20"/>
                <w:szCs w:val="20"/>
              </w:rPr>
            </w:pPr>
            <w:r w:rsidRPr="003C5B7F">
              <w:rPr>
                <w:color w:val="000000"/>
                <w:sz w:val="20"/>
                <w:szCs w:val="20"/>
              </w:rPr>
              <w:t>Knapp et al. (2022)</w:t>
            </w:r>
          </w:p>
        </w:tc>
        <w:tc>
          <w:tcPr>
            <w:tcW w:w="1627" w:type="dxa"/>
            <w:noWrap/>
            <w:hideMark/>
          </w:tcPr>
          <w:p w14:paraId="41BE17BD"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34A18567" w14:textId="77777777" w:rsidR="008C1CAF" w:rsidRPr="003C5B7F" w:rsidRDefault="008C1CAF" w:rsidP="005F417C">
            <w:pPr>
              <w:rPr>
                <w:color w:val="000000"/>
                <w:sz w:val="20"/>
                <w:szCs w:val="20"/>
              </w:rPr>
            </w:pPr>
            <w:r w:rsidRPr="003C5B7F">
              <w:rPr>
                <w:color w:val="000000"/>
                <w:sz w:val="20"/>
                <w:szCs w:val="20"/>
              </w:rPr>
              <w:t>Supports development, tailoring, and selection of implementation strategies</w:t>
            </w:r>
          </w:p>
        </w:tc>
        <w:tc>
          <w:tcPr>
            <w:tcW w:w="8280" w:type="dxa"/>
            <w:hideMark/>
          </w:tcPr>
          <w:p w14:paraId="33878ECB" w14:textId="77777777" w:rsidR="008C1CAF" w:rsidRPr="003C5B7F" w:rsidRDefault="008C1CAF" w:rsidP="005F417C">
            <w:pPr>
              <w:rPr>
                <w:color w:val="000000"/>
                <w:sz w:val="20"/>
                <w:szCs w:val="20"/>
              </w:rPr>
            </w:pPr>
            <w:r w:rsidRPr="003C5B7F">
              <w:rPr>
                <w:color w:val="000000"/>
                <w:sz w:val="20"/>
                <w:szCs w:val="20"/>
              </w:rPr>
              <w:t xml:space="preserve">“Using the IRLM as an organizing framework and visual aid allowed us to connect determinants to strategies with desired implementation outcomes and prioritize strategies. Connecting determinants to strategies is not only recommended when specifying each discrete strategy, but it was also found to be useful in evaluating whether the proposed strategies appropriately addressed the barriers identified—a critical challenge when designing a multilevel, multicomponent implementation strategy for a complex problem like </w:t>
            </w:r>
            <w:proofErr w:type="spellStart"/>
            <w:r w:rsidRPr="003C5B7F">
              <w:rPr>
                <w:color w:val="000000"/>
                <w:sz w:val="20"/>
                <w:szCs w:val="20"/>
              </w:rPr>
              <w:t>pHTN</w:t>
            </w:r>
            <w:proofErr w:type="spellEnd"/>
            <w:r w:rsidRPr="003C5B7F">
              <w:rPr>
                <w:color w:val="000000"/>
                <w:sz w:val="20"/>
                <w:szCs w:val="20"/>
              </w:rPr>
              <w:t xml:space="preserve"> CPG adherence, and in the field more generally. Additionally, the IRLM enabled pruning and prioritizing strategies using the tiering process as shown in Fig. 2. One of our main goals of this project was to define feasible and effective implementation strategies that could be empirically optimized (e.g., improved over time with multiple iterations) in a subsequent implementation trial. Thus, rather than simply selecting a single multicomponent strategy, we placed discrete strategies in tiers </w:t>
            </w:r>
            <w:proofErr w:type="gramStart"/>
            <w:r w:rsidRPr="003C5B7F">
              <w:rPr>
                <w:color w:val="000000"/>
                <w:sz w:val="20"/>
                <w:szCs w:val="20"/>
              </w:rPr>
              <w:t>as a way to</w:t>
            </w:r>
            <w:proofErr w:type="gramEnd"/>
            <w:r w:rsidRPr="003C5B7F">
              <w:rPr>
                <w:color w:val="000000"/>
                <w:sz w:val="20"/>
                <w:szCs w:val="20"/>
              </w:rPr>
              <w:t xml:space="preserve"> facilitate the desired optimization approach (described next). Finally, using the IRLM as a final organizing tool led to the SAP generating two additional strategies after viewing the alignment of the strategies with the primary barriers. The adapted and expanded ERIC process described here was partially designed to obtain preliminary data for a randomized optimization trial design, the Roll-Out Implementation Optimization (ROIO) design. This design differs from traditional roll-out designs in that the explicit goal is an empirically driven optimization of implementation strategy effectiveness between clusters. The strategy tiering approach was instrumental to preparing for a ROIO trial as the tier 1 strategy package will serve as the first package tested in cluster 1, and the strategies from tier 2 (and tier 3 if needed) will serve as an already-vetted menu of options from which to choose in subsequent clusters. The IRLM furthered this goal because the conceptual connections between determinants, strategies, and outcomes are central to the deliberation process for choosing additional/new strategies, or removing ineffective strategies, in a way that is likely to lead to improvements in specific outcomes.”</w:t>
            </w:r>
          </w:p>
        </w:tc>
        <w:tc>
          <w:tcPr>
            <w:tcW w:w="972" w:type="dxa"/>
            <w:noWrap/>
            <w:hideMark/>
          </w:tcPr>
          <w:p w14:paraId="727DDB6F"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4FE720DD" w14:textId="77777777" w:rsidTr="005F417C">
        <w:trPr>
          <w:trHeight w:val="340"/>
        </w:trPr>
        <w:tc>
          <w:tcPr>
            <w:tcW w:w="1710" w:type="dxa"/>
            <w:noWrap/>
            <w:hideMark/>
          </w:tcPr>
          <w:p w14:paraId="0C20DFDF" w14:textId="77777777" w:rsidR="008C1CAF" w:rsidRPr="003C5B7F" w:rsidRDefault="008C1CAF" w:rsidP="005F417C">
            <w:pPr>
              <w:rPr>
                <w:color w:val="000000"/>
                <w:sz w:val="20"/>
                <w:szCs w:val="20"/>
              </w:rPr>
            </w:pPr>
            <w:r w:rsidRPr="003C5B7F">
              <w:rPr>
                <w:color w:val="000000"/>
                <w:sz w:val="20"/>
                <w:szCs w:val="20"/>
              </w:rPr>
              <w:t>Nelson et al. (2023)</w:t>
            </w:r>
          </w:p>
        </w:tc>
        <w:tc>
          <w:tcPr>
            <w:tcW w:w="1627" w:type="dxa"/>
            <w:noWrap/>
            <w:hideMark/>
          </w:tcPr>
          <w:p w14:paraId="6439151F"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7CEC3F6B" w14:textId="77777777" w:rsidR="008C1CAF" w:rsidRPr="003C5B7F" w:rsidRDefault="008C1CAF" w:rsidP="005F417C">
            <w:pPr>
              <w:rPr>
                <w:color w:val="000000"/>
                <w:sz w:val="20"/>
                <w:szCs w:val="20"/>
              </w:rPr>
            </w:pPr>
            <w:r w:rsidRPr="003C5B7F">
              <w:rPr>
                <w:color w:val="000000"/>
                <w:sz w:val="20"/>
                <w:szCs w:val="20"/>
              </w:rPr>
              <w:t>Supports development, tailoring, and selection of implementation strategies</w:t>
            </w:r>
          </w:p>
        </w:tc>
        <w:tc>
          <w:tcPr>
            <w:tcW w:w="8280" w:type="dxa"/>
            <w:hideMark/>
          </w:tcPr>
          <w:p w14:paraId="0E49E110" w14:textId="77777777" w:rsidR="008C1CAF" w:rsidRPr="003C5B7F" w:rsidRDefault="008C1CAF" w:rsidP="005F417C">
            <w:pPr>
              <w:rPr>
                <w:color w:val="000000"/>
                <w:sz w:val="20"/>
                <w:szCs w:val="20"/>
              </w:rPr>
            </w:pPr>
            <w:r w:rsidRPr="003C5B7F">
              <w:rPr>
                <w:color w:val="000000"/>
                <w:sz w:val="20"/>
                <w:szCs w:val="20"/>
              </w:rPr>
              <w:t>used to understand the complex challenges to PSBI implementation before and during the pandemic; how implementation strategies need strengthening or adaptation and to influence quality delivery of PSBI and improve implementation outcomes; and how implementation strategies were designed, reported and synthesized to determine outcomes and learnings.</w:t>
            </w:r>
          </w:p>
        </w:tc>
        <w:tc>
          <w:tcPr>
            <w:tcW w:w="972" w:type="dxa"/>
            <w:noWrap/>
            <w:hideMark/>
          </w:tcPr>
          <w:p w14:paraId="434BD996"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2BFB5018" w14:textId="77777777" w:rsidTr="005F417C">
        <w:trPr>
          <w:trHeight w:val="1020"/>
        </w:trPr>
        <w:tc>
          <w:tcPr>
            <w:tcW w:w="1710" w:type="dxa"/>
            <w:noWrap/>
            <w:hideMark/>
          </w:tcPr>
          <w:p w14:paraId="70E4A229" w14:textId="77777777" w:rsidR="008C1CAF" w:rsidRPr="003C5B7F" w:rsidRDefault="008C1CAF" w:rsidP="005F417C">
            <w:pPr>
              <w:rPr>
                <w:color w:val="000000"/>
                <w:sz w:val="20"/>
                <w:szCs w:val="20"/>
              </w:rPr>
            </w:pPr>
            <w:r w:rsidRPr="003C5B7F">
              <w:rPr>
                <w:color w:val="000000"/>
                <w:sz w:val="20"/>
                <w:szCs w:val="20"/>
              </w:rPr>
              <w:t>Sierra Velez et al. (2023)</w:t>
            </w:r>
          </w:p>
        </w:tc>
        <w:tc>
          <w:tcPr>
            <w:tcW w:w="1627" w:type="dxa"/>
            <w:noWrap/>
            <w:hideMark/>
          </w:tcPr>
          <w:p w14:paraId="0E2E03F8"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65B0B5A" w14:textId="77777777" w:rsidR="008C1CAF" w:rsidRPr="003C5B7F" w:rsidRDefault="008C1CAF" w:rsidP="005F417C">
            <w:pPr>
              <w:rPr>
                <w:color w:val="000000"/>
                <w:sz w:val="20"/>
                <w:szCs w:val="20"/>
              </w:rPr>
            </w:pPr>
            <w:r w:rsidRPr="003C5B7F">
              <w:rPr>
                <w:color w:val="000000"/>
                <w:sz w:val="20"/>
                <w:szCs w:val="20"/>
              </w:rPr>
              <w:t>Supports development, tailoring, and selection of implementation strategies</w:t>
            </w:r>
          </w:p>
        </w:tc>
        <w:tc>
          <w:tcPr>
            <w:tcW w:w="8280" w:type="dxa"/>
            <w:hideMark/>
          </w:tcPr>
          <w:p w14:paraId="3DCF2F65" w14:textId="77777777" w:rsidR="008C1CAF" w:rsidRPr="003C5B7F" w:rsidRDefault="008C1CAF" w:rsidP="005F417C">
            <w:pPr>
              <w:rPr>
                <w:color w:val="000000"/>
                <w:sz w:val="20"/>
                <w:szCs w:val="20"/>
              </w:rPr>
            </w:pPr>
            <w:r w:rsidRPr="003C5B7F">
              <w:rPr>
                <w:color w:val="000000"/>
                <w:sz w:val="20"/>
                <w:szCs w:val="20"/>
              </w:rPr>
              <w:t>This (IRLM) created a complete conceptual model of which strategies would be used to overcome barriers identified by stakeholders (17). Moreover, including adaptations suggested by pre-implementation site stakeholders could help create a sense of ownership of the intervention among staff in the Mississippi FQHC’s and keep them engaged to continue to offer HWC to their communities past the study period. As HWC moves into dissemination stages, understanding these influencing factors as categorized using CFIR, and with associated evidence-based strategies to overcome barriers and leverage facilitators, can help facilitate adoption in new sites.</w:t>
            </w:r>
          </w:p>
        </w:tc>
        <w:tc>
          <w:tcPr>
            <w:tcW w:w="972" w:type="dxa"/>
            <w:noWrap/>
            <w:hideMark/>
          </w:tcPr>
          <w:p w14:paraId="505A1C44"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2087407E" w14:textId="77777777" w:rsidTr="005F417C">
        <w:trPr>
          <w:trHeight w:val="1020"/>
        </w:trPr>
        <w:tc>
          <w:tcPr>
            <w:tcW w:w="1710" w:type="dxa"/>
            <w:noWrap/>
            <w:hideMark/>
          </w:tcPr>
          <w:p w14:paraId="633C7811" w14:textId="77777777" w:rsidR="008C1CAF" w:rsidRPr="003C5B7F" w:rsidRDefault="008C1CAF" w:rsidP="005F417C">
            <w:pPr>
              <w:rPr>
                <w:color w:val="000000"/>
                <w:sz w:val="20"/>
                <w:szCs w:val="20"/>
              </w:rPr>
            </w:pPr>
            <w:r w:rsidRPr="003C5B7F">
              <w:rPr>
                <w:color w:val="000000"/>
                <w:sz w:val="20"/>
                <w:szCs w:val="20"/>
              </w:rPr>
              <w:lastRenderedPageBreak/>
              <w:t>Tsao et al. (2023)</w:t>
            </w:r>
          </w:p>
        </w:tc>
        <w:tc>
          <w:tcPr>
            <w:tcW w:w="1627" w:type="dxa"/>
            <w:noWrap/>
            <w:hideMark/>
          </w:tcPr>
          <w:p w14:paraId="21D70BBB"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51E9B975" w14:textId="77777777" w:rsidR="008C1CAF" w:rsidRPr="003C5B7F" w:rsidRDefault="008C1CAF" w:rsidP="005F417C">
            <w:pPr>
              <w:rPr>
                <w:color w:val="000000"/>
                <w:sz w:val="20"/>
                <w:szCs w:val="20"/>
              </w:rPr>
            </w:pPr>
            <w:r w:rsidRPr="003C5B7F">
              <w:rPr>
                <w:color w:val="000000"/>
                <w:sz w:val="20"/>
                <w:szCs w:val="20"/>
              </w:rPr>
              <w:t>Supports development, tailoring, and selection of implementation strategies</w:t>
            </w:r>
          </w:p>
        </w:tc>
        <w:tc>
          <w:tcPr>
            <w:tcW w:w="8280" w:type="dxa"/>
            <w:hideMark/>
          </w:tcPr>
          <w:p w14:paraId="0E7CA402" w14:textId="77777777" w:rsidR="008C1CAF" w:rsidRPr="003C5B7F" w:rsidRDefault="008C1CAF" w:rsidP="005F417C">
            <w:pPr>
              <w:rPr>
                <w:color w:val="000000"/>
                <w:sz w:val="20"/>
                <w:szCs w:val="20"/>
              </w:rPr>
            </w:pPr>
            <w:r w:rsidRPr="003C5B7F">
              <w:rPr>
                <w:color w:val="000000"/>
                <w:sz w:val="20"/>
                <w:szCs w:val="20"/>
              </w:rPr>
              <w:t>Helps to identifying and developing implementation strategies, ways to change a system, or behaviors to increase adoption of an evidence-based practice into usual care</w:t>
            </w:r>
          </w:p>
        </w:tc>
        <w:tc>
          <w:tcPr>
            <w:tcW w:w="972" w:type="dxa"/>
            <w:noWrap/>
            <w:hideMark/>
          </w:tcPr>
          <w:p w14:paraId="5EACA6C8"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0503E69B" w14:textId="77777777" w:rsidTr="005F417C">
        <w:trPr>
          <w:trHeight w:val="1700"/>
        </w:trPr>
        <w:tc>
          <w:tcPr>
            <w:tcW w:w="1710" w:type="dxa"/>
            <w:noWrap/>
            <w:hideMark/>
          </w:tcPr>
          <w:p w14:paraId="7FC1E295" w14:textId="77777777" w:rsidR="008C1CAF" w:rsidRPr="003C5B7F" w:rsidRDefault="008C1CAF" w:rsidP="005F417C">
            <w:pPr>
              <w:rPr>
                <w:color w:val="000000"/>
                <w:sz w:val="20"/>
                <w:szCs w:val="20"/>
              </w:rPr>
            </w:pPr>
            <w:r w:rsidRPr="003C5B7F">
              <w:rPr>
                <w:color w:val="000000"/>
                <w:sz w:val="20"/>
                <w:szCs w:val="20"/>
              </w:rPr>
              <w:t>Hirschhorn et al. (2023)</w:t>
            </w:r>
          </w:p>
        </w:tc>
        <w:tc>
          <w:tcPr>
            <w:tcW w:w="1627" w:type="dxa"/>
            <w:noWrap/>
            <w:hideMark/>
          </w:tcPr>
          <w:p w14:paraId="4C1E72E7"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472ADCA9" w14:textId="77777777" w:rsidR="008C1CAF" w:rsidRPr="003C5B7F" w:rsidRDefault="008C1CAF" w:rsidP="005F417C">
            <w:pPr>
              <w:rPr>
                <w:color w:val="000000"/>
                <w:sz w:val="20"/>
                <w:szCs w:val="20"/>
              </w:rPr>
            </w:pPr>
            <w:r w:rsidRPr="003C5B7F">
              <w:rPr>
                <w:color w:val="000000"/>
                <w:sz w:val="20"/>
                <w:szCs w:val="20"/>
              </w:rPr>
              <w:t>Supports generalizability and cross-study knowledge synthesis</w:t>
            </w:r>
          </w:p>
        </w:tc>
        <w:tc>
          <w:tcPr>
            <w:tcW w:w="8280" w:type="dxa"/>
            <w:hideMark/>
          </w:tcPr>
          <w:p w14:paraId="526029F1" w14:textId="77777777" w:rsidR="008C1CAF" w:rsidRPr="003C5B7F" w:rsidRDefault="008C1CAF" w:rsidP="005F417C">
            <w:pPr>
              <w:rPr>
                <w:color w:val="000000"/>
                <w:sz w:val="20"/>
                <w:szCs w:val="20"/>
              </w:rPr>
            </w:pPr>
            <w:r w:rsidRPr="003C5B7F">
              <w:rPr>
                <w:color w:val="000000"/>
                <w:sz w:val="20"/>
                <w:szCs w:val="20"/>
              </w:rPr>
              <w:t>The use of implementation research methods including the Implementation Research Logic Model are important to create generalizable knowledge from pilots to inform scale-up of behavioral and health systems interventions needed to end the HIV epidemic in Nigeria and in other countries facing similar challenges</w:t>
            </w:r>
          </w:p>
        </w:tc>
        <w:tc>
          <w:tcPr>
            <w:tcW w:w="972" w:type="dxa"/>
            <w:noWrap/>
            <w:hideMark/>
          </w:tcPr>
          <w:p w14:paraId="4E35E7A1"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52FE6C82" w14:textId="77777777" w:rsidTr="005F417C">
        <w:trPr>
          <w:trHeight w:val="680"/>
        </w:trPr>
        <w:tc>
          <w:tcPr>
            <w:tcW w:w="1710" w:type="dxa"/>
            <w:noWrap/>
            <w:hideMark/>
          </w:tcPr>
          <w:p w14:paraId="01B276FE" w14:textId="77777777" w:rsidR="008C1CAF" w:rsidRPr="003C5B7F" w:rsidRDefault="008C1CAF" w:rsidP="005F417C">
            <w:pPr>
              <w:rPr>
                <w:color w:val="000000"/>
                <w:sz w:val="20"/>
                <w:szCs w:val="20"/>
              </w:rPr>
            </w:pPr>
            <w:r w:rsidRPr="003C5B7F">
              <w:rPr>
                <w:color w:val="000000"/>
                <w:sz w:val="20"/>
                <w:szCs w:val="20"/>
              </w:rPr>
              <w:t>Agarwal et al. (2024)</w:t>
            </w:r>
          </w:p>
        </w:tc>
        <w:tc>
          <w:tcPr>
            <w:tcW w:w="1627" w:type="dxa"/>
            <w:noWrap/>
            <w:hideMark/>
          </w:tcPr>
          <w:p w14:paraId="368BA7F8"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26B7A9B1" w14:textId="77777777" w:rsidR="008C1CAF" w:rsidRPr="003C5B7F" w:rsidRDefault="008C1CAF" w:rsidP="005F417C">
            <w:pPr>
              <w:rPr>
                <w:color w:val="000000"/>
                <w:sz w:val="20"/>
                <w:szCs w:val="20"/>
              </w:rPr>
            </w:pPr>
            <w:r w:rsidRPr="003C5B7F">
              <w:rPr>
                <w:color w:val="000000"/>
                <w:sz w:val="20"/>
                <w:szCs w:val="20"/>
              </w:rPr>
              <w:t>Supports integration of implementation science into intervention planning and evaluation</w:t>
            </w:r>
          </w:p>
        </w:tc>
        <w:tc>
          <w:tcPr>
            <w:tcW w:w="8280" w:type="dxa"/>
            <w:hideMark/>
          </w:tcPr>
          <w:p w14:paraId="6EF5B88D" w14:textId="77777777" w:rsidR="008C1CAF" w:rsidRPr="003C5B7F" w:rsidRDefault="008C1CAF" w:rsidP="005F417C">
            <w:pPr>
              <w:rPr>
                <w:color w:val="000000"/>
                <w:sz w:val="20"/>
                <w:szCs w:val="20"/>
              </w:rPr>
            </w:pPr>
            <w:r w:rsidRPr="003C5B7F">
              <w:rPr>
                <w:color w:val="000000"/>
                <w:sz w:val="20"/>
                <w:szCs w:val="20"/>
              </w:rPr>
              <w:t xml:space="preserve">The Implementation Research Logic Model integrates both quantitative and qualitative results to provide a theoretical framework for future </w:t>
            </w:r>
            <w:proofErr w:type="spellStart"/>
            <w:r w:rsidRPr="003C5B7F">
              <w:rPr>
                <w:color w:val="000000"/>
                <w:sz w:val="20"/>
                <w:szCs w:val="20"/>
              </w:rPr>
              <w:t>HFrEF</w:t>
            </w:r>
            <w:proofErr w:type="spellEnd"/>
            <w:r w:rsidRPr="003C5B7F">
              <w:rPr>
                <w:color w:val="000000"/>
                <w:sz w:val="20"/>
                <w:szCs w:val="20"/>
              </w:rPr>
              <w:t xml:space="preserve"> polypill research in South Asia.</w:t>
            </w:r>
          </w:p>
        </w:tc>
        <w:tc>
          <w:tcPr>
            <w:tcW w:w="972" w:type="dxa"/>
            <w:noWrap/>
            <w:hideMark/>
          </w:tcPr>
          <w:p w14:paraId="63B5DD7A"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7D7F5207" w14:textId="77777777" w:rsidTr="005F417C">
        <w:trPr>
          <w:trHeight w:val="680"/>
        </w:trPr>
        <w:tc>
          <w:tcPr>
            <w:tcW w:w="1710" w:type="dxa"/>
            <w:noWrap/>
            <w:hideMark/>
          </w:tcPr>
          <w:p w14:paraId="0595933E" w14:textId="77777777" w:rsidR="008C1CAF" w:rsidRPr="003C5B7F" w:rsidRDefault="008C1CAF" w:rsidP="005F417C">
            <w:pPr>
              <w:rPr>
                <w:color w:val="000000"/>
                <w:sz w:val="20"/>
                <w:szCs w:val="20"/>
              </w:rPr>
            </w:pPr>
            <w:r w:rsidRPr="003C5B7F">
              <w:rPr>
                <w:color w:val="000000"/>
                <w:sz w:val="20"/>
                <w:szCs w:val="20"/>
              </w:rPr>
              <w:t>Boyd et al. (2023)</w:t>
            </w:r>
          </w:p>
        </w:tc>
        <w:tc>
          <w:tcPr>
            <w:tcW w:w="1627" w:type="dxa"/>
            <w:noWrap/>
            <w:hideMark/>
          </w:tcPr>
          <w:p w14:paraId="563E6719"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3305FF0D" w14:textId="77777777" w:rsidR="008C1CAF" w:rsidRPr="003C5B7F" w:rsidRDefault="008C1CAF" w:rsidP="005F417C">
            <w:pPr>
              <w:rPr>
                <w:color w:val="000000"/>
                <w:sz w:val="20"/>
                <w:szCs w:val="20"/>
              </w:rPr>
            </w:pPr>
            <w:r w:rsidRPr="003C5B7F">
              <w:rPr>
                <w:color w:val="000000"/>
                <w:sz w:val="20"/>
                <w:szCs w:val="20"/>
              </w:rPr>
              <w:t>Supports integration of implementation science into intervention planning and evaluation</w:t>
            </w:r>
          </w:p>
        </w:tc>
        <w:tc>
          <w:tcPr>
            <w:tcW w:w="8280" w:type="dxa"/>
            <w:hideMark/>
          </w:tcPr>
          <w:p w14:paraId="08166ED1" w14:textId="77777777" w:rsidR="008C1CAF" w:rsidRPr="003C5B7F" w:rsidRDefault="008C1CAF" w:rsidP="005F417C">
            <w:pPr>
              <w:rPr>
                <w:color w:val="000000"/>
                <w:sz w:val="20"/>
                <w:szCs w:val="20"/>
              </w:rPr>
            </w:pPr>
            <w:r w:rsidRPr="003C5B7F">
              <w:rPr>
                <w:color w:val="000000"/>
                <w:sz w:val="20"/>
                <w:szCs w:val="20"/>
              </w:rPr>
              <w:t>"The Implementation Research Logic Model (IRLM) has been developed for conducting dissemination and implementation analyses and planning. For greater depth of analysis in applying the IRLM with racial/ethnic and other minoritized communities, cultural factors can be included into these model analyses."</w:t>
            </w:r>
          </w:p>
        </w:tc>
        <w:tc>
          <w:tcPr>
            <w:tcW w:w="972" w:type="dxa"/>
            <w:noWrap/>
            <w:hideMark/>
          </w:tcPr>
          <w:p w14:paraId="5FA5FA47"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37B77402" w14:textId="77777777" w:rsidTr="005F417C">
        <w:trPr>
          <w:trHeight w:val="737"/>
        </w:trPr>
        <w:tc>
          <w:tcPr>
            <w:tcW w:w="1710" w:type="dxa"/>
            <w:noWrap/>
            <w:hideMark/>
          </w:tcPr>
          <w:p w14:paraId="187AC763" w14:textId="77777777" w:rsidR="008C1CAF" w:rsidRPr="003C5B7F" w:rsidRDefault="008C1CAF" w:rsidP="005F417C">
            <w:pPr>
              <w:rPr>
                <w:color w:val="000000"/>
                <w:sz w:val="20"/>
                <w:szCs w:val="20"/>
              </w:rPr>
            </w:pPr>
            <w:r w:rsidRPr="003C5B7F">
              <w:rPr>
                <w:color w:val="000000"/>
                <w:sz w:val="20"/>
                <w:szCs w:val="20"/>
              </w:rPr>
              <w:t>Harden et al. (2024)</w:t>
            </w:r>
          </w:p>
        </w:tc>
        <w:tc>
          <w:tcPr>
            <w:tcW w:w="1627" w:type="dxa"/>
            <w:noWrap/>
            <w:hideMark/>
          </w:tcPr>
          <w:p w14:paraId="393FE992"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63F06040" w14:textId="77777777" w:rsidR="008C1CAF" w:rsidRPr="003C5B7F" w:rsidRDefault="008C1CAF" w:rsidP="005F417C">
            <w:pPr>
              <w:rPr>
                <w:color w:val="000000"/>
                <w:sz w:val="20"/>
                <w:szCs w:val="20"/>
              </w:rPr>
            </w:pPr>
            <w:r w:rsidRPr="003C5B7F">
              <w:rPr>
                <w:color w:val="000000"/>
                <w:sz w:val="20"/>
                <w:szCs w:val="20"/>
              </w:rPr>
              <w:t>Supports integration of implementation science into intervention planning and evaluation</w:t>
            </w:r>
          </w:p>
        </w:tc>
        <w:tc>
          <w:tcPr>
            <w:tcW w:w="8280" w:type="dxa"/>
            <w:hideMark/>
          </w:tcPr>
          <w:p w14:paraId="17A96BC4" w14:textId="77777777" w:rsidR="008C1CAF" w:rsidRPr="003C5B7F" w:rsidRDefault="008C1CAF" w:rsidP="005F417C">
            <w:pPr>
              <w:rPr>
                <w:color w:val="000000"/>
                <w:sz w:val="20"/>
                <w:szCs w:val="20"/>
              </w:rPr>
            </w:pPr>
            <w:r w:rsidRPr="003C5B7F">
              <w:rPr>
                <w:color w:val="000000"/>
                <w:sz w:val="20"/>
                <w:szCs w:val="20"/>
              </w:rPr>
              <w:t>help to provide clarity during preparation, execution, and interpretation of a study</w:t>
            </w:r>
          </w:p>
        </w:tc>
        <w:tc>
          <w:tcPr>
            <w:tcW w:w="972" w:type="dxa"/>
            <w:noWrap/>
            <w:hideMark/>
          </w:tcPr>
          <w:p w14:paraId="599802FC"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0720BBEC" w14:textId="77777777" w:rsidTr="005F417C">
        <w:trPr>
          <w:trHeight w:val="680"/>
        </w:trPr>
        <w:tc>
          <w:tcPr>
            <w:tcW w:w="1710" w:type="dxa"/>
            <w:noWrap/>
            <w:hideMark/>
          </w:tcPr>
          <w:p w14:paraId="13EA513D" w14:textId="77777777" w:rsidR="008C1CAF" w:rsidRPr="003C5B7F" w:rsidRDefault="008C1CAF" w:rsidP="005F417C">
            <w:pPr>
              <w:rPr>
                <w:color w:val="000000"/>
                <w:sz w:val="20"/>
                <w:szCs w:val="20"/>
              </w:rPr>
            </w:pPr>
            <w:r w:rsidRPr="003C5B7F">
              <w:rPr>
                <w:color w:val="000000"/>
                <w:sz w:val="20"/>
                <w:szCs w:val="20"/>
              </w:rPr>
              <w:t>Huybrechts et al. (2021)</w:t>
            </w:r>
          </w:p>
        </w:tc>
        <w:tc>
          <w:tcPr>
            <w:tcW w:w="1627" w:type="dxa"/>
            <w:noWrap/>
            <w:hideMark/>
          </w:tcPr>
          <w:p w14:paraId="1F3B42D7"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3F7FF5FE" w14:textId="77777777" w:rsidR="008C1CAF" w:rsidRPr="003C5B7F" w:rsidRDefault="008C1CAF" w:rsidP="005F417C">
            <w:pPr>
              <w:rPr>
                <w:color w:val="000000"/>
                <w:sz w:val="20"/>
                <w:szCs w:val="20"/>
              </w:rPr>
            </w:pPr>
            <w:r w:rsidRPr="003C5B7F">
              <w:rPr>
                <w:color w:val="000000"/>
                <w:sz w:val="20"/>
                <w:szCs w:val="20"/>
              </w:rPr>
              <w:t>Supports integration of implementation science into intervention planning and evaluation</w:t>
            </w:r>
          </w:p>
        </w:tc>
        <w:tc>
          <w:tcPr>
            <w:tcW w:w="8280" w:type="dxa"/>
            <w:hideMark/>
          </w:tcPr>
          <w:p w14:paraId="2B0CDA7B" w14:textId="77777777" w:rsidR="008C1CAF" w:rsidRPr="003C5B7F" w:rsidRDefault="008C1CAF" w:rsidP="005F417C">
            <w:pPr>
              <w:rPr>
                <w:color w:val="000000"/>
                <w:sz w:val="20"/>
                <w:szCs w:val="20"/>
              </w:rPr>
            </w:pPr>
            <w:r w:rsidRPr="003C5B7F">
              <w:rPr>
                <w:color w:val="000000"/>
                <w:sz w:val="20"/>
                <w:szCs w:val="20"/>
              </w:rPr>
              <w:t>facilitating the integration of knowledge of implementation science into either the development or the initiation of interventions and how to document this process.</w:t>
            </w:r>
          </w:p>
        </w:tc>
        <w:tc>
          <w:tcPr>
            <w:tcW w:w="972" w:type="dxa"/>
            <w:noWrap/>
            <w:hideMark/>
          </w:tcPr>
          <w:p w14:paraId="272665EB"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0710D28C" w14:textId="77777777" w:rsidTr="005F417C">
        <w:trPr>
          <w:trHeight w:val="680"/>
        </w:trPr>
        <w:tc>
          <w:tcPr>
            <w:tcW w:w="1710" w:type="dxa"/>
            <w:noWrap/>
            <w:hideMark/>
          </w:tcPr>
          <w:p w14:paraId="0DD5EE28" w14:textId="77777777" w:rsidR="008C1CAF" w:rsidRPr="003C5B7F" w:rsidRDefault="008C1CAF" w:rsidP="005F417C">
            <w:pPr>
              <w:rPr>
                <w:color w:val="000000"/>
                <w:sz w:val="20"/>
                <w:szCs w:val="20"/>
              </w:rPr>
            </w:pPr>
            <w:r w:rsidRPr="003C5B7F">
              <w:rPr>
                <w:color w:val="000000"/>
                <w:sz w:val="20"/>
                <w:szCs w:val="20"/>
              </w:rPr>
              <w:t>Kane-Gill. (2021)</w:t>
            </w:r>
          </w:p>
        </w:tc>
        <w:tc>
          <w:tcPr>
            <w:tcW w:w="1627" w:type="dxa"/>
            <w:noWrap/>
            <w:hideMark/>
          </w:tcPr>
          <w:p w14:paraId="631E2874"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1702E5A0" w14:textId="77777777" w:rsidR="008C1CAF" w:rsidRPr="003C5B7F" w:rsidRDefault="008C1CAF" w:rsidP="005F417C">
            <w:pPr>
              <w:rPr>
                <w:color w:val="000000"/>
                <w:sz w:val="20"/>
                <w:szCs w:val="20"/>
              </w:rPr>
            </w:pPr>
            <w:r w:rsidRPr="003C5B7F">
              <w:rPr>
                <w:color w:val="000000"/>
                <w:sz w:val="20"/>
                <w:szCs w:val="20"/>
              </w:rPr>
              <w:t>Supports integration of implementation science into intervention planning and evaluation</w:t>
            </w:r>
          </w:p>
        </w:tc>
        <w:tc>
          <w:tcPr>
            <w:tcW w:w="8280" w:type="dxa"/>
            <w:hideMark/>
          </w:tcPr>
          <w:p w14:paraId="652FEBC9" w14:textId="77777777" w:rsidR="008C1CAF" w:rsidRPr="003C5B7F" w:rsidRDefault="008C1CAF" w:rsidP="005F417C">
            <w:pPr>
              <w:rPr>
                <w:color w:val="000000"/>
                <w:sz w:val="20"/>
                <w:szCs w:val="20"/>
              </w:rPr>
            </w:pPr>
            <w:r w:rsidRPr="003C5B7F">
              <w:rPr>
                <w:color w:val="000000"/>
                <w:sz w:val="20"/>
                <w:szCs w:val="20"/>
              </w:rPr>
              <w:t>Focuses on relationships between the various elements of program of study, applies to various purposes and stages of evaluation, includes CFIR and theoretical do body framework for determinant assessment and Proctor for outcome development</w:t>
            </w:r>
          </w:p>
        </w:tc>
        <w:tc>
          <w:tcPr>
            <w:tcW w:w="972" w:type="dxa"/>
            <w:noWrap/>
            <w:hideMark/>
          </w:tcPr>
          <w:p w14:paraId="7A7574DA"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06C5F2AE" w14:textId="77777777" w:rsidTr="005F417C">
        <w:trPr>
          <w:trHeight w:val="1020"/>
        </w:trPr>
        <w:tc>
          <w:tcPr>
            <w:tcW w:w="1710" w:type="dxa"/>
            <w:noWrap/>
            <w:hideMark/>
          </w:tcPr>
          <w:p w14:paraId="2B6A085F" w14:textId="77777777" w:rsidR="008C1CAF" w:rsidRPr="003C5B7F" w:rsidRDefault="008C1CAF" w:rsidP="005F417C">
            <w:pPr>
              <w:rPr>
                <w:color w:val="000000"/>
                <w:sz w:val="20"/>
                <w:szCs w:val="20"/>
              </w:rPr>
            </w:pPr>
            <w:r w:rsidRPr="003C5B7F">
              <w:rPr>
                <w:color w:val="000000"/>
                <w:sz w:val="20"/>
                <w:szCs w:val="20"/>
              </w:rPr>
              <w:t>Helme et al. (2024)</w:t>
            </w:r>
          </w:p>
        </w:tc>
        <w:tc>
          <w:tcPr>
            <w:tcW w:w="1627" w:type="dxa"/>
            <w:noWrap/>
            <w:hideMark/>
          </w:tcPr>
          <w:p w14:paraId="1DCFF13E" w14:textId="77777777" w:rsidR="008C1CAF" w:rsidRPr="003C5B7F" w:rsidRDefault="008C1CAF" w:rsidP="005F417C">
            <w:pPr>
              <w:rPr>
                <w:color w:val="000000"/>
                <w:sz w:val="20"/>
                <w:szCs w:val="20"/>
              </w:rPr>
            </w:pPr>
            <w:r w:rsidRPr="003C5B7F">
              <w:rPr>
                <w:color w:val="000000"/>
                <w:sz w:val="20"/>
                <w:szCs w:val="20"/>
              </w:rPr>
              <w:t>Strength</w:t>
            </w:r>
          </w:p>
        </w:tc>
        <w:tc>
          <w:tcPr>
            <w:tcW w:w="2145" w:type="dxa"/>
            <w:hideMark/>
          </w:tcPr>
          <w:p w14:paraId="4D668B00" w14:textId="77777777" w:rsidR="008C1CAF" w:rsidRPr="003C5B7F" w:rsidRDefault="008C1CAF" w:rsidP="005F417C">
            <w:pPr>
              <w:rPr>
                <w:color w:val="000000"/>
                <w:sz w:val="20"/>
                <w:szCs w:val="20"/>
              </w:rPr>
            </w:pPr>
            <w:r w:rsidRPr="003C5B7F">
              <w:rPr>
                <w:color w:val="000000"/>
                <w:sz w:val="20"/>
                <w:szCs w:val="20"/>
              </w:rPr>
              <w:t>Supports integration of implementation science into intervention planning and evaluation</w:t>
            </w:r>
            <w:r w:rsidRPr="003C5B7F">
              <w:rPr>
                <w:color w:val="000000"/>
                <w:sz w:val="20"/>
                <w:szCs w:val="20"/>
              </w:rPr>
              <w:br/>
            </w:r>
            <w:r w:rsidRPr="003C5B7F">
              <w:rPr>
                <w:color w:val="000000"/>
                <w:sz w:val="20"/>
                <w:szCs w:val="20"/>
              </w:rPr>
              <w:br/>
              <w:t>Highlights hypothesized causal pathways and mechanisms of action</w:t>
            </w:r>
            <w:r w:rsidRPr="003C5B7F">
              <w:rPr>
                <w:color w:val="000000"/>
                <w:sz w:val="20"/>
                <w:szCs w:val="20"/>
              </w:rPr>
              <w:br/>
            </w:r>
            <w:r w:rsidRPr="003C5B7F">
              <w:rPr>
                <w:color w:val="000000"/>
                <w:sz w:val="20"/>
                <w:szCs w:val="20"/>
              </w:rPr>
              <w:br/>
            </w:r>
            <w:r w:rsidRPr="003C5B7F">
              <w:rPr>
                <w:color w:val="000000"/>
                <w:sz w:val="20"/>
                <w:szCs w:val="20"/>
              </w:rPr>
              <w:br/>
              <w:t xml:space="preserve">Guides implementation </w:t>
            </w:r>
            <w:r w:rsidRPr="003C5B7F">
              <w:rPr>
                <w:color w:val="000000"/>
                <w:sz w:val="20"/>
                <w:szCs w:val="20"/>
              </w:rPr>
              <w:lastRenderedPageBreak/>
              <w:t>assessment and refinement</w:t>
            </w:r>
          </w:p>
        </w:tc>
        <w:tc>
          <w:tcPr>
            <w:tcW w:w="8280" w:type="dxa"/>
            <w:hideMark/>
          </w:tcPr>
          <w:p w14:paraId="71EF50AB" w14:textId="77777777" w:rsidR="008C1CAF" w:rsidRPr="003C5B7F" w:rsidRDefault="008C1CAF" w:rsidP="005F417C">
            <w:pPr>
              <w:rPr>
                <w:color w:val="000000"/>
                <w:sz w:val="20"/>
                <w:szCs w:val="20"/>
              </w:rPr>
            </w:pPr>
            <w:r w:rsidRPr="003C5B7F">
              <w:rPr>
                <w:color w:val="000000"/>
                <w:sz w:val="20"/>
                <w:szCs w:val="20"/>
              </w:rPr>
              <w:lastRenderedPageBreak/>
              <w:t xml:space="preserve">The article identifies several strengths of the Implementation Research Logic Model (IRLM) in guiding the development and evaluation of a complex, whole-school physical activity program: </w:t>
            </w:r>
            <w:r w:rsidRPr="003C5B7F">
              <w:rPr>
                <w:color w:val="000000"/>
                <w:sz w:val="20"/>
                <w:szCs w:val="20"/>
              </w:rPr>
              <w:br/>
              <w:t>The IRLM demonstrated adaptability to complex interventions, enhanced the transparency of program design, and strengthened planning, delivery, and evaluation by synthesizing existing provisions and identifying gaps.</w:t>
            </w:r>
            <w:r w:rsidRPr="003C5B7F">
              <w:rPr>
                <w:color w:val="000000"/>
                <w:sz w:val="20"/>
                <w:szCs w:val="20"/>
              </w:rPr>
              <w:br/>
            </w:r>
            <w:r w:rsidRPr="003C5B7F">
              <w:rPr>
                <w:color w:val="000000"/>
                <w:sz w:val="20"/>
                <w:szCs w:val="20"/>
              </w:rPr>
              <w:br/>
              <w:t>It clarified the “black box” of implementation by articulating granular program components and underlying mechanisms, improved the alignment of implementation strategies with determinants and mechanisms of action, and supported iterative refinement.</w:t>
            </w:r>
            <w:r w:rsidRPr="003C5B7F">
              <w:rPr>
                <w:color w:val="000000"/>
                <w:sz w:val="20"/>
                <w:szCs w:val="20"/>
              </w:rPr>
              <w:br/>
            </w:r>
            <w:r w:rsidRPr="003C5B7F">
              <w:rPr>
                <w:color w:val="000000"/>
                <w:sz w:val="20"/>
                <w:szCs w:val="20"/>
              </w:rPr>
              <w:br/>
              <w:t>The IRLM also enabled the development of a holistic evaluation plan and provided a high degree of practical utility for implementation teams, reinforcing its value in real-world settings.</w:t>
            </w:r>
          </w:p>
        </w:tc>
        <w:tc>
          <w:tcPr>
            <w:tcW w:w="972" w:type="dxa"/>
            <w:noWrap/>
            <w:hideMark/>
          </w:tcPr>
          <w:p w14:paraId="04F6AFE1"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13194409" w14:textId="77777777" w:rsidTr="005F417C">
        <w:trPr>
          <w:trHeight w:val="680"/>
        </w:trPr>
        <w:tc>
          <w:tcPr>
            <w:tcW w:w="1710" w:type="dxa"/>
            <w:noWrap/>
            <w:hideMark/>
          </w:tcPr>
          <w:p w14:paraId="72FBA991" w14:textId="77777777" w:rsidR="008C1CAF" w:rsidRPr="003C5B7F" w:rsidRDefault="008C1CAF" w:rsidP="005F417C">
            <w:pPr>
              <w:rPr>
                <w:color w:val="000000"/>
                <w:sz w:val="20"/>
                <w:szCs w:val="20"/>
              </w:rPr>
            </w:pPr>
            <w:r w:rsidRPr="003C5B7F">
              <w:rPr>
                <w:color w:val="000000"/>
                <w:sz w:val="20"/>
                <w:szCs w:val="20"/>
              </w:rPr>
              <w:t>Carroll et al. (2023)</w:t>
            </w:r>
          </w:p>
        </w:tc>
        <w:tc>
          <w:tcPr>
            <w:tcW w:w="1627" w:type="dxa"/>
            <w:noWrap/>
            <w:hideMark/>
          </w:tcPr>
          <w:p w14:paraId="3BA50DE5"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4612EB86" w14:textId="77777777" w:rsidR="008C1CAF" w:rsidRPr="003C5B7F" w:rsidRDefault="008C1CAF" w:rsidP="005F417C">
            <w:pPr>
              <w:rPr>
                <w:color w:val="000000"/>
                <w:sz w:val="20"/>
                <w:szCs w:val="20"/>
              </w:rPr>
            </w:pPr>
            <w:r w:rsidRPr="003C5B7F">
              <w:rPr>
                <w:color w:val="000000"/>
                <w:sz w:val="20"/>
                <w:szCs w:val="20"/>
              </w:rPr>
              <w:t>Complexity and accessibility barriers</w:t>
            </w:r>
          </w:p>
        </w:tc>
        <w:tc>
          <w:tcPr>
            <w:tcW w:w="8280" w:type="dxa"/>
            <w:hideMark/>
          </w:tcPr>
          <w:p w14:paraId="5EE24BA5" w14:textId="77777777" w:rsidR="008C1CAF" w:rsidRPr="003C5B7F" w:rsidRDefault="008C1CAF" w:rsidP="005F417C">
            <w:pPr>
              <w:rPr>
                <w:color w:val="000000"/>
                <w:sz w:val="20"/>
                <w:szCs w:val="20"/>
              </w:rPr>
            </w:pPr>
            <w:r w:rsidRPr="003C5B7F">
              <w:rPr>
                <w:color w:val="000000"/>
                <w:sz w:val="20"/>
                <w:szCs w:val="20"/>
              </w:rPr>
              <w:t>The IRLM can be initially overwhelming and inadvertently confuse partners with little or no implementation science backgrounds.</w:t>
            </w:r>
          </w:p>
        </w:tc>
        <w:tc>
          <w:tcPr>
            <w:tcW w:w="972" w:type="dxa"/>
            <w:noWrap/>
            <w:hideMark/>
          </w:tcPr>
          <w:p w14:paraId="2A7CDC39"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38F04C20" w14:textId="77777777" w:rsidTr="005F417C">
        <w:trPr>
          <w:trHeight w:val="872"/>
        </w:trPr>
        <w:tc>
          <w:tcPr>
            <w:tcW w:w="1710" w:type="dxa"/>
            <w:noWrap/>
            <w:hideMark/>
          </w:tcPr>
          <w:p w14:paraId="4B53D221" w14:textId="77777777" w:rsidR="008C1CAF" w:rsidRPr="003C5B7F" w:rsidRDefault="008C1CAF" w:rsidP="005F417C">
            <w:pPr>
              <w:rPr>
                <w:color w:val="000000"/>
                <w:sz w:val="20"/>
                <w:szCs w:val="20"/>
              </w:rPr>
            </w:pPr>
            <w:r w:rsidRPr="003C5B7F">
              <w:rPr>
                <w:color w:val="000000"/>
                <w:sz w:val="20"/>
                <w:szCs w:val="20"/>
              </w:rPr>
              <w:t>Huybrechts et al. (2021)</w:t>
            </w:r>
          </w:p>
        </w:tc>
        <w:tc>
          <w:tcPr>
            <w:tcW w:w="1627" w:type="dxa"/>
            <w:noWrap/>
            <w:hideMark/>
          </w:tcPr>
          <w:p w14:paraId="69B1130E"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4934DC79" w14:textId="77777777" w:rsidR="008C1CAF" w:rsidRPr="003C5B7F" w:rsidRDefault="008C1CAF" w:rsidP="005F417C">
            <w:pPr>
              <w:rPr>
                <w:color w:val="000000"/>
                <w:sz w:val="20"/>
                <w:szCs w:val="20"/>
              </w:rPr>
            </w:pPr>
            <w:r w:rsidRPr="003C5B7F">
              <w:rPr>
                <w:color w:val="000000"/>
                <w:sz w:val="20"/>
                <w:szCs w:val="20"/>
              </w:rPr>
              <w:t>Complexity and accessibility barriers</w:t>
            </w:r>
          </w:p>
        </w:tc>
        <w:tc>
          <w:tcPr>
            <w:tcW w:w="8280" w:type="dxa"/>
            <w:hideMark/>
          </w:tcPr>
          <w:p w14:paraId="0BFAE660" w14:textId="77777777" w:rsidR="008C1CAF" w:rsidRPr="003C5B7F" w:rsidRDefault="008C1CAF" w:rsidP="005F417C">
            <w:pPr>
              <w:rPr>
                <w:color w:val="000000"/>
                <w:sz w:val="20"/>
                <w:szCs w:val="20"/>
              </w:rPr>
            </w:pPr>
            <w:r w:rsidRPr="003C5B7F">
              <w:rPr>
                <w:color w:val="000000"/>
                <w:sz w:val="20"/>
                <w:szCs w:val="20"/>
              </w:rPr>
              <w:t>The landscape of implementation science is rather difficult to navigate, as there is a lack of guidance for selecting theories, frameworks, models, or tools that best fit specific implementation objectives</w:t>
            </w:r>
          </w:p>
        </w:tc>
        <w:tc>
          <w:tcPr>
            <w:tcW w:w="972" w:type="dxa"/>
            <w:noWrap/>
            <w:hideMark/>
          </w:tcPr>
          <w:p w14:paraId="3364B13D"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25719D90" w14:textId="77777777" w:rsidTr="005F417C">
        <w:trPr>
          <w:trHeight w:val="1020"/>
        </w:trPr>
        <w:tc>
          <w:tcPr>
            <w:tcW w:w="1710" w:type="dxa"/>
            <w:noWrap/>
            <w:hideMark/>
          </w:tcPr>
          <w:p w14:paraId="75A52EBB" w14:textId="77777777" w:rsidR="008C1CAF" w:rsidRPr="003C5B7F" w:rsidRDefault="008C1CAF" w:rsidP="005F417C">
            <w:pPr>
              <w:rPr>
                <w:color w:val="000000"/>
                <w:sz w:val="20"/>
                <w:szCs w:val="20"/>
              </w:rPr>
            </w:pPr>
            <w:r w:rsidRPr="003C5B7F">
              <w:rPr>
                <w:color w:val="000000"/>
                <w:sz w:val="20"/>
                <w:szCs w:val="20"/>
              </w:rPr>
              <w:t>Rodriguez et al. (2022)</w:t>
            </w:r>
          </w:p>
        </w:tc>
        <w:tc>
          <w:tcPr>
            <w:tcW w:w="1627" w:type="dxa"/>
            <w:noWrap/>
            <w:hideMark/>
          </w:tcPr>
          <w:p w14:paraId="5CFEA43B"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2FEF65A5" w14:textId="77777777" w:rsidR="008C1CAF" w:rsidRPr="003C5B7F" w:rsidRDefault="008C1CAF" w:rsidP="005F417C">
            <w:pPr>
              <w:rPr>
                <w:color w:val="000000"/>
                <w:sz w:val="20"/>
                <w:szCs w:val="20"/>
              </w:rPr>
            </w:pPr>
            <w:r w:rsidRPr="003C5B7F">
              <w:rPr>
                <w:color w:val="000000"/>
                <w:sz w:val="20"/>
                <w:szCs w:val="20"/>
              </w:rPr>
              <w:t>Complexity and accessibility barriers</w:t>
            </w:r>
          </w:p>
        </w:tc>
        <w:tc>
          <w:tcPr>
            <w:tcW w:w="8280" w:type="dxa"/>
            <w:hideMark/>
          </w:tcPr>
          <w:p w14:paraId="0E1B283C" w14:textId="77777777" w:rsidR="008C1CAF" w:rsidRPr="003C5B7F" w:rsidRDefault="008C1CAF" w:rsidP="005F417C">
            <w:pPr>
              <w:rPr>
                <w:color w:val="000000"/>
                <w:sz w:val="20"/>
                <w:szCs w:val="20"/>
              </w:rPr>
            </w:pPr>
            <w:r w:rsidRPr="003C5B7F">
              <w:rPr>
                <w:color w:val="000000"/>
                <w:sz w:val="20"/>
                <w:szCs w:val="20"/>
              </w:rPr>
              <w:t>“The language used within implementation science (IS) is rooted in academia. While sometimes necessary to clarify meanings and develop specific terminology in the field, this can hinder the usage of IS within public health practice and community settings where implementation more commonly occurs.” “The lack of consensus on implementation strategies most relevant for stigma reduction or mechanisms of action for stigma reduction within the research literature makes building and utilizing a causal model such as the IRLM difficult. The simplicity of the IRLM format is helpful, though less suited to issues like stigma that require multi-level and multi-pronged solutions.”</w:t>
            </w:r>
          </w:p>
        </w:tc>
        <w:tc>
          <w:tcPr>
            <w:tcW w:w="972" w:type="dxa"/>
            <w:noWrap/>
            <w:hideMark/>
          </w:tcPr>
          <w:p w14:paraId="42E34F9A"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1CC62F20" w14:textId="77777777" w:rsidTr="005F417C">
        <w:trPr>
          <w:trHeight w:val="680"/>
        </w:trPr>
        <w:tc>
          <w:tcPr>
            <w:tcW w:w="1710" w:type="dxa"/>
            <w:noWrap/>
            <w:hideMark/>
          </w:tcPr>
          <w:p w14:paraId="12B67641" w14:textId="77777777" w:rsidR="008C1CAF" w:rsidRPr="003C5B7F" w:rsidRDefault="008C1CAF" w:rsidP="005F417C">
            <w:pPr>
              <w:rPr>
                <w:color w:val="000000"/>
                <w:sz w:val="20"/>
                <w:szCs w:val="20"/>
              </w:rPr>
            </w:pPr>
            <w:r w:rsidRPr="003C5B7F">
              <w:rPr>
                <w:color w:val="000000"/>
                <w:sz w:val="20"/>
                <w:szCs w:val="20"/>
              </w:rPr>
              <w:t xml:space="preserve">Balis &amp; </w:t>
            </w:r>
            <w:proofErr w:type="gramStart"/>
            <w:r w:rsidRPr="003C5B7F">
              <w:rPr>
                <w:color w:val="000000"/>
                <w:sz w:val="20"/>
                <w:szCs w:val="20"/>
              </w:rPr>
              <w:t>Houghtaling  (</w:t>
            </w:r>
            <w:proofErr w:type="gramEnd"/>
            <w:r w:rsidRPr="003C5B7F">
              <w:rPr>
                <w:color w:val="000000"/>
                <w:sz w:val="20"/>
                <w:szCs w:val="20"/>
              </w:rPr>
              <w:t>2023)</w:t>
            </w:r>
          </w:p>
        </w:tc>
        <w:tc>
          <w:tcPr>
            <w:tcW w:w="1627" w:type="dxa"/>
            <w:noWrap/>
            <w:hideMark/>
          </w:tcPr>
          <w:p w14:paraId="7CE36663"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3ADBEECF" w14:textId="77777777" w:rsidR="008C1CAF" w:rsidRPr="003C5B7F" w:rsidRDefault="008C1CAF" w:rsidP="005F417C">
            <w:pPr>
              <w:rPr>
                <w:color w:val="000000"/>
                <w:sz w:val="20"/>
                <w:szCs w:val="20"/>
              </w:rPr>
            </w:pPr>
            <w:r w:rsidRPr="003C5B7F">
              <w:rPr>
                <w:color w:val="000000"/>
                <w:sz w:val="20"/>
                <w:szCs w:val="20"/>
              </w:rPr>
              <w:t>Insufficient guidance for linking determinants, strategies, and mechanisms</w:t>
            </w:r>
          </w:p>
        </w:tc>
        <w:tc>
          <w:tcPr>
            <w:tcW w:w="8280" w:type="dxa"/>
            <w:hideMark/>
          </w:tcPr>
          <w:p w14:paraId="22654501" w14:textId="77777777" w:rsidR="008C1CAF" w:rsidRPr="003C5B7F" w:rsidRDefault="008C1CAF" w:rsidP="005F417C">
            <w:pPr>
              <w:rPr>
                <w:color w:val="000000"/>
                <w:sz w:val="20"/>
                <w:szCs w:val="20"/>
              </w:rPr>
            </w:pPr>
            <w:r w:rsidRPr="003C5B7F">
              <w:rPr>
                <w:color w:val="000000"/>
                <w:sz w:val="20"/>
                <w:szCs w:val="20"/>
              </w:rPr>
              <w:t>IRLM lacks specific guidance on how to integrate facilitators to select and tailor implementation strategies</w:t>
            </w:r>
          </w:p>
        </w:tc>
        <w:tc>
          <w:tcPr>
            <w:tcW w:w="972" w:type="dxa"/>
            <w:noWrap/>
            <w:hideMark/>
          </w:tcPr>
          <w:p w14:paraId="22150DFC"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7BA3E72D" w14:textId="77777777" w:rsidTr="005F417C">
        <w:trPr>
          <w:trHeight w:val="647"/>
        </w:trPr>
        <w:tc>
          <w:tcPr>
            <w:tcW w:w="1710" w:type="dxa"/>
            <w:noWrap/>
            <w:hideMark/>
          </w:tcPr>
          <w:p w14:paraId="7A0AA966" w14:textId="77777777" w:rsidR="008C1CAF" w:rsidRPr="003C5B7F" w:rsidRDefault="008C1CAF" w:rsidP="005F417C">
            <w:pPr>
              <w:rPr>
                <w:color w:val="000000"/>
                <w:sz w:val="20"/>
                <w:szCs w:val="20"/>
              </w:rPr>
            </w:pPr>
            <w:proofErr w:type="spellStart"/>
            <w:r w:rsidRPr="003C5B7F">
              <w:rPr>
                <w:color w:val="000000"/>
                <w:sz w:val="20"/>
                <w:szCs w:val="20"/>
              </w:rPr>
              <w:t>Klasnja</w:t>
            </w:r>
            <w:proofErr w:type="spellEnd"/>
            <w:r w:rsidRPr="003C5B7F">
              <w:rPr>
                <w:color w:val="000000"/>
                <w:sz w:val="20"/>
                <w:szCs w:val="20"/>
              </w:rPr>
              <w:t xml:space="preserve"> et al. (2024)</w:t>
            </w:r>
          </w:p>
        </w:tc>
        <w:tc>
          <w:tcPr>
            <w:tcW w:w="1627" w:type="dxa"/>
            <w:noWrap/>
            <w:hideMark/>
          </w:tcPr>
          <w:p w14:paraId="0611B8E7"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70EF195B" w14:textId="77777777" w:rsidR="008C1CAF" w:rsidRPr="003C5B7F" w:rsidRDefault="008C1CAF" w:rsidP="005F417C">
            <w:pPr>
              <w:rPr>
                <w:color w:val="000000"/>
                <w:sz w:val="20"/>
                <w:szCs w:val="20"/>
              </w:rPr>
            </w:pPr>
            <w:r w:rsidRPr="003C5B7F">
              <w:rPr>
                <w:color w:val="000000"/>
                <w:sz w:val="20"/>
                <w:szCs w:val="20"/>
              </w:rPr>
              <w:t>Insufficient guidance for linking determinants, strategies, and mechanisms</w:t>
            </w:r>
          </w:p>
        </w:tc>
        <w:tc>
          <w:tcPr>
            <w:tcW w:w="8280" w:type="dxa"/>
            <w:hideMark/>
          </w:tcPr>
          <w:p w14:paraId="1FACB50B" w14:textId="77777777" w:rsidR="008C1CAF" w:rsidRPr="003C5B7F" w:rsidRDefault="008C1CAF" w:rsidP="005F417C">
            <w:pPr>
              <w:rPr>
                <w:color w:val="000000"/>
                <w:sz w:val="20"/>
                <w:szCs w:val="20"/>
              </w:rPr>
            </w:pPr>
            <w:r w:rsidRPr="003C5B7F">
              <w:rPr>
                <w:color w:val="000000"/>
                <w:sz w:val="20"/>
                <w:szCs w:val="20"/>
              </w:rPr>
              <w:t>the IRLM does not capture the mechanism by which determinants are addressed, requiring a "logical leap" between identifying a determinant and selecting and implementation strategy to address it.</w:t>
            </w:r>
          </w:p>
        </w:tc>
        <w:tc>
          <w:tcPr>
            <w:tcW w:w="972" w:type="dxa"/>
            <w:noWrap/>
            <w:hideMark/>
          </w:tcPr>
          <w:p w14:paraId="3FAA1993"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30746CA0" w14:textId="77777777" w:rsidTr="005F417C">
        <w:trPr>
          <w:trHeight w:val="680"/>
        </w:trPr>
        <w:tc>
          <w:tcPr>
            <w:tcW w:w="1710" w:type="dxa"/>
            <w:noWrap/>
            <w:hideMark/>
          </w:tcPr>
          <w:p w14:paraId="59E8B430" w14:textId="77777777" w:rsidR="008C1CAF" w:rsidRPr="003C5B7F" w:rsidRDefault="008C1CAF" w:rsidP="005F417C">
            <w:pPr>
              <w:rPr>
                <w:color w:val="000000"/>
                <w:sz w:val="20"/>
                <w:szCs w:val="20"/>
              </w:rPr>
            </w:pPr>
            <w:r w:rsidRPr="003C5B7F">
              <w:rPr>
                <w:color w:val="000000"/>
                <w:sz w:val="20"/>
                <w:szCs w:val="20"/>
              </w:rPr>
              <w:t>Sales et al. (2021)</w:t>
            </w:r>
          </w:p>
        </w:tc>
        <w:tc>
          <w:tcPr>
            <w:tcW w:w="1627" w:type="dxa"/>
            <w:noWrap/>
            <w:hideMark/>
          </w:tcPr>
          <w:p w14:paraId="4F55859B"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1EF361EE" w14:textId="77777777" w:rsidR="008C1CAF" w:rsidRPr="003C5B7F" w:rsidRDefault="008C1CAF" w:rsidP="005F417C">
            <w:pPr>
              <w:rPr>
                <w:color w:val="000000"/>
                <w:sz w:val="20"/>
                <w:szCs w:val="20"/>
              </w:rPr>
            </w:pPr>
            <w:r w:rsidRPr="003C5B7F">
              <w:rPr>
                <w:color w:val="000000"/>
                <w:sz w:val="20"/>
                <w:szCs w:val="20"/>
              </w:rPr>
              <w:t>Insufficient guidance for linking determinants, strategies, and mechanisms</w:t>
            </w:r>
          </w:p>
        </w:tc>
        <w:tc>
          <w:tcPr>
            <w:tcW w:w="8280" w:type="dxa"/>
            <w:hideMark/>
          </w:tcPr>
          <w:p w14:paraId="7A009A09" w14:textId="77777777" w:rsidR="008C1CAF" w:rsidRPr="003C5B7F" w:rsidRDefault="008C1CAF" w:rsidP="005F417C">
            <w:pPr>
              <w:rPr>
                <w:color w:val="000000"/>
                <w:sz w:val="20"/>
                <w:szCs w:val="20"/>
              </w:rPr>
            </w:pPr>
            <w:r w:rsidRPr="003C5B7F">
              <w:rPr>
                <w:color w:val="000000"/>
                <w:sz w:val="20"/>
                <w:szCs w:val="20"/>
              </w:rPr>
              <w:t>"The inductive approach used to develop the “Implementation Research Logic Model” yielded a very helpful tool, but one which is perhaps still not fully developed, and may not provide enough guidance to move the field forward to the essential point of how to link between determinants that have been assessed as extant and important, and strategies to overcome (in the case of negative determinants or barriers), or enhance them (in the case of positive determinants or facilitators)." " proposed, and demonstrated, in the Smith et al. paper, a logical leap is still required between assessing a determinant and proposing a strategy."</w:t>
            </w:r>
          </w:p>
        </w:tc>
        <w:tc>
          <w:tcPr>
            <w:tcW w:w="972" w:type="dxa"/>
            <w:noWrap/>
            <w:hideMark/>
          </w:tcPr>
          <w:p w14:paraId="04223C6A"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65CEA9E1" w14:textId="77777777" w:rsidTr="005F417C">
        <w:trPr>
          <w:trHeight w:val="680"/>
        </w:trPr>
        <w:tc>
          <w:tcPr>
            <w:tcW w:w="1710" w:type="dxa"/>
            <w:noWrap/>
            <w:hideMark/>
          </w:tcPr>
          <w:p w14:paraId="7D77FFDA" w14:textId="77777777" w:rsidR="008C1CAF" w:rsidRPr="003C5B7F" w:rsidRDefault="008C1CAF" w:rsidP="005F417C">
            <w:pPr>
              <w:rPr>
                <w:color w:val="000000"/>
                <w:sz w:val="20"/>
                <w:szCs w:val="20"/>
              </w:rPr>
            </w:pPr>
            <w:r w:rsidRPr="003C5B7F">
              <w:rPr>
                <w:color w:val="000000"/>
                <w:sz w:val="20"/>
                <w:szCs w:val="20"/>
              </w:rPr>
              <w:t>Smith et al. (2022)</w:t>
            </w:r>
          </w:p>
        </w:tc>
        <w:tc>
          <w:tcPr>
            <w:tcW w:w="1627" w:type="dxa"/>
            <w:noWrap/>
            <w:hideMark/>
          </w:tcPr>
          <w:p w14:paraId="7F9F4434"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1C088264" w14:textId="77777777" w:rsidR="008C1CAF" w:rsidRPr="003C5B7F" w:rsidRDefault="008C1CAF" w:rsidP="005F417C">
            <w:pPr>
              <w:rPr>
                <w:color w:val="000000"/>
                <w:sz w:val="20"/>
                <w:szCs w:val="20"/>
              </w:rPr>
            </w:pPr>
            <w:r w:rsidRPr="003C5B7F">
              <w:rPr>
                <w:color w:val="000000"/>
                <w:sz w:val="20"/>
                <w:szCs w:val="20"/>
              </w:rPr>
              <w:t>Limited flexibility for comparing alternative implementation plans</w:t>
            </w:r>
          </w:p>
        </w:tc>
        <w:tc>
          <w:tcPr>
            <w:tcW w:w="8280" w:type="dxa"/>
            <w:hideMark/>
          </w:tcPr>
          <w:p w14:paraId="0D7F07C7" w14:textId="77777777" w:rsidR="008C1CAF" w:rsidRPr="003C5B7F" w:rsidRDefault="008C1CAF" w:rsidP="005F417C">
            <w:pPr>
              <w:rPr>
                <w:color w:val="000000"/>
                <w:sz w:val="20"/>
                <w:szCs w:val="20"/>
              </w:rPr>
            </w:pPr>
            <w:r w:rsidRPr="003C5B7F">
              <w:rPr>
                <w:color w:val="000000"/>
                <w:sz w:val="20"/>
                <w:szCs w:val="20"/>
              </w:rPr>
              <w:t>While these kinds of planning tools are extremely valuable contributions to implementation science, they are limited in that, for example, they presume a specific intervention is already chosen or provide minimal guidance on how to compare alternative implementation plans.</w:t>
            </w:r>
          </w:p>
        </w:tc>
        <w:tc>
          <w:tcPr>
            <w:tcW w:w="972" w:type="dxa"/>
            <w:noWrap/>
            <w:hideMark/>
          </w:tcPr>
          <w:p w14:paraId="5D5A21C7"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4D9E7A53" w14:textId="77777777" w:rsidTr="005F417C">
        <w:trPr>
          <w:trHeight w:val="680"/>
        </w:trPr>
        <w:tc>
          <w:tcPr>
            <w:tcW w:w="1710" w:type="dxa"/>
            <w:noWrap/>
            <w:hideMark/>
          </w:tcPr>
          <w:p w14:paraId="44580DBB" w14:textId="77777777" w:rsidR="008C1CAF" w:rsidRPr="003C5B7F" w:rsidRDefault="008C1CAF" w:rsidP="005F417C">
            <w:pPr>
              <w:rPr>
                <w:color w:val="000000"/>
                <w:sz w:val="20"/>
                <w:szCs w:val="20"/>
              </w:rPr>
            </w:pPr>
            <w:r w:rsidRPr="003C5B7F">
              <w:rPr>
                <w:color w:val="000000"/>
                <w:sz w:val="20"/>
                <w:szCs w:val="20"/>
              </w:rPr>
              <w:t>Estabrooks &amp; Glasgow (2023)</w:t>
            </w:r>
          </w:p>
        </w:tc>
        <w:tc>
          <w:tcPr>
            <w:tcW w:w="1627" w:type="dxa"/>
            <w:noWrap/>
            <w:hideMark/>
          </w:tcPr>
          <w:p w14:paraId="0113957B"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675A3B4A" w14:textId="77777777" w:rsidR="008C1CAF" w:rsidRPr="003C5B7F" w:rsidRDefault="008C1CAF" w:rsidP="005F417C">
            <w:pPr>
              <w:rPr>
                <w:color w:val="000000"/>
                <w:sz w:val="20"/>
                <w:szCs w:val="20"/>
              </w:rPr>
            </w:pPr>
            <w:r w:rsidRPr="003C5B7F">
              <w:rPr>
                <w:color w:val="000000"/>
                <w:sz w:val="20"/>
                <w:szCs w:val="20"/>
              </w:rPr>
              <w:t>Risk of oversimplifying complex phenomena</w:t>
            </w:r>
          </w:p>
        </w:tc>
        <w:tc>
          <w:tcPr>
            <w:tcW w:w="8280" w:type="dxa"/>
            <w:hideMark/>
          </w:tcPr>
          <w:p w14:paraId="0BA17B26" w14:textId="77777777" w:rsidR="008C1CAF" w:rsidRPr="003C5B7F" w:rsidRDefault="008C1CAF" w:rsidP="005F417C">
            <w:pPr>
              <w:rPr>
                <w:color w:val="000000"/>
                <w:sz w:val="20"/>
                <w:szCs w:val="20"/>
              </w:rPr>
            </w:pPr>
            <w:r w:rsidRPr="003C5B7F">
              <w:rPr>
                <w:color w:val="000000"/>
                <w:sz w:val="20"/>
                <w:szCs w:val="20"/>
              </w:rPr>
              <w:t>Implementation research logic models are prone to reductionism.</w:t>
            </w:r>
          </w:p>
        </w:tc>
        <w:tc>
          <w:tcPr>
            <w:tcW w:w="972" w:type="dxa"/>
            <w:noWrap/>
            <w:hideMark/>
          </w:tcPr>
          <w:p w14:paraId="4CFE2A02"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46CBF303" w14:textId="77777777" w:rsidTr="005F417C">
        <w:trPr>
          <w:trHeight w:val="340"/>
        </w:trPr>
        <w:tc>
          <w:tcPr>
            <w:tcW w:w="1710" w:type="dxa"/>
            <w:noWrap/>
            <w:hideMark/>
          </w:tcPr>
          <w:p w14:paraId="53C795B2" w14:textId="77777777" w:rsidR="008C1CAF" w:rsidRPr="003C5B7F" w:rsidRDefault="008C1CAF" w:rsidP="005F417C">
            <w:pPr>
              <w:rPr>
                <w:color w:val="000000"/>
                <w:sz w:val="20"/>
                <w:szCs w:val="20"/>
              </w:rPr>
            </w:pPr>
            <w:r w:rsidRPr="003C5B7F">
              <w:rPr>
                <w:color w:val="000000"/>
                <w:sz w:val="20"/>
                <w:szCs w:val="20"/>
              </w:rPr>
              <w:t>Hinrichs-Kinney. (2023)</w:t>
            </w:r>
          </w:p>
        </w:tc>
        <w:tc>
          <w:tcPr>
            <w:tcW w:w="1627" w:type="dxa"/>
            <w:noWrap/>
            <w:hideMark/>
          </w:tcPr>
          <w:p w14:paraId="2AC6BBCF"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251FCE7D" w14:textId="77777777" w:rsidR="008C1CAF" w:rsidRPr="003C5B7F" w:rsidRDefault="008C1CAF" w:rsidP="005F417C">
            <w:pPr>
              <w:rPr>
                <w:color w:val="000000"/>
                <w:sz w:val="20"/>
                <w:szCs w:val="20"/>
              </w:rPr>
            </w:pPr>
            <w:r w:rsidRPr="003C5B7F">
              <w:rPr>
                <w:color w:val="000000"/>
                <w:sz w:val="20"/>
                <w:szCs w:val="20"/>
              </w:rPr>
              <w:t>Uneven uptake and usability across sectors</w:t>
            </w:r>
          </w:p>
        </w:tc>
        <w:tc>
          <w:tcPr>
            <w:tcW w:w="8280" w:type="dxa"/>
            <w:hideMark/>
          </w:tcPr>
          <w:p w14:paraId="50416687" w14:textId="77777777" w:rsidR="008C1CAF" w:rsidRPr="003C5B7F" w:rsidRDefault="008C1CAF" w:rsidP="005F417C">
            <w:pPr>
              <w:rPr>
                <w:color w:val="000000"/>
                <w:sz w:val="20"/>
                <w:szCs w:val="20"/>
              </w:rPr>
            </w:pPr>
            <w:r w:rsidRPr="003C5B7F">
              <w:rPr>
                <w:color w:val="000000"/>
                <w:sz w:val="20"/>
                <w:szCs w:val="20"/>
              </w:rPr>
              <w:t>Use of this model is limited in rehabilitation but established in other fields.</w:t>
            </w:r>
          </w:p>
        </w:tc>
        <w:tc>
          <w:tcPr>
            <w:tcW w:w="972" w:type="dxa"/>
            <w:noWrap/>
            <w:hideMark/>
          </w:tcPr>
          <w:p w14:paraId="78073011"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2410AA6A" w14:textId="77777777" w:rsidTr="005F417C">
        <w:trPr>
          <w:trHeight w:val="440"/>
        </w:trPr>
        <w:tc>
          <w:tcPr>
            <w:tcW w:w="1710" w:type="dxa"/>
            <w:noWrap/>
            <w:hideMark/>
          </w:tcPr>
          <w:p w14:paraId="19369714" w14:textId="77777777" w:rsidR="008C1CAF" w:rsidRPr="003C5B7F" w:rsidRDefault="008C1CAF" w:rsidP="005F417C">
            <w:pPr>
              <w:rPr>
                <w:color w:val="000000"/>
                <w:sz w:val="20"/>
                <w:szCs w:val="20"/>
              </w:rPr>
            </w:pPr>
            <w:r w:rsidRPr="003C5B7F">
              <w:rPr>
                <w:color w:val="000000"/>
                <w:sz w:val="20"/>
                <w:szCs w:val="20"/>
              </w:rPr>
              <w:lastRenderedPageBreak/>
              <w:t>Rodrigues et al. (2024)</w:t>
            </w:r>
          </w:p>
        </w:tc>
        <w:tc>
          <w:tcPr>
            <w:tcW w:w="1627" w:type="dxa"/>
            <w:noWrap/>
            <w:hideMark/>
          </w:tcPr>
          <w:p w14:paraId="5E4E9DB3" w14:textId="77777777" w:rsidR="008C1CAF" w:rsidRPr="003C5B7F" w:rsidRDefault="008C1CAF" w:rsidP="005F417C">
            <w:pPr>
              <w:rPr>
                <w:color w:val="000000"/>
                <w:sz w:val="20"/>
                <w:szCs w:val="20"/>
              </w:rPr>
            </w:pPr>
            <w:r w:rsidRPr="003C5B7F">
              <w:rPr>
                <w:color w:val="000000"/>
                <w:sz w:val="20"/>
                <w:szCs w:val="20"/>
              </w:rPr>
              <w:t>Limitation</w:t>
            </w:r>
          </w:p>
        </w:tc>
        <w:tc>
          <w:tcPr>
            <w:tcW w:w="2145" w:type="dxa"/>
            <w:hideMark/>
          </w:tcPr>
          <w:p w14:paraId="0904C827" w14:textId="77777777" w:rsidR="008C1CAF" w:rsidRPr="003C5B7F" w:rsidRDefault="008C1CAF" w:rsidP="005F417C">
            <w:pPr>
              <w:rPr>
                <w:color w:val="000000"/>
                <w:sz w:val="20"/>
                <w:szCs w:val="20"/>
              </w:rPr>
            </w:pPr>
            <w:r w:rsidRPr="003C5B7F">
              <w:rPr>
                <w:color w:val="000000"/>
                <w:sz w:val="20"/>
                <w:szCs w:val="20"/>
              </w:rPr>
              <w:t>Uneven uptake and usability across sectors</w:t>
            </w:r>
          </w:p>
        </w:tc>
        <w:tc>
          <w:tcPr>
            <w:tcW w:w="8280" w:type="dxa"/>
            <w:hideMark/>
          </w:tcPr>
          <w:p w14:paraId="177F37C4" w14:textId="77777777" w:rsidR="008C1CAF" w:rsidRPr="003C5B7F" w:rsidRDefault="008C1CAF" w:rsidP="005F417C">
            <w:pPr>
              <w:rPr>
                <w:color w:val="000000"/>
                <w:sz w:val="20"/>
                <w:szCs w:val="20"/>
              </w:rPr>
            </w:pPr>
            <w:r w:rsidRPr="003C5B7F">
              <w:rPr>
                <w:color w:val="000000"/>
                <w:sz w:val="20"/>
                <w:szCs w:val="20"/>
              </w:rPr>
              <w:t>health care implementers and governments may find logic models challenging to develop</w:t>
            </w:r>
          </w:p>
        </w:tc>
        <w:tc>
          <w:tcPr>
            <w:tcW w:w="972" w:type="dxa"/>
            <w:noWrap/>
            <w:hideMark/>
          </w:tcPr>
          <w:p w14:paraId="068B2B81"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33EFD613" w14:textId="77777777" w:rsidTr="005F417C">
        <w:trPr>
          <w:trHeight w:val="440"/>
        </w:trPr>
        <w:tc>
          <w:tcPr>
            <w:tcW w:w="1710" w:type="dxa"/>
            <w:noWrap/>
          </w:tcPr>
          <w:p w14:paraId="2E6660FA" w14:textId="77777777" w:rsidR="008C1CAF" w:rsidRPr="003C5B7F" w:rsidRDefault="008C1CAF" w:rsidP="005F417C">
            <w:pPr>
              <w:rPr>
                <w:color w:val="000000"/>
                <w:sz w:val="20"/>
                <w:szCs w:val="20"/>
              </w:rPr>
            </w:pPr>
            <w:r w:rsidRPr="003C5B7F">
              <w:rPr>
                <w:color w:val="000000"/>
                <w:sz w:val="20"/>
                <w:szCs w:val="20"/>
              </w:rPr>
              <w:t>Rodriguez-Hart, C. et al.</w:t>
            </w:r>
          </w:p>
        </w:tc>
        <w:tc>
          <w:tcPr>
            <w:tcW w:w="1627" w:type="dxa"/>
            <w:noWrap/>
          </w:tcPr>
          <w:p w14:paraId="28A320B4" w14:textId="77777777" w:rsidR="008C1CAF" w:rsidRPr="003C5B7F" w:rsidRDefault="008C1CAF" w:rsidP="005F417C">
            <w:pPr>
              <w:rPr>
                <w:color w:val="000000"/>
                <w:sz w:val="20"/>
                <w:szCs w:val="20"/>
              </w:rPr>
            </w:pPr>
            <w:r w:rsidRPr="003C5B7F">
              <w:rPr>
                <w:color w:val="000000"/>
                <w:sz w:val="20"/>
                <w:szCs w:val="20"/>
              </w:rPr>
              <w:t>Recommendation</w:t>
            </w:r>
          </w:p>
        </w:tc>
        <w:tc>
          <w:tcPr>
            <w:tcW w:w="2145" w:type="dxa"/>
          </w:tcPr>
          <w:p w14:paraId="152A509E" w14:textId="77777777" w:rsidR="008C1CAF" w:rsidRPr="003C5B7F" w:rsidRDefault="008C1CAF" w:rsidP="005F417C">
            <w:pPr>
              <w:rPr>
                <w:color w:val="000000"/>
                <w:sz w:val="20"/>
                <w:szCs w:val="20"/>
              </w:rPr>
            </w:pPr>
            <w:r>
              <w:rPr>
                <w:color w:val="000000"/>
                <w:sz w:val="20"/>
                <w:szCs w:val="20"/>
              </w:rPr>
              <w:t>--</w:t>
            </w:r>
          </w:p>
        </w:tc>
        <w:tc>
          <w:tcPr>
            <w:tcW w:w="8280" w:type="dxa"/>
          </w:tcPr>
          <w:p w14:paraId="13636BDB" w14:textId="77777777" w:rsidR="008C1CAF" w:rsidRPr="003C5B7F" w:rsidRDefault="008C1CAF" w:rsidP="005F417C">
            <w:pPr>
              <w:rPr>
                <w:color w:val="000000"/>
                <w:sz w:val="20"/>
                <w:szCs w:val="20"/>
              </w:rPr>
            </w:pPr>
            <w:r w:rsidRPr="003C5B7F">
              <w:rPr>
                <w:color w:val="000000"/>
                <w:sz w:val="20"/>
                <w:szCs w:val="20"/>
              </w:rPr>
              <w:t xml:space="preserve">One important translational tool is the IRLM.17 The logic model’s causal pathway is valuable to structure implementation research projects in the phases of planning, organizing, guiding, and knowledge-building. However, the language used within IS </w:t>
            </w:r>
            <w:proofErr w:type="spellStart"/>
            <w:r w:rsidRPr="003C5B7F">
              <w:rPr>
                <w:color w:val="000000"/>
                <w:sz w:val="20"/>
                <w:szCs w:val="20"/>
              </w:rPr>
              <w:t>is</w:t>
            </w:r>
            <w:proofErr w:type="spellEnd"/>
            <w:r w:rsidRPr="003C5B7F">
              <w:rPr>
                <w:color w:val="000000"/>
                <w:sz w:val="20"/>
                <w:szCs w:val="20"/>
              </w:rPr>
              <w:t xml:space="preserve"> rooted in academia. While sometimes necessary to clarify meanings and develop specific terminology in the field, this can hinder the usage of IS within public health practice and community settings where implementation more commonly occurs. Similarly, although IS offers numerous sound frameworks, this creates more complexity and therefore less consensus on what should be used for implementation. The IRLM addressed these barriers by consolidating several well established IS frameworks as a part of the logic model and creates tools to explain its components. Nonetheless, using the IRLM to plan stigma reduction may still be less accessible to staff members, community organizers, and other implementers trying to combat stigma at their organizations. Stigma reduction is relatively new to the IS field. The lack of consensus on implementation strategies most relevant for stigma reduction or mechanisms of action for stigma reduction within the research literature makes building and utilizing a causal model such as the IRLM difficult. The simplicity of the IRLM format is helpful, though less suited to issues like stigma that require multi-level and multi-pronged solutions.</w:t>
            </w:r>
          </w:p>
        </w:tc>
        <w:tc>
          <w:tcPr>
            <w:tcW w:w="972" w:type="dxa"/>
            <w:noWrap/>
          </w:tcPr>
          <w:p w14:paraId="682D7BB6"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04619CD9" w14:textId="77777777" w:rsidTr="005F417C">
        <w:trPr>
          <w:trHeight w:val="440"/>
        </w:trPr>
        <w:tc>
          <w:tcPr>
            <w:tcW w:w="1710" w:type="dxa"/>
            <w:noWrap/>
          </w:tcPr>
          <w:p w14:paraId="12F47265" w14:textId="77777777" w:rsidR="008C1CAF" w:rsidRPr="003C5B7F" w:rsidRDefault="008C1CAF" w:rsidP="005F417C">
            <w:pPr>
              <w:rPr>
                <w:color w:val="000000"/>
                <w:sz w:val="20"/>
                <w:szCs w:val="20"/>
              </w:rPr>
            </w:pPr>
            <w:r w:rsidRPr="003C5B7F">
              <w:rPr>
                <w:color w:val="000000"/>
                <w:sz w:val="20"/>
                <w:szCs w:val="20"/>
              </w:rPr>
              <w:t>Carroll, A et al.</w:t>
            </w:r>
          </w:p>
        </w:tc>
        <w:tc>
          <w:tcPr>
            <w:tcW w:w="1627" w:type="dxa"/>
            <w:noWrap/>
          </w:tcPr>
          <w:p w14:paraId="46D537DA" w14:textId="77777777" w:rsidR="008C1CAF" w:rsidRPr="003C5B7F" w:rsidRDefault="008C1CAF" w:rsidP="005F417C">
            <w:pPr>
              <w:rPr>
                <w:color w:val="000000"/>
                <w:sz w:val="20"/>
                <w:szCs w:val="20"/>
              </w:rPr>
            </w:pPr>
            <w:r w:rsidRPr="003C5B7F">
              <w:rPr>
                <w:color w:val="000000"/>
                <w:sz w:val="20"/>
                <w:szCs w:val="20"/>
              </w:rPr>
              <w:t>Recommendation</w:t>
            </w:r>
          </w:p>
        </w:tc>
        <w:tc>
          <w:tcPr>
            <w:tcW w:w="2145" w:type="dxa"/>
          </w:tcPr>
          <w:p w14:paraId="7CCC71A5" w14:textId="77777777" w:rsidR="008C1CAF" w:rsidRPr="003C5B7F" w:rsidRDefault="008C1CAF" w:rsidP="005F417C">
            <w:pPr>
              <w:rPr>
                <w:color w:val="000000"/>
                <w:sz w:val="20"/>
                <w:szCs w:val="20"/>
              </w:rPr>
            </w:pPr>
            <w:r>
              <w:rPr>
                <w:color w:val="000000"/>
                <w:sz w:val="20"/>
                <w:szCs w:val="20"/>
              </w:rPr>
              <w:t>--</w:t>
            </w:r>
          </w:p>
        </w:tc>
        <w:tc>
          <w:tcPr>
            <w:tcW w:w="8280" w:type="dxa"/>
          </w:tcPr>
          <w:p w14:paraId="4A30C3C6" w14:textId="77777777" w:rsidR="008C1CAF" w:rsidRPr="003C5B7F" w:rsidRDefault="008C1CAF" w:rsidP="005F417C">
            <w:pPr>
              <w:rPr>
                <w:color w:val="000000"/>
                <w:sz w:val="20"/>
                <w:szCs w:val="20"/>
              </w:rPr>
            </w:pPr>
            <w:r w:rsidRPr="003C5B7F">
              <w:rPr>
                <w:color w:val="000000"/>
                <w:sz w:val="20"/>
                <w:szCs w:val="20"/>
              </w:rPr>
              <w:t xml:space="preserve">We suggest that the IRLM not be introduced to partners until the relevant information has been elicited and the IRLM populated with those </w:t>
            </w:r>
            <w:proofErr w:type="spellStart"/>
            <w:r w:rsidRPr="003C5B7F">
              <w:rPr>
                <w:color w:val="000000"/>
                <w:sz w:val="20"/>
                <w:szCs w:val="20"/>
              </w:rPr>
              <w:t>ndings</w:t>
            </w:r>
            <w:proofErr w:type="spellEnd"/>
            <w:r w:rsidRPr="003C5B7F">
              <w:rPr>
                <w:color w:val="000000"/>
                <w:sz w:val="20"/>
                <w:szCs w:val="20"/>
              </w:rPr>
              <w:t>. Have partners prioritize the top-rated implementation strategies by those that address the highest-rated determinants.</w:t>
            </w:r>
          </w:p>
        </w:tc>
        <w:tc>
          <w:tcPr>
            <w:tcW w:w="972" w:type="dxa"/>
            <w:noWrap/>
          </w:tcPr>
          <w:p w14:paraId="4BD34DEF"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37E19859" w14:textId="77777777" w:rsidTr="005F417C">
        <w:trPr>
          <w:trHeight w:val="440"/>
        </w:trPr>
        <w:tc>
          <w:tcPr>
            <w:tcW w:w="1710" w:type="dxa"/>
            <w:noWrap/>
          </w:tcPr>
          <w:p w14:paraId="2FCAEE33" w14:textId="77777777" w:rsidR="008C1CAF" w:rsidRPr="003C5B7F" w:rsidRDefault="008C1CAF" w:rsidP="005F417C">
            <w:pPr>
              <w:rPr>
                <w:color w:val="000000"/>
                <w:sz w:val="20"/>
                <w:szCs w:val="20"/>
              </w:rPr>
            </w:pPr>
            <w:r w:rsidRPr="003C5B7F">
              <w:rPr>
                <w:color w:val="000000"/>
                <w:sz w:val="20"/>
                <w:szCs w:val="20"/>
              </w:rPr>
              <w:t>Morrow, A. et al.</w:t>
            </w:r>
          </w:p>
        </w:tc>
        <w:tc>
          <w:tcPr>
            <w:tcW w:w="1627" w:type="dxa"/>
            <w:noWrap/>
          </w:tcPr>
          <w:p w14:paraId="1720EB4E" w14:textId="77777777" w:rsidR="008C1CAF" w:rsidRPr="003C5B7F" w:rsidRDefault="008C1CAF" w:rsidP="005F417C">
            <w:pPr>
              <w:rPr>
                <w:color w:val="000000"/>
                <w:sz w:val="20"/>
                <w:szCs w:val="20"/>
              </w:rPr>
            </w:pPr>
            <w:r w:rsidRPr="003C5B7F">
              <w:rPr>
                <w:color w:val="000000"/>
                <w:sz w:val="20"/>
                <w:szCs w:val="20"/>
              </w:rPr>
              <w:t>Recommendation</w:t>
            </w:r>
          </w:p>
        </w:tc>
        <w:tc>
          <w:tcPr>
            <w:tcW w:w="2145" w:type="dxa"/>
          </w:tcPr>
          <w:p w14:paraId="64EFBB77" w14:textId="77777777" w:rsidR="008C1CAF" w:rsidRDefault="008C1CAF" w:rsidP="005F417C">
            <w:pPr>
              <w:rPr>
                <w:color w:val="000000"/>
                <w:sz w:val="20"/>
                <w:szCs w:val="20"/>
              </w:rPr>
            </w:pPr>
            <w:r>
              <w:rPr>
                <w:color w:val="000000"/>
                <w:sz w:val="20"/>
                <w:szCs w:val="20"/>
              </w:rPr>
              <w:t>--</w:t>
            </w:r>
          </w:p>
          <w:p w14:paraId="5BF7C3E8" w14:textId="77777777" w:rsidR="008C1CAF" w:rsidRPr="003C5B7F" w:rsidRDefault="008C1CAF" w:rsidP="005F417C">
            <w:pPr>
              <w:rPr>
                <w:color w:val="000000"/>
                <w:sz w:val="20"/>
                <w:szCs w:val="20"/>
              </w:rPr>
            </w:pPr>
          </w:p>
        </w:tc>
        <w:tc>
          <w:tcPr>
            <w:tcW w:w="8280" w:type="dxa"/>
          </w:tcPr>
          <w:p w14:paraId="4B2388E7" w14:textId="77777777" w:rsidR="008C1CAF" w:rsidRPr="003C5B7F" w:rsidRDefault="008C1CAF" w:rsidP="005F417C">
            <w:pPr>
              <w:rPr>
                <w:color w:val="000000"/>
                <w:sz w:val="20"/>
                <w:szCs w:val="20"/>
              </w:rPr>
            </w:pPr>
            <w:r w:rsidRPr="003C5B7F">
              <w:rPr>
                <w:color w:val="000000"/>
                <w:sz w:val="20"/>
                <w:szCs w:val="20"/>
              </w:rPr>
              <w:t xml:space="preserve">Opportunities exist to incorporate and test the algorithm recently proposed by Taylor et al, which offers a structured framework to standardize hypothesized behavioral pathways for both theory-driven and intuitive implementation strategies </w:t>
            </w:r>
          </w:p>
        </w:tc>
        <w:tc>
          <w:tcPr>
            <w:tcW w:w="972" w:type="dxa"/>
            <w:noWrap/>
          </w:tcPr>
          <w:p w14:paraId="2D47D5CB" w14:textId="77777777" w:rsidR="008C1CAF" w:rsidRPr="003C5B7F" w:rsidRDefault="008C1CAF" w:rsidP="005F417C">
            <w:pPr>
              <w:rPr>
                <w:color w:val="000000"/>
                <w:sz w:val="20"/>
                <w:szCs w:val="20"/>
              </w:rPr>
            </w:pPr>
            <w:r w:rsidRPr="003C5B7F">
              <w:rPr>
                <w:color w:val="000000"/>
                <w:sz w:val="20"/>
                <w:szCs w:val="20"/>
              </w:rPr>
              <w:t>Y</w:t>
            </w:r>
          </w:p>
        </w:tc>
      </w:tr>
      <w:tr w:rsidR="008C1CAF" w:rsidRPr="003C5B7F" w14:paraId="32BD8F8C" w14:textId="77777777" w:rsidTr="005F417C">
        <w:trPr>
          <w:trHeight w:val="440"/>
        </w:trPr>
        <w:tc>
          <w:tcPr>
            <w:tcW w:w="1710" w:type="dxa"/>
            <w:noWrap/>
          </w:tcPr>
          <w:p w14:paraId="649E72BC" w14:textId="77777777" w:rsidR="008C1CAF" w:rsidRPr="003C5B7F" w:rsidRDefault="008C1CAF" w:rsidP="005F417C">
            <w:pPr>
              <w:rPr>
                <w:color w:val="000000"/>
                <w:sz w:val="20"/>
                <w:szCs w:val="20"/>
              </w:rPr>
            </w:pPr>
            <w:r w:rsidRPr="003C5B7F">
              <w:rPr>
                <w:color w:val="000000"/>
                <w:sz w:val="20"/>
                <w:szCs w:val="20"/>
              </w:rPr>
              <w:t>Huybrechts, A. et al.</w:t>
            </w:r>
          </w:p>
        </w:tc>
        <w:tc>
          <w:tcPr>
            <w:tcW w:w="1627" w:type="dxa"/>
            <w:noWrap/>
          </w:tcPr>
          <w:p w14:paraId="2DA47F6C" w14:textId="77777777" w:rsidR="008C1CAF" w:rsidRPr="003C5B7F" w:rsidRDefault="008C1CAF" w:rsidP="005F417C">
            <w:pPr>
              <w:rPr>
                <w:color w:val="000000"/>
                <w:sz w:val="20"/>
                <w:szCs w:val="20"/>
              </w:rPr>
            </w:pPr>
            <w:r w:rsidRPr="003C5B7F">
              <w:rPr>
                <w:color w:val="000000"/>
                <w:sz w:val="20"/>
                <w:szCs w:val="20"/>
              </w:rPr>
              <w:t>Recommendation</w:t>
            </w:r>
          </w:p>
        </w:tc>
        <w:tc>
          <w:tcPr>
            <w:tcW w:w="2145" w:type="dxa"/>
          </w:tcPr>
          <w:p w14:paraId="1AB92602" w14:textId="77777777" w:rsidR="008C1CAF" w:rsidRPr="003C5B7F" w:rsidRDefault="008C1CAF" w:rsidP="005F417C">
            <w:pPr>
              <w:rPr>
                <w:color w:val="000000"/>
                <w:sz w:val="20"/>
                <w:szCs w:val="20"/>
              </w:rPr>
            </w:pPr>
            <w:r>
              <w:rPr>
                <w:color w:val="000000"/>
                <w:sz w:val="20"/>
                <w:szCs w:val="20"/>
              </w:rPr>
              <w:t>--</w:t>
            </w:r>
          </w:p>
        </w:tc>
        <w:tc>
          <w:tcPr>
            <w:tcW w:w="8280" w:type="dxa"/>
          </w:tcPr>
          <w:p w14:paraId="4BF3D10D" w14:textId="77777777" w:rsidR="008C1CAF" w:rsidRPr="003C5B7F" w:rsidRDefault="008C1CAF" w:rsidP="005F417C">
            <w:pPr>
              <w:rPr>
                <w:color w:val="000000"/>
                <w:sz w:val="20"/>
                <w:szCs w:val="20"/>
              </w:rPr>
            </w:pPr>
            <w:r w:rsidRPr="003C5B7F">
              <w:rPr>
                <w:color w:val="000000"/>
                <w:sz w:val="20"/>
                <w:szCs w:val="20"/>
              </w:rPr>
              <w:t>A first step toward a better comprehension of such guidance on implementation efforts and to focus on concepts that are more meaningful to the actors in the field, is to gain better understanding in the common thread throughout the wide variety of models and frameworks that form the basis of such tools.</w:t>
            </w:r>
          </w:p>
        </w:tc>
        <w:tc>
          <w:tcPr>
            <w:tcW w:w="972" w:type="dxa"/>
            <w:noWrap/>
          </w:tcPr>
          <w:p w14:paraId="63A7ADA5"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02396F73" w14:textId="77777777" w:rsidTr="005F417C">
        <w:trPr>
          <w:trHeight w:val="440"/>
        </w:trPr>
        <w:tc>
          <w:tcPr>
            <w:tcW w:w="1710" w:type="dxa"/>
            <w:noWrap/>
          </w:tcPr>
          <w:p w14:paraId="2D38CA53" w14:textId="77777777" w:rsidR="008C1CAF" w:rsidRPr="003C5B7F" w:rsidRDefault="008C1CAF" w:rsidP="005F417C">
            <w:pPr>
              <w:rPr>
                <w:color w:val="000000"/>
                <w:sz w:val="20"/>
                <w:szCs w:val="20"/>
              </w:rPr>
            </w:pPr>
            <w:r w:rsidRPr="003C5B7F">
              <w:rPr>
                <w:color w:val="000000"/>
                <w:sz w:val="20"/>
                <w:szCs w:val="20"/>
              </w:rPr>
              <w:t>Boyd, et al.</w:t>
            </w:r>
          </w:p>
        </w:tc>
        <w:tc>
          <w:tcPr>
            <w:tcW w:w="1627" w:type="dxa"/>
            <w:noWrap/>
          </w:tcPr>
          <w:p w14:paraId="76B68B2B" w14:textId="77777777" w:rsidR="008C1CAF" w:rsidRPr="003C5B7F" w:rsidRDefault="008C1CAF" w:rsidP="005F417C">
            <w:pPr>
              <w:rPr>
                <w:color w:val="000000"/>
                <w:sz w:val="20"/>
                <w:szCs w:val="20"/>
              </w:rPr>
            </w:pPr>
            <w:r w:rsidRPr="003C5B7F">
              <w:rPr>
                <w:color w:val="000000"/>
                <w:sz w:val="20"/>
                <w:szCs w:val="20"/>
              </w:rPr>
              <w:t>Recommendation</w:t>
            </w:r>
          </w:p>
        </w:tc>
        <w:tc>
          <w:tcPr>
            <w:tcW w:w="2145" w:type="dxa"/>
          </w:tcPr>
          <w:p w14:paraId="5405F997" w14:textId="77777777" w:rsidR="008C1CAF" w:rsidRPr="003C5B7F" w:rsidRDefault="008C1CAF" w:rsidP="005F417C">
            <w:pPr>
              <w:rPr>
                <w:color w:val="000000"/>
                <w:sz w:val="20"/>
                <w:szCs w:val="20"/>
              </w:rPr>
            </w:pPr>
            <w:r>
              <w:rPr>
                <w:color w:val="000000"/>
                <w:sz w:val="20"/>
                <w:szCs w:val="20"/>
              </w:rPr>
              <w:t>--</w:t>
            </w:r>
          </w:p>
        </w:tc>
        <w:tc>
          <w:tcPr>
            <w:tcW w:w="8280" w:type="dxa"/>
          </w:tcPr>
          <w:p w14:paraId="0444F132" w14:textId="77777777" w:rsidR="008C1CAF" w:rsidRPr="003C5B7F" w:rsidRDefault="008C1CAF" w:rsidP="005F417C">
            <w:pPr>
              <w:rPr>
                <w:color w:val="000000"/>
                <w:sz w:val="20"/>
                <w:szCs w:val="20"/>
              </w:rPr>
            </w:pPr>
            <w:r w:rsidRPr="003C5B7F">
              <w:rPr>
                <w:color w:val="000000"/>
                <w:sz w:val="20"/>
                <w:szCs w:val="20"/>
              </w:rPr>
              <w:t>For greater depth of analysis in applying the IRLM with racial/ethnic and other minoritized communities, cultural factors can be included into these model analyses.</w:t>
            </w:r>
          </w:p>
        </w:tc>
        <w:tc>
          <w:tcPr>
            <w:tcW w:w="972" w:type="dxa"/>
            <w:noWrap/>
          </w:tcPr>
          <w:p w14:paraId="63E5CEBF" w14:textId="77777777" w:rsidR="008C1CAF" w:rsidRPr="003C5B7F" w:rsidRDefault="008C1CAF" w:rsidP="005F417C">
            <w:pPr>
              <w:rPr>
                <w:color w:val="000000"/>
                <w:sz w:val="20"/>
                <w:szCs w:val="20"/>
              </w:rPr>
            </w:pPr>
            <w:r w:rsidRPr="003C5B7F">
              <w:rPr>
                <w:color w:val="000000"/>
                <w:sz w:val="20"/>
                <w:szCs w:val="20"/>
              </w:rPr>
              <w:t>N</w:t>
            </w:r>
          </w:p>
        </w:tc>
      </w:tr>
      <w:tr w:rsidR="008C1CAF" w:rsidRPr="003C5B7F" w14:paraId="064BD594" w14:textId="77777777" w:rsidTr="005F417C">
        <w:trPr>
          <w:trHeight w:val="440"/>
        </w:trPr>
        <w:tc>
          <w:tcPr>
            <w:tcW w:w="1710" w:type="dxa"/>
            <w:noWrap/>
          </w:tcPr>
          <w:p w14:paraId="70753E21" w14:textId="77777777" w:rsidR="008C1CAF" w:rsidRPr="003C5B7F" w:rsidRDefault="008C1CAF" w:rsidP="005F417C">
            <w:pPr>
              <w:rPr>
                <w:color w:val="000000"/>
                <w:sz w:val="20"/>
                <w:szCs w:val="20"/>
              </w:rPr>
            </w:pPr>
            <w:r w:rsidRPr="003C5B7F">
              <w:rPr>
                <w:color w:val="000000"/>
                <w:sz w:val="20"/>
                <w:szCs w:val="20"/>
              </w:rPr>
              <w:t>Sales, A. et al.</w:t>
            </w:r>
          </w:p>
        </w:tc>
        <w:tc>
          <w:tcPr>
            <w:tcW w:w="1627" w:type="dxa"/>
            <w:noWrap/>
          </w:tcPr>
          <w:p w14:paraId="5CDD7066" w14:textId="77777777" w:rsidR="008C1CAF" w:rsidRPr="003C5B7F" w:rsidRDefault="008C1CAF" w:rsidP="005F417C">
            <w:pPr>
              <w:rPr>
                <w:color w:val="000000"/>
                <w:sz w:val="20"/>
                <w:szCs w:val="20"/>
              </w:rPr>
            </w:pPr>
            <w:r w:rsidRPr="003C5B7F">
              <w:rPr>
                <w:color w:val="000000"/>
                <w:sz w:val="20"/>
                <w:szCs w:val="20"/>
              </w:rPr>
              <w:t>Recommendation</w:t>
            </w:r>
          </w:p>
        </w:tc>
        <w:tc>
          <w:tcPr>
            <w:tcW w:w="2145" w:type="dxa"/>
          </w:tcPr>
          <w:p w14:paraId="362DE5ED" w14:textId="77777777" w:rsidR="008C1CAF" w:rsidRPr="003C5B7F" w:rsidRDefault="008C1CAF" w:rsidP="005F417C">
            <w:pPr>
              <w:rPr>
                <w:color w:val="000000"/>
                <w:sz w:val="20"/>
                <w:szCs w:val="20"/>
              </w:rPr>
            </w:pPr>
            <w:r>
              <w:rPr>
                <w:color w:val="000000"/>
                <w:sz w:val="20"/>
                <w:szCs w:val="20"/>
              </w:rPr>
              <w:t>--</w:t>
            </w:r>
          </w:p>
        </w:tc>
        <w:tc>
          <w:tcPr>
            <w:tcW w:w="8280" w:type="dxa"/>
          </w:tcPr>
          <w:p w14:paraId="19DA8C04" w14:textId="77777777" w:rsidR="008C1CAF" w:rsidRPr="003C5B7F" w:rsidRDefault="008C1CAF" w:rsidP="005F417C">
            <w:pPr>
              <w:rPr>
                <w:color w:val="000000"/>
                <w:sz w:val="20"/>
                <w:szCs w:val="20"/>
              </w:rPr>
            </w:pPr>
            <w:r w:rsidRPr="003C5B7F">
              <w:rPr>
                <w:color w:val="000000"/>
                <w:sz w:val="20"/>
                <w:szCs w:val="20"/>
              </w:rPr>
              <w:t xml:space="preserve">We argue that it is essential to make both the causal mechanisms of the determinants and the mechanisms of action of the strategies, which are included in the Smith et al. paper."" ""...despite the large number of existing frameworks in implementation and/or dissemination sciences [4, 5], none explicitly nominate either causal mechanisms for determinants or the mechanisms of action for strategies. </w:t>
            </w:r>
          </w:p>
        </w:tc>
        <w:tc>
          <w:tcPr>
            <w:tcW w:w="972" w:type="dxa"/>
            <w:noWrap/>
          </w:tcPr>
          <w:p w14:paraId="703A43E7" w14:textId="77777777" w:rsidR="008C1CAF" w:rsidRPr="003C5B7F" w:rsidRDefault="008C1CAF" w:rsidP="005F417C">
            <w:pPr>
              <w:rPr>
                <w:color w:val="000000"/>
                <w:sz w:val="20"/>
                <w:szCs w:val="20"/>
              </w:rPr>
            </w:pPr>
            <w:r w:rsidRPr="003C5B7F">
              <w:rPr>
                <w:color w:val="000000"/>
                <w:sz w:val="20"/>
                <w:szCs w:val="20"/>
              </w:rPr>
              <w:t>N</w:t>
            </w:r>
          </w:p>
        </w:tc>
      </w:tr>
    </w:tbl>
    <w:p w14:paraId="128CD0A9" w14:textId="77777777" w:rsidR="008607D8" w:rsidRDefault="008607D8">
      <w:pPr>
        <w:sectPr w:rsidR="008607D8" w:rsidSect="008C1CAF">
          <w:pgSz w:w="16838" w:h="11906" w:orient="landscape"/>
          <w:pgMar w:top="720" w:right="720" w:bottom="720" w:left="720" w:header="708" w:footer="708" w:gutter="0"/>
          <w:cols w:space="708"/>
          <w:docGrid w:linePitch="360"/>
        </w:sectPr>
      </w:pPr>
    </w:p>
    <w:p w14:paraId="3F2D9513" w14:textId="77777777" w:rsidR="008607D8" w:rsidRPr="003B1F57" w:rsidRDefault="008607D8" w:rsidP="008607D8">
      <w:r w:rsidRPr="003B1F57">
        <w:rPr>
          <w:b/>
          <w:bCs/>
        </w:rPr>
        <w:lastRenderedPageBreak/>
        <w:t xml:space="preserve">Additional File </w:t>
      </w:r>
      <w:r>
        <w:rPr>
          <w:b/>
          <w:bCs/>
        </w:rPr>
        <w:t>10</w:t>
      </w:r>
      <w:r w:rsidRPr="003B1F57">
        <w:rPr>
          <w:b/>
          <w:bCs/>
        </w:rPr>
        <w:t>.</w:t>
      </w:r>
      <w:r>
        <w:rPr>
          <w:b/>
          <w:bCs/>
        </w:rPr>
        <w:t xml:space="preserve"> </w:t>
      </w:r>
      <w:r w:rsidRPr="003A63E8">
        <w:t>Systematic Scoping Review Bibliography of Included Studies</w:t>
      </w:r>
    </w:p>
    <w:p w14:paraId="52BCBDC9" w14:textId="77777777" w:rsidR="008607D8" w:rsidRPr="003B1F57" w:rsidRDefault="008607D8" w:rsidP="008607D8">
      <w:pPr>
        <w:autoSpaceDE w:val="0"/>
        <w:autoSpaceDN w:val="0"/>
        <w:adjustRightInd w:val="0"/>
        <w:ind w:hanging="720"/>
      </w:pPr>
      <w:r w:rsidRPr="003B1F57">
        <w:t>1.</w:t>
      </w:r>
      <w:r w:rsidRPr="003B1F57">
        <w:tab/>
        <w:t xml:space="preserve">Abdou AS, Brady J, Griffiths AJ, Burrola A, </w:t>
      </w:r>
      <w:proofErr w:type="spellStart"/>
      <w:r w:rsidRPr="003B1F57">
        <w:t>vue</w:t>
      </w:r>
      <w:proofErr w:type="spellEnd"/>
      <w:r w:rsidRPr="003B1F57">
        <w:t xml:space="preserve"> j. Restorative schools: A consultation case study for moving from theory to practice. </w:t>
      </w:r>
      <w:r w:rsidRPr="003B1F57">
        <w:rPr>
          <w:i/>
          <w:iCs/>
        </w:rPr>
        <w:t>Journal of Educational &amp; Psychological Consultation</w:t>
      </w:r>
      <w:r w:rsidRPr="003B1F57">
        <w:t xml:space="preserve">. </w:t>
      </w:r>
      <w:proofErr w:type="gramStart"/>
      <w:r w:rsidRPr="003B1F57">
        <w:t>2023;doi</w:t>
      </w:r>
      <w:proofErr w:type="gramEnd"/>
      <w:r w:rsidRPr="003B1F57">
        <w:t>:10.1080/10474412.2023.2192205</w:t>
      </w:r>
    </w:p>
    <w:p w14:paraId="2DC9B797" w14:textId="77777777" w:rsidR="008607D8" w:rsidRPr="003B1F57" w:rsidRDefault="008607D8" w:rsidP="008607D8">
      <w:pPr>
        <w:autoSpaceDE w:val="0"/>
        <w:autoSpaceDN w:val="0"/>
        <w:adjustRightInd w:val="0"/>
        <w:ind w:hanging="720"/>
      </w:pPr>
      <w:r w:rsidRPr="003B1F57">
        <w:t>2.</w:t>
      </w:r>
      <w:r w:rsidRPr="003B1F57">
        <w:tab/>
        <w:t xml:space="preserve">Abrego-Meneses JE. A program evaluation of the one-to-one </w:t>
      </w:r>
      <w:proofErr w:type="spellStart"/>
      <w:r w:rsidRPr="003B1F57">
        <w:t>chromebook</w:t>
      </w:r>
      <w:proofErr w:type="spellEnd"/>
      <w:r w:rsidRPr="003B1F57">
        <w:t xml:space="preserve"> initiative in a rural school district in Virginia. 2019;80</w:t>
      </w:r>
    </w:p>
    <w:p w14:paraId="2E94E117" w14:textId="77777777" w:rsidR="008607D8" w:rsidRPr="003B1F57" w:rsidRDefault="008607D8" w:rsidP="008607D8">
      <w:pPr>
        <w:autoSpaceDE w:val="0"/>
        <w:autoSpaceDN w:val="0"/>
        <w:adjustRightInd w:val="0"/>
        <w:ind w:hanging="720"/>
      </w:pPr>
      <w:r w:rsidRPr="003B1F57">
        <w:t>3.</w:t>
      </w:r>
      <w:r w:rsidRPr="003B1F57">
        <w:tab/>
        <w:t xml:space="preserve">Alejandre JC, Chastin S, Irvine KN, et al. Contextual Factors and </w:t>
      </w:r>
      <w:proofErr w:type="spellStart"/>
      <w:r w:rsidRPr="003B1F57">
        <w:t>Programme</w:t>
      </w:r>
      <w:proofErr w:type="spellEnd"/>
      <w:r w:rsidRPr="003B1F57">
        <w:t xml:space="preserve"> Theories Associated with Implementing Blue Prescription </w:t>
      </w:r>
      <w:proofErr w:type="spellStart"/>
      <w:r w:rsidRPr="003B1F57">
        <w:t>Programmes</w:t>
      </w:r>
      <w:proofErr w:type="spellEnd"/>
      <w:r w:rsidRPr="003B1F57">
        <w:t xml:space="preserve">: A Systematic Realist Review. </w:t>
      </w:r>
      <w:r w:rsidRPr="003B1F57">
        <w:rPr>
          <w:i/>
          <w:iCs/>
        </w:rPr>
        <w:t>Health &amp; Social Care in the Community</w:t>
      </w:r>
      <w:r w:rsidRPr="003B1F57">
        <w:t>. 2023:1-24. doi:10.1155/2023/6551521</w:t>
      </w:r>
    </w:p>
    <w:p w14:paraId="208C02E7" w14:textId="77777777" w:rsidR="008607D8" w:rsidRPr="003B1F57" w:rsidRDefault="008607D8" w:rsidP="008607D8">
      <w:pPr>
        <w:autoSpaceDE w:val="0"/>
        <w:autoSpaceDN w:val="0"/>
        <w:adjustRightInd w:val="0"/>
        <w:ind w:hanging="720"/>
      </w:pPr>
      <w:r w:rsidRPr="003B1F57">
        <w:t>4.</w:t>
      </w:r>
      <w:r w:rsidRPr="003B1F57">
        <w:tab/>
        <w:t xml:space="preserve">Allen C, Coleman K, Mettert K, Lewis C, Westbrook E, Lozano P. A roadmap to operationalize and evaluate impact in a learning health system. </w:t>
      </w:r>
      <w:r w:rsidRPr="003B1F57">
        <w:rPr>
          <w:i/>
          <w:iCs/>
        </w:rPr>
        <w:t>Learning Health Systems</w:t>
      </w:r>
      <w:r w:rsidRPr="003B1F57">
        <w:t>. 2021;5(4</w:t>
      </w:r>
      <w:proofErr w:type="gramStart"/>
      <w:r w:rsidRPr="003B1F57">
        <w:t>):e</w:t>
      </w:r>
      <w:proofErr w:type="gramEnd"/>
      <w:r w:rsidRPr="003B1F57">
        <w:t>10258. doI:10.1002/lrh2.10258</w:t>
      </w:r>
    </w:p>
    <w:p w14:paraId="36581FB3" w14:textId="77777777" w:rsidR="008607D8" w:rsidRPr="003B1F57" w:rsidRDefault="008607D8" w:rsidP="008607D8">
      <w:pPr>
        <w:autoSpaceDE w:val="0"/>
        <w:autoSpaceDN w:val="0"/>
        <w:adjustRightInd w:val="0"/>
        <w:ind w:hanging="720"/>
      </w:pPr>
      <w:r w:rsidRPr="003B1F57">
        <w:t>5.</w:t>
      </w:r>
      <w:r w:rsidRPr="003B1F57">
        <w:tab/>
        <w:t xml:space="preserve">Allsopp K, Varese F, French P, et al. A service mapping exercise of four health and social care staff mental health and wellbeing services, Resilience Hubs, to describe health service provision and interventions. </w:t>
      </w:r>
      <w:r w:rsidRPr="003B1F57">
        <w:rPr>
          <w:i/>
          <w:iCs/>
        </w:rPr>
        <w:t>BMC Health Serv Res</w:t>
      </w:r>
      <w:r w:rsidRPr="003B1F57">
        <w:t>. 2024;24(1):430. doI:10.1186/s12913-024-10835-1</w:t>
      </w:r>
    </w:p>
    <w:p w14:paraId="6DC4F050" w14:textId="77777777" w:rsidR="008607D8" w:rsidRPr="003B1F57" w:rsidRDefault="008607D8" w:rsidP="008607D8">
      <w:pPr>
        <w:autoSpaceDE w:val="0"/>
        <w:autoSpaceDN w:val="0"/>
        <w:adjustRightInd w:val="0"/>
        <w:ind w:hanging="720"/>
      </w:pPr>
      <w:r w:rsidRPr="003B1F57">
        <w:t>6.</w:t>
      </w:r>
      <w:r w:rsidRPr="003B1F57">
        <w:tab/>
        <w:t xml:space="preserve">Auger C, Guay C, </w:t>
      </w:r>
      <w:proofErr w:type="spellStart"/>
      <w:r w:rsidRPr="003B1F57">
        <w:t>Pysklywec</w:t>
      </w:r>
      <w:proofErr w:type="spellEnd"/>
      <w:r w:rsidRPr="003B1F57">
        <w:t xml:space="preserve"> A, et al. What's behind the Dashboard? Intervention Mapping of a Mobility Outcomes Monitoring System for Rehabilitation. </w:t>
      </w:r>
      <w:r w:rsidRPr="003B1F57">
        <w:rPr>
          <w:i/>
          <w:iCs/>
        </w:rPr>
        <w:t>International Journal of Environmental Research &amp; Public Health [Electronic Resource]</w:t>
      </w:r>
      <w:r w:rsidRPr="003B1F57">
        <w:t>. 2022;19(20):15. doI:10.3390/ijerph192013303</w:t>
      </w:r>
    </w:p>
    <w:p w14:paraId="3744288C" w14:textId="77777777" w:rsidR="008607D8" w:rsidRPr="003B1F57" w:rsidRDefault="008607D8" w:rsidP="008607D8">
      <w:pPr>
        <w:autoSpaceDE w:val="0"/>
        <w:autoSpaceDN w:val="0"/>
        <w:adjustRightInd w:val="0"/>
        <w:ind w:hanging="720"/>
      </w:pPr>
      <w:r w:rsidRPr="003B1F57">
        <w:t>7.</w:t>
      </w:r>
      <w:r w:rsidRPr="003B1F57">
        <w:tab/>
        <w:t xml:space="preserve">Austin JD, Rodriguez SA, Savas LS, </w:t>
      </w:r>
      <w:proofErr w:type="spellStart"/>
      <w:r w:rsidRPr="003B1F57">
        <w:t>Megdal</w:t>
      </w:r>
      <w:proofErr w:type="spellEnd"/>
      <w:r w:rsidRPr="003B1F57">
        <w:t xml:space="preserve"> T, Ramondetta L, Fernandez ME. Using Intervention Mapping to Develop a Provider Intervention to Increase HPV Vaccination in a Federally Qualified Health Center. </w:t>
      </w:r>
      <w:r w:rsidRPr="003B1F57">
        <w:rPr>
          <w:i/>
          <w:iCs/>
        </w:rPr>
        <w:t>Frontiers in Public Health</w:t>
      </w:r>
      <w:r w:rsidRPr="003B1F57">
        <w:t xml:space="preserve">. </w:t>
      </w:r>
      <w:proofErr w:type="gramStart"/>
      <w:r w:rsidRPr="003B1F57">
        <w:t>2020;8:530596</w:t>
      </w:r>
      <w:proofErr w:type="gramEnd"/>
      <w:r w:rsidRPr="003B1F57">
        <w:t>. doI:10.3389/fpubh.2020.530596</w:t>
      </w:r>
    </w:p>
    <w:p w14:paraId="4CD44386" w14:textId="77777777" w:rsidR="008607D8" w:rsidRPr="003B1F57" w:rsidRDefault="008607D8" w:rsidP="008607D8">
      <w:pPr>
        <w:autoSpaceDE w:val="0"/>
        <w:autoSpaceDN w:val="0"/>
        <w:adjustRightInd w:val="0"/>
        <w:ind w:hanging="720"/>
      </w:pPr>
      <w:r w:rsidRPr="003B1F57">
        <w:t>8.</w:t>
      </w:r>
      <w:r w:rsidRPr="003B1F57">
        <w:tab/>
      </w:r>
      <w:proofErr w:type="spellStart"/>
      <w:r w:rsidRPr="003B1F57">
        <w:t>Aworinde</w:t>
      </w:r>
      <w:proofErr w:type="spellEnd"/>
      <w:r w:rsidRPr="003B1F57">
        <w:t xml:space="preserve"> J, Ellis-Smith C, Gillam J, et al. How do person-centered outcome measures enable shared decision-making for people with dementia and family </w:t>
      </w:r>
      <w:proofErr w:type="gramStart"/>
      <w:r w:rsidRPr="003B1F57">
        <w:t>carers?-</w:t>
      </w:r>
      <w:proofErr w:type="gramEnd"/>
      <w:r w:rsidRPr="003B1F57">
        <w:t xml:space="preserve">A systematic review. </w:t>
      </w:r>
      <w:r w:rsidRPr="003B1F57">
        <w:rPr>
          <w:i/>
          <w:iCs/>
        </w:rPr>
        <w:t xml:space="preserve">Alzheimer's &amp; </w:t>
      </w:r>
      <w:proofErr w:type="gramStart"/>
      <w:r w:rsidRPr="003B1F57">
        <w:rPr>
          <w:i/>
          <w:iCs/>
        </w:rPr>
        <w:t>Dementia :</w:t>
      </w:r>
      <w:proofErr w:type="gramEnd"/>
      <w:r w:rsidRPr="003B1F57">
        <w:rPr>
          <w:i/>
          <w:iCs/>
        </w:rPr>
        <w:t xml:space="preserve"> Translational Research &amp; Clinical Interventions</w:t>
      </w:r>
      <w:r w:rsidRPr="003B1F57">
        <w:t>. 2022;8(1</w:t>
      </w:r>
      <w:proofErr w:type="gramStart"/>
      <w:r w:rsidRPr="003B1F57">
        <w:t>):e</w:t>
      </w:r>
      <w:proofErr w:type="gramEnd"/>
      <w:r w:rsidRPr="003B1F57">
        <w:t>12304. doI:10.1002/trc2.12304</w:t>
      </w:r>
    </w:p>
    <w:p w14:paraId="062F3C28" w14:textId="77777777" w:rsidR="008607D8" w:rsidRPr="003B1F57" w:rsidRDefault="008607D8" w:rsidP="008607D8">
      <w:pPr>
        <w:autoSpaceDE w:val="0"/>
        <w:autoSpaceDN w:val="0"/>
        <w:adjustRightInd w:val="0"/>
        <w:ind w:hanging="720"/>
      </w:pPr>
      <w:r w:rsidRPr="003B1F57">
        <w:t>9.</w:t>
      </w:r>
      <w:r w:rsidRPr="003B1F57">
        <w:tab/>
      </w:r>
      <w:proofErr w:type="spellStart"/>
      <w:r w:rsidRPr="003B1F57">
        <w:t>Balayah</w:t>
      </w:r>
      <w:proofErr w:type="spellEnd"/>
      <w:r w:rsidRPr="003B1F57">
        <w:t xml:space="preserve"> Z, </w:t>
      </w:r>
      <w:proofErr w:type="spellStart"/>
      <w:r w:rsidRPr="003B1F57">
        <w:t>Khadjesari</w:t>
      </w:r>
      <w:proofErr w:type="spellEnd"/>
      <w:r w:rsidRPr="003B1F57">
        <w:t xml:space="preserve"> Z, Keohane A, To W, Green JSA, </w:t>
      </w:r>
      <w:proofErr w:type="spellStart"/>
      <w:r w:rsidRPr="003B1F57">
        <w:t>Sevdalis</w:t>
      </w:r>
      <w:proofErr w:type="spellEnd"/>
      <w:r w:rsidRPr="003B1F57">
        <w:t xml:space="preserve"> N. National implementation of a pragmatic quality improvement skills curriculum for urology residents in the UK: Application and results of 'theory-of-change' methodology. </w:t>
      </w:r>
      <w:r w:rsidRPr="003B1F57">
        <w:rPr>
          <w:i/>
          <w:iCs/>
        </w:rPr>
        <w:t>Am J Surg</w:t>
      </w:r>
      <w:r w:rsidRPr="003B1F57">
        <w:t xml:space="preserve">. 2021;221(2):401-409. </w:t>
      </w:r>
      <w:proofErr w:type="gramStart"/>
      <w:r w:rsidRPr="003B1F57">
        <w:t>doI:10.1016/j.amjsurg</w:t>
      </w:r>
      <w:proofErr w:type="gramEnd"/>
      <w:r w:rsidRPr="003B1F57">
        <w:t>.2020.12.007</w:t>
      </w:r>
    </w:p>
    <w:p w14:paraId="5D238127" w14:textId="77777777" w:rsidR="008607D8" w:rsidRPr="003B1F57" w:rsidRDefault="008607D8" w:rsidP="008607D8">
      <w:pPr>
        <w:autoSpaceDE w:val="0"/>
        <w:autoSpaceDN w:val="0"/>
        <w:adjustRightInd w:val="0"/>
        <w:ind w:hanging="720"/>
      </w:pPr>
      <w:r w:rsidRPr="003B1F57">
        <w:t>10.</w:t>
      </w:r>
      <w:r w:rsidRPr="003B1F57">
        <w:tab/>
      </w:r>
      <w:proofErr w:type="spellStart"/>
      <w:r w:rsidRPr="003B1F57">
        <w:t>Batinelli</w:t>
      </w:r>
      <w:proofErr w:type="spellEnd"/>
      <w:r w:rsidRPr="003B1F57">
        <w:t xml:space="preserve"> L, </w:t>
      </w:r>
      <w:proofErr w:type="spellStart"/>
      <w:r w:rsidRPr="003B1F57">
        <w:t>Thaels</w:t>
      </w:r>
      <w:proofErr w:type="spellEnd"/>
      <w:r w:rsidRPr="003B1F57">
        <w:t xml:space="preserve"> E, Leister N, McCourt C, </w:t>
      </w:r>
      <w:proofErr w:type="spellStart"/>
      <w:r w:rsidRPr="003B1F57">
        <w:t>Bonciani</w:t>
      </w:r>
      <w:proofErr w:type="spellEnd"/>
      <w:r w:rsidRPr="003B1F57">
        <w:t xml:space="preserve"> M, Rocca-Ihenacho L. What are the strategies for implementing primary care models in maternity? A systematic review on midwifery units. </w:t>
      </w:r>
      <w:r w:rsidRPr="003B1F57">
        <w:rPr>
          <w:i/>
          <w:iCs/>
        </w:rPr>
        <w:t>BMC Pregnancy Childbirth</w:t>
      </w:r>
      <w:r w:rsidRPr="003B1F57">
        <w:t>. 2022;22(1):123. doI:10.1186/s12884-022-04410-x</w:t>
      </w:r>
    </w:p>
    <w:p w14:paraId="361E9EF8" w14:textId="77777777" w:rsidR="008607D8" w:rsidRPr="003B1F57" w:rsidRDefault="008607D8" w:rsidP="008607D8">
      <w:pPr>
        <w:autoSpaceDE w:val="0"/>
        <w:autoSpaceDN w:val="0"/>
        <w:adjustRightInd w:val="0"/>
        <w:ind w:hanging="720"/>
      </w:pPr>
      <w:r w:rsidRPr="003B1F57">
        <w:t>11.</w:t>
      </w:r>
      <w:r w:rsidRPr="003B1F57">
        <w:tab/>
        <w:t xml:space="preserve">Bednar EM, Harper B, Walsh MT, Jr., et al. Implementation and outcome evaluations of a multi-site improvement program in cancer genetics. </w:t>
      </w:r>
      <w:r w:rsidRPr="003B1F57">
        <w:rPr>
          <w:i/>
          <w:iCs/>
        </w:rPr>
        <w:t>Journal of Genetic Counseling</w:t>
      </w:r>
      <w:r w:rsidRPr="003B1F57">
        <w:t>. 2023;32(1):182-196. doI:10.1002/jgc4.1633</w:t>
      </w:r>
    </w:p>
    <w:p w14:paraId="4FC555DA" w14:textId="77777777" w:rsidR="008607D8" w:rsidRPr="003B1F57" w:rsidRDefault="008607D8" w:rsidP="008607D8">
      <w:pPr>
        <w:autoSpaceDE w:val="0"/>
        <w:autoSpaceDN w:val="0"/>
        <w:adjustRightInd w:val="0"/>
        <w:ind w:hanging="720"/>
      </w:pPr>
      <w:r w:rsidRPr="003B1F57">
        <w:t>12.</w:t>
      </w:r>
      <w:r w:rsidRPr="003B1F57">
        <w:tab/>
      </w:r>
      <w:proofErr w:type="spellStart"/>
      <w:r w:rsidRPr="003B1F57">
        <w:t>Bendelin</w:t>
      </w:r>
      <w:proofErr w:type="spellEnd"/>
      <w:r w:rsidRPr="003B1F57">
        <w:t xml:space="preserve"> N, </w:t>
      </w:r>
      <w:proofErr w:type="spellStart"/>
      <w:r w:rsidRPr="003B1F57">
        <w:t>Gerdle</w:t>
      </w:r>
      <w:proofErr w:type="spellEnd"/>
      <w:r w:rsidRPr="003B1F57">
        <w:t xml:space="preserve"> B, Andersson G. Hurdles and potentials when implementing internet-delivered Acceptance and commitment therapy for chronic pain: a retrospective appraisal using the Quality implementation framework. </w:t>
      </w:r>
      <w:r w:rsidRPr="003B1F57">
        <w:rPr>
          <w:i/>
          <w:iCs/>
        </w:rPr>
        <w:t>Scandinavian Journal of Pain</w:t>
      </w:r>
      <w:r w:rsidRPr="003B1F57">
        <w:t>. 2024;24(1):01. doI:10.1515/sjpain-2022-0139</w:t>
      </w:r>
    </w:p>
    <w:p w14:paraId="607B6A27" w14:textId="77777777" w:rsidR="008607D8" w:rsidRPr="003B1F57" w:rsidRDefault="008607D8" w:rsidP="008607D8">
      <w:pPr>
        <w:autoSpaceDE w:val="0"/>
        <w:autoSpaceDN w:val="0"/>
        <w:adjustRightInd w:val="0"/>
        <w:ind w:hanging="720"/>
      </w:pPr>
      <w:r w:rsidRPr="003B1F57">
        <w:t>13.</w:t>
      </w:r>
      <w:r w:rsidRPr="003B1F57">
        <w:tab/>
        <w:t xml:space="preserve">Berlin Rubin N, </w:t>
      </w:r>
      <w:proofErr w:type="spellStart"/>
      <w:r w:rsidRPr="003B1F57">
        <w:t>Mboera</w:t>
      </w:r>
      <w:proofErr w:type="spellEnd"/>
      <w:r w:rsidRPr="003B1F57">
        <w:t xml:space="preserve"> LEG, Lesser A, Miranda ML, Kramer R. Process Evaluation of a Community-Based Microbial </w:t>
      </w:r>
      <w:proofErr w:type="spellStart"/>
      <w:r w:rsidRPr="003B1F57">
        <w:t>Larviciding</w:t>
      </w:r>
      <w:proofErr w:type="spellEnd"/>
      <w:r w:rsidRPr="003B1F57">
        <w:t xml:space="preserve"> Intervention for Malaria Control in Rural Tanzania. </w:t>
      </w:r>
      <w:r w:rsidRPr="003B1F57">
        <w:rPr>
          <w:i/>
          <w:iCs/>
        </w:rPr>
        <w:t>International Journal of Environmental Research &amp; Public Health [Electronic Resource]</w:t>
      </w:r>
      <w:r w:rsidRPr="003B1F57">
        <w:t>. 2020;17(19):07. doI:10.3390/ijerph17197309</w:t>
      </w:r>
    </w:p>
    <w:p w14:paraId="79A451D3" w14:textId="77777777" w:rsidR="008607D8" w:rsidRPr="003B1F57" w:rsidRDefault="008607D8" w:rsidP="008607D8">
      <w:pPr>
        <w:autoSpaceDE w:val="0"/>
        <w:autoSpaceDN w:val="0"/>
        <w:adjustRightInd w:val="0"/>
        <w:ind w:hanging="720"/>
      </w:pPr>
      <w:r w:rsidRPr="003B1F57">
        <w:lastRenderedPageBreak/>
        <w:t>14.</w:t>
      </w:r>
      <w:r w:rsidRPr="003B1F57">
        <w:tab/>
        <w:t xml:space="preserve">Berninger NM, Ten Hoor GA, </w:t>
      </w:r>
      <w:proofErr w:type="spellStart"/>
      <w:r w:rsidRPr="003B1F57">
        <w:t>Plasqui</w:t>
      </w:r>
      <w:proofErr w:type="spellEnd"/>
      <w:r w:rsidRPr="003B1F57">
        <w:t xml:space="preserve"> G, Kok G, Peters GY, Ruiter RAC. Sedentary Work in Desk-Dominated Environments: A Data-Driven Intervention Using Intervention Mapping. </w:t>
      </w:r>
      <w:r w:rsidRPr="003B1F57">
        <w:rPr>
          <w:i/>
          <w:iCs/>
        </w:rPr>
        <w:t>JMIR Formative Research</w:t>
      </w:r>
      <w:r w:rsidRPr="003B1F57">
        <w:t>. 2020;4(7</w:t>
      </w:r>
      <w:proofErr w:type="gramStart"/>
      <w:r w:rsidRPr="003B1F57">
        <w:t>):e</w:t>
      </w:r>
      <w:proofErr w:type="gramEnd"/>
      <w:r w:rsidRPr="003B1F57">
        <w:t>14951. doI:10.2196/14951</w:t>
      </w:r>
    </w:p>
    <w:p w14:paraId="2FE40EEE" w14:textId="77777777" w:rsidR="008607D8" w:rsidRPr="003B1F57" w:rsidRDefault="008607D8" w:rsidP="008607D8">
      <w:pPr>
        <w:autoSpaceDE w:val="0"/>
        <w:autoSpaceDN w:val="0"/>
        <w:adjustRightInd w:val="0"/>
        <w:ind w:hanging="720"/>
      </w:pPr>
      <w:r w:rsidRPr="003B1F57">
        <w:t>15.</w:t>
      </w:r>
      <w:r w:rsidRPr="003B1F57">
        <w:tab/>
        <w:t xml:space="preserve">Binger C, Douglas N, Kent-Walsh J. Planning for Implementation Science in Clinical Practice Research: An Augmentative and Alternative Communication Example. </w:t>
      </w:r>
      <w:r w:rsidRPr="003B1F57">
        <w:rPr>
          <w:i/>
          <w:iCs/>
        </w:rPr>
        <w:t xml:space="preserve">Am J Speech Lang </w:t>
      </w:r>
      <w:proofErr w:type="spellStart"/>
      <w:r w:rsidRPr="003B1F57">
        <w:rPr>
          <w:i/>
          <w:iCs/>
        </w:rPr>
        <w:t>Pathol</w:t>
      </w:r>
      <w:proofErr w:type="spellEnd"/>
      <w:r w:rsidRPr="003B1F57">
        <w:t>. 2022;31(3):1039-1053. doI:10.1044/2021_AJSLP-21-00085</w:t>
      </w:r>
    </w:p>
    <w:p w14:paraId="5B1D7CED" w14:textId="77777777" w:rsidR="008607D8" w:rsidRPr="003B1F57" w:rsidRDefault="008607D8" w:rsidP="008607D8">
      <w:pPr>
        <w:autoSpaceDE w:val="0"/>
        <w:autoSpaceDN w:val="0"/>
        <w:adjustRightInd w:val="0"/>
        <w:ind w:hanging="720"/>
      </w:pPr>
      <w:r w:rsidRPr="003B1F57">
        <w:t>16.</w:t>
      </w:r>
      <w:r w:rsidRPr="003B1F57">
        <w:tab/>
        <w:t xml:space="preserve">Bisson M, Aubrey-Bassler K, Chouinard MC, et al. Patient engagement in health implementation research: A logic model. </w:t>
      </w:r>
      <w:r w:rsidRPr="003B1F57">
        <w:rPr>
          <w:i/>
          <w:iCs/>
        </w:rPr>
        <w:t>Health Expect</w:t>
      </w:r>
      <w:r w:rsidRPr="003B1F57">
        <w:t>. 2023;26(5):1854-1862. doI:10.1111/hex.13782</w:t>
      </w:r>
    </w:p>
    <w:p w14:paraId="154E8058" w14:textId="77777777" w:rsidR="008607D8" w:rsidRPr="003B1F57" w:rsidRDefault="008607D8" w:rsidP="008607D8">
      <w:pPr>
        <w:autoSpaceDE w:val="0"/>
        <w:autoSpaceDN w:val="0"/>
        <w:adjustRightInd w:val="0"/>
        <w:ind w:hanging="720"/>
      </w:pPr>
      <w:r w:rsidRPr="003B1F57">
        <w:t>17.</w:t>
      </w:r>
      <w:r w:rsidRPr="003B1F57">
        <w:tab/>
        <w:t xml:space="preserve">Boelens M, Windhorst DA, Jonkman H, Hosman CMH, Raat H, Jansen W. Evaluation of the promising </w:t>
      </w:r>
      <w:proofErr w:type="spellStart"/>
      <w:proofErr w:type="gramStart"/>
      <w:r w:rsidRPr="003B1F57">
        <w:t>neighbourhoods</w:t>
      </w:r>
      <w:proofErr w:type="spellEnd"/>
      <w:proofErr w:type="gramEnd"/>
      <w:r w:rsidRPr="003B1F57">
        <w:t xml:space="preserve"> community program to reduce health inequalities in youth: a protocol of a mixed-methods study. </w:t>
      </w:r>
      <w:r w:rsidRPr="003B1F57">
        <w:rPr>
          <w:i/>
          <w:iCs/>
        </w:rPr>
        <w:t>BMC Public Health</w:t>
      </w:r>
      <w:r w:rsidRPr="003B1F57">
        <w:t>. 2019;19(1):555. doI:10.1186/s12889-019-6901-3</w:t>
      </w:r>
    </w:p>
    <w:p w14:paraId="7F9E6730" w14:textId="77777777" w:rsidR="008607D8" w:rsidRPr="003B1F57" w:rsidRDefault="008607D8" w:rsidP="008607D8">
      <w:pPr>
        <w:autoSpaceDE w:val="0"/>
        <w:autoSpaceDN w:val="0"/>
        <w:adjustRightInd w:val="0"/>
        <w:ind w:hanging="720"/>
      </w:pPr>
      <w:r w:rsidRPr="003B1F57">
        <w:t>18.</w:t>
      </w:r>
      <w:r w:rsidRPr="003B1F57">
        <w:tab/>
        <w:t xml:space="preserve">Boey DS, Warren M. Implementing an Occupational Therapy Low Vision Rehabilitation Program in Singapore. </w:t>
      </w:r>
      <w:r w:rsidRPr="003B1F57">
        <w:rPr>
          <w:i/>
          <w:iCs/>
        </w:rPr>
        <w:t>Journal of Visual Impairment &amp; Blindness</w:t>
      </w:r>
      <w:r w:rsidRPr="003B1F57">
        <w:t>. 2019;113(5):419-432. doi:10.1177/0145482X19877265</w:t>
      </w:r>
    </w:p>
    <w:p w14:paraId="7AE9979E" w14:textId="77777777" w:rsidR="008607D8" w:rsidRPr="003B1F57" w:rsidRDefault="008607D8" w:rsidP="008607D8">
      <w:pPr>
        <w:autoSpaceDE w:val="0"/>
        <w:autoSpaceDN w:val="0"/>
        <w:adjustRightInd w:val="0"/>
        <w:ind w:hanging="720"/>
      </w:pPr>
      <w:r w:rsidRPr="003B1F57">
        <w:t>19.</w:t>
      </w:r>
      <w:r w:rsidRPr="003B1F57">
        <w:tab/>
        <w:t xml:space="preserve">Bond CM, Holland R, Alldred DP, et al. Protocol for the process evaluation of a cluster </w:t>
      </w:r>
      <w:proofErr w:type="spellStart"/>
      <w:r w:rsidRPr="003B1F57">
        <w:t>randomised</w:t>
      </w:r>
      <w:proofErr w:type="spellEnd"/>
      <w:r w:rsidRPr="003B1F57">
        <w:t xml:space="preserve"> controlled trial to determine the effectiveness and cost-effectiveness of independent pharmacist prescribing in care home: the CHIPPS study. </w:t>
      </w:r>
      <w:r w:rsidRPr="003B1F57">
        <w:rPr>
          <w:i/>
          <w:iCs/>
        </w:rPr>
        <w:t>Trials [Electronic Resource]</w:t>
      </w:r>
      <w:r w:rsidRPr="003B1F57">
        <w:t>. 2020;21(1):439. doI:10.1186/s13063-020-04264-8</w:t>
      </w:r>
    </w:p>
    <w:p w14:paraId="6E6A79EA" w14:textId="77777777" w:rsidR="008607D8" w:rsidRPr="003B1F57" w:rsidRDefault="008607D8" w:rsidP="008607D8">
      <w:pPr>
        <w:autoSpaceDE w:val="0"/>
        <w:autoSpaceDN w:val="0"/>
        <w:adjustRightInd w:val="0"/>
        <w:ind w:hanging="720"/>
      </w:pPr>
      <w:r w:rsidRPr="003B1F57">
        <w:t>20.</w:t>
      </w:r>
      <w:r w:rsidRPr="003B1F57">
        <w:tab/>
        <w:t xml:space="preserve">Bunn TL, Quesinberry D, Jennings T, et al. Timely linkage of individuals to substance </w:t>
      </w:r>
      <w:proofErr w:type="gramStart"/>
      <w:r w:rsidRPr="003B1F57">
        <w:t>use</w:t>
      </w:r>
      <w:proofErr w:type="gramEnd"/>
      <w:r w:rsidRPr="003B1F57">
        <w:t xml:space="preserve"> disorder treatment: development, implementation, and evaluation of FindHelpNowKY.org. </w:t>
      </w:r>
      <w:r w:rsidRPr="003B1F57">
        <w:rPr>
          <w:i/>
          <w:iCs/>
        </w:rPr>
        <w:t>BMC Public Health</w:t>
      </w:r>
      <w:r w:rsidRPr="003B1F57">
        <w:t>. 2019;19(1):177. doI:10.1186/s12889-019-6499-5</w:t>
      </w:r>
    </w:p>
    <w:p w14:paraId="05D3E70B" w14:textId="77777777" w:rsidR="008607D8" w:rsidRPr="003B1F57" w:rsidRDefault="008607D8" w:rsidP="008607D8">
      <w:pPr>
        <w:autoSpaceDE w:val="0"/>
        <w:autoSpaceDN w:val="0"/>
        <w:adjustRightInd w:val="0"/>
        <w:ind w:hanging="720"/>
      </w:pPr>
      <w:r w:rsidRPr="003B1F57">
        <w:t>21.</w:t>
      </w:r>
      <w:r w:rsidRPr="003B1F57">
        <w:tab/>
        <w:t>Carter SE, Ahuka-</w:t>
      </w:r>
      <w:proofErr w:type="spellStart"/>
      <w:r w:rsidRPr="003B1F57">
        <w:t>Mundeke</w:t>
      </w:r>
      <w:proofErr w:type="spellEnd"/>
      <w:r w:rsidRPr="003B1F57">
        <w:t xml:space="preserve"> S, </w:t>
      </w:r>
      <w:proofErr w:type="spellStart"/>
      <w:r w:rsidRPr="003B1F57">
        <w:t>Pfaffmann</w:t>
      </w:r>
      <w:proofErr w:type="spellEnd"/>
      <w:r w:rsidRPr="003B1F57">
        <w:t xml:space="preserve"> </w:t>
      </w:r>
      <w:proofErr w:type="spellStart"/>
      <w:r w:rsidRPr="003B1F57">
        <w:t>Zambruni</w:t>
      </w:r>
      <w:proofErr w:type="spellEnd"/>
      <w:r w:rsidRPr="003B1F57">
        <w:t xml:space="preserve"> J, et al. How to improve outbreak response: a case study of integrated outbreak analytics from Ebola in Eastern Democratic Republic of </w:t>
      </w:r>
      <w:proofErr w:type="gramStart"/>
      <w:r w:rsidRPr="003B1F57">
        <w:t>the Congo</w:t>
      </w:r>
      <w:proofErr w:type="gramEnd"/>
      <w:r w:rsidRPr="003B1F57">
        <w:t xml:space="preserve">. </w:t>
      </w:r>
      <w:r w:rsidRPr="003B1F57">
        <w:rPr>
          <w:i/>
          <w:iCs/>
        </w:rPr>
        <w:t>BMJ Global Health</w:t>
      </w:r>
      <w:r w:rsidRPr="003B1F57">
        <w:t>. 2021;6(8):08. doI:10.1136/bmjgh-2021-006736</w:t>
      </w:r>
    </w:p>
    <w:p w14:paraId="2D534D2A" w14:textId="77777777" w:rsidR="008607D8" w:rsidRPr="003B1F57" w:rsidRDefault="008607D8" w:rsidP="008607D8">
      <w:pPr>
        <w:autoSpaceDE w:val="0"/>
        <w:autoSpaceDN w:val="0"/>
        <w:adjustRightInd w:val="0"/>
        <w:ind w:hanging="720"/>
      </w:pPr>
      <w:r w:rsidRPr="003B1F57">
        <w:t>22.</w:t>
      </w:r>
      <w:r w:rsidRPr="003B1F57">
        <w:tab/>
      </w:r>
      <w:proofErr w:type="spellStart"/>
      <w:r w:rsidRPr="003B1F57">
        <w:t>Chanfreau-Coffinier</w:t>
      </w:r>
      <w:proofErr w:type="spellEnd"/>
      <w:r w:rsidRPr="003B1F57">
        <w:t xml:space="preserve"> C, Peredo J, Russell MM, et al. A logic model for precision medicine implementation informed by stakeholder views and implementation science. </w:t>
      </w:r>
      <w:r w:rsidRPr="003B1F57">
        <w:rPr>
          <w:i/>
          <w:iCs/>
        </w:rPr>
        <w:t>Genet Med</w:t>
      </w:r>
      <w:r w:rsidRPr="003B1F57">
        <w:t>. 2019;21(5):1139-1154. doI:10.1038/s41436-018-0315-y</w:t>
      </w:r>
    </w:p>
    <w:p w14:paraId="6FC418A0" w14:textId="77777777" w:rsidR="008607D8" w:rsidRPr="003B1F57" w:rsidRDefault="008607D8" w:rsidP="008607D8">
      <w:pPr>
        <w:autoSpaceDE w:val="0"/>
        <w:autoSpaceDN w:val="0"/>
        <w:adjustRightInd w:val="0"/>
        <w:ind w:hanging="720"/>
      </w:pPr>
      <w:r w:rsidRPr="003B1F57">
        <w:t>23.</w:t>
      </w:r>
      <w:r w:rsidRPr="003B1F57">
        <w:tab/>
        <w:t xml:space="preserve">Chang F, Eriksson A, Ostlund B. Discrepancies between Expected and Actual Implementation: The Process Evaluation of PERS Integration in Nursing Homes. </w:t>
      </w:r>
      <w:r w:rsidRPr="003B1F57">
        <w:rPr>
          <w:i/>
          <w:iCs/>
        </w:rPr>
        <w:t>International Journal of Environmental Research &amp; Public Health [Electronic Resource]</w:t>
      </w:r>
      <w:r w:rsidRPr="003B1F57">
        <w:t>. 2020;17(12):14. doI:10.3390/ijerph17124245</w:t>
      </w:r>
    </w:p>
    <w:p w14:paraId="50F1A032" w14:textId="77777777" w:rsidR="008607D8" w:rsidRPr="003B1F57" w:rsidRDefault="008607D8" w:rsidP="008607D8">
      <w:pPr>
        <w:autoSpaceDE w:val="0"/>
        <w:autoSpaceDN w:val="0"/>
        <w:adjustRightInd w:val="0"/>
        <w:ind w:hanging="720"/>
      </w:pPr>
      <w:r w:rsidRPr="003B1F57">
        <w:t>24.</w:t>
      </w:r>
      <w:r w:rsidRPr="003B1F57">
        <w:tab/>
        <w:t xml:space="preserve">Chen HT, Pan H-LW, Morosanu L, Turner N. Using logic models and the action model/change model schema in planning the learning community program: A comparative case study. </w:t>
      </w:r>
      <w:r w:rsidRPr="003B1F57">
        <w:rPr>
          <w:i/>
          <w:iCs/>
        </w:rPr>
        <w:t>Canadian Journal of Program Evaluation</w:t>
      </w:r>
      <w:r w:rsidRPr="003B1F57">
        <w:t>. 2018;33(1):49-68. doi:10.3138/cjpe.42116</w:t>
      </w:r>
    </w:p>
    <w:p w14:paraId="609B718F" w14:textId="77777777" w:rsidR="008607D8" w:rsidRPr="003B1F57" w:rsidRDefault="008607D8" w:rsidP="008607D8">
      <w:pPr>
        <w:autoSpaceDE w:val="0"/>
        <w:autoSpaceDN w:val="0"/>
        <w:adjustRightInd w:val="0"/>
        <w:ind w:hanging="720"/>
      </w:pPr>
      <w:r w:rsidRPr="003B1F57">
        <w:t>25.</w:t>
      </w:r>
      <w:r w:rsidRPr="003B1F57">
        <w:tab/>
        <w:t>Connell-Dent DJ. Primary care delays in underserved areas: A strategic plan to improve access to care. 2020;81</w:t>
      </w:r>
    </w:p>
    <w:p w14:paraId="46605B28" w14:textId="77777777" w:rsidR="008607D8" w:rsidRPr="003B1F57" w:rsidRDefault="008607D8" w:rsidP="008607D8">
      <w:pPr>
        <w:autoSpaceDE w:val="0"/>
        <w:autoSpaceDN w:val="0"/>
        <w:adjustRightInd w:val="0"/>
        <w:ind w:hanging="720"/>
      </w:pPr>
      <w:r w:rsidRPr="003B1F57">
        <w:t>26.</w:t>
      </w:r>
      <w:r w:rsidRPr="003B1F57">
        <w:tab/>
        <w:t>Crocker-</w:t>
      </w:r>
      <w:proofErr w:type="spellStart"/>
      <w:r w:rsidRPr="003B1F57">
        <w:t>Buque</w:t>
      </w:r>
      <w:proofErr w:type="spellEnd"/>
      <w:r w:rsidRPr="003B1F57">
        <w:t xml:space="preserve"> T, Mounier-Jack S. Vaccination in England: a review of why business as usual is not enough to maintain coverage. </w:t>
      </w:r>
      <w:r w:rsidRPr="003B1F57">
        <w:rPr>
          <w:i/>
          <w:iCs/>
        </w:rPr>
        <w:t>BMC Public Health</w:t>
      </w:r>
      <w:r w:rsidRPr="003B1F57">
        <w:t>. 2018;18(1):1351. doI:10.1186/s12889-018-6228-5</w:t>
      </w:r>
    </w:p>
    <w:p w14:paraId="7995F00F" w14:textId="77777777" w:rsidR="008607D8" w:rsidRPr="003B1F57" w:rsidRDefault="008607D8" w:rsidP="008607D8">
      <w:pPr>
        <w:autoSpaceDE w:val="0"/>
        <w:autoSpaceDN w:val="0"/>
        <w:adjustRightInd w:val="0"/>
        <w:ind w:hanging="720"/>
      </w:pPr>
      <w:r w:rsidRPr="003B1F57">
        <w:t>27.</w:t>
      </w:r>
      <w:r w:rsidRPr="003B1F57">
        <w:tab/>
        <w:t xml:space="preserve">Crossen-White HL, Hemingway A, </w:t>
      </w:r>
      <w:proofErr w:type="spellStart"/>
      <w:r w:rsidRPr="003B1F57">
        <w:t>Ladkin</w:t>
      </w:r>
      <w:proofErr w:type="spellEnd"/>
      <w:r w:rsidRPr="003B1F57">
        <w:t xml:space="preserve"> A, Jones A, Burke A, Timmermans O. An international qualitative feasibility study to explore the process of using social innovation (co-production) strategies with older people: the SAIL project. </w:t>
      </w:r>
      <w:r w:rsidRPr="003B1F57">
        <w:rPr>
          <w:i/>
          <w:iCs/>
        </w:rPr>
        <w:t>Quality in Ageing &amp; Older Adults</w:t>
      </w:r>
      <w:r w:rsidRPr="003B1F57">
        <w:t>. 2022;23(3):129-149. doi:10.1108/QAOA-02-2022-0012</w:t>
      </w:r>
    </w:p>
    <w:p w14:paraId="08276A2F" w14:textId="77777777" w:rsidR="008607D8" w:rsidRPr="003B1F57" w:rsidRDefault="008607D8" w:rsidP="008607D8">
      <w:pPr>
        <w:autoSpaceDE w:val="0"/>
        <w:autoSpaceDN w:val="0"/>
        <w:adjustRightInd w:val="0"/>
        <w:ind w:hanging="720"/>
      </w:pPr>
      <w:r w:rsidRPr="003B1F57">
        <w:lastRenderedPageBreak/>
        <w:t>28.</w:t>
      </w:r>
      <w:r w:rsidRPr="003B1F57">
        <w:tab/>
        <w:t xml:space="preserve">Daniels LC, </w:t>
      </w:r>
      <w:proofErr w:type="spellStart"/>
      <w:r w:rsidRPr="003B1F57">
        <w:t>Mbhenyane</w:t>
      </w:r>
      <w:proofErr w:type="spellEnd"/>
      <w:r w:rsidRPr="003B1F57">
        <w:t xml:space="preserve"> XG, Du Plessis LM. Development of a workplace breastfeeding support practice model in South Africa. </w:t>
      </w:r>
      <w:r w:rsidRPr="003B1F57">
        <w:rPr>
          <w:i/>
          <w:iCs/>
        </w:rPr>
        <w:t>International Breastfeeding Journal</w:t>
      </w:r>
      <w:r w:rsidRPr="003B1F57">
        <w:t>. 2024;19(1):32. doI:10.1186/s13006-024-00638-9</w:t>
      </w:r>
    </w:p>
    <w:p w14:paraId="6B2154C7" w14:textId="77777777" w:rsidR="008607D8" w:rsidRPr="003B1F57" w:rsidRDefault="008607D8" w:rsidP="008607D8">
      <w:pPr>
        <w:autoSpaceDE w:val="0"/>
        <w:autoSpaceDN w:val="0"/>
        <w:adjustRightInd w:val="0"/>
        <w:ind w:hanging="720"/>
      </w:pPr>
      <w:r w:rsidRPr="003B1F57">
        <w:t>29.</w:t>
      </w:r>
      <w:r w:rsidRPr="003B1F57">
        <w:tab/>
        <w:t xml:space="preserve">Das BM, DuBose KD, Cohen SL. Logic model development for the exercise is medicine-on campus initiative. </w:t>
      </w:r>
      <w:r w:rsidRPr="003B1F57">
        <w:rPr>
          <w:i/>
          <w:iCs/>
        </w:rPr>
        <w:t>J Am Coll Health</w:t>
      </w:r>
      <w:r w:rsidRPr="003B1F57">
        <w:t>. 2022:1-6. doI:10.1080/07448481.2022.2115844</w:t>
      </w:r>
    </w:p>
    <w:p w14:paraId="78BE4FF9" w14:textId="77777777" w:rsidR="008607D8" w:rsidRPr="003B1F57" w:rsidRDefault="008607D8" w:rsidP="008607D8">
      <w:pPr>
        <w:autoSpaceDE w:val="0"/>
        <w:autoSpaceDN w:val="0"/>
        <w:adjustRightInd w:val="0"/>
        <w:ind w:hanging="720"/>
      </w:pPr>
      <w:r w:rsidRPr="003B1F57">
        <w:t>30.</w:t>
      </w:r>
      <w:r w:rsidRPr="003B1F57">
        <w:tab/>
        <w:t xml:space="preserve">Davis L, Wong L, Bromley E. Brokering System Change: A Logic Model of an Intermediary-Purveyor Organization for Behavioral Health Care. </w:t>
      </w:r>
      <w:proofErr w:type="spellStart"/>
      <w:r w:rsidRPr="003B1F57">
        <w:rPr>
          <w:i/>
          <w:iCs/>
        </w:rPr>
        <w:t>Psychiatr</w:t>
      </w:r>
      <w:proofErr w:type="spellEnd"/>
      <w:r w:rsidRPr="003B1F57">
        <w:rPr>
          <w:i/>
          <w:iCs/>
        </w:rPr>
        <w:t xml:space="preserve"> Serv</w:t>
      </w:r>
      <w:r w:rsidRPr="003B1F57">
        <w:t xml:space="preserve">. 2022;73(8):933-936. </w:t>
      </w:r>
      <w:proofErr w:type="gramStart"/>
      <w:r w:rsidRPr="003B1F57">
        <w:t>doI:10.1176/appi.ps</w:t>
      </w:r>
      <w:proofErr w:type="gramEnd"/>
      <w:r w:rsidRPr="003B1F57">
        <w:t>.202100425</w:t>
      </w:r>
    </w:p>
    <w:p w14:paraId="380F0310" w14:textId="77777777" w:rsidR="008607D8" w:rsidRPr="003B1F57" w:rsidRDefault="008607D8" w:rsidP="008607D8">
      <w:pPr>
        <w:autoSpaceDE w:val="0"/>
        <w:autoSpaceDN w:val="0"/>
        <w:adjustRightInd w:val="0"/>
        <w:ind w:hanging="720"/>
      </w:pPr>
      <w:r w:rsidRPr="003B1F57">
        <w:t>31.</w:t>
      </w:r>
      <w:r w:rsidRPr="003B1F57">
        <w:tab/>
        <w:t xml:space="preserve">Day A, Malvaso C, Boyd C, Hawkins K, Pilkington R. The effectiveness of trauma-informed youth justice: a discussion and review. </w:t>
      </w:r>
      <w:r w:rsidRPr="003B1F57">
        <w:rPr>
          <w:i/>
          <w:iCs/>
        </w:rPr>
        <w:t>Front Psychol</w:t>
      </w:r>
      <w:r w:rsidRPr="003B1F57">
        <w:t xml:space="preserve">. </w:t>
      </w:r>
      <w:proofErr w:type="gramStart"/>
      <w:r w:rsidRPr="003B1F57">
        <w:t>2023;14:1157695</w:t>
      </w:r>
      <w:proofErr w:type="gramEnd"/>
      <w:r w:rsidRPr="003B1F57">
        <w:t>. doI:10.3389/fpsyg.2023.1157695</w:t>
      </w:r>
    </w:p>
    <w:p w14:paraId="32F53D2D" w14:textId="77777777" w:rsidR="008607D8" w:rsidRPr="003B1F57" w:rsidRDefault="008607D8" w:rsidP="008607D8">
      <w:pPr>
        <w:autoSpaceDE w:val="0"/>
        <w:autoSpaceDN w:val="0"/>
        <w:adjustRightInd w:val="0"/>
        <w:ind w:hanging="720"/>
      </w:pPr>
      <w:r w:rsidRPr="003B1F57">
        <w:t>32.</w:t>
      </w:r>
      <w:r w:rsidRPr="003B1F57">
        <w:tab/>
      </w:r>
      <w:proofErr w:type="spellStart"/>
      <w:r w:rsidRPr="003B1F57">
        <w:t>Dedyukina</w:t>
      </w:r>
      <w:proofErr w:type="spellEnd"/>
      <w:r w:rsidRPr="003B1F57">
        <w:t xml:space="preserve"> L, </w:t>
      </w:r>
      <w:proofErr w:type="spellStart"/>
      <w:r w:rsidRPr="003B1F57">
        <w:t>Wolki</w:t>
      </w:r>
      <w:proofErr w:type="spellEnd"/>
      <w:r w:rsidRPr="003B1F57">
        <w:t xml:space="preserve"> C, </w:t>
      </w:r>
      <w:proofErr w:type="spellStart"/>
      <w:r w:rsidRPr="003B1F57">
        <w:t>Wolki</w:t>
      </w:r>
      <w:proofErr w:type="spellEnd"/>
      <w:r w:rsidRPr="003B1F57">
        <w:t xml:space="preserve"> D, Wesche SD, Kenny TA, Skinner K. Process valuation of a Cooking Circle Program in the Arctic: Developing the Mukluk Logic Model and Identifying Key </w:t>
      </w:r>
      <w:proofErr w:type="spellStart"/>
      <w:r w:rsidRPr="003B1F57">
        <w:t>nablers</w:t>
      </w:r>
      <w:proofErr w:type="spellEnd"/>
      <w:r w:rsidRPr="003B1F57">
        <w:t xml:space="preserve"> and Barriers for Program Implementation. </w:t>
      </w:r>
      <w:r w:rsidRPr="003B1F57">
        <w:rPr>
          <w:i/>
          <w:iCs/>
        </w:rPr>
        <w:t>Canadian Journal of Program Evaluation</w:t>
      </w:r>
      <w:r w:rsidRPr="003B1F57">
        <w:t>. 2023;38(2):219-242. doi:10.3138/cjpe-2023-0031</w:t>
      </w:r>
    </w:p>
    <w:p w14:paraId="0538C251" w14:textId="77777777" w:rsidR="008607D8" w:rsidRPr="003B1F57" w:rsidRDefault="008607D8" w:rsidP="008607D8">
      <w:pPr>
        <w:autoSpaceDE w:val="0"/>
        <w:autoSpaceDN w:val="0"/>
        <w:adjustRightInd w:val="0"/>
        <w:ind w:hanging="720"/>
      </w:pPr>
      <w:r w:rsidRPr="003B1F57">
        <w:t>33.</w:t>
      </w:r>
      <w:r w:rsidRPr="003B1F57">
        <w:tab/>
        <w:t xml:space="preserve">Denninger NE, Brefka S, </w:t>
      </w:r>
      <w:proofErr w:type="spellStart"/>
      <w:r w:rsidRPr="003B1F57">
        <w:t>Skudlik</w:t>
      </w:r>
      <w:proofErr w:type="spellEnd"/>
      <w:r w:rsidRPr="003B1F57">
        <w:t xml:space="preserve"> S, et al. Development of a complex intervention to prevent delirium in older hospitalized patients by optimizing discharge and transfer processes and involving caregivers: A multi-method study. </w:t>
      </w:r>
      <w:r w:rsidRPr="003B1F57">
        <w:rPr>
          <w:i/>
          <w:iCs/>
        </w:rPr>
        <w:t>Int J Nurs Stud</w:t>
      </w:r>
      <w:r w:rsidRPr="003B1F57">
        <w:t xml:space="preserve">. </w:t>
      </w:r>
      <w:proofErr w:type="gramStart"/>
      <w:r w:rsidRPr="003B1F57">
        <w:t>2024;150:104645</w:t>
      </w:r>
      <w:proofErr w:type="gramEnd"/>
      <w:r w:rsidRPr="003B1F57">
        <w:t xml:space="preserve">. </w:t>
      </w:r>
      <w:proofErr w:type="gramStart"/>
      <w:r w:rsidRPr="003B1F57">
        <w:t>doI:10.1016/j.ijnurstu</w:t>
      </w:r>
      <w:proofErr w:type="gramEnd"/>
      <w:r w:rsidRPr="003B1F57">
        <w:t>.2023.104645</w:t>
      </w:r>
    </w:p>
    <w:p w14:paraId="6D833E2B" w14:textId="77777777" w:rsidR="008607D8" w:rsidRPr="003B1F57" w:rsidRDefault="008607D8" w:rsidP="008607D8">
      <w:pPr>
        <w:autoSpaceDE w:val="0"/>
        <w:autoSpaceDN w:val="0"/>
        <w:adjustRightInd w:val="0"/>
        <w:ind w:hanging="720"/>
      </w:pPr>
      <w:r w:rsidRPr="003B1F57">
        <w:t>34.</w:t>
      </w:r>
      <w:r w:rsidRPr="003B1F57">
        <w:tab/>
        <w:t xml:space="preserve">Dillon L, Clemson L, Coxon K, Keay L. Understanding the implementation and efficacy of a home-based strength and balance fall prevention intervention in people aged 50 years or over with vision impairment: a process evaluation protocol. </w:t>
      </w:r>
      <w:r w:rsidRPr="003B1F57">
        <w:rPr>
          <w:i/>
          <w:iCs/>
        </w:rPr>
        <w:t>BMC Health Serv Res</w:t>
      </w:r>
      <w:r w:rsidRPr="003B1F57">
        <w:t>. 2018;18(1):512. doI:10.1186/s12913-018-3304-6</w:t>
      </w:r>
    </w:p>
    <w:p w14:paraId="5EF4DFEB" w14:textId="77777777" w:rsidR="008607D8" w:rsidRPr="003B1F57" w:rsidRDefault="008607D8" w:rsidP="008607D8">
      <w:pPr>
        <w:autoSpaceDE w:val="0"/>
        <w:autoSpaceDN w:val="0"/>
        <w:adjustRightInd w:val="0"/>
        <w:ind w:hanging="720"/>
      </w:pPr>
      <w:r w:rsidRPr="003B1F57">
        <w:t>35.</w:t>
      </w:r>
      <w:r w:rsidRPr="003B1F57">
        <w:tab/>
        <w:t xml:space="preserve">Dobell AP, </w:t>
      </w:r>
      <w:proofErr w:type="spellStart"/>
      <w:r w:rsidRPr="003B1F57">
        <w:t>Faghy</w:t>
      </w:r>
      <w:proofErr w:type="spellEnd"/>
      <w:r w:rsidRPr="003B1F57">
        <w:t xml:space="preserve"> MA, Pringle A, Roscoe CMP. Improving Fundamental Movement Skills during Early Childhood: An Intervention Mapping Approach. </w:t>
      </w:r>
      <w:r w:rsidRPr="003B1F57">
        <w:rPr>
          <w:i/>
          <w:iCs/>
        </w:rPr>
        <w:t>Children</w:t>
      </w:r>
      <w:r w:rsidRPr="003B1F57">
        <w:t>. 2023;10(6):02. doI:10.3390/children10061004</w:t>
      </w:r>
    </w:p>
    <w:p w14:paraId="733F3494" w14:textId="77777777" w:rsidR="008607D8" w:rsidRPr="003B1F57" w:rsidRDefault="008607D8" w:rsidP="008607D8">
      <w:pPr>
        <w:autoSpaceDE w:val="0"/>
        <w:autoSpaceDN w:val="0"/>
        <w:adjustRightInd w:val="0"/>
        <w:ind w:hanging="720"/>
      </w:pPr>
      <w:r w:rsidRPr="003B1F57">
        <w:t>36.</w:t>
      </w:r>
      <w:r w:rsidRPr="003B1F57">
        <w:tab/>
        <w:t xml:space="preserve">Dolansky MA, </w:t>
      </w:r>
      <w:proofErr w:type="spellStart"/>
      <w:r w:rsidRPr="003B1F57">
        <w:t>Pohnert</w:t>
      </w:r>
      <w:proofErr w:type="spellEnd"/>
      <w:r w:rsidRPr="003B1F57">
        <w:t xml:space="preserve"> A, Ball S, McCormack M, Hughes R, Pino L. Pre-Implementation of the Age-Friendly Health Systems Evidence-Based 4Ms Framework in a Multi-State Convenient Care Practice. </w:t>
      </w:r>
      <w:r w:rsidRPr="003B1F57">
        <w:rPr>
          <w:i/>
          <w:iCs/>
        </w:rPr>
        <w:t>Worldviews Evid Based Nurs</w:t>
      </w:r>
      <w:r w:rsidRPr="003B1F57">
        <w:t>. 2021;18(2):118-128. doI:10.1111/wvn.12498</w:t>
      </w:r>
    </w:p>
    <w:p w14:paraId="5AD0F56B" w14:textId="77777777" w:rsidR="008607D8" w:rsidRPr="003B1F57" w:rsidRDefault="008607D8" w:rsidP="008607D8">
      <w:pPr>
        <w:autoSpaceDE w:val="0"/>
        <w:autoSpaceDN w:val="0"/>
        <w:adjustRightInd w:val="0"/>
        <w:ind w:hanging="720"/>
      </w:pPr>
      <w:r w:rsidRPr="003B1F57">
        <w:t>37.</w:t>
      </w:r>
      <w:r w:rsidRPr="003B1F57">
        <w:tab/>
        <w:t xml:space="preserve">Dughmosh RA, Mahmood S, Othman MM, et al. Evaluation of Diabetes Hotline Service Implemented During the COVID-19 Pandemic: A Dynamic Adaptation. </w:t>
      </w:r>
      <w:proofErr w:type="spellStart"/>
      <w:r w:rsidRPr="003B1F57">
        <w:rPr>
          <w:i/>
          <w:iCs/>
        </w:rPr>
        <w:t>Telemed</w:t>
      </w:r>
      <w:proofErr w:type="spellEnd"/>
      <w:r w:rsidRPr="003B1F57">
        <w:rPr>
          <w:i/>
          <w:iCs/>
        </w:rPr>
        <w:t xml:space="preserve"> J E Health</w:t>
      </w:r>
      <w:r w:rsidRPr="003B1F57">
        <w:t>. 2024;30(3):850-857. doI:10.1089/tmj.2023.0080</w:t>
      </w:r>
    </w:p>
    <w:p w14:paraId="1D63FA0B" w14:textId="77777777" w:rsidR="008607D8" w:rsidRPr="003B1F57" w:rsidRDefault="008607D8" w:rsidP="008607D8">
      <w:pPr>
        <w:autoSpaceDE w:val="0"/>
        <w:autoSpaceDN w:val="0"/>
        <w:adjustRightInd w:val="0"/>
        <w:ind w:hanging="720"/>
      </w:pPr>
      <w:r w:rsidRPr="003B1F57">
        <w:t>38.</w:t>
      </w:r>
      <w:r w:rsidRPr="003B1F57">
        <w:tab/>
      </w:r>
      <w:proofErr w:type="spellStart"/>
      <w:r w:rsidRPr="003B1F57">
        <w:t>Eekholm</w:t>
      </w:r>
      <w:proofErr w:type="spellEnd"/>
      <w:r w:rsidRPr="003B1F57">
        <w:t xml:space="preserve"> S, Samuelson K, Ahlstrom G, Lindhardt T. Development of an Implementation Strategy Tailored to Deliver Evidence-Based and Person-</w:t>
      </w:r>
      <w:proofErr w:type="spellStart"/>
      <w:r w:rsidRPr="003B1F57">
        <w:t>Centred</w:t>
      </w:r>
      <w:proofErr w:type="spellEnd"/>
      <w:r w:rsidRPr="003B1F57">
        <w:t xml:space="preserve"> Nursing Care for Patients with Community-Acquired Pneumonia: An Intervention Mapping Approach. </w:t>
      </w:r>
      <w:r w:rsidRPr="003B1F57">
        <w:rPr>
          <w:i/>
          <w:iCs/>
        </w:rPr>
        <w:t>Healthcare</w:t>
      </w:r>
      <w:r w:rsidRPr="003B1F57">
        <w:t>. 2023;12(1):22. doI:10.3390/healthcare12010032</w:t>
      </w:r>
    </w:p>
    <w:p w14:paraId="1F7C2841" w14:textId="77777777" w:rsidR="008607D8" w:rsidRPr="003B1F57" w:rsidRDefault="008607D8" w:rsidP="008607D8">
      <w:pPr>
        <w:autoSpaceDE w:val="0"/>
        <w:autoSpaceDN w:val="0"/>
        <w:adjustRightInd w:val="0"/>
        <w:ind w:hanging="720"/>
      </w:pPr>
      <w:r w:rsidRPr="003B1F57">
        <w:t>39.</w:t>
      </w:r>
      <w:r w:rsidRPr="003B1F57">
        <w:tab/>
        <w:t xml:space="preserve">Emond T, </w:t>
      </w:r>
      <w:proofErr w:type="spellStart"/>
      <w:r w:rsidRPr="003B1F57">
        <w:t>Guillaumie</w:t>
      </w:r>
      <w:proofErr w:type="spellEnd"/>
      <w:r w:rsidRPr="003B1F57">
        <w:t xml:space="preserve"> L, de Montigny F. Using a logic model to develop an intervention for improving miscarriage care in the emergency department. </w:t>
      </w:r>
      <w:r w:rsidRPr="003B1F57">
        <w:rPr>
          <w:i/>
          <w:iCs/>
        </w:rPr>
        <w:t xml:space="preserve">Eval Program </w:t>
      </w:r>
      <w:proofErr w:type="spellStart"/>
      <w:r w:rsidRPr="003B1F57">
        <w:rPr>
          <w:i/>
          <w:iCs/>
        </w:rPr>
        <w:t>Plann</w:t>
      </w:r>
      <w:proofErr w:type="spellEnd"/>
      <w:r w:rsidRPr="003B1F57">
        <w:t xml:space="preserve">. </w:t>
      </w:r>
      <w:proofErr w:type="gramStart"/>
      <w:r w:rsidRPr="003B1F57">
        <w:t>2021;85:101910</w:t>
      </w:r>
      <w:proofErr w:type="gramEnd"/>
      <w:r w:rsidRPr="003B1F57">
        <w:t xml:space="preserve">. </w:t>
      </w:r>
      <w:proofErr w:type="gramStart"/>
      <w:r w:rsidRPr="003B1F57">
        <w:t>doI:10.1016/j.evalprogplan</w:t>
      </w:r>
      <w:proofErr w:type="gramEnd"/>
      <w:r w:rsidRPr="003B1F57">
        <w:t>.2021.101910</w:t>
      </w:r>
    </w:p>
    <w:p w14:paraId="7920F830" w14:textId="77777777" w:rsidR="008607D8" w:rsidRPr="003B1F57" w:rsidRDefault="008607D8" w:rsidP="008607D8">
      <w:pPr>
        <w:autoSpaceDE w:val="0"/>
        <w:autoSpaceDN w:val="0"/>
        <w:adjustRightInd w:val="0"/>
        <w:ind w:hanging="720"/>
      </w:pPr>
      <w:r w:rsidRPr="003B1F57">
        <w:t>40.</w:t>
      </w:r>
      <w:r w:rsidRPr="003B1F57">
        <w:tab/>
        <w:t xml:space="preserve">Ferguson RW, Barnett DJ, Kennedy RD, Sell TK, Wieder JS, </w:t>
      </w:r>
      <w:proofErr w:type="spellStart"/>
      <w:r w:rsidRPr="003B1F57">
        <w:t>Spannhake</w:t>
      </w:r>
      <w:proofErr w:type="spellEnd"/>
      <w:r w:rsidRPr="003B1F57">
        <w:t xml:space="preserve"> EW. Operationalizing Community Assessment Results to Enhance Preparedness for a Radiological Emergency. </w:t>
      </w:r>
      <w:r w:rsidRPr="003B1F57">
        <w:rPr>
          <w:i/>
          <w:iCs/>
        </w:rPr>
        <w:t xml:space="preserve">J Public Health Manag </w:t>
      </w:r>
      <w:proofErr w:type="spellStart"/>
      <w:r w:rsidRPr="003B1F57">
        <w:rPr>
          <w:i/>
          <w:iCs/>
        </w:rPr>
        <w:t>Pract</w:t>
      </w:r>
      <w:proofErr w:type="spellEnd"/>
      <w:r w:rsidRPr="003B1F57">
        <w:t>. 2022;28(4</w:t>
      </w:r>
      <w:proofErr w:type="gramStart"/>
      <w:r w:rsidRPr="003B1F57">
        <w:t>):E</w:t>
      </w:r>
      <w:proofErr w:type="gramEnd"/>
      <w:r w:rsidRPr="003B1F57">
        <w:t>711-E718. doI:10.1097/PHH.0000000000001495</w:t>
      </w:r>
    </w:p>
    <w:p w14:paraId="00DE3A95" w14:textId="77777777" w:rsidR="008607D8" w:rsidRPr="003B1F57" w:rsidRDefault="008607D8" w:rsidP="008607D8">
      <w:pPr>
        <w:autoSpaceDE w:val="0"/>
        <w:autoSpaceDN w:val="0"/>
        <w:adjustRightInd w:val="0"/>
        <w:ind w:hanging="720"/>
      </w:pPr>
      <w:r w:rsidRPr="003B1F57">
        <w:t>41.</w:t>
      </w:r>
      <w:r w:rsidRPr="003B1F57">
        <w:tab/>
        <w:t xml:space="preserve">Fritz JM, Gibson B, Wetter DW, et al. Use of implementation mapping in the planning of a hybrid type 1 pragmatic clinical trial: the </w:t>
      </w:r>
      <w:proofErr w:type="spellStart"/>
      <w:r w:rsidRPr="003B1F57">
        <w:t>BeatPain</w:t>
      </w:r>
      <w:proofErr w:type="spellEnd"/>
      <w:r w:rsidRPr="003B1F57">
        <w:t xml:space="preserve"> Utah study. </w:t>
      </w:r>
      <w:r w:rsidRPr="003B1F57">
        <w:rPr>
          <w:i/>
          <w:iCs/>
        </w:rPr>
        <w:t>Implementation Science Communications</w:t>
      </w:r>
      <w:r w:rsidRPr="003B1F57">
        <w:t>. 2024;5(1):3. doI:10.1186/s43058-023-00542-z</w:t>
      </w:r>
    </w:p>
    <w:p w14:paraId="687A243E" w14:textId="77777777" w:rsidR="008607D8" w:rsidRPr="003B1F57" w:rsidRDefault="008607D8" w:rsidP="008607D8">
      <w:pPr>
        <w:autoSpaceDE w:val="0"/>
        <w:autoSpaceDN w:val="0"/>
        <w:adjustRightInd w:val="0"/>
        <w:ind w:hanging="720"/>
      </w:pPr>
      <w:r w:rsidRPr="003B1F57">
        <w:lastRenderedPageBreak/>
        <w:t>42.</w:t>
      </w:r>
      <w:r w:rsidRPr="003B1F57">
        <w:tab/>
        <w:t xml:space="preserve">Gabler G, Coenen M, </w:t>
      </w:r>
      <w:proofErr w:type="spellStart"/>
      <w:r w:rsidRPr="003B1F57">
        <w:t>Fohringer</w:t>
      </w:r>
      <w:proofErr w:type="spellEnd"/>
      <w:r w:rsidRPr="003B1F57">
        <w:t xml:space="preserve"> K, Trauner M, Stamm TA. Towards a nationwide implementation of a standardized nutrition and dietetics terminology in clinical practice: a pre-implementation </w:t>
      </w:r>
      <w:proofErr w:type="gramStart"/>
      <w:r w:rsidRPr="003B1F57">
        <w:t>focus</w:t>
      </w:r>
      <w:proofErr w:type="gramEnd"/>
      <w:r w:rsidRPr="003B1F57">
        <w:t xml:space="preserve"> group study including a pretest and using the consolidated framework for implementation research. </w:t>
      </w:r>
      <w:r w:rsidRPr="003B1F57">
        <w:rPr>
          <w:i/>
          <w:iCs/>
        </w:rPr>
        <w:t>BMC Health Serv Res</w:t>
      </w:r>
      <w:r w:rsidRPr="003B1F57">
        <w:t>. 2019;19(1):920. doI:10.1186/s12913-019-4600-5</w:t>
      </w:r>
    </w:p>
    <w:p w14:paraId="30CD4E9E" w14:textId="77777777" w:rsidR="008607D8" w:rsidRPr="003B1F57" w:rsidRDefault="008607D8" w:rsidP="008607D8">
      <w:pPr>
        <w:autoSpaceDE w:val="0"/>
        <w:autoSpaceDN w:val="0"/>
        <w:adjustRightInd w:val="0"/>
        <w:ind w:hanging="720"/>
      </w:pPr>
      <w:r w:rsidRPr="003B1F57">
        <w:t>43.</w:t>
      </w:r>
      <w:r w:rsidRPr="003B1F57">
        <w:tab/>
        <w:t xml:space="preserve">Glenister K, Witherspoon S, Crouch A. A qualitative descriptive study of a novel nurse-led skin cancer screening model in rural Australia. </w:t>
      </w:r>
      <w:r w:rsidRPr="003B1F57">
        <w:rPr>
          <w:i/>
          <w:iCs/>
        </w:rPr>
        <w:t>BMC Health Serv Res</w:t>
      </w:r>
      <w:r w:rsidRPr="003B1F57">
        <w:t>. 2022;22(1):1019. doI:10.1186/s12913-022-08411-6</w:t>
      </w:r>
    </w:p>
    <w:p w14:paraId="4F4DDE83" w14:textId="77777777" w:rsidR="008607D8" w:rsidRPr="003B1F57" w:rsidRDefault="008607D8" w:rsidP="008607D8">
      <w:pPr>
        <w:autoSpaceDE w:val="0"/>
        <w:autoSpaceDN w:val="0"/>
        <w:adjustRightInd w:val="0"/>
        <w:ind w:hanging="720"/>
      </w:pPr>
      <w:r w:rsidRPr="003B1F57">
        <w:t>44.</w:t>
      </w:r>
      <w:r w:rsidRPr="003B1F57">
        <w:tab/>
        <w:t xml:space="preserve">Halliday JA, Speight J, Russell-Green S, et al. Developing a novel diabetes distress e-learning program for diabetes educators: an intervention mapping approach. </w:t>
      </w:r>
      <w:proofErr w:type="spellStart"/>
      <w:r w:rsidRPr="003B1F57">
        <w:rPr>
          <w:i/>
          <w:iCs/>
        </w:rPr>
        <w:t>Transl</w:t>
      </w:r>
      <w:proofErr w:type="spellEnd"/>
      <w:r w:rsidRPr="003B1F57">
        <w:rPr>
          <w:i/>
          <w:iCs/>
        </w:rPr>
        <w:t xml:space="preserve"> Behav Med</w:t>
      </w:r>
      <w:r w:rsidRPr="003B1F57">
        <w:t>. 2021;11(6):1264-1273. doI:10.1093/</w:t>
      </w:r>
      <w:proofErr w:type="spellStart"/>
      <w:r w:rsidRPr="003B1F57">
        <w:t>tbm</w:t>
      </w:r>
      <w:proofErr w:type="spellEnd"/>
      <w:r w:rsidRPr="003B1F57">
        <w:t>/ibaa144</w:t>
      </w:r>
    </w:p>
    <w:p w14:paraId="795E1CA1" w14:textId="77777777" w:rsidR="008607D8" w:rsidRPr="003B1F57" w:rsidRDefault="008607D8" w:rsidP="008607D8">
      <w:pPr>
        <w:autoSpaceDE w:val="0"/>
        <w:autoSpaceDN w:val="0"/>
        <w:adjustRightInd w:val="0"/>
        <w:ind w:hanging="720"/>
      </w:pPr>
      <w:r w:rsidRPr="003B1F57">
        <w:t>45.</w:t>
      </w:r>
      <w:r w:rsidRPr="003B1F57">
        <w:tab/>
        <w:t>Hargreaves L. Toolkit for implementation of temporal artery thermometers for neonates. 2018;78</w:t>
      </w:r>
    </w:p>
    <w:p w14:paraId="2A7D52E9" w14:textId="77777777" w:rsidR="008607D8" w:rsidRPr="003B1F57" w:rsidRDefault="008607D8" w:rsidP="008607D8">
      <w:pPr>
        <w:autoSpaceDE w:val="0"/>
        <w:autoSpaceDN w:val="0"/>
        <w:adjustRightInd w:val="0"/>
        <w:ind w:hanging="720"/>
      </w:pPr>
      <w:r w:rsidRPr="003B1F57">
        <w:t>46.</w:t>
      </w:r>
      <w:r w:rsidRPr="003B1F57">
        <w:tab/>
        <w:t>Ho P, Cheong RCY, Ong SP, Fusek C, Wee SL, Yap PLK. Person-</w:t>
      </w:r>
      <w:proofErr w:type="spellStart"/>
      <w:r w:rsidRPr="003B1F57">
        <w:t>Centred</w:t>
      </w:r>
      <w:proofErr w:type="spellEnd"/>
      <w:r w:rsidRPr="003B1F57">
        <w:t xml:space="preserve"> Care Transformation in a Nursing Home for Residents with Dementia. </w:t>
      </w:r>
      <w:r w:rsidRPr="003B1F57">
        <w:rPr>
          <w:i/>
          <w:iCs/>
        </w:rPr>
        <w:t xml:space="preserve">Dement </w:t>
      </w:r>
      <w:proofErr w:type="spellStart"/>
      <w:r w:rsidRPr="003B1F57">
        <w:rPr>
          <w:i/>
          <w:iCs/>
        </w:rPr>
        <w:t>Geriatr</w:t>
      </w:r>
      <w:proofErr w:type="spellEnd"/>
      <w:r w:rsidRPr="003B1F57">
        <w:rPr>
          <w:i/>
          <w:iCs/>
        </w:rPr>
        <w:t xml:space="preserve"> </w:t>
      </w:r>
      <w:proofErr w:type="spellStart"/>
      <w:r w:rsidRPr="003B1F57">
        <w:rPr>
          <w:i/>
          <w:iCs/>
        </w:rPr>
        <w:t>Cogn</w:t>
      </w:r>
      <w:proofErr w:type="spellEnd"/>
      <w:r w:rsidRPr="003B1F57">
        <w:rPr>
          <w:i/>
          <w:iCs/>
        </w:rPr>
        <w:t xml:space="preserve"> Dis Extra</w:t>
      </w:r>
      <w:r w:rsidRPr="003B1F57">
        <w:t>. 2021;11(1):1-9. doI:10.1159/000513069</w:t>
      </w:r>
    </w:p>
    <w:p w14:paraId="24E2893E" w14:textId="77777777" w:rsidR="008607D8" w:rsidRPr="003B1F57" w:rsidRDefault="008607D8" w:rsidP="008607D8">
      <w:pPr>
        <w:autoSpaceDE w:val="0"/>
        <w:autoSpaceDN w:val="0"/>
        <w:adjustRightInd w:val="0"/>
        <w:ind w:hanging="720"/>
      </w:pPr>
      <w:r w:rsidRPr="003B1F57">
        <w:t>47.</w:t>
      </w:r>
      <w:r w:rsidRPr="003B1F57">
        <w:tab/>
        <w:t>Howard PB, Williams TE, El-</w:t>
      </w:r>
      <w:proofErr w:type="spellStart"/>
      <w:r w:rsidRPr="003B1F57">
        <w:t>Mallakh</w:t>
      </w:r>
      <w:proofErr w:type="spellEnd"/>
      <w:r w:rsidRPr="003B1F57">
        <w:t xml:space="preserve"> P, et al. An innovative teaching model in an academic-practice partnership for a Doctor of Nursing Practice program. </w:t>
      </w:r>
      <w:r w:rsidRPr="003B1F57">
        <w:rPr>
          <w:i/>
          <w:iCs/>
        </w:rPr>
        <w:t>J Prof Nurs</w:t>
      </w:r>
      <w:r w:rsidRPr="003B1F57">
        <w:t xml:space="preserve">. 2020;36(5):285-291. </w:t>
      </w:r>
      <w:proofErr w:type="gramStart"/>
      <w:r w:rsidRPr="003B1F57">
        <w:t>doi:10.1016/j.profnurs</w:t>
      </w:r>
      <w:proofErr w:type="gramEnd"/>
      <w:r w:rsidRPr="003B1F57">
        <w:t>.2020.04.010</w:t>
      </w:r>
    </w:p>
    <w:p w14:paraId="21B7C5C6" w14:textId="77777777" w:rsidR="008607D8" w:rsidRPr="003B1F57" w:rsidRDefault="008607D8" w:rsidP="008607D8">
      <w:pPr>
        <w:autoSpaceDE w:val="0"/>
        <w:autoSpaceDN w:val="0"/>
        <w:adjustRightInd w:val="0"/>
        <w:ind w:hanging="720"/>
      </w:pPr>
      <w:r w:rsidRPr="003B1F57">
        <w:t>48.</w:t>
      </w:r>
      <w:r w:rsidRPr="003B1F57">
        <w:tab/>
        <w:t xml:space="preserve">Hsu C, Evers S, Balderson BH, et al. Adaptation and Implementation of the </w:t>
      </w:r>
      <w:proofErr w:type="spellStart"/>
      <w:r w:rsidRPr="003B1F57">
        <w:t>STarT</w:t>
      </w:r>
      <w:proofErr w:type="spellEnd"/>
      <w:r w:rsidRPr="003B1F57">
        <w:t xml:space="preserve"> Back Risk Stratification Strategy in a US Health Care Organization: A Process Evaluation. </w:t>
      </w:r>
      <w:r w:rsidRPr="003B1F57">
        <w:rPr>
          <w:i/>
          <w:iCs/>
        </w:rPr>
        <w:t>Pain Med</w:t>
      </w:r>
      <w:r w:rsidRPr="003B1F57">
        <w:t>. 2019;20(6):1105-1119. doI:10.1093/pm/pny170</w:t>
      </w:r>
    </w:p>
    <w:p w14:paraId="222B03E4" w14:textId="77777777" w:rsidR="008607D8" w:rsidRPr="003B1F57" w:rsidRDefault="008607D8" w:rsidP="008607D8">
      <w:pPr>
        <w:autoSpaceDE w:val="0"/>
        <w:autoSpaceDN w:val="0"/>
        <w:adjustRightInd w:val="0"/>
        <w:ind w:hanging="720"/>
      </w:pPr>
      <w:r w:rsidRPr="003B1F57">
        <w:t>49.</w:t>
      </w:r>
      <w:r w:rsidRPr="003B1F57">
        <w:tab/>
        <w:t xml:space="preserve">Hsu HCH, Martin T, Teunissen PW, Eva KW. Conceptualizing Educational Comparability in Distributed Health Professions Education: A Scoping Review. </w:t>
      </w:r>
      <w:proofErr w:type="spellStart"/>
      <w:r w:rsidRPr="003B1F57">
        <w:rPr>
          <w:i/>
          <w:iCs/>
        </w:rPr>
        <w:t>Acad</w:t>
      </w:r>
      <w:proofErr w:type="spellEnd"/>
      <w:r w:rsidRPr="003B1F57">
        <w:rPr>
          <w:i/>
          <w:iCs/>
        </w:rPr>
        <w:t xml:space="preserve"> Med</w:t>
      </w:r>
      <w:r w:rsidRPr="003B1F57">
        <w:t>. 2024;99(6):691-698. doI:10.1097/ACM.0000000000005679</w:t>
      </w:r>
    </w:p>
    <w:p w14:paraId="6740F5D4" w14:textId="77777777" w:rsidR="008607D8" w:rsidRPr="003B1F57" w:rsidRDefault="008607D8" w:rsidP="008607D8">
      <w:pPr>
        <w:autoSpaceDE w:val="0"/>
        <w:autoSpaceDN w:val="0"/>
        <w:adjustRightInd w:val="0"/>
        <w:ind w:hanging="720"/>
      </w:pPr>
      <w:r w:rsidRPr="003B1F57">
        <w:t>50.</w:t>
      </w:r>
      <w:r w:rsidRPr="003B1F57">
        <w:tab/>
        <w:t xml:space="preserve">Hummel J, Voss S, Clark H, et al. Implementing a psychosocial care approach in pediatric inpatient care: process evaluation of the pilot Child Life Specialist program at the University Hospital of Munich, Germany. </w:t>
      </w:r>
      <w:r w:rsidRPr="003B1F57">
        <w:rPr>
          <w:i/>
          <w:iCs/>
        </w:rPr>
        <w:t>Frontiers in Pediatrics</w:t>
      </w:r>
      <w:r w:rsidRPr="003B1F57">
        <w:t xml:space="preserve">. </w:t>
      </w:r>
      <w:proofErr w:type="gramStart"/>
      <w:r w:rsidRPr="003B1F57">
        <w:t>2023;11:1178871</w:t>
      </w:r>
      <w:proofErr w:type="gramEnd"/>
      <w:r w:rsidRPr="003B1F57">
        <w:t>. doI:10.3389/fped.2023.1178871</w:t>
      </w:r>
    </w:p>
    <w:p w14:paraId="4223A21A" w14:textId="77777777" w:rsidR="008607D8" w:rsidRPr="003B1F57" w:rsidRDefault="008607D8" w:rsidP="008607D8">
      <w:pPr>
        <w:autoSpaceDE w:val="0"/>
        <w:autoSpaceDN w:val="0"/>
        <w:adjustRightInd w:val="0"/>
        <w:ind w:hanging="720"/>
      </w:pPr>
      <w:r w:rsidRPr="003B1F57">
        <w:t>51.</w:t>
      </w:r>
      <w:r w:rsidRPr="003B1F57">
        <w:tab/>
        <w:t xml:space="preserve">Hurtubise K, Pratte G, Hamel C, Clapperton I, Camden C. Rethinking early intervention rehabilitation services for children with motor difficulties: engaging stakeholders in the conceptualization of telerehabilitation primary care. </w:t>
      </w:r>
      <w:proofErr w:type="spellStart"/>
      <w:r w:rsidRPr="003B1F57">
        <w:rPr>
          <w:i/>
          <w:iCs/>
        </w:rPr>
        <w:t>Disabil</w:t>
      </w:r>
      <w:proofErr w:type="spellEnd"/>
      <w:r w:rsidRPr="003B1F57">
        <w:rPr>
          <w:i/>
          <w:iCs/>
        </w:rPr>
        <w:t xml:space="preserve"> </w:t>
      </w:r>
      <w:proofErr w:type="spellStart"/>
      <w:r w:rsidRPr="003B1F57">
        <w:rPr>
          <w:i/>
          <w:iCs/>
        </w:rPr>
        <w:t>Rehabil</w:t>
      </w:r>
      <w:proofErr w:type="spellEnd"/>
      <w:r w:rsidRPr="003B1F57">
        <w:t>. 2022;44(22):6749-6758. doI:10.1080/09638288.2021.1972173</w:t>
      </w:r>
    </w:p>
    <w:p w14:paraId="6C0EA259" w14:textId="77777777" w:rsidR="008607D8" w:rsidRPr="003B1F57" w:rsidRDefault="008607D8" w:rsidP="008607D8">
      <w:pPr>
        <w:autoSpaceDE w:val="0"/>
        <w:autoSpaceDN w:val="0"/>
        <w:adjustRightInd w:val="0"/>
        <w:ind w:hanging="720"/>
      </w:pPr>
      <w:r w:rsidRPr="003B1F57">
        <w:t>52.</w:t>
      </w:r>
      <w:r w:rsidRPr="003B1F57">
        <w:tab/>
        <w:t xml:space="preserve">Jasper EV, Dhesi JK, Partridge JS, </w:t>
      </w:r>
      <w:proofErr w:type="spellStart"/>
      <w:r w:rsidRPr="003B1F57">
        <w:t>Sevdalis</w:t>
      </w:r>
      <w:proofErr w:type="spellEnd"/>
      <w:r w:rsidRPr="003B1F57">
        <w:t xml:space="preserve"> N. Scaling up perioperative medicine for older people undergoing surgery (POPS) services; use of a logic model approach. </w:t>
      </w:r>
      <w:r w:rsidRPr="003B1F57">
        <w:rPr>
          <w:i/>
          <w:iCs/>
        </w:rPr>
        <w:t>Clin Med (Northfield Il)</w:t>
      </w:r>
      <w:r w:rsidRPr="003B1F57">
        <w:t>. 2019;19(6):478-484. doI:10.7861/clinmed.2019-0223</w:t>
      </w:r>
    </w:p>
    <w:p w14:paraId="0877278C" w14:textId="77777777" w:rsidR="008607D8" w:rsidRPr="003B1F57" w:rsidRDefault="008607D8" w:rsidP="008607D8">
      <w:pPr>
        <w:autoSpaceDE w:val="0"/>
        <w:autoSpaceDN w:val="0"/>
        <w:adjustRightInd w:val="0"/>
        <w:ind w:hanging="720"/>
      </w:pPr>
      <w:r w:rsidRPr="003B1F57">
        <w:t>53.</w:t>
      </w:r>
      <w:r w:rsidRPr="003B1F57">
        <w:tab/>
        <w:t xml:space="preserve">Jauregui A, Pacheco-Miranda S, Argumedo-Garcia G, et al. Comprehensive evaluation of Salud Escolar a health school program in Mexico: Rationale, design and methods. </w:t>
      </w:r>
      <w:r w:rsidRPr="003B1F57">
        <w:rPr>
          <w:i/>
          <w:iCs/>
        </w:rPr>
        <w:t>Preventive Medicine Reports</w:t>
      </w:r>
      <w:r w:rsidRPr="003B1F57">
        <w:t xml:space="preserve">. </w:t>
      </w:r>
      <w:proofErr w:type="gramStart"/>
      <w:r w:rsidRPr="003B1F57">
        <w:t>2022;25:101662</w:t>
      </w:r>
      <w:proofErr w:type="gramEnd"/>
      <w:r w:rsidRPr="003B1F57">
        <w:t xml:space="preserve">. </w:t>
      </w:r>
      <w:proofErr w:type="gramStart"/>
      <w:r w:rsidRPr="003B1F57">
        <w:t>doI:10.1016/j.pmedr</w:t>
      </w:r>
      <w:proofErr w:type="gramEnd"/>
      <w:r w:rsidRPr="003B1F57">
        <w:t>.2021.101662</w:t>
      </w:r>
    </w:p>
    <w:p w14:paraId="5E34D909" w14:textId="77777777" w:rsidR="008607D8" w:rsidRPr="003B1F57" w:rsidRDefault="008607D8" w:rsidP="008607D8">
      <w:pPr>
        <w:autoSpaceDE w:val="0"/>
        <w:autoSpaceDN w:val="0"/>
        <w:adjustRightInd w:val="0"/>
        <w:ind w:hanging="720"/>
      </w:pPr>
      <w:r w:rsidRPr="003B1F57">
        <w:t>54.</w:t>
      </w:r>
      <w:r w:rsidRPr="003B1F57">
        <w:tab/>
        <w:t xml:space="preserve">Jayapaul-Philip B, Shantharam SS, Moeti R, et al. Community Health Worker Initiatives: An Approach to Design and Measurement. </w:t>
      </w:r>
      <w:r w:rsidRPr="003B1F57">
        <w:rPr>
          <w:i/>
          <w:iCs/>
        </w:rPr>
        <w:t xml:space="preserve">J Public Health Manag </w:t>
      </w:r>
      <w:proofErr w:type="spellStart"/>
      <w:r w:rsidRPr="003B1F57">
        <w:rPr>
          <w:i/>
          <w:iCs/>
        </w:rPr>
        <w:t>Pract</w:t>
      </w:r>
      <w:proofErr w:type="spellEnd"/>
      <w:r w:rsidRPr="003B1F57">
        <w:t>. 2022;28(2</w:t>
      </w:r>
      <w:proofErr w:type="gramStart"/>
      <w:r w:rsidRPr="003B1F57">
        <w:t>):E</w:t>
      </w:r>
      <w:proofErr w:type="gramEnd"/>
      <w:r w:rsidRPr="003B1F57">
        <w:t>333-E339. doI:10.1097/PHH.0000000000001183</w:t>
      </w:r>
    </w:p>
    <w:p w14:paraId="2C770A6F" w14:textId="77777777" w:rsidR="008607D8" w:rsidRPr="003B1F57" w:rsidRDefault="008607D8" w:rsidP="008607D8">
      <w:pPr>
        <w:autoSpaceDE w:val="0"/>
        <w:autoSpaceDN w:val="0"/>
        <w:adjustRightInd w:val="0"/>
        <w:ind w:hanging="720"/>
      </w:pPr>
      <w:r w:rsidRPr="003B1F57">
        <w:t>55.</w:t>
      </w:r>
      <w:r w:rsidRPr="003B1F57">
        <w:tab/>
        <w:t xml:space="preserve">Kalibala S, Sinai I, Nutley T. Documenting HIV research-utilization activities, outputs and outcomes: examples and lessons learned from Project SOAR. </w:t>
      </w:r>
      <w:r w:rsidRPr="003B1F57">
        <w:rPr>
          <w:i/>
          <w:iCs/>
        </w:rPr>
        <w:t>Archives of Public Health</w:t>
      </w:r>
      <w:r w:rsidRPr="003B1F57">
        <w:t>. 2021;79(1):99. doI:10.1186/s13690-021-00628-x</w:t>
      </w:r>
    </w:p>
    <w:p w14:paraId="6DD807D5" w14:textId="77777777" w:rsidR="008607D8" w:rsidRPr="003B1F57" w:rsidRDefault="008607D8" w:rsidP="008607D8">
      <w:pPr>
        <w:autoSpaceDE w:val="0"/>
        <w:autoSpaceDN w:val="0"/>
        <w:adjustRightInd w:val="0"/>
        <w:ind w:hanging="720"/>
      </w:pPr>
      <w:r w:rsidRPr="003B1F57">
        <w:lastRenderedPageBreak/>
        <w:t>56.</w:t>
      </w:r>
      <w:r w:rsidRPr="003B1F57">
        <w:tab/>
        <w:t xml:space="preserve">Kang E, Foster ER. Development of a goal setting and goal management system: Intervention Mapping. </w:t>
      </w:r>
      <w:r w:rsidRPr="003B1F57">
        <w:rPr>
          <w:i/>
          <w:iCs/>
        </w:rPr>
        <w:t>Frontiers in Rehabilitation Sciences</w:t>
      </w:r>
      <w:r w:rsidRPr="003B1F57">
        <w:t xml:space="preserve">. </w:t>
      </w:r>
      <w:proofErr w:type="gramStart"/>
      <w:r w:rsidRPr="003B1F57">
        <w:t>2023;4:1274191</w:t>
      </w:r>
      <w:proofErr w:type="gramEnd"/>
      <w:r w:rsidRPr="003B1F57">
        <w:t>. doI:10.3389/fresc.2023.1274191</w:t>
      </w:r>
    </w:p>
    <w:p w14:paraId="13B16979" w14:textId="77777777" w:rsidR="008607D8" w:rsidRPr="003B1F57" w:rsidRDefault="008607D8" w:rsidP="008607D8">
      <w:pPr>
        <w:autoSpaceDE w:val="0"/>
        <w:autoSpaceDN w:val="0"/>
        <w:adjustRightInd w:val="0"/>
        <w:ind w:hanging="720"/>
      </w:pPr>
      <w:r w:rsidRPr="003B1F57">
        <w:t>57.</w:t>
      </w:r>
      <w:r w:rsidRPr="003B1F57">
        <w:tab/>
        <w:t xml:space="preserve">Karwa R, Miller ML, Schellhase E, et al. Evaluating the impact of a 15-year academic partnership to promote sustainable engagement, education, and scholarship in global health. </w:t>
      </w:r>
      <w:r w:rsidRPr="003B1F57">
        <w:rPr>
          <w:i/>
          <w:iCs/>
        </w:rPr>
        <w:t>JACCP Journal of the American College of Clinical Pharmacy</w:t>
      </w:r>
      <w:r w:rsidRPr="003B1F57">
        <w:t>. 2020;3(5):885-896. doi:10.1002/jac5.1249</w:t>
      </w:r>
    </w:p>
    <w:p w14:paraId="1827FA6F" w14:textId="77777777" w:rsidR="008607D8" w:rsidRPr="003B1F57" w:rsidRDefault="008607D8" w:rsidP="008607D8">
      <w:pPr>
        <w:autoSpaceDE w:val="0"/>
        <w:autoSpaceDN w:val="0"/>
        <w:adjustRightInd w:val="0"/>
        <w:ind w:hanging="720"/>
      </w:pPr>
      <w:r w:rsidRPr="003B1F57">
        <w:t>58.</w:t>
      </w:r>
      <w:r w:rsidRPr="003B1F57">
        <w:tab/>
        <w:t xml:space="preserve">Khayyat SM, Nazar Z, Nazar H. A study to investigate the implementation process and fidelity of a hospital to community pharmacy transfer of care intervention. </w:t>
      </w:r>
      <w:proofErr w:type="spellStart"/>
      <w:r w:rsidRPr="003B1F57">
        <w:rPr>
          <w:i/>
          <w:iCs/>
        </w:rPr>
        <w:t>PLoS</w:t>
      </w:r>
      <w:proofErr w:type="spellEnd"/>
      <w:r w:rsidRPr="003B1F57">
        <w:rPr>
          <w:i/>
          <w:iCs/>
        </w:rPr>
        <w:t xml:space="preserve"> ONE [Electronic Resource]</w:t>
      </w:r>
      <w:r w:rsidRPr="003B1F57">
        <w:t>. 2021;16(12</w:t>
      </w:r>
      <w:proofErr w:type="gramStart"/>
      <w:r w:rsidRPr="003B1F57">
        <w:t>):e</w:t>
      </w:r>
      <w:proofErr w:type="gramEnd"/>
      <w:r w:rsidRPr="003B1F57">
        <w:t xml:space="preserve">0260951. </w:t>
      </w:r>
      <w:proofErr w:type="gramStart"/>
      <w:r w:rsidRPr="003B1F57">
        <w:t>doI:10.1371/journal.pone</w:t>
      </w:r>
      <w:proofErr w:type="gramEnd"/>
      <w:r w:rsidRPr="003B1F57">
        <w:t>.0260951</w:t>
      </w:r>
    </w:p>
    <w:p w14:paraId="50BF45FF" w14:textId="77777777" w:rsidR="008607D8" w:rsidRPr="003B1F57" w:rsidRDefault="008607D8" w:rsidP="008607D8">
      <w:pPr>
        <w:autoSpaceDE w:val="0"/>
        <w:autoSpaceDN w:val="0"/>
        <w:adjustRightInd w:val="0"/>
        <w:ind w:hanging="720"/>
      </w:pPr>
      <w:r w:rsidRPr="003B1F57">
        <w:t>59.</w:t>
      </w:r>
      <w:r w:rsidRPr="003B1F57">
        <w:tab/>
        <w:t xml:space="preserve">Kobayashi ST, </w:t>
      </w:r>
      <w:proofErr w:type="spellStart"/>
      <w:r w:rsidRPr="003B1F57">
        <w:t>Campolina</w:t>
      </w:r>
      <w:proofErr w:type="spellEnd"/>
      <w:r w:rsidRPr="003B1F57">
        <w:t xml:space="preserve"> AG, Diz M, </w:t>
      </w:r>
      <w:proofErr w:type="spellStart"/>
      <w:r w:rsidRPr="003B1F57">
        <w:t>Soarez</w:t>
      </w:r>
      <w:proofErr w:type="spellEnd"/>
      <w:r w:rsidRPr="003B1F57">
        <w:t xml:space="preserve"> PC. Integrated care pathway for rectal cancer treatment: cross-sectional post-implementation study using a logic model framework. </w:t>
      </w:r>
      <w:r w:rsidRPr="003B1F57">
        <w:rPr>
          <w:i/>
          <w:iCs/>
        </w:rPr>
        <w:t xml:space="preserve">Sao Paulo Medical Journal = </w:t>
      </w:r>
      <w:proofErr w:type="spellStart"/>
      <w:r w:rsidRPr="003B1F57">
        <w:rPr>
          <w:i/>
          <w:iCs/>
        </w:rPr>
        <w:t>Revista</w:t>
      </w:r>
      <w:proofErr w:type="spellEnd"/>
      <w:r w:rsidRPr="003B1F57">
        <w:rPr>
          <w:i/>
          <w:iCs/>
        </w:rPr>
        <w:t xml:space="preserve"> </w:t>
      </w:r>
      <w:proofErr w:type="spellStart"/>
      <w:r w:rsidRPr="003B1F57">
        <w:rPr>
          <w:i/>
          <w:iCs/>
        </w:rPr>
        <w:t>Paulista</w:t>
      </w:r>
      <w:proofErr w:type="spellEnd"/>
      <w:r w:rsidRPr="003B1F57">
        <w:rPr>
          <w:i/>
          <w:iCs/>
        </w:rPr>
        <w:t xml:space="preserve"> de Medicina</w:t>
      </w:r>
      <w:r w:rsidRPr="003B1F57">
        <w:t>. 2019;137(5):438-445. doI:10.1590/1516-3180.2018.0364160919</w:t>
      </w:r>
    </w:p>
    <w:p w14:paraId="54ED2106" w14:textId="77777777" w:rsidR="008607D8" w:rsidRPr="003B1F57" w:rsidRDefault="008607D8" w:rsidP="008607D8">
      <w:pPr>
        <w:autoSpaceDE w:val="0"/>
        <w:autoSpaceDN w:val="0"/>
        <w:adjustRightInd w:val="0"/>
        <w:ind w:hanging="720"/>
      </w:pPr>
      <w:r w:rsidRPr="003B1F57">
        <w:t>60.</w:t>
      </w:r>
      <w:r w:rsidRPr="003B1F57">
        <w:tab/>
        <w:t xml:space="preserve">Lees KE, Guthrie BJ, Henderson EL, et al. </w:t>
      </w:r>
      <w:proofErr w:type="spellStart"/>
      <w:r w:rsidRPr="003B1F57">
        <w:t>NUCare</w:t>
      </w:r>
      <w:proofErr w:type="spellEnd"/>
      <w:r w:rsidRPr="003B1F57">
        <w:t xml:space="preserve">: Advancing research on technological integration for self-management in the aging population. </w:t>
      </w:r>
      <w:r w:rsidRPr="003B1F57">
        <w:rPr>
          <w:i/>
          <w:iCs/>
        </w:rPr>
        <w:t>Nurs Outlook</w:t>
      </w:r>
      <w:r w:rsidRPr="003B1F57">
        <w:t xml:space="preserve">. 2018;66(2):121-129. </w:t>
      </w:r>
      <w:proofErr w:type="gramStart"/>
      <w:r w:rsidRPr="003B1F57">
        <w:t>doI:10.1016/j.outlook</w:t>
      </w:r>
      <w:proofErr w:type="gramEnd"/>
      <w:r w:rsidRPr="003B1F57">
        <w:t>.2017.10.008</w:t>
      </w:r>
    </w:p>
    <w:p w14:paraId="2818D7C5" w14:textId="77777777" w:rsidR="008607D8" w:rsidRPr="003B1F57" w:rsidRDefault="008607D8" w:rsidP="008607D8">
      <w:pPr>
        <w:autoSpaceDE w:val="0"/>
        <w:autoSpaceDN w:val="0"/>
        <w:adjustRightInd w:val="0"/>
        <w:ind w:hanging="720"/>
      </w:pPr>
      <w:r w:rsidRPr="003B1F57">
        <w:t>61.</w:t>
      </w:r>
      <w:r w:rsidRPr="003B1F57">
        <w:tab/>
        <w:t xml:space="preserve">Lei KC, Loi CI, Cen Z, et al. Adopting an electronic medication administration system in long-term care facilities: a key stakeholder interview study in Macao. </w:t>
      </w:r>
      <w:r w:rsidRPr="003B1F57">
        <w:rPr>
          <w:i/>
          <w:iCs/>
        </w:rPr>
        <w:t>Informatics for health &amp; social care</w:t>
      </w:r>
      <w:r w:rsidRPr="003B1F57">
        <w:t>. 2023;48(3):252-266. doI:10.1080/17538157.2023.2165084</w:t>
      </w:r>
    </w:p>
    <w:p w14:paraId="5C1A6C51" w14:textId="77777777" w:rsidR="008607D8" w:rsidRPr="003B1F57" w:rsidRDefault="008607D8" w:rsidP="008607D8">
      <w:pPr>
        <w:autoSpaceDE w:val="0"/>
        <w:autoSpaceDN w:val="0"/>
        <w:adjustRightInd w:val="0"/>
        <w:ind w:hanging="720"/>
      </w:pPr>
      <w:r w:rsidRPr="003B1F57">
        <w:t>62.</w:t>
      </w:r>
      <w:r w:rsidRPr="003B1F57">
        <w:tab/>
        <w:t xml:space="preserve">Lineberger H, Cronk R, </w:t>
      </w:r>
      <w:proofErr w:type="spellStart"/>
      <w:r w:rsidRPr="003B1F57">
        <w:t>Kpodzro</w:t>
      </w:r>
      <w:proofErr w:type="spellEnd"/>
      <w:r w:rsidRPr="003B1F57">
        <w:t xml:space="preserve"> S, Salzberg A, Anderson DM. Does WASH FIT improve water, sanitation, and hygiene and related health impacts in healthcare facilities? A systematic review. </w:t>
      </w:r>
      <w:proofErr w:type="spellStart"/>
      <w:proofErr w:type="gramStart"/>
      <w:r w:rsidRPr="003B1F57">
        <w:rPr>
          <w:i/>
          <w:iCs/>
        </w:rPr>
        <w:t>MedRxiv</w:t>
      </w:r>
      <w:proofErr w:type="spellEnd"/>
      <w:r w:rsidRPr="003B1F57">
        <w:rPr>
          <w:i/>
          <w:iCs/>
        </w:rPr>
        <w:t xml:space="preserve"> :</w:t>
      </w:r>
      <w:proofErr w:type="gramEnd"/>
      <w:r w:rsidRPr="003B1F57">
        <w:rPr>
          <w:i/>
          <w:iCs/>
        </w:rPr>
        <w:t xml:space="preserve"> the Preprint Server for Health Sciences</w:t>
      </w:r>
      <w:r w:rsidRPr="003B1F57">
        <w:t xml:space="preserve">. </w:t>
      </w:r>
      <w:proofErr w:type="gramStart"/>
      <w:r w:rsidRPr="003B1F57">
        <w:t>2024;06:06</w:t>
      </w:r>
      <w:proofErr w:type="gramEnd"/>
      <w:r w:rsidRPr="003B1F57">
        <w:t>. doI:10.1101/2024.04.05.24305396</w:t>
      </w:r>
    </w:p>
    <w:p w14:paraId="7CBA51C3" w14:textId="77777777" w:rsidR="008607D8" w:rsidRPr="003B1F57" w:rsidRDefault="008607D8" w:rsidP="008607D8">
      <w:pPr>
        <w:autoSpaceDE w:val="0"/>
        <w:autoSpaceDN w:val="0"/>
        <w:adjustRightInd w:val="0"/>
        <w:ind w:hanging="720"/>
      </w:pPr>
      <w:r w:rsidRPr="003B1F57">
        <w:t>63.</w:t>
      </w:r>
      <w:r w:rsidRPr="003B1F57">
        <w:tab/>
        <w:t xml:space="preserve">Litt JS, Coll-Planas L, Sachs AL, et al. Nature-based social interventions for people experiencing loneliness: the rationale and overview of the RECETAS project. </w:t>
      </w:r>
      <w:r w:rsidRPr="003B1F57">
        <w:rPr>
          <w:i/>
          <w:iCs/>
        </w:rPr>
        <w:t>Cities and Health</w:t>
      </w:r>
      <w:r w:rsidRPr="003B1F57">
        <w:t>. 2024;8(3):418-431. doi:10.1080/23748834.2023.2300207</w:t>
      </w:r>
    </w:p>
    <w:p w14:paraId="12DFAD17" w14:textId="77777777" w:rsidR="008607D8" w:rsidRPr="003B1F57" w:rsidRDefault="008607D8" w:rsidP="008607D8">
      <w:pPr>
        <w:autoSpaceDE w:val="0"/>
        <w:autoSpaceDN w:val="0"/>
        <w:adjustRightInd w:val="0"/>
        <w:ind w:hanging="720"/>
      </w:pPr>
      <w:r w:rsidRPr="003B1F57">
        <w:t>64.</w:t>
      </w:r>
      <w:r w:rsidRPr="003B1F57">
        <w:tab/>
        <w:t xml:space="preserve">Luck KE, Doucet S, Luke A. The development of a logic model to guide the planning and evaluation of a navigation center for children and youth with complex care needs. </w:t>
      </w:r>
      <w:r w:rsidRPr="003B1F57">
        <w:rPr>
          <w:i/>
          <w:iCs/>
        </w:rPr>
        <w:t>Child &amp; Youth Services</w:t>
      </w:r>
      <w:r w:rsidRPr="003B1F57">
        <w:t>. 2020;41(4):327-341. doi:10.1080/0145935X.2019.1684192</w:t>
      </w:r>
    </w:p>
    <w:p w14:paraId="29FFF997" w14:textId="77777777" w:rsidR="008607D8" w:rsidRPr="003B1F57" w:rsidRDefault="008607D8" w:rsidP="008607D8">
      <w:pPr>
        <w:autoSpaceDE w:val="0"/>
        <w:autoSpaceDN w:val="0"/>
        <w:adjustRightInd w:val="0"/>
        <w:ind w:hanging="720"/>
      </w:pPr>
      <w:r w:rsidRPr="003B1F57">
        <w:t>65.</w:t>
      </w:r>
      <w:r w:rsidRPr="003B1F57">
        <w:tab/>
      </w:r>
      <w:proofErr w:type="spellStart"/>
      <w:r w:rsidRPr="003B1F57">
        <w:t>Lutzerath</w:t>
      </w:r>
      <w:proofErr w:type="spellEnd"/>
      <w:r w:rsidRPr="003B1F57">
        <w:t xml:space="preserve"> J, Bleier H, Gernert M, Schaller A. Implementing workplace health promotion in nursing - A process evaluation in different care settings. </w:t>
      </w:r>
      <w:r w:rsidRPr="003B1F57">
        <w:rPr>
          <w:i/>
          <w:iCs/>
        </w:rPr>
        <w:t>BMC Nurs</w:t>
      </w:r>
      <w:r w:rsidRPr="003B1F57">
        <w:t>. 2024;23(1):582. doI:10.1186/s12912-024-02272-6</w:t>
      </w:r>
    </w:p>
    <w:p w14:paraId="5C16CC1A" w14:textId="77777777" w:rsidR="008607D8" w:rsidRPr="003B1F57" w:rsidRDefault="008607D8" w:rsidP="008607D8">
      <w:pPr>
        <w:autoSpaceDE w:val="0"/>
        <w:autoSpaceDN w:val="0"/>
        <w:adjustRightInd w:val="0"/>
        <w:ind w:hanging="720"/>
      </w:pPr>
      <w:r w:rsidRPr="003B1F57">
        <w:t>66.</w:t>
      </w:r>
      <w:r w:rsidRPr="003B1F57">
        <w:tab/>
        <w:t xml:space="preserve">Macniven R, Coombes J, Wilson R, et al. Understanding implementation factors and participant experiences of a cluster </w:t>
      </w:r>
      <w:proofErr w:type="spellStart"/>
      <w:r w:rsidRPr="003B1F57">
        <w:t>randomised</w:t>
      </w:r>
      <w:proofErr w:type="spellEnd"/>
      <w:r w:rsidRPr="003B1F57">
        <w:t xml:space="preserve"> controlled trial to prevent falls among older Aboriginal people: a process evaluation protocol. </w:t>
      </w:r>
      <w:proofErr w:type="spellStart"/>
      <w:r w:rsidRPr="003B1F57">
        <w:rPr>
          <w:i/>
          <w:iCs/>
        </w:rPr>
        <w:t>Inj</w:t>
      </w:r>
      <w:proofErr w:type="spellEnd"/>
      <w:r w:rsidRPr="003B1F57">
        <w:rPr>
          <w:i/>
          <w:iCs/>
        </w:rPr>
        <w:t xml:space="preserve"> Prev</w:t>
      </w:r>
      <w:r w:rsidRPr="003B1F57">
        <w:t xml:space="preserve">. </w:t>
      </w:r>
      <w:proofErr w:type="gramStart"/>
      <w:r w:rsidRPr="003B1F57">
        <w:t>2021;05:05</w:t>
      </w:r>
      <w:proofErr w:type="gramEnd"/>
      <w:r w:rsidRPr="003B1F57">
        <w:t>. doI:10.1136/injuryprev-2020-043980</w:t>
      </w:r>
    </w:p>
    <w:p w14:paraId="71A0EEC3" w14:textId="77777777" w:rsidR="008607D8" w:rsidRPr="003B1F57" w:rsidRDefault="008607D8" w:rsidP="008607D8">
      <w:pPr>
        <w:autoSpaceDE w:val="0"/>
        <w:autoSpaceDN w:val="0"/>
        <w:adjustRightInd w:val="0"/>
        <w:ind w:hanging="720"/>
      </w:pPr>
      <w:r w:rsidRPr="003B1F57">
        <w:t>67.</w:t>
      </w:r>
      <w:r w:rsidRPr="003B1F57">
        <w:tab/>
        <w:t xml:space="preserve">Magelssen M, Karlsen H, Pedersen R, Thoresen L. Implementing clinical ethics committees as a complex intervention: presentation of a feasibility study in community care. </w:t>
      </w:r>
      <w:r w:rsidRPr="003B1F57">
        <w:rPr>
          <w:i/>
          <w:iCs/>
        </w:rPr>
        <w:t>BMC Med Ethics</w:t>
      </w:r>
      <w:r w:rsidRPr="003B1F57">
        <w:t>. 2020;21(1):82. doI:10.1186/s12910-020-00522-1</w:t>
      </w:r>
    </w:p>
    <w:p w14:paraId="45F4AF91" w14:textId="77777777" w:rsidR="008607D8" w:rsidRPr="003B1F57" w:rsidRDefault="008607D8" w:rsidP="008607D8">
      <w:pPr>
        <w:autoSpaceDE w:val="0"/>
        <w:autoSpaceDN w:val="0"/>
        <w:adjustRightInd w:val="0"/>
        <w:ind w:hanging="720"/>
      </w:pPr>
      <w:r w:rsidRPr="003B1F57">
        <w:t>68.</w:t>
      </w:r>
      <w:r w:rsidRPr="003B1F57">
        <w:tab/>
        <w:t xml:space="preserve">Medeiros ARP, Goncalves LS. Fall Tailoring Interventions for Patient Safety Brazil Program: an evaluability study in a teaching hospital. </w:t>
      </w:r>
      <w:r w:rsidRPr="003B1F57">
        <w:rPr>
          <w:i/>
          <w:iCs/>
        </w:rPr>
        <w:t xml:space="preserve">Rev Bras </w:t>
      </w:r>
      <w:proofErr w:type="spellStart"/>
      <w:r w:rsidRPr="003B1F57">
        <w:rPr>
          <w:i/>
          <w:iCs/>
        </w:rPr>
        <w:t>Enferm</w:t>
      </w:r>
      <w:proofErr w:type="spellEnd"/>
      <w:r w:rsidRPr="003B1F57">
        <w:t>. 2024;77(2</w:t>
      </w:r>
      <w:proofErr w:type="gramStart"/>
      <w:r w:rsidRPr="003B1F57">
        <w:t>):e</w:t>
      </w:r>
      <w:proofErr w:type="gramEnd"/>
      <w:r w:rsidRPr="003B1F57">
        <w:t>20230348. doI:10.1590/0034-7167-2023-0348</w:t>
      </w:r>
    </w:p>
    <w:p w14:paraId="570029C3" w14:textId="77777777" w:rsidR="008607D8" w:rsidRPr="003B1F57" w:rsidRDefault="008607D8" w:rsidP="008607D8">
      <w:pPr>
        <w:autoSpaceDE w:val="0"/>
        <w:autoSpaceDN w:val="0"/>
        <w:adjustRightInd w:val="0"/>
        <w:ind w:hanging="720"/>
      </w:pPr>
      <w:r w:rsidRPr="003B1F57">
        <w:t>69.</w:t>
      </w:r>
      <w:r w:rsidRPr="003B1F57">
        <w:tab/>
        <w:t xml:space="preserve">Mei Z, Jefferds ME, Namaste S, Suchdev PS, Flores-Ayala RC. Monitoring and surveillance for multiple micronutrient supplements in pregnancy. </w:t>
      </w:r>
      <w:r w:rsidRPr="003B1F57">
        <w:rPr>
          <w:i/>
          <w:iCs/>
        </w:rPr>
        <w:t xml:space="preserve">Matern Child </w:t>
      </w:r>
      <w:proofErr w:type="spellStart"/>
      <w:r w:rsidRPr="003B1F57">
        <w:rPr>
          <w:i/>
          <w:iCs/>
        </w:rPr>
        <w:t>Nutr</w:t>
      </w:r>
      <w:proofErr w:type="spellEnd"/>
      <w:r w:rsidRPr="003B1F57">
        <w:t xml:space="preserve">. 2018;14 Suppl </w:t>
      </w:r>
      <w:proofErr w:type="gramStart"/>
      <w:r w:rsidRPr="003B1F57">
        <w:t>5:e</w:t>
      </w:r>
      <w:proofErr w:type="gramEnd"/>
      <w:r w:rsidRPr="003B1F57">
        <w:t>12501. doI:10.1111/mcn.12501</w:t>
      </w:r>
    </w:p>
    <w:p w14:paraId="3C4F00BF" w14:textId="77777777" w:rsidR="008607D8" w:rsidRPr="003B1F57" w:rsidRDefault="008607D8" w:rsidP="008607D8">
      <w:pPr>
        <w:autoSpaceDE w:val="0"/>
        <w:autoSpaceDN w:val="0"/>
        <w:adjustRightInd w:val="0"/>
        <w:ind w:hanging="720"/>
      </w:pPr>
      <w:r w:rsidRPr="003B1F57">
        <w:lastRenderedPageBreak/>
        <w:t>70.</w:t>
      </w:r>
      <w:r w:rsidRPr="003B1F57">
        <w:tab/>
      </w:r>
      <w:proofErr w:type="spellStart"/>
      <w:r w:rsidRPr="003B1F57">
        <w:t>Metusela</w:t>
      </w:r>
      <w:proofErr w:type="spellEnd"/>
      <w:r w:rsidRPr="003B1F57">
        <w:t xml:space="preserve"> C, </w:t>
      </w:r>
      <w:proofErr w:type="spellStart"/>
      <w:r w:rsidRPr="003B1F57">
        <w:t>Dijkmans</w:t>
      </w:r>
      <w:proofErr w:type="spellEnd"/>
      <w:r w:rsidRPr="003B1F57">
        <w:t xml:space="preserve">-Hadley B, Mullan J, Gow A, Bonney A. Implementation of a patient </w:t>
      </w:r>
      <w:proofErr w:type="spellStart"/>
      <w:r w:rsidRPr="003B1F57">
        <w:t>centred</w:t>
      </w:r>
      <w:proofErr w:type="spellEnd"/>
      <w:r w:rsidRPr="003B1F57">
        <w:t xml:space="preserve"> medical home (PCMH) initiative in general practices in New South Wales, Australia. </w:t>
      </w:r>
      <w:r w:rsidRPr="003B1F57">
        <w:rPr>
          <w:i/>
          <w:iCs/>
        </w:rPr>
        <w:t xml:space="preserve">BMC Fam </w:t>
      </w:r>
      <w:proofErr w:type="spellStart"/>
      <w:r w:rsidRPr="003B1F57">
        <w:rPr>
          <w:i/>
          <w:iCs/>
        </w:rPr>
        <w:t>Pract</w:t>
      </w:r>
      <w:proofErr w:type="spellEnd"/>
      <w:r w:rsidRPr="003B1F57">
        <w:t>. 2021;22(1):120. doI:10.1186/s12875-021-01485-x</w:t>
      </w:r>
    </w:p>
    <w:p w14:paraId="3DDC703C" w14:textId="77777777" w:rsidR="008607D8" w:rsidRPr="003B1F57" w:rsidRDefault="008607D8" w:rsidP="008607D8">
      <w:pPr>
        <w:autoSpaceDE w:val="0"/>
        <w:autoSpaceDN w:val="0"/>
        <w:adjustRightInd w:val="0"/>
        <w:ind w:hanging="720"/>
      </w:pPr>
      <w:r w:rsidRPr="003B1F57">
        <w:t>71.</w:t>
      </w:r>
      <w:r w:rsidRPr="003B1F57">
        <w:tab/>
        <w:t xml:space="preserve">Meyers N, Maletz B, Berger-Jenkins E, et al. Mental Health in the Medical Home: A Longitudinal Curriculum for Pediatric Residents on Behavioral and Mental Health Care. </w:t>
      </w:r>
      <w:proofErr w:type="spellStart"/>
      <w:r w:rsidRPr="003B1F57">
        <w:rPr>
          <w:i/>
          <w:iCs/>
        </w:rPr>
        <w:t>Mededportal</w:t>
      </w:r>
      <w:proofErr w:type="spellEnd"/>
      <w:r w:rsidRPr="003B1F57">
        <w:rPr>
          <w:i/>
          <w:iCs/>
        </w:rPr>
        <w:t xml:space="preserve"> Publications</w:t>
      </w:r>
      <w:r w:rsidRPr="003B1F57">
        <w:t xml:space="preserve">. </w:t>
      </w:r>
      <w:proofErr w:type="gramStart"/>
      <w:r w:rsidRPr="003B1F57">
        <w:t>2022;18:11270</w:t>
      </w:r>
      <w:proofErr w:type="gramEnd"/>
      <w:r w:rsidRPr="003B1F57">
        <w:t>. doI:10.15766/mep_2374-8265.11270</w:t>
      </w:r>
    </w:p>
    <w:p w14:paraId="4CCA8743" w14:textId="77777777" w:rsidR="008607D8" w:rsidRPr="003B1F57" w:rsidRDefault="008607D8" w:rsidP="008607D8">
      <w:pPr>
        <w:autoSpaceDE w:val="0"/>
        <w:autoSpaceDN w:val="0"/>
        <w:adjustRightInd w:val="0"/>
        <w:ind w:hanging="720"/>
      </w:pPr>
      <w:r w:rsidRPr="003B1F57">
        <w:t>72.</w:t>
      </w:r>
      <w:r w:rsidRPr="003B1F57">
        <w:tab/>
        <w:t xml:space="preserve">Milgram L, Wheeler S, Adamic A, Loncar M, Guirguis M, McCabe BJ. A Framework for Evaluating the Implementation of Biosimilar Drugs. </w:t>
      </w:r>
      <w:r w:rsidRPr="003B1F57">
        <w:rPr>
          <w:i/>
          <w:iCs/>
        </w:rPr>
        <w:t>Can J Hosp Pharm</w:t>
      </w:r>
      <w:r w:rsidRPr="003B1F57">
        <w:t>. 2023;76(2):109-116. doI:10.4212/cjhp.3272</w:t>
      </w:r>
    </w:p>
    <w:p w14:paraId="10B3EA89" w14:textId="77777777" w:rsidR="008607D8" w:rsidRPr="003B1F57" w:rsidRDefault="008607D8" w:rsidP="008607D8">
      <w:pPr>
        <w:autoSpaceDE w:val="0"/>
        <w:autoSpaceDN w:val="0"/>
        <w:adjustRightInd w:val="0"/>
        <w:ind w:hanging="720"/>
      </w:pPr>
      <w:r w:rsidRPr="003B1F57">
        <w:t>73.</w:t>
      </w:r>
      <w:r w:rsidRPr="003B1F57">
        <w:tab/>
        <w:t xml:space="preserve">Miyamoto S, Thiede E, Dorn L, Perkins DF, Bittner C, Scanlon D. The Sexual Assault Forensic Examination Telehealth (SAFE-T) Center: A Comprehensive, Nurse-led Telehealth Model to Address Disparities in Sexual Assault Care. </w:t>
      </w:r>
      <w:r w:rsidRPr="003B1F57">
        <w:rPr>
          <w:i/>
          <w:iCs/>
        </w:rPr>
        <w:t>J Rural Health</w:t>
      </w:r>
      <w:r w:rsidRPr="003B1F57">
        <w:t>. 2021;37(1):92-102. doI:10.1111/jrh.12474</w:t>
      </w:r>
    </w:p>
    <w:p w14:paraId="61395166" w14:textId="77777777" w:rsidR="008607D8" w:rsidRPr="003B1F57" w:rsidRDefault="008607D8" w:rsidP="008607D8">
      <w:pPr>
        <w:autoSpaceDE w:val="0"/>
        <w:autoSpaceDN w:val="0"/>
        <w:adjustRightInd w:val="0"/>
        <w:ind w:hanging="720"/>
      </w:pPr>
      <w:r w:rsidRPr="003B1F57">
        <w:t>74.</w:t>
      </w:r>
      <w:r w:rsidRPr="003B1F57">
        <w:tab/>
        <w:t xml:space="preserve">Mohammed HM. Team-Based Learning (TBL) Implementation in General Embryology at the Faculty of Medicine – </w:t>
      </w:r>
      <w:proofErr w:type="spellStart"/>
      <w:r w:rsidRPr="003B1F57">
        <w:t>Jazan</w:t>
      </w:r>
      <w:proofErr w:type="spellEnd"/>
      <w:r w:rsidRPr="003B1F57">
        <w:t xml:space="preserve"> University, KSA. </w:t>
      </w:r>
      <w:r w:rsidRPr="003B1F57">
        <w:rPr>
          <w:i/>
          <w:iCs/>
        </w:rPr>
        <w:t>Bahrain Medical Bulletin</w:t>
      </w:r>
      <w:r w:rsidRPr="003B1F57">
        <w:t xml:space="preserve">. 2021;43(4):689-694. </w:t>
      </w:r>
    </w:p>
    <w:p w14:paraId="6EF4A8C4" w14:textId="77777777" w:rsidR="008607D8" w:rsidRPr="003B1F57" w:rsidRDefault="008607D8" w:rsidP="008607D8">
      <w:pPr>
        <w:autoSpaceDE w:val="0"/>
        <w:autoSpaceDN w:val="0"/>
        <w:adjustRightInd w:val="0"/>
        <w:ind w:hanging="720"/>
      </w:pPr>
      <w:r w:rsidRPr="003B1F57">
        <w:t>75.</w:t>
      </w:r>
      <w:r w:rsidRPr="003B1F57">
        <w:tab/>
        <w:t>Mozumder KK. Formative evaluation of a school-based telehealth program using interactive technology to connect RNs to APRNs. 2023;84</w:t>
      </w:r>
    </w:p>
    <w:p w14:paraId="3AFB6AED" w14:textId="77777777" w:rsidR="008607D8" w:rsidRPr="003B1F57" w:rsidRDefault="008607D8" w:rsidP="008607D8">
      <w:pPr>
        <w:autoSpaceDE w:val="0"/>
        <w:autoSpaceDN w:val="0"/>
        <w:adjustRightInd w:val="0"/>
        <w:ind w:hanging="720"/>
      </w:pPr>
      <w:r w:rsidRPr="003B1F57">
        <w:t>76.</w:t>
      </w:r>
      <w:r w:rsidRPr="003B1F57">
        <w:tab/>
      </w:r>
      <w:proofErr w:type="spellStart"/>
      <w:r w:rsidRPr="003B1F57">
        <w:t>Nahidi</w:t>
      </w:r>
      <w:proofErr w:type="spellEnd"/>
      <w:r w:rsidRPr="003B1F57">
        <w:t xml:space="preserve"> S, Forero R, Man N, et al. Impact of the Four-Hour Rule/National Emergency Access Target policy implementation on emergency department staff: A qualitative perspective of emergency department management changes. </w:t>
      </w:r>
      <w:r w:rsidRPr="003B1F57">
        <w:rPr>
          <w:i/>
          <w:iCs/>
        </w:rPr>
        <w:t xml:space="preserve">Emerg Med </w:t>
      </w:r>
      <w:proofErr w:type="spellStart"/>
      <w:r w:rsidRPr="003B1F57">
        <w:rPr>
          <w:i/>
          <w:iCs/>
        </w:rPr>
        <w:t>Australas</w:t>
      </w:r>
      <w:proofErr w:type="spellEnd"/>
      <w:r w:rsidRPr="003B1F57">
        <w:t>. 2019;31(3):362-371. doI:10.1111/1742-6723.13164</w:t>
      </w:r>
    </w:p>
    <w:p w14:paraId="5A41EC60" w14:textId="77777777" w:rsidR="008607D8" w:rsidRPr="003B1F57" w:rsidRDefault="008607D8" w:rsidP="008607D8">
      <w:pPr>
        <w:autoSpaceDE w:val="0"/>
        <w:autoSpaceDN w:val="0"/>
        <w:adjustRightInd w:val="0"/>
        <w:ind w:hanging="720"/>
      </w:pPr>
      <w:r w:rsidRPr="003B1F57">
        <w:t>77.</w:t>
      </w:r>
      <w:r w:rsidRPr="003B1F57">
        <w:tab/>
        <w:t xml:space="preserve">Nazar H, Rathbone AP, Richardson C, Livsey L, Husband AK. </w:t>
      </w:r>
      <w:proofErr w:type="spellStart"/>
      <w:r w:rsidRPr="003B1F57">
        <w:t>Young@Heart</w:t>
      </w:r>
      <w:proofErr w:type="spellEnd"/>
      <w:r w:rsidRPr="003B1F57">
        <w:t xml:space="preserve"> clinic: a feasibility study of an undergraduate pharmacy student-led blood pressure and healthy lifestyle clinic. </w:t>
      </w:r>
      <w:r w:rsidRPr="003B1F57">
        <w:rPr>
          <w:i/>
          <w:iCs/>
        </w:rPr>
        <w:t xml:space="preserve">Int J Pharm </w:t>
      </w:r>
      <w:proofErr w:type="spellStart"/>
      <w:r w:rsidRPr="003B1F57">
        <w:rPr>
          <w:i/>
          <w:iCs/>
        </w:rPr>
        <w:t>Pract</w:t>
      </w:r>
      <w:proofErr w:type="spellEnd"/>
      <w:r w:rsidRPr="003B1F57">
        <w:t>. 2021;29(3):277-284. doI:10.1093/</w:t>
      </w:r>
      <w:proofErr w:type="spellStart"/>
      <w:r w:rsidRPr="003B1F57">
        <w:t>ijpp</w:t>
      </w:r>
      <w:proofErr w:type="spellEnd"/>
      <w:r w:rsidRPr="003B1F57">
        <w:t>/riab008</w:t>
      </w:r>
    </w:p>
    <w:p w14:paraId="2E15F665" w14:textId="77777777" w:rsidR="008607D8" w:rsidRPr="003B1F57" w:rsidRDefault="008607D8" w:rsidP="008607D8">
      <w:pPr>
        <w:autoSpaceDE w:val="0"/>
        <w:autoSpaceDN w:val="0"/>
        <w:adjustRightInd w:val="0"/>
        <w:ind w:hanging="720"/>
      </w:pPr>
      <w:r w:rsidRPr="003B1F57">
        <w:t>78.</w:t>
      </w:r>
      <w:r w:rsidRPr="003B1F57">
        <w:tab/>
        <w:t xml:space="preserve">Nelson C, Madiba S. Barriers to the Implementation of the Ward-Based Outreach Team Program in Mpumalanga Province: Results </w:t>
      </w:r>
      <w:proofErr w:type="gramStart"/>
      <w:r w:rsidRPr="003B1F57">
        <w:t>From</w:t>
      </w:r>
      <w:proofErr w:type="gramEnd"/>
      <w:r w:rsidRPr="003B1F57">
        <w:t xml:space="preserve"> Process Evaluation. </w:t>
      </w:r>
      <w:r w:rsidRPr="003B1F57">
        <w:rPr>
          <w:i/>
          <w:iCs/>
        </w:rPr>
        <w:t>J Prim Care Community Health</w:t>
      </w:r>
      <w:r w:rsidRPr="003B1F57">
        <w:t xml:space="preserve">. </w:t>
      </w:r>
      <w:proofErr w:type="gramStart"/>
      <w:r w:rsidRPr="003B1F57">
        <w:t>2020;11:2150132720975552</w:t>
      </w:r>
      <w:proofErr w:type="gramEnd"/>
      <w:r w:rsidRPr="003B1F57">
        <w:t>. doI:10.1177/2150132720975552</w:t>
      </w:r>
    </w:p>
    <w:p w14:paraId="1B9A3A2A" w14:textId="77777777" w:rsidR="008607D8" w:rsidRPr="003B1F57" w:rsidRDefault="008607D8" w:rsidP="008607D8">
      <w:pPr>
        <w:autoSpaceDE w:val="0"/>
        <w:autoSpaceDN w:val="0"/>
        <w:adjustRightInd w:val="0"/>
        <w:ind w:hanging="720"/>
      </w:pPr>
      <w:r w:rsidRPr="003B1F57">
        <w:t>79.</w:t>
      </w:r>
      <w:r w:rsidRPr="003B1F57">
        <w:tab/>
        <w:t xml:space="preserve">Noone S, Branch A, </w:t>
      </w:r>
      <w:proofErr w:type="spellStart"/>
      <w:r w:rsidRPr="003B1F57">
        <w:t>Sherring</w:t>
      </w:r>
      <w:proofErr w:type="spellEnd"/>
      <w:r w:rsidRPr="003B1F57">
        <w:t xml:space="preserve"> M. A logic model of the implementation of a regional workforce strategy in positive </w:t>
      </w:r>
      <w:proofErr w:type="spellStart"/>
      <w:r w:rsidRPr="003B1F57">
        <w:t>behavioural</w:t>
      </w:r>
      <w:proofErr w:type="spellEnd"/>
      <w:r w:rsidRPr="003B1F57">
        <w:t xml:space="preserve"> support. </w:t>
      </w:r>
      <w:r w:rsidRPr="003B1F57">
        <w:rPr>
          <w:i/>
          <w:iCs/>
        </w:rPr>
        <w:t>Tizard Learning Disability Review</w:t>
      </w:r>
      <w:r w:rsidRPr="003B1F57">
        <w:t>. 2021;26(4):185-193. doi:10.1108/TLDR-05-2021-0013</w:t>
      </w:r>
    </w:p>
    <w:p w14:paraId="06B61CF3" w14:textId="77777777" w:rsidR="008607D8" w:rsidRPr="003B1F57" w:rsidRDefault="008607D8" w:rsidP="008607D8">
      <w:pPr>
        <w:autoSpaceDE w:val="0"/>
        <w:autoSpaceDN w:val="0"/>
        <w:adjustRightInd w:val="0"/>
        <w:ind w:hanging="720"/>
      </w:pPr>
      <w:r w:rsidRPr="003B1F57">
        <w:t>80.</w:t>
      </w:r>
      <w:r w:rsidRPr="003B1F57">
        <w:tab/>
        <w:t xml:space="preserve">Nyoni CN, </w:t>
      </w:r>
      <w:proofErr w:type="spellStart"/>
      <w:r w:rsidRPr="003B1F57">
        <w:t>Botma</w:t>
      </w:r>
      <w:proofErr w:type="spellEnd"/>
      <w:r w:rsidRPr="003B1F57">
        <w:t xml:space="preserve"> Y. A framework for implementing and sustaining a curricular innovation in a higher education midwifery </w:t>
      </w:r>
      <w:proofErr w:type="spellStart"/>
      <w:r w:rsidRPr="003B1F57">
        <w:t>programme</w:t>
      </w:r>
      <w:proofErr w:type="spellEnd"/>
      <w:r w:rsidRPr="003B1F57">
        <w:t xml:space="preserve">. </w:t>
      </w:r>
      <w:r w:rsidRPr="003B1F57">
        <w:rPr>
          <w:i/>
          <w:iCs/>
        </w:rPr>
        <w:t>African Journal of Health Professions Education</w:t>
      </w:r>
      <w:r w:rsidRPr="003B1F57">
        <w:t>. 2019;11(3):96-100. doi:10.7196/</w:t>
      </w:r>
      <w:proofErr w:type="gramStart"/>
      <w:r w:rsidRPr="003B1F57">
        <w:t>AJHPE.2019.v</w:t>
      </w:r>
      <w:proofErr w:type="gramEnd"/>
      <w:r w:rsidRPr="003B1F57">
        <w:t>11i3.1153</w:t>
      </w:r>
    </w:p>
    <w:p w14:paraId="138158E4" w14:textId="77777777" w:rsidR="008607D8" w:rsidRPr="003B1F57" w:rsidRDefault="008607D8" w:rsidP="008607D8">
      <w:pPr>
        <w:autoSpaceDE w:val="0"/>
        <w:autoSpaceDN w:val="0"/>
        <w:adjustRightInd w:val="0"/>
        <w:ind w:hanging="720"/>
      </w:pPr>
      <w:r w:rsidRPr="003B1F57">
        <w:t>81.</w:t>
      </w:r>
      <w:r w:rsidRPr="003B1F57">
        <w:tab/>
        <w:t xml:space="preserve">Parsonage-Harrison J, Dawes H. Using intervention mapping to develop an occupational therapy informed intervention for adolescents experiencing mental health difficulties. </w:t>
      </w:r>
      <w:r w:rsidRPr="003B1F57">
        <w:rPr>
          <w:i/>
          <w:iCs/>
        </w:rPr>
        <w:t xml:space="preserve">Br J </w:t>
      </w:r>
      <w:proofErr w:type="spellStart"/>
      <w:r w:rsidRPr="003B1F57">
        <w:rPr>
          <w:i/>
          <w:iCs/>
        </w:rPr>
        <w:t>Occup</w:t>
      </w:r>
      <w:proofErr w:type="spellEnd"/>
      <w:r w:rsidRPr="003B1F57">
        <w:rPr>
          <w:i/>
          <w:iCs/>
        </w:rPr>
        <w:t xml:space="preserve"> Ther</w:t>
      </w:r>
      <w:r w:rsidRPr="003B1F57">
        <w:t xml:space="preserve">. </w:t>
      </w:r>
      <w:proofErr w:type="gramStart"/>
      <w:r w:rsidRPr="003B1F57">
        <w:t>2024;doi</w:t>
      </w:r>
      <w:proofErr w:type="gramEnd"/>
      <w:r w:rsidRPr="003B1F57">
        <w:t>:10.1177/03080226241269228</w:t>
      </w:r>
    </w:p>
    <w:p w14:paraId="643BE8A9" w14:textId="77777777" w:rsidR="008607D8" w:rsidRPr="003B1F57" w:rsidRDefault="008607D8" w:rsidP="008607D8">
      <w:pPr>
        <w:autoSpaceDE w:val="0"/>
        <w:autoSpaceDN w:val="0"/>
        <w:adjustRightInd w:val="0"/>
        <w:ind w:hanging="720"/>
      </w:pPr>
      <w:r w:rsidRPr="003B1F57">
        <w:t>82.</w:t>
      </w:r>
      <w:r w:rsidRPr="003B1F57">
        <w:tab/>
        <w:t>Pease A, Goodenough T, Sinai P, Breheny K, Watanabe R, Williams C. Improving outcomes for primary school children at risk of cerebral visual impairments (the CVI project): study protocol for the process evaluation of a feasibility cluster-</w:t>
      </w:r>
      <w:proofErr w:type="spellStart"/>
      <w:r w:rsidRPr="003B1F57">
        <w:t>randomised</w:t>
      </w:r>
      <w:proofErr w:type="spellEnd"/>
      <w:r w:rsidRPr="003B1F57">
        <w:t xml:space="preserve"> controlled trial. </w:t>
      </w:r>
      <w:r w:rsidRPr="003B1F57">
        <w:rPr>
          <w:i/>
          <w:iCs/>
        </w:rPr>
        <w:t>BMJ Open</w:t>
      </w:r>
      <w:r w:rsidRPr="003B1F57">
        <w:t>. 2021;11(5</w:t>
      </w:r>
      <w:proofErr w:type="gramStart"/>
      <w:r w:rsidRPr="003B1F57">
        <w:t>):e</w:t>
      </w:r>
      <w:proofErr w:type="gramEnd"/>
      <w:r w:rsidRPr="003B1F57">
        <w:t>044856. doI:10.1136/bmjopen-2020-044856</w:t>
      </w:r>
    </w:p>
    <w:p w14:paraId="69598052" w14:textId="77777777" w:rsidR="008607D8" w:rsidRPr="003B1F57" w:rsidRDefault="008607D8" w:rsidP="008607D8">
      <w:pPr>
        <w:autoSpaceDE w:val="0"/>
        <w:autoSpaceDN w:val="0"/>
        <w:adjustRightInd w:val="0"/>
        <w:ind w:hanging="720"/>
      </w:pPr>
      <w:r w:rsidRPr="003B1F57">
        <w:t>83.</w:t>
      </w:r>
      <w:r w:rsidRPr="003B1F57">
        <w:tab/>
        <w:t xml:space="preserve">Peters S, Chakraborty SP, Barton C, et al. Building a practice-based research network for healthcare integration: a protocol paper for a mixed-method project. </w:t>
      </w:r>
      <w:r w:rsidRPr="003B1F57">
        <w:rPr>
          <w:i/>
          <w:iCs/>
        </w:rPr>
        <w:t>BMJ Open</w:t>
      </w:r>
      <w:r w:rsidRPr="003B1F57">
        <w:t>. 2022;12(6</w:t>
      </w:r>
      <w:proofErr w:type="gramStart"/>
      <w:r w:rsidRPr="003B1F57">
        <w:t>):e</w:t>
      </w:r>
      <w:proofErr w:type="gramEnd"/>
      <w:r w:rsidRPr="003B1F57">
        <w:t>060524. doI:10.1136/bmjopen-2021-060524</w:t>
      </w:r>
    </w:p>
    <w:p w14:paraId="299CBD55" w14:textId="77777777" w:rsidR="008607D8" w:rsidRPr="003B1F57" w:rsidRDefault="008607D8" w:rsidP="008607D8">
      <w:pPr>
        <w:autoSpaceDE w:val="0"/>
        <w:autoSpaceDN w:val="0"/>
        <w:adjustRightInd w:val="0"/>
        <w:ind w:hanging="720"/>
      </w:pPr>
      <w:r w:rsidRPr="003B1F57">
        <w:t>84.</w:t>
      </w:r>
      <w:r w:rsidRPr="003B1F57">
        <w:tab/>
        <w:t xml:space="preserve">Powell C, Ismail H, Davis M, et al. Experiences of patients with heart failure with medicines at transition intervention: Findings from the process evaluation of the Improving the Safety and </w:t>
      </w:r>
      <w:r w:rsidRPr="003B1F57">
        <w:lastRenderedPageBreak/>
        <w:t xml:space="preserve">Continuity of Medicines management at Transitions of care (ISCOMAT) </w:t>
      </w:r>
      <w:proofErr w:type="spellStart"/>
      <w:r w:rsidRPr="003B1F57">
        <w:t>programme</w:t>
      </w:r>
      <w:proofErr w:type="spellEnd"/>
      <w:r w:rsidRPr="003B1F57">
        <w:t xml:space="preserve">. </w:t>
      </w:r>
      <w:r w:rsidRPr="003B1F57">
        <w:rPr>
          <w:i/>
          <w:iCs/>
        </w:rPr>
        <w:t>Health Expect</w:t>
      </w:r>
      <w:r w:rsidRPr="003B1F57">
        <w:t>. 2022;25(5):2503-2514. doI:10.1111/hex.13570</w:t>
      </w:r>
    </w:p>
    <w:p w14:paraId="7D181CCC" w14:textId="77777777" w:rsidR="008607D8" w:rsidRPr="003B1F57" w:rsidRDefault="008607D8" w:rsidP="008607D8">
      <w:pPr>
        <w:autoSpaceDE w:val="0"/>
        <w:autoSpaceDN w:val="0"/>
        <w:adjustRightInd w:val="0"/>
        <w:ind w:hanging="720"/>
      </w:pPr>
      <w:r w:rsidRPr="003B1F57">
        <w:t>85.</w:t>
      </w:r>
      <w:r w:rsidRPr="003B1F57">
        <w:tab/>
      </w:r>
      <w:proofErr w:type="spellStart"/>
      <w:r w:rsidRPr="003B1F57">
        <w:t>Regauer</w:t>
      </w:r>
      <w:proofErr w:type="spellEnd"/>
      <w:r w:rsidRPr="003B1F57">
        <w:t xml:space="preserve"> V, Seckler E, Grill E, et al. Development of a complex intervention to improve mobility and participation of older people with vertigo, dizziness and balance disorders in primary care: a mixed methods study. </w:t>
      </w:r>
      <w:r w:rsidRPr="003B1F57">
        <w:rPr>
          <w:i/>
          <w:iCs/>
        </w:rPr>
        <w:t xml:space="preserve">BMC Fam </w:t>
      </w:r>
      <w:proofErr w:type="spellStart"/>
      <w:r w:rsidRPr="003B1F57">
        <w:rPr>
          <w:i/>
          <w:iCs/>
        </w:rPr>
        <w:t>Pract</w:t>
      </w:r>
      <w:proofErr w:type="spellEnd"/>
      <w:r w:rsidRPr="003B1F57">
        <w:t>. 2021;22(1):89. doI:10.1186/s12875-021-01441-9</w:t>
      </w:r>
    </w:p>
    <w:p w14:paraId="2115C3C9" w14:textId="77777777" w:rsidR="008607D8" w:rsidRPr="003B1F57" w:rsidRDefault="008607D8" w:rsidP="008607D8">
      <w:pPr>
        <w:autoSpaceDE w:val="0"/>
        <w:autoSpaceDN w:val="0"/>
        <w:adjustRightInd w:val="0"/>
        <w:ind w:hanging="720"/>
      </w:pPr>
      <w:r w:rsidRPr="003B1F57">
        <w:t>86.</w:t>
      </w:r>
      <w:r w:rsidRPr="003B1F57">
        <w:tab/>
        <w:t xml:space="preserve">Rhodes LA, Macary Weck M, Jacqueline M, Nicole RP. Leveraging an Implementation Fidelity Framework to Assess Quality in Experiential Education. </w:t>
      </w:r>
      <w:r w:rsidRPr="003B1F57">
        <w:rPr>
          <w:i/>
          <w:iCs/>
        </w:rPr>
        <w:t>Am J Pharm Educ</w:t>
      </w:r>
      <w:r w:rsidRPr="003B1F57">
        <w:t>. 2021;85(4):8302. doI:10.5688/ajpe8302</w:t>
      </w:r>
    </w:p>
    <w:p w14:paraId="5B04AB4B" w14:textId="77777777" w:rsidR="008607D8" w:rsidRPr="003B1F57" w:rsidRDefault="008607D8" w:rsidP="008607D8">
      <w:pPr>
        <w:autoSpaceDE w:val="0"/>
        <w:autoSpaceDN w:val="0"/>
        <w:adjustRightInd w:val="0"/>
        <w:ind w:hanging="720"/>
      </w:pPr>
      <w:r w:rsidRPr="003B1F57">
        <w:t>87.</w:t>
      </w:r>
      <w:r w:rsidRPr="003B1F57">
        <w:tab/>
        <w:t xml:space="preserve">Richards DP, Twomey R, Flynn T, et al. Patient engagement in a Canadian health research funding institute: implementation and impact. </w:t>
      </w:r>
      <w:r w:rsidRPr="003B1F57">
        <w:rPr>
          <w:i/>
          <w:iCs/>
        </w:rPr>
        <w:t>BMJ Open</w:t>
      </w:r>
      <w:r w:rsidRPr="003B1F57">
        <w:t>. 2024;14(7</w:t>
      </w:r>
      <w:proofErr w:type="gramStart"/>
      <w:r w:rsidRPr="003B1F57">
        <w:t>):e</w:t>
      </w:r>
      <w:proofErr w:type="gramEnd"/>
      <w:r w:rsidRPr="003B1F57">
        <w:t>082502. doI:10.1136/bmjopen-2023-082502</w:t>
      </w:r>
    </w:p>
    <w:p w14:paraId="5D2C3BB4" w14:textId="77777777" w:rsidR="008607D8" w:rsidRPr="003B1F57" w:rsidRDefault="008607D8" w:rsidP="008607D8">
      <w:pPr>
        <w:autoSpaceDE w:val="0"/>
        <w:autoSpaceDN w:val="0"/>
        <w:adjustRightInd w:val="0"/>
        <w:ind w:hanging="720"/>
      </w:pPr>
      <w:r w:rsidRPr="003B1F57">
        <w:t>88.</w:t>
      </w:r>
      <w:r w:rsidRPr="003B1F57">
        <w:tab/>
        <w:t xml:space="preserve">Rodrigues AM, Wearn A, Haste A, et al. Understanding the implementation strategy of a secondary care tobacco addiction treatment pathway (the CURE project) in England: a strategic </w:t>
      </w:r>
      <w:proofErr w:type="spellStart"/>
      <w:r w:rsidRPr="003B1F57">
        <w:t>behavioural</w:t>
      </w:r>
      <w:proofErr w:type="spellEnd"/>
      <w:r w:rsidRPr="003B1F57">
        <w:t xml:space="preserve"> analysis. </w:t>
      </w:r>
      <w:r w:rsidRPr="003B1F57">
        <w:rPr>
          <w:i/>
          <w:iCs/>
        </w:rPr>
        <w:t>BMJ Open</w:t>
      </w:r>
      <w:r w:rsidRPr="003B1F57">
        <w:t>. 2022;12(6</w:t>
      </w:r>
      <w:proofErr w:type="gramStart"/>
      <w:r w:rsidRPr="003B1F57">
        <w:t>):e</w:t>
      </w:r>
      <w:proofErr w:type="gramEnd"/>
      <w:r w:rsidRPr="003B1F57">
        <w:t>054739. doI:10.1136/bmjopen-2021-054739</w:t>
      </w:r>
    </w:p>
    <w:p w14:paraId="04FB51F8" w14:textId="77777777" w:rsidR="008607D8" w:rsidRPr="003B1F57" w:rsidRDefault="008607D8" w:rsidP="008607D8">
      <w:pPr>
        <w:autoSpaceDE w:val="0"/>
        <w:autoSpaceDN w:val="0"/>
        <w:adjustRightInd w:val="0"/>
        <w:ind w:hanging="720"/>
      </w:pPr>
      <w:r w:rsidRPr="003B1F57">
        <w:t>89.</w:t>
      </w:r>
      <w:r w:rsidRPr="003B1F57">
        <w:tab/>
        <w:t xml:space="preserve">Sacca L, Markham C, Fares J. Using Intervention Mapping to Develop Health Education and Health Policy Components to Increase Breast Cancer Screening and Chemotherapy Adherence Among Syrian and Iraqi Refugee Women in Beirut, Lebanon. </w:t>
      </w:r>
      <w:r w:rsidRPr="003B1F57">
        <w:rPr>
          <w:i/>
          <w:iCs/>
        </w:rPr>
        <w:t>Frontiers in Public Health</w:t>
      </w:r>
      <w:r w:rsidRPr="003B1F57">
        <w:t xml:space="preserve">. </w:t>
      </w:r>
      <w:proofErr w:type="gramStart"/>
      <w:r w:rsidRPr="003B1F57">
        <w:t>2020;8:101</w:t>
      </w:r>
      <w:proofErr w:type="gramEnd"/>
      <w:r w:rsidRPr="003B1F57">
        <w:t>. doI:10.3389/fpubh.2020.00101</w:t>
      </w:r>
    </w:p>
    <w:p w14:paraId="388447F3" w14:textId="77777777" w:rsidR="008607D8" w:rsidRPr="003B1F57" w:rsidRDefault="008607D8" w:rsidP="008607D8">
      <w:pPr>
        <w:autoSpaceDE w:val="0"/>
        <w:autoSpaceDN w:val="0"/>
        <w:adjustRightInd w:val="0"/>
        <w:ind w:hanging="720"/>
      </w:pPr>
      <w:r w:rsidRPr="003B1F57">
        <w:t>90.</w:t>
      </w:r>
      <w:r w:rsidRPr="003B1F57">
        <w:tab/>
        <w:t xml:space="preserve">Savas LS, Loomba P, Shegog R, et al. Using Implementation Mapping to increase uptake and use of Salud </w:t>
      </w:r>
      <w:proofErr w:type="spellStart"/>
      <w:r w:rsidRPr="003B1F57">
        <w:t>en</w:t>
      </w:r>
      <w:proofErr w:type="spellEnd"/>
      <w:r w:rsidRPr="003B1F57">
        <w:t xml:space="preserve"> Mis Manos: A breast and cervical cancer screening and HPV vaccination intervention for Latinas. </w:t>
      </w:r>
      <w:r w:rsidRPr="003B1F57">
        <w:rPr>
          <w:i/>
          <w:iCs/>
        </w:rPr>
        <w:t>Frontiers in Public Health</w:t>
      </w:r>
      <w:r w:rsidRPr="003B1F57">
        <w:t xml:space="preserve">. </w:t>
      </w:r>
      <w:proofErr w:type="gramStart"/>
      <w:r w:rsidRPr="003B1F57">
        <w:t>2023;11:966553</w:t>
      </w:r>
      <w:proofErr w:type="gramEnd"/>
      <w:r w:rsidRPr="003B1F57">
        <w:t>. doI:10.3389/fpubh.2023.966553</w:t>
      </w:r>
    </w:p>
    <w:p w14:paraId="45C8F93D" w14:textId="77777777" w:rsidR="008607D8" w:rsidRPr="003B1F57" w:rsidRDefault="008607D8" w:rsidP="008607D8">
      <w:pPr>
        <w:autoSpaceDE w:val="0"/>
        <w:autoSpaceDN w:val="0"/>
        <w:adjustRightInd w:val="0"/>
        <w:ind w:hanging="720"/>
      </w:pPr>
      <w:r w:rsidRPr="003B1F57">
        <w:t>91.</w:t>
      </w:r>
      <w:r w:rsidRPr="003B1F57">
        <w:tab/>
        <w:t>Schaller A, Hoffmann C. Impact Model-Based Physical-Activity Promotion at the Workplace: Study Protocol for a Mixed-Methods Study in Germany (</w:t>
      </w:r>
      <w:proofErr w:type="spellStart"/>
      <w:r w:rsidRPr="003B1F57">
        <w:t>KomRueBer</w:t>
      </w:r>
      <w:proofErr w:type="spellEnd"/>
      <w:r w:rsidRPr="003B1F57">
        <w:t xml:space="preserve"> Study). </w:t>
      </w:r>
      <w:r w:rsidRPr="003B1F57">
        <w:rPr>
          <w:i/>
          <w:iCs/>
        </w:rPr>
        <w:t>International Journal of Environmental Research &amp; Public Health [Electronic Resource]</w:t>
      </w:r>
      <w:r w:rsidRPr="003B1F57">
        <w:t>. 2021;18(11):04. doI:10.3390/ijerph18116074</w:t>
      </w:r>
    </w:p>
    <w:p w14:paraId="4A0E6955" w14:textId="77777777" w:rsidR="008607D8" w:rsidRPr="003B1F57" w:rsidRDefault="008607D8" w:rsidP="008607D8">
      <w:pPr>
        <w:autoSpaceDE w:val="0"/>
        <w:autoSpaceDN w:val="0"/>
        <w:adjustRightInd w:val="0"/>
        <w:ind w:hanging="720"/>
      </w:pPr>
      <w:r w:rsidRPr="003B1F57">
        <w:t>92.</w:t>
      </w:r>
      <w:r w:rsidRPr="003B1F57">
        <w:tab/>
      </w:r>
      <w:proofErr w:type="spellStart"/>
      <w:r w:rsidRPr="003B1F57">
        <w:t>Scheuner</w:t>
      </w:r>
      <w:proofErr w:type="spellEnd"/>
      <w:r w:rsidRPr="003B1F57">
        <w:t xml:space="preserve"> M, Peredo J, </w:t>
      </w:r>
      <w:proofErr w:type="spellStart"/>
      <w:r w:rsidRPr="003B1F57">
        <w:t>Chanfreau</w:t>
      </w:r>
      <w:proofErr w:type="spellEnd"/>
      <w:r w:rsidRPr="003B1F57">
        <w:t xml:space="preserve"> C. A logic model for precision medicine implementation research. </w:t>
      </w:r>
      <w:r w:rsidRPr="003B1F57">
        <w:rPr>
          <w:i/>
          <w:iCs/>
        </w:rPr>
        <w:t>Implementation Science</w:t>
      </w:r>
      <w:r w:rsidRPr="003B1F57">
        <w:t>. 2018;13</w:t>
      </w:r>
    </w:p>
    <w:p w14:paraId="25EBC95B" w14:textId="77777777" w:rsidR="008607D8" w:rsidRPr="003B1F57" w:rsidRDefault="008607D8" w:rsidP="008607D8">
      <w:pPr>
        <w:autoSpaceDE w:val="0"/>
        <w:autoSpaceDN w:val="0"/>
        <w:adjustRightInd w:val="0"/>
        <w:ind w:hanging="720"/>
      </w:pPr>
      <w:r w:rsidRPr="003B1F57">
        <w:t>93.</w:t>
      </w:r>
      <w:r w:rsidRPr="003B1F57">
        <w:tab/>
        <w:t xml:space="preserve">Seismann-Petersen S, Kopke S, </w:t>
      </w:r>
      <w:proofErr w:type="spellStart"/>
      <w:r w:rsidRPr="003B1F57">
        <w:t>Inkrot</w:t>
      </w:r>
      <w:proofErr w:type="spellEnd"/>
      <w:r w:rsidRPr="003B1F57">
        <w:t xml:space="preserve"> S. Process evaluation of a multi-disciplinary complex intervention to improve care for older patients with chronic conditions in rural areas (the </w:t>
      </w:r>
      <w:proofErr w:type="spellStart"/>
      <w:r w:rsidRPr="003B1F57">
        <w:t>HandinHand</w:t>
      </w:r>
      <w:proofErr w:type="spellEnd"/>
      <w:r w:rsidRPr="003B1F57">
        <w:t xml:space="preserve"> Study): study protocol. </w:t>
      </w:r>
      <w:r w:rsidRPr="003B1F57">
        <w:rPr>
          <w:i/>
          <w:iCs/>
        </w:rPr>
        <w:t>BMC Nurs</w:t>
      </w:r>
      <w:r w:rsidRPr="003B1F57">
        <w:t>. 2022;21(1):151. doI:10.1186/s12912-022-00858-6</w:t>
      </w:r>
    </w:p>
    <w:p w14:paraId="61987BFA" w14:textId="77777777" w:rsidR="008607D8" w:rsidRPr="003B1F57" w:rsidRDefault="008607D8" w:rsidP="008607D8">
      <w:pPr>
        <w:autoSpaceDE w:val="0"/>
        <w:autoSpaceDN w:val="0"/>
        <w:adjustRightInd w:val="0"/>
        <w:ind w:hanging="720"/>
      </w:pPr>
      <w:r w:rsidRPr="003B1F57">
        <w:t>94.</w:t>
      </w:r>
      <w:r w:rsidRPr="003B1F57">
        <w:tab/>
        <w:t xml:space="preserve">Semakula D, </w:t>
      </w:r>
      <w:proofErr w:type="spellStart"/>
      <w:r w:rsidRPr="003B1F57">
        <w:t>Nsangi</w:t>
      </w:r>
      <w:proofErr w:type="spellEnd"/>
      <w:r w:rsidRPr="003B1F57">
        <w:t xml:space="preserve"> A, Oxman A, et al. Informed Health Choices media intervention for improving people's ability to critically appraise the trustworthiness of claims about treatment effects: a </w:t>
      </w:r>
      <w:proofErr w:type="gramStart"/>
      <w:r w:rsidRPr="003B1F57">
        <w:t>mixed-methods</w:t>
      </w:r>
      <w:proofErr w:type="gramEnd"/>
      <w:r w:rsidRPr="003B1F57">
        <w:t xml:space="preserve"> process evaluation of a </w:t>
      </w:r>
      <w:proofErr w:type="spellStart"/>
      <w:r w:rsidRPr="003B1F57">
        <w:t>randomised</w:t>
      </w:r>
      <w:proofErr w:type="spellEnd"/>
      <w:r w:rsidRPr="003B1F57">
        <w:t xml:space="preserve"> trial in Uganda. </w:t>
      </w:r>
      <w:r w:rsidRPr="003B1F57">
        <w:rPr>
          <w:i/>
          <w:iCs/>
        </w:rPr>
        <w:t>BMJ Open</w:t>
      </w:r>
      <w:r w:rsidRPr="003B1F57">
        <w:t>. 2019;9(12</w:t>
      </w:r>
      <w:proofErr w:type="gramStart"/>
      <w:r w:rsidRPr="003B1F57">
        <w:t>):e</w:t>
      </w:r>
      <w:proofErr w:type="gramEnd"/>
      <w:r w:rsidRPr="003B1F57">
        <w:t>031510. doI:10.1136/bmjopen-2019-031510</w:t>
      </w:r>
    </w:p>
    <w:p w14:paraId="31D91072" w14:textId="77777777" w:rsidR="008607D8" w:rsidRPr="003B1F57" w:rsidRDefault="008607D8" w:rsidP="008607D8">
      <w:pPr>
        <w:autoSpaceDE w:val="0"/>
        <w:autoSpaceDN w:val="0"/>
        <w:adjustRightInd w:val="0"/>
        <w:ind w:hanging="720"/>
      </w:pPr>
      <w:r w:rsidRPr="003B1F57">
        <w:t>95.</w:t>
      </w:r>
      <w:r w:rsidRPr="003B1F57">
        <w:tab/>
      </w:r>
      <w:proofErr w:type="spellStart"/>
      <w:r w:rsidRPr="003B1F57">
        <w:t>Silies</w:t>
      </w:r>
      <w:proofErr w:type="spellEnd"/>
      <w:r w:rsidRPr="003B1F57">
        <w:t xml:space="preserve"> K, Huckle T, Schnakenberg R, et al. Contextual factors influencing advance care planning in home care: process evaluation of the cluster-</w:t>
      </w:r>
      <w:proofErr w:type="spellStart"/>
      <w:r w:rsidRPr="003B1F57">
        <w:t>randomised</w:t>
      </w:r>
      <w:proofErr w:type="spellEnd"/>
      <w:r w:rsidRPr="003B1F57">
        <w:t xml:space="preserve"> controlled trial STADPLAN. </w:t>
      </w:r>
      <w:r w:rsidRPr="003B1F57">
        <w:rPr>
          <w:i/>
          <w:iCs/>
        </w:rPr>
        <w:t xml:space="preserve">BMC </w:t>
      </w:r>
      <w:proofErr w:type="spellStart"/>
      <w:r w:rsidRPr="003B1F57">
        <w:rPr>
          <w:i/>
          <w:iCs/>
        </w:rPr>
        <w:t>Geriatr</w:t>
      </w:r>
      <w:proofErr w:type="spellEnd"/>
      <w:r w:rsidRPr="003B1F57">
        <w:t>. 2022;22(1):345. doI:10.1186/s12877-022-03026-2</w:t>
      </w:r>
    </w:p>
    <w:p w14:paraId="6F58AB18" w14:textId="77777777" w:rsidR="008607D8" w:rsidRPr="003B1F57" w:rsidRDefault="008607D8" w:rsidP="008607D8">
      <w:pPr>
        <w:autoSpaceDE w:val="0"/>
        <w:autoSpaceDN w:val="0"/>
        <w:adjustRightInd w:val="0"/>
        <w:ind w:hanging="720"/>
      </w:pPr>
      <w:r w:rsidRPr="003B1F57">
        <w:t>96.</w:t>
      </w:r>
      <w:r w:rsidRPr="003B1F57">
        <w:tab/>
        <w:t xml:space="preserve">Sjoberg H, Kenney RR, Morgan B, et al. Adaptations to relational facilitation for two national care coordination programs during COVID-19. </w:t>
      </w:r>
      <w:r w:rsidRPr="003B1F57">
        <w:rPr>
          <w:i/>
          <w:iCs/>
        </w:rPr>
        <w:t>Frontiers in Health Services</w:t>
      </w:r>
      <w:r w:rsidRPr="003B1F57">
        <w:t xml:space="preserve">. </w:t>
      </w:r>
      <w:proofErr w:type="gramStart"/>
      <w:r w:rsidRPr="003B1F57">
        <w:t>2022;2:952272</w:t>
      </w:r>
      <w:proofErr w:type="gramEnd"/>
      <w:r w:rsidRPr="003B1F57">
        <w:t>. doI:10.3389/frhs.2022.952272</w:t>
      </w:r>
    </w:p>
    <w:p w14:paraId="37A8B513" w14:textId="77777777" w:rsidR="008607D8" w:rsidRPr="003B1F57" w:rsidRDefault="008607D8" w:rsidP="008607D8">
      <w:pPr>
        <w:autoSpaceDE w:val="0"/>
        <w:autoSpaceDN w:val="0"/>
        <w:adjustRightInd w:val="0"/>
        <w:ind w:hanging="720"/>
      </w:pPr>
      <w:r w:rsidRPr="003B1F57">
        <w:t>97.</w:t>
      </w:r>
      <w:r w:rsidRPr="003B1F57">
        <w:tab/>
      </w:r>
      <w:proofErr w:type="spellStart"/>
      <w:r w:rsidRPr="003B1F57">
        <w:t>Sjovall</w:t>
      </w:r>
      <w:proofErr w:type="spellEnd"/>
      <w:r w:rsidRPr="003B1F57">
        <w:t xml:space="preserve"> K, </w:t>
      </w:r>
      <w:proofErr w:type="spellStart"/>
      <w:r w:rsidRPr="003B1F57">
        <w:t>Langegard</w:t>
      </w:r>
      <w:proofErr w:type="spellEnd"/>
      <w:r w:rsidRPr="003B1F57">
        <w:t xml:space="preserve"> U, Fransson P, et al. Evaluating patient reported outcomes and experiences in a novel proton beam clinic - challenges, activities, and outcomes of the </w:t>
      </w:r>
      <w:proofErr w:type="spellStart"/>
      <w:r w:rsidRPr="003B1F57">
        <w:t>ProtonCare</w:t>
      </w:r>
      <w:proofErr w:type="spellEnd"/>
      <w:r w:rsidRPr="003B1F57">
        <w:t xml:space="preserve"> project. </w:t>
      </w:r>
      <w:r w:rsidRPr="003B1F57">
        <w:rPr>
          <w:i/>
          <w:iCs/>
        </w:rPr>
        <w:t>BMC Cancer</w:t>
      </w:r>
      <w:r w:rsidRPr="003B1F57">
        <w:t>. 2023;23(1):132. doI:10.1186/s12885-023-10586-y</w:t>
      </w:r>
    </w:p>
    <w:p w14:paraId="5E376F65" w14:textId="77777777" w:rsidR="008607D8" w:rsidRPr="003B1F57" w:rsidRDefault="008607D8" w:rsidP="008607D8">
      <w:pPr>
        <w:autoSpaceDE w:val="0"/>
        <w:autoSpaceDN w:val="0"/>
        <w:adjustRightInd w:val="0"/>
        <w:ind w:hanging="720"/>
      </w:pPr>
      <w:r w:rsidRPr="003B1F57">
        <w:lastRenderedPageBreak/>
        <w:t>98.</w:t>
      </w:r>
      <w:r w:rsidRPr="003B1F57">
        <w:tab/>
      </w:r>
      <w:proofErr w:type="spellStart"/>
      <w:r w:rsidRPr="003B1F57">
        <w:t>Sketris</w:t>
      </w:r>
      <w:proofErr w:type="spellEnd"/>
      <w:r w:rsidRPr="003B1F57">
        <w:t xml:space="preserve"> IS, Carter N, Traynor RL, Watts D, Kelly K. Building a framework for the evaluation of knowledge translation for the Canadian Network for Observational Drug Effect Studies. </w:t>
      </w:r>
      <w:r w:rsidRPr="003B1F57">
        <w:rPr>
          <w:i/>
          <w:iCs/>
        </w:rPr>
        <w:t>Pharmacoepidemiol Drug Saf</w:t>
      </w:r>
      <w:r w:rsidRPr="003B1F57">
        <w:t>. 2020;29 Suppl 1:8-25. doI:10.1002/pds.4738</w:t>
      </w:r>
    </w:p>
    <w:p w14:paraId="0FB95933" w14:textId="77777777" w:rsidR="008607D8" w:rsidRPr="003B1F57" w:rsidRDefault="008607D8" w:rsidP="008607D8">
      <w:pPr>
        <w:autoSpaceDE w:val="0"/>
        <w:autoSpaceDN w:val="0"/>
        <w:adjustRightInd w:val="0"/>
        <w:ind w:hanging="720"/>
      </w:pPr>
      <w:r w:rsidRPr="003B1F57">
        <w:t>99.</w:t>
      </w:r>
      <w:r w:rsidRPr="003B1F57">
        <w:tab/>
        <w:t xml:space="preserve">Smith L, </w:t>
      </w:r>
      <w:proofErr w:type="spellStart"/>
      <w:r w:rsidRPr="003B1F57">
        <w:t>Elwick</w:t>
      </w:r>
      <w:proofErr w:type="spellEnd"/>
      <w:r w:rsidRPr="003B1F57">
        <w:t xml:space="preserve"> H, Mhizha-</w:t>
      </w:r>
      <w:proofErr w:type="spellStart"/>
      <w:r w:rsidRPr="003B1F57">
        <w:t>Murira</w:t>
      </w:r>
      <w:proofErr w:type="spellEnd"/>
      <w:r w:rsidRPr="003B1F57">
        <w:t xml:space="preserve"> JR, et al. Developing a clinical pathway to identify and manage cognitive problems in Multiple Sclerosis: Qualitative findings from patients, family members, charity volunteers, clinicians and healthcare commissioners. </w:t>
      </w:r>
      <w:r w:rsidRPr="003B1F57">
        <w:rPr>
          <w:i/>
          <w:iCs/>
        </w:rPr>
        <w:t>Multiple Sclerosis and Related Disorders</w:t>
      </w:r>
      <w:r w:rsidRPr="003B1F57">
        <w:t xml:space="preserve">. </w:t>
      </w:r>
      <w:proofErr w:type="gramStart"/>
      <w:r w:rsidRPr="003B1F57">
        <w:t>2021;49:102563</w:t>
      </w:r>
      <w:proofErr w:type="gramEnd"/>
      <w:r w:rsidRPr="003B1F57">
        <w:t xml:space="preserve">. </w:t>
      </w:r>
      <w:proofErr w:type="gramStart"/>
      <w:r w:rsidRPr="003B1F57">
        <w:t>doI:10.1016/j.msard</w:t>
      </w:r>
      <w:proofErr w:type="gramEnd"/>
      <w:r w:rsidRPr="003B1F57">
        <w:t>.2020.102563</w:t>
      </w:r>
    </w:p>
    <w:p w14:paraId="549FB565" w14:textId="77777777" w:rsidR="008607D8" w:rsidRPr="003B1F57" w:rsidRDefault="008607D8" w:rsidP="008607D8">
      <w:pPr>
        <w:autoSpaceDE w:val="0"/>
        <w:autoSpaceDN w:val="0"/>
        <w:adjustRightInd w:val="0"/>
        <w:ind w:hanging="720"/>
      </w:pPr>
      <w:r w:rsidRPr="003B1F57">
        <w:t>100.</w:t>
      </w:r>
      <w:r w:rsidRPr="003B1F57">
        <w:tab/>
        <w:t xml:space="preserve">Smith MA, Mulrooney M, Shipley BL, Sobieraj DM. A technical assistance program approach for pharmacist clinical services integration in primary care organizations. </w:t>
      </w:r>
      <w:r w:rsidRPr="003B1F57">
        <w:rPr>
          <w:i/>
          <w:iCs/>
        </w:rPr>
        <w:t xml:space="preserve">Journal of the American Pharmacists Association: </w:t>
      </w:r>
      <w:proofErr w:type="spellStart"/>
      <w:r w:rsidRPr="003B1F57">
        <w:rPr>
          <w:i/>
          <w:iCs/>
        </w:rPr>
        <w:t>JAPhA</w:t>
      </w:r>
      <w:proofErr w:type="spellEnd"/>
      <w:r w:rsidRPr="003B1F57">
        <w:t xml:space="preserve">. 2023;63(3):952-960. </w:t>
      </w:r>
      <w:proofErr w:type="gramStart"/>
      <w:r w:rsidRPr="003B1F57">
        <w:t>doI:10.1016/j.japh</w:t>
      </w:r>
      <w:proofErr w:type="gramEnd"/>
      <w:r w:rsidRPr="003B1F57">
        <w:t>.2022.12.020</w:t>
      </w:r>
    </w:p>
    <w:p w14:paraId="0DFEC28E" w14:textId="77777777" w:rsidR="008607D8" w:rsidRPr="003B1F57" w:rsidRDefault="008607D8" w:rsidP="008607D8">
      <w:pPr>
        <w:autoSpaceDE w:val="0"/>
        <w:autoSpaceDN w:val="0"/>
        <w:adjustRightInd w:val="0"/>
        <w:ind w:hanging="720"/>
      </w:pPr>
      <w:r w:rsidRPr="003B1F57">
        <w:t>101.</w:t>
      </w:r>
      <w:r w:rsidRPr="003B1F57">
        <w:tab/>
      </w:r>
      <w:proofErr w:type="spellStart"/>
      <w:r w:rsidRPr="003B1F57">
        <w:t>Snoeck-Krygsman</w:t>
      </w:r>
      <w:proofErr w:type="spellEnd"/>
      <w:r w:rsidRPr="003B1F57">
        <w:t xml:space="preserve"> SP, Donker-Cools B, Jansen LP, Hoving JL, Schaafsma FG. Designing an evidence-based working method for medical work disability prognosis evaluation-an intervention mapping approach. </w:t>
      </w:r>
      <w:r w:rsidRPr="003B1F57">
        <w:rPr>
          <w:i/>
          <w:iCs/>
        </w:rPr>
        <w:t>Frontiers in Public Health</w:t>
      </w:r>
      <w:r w:rsidRPr="003B1F57">
        <w:t xml:space="preserve">. </w:t>
      </w:r>
      <w:proofErr w:type="gramStart"/>
      <w:r w:rsidRPr="003B1F57">
        <w:t>2023;11:1112683</w:t>
      </w:r>
      <w:proofErr w:type="gramEnd"/>
      <w:r w:rsidRPr="003B1F57">
        <w:t>. doI:10.3389/fpubh.2023.1112683</w:t>
      </w:r>
    </w:p>
    <w:p w14:paraId="017A736B" w14:textId="77777777" w:rsidR="008607D8" w:rsidRPr="003B1F57" w:rsidRDefault="008607D8" w:rsidP="008607D8">
      <w:pPr>
        <w:autoSpaceDE w:val="0"/>
        <w:autoSpaceDN w:val="0"/>
        <w:adjustRightInd w:val="0"/>
        <w:ind w:hanging="720"/>
      </w:pPr>
      <w:r w:rsidRPr="003B1F57">
        <w:t>102.</w:t>
      </w:r>
      <w:r w:rsidRPr="003B1F57">
        <w:tab/>
      </w:r>
      <w:proofErr w:type="spellStart"/>
      <w:r w:rsidRPr="003B1F57">
        <w:t>Solfanelli</w:t>
      </w:r>
      <w:proofErr w:type="spellEnd"/>
      <w:r w:rsidRPr="003B1F57">
        <w:t xml:space="preserve"> F, Ozturk E, Pugliese P, </w:t>
      </w:r>
      <w:proofErr w:type="spellStart"/>
      <w:r w:rsidRPr="003B1F57">
        <w:t>Zanoli</w:t>
      </w:r>
      <w:proofErr w:type="spellEnd"/>
      <w:r w:rsidRPr="003B1F57">
        <w:t xml:space="preserve"> R. Potential outcomes and impacts of organic group certification in Italy: An evaluative case study. </w:t>
      </w:r>
      <w:proofErr w:type="spellStart"/>
      <w:r w:rsidRPr="003B1F57">
        <w:rPr>
          <w:i/>
          <w:iCs/>
        </w:rPr>
        <w:t>Ecol</w:t>
      </w:r>
      <w:proofErr w:type="spellEnd"/>
      <w:r w:rsidRPr="003B1F57">
        <w:rPr>
          <w:i/>
          <w:iCs/>
        </w:rPr>
        <w:t xml:space="preserve"> Econ</w:t>
      </w:r>
      <w:r w:rsidRPr="003B1F57">
        <w:t>. 2021;187</w:t>
      </w:r>
      <w:proofErr w:type="gramStart"/>
      <w:r w:rsidRPr="003B1F57">
        <w:t>doi:10.1016/j.ecolecon</w:t>
      </w:r>
      <w:proofErr w:type="gramEnd"/>
      <w:r w:rsidRPr="003B1F57">
        <w:t>.2021.107107</w:t>
      </w:r>
    </w:p>
    <w:p w14:paraId="51AA7B54" w14:textId="77777777" w:rsidR="008607D8" w:rsidRPr="003B1F57" w:rsidRDefault="008607D8" w:rsidP="008607D8">
      <w:pPr>
        <w:autoSpaceDE w:val="0"/>
        <w:autoSpaceDN w:val="0"/>
        <w:adjustRightInd w:val="0"/>
        <w:ind w:hanging="720"/>
      </w:pPr>
      <w:r w:rsidRPr="003B1F57">
        <w:t>103.</w:t>
      </w:r>
      <w:r w:rsidRPr="003B1F57">
        <w:tab/>
        <w:t xml:space="preserve">Sousa S, Shoemaker SJ, do Nascimento MMG, Costa MS, Ramalho de Oliveira D. Development and validation of a logic model for comprehensive medication management services. </w:t>
      </w:r>
      <w:r w:rsidRPr="003B1F57">
        <w:rPr>
          <w:i/>
          <w:iCs/>
        </w:rPr>
        <w:t xml:space="preserve">Int J Pharm </w:t>
      </w:r>
      <w:proofErr w:type="spellStart"/>
      <w:r w:rsidRPr="003B1F57">
        <w:rPr>
          <w:i/>
          <w:iCs/>
        </w:rPr>
        <w:t>Pract</w:t>
      </w:r>
      <w:proofErr w:type="spellEnd"/>
      <w:r w:rsidRPr="003B1F57">
        <w:t>. 2018;26(3):250-257. doI:10.1111/ijpp.12392</w:t>
      </w:r>
    </w:p>
    <w:p w14:paraId="144A2CD9" w14:textId="77777777" w:rsidR="008607D8" w:rsidRPr="003B1F57" w:rsidRDefault="008607D8" w:rsidP="008607D8">
      <w:pPr>
        <w:autoSpaceDE w:val="0"/>
        <w:autoSpaceDN w:val="0"/>
        <w:adjustRightInd w:val="0"/>
        <w:ind w:hanging="720"/>
      </w:pPr>
      <w:r w:rsidRPr="003B1F57">
        <w:t>104.</w:t>
      </w:r>
      <w:r w:rsidRPr="003B1F57">
        <w:tab/>
        <w:t xml:space="preserve">Spagnolo J, Breton M, Sasseville M, et al. Exploring the implementation and underlying mechanisms of centralized referral systems to access specialized health services in Quebec. </w:t>
      </w:r>
      <w:r w:rsidRPr="003B1F57">
        <w:rPr>
          <w:i/>
          <w:iCs/>
        </w:rPr>
        <w:t>BMC Health Serv Res</w:t>
      </w:r>
      <w:r w:rsidRPr="003B1F57">
        <w:t>. 2021;21(1):1345. doI:10.1186/s12913-021-07286-3</w:t>
      </w:r>
    </w:p>
    <w:p w14:paraId="7CA72BEA" w14:textId="77777777" w:rsidR="008607D8" w:rsidRPr="003B1F57" w:rsidRDefault="008607D8" w:rsidP="008607D8">
      <w:pPr>
        <w:autoSpaceDE w:val="0"/>
        <w:autoSpaceDN w:val="0"/>
        <w:adjustRightInd w:val="0"/>
        <w:ind w:hanging="720"/>
      </w:pPr>
      <w:r w:rsidRPr="003B1F57">
        <w:t>105.</w:t>
      </w:r>
      <w:r w:rsidRPr="003B1F57">
        <w:tab/>
        <w:t xml:space="preserve">Stegemann KC, </w:t>
      </w:r>
      <w:proofErr w:type="spellStart"/>
      <w:r w:rsidRPr="003B1F57">
        <w:t>Jaciw</w:t>
      </w:r>
      <w:proofErr w:type="spellEnd"/>
      <w:r w:rsidRPr="003B1F57">
        <w:t xml:space="preserve"> AP. Making it logical: Implementation of inclusive education using a logic model framework. </w:t>
      </w:r>
      <w:r w:rsidRPr="003B1F57">
        <w:rPr>
          <w:i/>
          <w:iCs/>
        </w:rPr>
        <w:t>Learning Disabilities: A Contemporary Journal</w:t>
      </w:r>
      <w:r w:rsidRPr="003B1F57">
        <w:t xml:space="preserve">. 2018;16(1):3-18. </w:t>
      </w:r>
    </w:p>
    <w:p w14:paraId="344C9ADB" w14:textId="77777777" w:rsidR="008607D8" w:rsidRPr="003B1F57" w:rsidRDefault="008607D8" w:rsidP="008607D8">
      <w:pPr>
        <w:autoSpaceDE w:val="0"/>
        <w:autoSpaceDN w:val="0"/>
        <w:adjustRightInd w:val="0"/>
        <w:ind w:hanging="720"/>
      </w:pPr>
      <w:r w:rsidRPr="003B1F57">
        <w:t>106.</w:t>
      </w:r>
      <w:r w:rsidRPr="003B1F57">
        <w:tab/>
        <w:t xml:space="preserve">Tabriz AA, Flocke SA, Shires D, Dyer KE, Schreiber M, Elston Lafata J. Logic model framework for considering the inputs, processes and outcomes of a healthcare </w:t>
      </w:r>
      <w:proofErr w:type="spellStart"/>
      <w:r w:rsidRPr="003B1F57">
        <w:t>organisation</w:t>
      </w:r>
      <w:proofErr w:type="spellEnd"/>
      <w:r w:rsidRPr="003B1F57">
        <w:t xml:space="preserve">-research partnership. </w:t>
      </w:r>
      <w:r w:rsidRPr="003B1F57">
        <w:rPr>
          <w:i/>
          <w:iCs/>
        </w:rPr>
        <w:t>BMJ Quality &amp; Safety</w:t>
      </w:r>
      <w:r w:rsidRPr="003B1F57">
        <w:t>. 2020;29(9):746-755. doI:10.1136/bmjqs-2019-010059</w:t>
      </w:r>
    </w:p>
    <w:p w14:paraId="79DD9E25" w14:textId="77777777" w:rsidR="008607D8" w:rsidRPr="003B1F57" w:rsidRDefault="008607D8" w:rsidP="008607D8">
      <w:pPr>
        <w:autoSpaceDE w:val="0"/>
        <w:autoSpaceDN w:val="0"/>
        <w:adjustRightInd w:val="0"/>
        <w:ind w:hanging="720"/>
      </w:pPr>
      <w:r w:rsidRPr="003B1F57">
        <w:t>107.</w:t>
      </w:r>
      <w:r w:rsidRPr="003B1F57">
        <w:tab/>
        <w:t xml:space="preserve">Theodore FL, Moreno-Saracho JE, </w:t>
      </w:r>
      <w:proofErr w:type="spellStart"/>
      <w:r w:rsidRPr="003B1F57">
        <w:t>Bonvecchio</w:t>
      </w:r>
      <w:proofErr w:type="spellEnd"/>
      <w:r w:rsidRPr="003B1F57">
        <w:t xml:space="preserve"> A, et al. Lessons learned and insights from the implementation of a food and physical activity policy to prevent obesity in Mexican schools: An analysis of nationally representative survey results. </w:t>
      </w:r>
      <w:proofErr w:type="spellStart"/>
      <w:r w:rsidRPr="003B1F57">
        <w:rPr>
          <w:i/>
          <w:iCs/>
        </w:rPr>
        <w:t>PLoS</w:t>
      </w:r>
      <w:proofErr w:type="spellEnd"/>
      <w:r w:rsidRPr="003B1F57">
        <w:rPr>
          <w:i/>
          <w:iCs/>
        </w:rPr>
        <w:t xml:space="preserve"> ONE [Electronic Resource]</w:t>
      </w:r>
      <w:r w:rsidRPr="003B1F57">
        <w:t>. 2018;13(6</w:t>
      </w:r>
      <w:proofErr w:type="gramStart"/>
      <w:r w:rsidRPr="003B1F57">
        <w:t>):e</w:t>
      </w:r>
      <w:proofErr w:type="gramEnd"/>
      <w:r w:rsidRPr="003B1F57">
        <w:t xml:space="preserve">0198585. </w:t>
      </w:r>
      <w:proofErr w:type="gramStart"/>
      <w:r w:rsidRPr="003B1F57">
        <w:t>doI:10.1371/journal.pone</w:t>
      </w:r>
      <w:proofErr w:type="gramEnd"/>
      <w:r w:rsidRPr="003B1F57">
        <w:t>.0198585</w:t>
      </w:r>
    </w:p>
    <w:p w14:paraId="4608E26F" w14:textId="77777777" w:rsidR="008607D8" w:rsidRPr="003B1F57" w:rsidRDefault="008607D8" w:rsidP="008607D8">
      <w:pPr>
        <w:autoSpaceDE w:val="0"/>
        <w:autoSpaceDN w:val="0"/>
        <w:adjustRightInd w:val="0"/>
        <w:ind w:hanging="720"/>
      </w:pPr>
      <w:r w:rsidRPr="003B1F57">
        <w:t>108.</w:t>
      </w:r>
      <w:r w:rsidRPr="003B1F57">
        <w:tab/>
        <w:t xml:space="preserve">Truby H, Allman-Farinelli M, Beck EJ, et al. Advancing the decadal plan for the science of nutrition: Progressing a framework for implementation. </w:t>
      </w:r>
      <w:proofErr w:type="spellStart"/>
      <w:r w:rsidRPr="003B1F57">
        <w:rPr>
          <w:i/>
          <w:iCs/>
        </w:rPr>
        <w:t>Nutr</w:t>
      </w:r>
      <w:proofErr w:type="spellEnd"/>
      <w:r w:rsidRPr="003B1F57">
        <w:rPr>
          <w:i/>
          <w:iCs/>
        </w:rPr>
        <w:t xml:space="preserve"> Diet</w:t>
      </w:r>
      <w:r w:rsidRPr="003B1F57">
        <w:t>. 2024;81(2):133-148. doI:10.1111/1747-0080.12876</w:t>
      </w:r>
    </w:p>
    <w:p w14:paraId="5DE392DD" w14:textId="77777777" w:rsidR="008607D8" w:rsidRPr="003B1F57" w:rsidRDefault="008607D8" w:rsidP="008607D8">
      <w:pPr>
        <w:autoSpaceDE w:val="0"/>
        <w:autoSpaceDN w:val="0"/>
        <w:adjustRightInd w:val="0"/>
        <w:ind w:hanging="720"/>
      </w:pPr>
      <w:r w:rsidRPr="003B1F57">
        <w:t>109.</w:t>
      </w:r>
      <w:r w:rsidRPr="003B1F57">
        <w:tab/>
        <w:t xml:space="preserve">Vandenberg AE, Kegler M, Hastings SN, et al. Sequential implementation of the EQUIPPED geriatric medication safety program as a learning health system. </w:t>
      </w:r>
      <w:r w:rsidRPr="003B1F57">
        <w:rPr>
          <w:i/>
          <w:iCs/>
        </w:rPr>
        <w:t>Int J Qual Health Care</w:t>
      </w:r>
      <w:r w:rsidRPr="003B1F57">
        <w:t>. 2020;32(7):470-476. doI:10.1093/</w:t>
      </w:r>
      <w:proofErr w:type="spellStart"/>
      <w:r w:rsidRPr="003B1F57">
        <w:t>intqhc</w:t>
      </w:r>
      <w:proofErr w:type="spellEnd"/>
      <w:r w:rsidRPr="003B1F57">
        <w:t>/mzaa077</w:t>
      </w:r>
    </w:p>
    <w:p w14:paraId="7E86209E" w14:textId="77777777" w:rsidR="008607D8" w:rsidRPr="003B1F57" w:rsidRDefault="008607D8" w:rsidP="008607D8">
      <w:pPr>
        <w:autoSpaceDE w:val="0"/>
        <w:autoSpaceDN w:val="0"/>
        <w:adjustRightInd w:val="0"/>
        <w:ind w:hanging="720"/>
      </w:pPr>
      <w:r w:rsidRPr="003B1F57">
        <w:t>110.</w:t>
      </w:r>
      <w:r w:rsidRPr="003B1F57">
        <w:tab/>
      </w:r>
      <w:proofErr w:type="spellStart"/>
      <w:r w:rsidRPr="003B1F57">
        <w:t>Vanherle</w:t>
      </w:r>
      <w:proofErr w:type="spellEnd"/>
      <w:r w:rsidRPr="003B1F57">
        <w:t xml:space="preserve"> K, Werkman AM, Baete E, et al. Proposed standard model and consistent terminology for monitoring and outcome evaluation in different dietetic care settings: Results from the EU-sponsored IMPECD project. </w:t>
      </w:r>
      <w:r w:rsidRPr="003B1F57">
        <w:rPr>
          <w:i/>
          <w:iCs/>
        </w:rPr>
        <w:t xml:space="preserve">Clin </w:t>
      </w:r>
      <w:proofErr w:type="spellStart"/>
      <w:r w:rsidRPr="003B1F57">
        <w:rPr>
          <w:i/>
          <w:iCs/>
        </w:rPr>
        <w:t>Nutr</w:t>
      </w:r>
      <w:proofErr w:type="spellEnd"/>
      <w:r w:rsidRPr="003B1F57">
        <w:t xml:space="preserve">. 2018;37(6 Pt A):2206-2216. </w:t>
      </w:r>
      <w:proofErr w:type="gramStart"/>
      <w:r w:rsidRPr="003B1F57">
        <w:t>doI:10.1016/j.clnu</w:t>
      </w:r>
      <w:proofErr w:type="gramEnd"/>
      <w:r w:rsidRPr="003B1F57">
        <w:t>.2018.08.040</w:t>
      </w:r>
    </w:p>
    <w:p w14:paraId="7A9E42A8" w14:textId="77777777" w:rsidR="008607D8" w:rsidRPr="003B1F57" w:rsidRDefault="008607D8" w:rsidP="008607D8">
      <w:pPr>
        <w:autoSpaceDE w:val="0"/>
        <w:autoSpaceDN w:val="0"/>
        <w:adjustRightInd w:val="0"/>
        <w:ind w:hanging="720"/>
      </w:pPr>
      <w:r w:rsidRPr="003B1F57">
        <w:t>111.</w:t>
      </w:r>
      <w:r w:rsidRPr="003B1F57">
        <w:tab/>
        <w:t xml:space="preserve">Varey S, Hernandez A, Palmer TM, et al. How effective and cost-effective are innovative combinatorial technologies and practices for supporting older people with long-term conditions </w:t>
      </w:r>
      <w:r w:rsidRPr="003B1F57">
        <w:lastRenderedPageBreak/>
        <w:t xml:space="preserve">to remain well in the community? An evaluation protocol for an NHS Test Bed in </w:t>
      </w:r>
      <w:proofErr w:type="gramStart"/>
      <w:r w:rsidRPr="003B1F57">
        <w:t>North West</w:t>
      </w:r>
      <w:proofErr w:type="gramEnd"/>
      <w:r w:rsidRPr="003B1F57">
        <w:t xml:space="preserve"> England. </w:t>
      </w:r>
      <w:r w:rsidRPr="003B1F57">
        <w:rPr>
          <w:i/>
          <w:iCs/>
        </w:rPr>
        <w:t>BMJ Open</w:t>
      </w:r>
      <w:r w:rsidRPr="003B1F57">
        <w:t>. 2018;8(2</w:t>
      </w:r>
      <w:proofErr w:type="gramStart"/>
      <w:r w:rsidRPr="003B1F57">
        <w:t>):e</w:t>
      </w:r>
      <w:proofErr w:type="gramEnd"/>
      <w:r w:rsidRPr="003B1F57">
        <w:t>017268. doI:10.1136/bmjopen-2017-017268</w:t>
      </w:r>
    </w:p>
    <w:p w14:paraId="24703193" w14:textId="77777777" w:rsidR="008607D8" w:rsidRPr="003B1F57" w:rsidRDefault="008607D8" w:rsidP="008607D8">
      <w:pPr>
        <w:autoSpaceDE w:val="0"/>
        <w:autoSpaceDN w:val="0"/>
        <w:adjustRightInd w:val="0"/>
        <w:ind w:hanging="720"/>
      </w:pPr>
      <w:r w:rsidRPr="003B1F57">
        <w:t>112.</w:t>
      </w:r>
      <w:r w:rsidRPr="003B1F57">
        <w:tab/>
        <w:t xml:space="preserve">Vendetti J, Bangham C, Riba M, et al. Cross-Site Evaluation of Alcohol Screening and Brief Intervention Implementation Programs in Healthcare Systems Serving Individuals of Reproductive Age. </w:t>
      </w:r>
      <w:r w:rsidRPr="003B1F57">
        <w:rPr>
          <w:i/>
          <w:iCs/>
        </w:rPr>
        <w:t>Substance Use &amp; Addiction Journal</w:t>
      </w:r>
      <w:r w:rsidRPr="003B1F57">
        <w:t>. 2024:29767342241267074. doI:10.1177/29767342241267074</w:t>
      </w:r>
    </w:p>
    <w:p w14:paraId="7F2AA8B1" w14:textId="77777777" w:rsidR="008607D8" w:rsidRPr="003B1F57" w:rsidRDefault="008607D8" w:rsidP="008607D8">
      <w:pPr>
        <w:autoSpaceDE w:val="0"/>
        <w:autoSpaceDN w:val="0"/>
        <w:adjustRightInd w:val="0"/>
        <w:ind w:hanging="720"/>
      </w:pPr>
      <w:r w:rsidRPr="003B1F57">
        <w:t>113.</w:t>
      </w:r>
      <w:r w:rsidRPr="003B1F57">
        <w:tab/>
        <w:t xml:space="preserve">Viglione C, Rabin B, Fang O, et al. Process evaluation of an academic dissemination and implementation science capacity building program. </w:t>
      </w:r>
      <w:r w:rsidRPr="003B1F57">
        <w:rPr>
          <w:i/>
          <w:iCs/>
        </w:rPr>
        <w:t xml:space="preserve">Journal Of Clinical </w:t>
      </w:r>
      <w:proofErr w:type="gramStart"/>
      <w:r w:rsidRPr="003B1F57">
        <w:rPr>
          <w:i/>
          <w:iCs/>
        </w:rPr>
        <w:t>And</w:t>
      </w:r>
      <w:proofErr w:type="gramEnd"/>
      <w:r w:rsidRPr="003B1F57">
        <w:rPr>
          <w:i/>
          <w:iCs/>
        </w:rPr>
        <w:t xml:space="preserve"> Translational Science</w:t>
      </w:r>
      <w:r w:rsidRPr="003B1F57">
        <w:t>. 2023;7(1</w:t>
      </w:r>
      <w:proofErr w:type="gramStart"/>
      <w:r w:rsidRPr="003B1F57">
        <w:t>):e</w:t>
      </w:r>
      <w:proofErr w:type="gramEnd"/>
      <w:r w:rsidRPr="003B1F57">
        <w:t>207. doI:10.1017/cts.2023.630</w:t>
      </w:r>
    </w:p>
    <w:p w14:paraId="22969BC4" w14:textId="77777777" w:rsidR="008607D8" w:rsidRPr="003B1F57" w:rsidRDefault="008607D8" w:rsidP="008607D8">
      <w:pPr>
        <w:autoSpaceDE w:val="0"/>
        <w:autoSpaceDN w:val="0"/>
        <w:adjustRightInd w:val="0"/>
        <w:ind w:hanging="720"/>
      </w:pPr>
      <w:r w:rsidRPr="003B1F57">
        <w:t>114.</w:t>
      </w:r>
      <w:r w:rsidRPr="003B1F57">
        <w:tab/>
      </w:r>
      <w:proofErr w:type="spellStart"/>
      <w:r w:rsidRPr="003B1F57">
        <w:t>Virhia</w:t>
      </w:r>
      <w:proofErr w:type="spellEnd"/>
      <w:r w:rsidRPr="003B1F57">
        <w:t xml:space="preserve"> J, Laurie E, Lembo T, et al. Developing a logic model for communication-based interventions on antimicrobial resistance (AMR). </w:t>
      </w:r>
      <w:r w:rsidRPr="003B1F57">
        <w:rPr>
          <w:i/>
          <w:iCs/>
        </w:rPr>
        <w:t>PLOS Global Public Health</w:t>
      </w:r>
      <w:r w:rsidRPr="003B1F57">
        <w:t>. 2024;4(6</w:t>
      </w:r>
      <w:proofErr w:type="gramStart"/>
      <w:r w:rsidRPr="003B1F57">
        <w:t>):e</w:t>
      </w:r>
      <w:proofErr w:type="gramEnd"/>
      <w:r w:rsidRPr="003B1F57">
        <w:t xml:space="preserve">0002965. </w:t>
      </w:r>
      <w:proofErr w:type="gramStart"/>
      <w:r w:rsidRPr="003B1F57">
        <w:t>doI:10.1371/journal.pgph</w:t>
      </w:r>
      <w:proofErr w:type="gramEnd"/>
      <w:r w:rsidRPr="003B1F57">
        <w:t>.0002965</w:t>
      </w:r>
    </w:p>
    <w:p w14:paraId="06E285A6" w14:textId="77777777" w:rsidR="008607D8" w:rsidRPr="003B1F57" w:rsidRDefault="008607D8" w:rsidP="008607D8">
      <w:pPr>
        <w:autoSpaceDE w:val="0"/>
        <w:autoSpaceDN w:val="0"/>
        <w:adjustRightInd w:val="0"/>
        <w:ind w:hanging="720"/>
      </w:pPr>
      <w:r w:rsidRPr="003B1F57">
        <w:t>115.</w:t>
      </w:r>
      <w:r w:rsidRPr="003B1F57">
        <w:tab/>
        <w:t xml:space="preserve">von </w:t>
      </w:r>
      <w:proofErr w:type="spellStart"/>
      <w:r w:rsidRPr="003B1F57">
        <w:t>Lengerke</w:t>
      </w:r>
      <w:proofErr w:type="spellEnd"/>
      <w:r w:rsidRPr="003B1F57">
        <w:t xml:space="preserve"> T, Tomsic I, </w:t>
      </w:r>
      <w:proofErr w:type="spellStart"/>
      <w:r w:rsidRPr="003B1F57">
        <w:t>Krosta</w:t>
      </w:r>
      <w:proofErr w:type="spellEnd"/>
      <w:r w:rsidRPr="003B1F57">
        <w:t xml:space="preserve"> KME, et al. Tailoring implementation interventions of different order in infection prevention and control: A cascadic logic model (IPC-CASCADE). </w:t>
      </w:r>
      <w:r w:rsidRPr="003B1F57">
        <w:rPr>
          <w:i/>
          <w:iCs/>
        </w:rPr>
        <w:t>Frontiers in Health Services</w:t>
      </w:r>
      <w:r w:rsidRPr="003B1F57">
        <w:t xml:space="preserve">. </w:t>
      </w:r>
      <w:proofErr w:type="gramStart"/>
      <w:r w:rsidRPr="003B1F57">
        <w:t>2022;2:960854</w:t>
      </w:r>
      <w:proofErr w:type="gramEnd"/>
      <w:r w:rsidRPr="003B1F57">
        <w:t>. doI:10.3389/frhs.2022.960854</w:t>
      </w:r>
    </w:p>
    <w:p w14:paraId="3B2DE3CF" w14:textId="77777777" w:rsidR="008607D8" w:rsidRPr="003B1F57" w:rsidRDefault="008607D8" w:rsidP="008607D8">
      <w:pPr>
        <w:autoSpaceDE w:val="0"/>
        <w:autoSpaceDN w:val="0"/>
        <w:adjustRightInd w:val="0"/>
        <w:ind w:hanging="720"/>
      </w:pPr>
      <w:r w:rsidRPr="003B1F57">
        <w:t>116.</w:t>
      </w:r>
      <w:r w:rsidRPr="003B1F57">
        <w:tab/>
        <w:t xml:space="preserve">Walker TJ, Foster M, </w:t>
      </w:r>
      <w:proofErr w:type="spellStart"/>
      <w:r w:rsidRPr="003B1F57">
        <w:t>Szeszulski</w:t>
      </w:r>
      <w:proofErr w:type="spellEnd"/>
      <w:r w:rsidRPr="003B1F57">
        <w:t xml:space="preserve"> J, Craig DW, Mullen PD, Fernandez ME. Evidence-Based Intervention (EBI) Mapping: a systematic approach to understanding the components and logic of EBIs. </w:t>
      </w:r>
      <w:r w:rsidRPr="003B1F57">
        <w:rPr>
          <w:i/>
          <w:iCs/>
        </w:rPr>
        <w:t>BMC Public Health</w:t>
      </w:r>
      <w:r w:rsidRPr="003B1F57">
        <w:t>. 2022;22(1):1300. doI:10.1186/s12889-022-13692-x</w:t>
      </w:r>
    </w:p>
    <w:p w14:paraId="6A894002" w14:textId="77777777" w:rsidR="008607D8" w:rsidRPr="003B1F57" w:rsidRDefault="008607D8" w:rsidP="008607D8">
      <w:pPr>
        <w:autoSpaceDE w:val="0"/>
        <w:autoSpaceDN w:val="0"/>
        <w:adjustRightInd w:val="0"/>
        <w:ind w:hanging="720"/>
      </w:pPr>
      <w:r w:rsidRPr="003B1F57">
        <w:t>117.</w:t>
      </w:r>
      <w:r w:rsidRPr="003B1F57">
        <w:tab/>
        <w:t xml:space="preserve">Wang L, Liu H, Wang L, et al. Evaluating an oral health </w:t>
      </w:r>
      <w:proofErr w:type="spellStart"/>
      <w:r w:rsidRPr="003B1F57">
        <w:t>programme</w:t>
      </w:r>
      <w:proofErr w:type="spellEnd"/>
      <w:r w:rsidRPr="003B1F57">
        <w:t xml:space="preserve"> for the prevention of dental decay among school-aged children in China: protocol for a mixed-methods study based on the RE-AIM framework. </w:t>
      </w:r>
      <w:r w:rsidRPr="003B1F57">
        <w:rPr>
          <w:i/>
          <w:iCs/>
        </w:rPr>
        <w:t>BMJ Open</w:t>
      </w:r>
      <w:r w:rsidRPr="003B1F57">
        <w:t>. 2022;12(9</w:t>
      </w:r>
      <w:proofErr w:type="gramStart"/>
      <w:r w:rsidRPr="003B1F57">
        <w:t>):e</w:t>
      </w:r>
      <w:proofErr w:type="gramEnd"/>
      <w:r w:rsidRPr="003B1F57">
        <w:t>061601. doI:10.1136/bmjopen-2022-061601</w:t>
      </w:r>
    </w:p>
    <w:p w14:paraId="2E697554" w14:textId="77777777" w:rsidR="008607D8" w:rsidRPr="003B1F57" w:rsidRDefault="008607D8" w:rsidP="008607D8">
      <w:pPr>
        <w:autoSpaceDE w:val="0"/>
        <w:autoSpaceDN w:val="0"/>
        <w:adjustRightInd w:val="0"/>
        <w:ind w:hanging="720"/>
      </w:pPr>
      <w:r w:rsidRPr="003B1F57">
        <w:t>118.</w:t>
      </w:r>
      <w:r w:rsidRPr="003B1F57">
        <w:tab/>
        <w:t xml:space="preserve">Weber AM, Voos KC, Bakas TM, et al. A clinical-academic partnership to develop a family management intervention for parents of preterm infants. </w:t>
      </w:r>
      <w:r w:rsidRPr="003B1F57">
        <w:rPr>
          <w:i/>
          <w:iCs/>
        </w:rPr>
        <w:t>J Clin Nurs</w:t>
      </w:r>
      <w:r w:rsidRPr="003B1F57">
        <w:t>. 2022;31(3-4):390-405. doI:10.1111/jocn.15929</w:t>
      </w:r>
    </w:p>
    <w:p w14:paraId="1EC6E0DF" w14:textId="77777777" w:rsidR="008607D8" w:rsidRPr="003B1F57" w:rsidRDefault="008607D8" w:rsidP="008607D8">
      <w:pPr>
        <w:autoSpaceDE w:val="0"/>
        <w:autoSpaceDN w:val="0"/>
        <w:adjustRightInd w:val="0"/>
        <w:ind w:hanging="720"/>
      </w:pPr>
      <w:r w:rsidRPr="003B1F57">
        <w:t>119.</w:t>
      </w:r>
      <w:r w:rsidRPr="003B1F57">
        <w:tab/>
        <w:t>Weiss MA. Homeless female veterans-silent epidemic. 2021;82</w:t>
      </w:r>
    </w:p>
    <w:p w14:paraId="4EAD9E2E" w14:textId="77777777" w:rsidR="008607D8" w:rsidRPr="003B1F57" w:rsidRDefault="008607D8" w:rsidP="008607D8">
      <w:pPr>
        <w:autoSpaceDE w:val="0"/>
        <w:autoSpaceDN w:val="0"/>
        <w:adjustRightInd w:val="0"/>
        <w:ind w:hanging="720"/>
      </w:pPr>
      <w:r w:rsidRPr="003B1F57">
        <w:t>120.</w:t>
      </w:r>
      <w:r w:rsidRPr="003B1F57">
        <w:tab/>
        <w:t xml:space="preserve">West A, Duggan AK, Gruss K, </w:t>
      </w:r>
      <w:proofErr w:type="spellStart"/>
      <w:r w:rsidRPr="003B1F57">
        <w:t>Minkovitz</w:t>
      </w:r>
      <w:proofErr w:type="spellEnd"/>
      <w:r w:rsidRPr="003B1F57">
        <w:t xml:space="preserve"> CS. Creating a measurement framework for service coordination in maternal and early childhood home visiting: An evidence-informed, expert process. </w:t>
      </w:r>
      <w:r w:rsidRPr="003B1F57">
        <w:rPr>
          <w:i/>
          <w:iCs/>
        </w:rPr>
        <w:t>Children &amp; Youth Services Review</w:t>
      </w:r>
      <w:r w:rsidRPr="003B1F57">
        <w:t xml:space="preserve">. </w:t>
      </w:r>
      <w:proofErr w:type="gramStart"/>
      <w:r w:rsidRPr="003B1F57">
        <w:t>2018;89:289</w:t>
      </w:r>
      <w:proofErr w:type="gramEnd"/>
      <w:r w:rsidRPr="003B1F57">
        <w:t xml:space="preserve">-297. </w:t>
      </w:r>
      <w:proofErr w:type="gramStart"/>
      <w:r w:rsidRPr="003B1F57">
        <w:t>doi:10.1016/j.childyouth</w:t>
      </w:r>
      <w:proofErr w:type="gramEnd"/>
      <w:r w:rsidRPr="003B1F57">
        <w:t>.2018.04.037</w:t>
      </w:r>
    </w:p>
    <w:p w14:paraId="759A3C60" w14:textId="77777777" w:rsidR="008607D8" w:rsidRPr="003B1F57" w:rsidRDefault="008607D8" w:rsidP="008607D8">
      <w:pPr>
        <w:autoSpaceDE w:val="0"/>
        <w:autoSpaceDN w:val="0"/>
        <w:adjustRightInd w:val="0"/>
        <w:ind w:hanging="720"/>
      </w:pPr>
      <w:r w:rsidRPr="003B1F57">
        <w:t>121.</w:t>
      </w:r>
      <w:r w:rsidRPr="003B1F57">
        <w:tab/>
        <w:t xml:space="preserve">Willemse JL, </w:t>
      </w:r>
      <w:proofErr w:type="spellStart"/>
      <w:r w:rsidRPr="003B1F57">
        <w:t>Jadalla</w:t>
      </w:r>
      <w:proofErr w:type="spellEnd"/>
      <w:r w:rsidRPr="003B1F57">
        <w:t xml:space="preserve"> A, Conahan LJ, Sarff L, Brady M. </w:t>
      </w:r>
      <w:proofErr w:type="spellStart"/>
      <w:r w:rsidRPr="003B1F57">
        <w:t>GetFIT</w:t>
      </w:r>
      <w:proofErr w:type="spellEnd"/>
      <w:r w:rsidRPr="003B1F57">
        <w:t xml:space="preserve"> for CRC: Nurse Practitioner–Led Program to Improve Colorectal Cancer Screening. </w:t>
      </w:r>
      <w:r w:rsidRPr="003B1F57">
        <w:rPr>
          <w:i/>
          <w:iCs/>
        </w:rPr>
        <w:t xml:space="preserve">J Nurse </w:t>
      </w:r>
      <w:proofErr w:type="spellStart"/>
      <w:r w:rsidRPr="003B1F57">
        <w:rPr>
          <w:i/>
          <w:iCs/>
        </w:rPr>
        <w:t>Pract</w:t>
      </w:r>
      <w:proofErr w:type="spellEnd"/>
      <w:r w:rsidRPr="003B1F57">
        <w:t xml:space="preserve">. 2022;18(9):968-975. </w:t>
      </w:r>
      <w:proofErr w:type="gramStart"/>
      <w:r w:rsidRPr="003B1F57">
        <w:t>doi:10.1016/j.nurpra</w:t>
      </w:r>
      <w:proofErr w:type="gramEnd"/>
      <w:r w:rsidRPr="003B1F57">
        <w:t>.2022.08.001</w:t>
      </w:r>
    </w:p>
    <w:p w14:paraId="390B1DC5" w14:textId="77777777" w:rsidR="008607D8" w:rsidRPr="003B1F57" w:rsidRDefault="008607D8" w:rsidP="008607D8">
      <w:pPr>
        <w:autoSpaceDE w:val="0"/>
        <w:autoSpaceDN w:val="0"/>
        <w:adjustRightInd w:val="0"/>
        <w:ind w:hanging="720"/>
      </w:pPr>
      <w:r w:rsidRPr="003B1F57">
        <w:t>122.</w:t>
      </w:r>
      <w:r w:rsidRPr="003B1F57">
        <w:tab/>
        <w:t xml:space="preserve">Wilson C, Howell AM, Janes G, Benn J. The role of feedback in emergency ambulance services: a qualitative interview study. </w:t>
      </w:r>
      <w:r w:rsidRPr="003B1F57">
        <w:rPr>
          <w:i/>
          <w:iCs/>
        </w:rPr>
        <w:t>BMC Health Serv Res</w:t>
      </w:r>
      <w:r w:rsidRPr="003B1F57">
        <w:t>. 2022;22(1):296. doI:10.1186/s12913-022-07676-1</w:t>
      </w:r>
    </w:p>
    <w:p w14:paraId="7A81E1CF" w14:textId="77777777" w:rsidR="008607D8" w:rsidRPr="003B1F57" w:rsidRDefault="008607D8" w:rsidP="008607D8">
      <w:pPr>
        <w:autoSpaceDE w:val="0"/>
        <w:autoSpaceDN w:val="0"/>
        <w:adjustRightInd w:val="0"/>
        <w:ind w:hanging="720"/>
      </w:pPr>
      <w:r w:rsidRPr="003B1F57">
        <w:t>123.</w:t>
      </w:r>
      <w:r w:rsidRPr="003B1F57">
        <w:tab/>
        <w:t xml:space="preserve">Worm M, Damen S, Janssen MJ, Minnaert A. Using intervention mapping to develop an intervention for multiparty communication with people with congenital </w:t>
      </w:r>
      <w:proofErr w:type="spellStart"/>
      <w:r w:rsidRPr="003B1F57">
        <w:t>deafblindness</w:t>
      </w:r>
      <w:proofErr w:type="spellEnd"/>
      <w:r w:rsidRPr="003B1F57">
        <w:t xml:space="preserve">. </w:t>
      </w:r>
      <w:proofErr w:type="spellStart"/>
      <w:r w:rsidRPr="003B1F57">
        <w:rPr>
          <w:i/>
          <w:iCs/>
        </w:rPr>
        <w:t>PLoS</w:t>
      </w:r>
      <w:proofErr w:type="spellEnd"/>
      <w:r w:rsidRPr="003B1F57">
        <w:rPr>
          <w:i/>
          <w:iCs/>
        </w:rPr>
        <w:t xml:space="preserve"> ONE [Electronic Resource]</w:t>
      </w:r>
      <w:r w:rsidRPr="003B1F57">
        <w:t>. 2024;19(5</w:t>
      </w:r>
      <w:proofErr w:type="gramStart"/>
      <w:r w:rsidRPr="003B1F57">
        <w:t>):e</w:t>
      </w:r>
      <w:proofErr w:type="gramEnd"/>
      <w:r w:rsidRPr="003B1F57">
        <w:t xml:space="preserve">0299428. </w:t>
      </w:r>
      <w:proofErr w:type="gramStart"/>
      <w:r w:rsidRPr="003B1F57">
        <w:t>doI:10.1371/journal.pone</w:t>
      </w:r>
      <w:proofErr w:type="gramEnd"/>
      <w:r w:rsidRPr="003B1F57">
        <w:t>.0299428</w:t>
      </w:r>
    </w:p>
    <w:p w14:paraId="63C0BAD5" w14:textId="77777777" w:rsidR="008607D8" w:rsidRPr="003B1F57" w:rsidRDefault="008607D8" w:rsidP="008607D8">
      <w:pPr>
        <w:autoSpaceDE w:val="0"/>
        <w:autoSpaceDN w:val="0"/>
        <w:adjustRightInd w:val="0"/>
        <w:ind w:hanging="720"/>
      </w:pPr>
      <w:r w:rsidRPr="003B1F57">
        <w:t>124.</w:t>
      </w:r>
      <w:r w:rsidRPr="003B1F57">
        <w:tab/>
        <w:t xml:space="preserve">Zhou Y, Wang A, Ellis-Smith C, Braybrook D, Harding R. Mechanisms and contextual influences on the implementation of advance care planning for older people in long-term care facilities: A realist review. </w:t>
      </w:r>
      <w:r w:rsidRPr="003B1F57">
        <w:rPr>
          <w:i/>
          <w:iCs/>
        </w:rPr>
        <w:t>Int J Nurs Stud</w:t>
      </w:r>
      <w:r w:rsidRPr="003B1F57">
        <w:t xml:space="preserve">. </w:t>
      </w:r>
      <w:proofErr w:type="gramStart"/>
      <w:r w:rsidRPr="003B1F57">
        <w:t>2022;133:104277</w:t>
      </w:r>
      <w:proofErr w:type="gramEnd"/>
      <w:r w:rsidRPr="003B1F57">
        <w:t xml:space="preserve">. </w:t>
      </w:r>
      <w:proofErr w:type="gramStart"/>
      <w:r w:rsidRPr="003B1F57">
        <w:t>doI:10.1016/j.ijnurstu</w:t>
      </w:r>
      <w:proofErr w:type="gramEnd"/>
      <w:r w:rsidRPr="003B1F57">
        <w:t>.2022.104277</w:t>
      </w:r>
    </w:p>
    <w:p w14:paraId="73CC6826" w14:textId="77777777" w:rsidR="008607D8" w:rsidRPr="003B1F57" w:rsidRDefault="008607D8" w:rsidP="008607D8"/>
    <w:p w14:paraId="68147DF7" w14:textId="2961A544" w:rsidR="008607D8" w:rsidRDefault="008607D8">
      <w:r>
        <w:br w:type="page"/>
      </w:r>
    </w:p>
    <w:p w14:paraId="1D0241CB" w14:textId="2566E8A8" w:rsidR="008607D8" w:rsidRDefault="008607D8" w:rsidP="008607D8">
      <w:pPr>
        <w:rPr>
          <w:b/>
          <w:bCs/>
        </w:rPr>
      </w:pPr>
      <w:r w:rsidRPr="0079661C">
        <w:rPr>
          <w:b/>
          <w:bCs/>
        </w:rPr>
        <w:lastRenderedPageBreak/>
        <w:t xml:space="preserve">Additional File </w:t>
      </w:r>
      <w:r>
        <w:rPr>
          <w:b/>
          <w:bCs/>
        </w:rPr>
        <w:t>11</w:t>
      </w:r>
      <w:r w:rsidRPr="0079661C">
        <w:rPr>
          <w:b/>
          <w:bCs/>
        </w:rPr>
        <w:t>.</w:t>
      </w:r>
      <w:r>
        <w:rPr>
          <w:b/>
          <w:bCs/>
        </w:rPr>
        <w:t xml:space="preserve"> </w:t>
      </w:r>
      <w:r w:rsidRPr="008607D8">
        <w:t>Systematic Scoping Review Bibliography of Excluded References</w:t>
      </w:r>
    </w:p>
    <w:p w14:paraId="7AA2CF07" w14:textId="77777777" w:rsidR="008607D8" w:rsidRPr="0079661C" w:rsidRDefault="008607D8" w:rsidP="008607D8">
      <w:pPr>
        <w:rPr>
          <w:b/>
          <w:bCs/>
        </w:rPr>
      </w:pPr>
    </w:p>
    <w:p w14:paraId="52ED27EB" w14:textId="77777777" w:rsidR="008607D8" w:rsidRPr="0079661C" w:rsidRDefault="008607D8" w:rsidP="008607D8">
      <w:pPr>
        <w:rPr>
          <w:b/>
          <w:bCs/>
        </w:rPr>
      </w:pPr>
      <w:r w:rsidRPr="0079661C">
        <w:t>Excluded references (421) with reasons for exclusion</w:t>
      </w:r>
      <w:r w:rsidRPr="0079661C">
        <w:tab/>
      </w:r>
    </w:p>
    <w:p w14:paraId="6F213D42" w14:textId="77777777" w:rsidR="008607D8" w:rsidRPr="0079661C" w:rsidRDefault="008607D8" w:rsidP="008607D8">
      <w:pPr>
        <w:autoSpaceDE w:val="0"/>
        <w:autoSpaceDN w:val="0"/>
        <w:adjustRightInd w:val="0"/>
      </w:pPr>
      <w:r w:rsidRPr="0079661C">
        <w:t>1.</w:t>
      </w:r>
      <w:r w:rsidRPr="0079661C">
        <w:tab/>
        <w:t xml:space="preserve">Active Learning Norwegian Preschool(er)s. Trial registry record; Clinical trial protocol. Source: https://clinicaltrials.gov/show/NCT04048967. 31 August 2019. Cochrane Central Register of Controlled Trials (CENTRAL) [CN-01966247] </w:t>
      </w:r>
    </w:p>
    <w:p w14:paraId="6937F37A" w14:textId="77777777" w:rsidR="008607D8" w:rsidRPr="0079661C" w:rsidRDefault="008607D8" w:rsidP="008607D8">
      <w:pPr>
        <w:autoSpaceDE w:val="0"/>
        <w:autoSpaceDN w:val="0"/>
        <w:adjustRightInd w:val="0"/>
      </w:pPr>
      <w:r w:rsidRPr="0079661C">
        <w:t xml:space="preserve">     Exclusion reason: Study Proposal - No Logic Model.</w:t>
      </w:r>
    </w:p>
    <w:p w14:paraId="22847BBE" w14:textId="77777777" w:rsidR="008607D8" w:rsidRPr="0079661C" w:rsidRDefault="008607D8" w:rsidP="008607D8">
      <w:pPr>
        <w:autoSpaceDE w:val="0"/>
        <w:autoSpaceDN w:val="0"/>
        <w:adjustRightInd w:val="0"/>
      </w:pPr>
      <w:r w:rsidRPr="0079661C">
        <w:t>2.</w:t>
      </w:r>
      <w:r w:rsidRPr="0079661C">
        <w:tab/>
        <w:t>A primary care intervention to improve the quality of life of hotel room attendants. Trial registry record; Clinical trial protocol. Source: https://trialsearch.who.int/Trial2.aspx?TrialID=ISRCTN14664526. 31 October 2020. Cochrane Central Register of Controlled Trials (CENTRAL) [CN-02172055]</w:t>
      </w:r>
    </w:p>
    <w:p w14:paraId="4F8BFB7E" w14:textId="77777777" w:rsidR="008607D8" w:rsidRPr="0079661C" w:rsidRDefault="008607D8" w:rsidP="008607D8">
      <w:pPr>
        <w:autoSpaceDE w:val="0"/>
        <w:autoSpaceDN w:val="0"/>
        <w:adjustRightInd w:val="0"/>
      </w:pPr>
      <w:r w:rsidRPr="0079661C">
        <w:t xml:space="preserve">      Exclusion reason: Study Proposal - No Logic Model.</w:t>
      </w:r>
    </w:p>
    <w:p w14:paraId="483BF7F3" w14:textId="77777777" w:rsidR="008607D8" w:rsidRPr="0079661C" w:rsidRDefault="008607D8" w:rsidP="008607D8">
      <w:pPr>
        <w:autoSpaceDE w:val="0"/>
        <w:autoSpaceDN w:val="0"/>
        <w:adjustRightInd w:val="0"/>
      </w:pPr>
      <w:r w:rsidRPr="0079661C">
        <w:t>3.</w:t>
      </w:r>
      <w:r w:rsidRPr="0079661C">
        <w:tab/>
        <w:t xml:space="preserve">Powered Exoskeleton Combined </w:t>
      </w:r>
      <w:proofErr w:type="gramStart"/>
      <w:r w:rsidRPr="0079661C">
        <w:t>With</w:t>
      </w:r>
      <w:proofErr w:type="gramEnd"/>
      <w:r w:rsidRPr="0079661C">
        <w:t xml:space="preserve"> Functional Electrical Stimulation in Clinical Practice. Trial registry record; Clinical trial protocol. Source: https://clinicaltrials.gov/show/NCT04568928. 31 October 2020. Cochrane Central Register of Controlled Trials (CENTRAL) [CN-02181575] </w:t>
      </w:r>
    </w:p>
    <w:p w14:paraId="3FA403B0" w14:textId="77777777" w:rsidR="008607D8" w:rsidRPr="0079661C" w:rsidRDefault="008607D8" w:rsidP="008607D8">
      <w:pPr>
        <w:autoSpaceDE w:val="0"/>
        <w:autoSpaceDN w:val="0"/>
        <w:adjustRightInd w:val="0"/>
      </w:pPr>
      <w:r w:rsidRPr="0079661C">
        <w:t xml:space="preserve">     Exclusion reason: Study Proposal - No Logic Model.</w:t>
      </w:r>
    </w:p>
    <w:p w14:paraId="122E4BAF" w14:textId="77777777" w:rsidR="008607D8" w:rsidRPr="0079661C" w:rsidRDefault="008607D8" w:rsidP="008607D8">
      <w:pPr>
        <w:autoSpaceDE w:val="0"/>
        <w:autoSpaceDN w:val="0"/>
        <w:adjustRightInd w:val="0"/>
      </w:pPr>
      <w:r w:rsidRPr="0079661C">
        <w:t>4.</w:t>
      </w:r>
      <w:r w:rsidRPr="0079661C">
        <w:tab/>
        <w:t xml:space="preserve">Facilitate and Sustain Return to Work After Breast Cancer. Trial registry record; Clinical trial protocol. Source: https://clinicaltrials.gov/show/NCT04846972. Cochrane Central Register of Controlled Trials (CENTRAL) [CN-02253840] </w:t>
      </w:r>
    </w:p>
    <w:p w14:paraId="151A3CC3" w14:textId="77777777" w:rsidR="008607D8" w:rsidRPr="0079661C" w:rsidRDefault="008607D8" w:rsidP="008607D8">
      <w:pPr>
        <w:autoSpaceDE w:val="0"/>
        <w:autoSpaceDN w:val="0"/>
        <w:adjustRightInd w:val="0"/>
      </w:pPr>
      <w:r w:rsidRPr="0079661C">
        <w:t xml:space="preserve">     Exclusion reason: Study Proposal - No Logic Model.</w:t>
      </w:r>
    </w:p>
    <w:p w14:paraId="2A99C38E" w14:textId="77777777" w:rsidR="008607D8" w:rsidRPr="0079661C" w:rsidRDefault="008607D8" w:rsidP="008607D8">
      <w:pPr>
        <w:autoSpaceDE w:val="0"/>
        <w:autoSpaceDN w:val="0"/>
        <w:adjustRightInd w:val="0"/>
      </w:pPr>
      <w:r w:rsidRPr="0079661C">
        <w:t>5.</w:t>
      </w:r>
      <w:r w:rsidRPr="0079661C">
        <w:tab/>
        <w:t xml:space="preserve">Improving antenatal care using WHO recommendations: an implementation research study in Africa and India. Trial registry record; Clinical trial protocol. Source: https://trialsearch.who.int/Trial2.aspx?TrialID=ISRCTN16610902. 30 June 2022. Cochrane Central Register of Controlled Trials (CENTRAL) [CN-02411601] </w:t>
      </w:r>
    </w:p>
    <w:p w14:paraId="67EFF9B2" w14:textId="77777777" w:rsidR="008607D8" w:rsidRPr="0079661C" w:rsidRDefault="008607D8" w:rsidP="008607D8">
      <w:pPr>
        <w:autoSpaceDE w:val="0"/>
        <w:autoSpaceDN w:val="0"/>
        <w:adjustRightInd w:val="0"/>
      </w:pPr>
      <w:r w:rsidRPr="0079661C">
        <w:t xml:space="preserve">     Exclusion reason: Study Proposal - No Logic Model.</w:t>
      </w:r>
    </w:p>
    <w:p w14:paraId="7C4B1D11" w14:textId="77777777" w:rsidR="008607D8" w:rsidRPr="0079661C" w:rsidRDefault="008607D8" w:rsidP="008607D8">
      <w:pPr>
        <w:autoSpaceDE w:val="0"/>
        <w:autoSpaceDN w:val="0"/>
        <w:adjustRightInd w:val="0"/>
      </w:pPr>
      <w:r w:rsidRPr="0079661C">
        <w:t>6.</w:t>
      </w:r>
      <w:r w:rsidRPr="0079661C">
        <w:tab/>
        <w:t>Systems Analysis and Improvement Approach to Improve Integration of HIV Prevention and Treatment Services. Trial registry record; Clinical trial protocol. Source:</w:t>
      </w:r>
    </w:p>
    <w:p w14:paraId="68A71B98" w14:textId="77777777" w:rsidR="008607D8" w:rsidRPr="0079661C" w:rsidRDefault="008607D8" w:rsidP="008607D8">
      <w:pPr>
        <w:autoSpaceDE w:val="0"/>
        <w:autoSpaceDN w:val="0"/>
        <w:adjustRightInd w:val="0"/>
      </w:pPr>
      <w:r w:rsidRPr="0079661C">
        <w:t xml:space="preserve">https://clinicaltrials.gov/ct2/show/NCT05404958. 30 June 2022. Cochrane Central Register of Controlled Trials (CENTRAL) [CN-02405694] </w:t>
      </w:r>
    </w:p>
    <w:p w14:paraId="6DDA912C" w14:textId="77777777" w:rsidR="008607D8" w:rsidRPr="0079661C" w:rsidRDefault="008607D8" w:rsidP="008607D8">
      <w:pPr>
        <w:autoSpaceDE w:val="0"/>
        <w:autoSpaceDN w:val="0"/>
        <w:adjustRightInd w:val="0"/>
      </w:pPr>
      <w:r w:rsidRPr="0079661C">
        <w:t xml:space="preserve">     Exclusion reason: IRLM.</w:t>
      </w:r>
    </w:p>
    <w:p w14:paraId="750047F5" w14:textId="77777777" w:rsidR="008607D8" w:rsidRPr="0079661C" w:rsidRDefault="008607D8" w:rsidP="008607D8">
      <w:pPr>
        <w:autoSpaceDE w:val="0"/>
        <w:autoSpaceDN w:val="0"/>
        <w:adjustRightInd w:val="0"/>
      </w:pPr>
      <w:r w:rsidRPr="0079661C">
        <w:t>7.</w:t>
      </w:r>
      <w:r w:rsidRPr="0079661C">
        <w:tab/>
        <w:t xml:space="preserve">Toothbrushing Program in Saudi Arabia "TOPS". Trial registry record; Clinical trial protocol. Source: https://clinicaltrials.gov/ct2/show/NCT05512156. Cochrane Central Register of Controlled Trials (CENTRAL) [CN-02456837] </w:t>
      </w:r>
    </w:p>
    <w:p w14:paraId="26D56F53" w14:textId="77777777" w:rsidR="008607D8" w:rsidRPr="0079661C" w:rsidRDefault="008607D8" w:rsidP="008607D8">
      <w:pPr>
        <w:autoSpaceDE w:val="0"/>
        <w:autoSpaceDN w:val="0"/>
        <w:adjustRightInd w:val="0"/>
      </w:pPr>
      <w:r w:rsidRPr="0079661C">
        <w:t xml:space="preserve">     Exclusion reason: Study Proposal - No Logic Model.</w:t>
      </w:r>
    </w:p>
    <w:p w14:paraId="651C9D97" w14:textId="77777777" w:rsidR="008607D8" w:rsidRPr="0079661C" w:rsidRDefault="008607D8" w:rsidP="008607D8">
      <w:pPr>
        <w:autoSpaceDE w:val="0"/>
        <w:autoSpaceDN w:val="0"/>
        <w:adjustRightInd w:val="0"/>
      </w:pPr>
      <w:r w:rsidRPr="0079661C">
        <w:t>8.</w:t>
      </w:r>
      <w:r w:rsidRPr="0079661C">
        <w:tab/>
        <w:t xml:space="preserve">Maternal Mental Health Access - </w:t>
      </w:r>
      <w:proofErr w:type="spellStart"/>
      <w:r w:rsidRPr="0079661C">
        <w:t>MaMa</w:t>
      </w:r>
      <w:proofErr w:type="spellEnd"/>
      <w:r w:rsidRPr="0079661C">
        <w:t xml:space="preserve">. Trial registry record; Clinical trial protocol. Source: https://clinicaltrials.gov/ct2/show/NCT06049433. 31 October 2023. Cochrane Central Register of Controlled Trials (CENTRAL) [CN-02599863] </w:t>
      </w:r>
    </w:p>
    <w:p w14:paraId="15D68CEA" w14:textId="77777777" w:rsidR="008607D8" w:rsidRPr="0079661C" w:rsidRDefault="008607D8" w:rsidP="008607D8">
      <w:pPr>
        <w:autoSpaceDE w:val="0"/>
        <w:autoSpaceDN w:val="0"/>
        <w:adjustRightInd w:val="0"/>
      </w:pPr>
      <w:r w:rsidRPr="0079661C">
        <w:t xml:space="preserve">     Exclusion reason: Study Proposal - No Logic Model.</w:t>
      </w:r>
    </w:p>
    <w:p w14:paraId="62E8A56D" w14:textId="77777777" w:rsidR="008607D8" w:rsidRPr="0079661C" w:rsidRDefault="008607D8" w:rsidP="008607D8">
      <w:pPr>
        <w:autoSpaceDE w:val="0"/>
        <w:autoSpaceDN w:val="0"/>
        <w:adjustRightInd w:val="0"/>
      </w:pPr>
      <w:r w:rsidRPr="0079661C">
        <w:t>9.</w:t>
      </w:r>
      <w:r w:rsidRPr="0079661C">
        <w:tab/>
        <w:t xml:space="preserve">J-RISE: relevant Implementation Strategies to Eliminate the Social and Structural Barriers to HIV Services Among Justice-involved Black Men Who Have Sex </w:t>
      </w:r>
      <w:proofErr w:type="gramStart"/>
      <w:r w:rsidRPr="0079661C">
        <w:t>With</w:t>
      </w:r>
      <w:proofErr w:type="gramEnd"/>
      <w:r w:rsidRPr="0079661C">
        <w:t xml:space="preserve"> Men and Other Key Populations. Trial registry record; Clinical trial protocol. Source: https://clinicaltrials.gov/ct2/show/NCT06477588. Cochrane Central Register of Controlled Trials (CENTRAL) [CN-02733115] </w:t>
      </w:r>
    </w:p>
    <w:p w14:paraId="121F3E30" w14:textId="77777777" w:rsidR="008607D8" w:rsidRPr="0079661C" w:rsidRDefault="008607D8" w:rsidP="008607D8">
      <w:pPr>
        <w:autoSpaceDE w:val="0"/>
        <w:autoSpaceDN w:val="0"/>
        <w:adjustRightInd w:val="0"/>
      </w:pPr>
      <w:r w:rsidRPr="0079661C">
        <w:t xml:space="preserve">     Exclusion reason: Study Proposal - No Logic Model.</w:t>
      </w:r>
    </w:p>
    <w:p w14:paraId="53A16704" w14:textId="77777777" w:rsidR="008607D8" w:rsidRPr="0079661C" w:rsidRDefault="008607D8" w:rsidP="008607D8">
      <w:pPr>
        <w:autoSpaceDE w:val="0"/>
        <w:autoSpaceDN w:val="0"/>
        <w:adjustRightInd w:val="0"/>
      </w:pPr>
      <w:r w:rsidRPr="0079661C">
        <w:lastRenderedPageBreak/>
        <w:t>10.</w:t>
      </w:r>
      <w:r w:rsidRPr="0079661C">
        <w:tab/>
        <w:t>Protocol for Inpatient Nursing Frailty Assessment (INFA). Trial registry record; Clinical trial protocol. Source:</w:t>
      </w:r>
    </w:p>
    <w:p w14:paraId="71F9EB67" w14:textId="77777777" w:rsidR="008607D8" w:rsidRPr="0079661C" w:rsidRDefault="008607D8" w:rsidP="008607D8">
      <w:pPr>
        <w:autoSpaceDE w:val="0"/>
        <w:autoSpaceDN w:val="0"/>
        <w:adjustRightInd w:val="0"/>
      </w:pPr>
      <w:r w:rsidRPr="0079661C">
        <w:t xml:space="preserve">https://clinicaltrials.gov/ct2/show/NCT06469723. 31 July 2024. Cochrane Central Register of Controlled Trials (CENTRAL) [CN-02722786] </w:t>
      </w:r>
    </w:p>
    <w:p w14:paraId="1BC8BE4A" w14:textId="77777777" w:rsidR="008607D8" w:rsidRPr="0079661C" w:rsidRDefault="008607D8" w:rsidP="008607D8">
      <w:pPr>
        <w:autoSpaceDE w:val="0"/>
        <w:autoSpaceDN w:val="0"/>
        <w:adjustRightInd w:val="0"/>
      </w:pPr>
      <w:r w:rsidRPr="0079661C">
        <w:t xml:space="preserve">     Exclusion reason: Study Proposal - No Logic Model.</w:t>
      </w:r>
    </w:p>
    <w:p w14:paraId="7F38D7B3" w14:textId="77777777" w:rsidR="008607D8" w:rsidRPr="0079661C" w:rsidRDefault="008607D8" w:rsidP="008607D8">
      <w:pPr>
        <w:autoSpaceDE w:val="0"/>
        <w:autoSpaceDN w:val="0"/>
        <w:adjustRightInd w:val="0"/>
      </w:pPr>
      <w:r w:rsidRPr="0079661C">
        <w:t>11.</w:t>
      </w:r>
      <w:r w:rsidRPr="0079661C">
        <w:tab/>
        <w:t xml:space="preserve">Rehabilitation and Return to Everyday Life for Patients </w:t>
      </w:r>
      <w:proofErr w:type="gramStart"/>
      <w:r w:rsidRPr="0079661C">
        <w:t>With</w:t>
      </w:r>
      <w:proofErr w:type="gramEnd"/>
      <w:r w:rsidRPr="0079661C">
        <w:t xml:space="preserve"> Long COVID. Trial registry record; Clinical trial protocol. Source: </w:t>
      </w:r>
    </w:p>
    <w:p w14:paraId="42B7DE6C" w14:textId="77777777" w:rsidR="008607D8" w:rsidRPr="0079661C" w:rsidRDefault="008607D8" w:rsidP="008607D8">
      <w:pPr>
        <w:autoSpaceDE w:val="0"/>
        <w:autoSpaceDN w:val="0"/>
        <w:adjustRightInd w:val="0"/>
      </w:pPr>
      <w:r w:rsidRPr="0079661C">
        <w:t xml:space="preserve">https://clinicaltrials.gov/ct2/show/NCT06544382. 31 August 2024. Cochrane Central Register of Controlled Trials (CENTRAL) [CN-02738976] </w:t>
      </w:r>
    </w:p>
    <w:p w14:paraId="22DC9A65" w14:textId="77777777" w:rsidR="008607D8" w:rsidRPr="0079661C" w:rsidRDefault="008607D8" w:rsidP="008607D8">
      <w:pPr>
        <w:autoSpaceDE w:val="0"/>
        <w:autoSpaceDN w:val="0"/>
        <w:adjustRightInd w:val="0"/>
      </w:pPr>
      <w:r w:rsidRPr="0079661C">
        <w:t xml:space="preserve">     Exclusion reason: Study Proposal - No Logic Model.</w:t>
      </w:r>
    </w:p>
    <w:p w14:paraId="041BE146" w14:textId="77777777" w:rsidR="008607D8" w:rsidRPr="0079661C" w:rsidRDefault="008607D8" w:rsidP="008607D8">
      <w:pPr>
        <w:autoSpaceDE w:val="0"/>
        <w:autoSpaceDN w:val="0"/>
        <w:adjustRightInd w:val="0"/>
      </w:pPr>
      <w:r w:rsidRPr="0079661C">
        <w:t>12.</w:t>
      </w:r>
      <w:r w:rsidRPr="0079661C">
        <w:tab/>
        <w:t>Move-play-explore in Early Childhood Education. Trial registry record; Clinical trial protocol. Source:</w:t>
      </w:r>
    </w:p>
    <w:p w14:paraId="3C9DDFF8" w14:textId="77777777" w:rsidR="008607D8" w:rsidRPr="0079661C" w:rsidRDefault="008607D8" w:rsidP="008607D8">
      <w:pPr>
        <w:autoSpaceDE w:val="0"/>
        <w:autoSpaceDN w:val="0"/>
        <w:adjustRightInd w:val="0"/>
      </w:pPr>
      <w:r w:rsidRPr="0079661C">
        <w:t xml:space="preserve">https://clinicaltrials.gov/ct2/show/NCT06488508. 31 August 2024. Cochrane Central Register of Controlled Trials (CENTRAL) [CN-02733219] </w:t>
      </w:r>
    </w:p>
    <w:p w14:paraId="0FA60703" w14:textId="77777777" w:rsidR="008607D8" w:rsidRPr="0079661C" w:rsidRDefault="008607D8" w:rsidP="008607D8">
      <w:pPr>
        <w:autoSpaceDE w:val="0"/>
        <w:autoSpaceDN w:val="0"/>
        <w:adjustRightInd w:val="0"/>
      </w:pPr>
      <w:r w:rsidRPr="0079661C">
        <w:t xml:space="preserve">     Exclusion reason: Study Proposal - No Logic Model.</w:t>
      </w:r>
    </w:p>
    <w:p w14:paraId="6F67B05D" w14:textId="77777777" w:rsidR="008607D8" w:rsidRPr="0079661C" w:rsidRDefault="008607D8" w:rsidP="008607D8">
      <w:pPr>
        <w:autoSpaceDE w:val="0"/>
        <w:autoSpaceDN w:val="0"/>
        <w:adjustRightInd w:val="0"/>
      </w:pPr>
      <w:r w:rsidRPr="0079661C">
        <w:t>13.</w:t>
      </w:r>
      <w:r w:rsidRPr="0079661C">
        <w:tab/>
        <w:t xml:space="preserve">Harnessing Male Peer Networks to Enhance Engagement </w:t>
      </w:r>
      <w:proofErr w:type="gramStart"/>
      <w:r w:rsidRPr="0079661C">
        <w:t>With</w:t>
      </w:r>
      <w:proofErr w:type="gramEnd"/>
      <w:r w:rsidRPr="0079661C">
        <w:t xml:space="preserve"> HIV Prevention. Trial registry record; Clinical trial protocol. Source: </w:t>
      </w:r>
    </w:p>
    <w:p w14:paraId="77E5DB6A" w14:textId="77777777" w:rsidR="008607D8" w:rsidRPr="0079661C" w:rsidRDefault="008607D8" w:rsidP="008607D8">
      <w:pPr>
        <w:autoSpaceDE w:val="0"/>
        <w:autoSpaceDN w:val="0"/>
        <w:adjustRightInd w:val="0"/>
      </w:pPr>
      <w:r w:rsidRPr="0079661C">
        <w:t xml:space="preserve">https://clinicaltrials.gov/ct2/show/NCT06370923. 30 April 2024. Cochrane Central Register of Controlled Trials (CENTRAL) [CN-02690236] </w:t>
      </w:r>
    </w:p>
    <w:p w14:paraId="481F6679" w14:textId="77777777" w:rsidR="008607D8" w:rsidRPr="0079661C" w:rsidRDefault="008607D8" w:rsidP="008607D8">
      <w:pPr>
        <w:autoSpaceDE w:val="0"/>
        <w:autoSpaceDN w:val="0"/>
        <w:adjustRightInd w:val="0"/>
      </w:pPr>
      <w:r w:rsidRPr="0079661C">
        <w:t xml:space="preserve">     Exclusion reason: Study Proposal - No Logic Model.</w:t>
      </w:r>
    </w:p>
    <w:p w14:paraId="77AAF842" w14:textId="77777777" w:rsidR="008607D8" w:rsidRPr="0079661C" w:rsidRDefault="008607D8" w:rsidP="008607D8">
      <w:pPr>
        <w:autoSpaceDE w:val="0"/>
        <w:autoSpaceDN w:val="0"/>
        <w:adjustRightInd w:val="0"/>
      </w:pPr>
      <w:r w:rsidRPr="0079661C">
        <w:t>14.</w:t>
      </w:r>
      <w:r w:rsidRPr="0079661C">
        <w:tab/>
        <w:t xml:space="preserve">Abdalla SM. Systems science, implementation science, and public health programs. </w:t>
      </w:r>
      <w:r w:rsidRPr="0079661C">
        <w:rPr>
          <w:i/>
          <w:iCs/>
        </w:rPr>
        <w:t>Public Health: An Introduction to the Science and Practice of Population Health</w:t>
      </w:r>
      <w:r w:rsidRPr="0079661C">
        <w:t>. 2019:332-351. doi:10.1891/9780826177544.0014.</w:t>
      </w:r>
      <w:r w:rsidRPr="0079661C">
        <w:tab/>
      </w:r>
    </w:p>
    <w:p w14:paraId="7503070A"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10320FA2" w14:textId="77777777" w:rsidR="008607D8" w:rsidRPr="0079661C" w:rsidRDefault="008607D8" w:rsidP="008607D8">
      <w:pPr>
        <w:autoSpaceDE w:val="0"/>
        <w:autoSpaceDN w:val="0"/>
        <w:adjustRightInd w:val="0"/>
      </w:pPr>
      <w:r w:rsidRPr="0079661C">
        <w:t>15.</w:t>
      </w:r>
      <w:r w:rsidRPr="0079661C">
        <w:tab/>
        <w:t xml:space="preserve">Abdul Halim NA, Lei Hum WEE, Mohd Saat NZ, Jit Singh SJ, Ching Sin S, Mei Hsien Chan C. Application of the Logic Model to the School-Based Fit and Smart Adolescent Smoking Cessation </w:t>
      </w:r>
      <w:proofErr w:type="spellStart"/>
      <w:r w:rsidRPr="0079661C">
        <w:t>Programme</w:t>
      </w:r>
      <w:proofErr w:type="spellEnd"/>
      <w:r w:rsidRPr="0079661C">
        <w:t xml:space="preserve">. </w:t>
      </w:r>
      <w:r w:rsidRPr="0079661C">
        <w:rPr>
          <w:i/>
          <w:iCs/>
        </w:rPr>
        <w:t>Malays J Med Sci</w:t>
      </w:r>
      <w:r w:rsidRPr="0079661C">
        <w:t>. 2022;29(5):133‐145. doi:10.21315/mjms2022.29.5.14.</w:t>
      </w:r>
      <w:r w:rsidRPr="0079661C">
        <w:tab/>
      </w:r>
    </w:p>
    <w:p w14:paraId="6B8E7D36" w14:textId="77777777" w:rsidR="008607D8" w:rsidRPr="0079661C" w:rsidRDefault="008607D8" w:rsidP="008607D8">
      <w:pPr>
        <w:autoSpaceDE w:val="0"/>
        <w:autoSpaceDN w:val="0"/>
        <w:adjustRightInd w:val="0"/>
      </w:pPr>
      <w:r w:rsidRPr="0079661C">
        <w:t xml:space="preserve">     Exclusion reason: Not Implementation Science Related.</w:t>
      </w:r>
    </w:p>
    <w:p w14:paraId="546665C5" w14:textId="77777777" w:rsidR="008607D8" w:rsidRPr="0079661C" w:rsidRDefault="008607D8" w:rsidP="008607D8">
      <w:pPr>
        <w:autoSpaceDE w:val="0"/>
        <w:autoSpaceDN w:val="0"/>
        <w:adjustRightInd w:val="0"/>
      </w:pPr>
      <w:r w:rsidRPr="0079661C">
        <w:t>16.</w:t>
      </w:r>
      <w:r w:rsidRPr="0079661C">
        <w:tab/>
        <w:t xml:space="preserve">Abraham C, Denford S, Hagger MS, et al. Design, implementation, and evaluation of behavior change interventions: A ten-task guide. </w:t>
      </w:r>
      <w:r w:rsidRPr="0079661C">
        <w:rPr>
          <w:i/>
          <w:iCs/>
        </w:rPr>
        <w:t>The handbook of behavior change</w:t>
      </w:r>
      <w:r w:rsidRPr="0079661C">
        <w:t>. 2020:269-284. doi:10.1017/9781108677318.019.</w:t>
      </w:r>
      <w:r w:rsidRPr="0079661C">
        <w:tab/>
      </w:r>
    </w:p>
    <w:p w14:paraId="775B18A5"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CCD6939" w14:textId="77777777" w:rsidR="008607D8" w:rsidRPr="0079661C" w:rsidRDefault="008607D8" w:rsidP="008607D8">
      <w:pPr>
        <w:autoSpaceDE w:val="0"/>
        <w:autoSpaceDN w:val="0"/>
        <w:adjustRightInd w:val="0"/>
      </w:pPr>
      <w:r w:rsidRPr="0079661C">
        <w:t>17.</w:t>
      </w:r>
      <w:r w:rsidRPr="0079661C">
        <w:tab/>
        <w:t xml:space="preserve">Afolabi O, Nkhoma K, </w:t>
      </w:r>
      <w:proofErr w:type="spellStart"/>
      <w:r w:rsidRPr="0079661C">
        <w:t>Soyannwo</w:t>
      </w:r>
      <w:proofErr w:type="spellEnd"/>
      <w:r w:rsidRPr="0079661C">
        <w:t xml:space="preserve"> O, Maddocks M, Harding R. A Theory of Change for an Integrated Primary Palliative Care Intervention for Patients </w:t>
      </w:r>
      <w:proofErr w:type="gramStart"/>
      <w:r w:rsidRPr="0079661C">
        <w:t>With</w:t>
      </w:r>
      <w:proofErr w:type="gramEnd"/>
      <w:r w:rsidRPr="0079661C">
        <w:t xml:space="preserve"> Serious Illnesses in Nigeria [Conference Abstract]. </w:t>
      </w:r>
      <w:proofErr w:type="spellStart"/>
      <w:r w:rsidRPr="0079661C">
        <w:rPr>
          <w:i/>
          <w:iCs/>
        </w:rPr>
        <w:t>Palliat</w:t>
      </w:r>
      <w:proofErr w:type="spellEnd"/>
      <w:r w:rsidRPr="0079661C">
        <w:rPr>
          <w:i/>
          <w:iCs/>
        </w:rPr>
        <w:t xml:space="preserve"> Med</w:t>
      </w:r>
      <w:r w:rsidRPr="0079661C">
        <w:t>. 2022;36(1 SUPPL):39. doi:10.1177/02692163221093145.</w:t>
      </w:r>
      <w:r w:rsidRPr="0079661C">
        <w:tab/>
      </w:r>
    </w:p>
    <w:p w14:paraId="6F4AB680" w14:textId="77777777" w:rsidR="008607D8" w:rsidRPr="0079661C" w:rsidRDefault="008607D8" w:rsidP="008607D8">
      <w:pPr>
        <w:autoSpaceDE w:val="0"/>
        <w:autoSpaceDN w:val="0"/>
        <w:adjustRightInd w:val="0"/>
      </w:pPr>
      <w:r w:rsidRPr="0079661C">
        <w:t xml:space="preserve">     Exclusion reason: Conference Abstract.</w:t>
      </w:r>
    </w:p>
    <w:p w14:paraId="20484403" w14:textId="77777777" w:rsidR="008607D8" w:rsidRPr="0079661C" w:rsidRDefault="008607D8" w:rsidP="008607D8">
      <w:pPr>
        <w:autoSpaceDE w:val="0"/>
        <w:autoSpaceDN w:val="0"/>
        <w:adjustRightInd w:val="0"/>
      </w:pPr>
      <w:r w:rsidRPr="0079661C">
        <w:t>18.</w:t>
      </w:r>
      <w:r w:rsidRPr="0079661C">
        <w:tab/>
        <w:t xml:space="preserve">Agarwal A, Devarajan R, </w:t>
      </w:r>
      <w:proofErr w:type="spellStart"/>
      <w:r w:rsidRPr="0079661C">
        <w:t>Balbale</w:t>
      </w:r>
      <w:proofErr w:type="spellEnd"/>
      <w:r w:rsidRPr="0079661C">
        <w:t xml:space="preserve"> S, et al. Heart Failure </w:t>
      </w:r>
      <w:proofErr w:type="gramStart"/>
      <w:r w:rsidRPr="0079661C">
        <w:t>With</w:t>
      </w:r>
      <w:proofErr w:type="gramEnd"/>
      <w:r w:rsidRPr="0079661C">
        <w:t xml:space="preserve"> Reduced Ejection Fraction Polypill Implementation Strategy in India: A Convergent Parallel Mixed Methods Study. </w:t>
      </w:r>
      <w:r w:rsidRPr="0079661C">
        <w:rPr>
          <w:i/>
          <w:iCs/>
        </w:rPr>
        <w:t>Global heart</w:t>
      </w:r>
      <w:r w:rsidRPr="0079661C">
        <w:t xml:space="preserve">. 2024;19(1):69. </w:t>
      </w:r>
      <w:proofErr w:type="spellStart"/>
      <w:r w:rsidRPr="0079661C">
        <w:t>doi</w:t>
      </w:r>
      <w:proofErr w:type="spellEnd"/>
      <w:r w:rsidRPr="0079661C">
        <w:t>: 10.5334/gh.1348.</w:t>
      </w:r>
      <w:r w:rsidRPr="0079661C">
        <w:tab/>
      </w:r>
    </w:p>
    <w:p w14:paraId="0F65F624" w14:textId="77777777" w:rsidR="008607D8" w:rsidRPr="0079661C" w:rsidRDefault="008607D8" w:rsidP="008607D8">
      <w:pPr>
        <w:autoSpaceDE w:val="0"/>
        <w:autoSpaceDN w:val="0"/>
        <w:adjustRightInd w:val="0"/>
      </w:pPr>
      <w:r w:rsidRPr="0079661C">
        <w:t xml:space="preserve">     Exclusion reason: IRLM.</w:t>
      </w:r>
    </w:p>
    <w:p w14:paraId="55A08EC1" w14:textId="77777777" w:rsidR="008607D8" w:rsidRPr="0079661C" w:rsidRDefault="008607D8" w:rsidP="008607D8">
      <w:pPr>
        <w:autoSpaceDE w:val="0"/>
        <w:autoSpaceDN w:val="0"/>
        <w:adjustRightInd w:val="0"/>
      </w:pPr>
      <w:r w:rsidRPr="0079661C">
        <w:t>19.</w:t>
      </w:r>
      <w:r w:rsidRPr="0079661C">
        <w:tab/>
      </w:r>
      <w:proofErr w:type="spellStart"/>
      <w:r w:rsidRPr="0079661C">
        <w:t>Alishahi</w:t>
      </w:r>
      <w:proofErr w:type="spellEnd"/>
      <w:r w:rsidRPr="0079661C">
        <w:t xml:space="preserve"> Tabriz A, Turner K, Naso C, et al. Tele-oncology implementation logic model. </w:t>
      </w:r>
      <w:r w:rsidRPr="0079661C">
        <w:rPr>
          <w:i/>
          <w:iCs/>
        </w:rPr>
        <w:t>J Clin Oncol</w:t>
      </w:r>
      <w:r w:rsidRPr="0079661C">
        <w:t>. 2023;</w:t>
      </w:r>
      <w:proofErr w:type="gramStart"/>
      <w:r w:rsidRPr="0079661C">
        <w:t>41:e</w:t>
      </w:r>
      <w:proofErr w:type="gramEnd"/>
      <w:r w:rsidRPr="0079661C">
        <w:t xml:space="preserve">13681-e13681. </w:t>
      </w:r>
      <w:proofErr w:type="gramStart"/>
      <w:r w:rsidRPr="0079661C">
        <w:t>doi:10.1200/JCO.2023.41.16_suppl.e</w:t>
      </w:r>
      <w:proofErr w:type="gramEnd"/>
      <w:r w:rsidRPr="0079661C">
        <w:t>13681.</w:t>
      </w:r>
      <w:r w:rsidRPr="0079661C">
        <w:tab/>
      </w:r>
    </w:p>
    <w:p w14:paraId="0B916D7D" w14:textId="77777777" w:rsidR="008607D8" w:rsidRPr="0079661C" w:rsidRDefault="008607D8" w:rsidP="008607D8">
      <w:pPr>
        <w:autoSpaceDE w:val="0"/>
        <w:autoSpaceDN w:val="0"/>
        <w:adjustRightInd w:val="0"/>
      </w:pPr>
      <w:r w:rsidRPr="0079661C">
        <w:t xml:space="preserve">     Exclusion reason: Conference Abstract.</w:t>
      </w:r>
    </w:p>
    <w:p w14:paraId="6522130C" w14:textId="77777777" w:rsidR="008607D8" w:rsidRPr="0079661C" w:rsidRDefault="008607D8" w:rsidP="008607D8">
      <w:pPr>
        <w:autoSpaceDE w:val="0"/>
        <w:autoSpaceDN w:val="0"/>
        <w:adjustRightInd w:val="0"/>
      </w:pPr>
      <w:r w:rsidRPr="0079661C">
        <w:t>20.</w:t>
      </w:r>
      <w:r w:rsidRPr="0079661C">
        <w:tab/>
        <w:t xml:space="preserve">Allen CG, Donahue C, Coen E, et al. Implementation Mapping for Managing Patients at High Risk for Hereditary Cancer. </w:t>
      </w:r>
      <w:r w:rsidRPr="0079661C">
        <w:rPr>
          <w:i/>
          <w:iCs/>
        </w:rPr>
        <w:t>Am J Prev Med</w:t>
      </w:r>
      <w:r w:rsidRPr="0079661C">
        <w:t xml:space="preserve">. 2024;66(3):503-515. </w:t>
      </w:r>
      <w:proofErr w:type="spellStart"/>
      <w:r w:rsidRPr="0079661C">
        <w:t>doi</w:t>
      </w:r>
      <w:proofErr w:type="spellEnd"/>
      <w:r w:rsidRPr="0079661C">
        <w:t>: 10.1016/j.amepre.2023.09.032.</w:t>
      </w:r>
    </w:p>
    <w:p w14:paraId="6741ADDD" w14:textId="77777777" w:rsidR="008607D8" w:rsidRPr="0079661C" w:rsidRDefault="008607D8" w:rsidP="008607D8">
      <w:pPr>
        <w:autoSpaceDE w:val="0"/>
        <w:autoSpaceDN w:val="0"/>
        <w:adjustRightInd w:val="0"/>
      </w:pPr>
      <w:r w:rsidRPr="0079661C">
        <w:lastRenderedPageBreak/>
        <w:t xml:space="preserve">     Exclusion reason: IRLM.</w:t>
      </w:r>
    </w:p>
    <w:p w14:paraId="5DB7F6D0" w14:textId="77777777" w:rsidR="008607D8" w:rsidRPr="0079661C" w:rsidRDefault="008607D8" w:rsidP="008607D8">
      <w:pPr>
        <w:autoSpaceDE w:val="0"/>
        <w:autoSpaceDN w:val="0"/>
        <w:adjustRightInd w:val="0"/>
      </w:pPr>
      <w:r w:rsidRPr="0079661C">
        <w:t>21.</w:t>
      </w:r>
      <w:r w:rsidRPr="0079661C">
        <w:tab/>
        <w:t xml:space="preserve">Allen CG, Judge DP, Levin E, et al. A pragmatic implementation research study for In Our DNA SC: a protocol to identify multi-level factors that support the implementation of a population-wide genomic screening initiative in diverse populations. </w:t>
      </w:r>
      <w:r w:rsidRPr="0079661C">
        <w:rPr>
          <w:i/>
          <w:iCs/>
        </w:rPr>
        <w:t>Implementation Science Communications</w:t>
      </w:r>
      <w:r w:rsidRPr="0079661C">
        <w:t xml:space="preserve">. 2022;3(1):48. </w:t>
      </w:r>
      <w:proofErr w:type="spellStart"/>
      <w:r w:rsidRPr="0079661C">
        <w:t>doi</w:t>
      </w:r>
      <w:proofErr w:type="spellEnd"/>
      <w:r w:rsidRPr="0079661C">
        <w:t>: 10.1186/s43058-022-00286-2.</w:t>
      </w:r>
      <w:r w:rsidRPr="0079661C">
        <w:tab/>
      </w:r>
    </w:p>
    <w:p w14:paraId="7584693E"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3C66E00" w14:textId="77777777" w:rsidR="008607D8" w:rsidRPr="0079661C" w:rsidRDefault="008607D8" w:rsidP="008607D8">
      <w:pPr>
        <w:autoSpaceDE w:val="0"/>
        <w:autoSpaceDN w:val="0"/>
        <w:adjustRightInd w:val="0"/>
      </w:pPr>
      <w:r w:rsidRPr="0079661C">
        <w:t>22.</w:t>
      </w:r>
      <w:r w:rsidRPr="0079661C">
        <w:tab/>
        <w:t xml:space="preserve">Ames ML, Karlsen MC, </w:t>
      </w:r>
      <w:proofErr w:type="spellStart"/>
      <w:r w:rsidRPr="0079661C">
        <w:t>Sundermeir</w:t>
      </w:r>
      <w:proofErr w:type="spellEnd"/>
      <w:r w:rsidRPr="0079661C">
        <w:t xml:space="preserve"> SM, et al. Lifestyle Medicine Implementation in 8 Health Systems: Protocol for a Multiple Case Study Investigation. </w:t>
      </w:r>
      <w:r w:rsidRPr="0079661C">
        <w:rPr>
          <w:i/>
          <w:iCs/>
        </w:rPr>
        <w:t>JMIR Research Protocols</w:t>
      </w:r>
      <w:r w:rsidRPr="0079661C">
        <w:t>. 2024;</w:t>
      </w:r>
      <w:proofErr w:type="gramStart"/>
      <w:r w:rsidRPr="0079661C">
        <w:t>13:e</w:t>
      </w:r>
      <w:proofErr w:type="gramEnd"/>
      <w:r w:rsidRPr="0079661C">
        <w:t xml:space="preserve">51562. </w:t>
      </w:r>
      <w:proofErr w:type="spellStart"/>
      <w:r w:rsidRPr="0079661C">
        <w:t>doi</w:t>
      </w:r>
      <w:proofErr w:type="spellEnd"/>
      <w:r w:rsidRPr="0079661C">
        <w:t>: 10.2196/51562.</w:t>
      </w:r>
      <w:r w:rsidRPr="0079661C">
        <w:tab/>
      </w:r>
    </w:p>
    <w:p w14:paraId="1E76E738"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2911480" w14:textId="77777777" w:rsidR="008607D8" w:rsidRPr="0079661C" w:rsidRDefault="008607D8" w:rsidP="008607D8">
      <w:pPr>
        <w:autoSpaceDE w:val="0"/>
        <w:autoSpaceDN w:val="0"/>
        <w:adjustRightInd w:val="0"/>
      </w:pPr>
      <w:r w:rsidRPr="0079661C">
        <w:t>23.</w:t>
      </w:r>
      <w:r w:rsidRPr="0079661C">
        <w:tab/>
        <w:t xml:space="preserve">Anderson KL, Atkinson TS, Swaggerty EA, O'Brien K. Exploring the short-term impacts of a community-based book distribution program. </w:t>
      </w:r>
      <w:r w:rsidRPr="0079661C">
        <w:rPr>
          <w:i/>
          <w:iCs/>
        </w:rPr>
        <w:t>Literacy Research and Instruction</w:t>
      </w:r>
      <w:r w:rsidRPr="0079661C">
        <w:t>. 2019;58(2):84-104. doi:10.1080/19388071.2019.1579010.</w:t>
      </w:r>
      <w:r w:rsidRPr="0079661C">
        <w:tab/>
      </w:r>
    </w:p>
    <w:p w14:paraId="22CC6571" w14:textId="77777777" w:rsidR="008607D8" w:rsidRPr="0079661C" w:rsidRDefault="008607D8" w:rsidP="008607D8">
      <w:pPr>
        <w:autoSpaceDE w:val="0"/>
        <w:autoSpaceDN w:val="0"/>
        <w:adjustRightInd w:val="0"/>
      </w:pPr>
      <w:r w:rsidRPr="0079661C">
        <w:t xml:space="preserve">     Exclusion reason: Not Implementation Science Related.</w:t>
      </w:r>
    </w:p>
    <w:p w14:paraId="165C6BF5" w14:textId="77777777" w:rsidR="008607D8" w:rsidRPr="0079661C" w:rsidRDefault="008607D8" w:rsidP="008607D8">
      <w:pPr>
        <w:autoSpaceDE w:val="0"/>
        <w:autoSpaceDN w:val="0"/>
        <w:adjustRightInd w:val="0"/>
      </w:pPr>
      <w:r w:rsidRPr="0079661C">
        <w:t>24.</w:t>
      </w:r>
      <w:r w:rsidRPr="0079661C">
        <w:tab/>
        <w:t>Anderson V. Deep adaptation: A framework for climate resilience, decarbonization, and planetary health. 2019;80.</w:t>
      </w:r>
      <w:r w:rsidRPr="0079661C">
        <w:tab/>
      </w:r>
    </w:p>
    <w:p w14:paraId="72A6498D" w14:textId="77777777" w:rsidR="008607D8" w:rsidRPr="0079661C" w:rsidRDefault="008607D8" w:rsidP="008607D8">
      <w:pPr>
        <w:autoSpaceDE w:val="0"/>
        <w:autoSpaceDN w:val="0"/>
        <w:adjustRightInd w:val="0"/>
      </w:pPr>
      <w:r w:rsidRPr="0079661C">
        <w:t xml:space="preserve">     Exclusion reason: Not Implementation Science Related.</w:t>
      </w:r>
    </w:p>
    <w:p w14:paraId="7060A539" w14:textId="77777777" w:rsidR="008607D8" w:rsidRPr="0079661C" w:rsidRDefault="008607D8" w:rsidP="008607D8">
      <w:pPr>
        <w:autoSpaceDE w:val="0"/>
        <w:autoSpaceDN w:val="0"/>
        <w:adjustRightInd w:val="0"/>
      </w:pPr>
      <w:r w:rsidRPr="0079661C">
        <w:t>25.</w:t>
      </w:r>
      <w:r w:rsidRPr="0079661C">
        <w:tab/>
        <w:t xml:space="preserve">Andoh-Adjei FX, Nsiah-Boateng E, Asante FA, Velden KV, Spaan E. Provider preference for payment method under a national health insurance scheme: A survey of health insurance-credentialed health care providers in Ghana. </w:t>
      </w:r>
      <w:proofErr w:type="spellStart"/>
      <w:r w:rsidRPr="0079661C">
        <w:rPr>
          <w:i/>
          <w:iCs/>
        </w:rPr>
        <w:t>PLoS</w:t>
      </w:r>
      <w:proofErr w:type="spellEnd"/>
      <w:r w:rsidRPr="0079661C">
        <w:rPr>
          <w:i/>
          <w:iCs/>
        </w:rPr>
        <w:t xml:space="preserve"> ONE [Electronic Resource]</w:t>
      </w:r>
      <w:r w:rsidRPr="0079661C">
        <w:t>. 2019;14(8</w:t>
      </w:r>
      <w:proofErr w:type="gramStart"/>
      <w:r w:rsidRPr="0079661C">
        <w:t>):e</w:t>
      </w:r>
      <w:proofErr w:type="gramEnd"/>
      <w:r w:rsidRPr="0079661C">
        <w:t xml:space="preserve">0221195. </w:t>
      </w:r>
      <w:proofErr w:type="spellStart"/>
      <w:r w:rsidRPr="0079661C">
        <w:t>doi</w:t>
      </w:r>
      <w:proofErr w:type="spellEnd"/>
      <w:r w:rsidRPr="0079661C">
        <w:t>: 10.1371/journal.pone.0221195.</w:t>
      </w:r>
      <w:r w:rsidRPr="0079661C">
        <w:tab/>
      </w:r>
    </w:p>
    <w:p w14:paraId="46AF776A" w14:textId="77777777" w:rsidR="008607D8" w:rsidRPr="0079661C" w:rsidRDefault="008607D8" w:rsidP="008607D8">
      <w:pPr>
        <w:autoSpaceDE w:val="0"/>
        <w:autoSpaceDN w:val="0"/>
        <w:adjustRightInd w:val="0"/>
      </w:pPr>
      <w:r w:rsidRPr="0079661C">
        <w:t xml:space="preserve">     Exclusion reason: Not Implementation Science Related.</w:t>
      </w:r>
    </w:p>
    <w:p w14:paraId="5484F326" w14:textId="77777777" w:rsidR="008607D8" w:rsidRPr="0079661C" w:rsidRDefault="008607D8" w:rsidP="008607D8">
      <w:pPr>
        <w:autoSpaceDE w:val="0"/>
        <w:autoSpaceDN w:val="0"/>
        <w:adjustRightInd w:val="0"/>
      </w:pPr>
      <w:r w:rsidRPr="0079661C">
        <w:t>26.</w:t>
      </w:r>
      <w:r w:rsidRPr="0079661C">
        <w:tab/>
        <w:t xml:space="preserve">Antonio CAT, Bermudez ANC, Cochon KL, et al. Recommendations for intersectoral collaboration for the prevention and control of vector-borne diseases: Results from a modified Delphi process. </w:t>
      </w:r>
      <w:r w:rsidRPr="0079661C">
        <w:rPr>
          <w:i/>
          <w:iCs/>
        </w:rPr>
        <w:t>J Infect Dis</w:t>
      </w:r>
      <w:r w:rsidRPr="0079661C">
        <w:t>. 2020;</w:t>
      </w:r>
      <w:proofErr w:type="gramStart"/>
      <w:r w:rsidRPr="0079661C">
        <w:t>222:S</w:t>
      </w:r>
      <w:proofErr w:type="gramEnd"/>
      <w:r w:rsidRPr="0079661C">
        <w:t>726-S731. doi:10.1093/</w:t>
      </w:r>
      <w:proofErr w:type="spellStart"/>
      <w:r w:rsidRPr="0079661C">
        <w:t>infdis</w:t>
      </w:r>
      <w:proofErr w:type="spellEnd"/>
      <w:r w:rsidRPr="0079661C">
        <w:t>/jiaa404.</w:t>
      </w:r>
      <w:r w:rsidRPr="0079661C">
        <w:tab/>
      </w:r>
    </w:p>
    <w:p w14:paraId="0B70EA40" w14:textId="77777777" w:rsidR="008607D8" w:rsidRPr="0079661C" w:rsidRDefault="008607D8" w:rsidP="008607D8">
      <w:pPr>
        <w:autoSpaceDE w:val="0"/>
        <w:autoSpaceDN w:val="0"/>
        <w:adjustRightInd w:val="0"/>
      </w:pPr>
      <w:r w:rsidRPr="0079661C">
        <w:t xml:space="preserve">     Exclusion reason: Not Implementation Science Related.</w:t>
      </w:r>
    </w:p>
    <w:p w14:paraId="05D74CE1" w14:textId="77777777" w:rsidR="008607D8" w:rsidRPr="0079661C" w:rsidRDefault="008607D8" w:rsidP="008607D8">
      <w:pPr>
        <w:autoSpaceDE w:val="0"/>
        <w:autoSpaceDN w:val="0"/>
        <w:adjustRightInd w:val="0"/>
      </w:pPr>
      <w:r w:rsidRPr="0079661C">
        <w:t>27.</w:t>
      </w:r>
      <w:r w:rsidRPr="0079661C">
        <w:tab/>
        <w:t>Appel-</w:t>
      </w:r>
      <w:proofErr w:type="spellStart"/>
      <w:r w:rsidRPr="0079661C">
        <w:t>Meulenbroek</w:t>
      </w:r>
      <w:proofErr w:type="spellEnd"/>
      <w:r w:rsidRPr="0079661C">
        <w:t xml:space="preserve"> R, Weijs-</w:t>
      </w:r>
      <w:proofErr w:type="spellStart"/>
      <w:r w:rsidRPr="0079661C">
        <w:t>Perrée</w:t>
      </w:r>
      <w:proofErr w:type="spellEnd"/>
      <w:r w:rsidRPr="0079661C">
        <w:t xml:space="preserve"> M, Orel M, Gauger F, </w:t>
      </w:r>
      <w:proofErr w:type="spellStart"/>
      <w:r w:rsidRPr="0079661C">
        <w:t>Pfnür</w:t>
      </w:r>
      <w:proofErr w:type="spellEnd"/>
      <w:r w:rsidRPr="0079661C">
        <w:t xml:space="preserve"> A. User preferences for coworking spaces; a comparison between the Netherlands, Germany and the Czech Republic. </w:t>
      </w:r>
      <w:r w:rsidRPr="0079661C">
        <w:rPr>
          <w:i/>
          <w:iCs/>
        </w:rPr>
        <w:t>Review of Managerial Science</w:t>
      </w:r>
      <w:r w:rsidRPr="0079661C">
        <w:t>. 2021;15(7):2025-2048. doi:10.1007/s11846-020-00414-z.</w:t>
      </w:r>
      <w:r w:rsidRPr="0079661C">
        <w:tab/>
      </w:r>
    </w:p>
    <w:p w14:paraId="2FAD0CFC" w14:textId="77777777" w:rsidR="008607D8" w:rsidRPr="0079661C" w:rsidRDefault="008607D8" w:rsidP="008607D8">
      <w:pPr>
        <w:autoSpaceDE w:val="0"/>
        <w:autoSpaceDN w:val="0"/>
        <w:adjustRightInd w:val="0"/>
      </w:pPr>
      <w:r w:rsidRPr="0079661C">
        <w:t xml:space="preserve">     Exclusion reason: Not Implementation Science Related.</w:t>
      </w:r>
    </w:p>
    <w:p w14:paraId="1CD7F0B2" w14:textId="77777777" w:rsidR="008607D8" w:rsidRPr="0079661C" w:rsidRDefault="008607D8" w:rsidP="008607D8">
      <w:pPr>
        <w:autoSpaceDE w:val="0"/>
        <w:autoSpaceDN w:val="0"/>
        <w:adjustRightInd w:val="0"/>
      </w:pPr>
      <w:r w:rsidRPr="0079661C">
        <w:t>28.</w:t>
      </w:r>
      <w:r w:rsidRPr="0079661C">
        <w:tab/>
        <w:t xml:space="preserve">Araujo MDS, Albuquerque AC, Felisberto E, </w:t>
      </w:r>
      <w:proofErr w:type="spellStart"/>
      <w:r w:rsidRPr="0079661C">
        <w:t>Samico</w:t>
      </w:r>
      <w:proofErr w:type="spellEnd"/>
      <w:r w:rsidRPr="0079661C">
        <w:t xml:space="preserve"> I, Rodrigues AS. [Assessment of the implementation of </w:t>
      </w:r>
      <w:proofErr w:type="gramStart"/>
      <w:r w:rsidRPr="0079661C">
        <w:t>an</w:t>
      </w:r>
      <w:proofErr w:type="gramEnd"/>
      <w:r w:rsidRPr="0079661C">
        <w:t xml:space="preserve"> care </w:t>
      </w:r>
      <w:proofErr w:type="spellStart"/>
      <w:r w:rsidRPr="0079661C">
        <w:t>teleregulation</w:t>
      </w:r>
      <w:proofErr w:type="spellEnd"/>
      <w:r w:rsidRPr="0079661C">
        <w:t xml:space="preserve"> project in a Brazilian capital city]. </w:t>
      </w:r>
      <w:r w:rsidRPr="0079661C">
        <w:rPr>
          <w:i/>
          <w:iCs/>
        </w:rPr>
        <w:t>Cad Saude Publica</w:t>
      </w:r>
      <w:r w:rsidRPr="0079661C">
        <w:t>. 2023;39(7</w:t>
      </w:r>
      <w:proofErr w:type="gramStart"/>
      <w:r w:rsidRPr="0079661C">
        <w:t>):e</w:t>
      </w:r>
      <w:proofErr w:type="gramEnd"/>
      <w:r w:rsidRPr="0079661C">
        <w:t xml:space="preserve">00009623. </w:t>
      </w:r>
      <w:proofErr w:type="spellStart"/>
      <w:r w:rsidRPr="0079661C">
        <w:t>doi</w:t>
      </w:r>
      <w:proofErr w:type="spellEnd"/>
      <w:r w:rsidRPr="0079661C">
        <w:t>: 10.1590/0102-311XPT009623.</w:t>
      </w:r>
      <w:r w:rsidRPr="0079661C">
        <w:tab/>
      </w:r>
    </w:p>
    <w:p w14:paraId="2339ABA4" w14:textId="77777777" w:rsidR="008607D8" w:rsidRPr="0079661C" w:rsidRDefault="008607D8" w:rsidP="008607D8">
      <w:pPr>
        <w:autoSpaceDE w:val="0"/>
        <w:autoSpaceDN w:val="0"/>
        <w:adjustRightInd w:val="0"/>
      </w:pPr>
      <w:r w:rsidRPr="0079661C">
        <w:t xml:space="preserve">     Exclusion reason: No English Copy Available.</w:t>
      </w:r>
    </w:p>
    <w:p w14:paraId="767A7749" w14:textId="77777777" w:rsidR="008607D8" w:rsidRPr="0079661C" w:rsidRDefault="008607D8" w:rsidP="008607D8">
      <w:pPr>
        <w:autoSpaceDE w:val="0"/>
        <w:autoSpaceDN w:val="0"/>
        <w:adjustRightInd w:val="0"/>
      </w:pPr>
      <w:r w:rsidRPr="0079661C">
        <w:t>29.</w:t>
      </w:r>
      <w:r w:rsidRPr="0079661C">
        <w:tab/>
        <w:t xml:space="preserve">Ardito V, Golubev G, Ciani O, Tarricone R. Evaluating Barriers and Facilitators to the Uptake of mHealth Apps in Cancer Care Using the Consolidated Framework for Implementation Research: Scoping Literature Review. </w:t>
      </w:r>
      <w:r w:rsidRPr="0079661C">
        <w:rPr>
          <w:i/>
          <w:iCs/>
        </w:rPr>
        <w:t>JMIR Cancer</w:t>
      </w:r>
      <w:r w:rsidRPr="0079661C">
        <w:t>. 2023;</w:t>
      </w:r>
      <w:proofErr w:type="gramStart"/>
      <w:r w:rsidRPr="0079661C">
        <w:t>9:e</w:t>
      </w:r>
      <w:proofErr w:type="gramEnd"/>
      <w:r w:rsidRPr="0079661C">
        <w:t xml:space="preserve">42092. </w:t>
      </w:r>
      <w:proofErr w:type="spellStart"/>
      <w:r w:rsidRPr="0079661C">
        <w:t>doi</w:t>
      </w:r>
      <w:proofErr w:type="spellEnd"/>
      <w:r w:rsidRPr="0079661C">
        <w:t>: 10.2196/42092.</w:t>
      </w:r>
      <w:r w:rsidRPr="0079661C">
        <w:tab/>
      </w:r>
    </w:p>
    <w:p w14:paraId="533F1B03"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6FC26B8" w14:textId="77777777" w:rsidR="008607D8" w:rsidRPr="0079661C" w:rsidRDefault="008607D8" w:rsidP="008607D8">
      <w:pPr>
        <w:autoSpaceDE w:val="0"/>
        <w:autoSpaceDN w:val="0"/>
        <w:adjustRightInd w:val="0"/>
      </w:pPr>
      <w:r w:rsidRPr="0079661C">
        <w:t>30.</w:t>
      </w:r>
      <w:r w:rsidRPr="0079661C">
        <w:tab/>
        <w:t xml:space="preserve">Ario AR, Makumbi I, </w:t>
      </w:r>
      <w:proofErr w:type="spellStart"/>
      <w:r w:rsidRPr="0079661C">
        <w:t>Bulage</w:t>
      </w:r>
      <w:proofErr w:type="spellEnd"/>
      <w:r w:rsidRPr="0079661C">
        <w:t xml:space="preserve"> L, et al. The logic model for Uganda's health sector preparedness for public health threats and emergencies. </w:t>
      </w:r>
      <w:r w:rsidRPr="0079661C">
        <w:rPr>
          <w:i/>
          <w:iCs/>
        </w:rPr>
        <w:t>Glob Health Action</w:t>
      </w:r>
      <w:r w:rsidRPr="0079661C">
        <w:t xml:space="preserve">. 2019;12(1):1664103. </w:t>
      </w:r>
      <w:proofErr w:type="spellStart"/>
      <w:r w:rsidRPr="0079661C">
        <w:t>doi</w:t>
      </w:r>
      <w:proofErr w:type="spellEnd"/>
      <w:r w:rsidRPr="0079661C">
        <w:t>: 10.1080/16549716.2019.1664103.</w:t>
      </w:r>
      <w:r w:rsidRPr="0079661C">
        <w:tab/>
      </w:r>
    </w:p>
    <w:p w14:paraId="02663884" w14:textId="77777777" w:rsidR="008607D8" w:rsidRPr="0079661C" w:rsidRDefault="008607D8" w:rsidP="008607D8">
      <w:pPr>
        <w:autoSpaceDE w:val="0"/>
        <w:autoSpaceDN w:val="0"/>
        <w:adjustRightInd w:val="0"/>
      </w:pPr>
      <w:r w:rsidRPr="0079661C">
        <w:t xml:space="preserve">     Exclusion reason: Not Implementation Science Related.</w:t>
      </w:r>
    </w:p>
    <w:p w14:paraId="2692C100" w14:textId="77777777" w:rsidR="008607D8" w:rsidRPr="0079661C" w:rsidRDefault="008607D8" w:rsidP="008607D8">
      <w:pPr>
        <w:autoSpaceDE w:val="0"/>
        <w:autoSpaceDN w:val="0"/>
        <w:adjustRightInd w:val="0"/>
      </w:pPr>
      <w:r w:rsidRPr="0079661C">
        <w:t>31.</w:t>
      </w:r>
      <w:r w:rsidRPr="0079661C">
        <w:tab/>
        <w:t xml:space="preserve">Audrey S, Batista Ferrer H, Ferrie J, et al. Impact and acceptability of self-consent procedures for the school-based human papillomavirus vaccine: a mixed-methods study protocol. </w:t>
      </w:r>
      <w:r w:rsidRPr="0079661C">
        <w:rPr>
          <w:i/>
          <w:iCs/>
        </w:rPr>
        <w:t>BMJ Open</w:t>
      </w:r>
      <w:r w:rsidRPr="0079661C">
        <w:t>. 2018;8(3</w:t>
      </w:r>
      <w:proofErr w:type="gramStart"/>
      <w:r w:rsidRPr="0079661C">
        <w:t>):e</w:t>
      </w:r>
      <w:proofErr w:type="gramEnd"/>
      <w:r w:rsidRPr="0079661C">
        <w:t xml:space="preserve">021321. </w:t>
      </w:r>
      <w:proofErr w:type="spellStart"/>
      <w:r w:rsidRPr="0079661C">
        <w:t>doi</w:t>
      </w:r>
      <w:proofErr w:type="spellEnd"/>
      <w:r w:rsidRPr="0079661C">
        <w:t>: 10.1136/bmjopen-2017-021321.</w:t>
      </w:r>
      <w:r w:rsidRPr="0079661C">
        <w:tab/>
      </w:r>
    </w:p>
    <w:p w14:paraId="6702D472"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29D1A23" w14:textId="77777777" w:rsidR="008607D8" w:rsidRPr="0079661C" w:rsidRDefault="008607D8" w:rsidP="008607D8">
      <w:pPr>
        <w:autoSpaceDE w:val="0"/>
        <w:autoSpaceDN w:val="0"/>
        <w:adjustRightInd w:val="0"/>
      </w:pPr>
      <w:r w:rsidRPr="0079661C">
        <w:lastRenderedPageBreak/>
        <w:t>32.</w:t>
      </w:r>
      <w:r w:rsidRPr="0079661C">
        <w:tab/>
        <w:t xml:space="preserve">Aunger JA, Abrams R, Mannion R, et al. How can interventions more directly address drivers of unprofessional </w:t>
      </w:r>
      <w:proofErr w:type="spellStart"/>
      <w:r w:rsidRPr="0079661C">
        <w:t>behaviour</w:t>
      </w:r>
      <w:proofErr w:type="spellEnd"/>
      <w:r w:rsidRPr="0079661C">
        <w:t xml:space="preserve"> between healthcare staff? </w:t>
      </w:r>
      <w:r w:rsidRPr="0079661C">
        <w:rPr>
          <w:i/>
          <w:iCs/>
        </w:rPr>
        <w:t>BMJ Open Quality</w:t>
      </w:r>
      <w:r w:rsidRPr="0079661C">
        <w:t xml:space="preserve">. 2024;13(3):08. </w:t>
      </w:r>
      <w:proofErr w:type="spellStart"/>
      <w:r w:rsidRPr="0079661C">
        <w:t>doi</w:t>
      </w:r>
      <w:proofErr w:type="spellEnd"/>
      <w:r w:rsidRPr="0079661C">
        <w:t>: 10.1136/bmjoq-2024-002830.</w:t>
      </w:r>
      <w:r w:rsidRPr="0079661C">
        <w:tab/>
      </w:r>
    </w:p>
    <w:p w14:paraId="1000B32B"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05E6353E" w14:textId="77777777" w:rsidR="008607D8" w:rsidRPr="0079661C" w:rsidRDefault="008607D8" w:rsidP="008607D8">
      <w:pPr>
        <w:autoSpaceDE w:val="0"/>
        <w:autoSpaceDN w:val="0"/>
        <w:adjustRightInd w:val="0"/>
      </w:pPr>
      <w:r w:rsidRPr="0079661C">
        <w:t>33.</w:t>
      </w:r>
      <w:r w:rsidRPr="0079661C">
        <w:tab/>
        <w:t xml:space="preserve">Aunger JA, Abrams R, Westbrook JI, et al. Why do acute healthcare staff behave unprofessionally towards each other and how can these behaviours be reduced? A realist review. </w:t>
      </w:r>
      <w:r w:rsidRPr="0079661C">
        <w:rPr>
          <w:i/>
          <w:iCs/>
        </w:rPr>
        <w:t>Health and Social Care Delivery Research</w:t>
      </w:r>
      <w:r w:rsidRPr="0079661C">
        <w:t xml:space="preserve">. 2024;12(25):1-195. </w:t>
      </w:r>
      <w:proofErr w:type="spellStart"/>
      <w:r w:rsidRPr="0079661C">
        <w:t>doi</w:t>
      </w:r>
      <w:proofErr w:type="spellEnd"/>
      <w:r w:rsidRPr="0079661C">
        <w:t>: 10.3310/PAMV3758.</w:t>
      </w:r>
      <w:r w:rsidRPr="0079661C">
        <w:tab/>
      </w:r>
    </w:p>
    <w:p w14:paraId="6B953CF9"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751182A" w14:textId="77777777" w:rsidR="008607D8" w:rsidRPr="0079661C" w:rsidRDefault="008607D8" w:rsidP="008607D8">
      <w:pPr>
        <w:autoSpaceDE w:val="0"/>
        <w:autoSpaceDN w:val="0"/>
        <w:adjustRightInd w:val="0"/>
      </w:pPr>
      <w:r w:rsidRPr="0079661C">
        <w:t>34.</w:t>
      </w:r>
      <w:r w:rsidRPr="0079661C">
        <w:tab/>
        <w:t xml:space="preserve">Ayton D, Pirotta S, Morello R, et al. Protocol for a Mixed-Methods Process Evaluation of </w:t>
      </w:r>
      <w:proofErr w:type="spellStart"/>
      <w:r w:rsidRPr="0079661C">
        <w:t>BetterBrains</w:t>
      </w:r>
      <w:proofErr w:type="spellEnd"/>
      <w:r w:rsidRPr="0079661C">
        <w:t xml:space="preserve">: A Person-Centered Online Intervention to Delay Cognitive Decline in Adults at Risk of Dementia. </w:t>
      </w:r>
      <w:r w:rsidRPr="0079661C">
        <w:rPr>
          <w:i/>
          <w:iCs/>
        </w:rPr>
        <w:t xml:space="preserve">J </w:t>
      </w:r>
      <w:proofErr w:type="spellStart"/>
      <w:r w:rsidRPr="0079661C">
        <w:rPr>
          <w:i/>
          <w:iCs/>
        </w:rPr>
        <w:t>Alzheimers</w:t>
      </w:r>
      <w:proofErr w:type="spellEnd"/>
      <w:r w:rsidRPr="0079661C">
        <w:rPr>
          <w:i/>
          <w:iCs/>
        </w:rPr>
        <w:t xml:space="preserve"> Dis</w:t>
      </w:r>
      <w:r w:rsidRPr="0079661C">
        <w:t xml:space="preserve">. 2022;90(4):1689-1703. </w:t>
      </w:r>
      <w:proofErr w:type="spellStart"/>
      <w:r w:rsidRPr="0079661C">
        <w:t>doi</w:t>
      </w:r>
      <w:proofErr w:type="spellEnd"/>
      <w:r w:rsidRPr="0079661C">
        <w:t>: 10.3233/JAD-220341.</w:t>
      </w:r>
      <w:r w:rsidRPr="0079661C">
        <w:tab/>
      </w:r>
    </w:p>
    <w:p w14:paraId="5D18D8E6" w14:textId="77777777" w:rsidR="008607D8" w:rsidRPr="0079661C" w:rsidRDefault="008607D8" w:rsidP="008607D8">
      <w:pPr>
        <w:autoSpaceDE w:val="0"/>
        <w:autoSpaceDN w:val="0"/>
        <w:adjustRightInd w:val="0"/>
      </w:pPr>
      <w:r w:rsidRPr="0079661C">
        <w:t xml:space="preserve">     Exclusion reason: Not Implementation Science Related.</w:t>
      </w:r>
    </w:p>
    <w:p w14:paraId="1D45E100" w14:textId="77777777" w:rsidR="008607D8" w:rsidRPr="0079661C" w:rsidRDefault="008607D8" w:rsidP="008607D8">
      <w:pPr>
        <w:autoSpaceDE w:val="0"/>
        <w:autoSpaceDN w:val="0"/>
        <w:adjustRightInd w:val="0"/>
      </w:pPr>
      <w:r w:rsidRPr="0079661C">
        <w:t>35.</w:t>
      </w:r>
      <w:r w:rsidRPr="0079661C">
        <w:tab/>
      </w:r>
      <w:proofErr w:type="spellStart"/>
      <w:r w:rsidRPr="0079661C">
        <w:t>Bakhuys</w:t>
      </w:r>
      <w:proofErr w:type="spellEnd"/>
      <w:r w:rsidRPr="0079661C">
        <w:t xml:space="preserve"> Roozeboom MC, Niks IMW, </w:t>
      </w:r>
      <w:proofErr w:type="spellStart"/>
      <w:r w:rsidRPr="0079661C">
        <w:t>Schelvis</w:t>
      </w:r>
      <w:proofErr w:type="spellEnd"/>
      <w:r w:rsidRPr="0079661C">
        <w:t xml:space="preserve"> RMC, </w:t>
      </w:r>
      <w:proofErr w:type="spellStart"/>
      <w:r w:rsidRPr="0079661C">
        <w:t>Wiezer</w:t>
      </w:r>
      <w:proofErr w:type="spellEnd"/>
      <w:r w:rsidRPr="0079661C">
        <w:t xml:space="preserve"> NM, Boot CRL. Design of a Participatory Organizational-Level Work Stress Prevention Approach in Primary Education. </w:t>
      </w:r>
      <w:r w:rsidRPr="0079661C">
        <w:rPr>
          <w:i/>
          <w:iCs/>
        </w:rPr>
        <w:t>Front Psychol</w:t>
      </w:r>
      <w:r w:rsidRPr="0079661C">
        <w:t xml:space="preserve">. </w:t>
      </w:r>
      <w:proofErr w:type="gramStart"/>
      <w:r w:rsidRPr="0079661C">
        <w:t>2022;13:827278</w:t>
      </w:r>
      <w:proofErr w:type="gramEnd"/>
      <w:r w:rsidRPr="0079661C">
        <w:t xml:space="preserve">. </w:t>
      </w:r>
      <w:proofErr w:type="spellStart"/>
      <w:r w:rsidRPr="0079661C">
        <w:t>doi</w:t>
      </w:r>
      <w:proofErr w:type="spellEnd"/>
      <w:r w:rsidRPr="0079661C">
        <w:t>: 10.3389/fpsyg.2022.827278.</w:t>
      </w:r>
      <w:r w:rsidRPr="0079661C">
        <w:tab/>
      </w:r>
    </w:p>
    <w:p w14:paraId="1CD570A1"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34E89BC" w14:textId="77777777" w:rsidR="008607D8" w:rsidRPr="0079661C" w:rsidRDefault="008607D8" w:rsidP="008607D8">
      <w:pPr>
        <w:autoSpaceDE w:val="0"/>
        <w:autoSpaceDN w:val="0"/>
        <w:adjustRightInd w:val="0"/>
      </w:pPr>
      <w:r w:rsidRPr="0079661C">
        <w:t>36.</w:t>
      </w:r>
      <w:r w:rsidRPr="0079661C">
        <w:tab/>
        <w:t xml:space="preserve">Baldridge AS, Goldstar N, Bellinger GC, et al. Formative Evaluation and Adaptation of a Hypertension Extension for Community Health Outcomes Program for Healthcare Workers within the Federal Capital Territory, Nigeria. </w:t>
      </w:r>
      <w:r w:rsidRPr="0079661C">
        <w:rPr>
          <w:i/>
          <w:iCs/>
        </w:rPr>
        <w:t>Global heart</w:t>
      </w:r>
      <w:r w:rsidRPr="0079661C">
        <w:t xml:space="preserve">. 2023;18(1):64. </w:t>
      </w:r>
      <w:proofErr w:type="spellStart"/>
      <w:r w:rsidRPr="0079661C">
        <w:t>doi</w:t>
      </w:r>
      <w:proofErr w:type="spellEnd"/>
      <w:r w:rsidRPr="0079661C">
        <w:t>: 10.5334/gh.1277.</w:t>
      </w:r>
      <w:r w:rsidRPr="0079661C">
        <w:tab/>
      </w:r>
    </w:p>
    <w:p w14:paraId="3706C272" w14:textId="77777777" w:rsidR="008607D8" w:rsidRPr="0079661C" w:rsidRDefault="008607D8" w:rsidP="008607D8">
      <w:pPr>
        <w:autoSpaceDE w:val="0"/>
        <w:autoSpaceDN w:val="0"/>
        <w:adjustRightInd w:val="0"/>
      </w:pPr>
      <w:r w:rsidRPr="0079661C">
        <w:t xml:space="preserve">     Exclusion reason: IRLM.</w:t>
      </w:r>
    </w:p>
    <w:p w14:paraId="195E5E64" w14:textId="77777777" w:rsidR="008607D8" w:rsidRPr="0079661C" w:rsidRDefault="008607D8" w:rsidP="008607D8">
      <w:pPr>
        <w:autoSpaceDE w:val="0"/>
        <w:autoSpaceDN w:val="0"/>
        <w:adjustRightInd w:val="0"/>
      </w:pPr>
      <w:r w:rsidRPr="0079661C">
        <w:t>37.</w:t>
      </w:r>
      <w:r w:rsidRPr="0079661C">
        <w:tab/>
        <w:t xml:space="preserve">Bank EM, Small EJ, Ashworth A, Hiatt RA. Cancer Research in 2030: A unique strategic planning process at a comprehensive cancer center. </w:t>
      </w:r>
      <w:r w:rsidRPr="0079661C">
        <w:rPr>
          <w:i/>
          <w:iCs/>
        </w:rPr>
        <w:t>Preventive Oncology &amp; Epidemiology</w:t>
      </w:r>
      <w:r w:rsidRPr="0079661C">
        <w:t xml:space="preserve">. 2023;1(1):1-9. </w:t>
      </w:r>
      <w:proofErr w:type="spellStart"/>
      <w:r w:rsidRPr="0079661C">
        <w:t>doi</w:t>
      </w:r>
      <w:proofErr w:type="spellEnd"/>
      <w:r w:rsidRPr="0079661C">
        <w:t>: 10.1080/28322134.2023.2265563.</w:t>
      </w:r>
      <w:r w:rsidRPr="0079661C">
        <w:tab/>
      </w:r>
    </w:p>
    <w:p w14:paraId="5457E709" w14:textId="77777777" w:rsidR="008607D8" w:rsidRPr="0079661C" w:rsidRDefault="008607D8" w:rsidP="008607D8">
      <w:pPr>
        <w:autoSpaceDE w:val="0"/>
        <w:autoSpaceDN w:val="0"/>
        <w:adjustRightInd w:val="0"/>
      </w:pPr>
      <w:r w:rsidRPr="0079661C">
        <w:t xml:space="preserve">     Exclusion reason: Not Implementation Science Related.</w:t>
      </w:r>
    </w:p>
    <w:p w14:paraId="4B4733C3" w14:textId="77777777" w:rsidR="008607D8" w:rsidRPr="0079661C" w:rsidRDefault="008607D8" w:rsidP="008607D8">
      <w:pPr>
        <w:autoSpaceDE w:val="0"/>
        <w:autoSpaceDN w:val="0"/>
        <w:adjustRightInd w:val="0"/>
      </w:pPr>
      <w:r w:rsidRPr="0079661C">
        <w:t>38.</w:t>
      </w:r>
      <w:r w:rsidRPr="0079661C">
        <w:tab/>
        <w:t xml:space="preserve">Banyard V, Hamby S. Theoretical models for prevention: Strengths and weaknesses. </w:t>
      </w:r>
      <w:r w:rsidRPr="0079661C">
        <w:rPr>
          <w:i/>
          <w:iCs/>
        </w:rPr>
        <w:t>Strengths-based prevention: Reducing violence and other public health problems</w:t>
      </w:r>
      <w:r w:rsidRPr="0079661C">
        <w:t>. 2022:25-55. doi:10.1037/0000267-002.</w:t>
      </w:r>
      <w:r w:rsidRPr="0079661C">
        <w:tab/>
      </w:r>
    </w:p>
    <w:p w14:paraId="0599A479"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2476742" w14:textId="77777777" w:rsidR="008607D8" w:rsidRPr="0079661C" w:rsidRDefault="008607D8" w:rsidP="008607D8">
      <w:pPr>
        <w:autoSpaceDE w:val="0"/>
        <w:autoSpaceDN w:val="0"/>
        <w:adjustRightInd w:val="0"/>
      </w:pPr>
      <w:r w:rsidRPr="0079661C">
        <w:t>39.</w:t>
      </w:r>
      <w:r w:rsidRPr="0079661C">
        <w:tab/>
        <w:t xml:space="preserve">Batten M, </w:t>
      </w:r>
      <w:proofErr w:type="spellStart"/>
      <w:r w:rsidRPr="0079661C">
        <w:t>Kosari</w:t>
      </w:r>
      <w:proofErr w:type="spellEnd"/>
      <w:r w:rsidRPr="0079661C">
        <w:t xml:space="preserve"> S, Koerner J, Naunton M, Cargo M. Evaluation approaches, tools and aspects of implementation used in pharmacist interventions in residential aged care facilities: A scoping review. </w:t>
      </w:r>
      <w:r w:rsidRPr="0079661C">
        <w:rPr>
          <w:i/>
          <w:iCs/>
        </w:rPr>
        <w:t>Res Social Adm Pharm</w:t>
      </w:r>
      <w:r w:rsidRPr="0079661C">
        <w:t xml:space="preserve">. 2022;18(10):3714-3723. </w:t>
      </w:r>
      <w:proofErr w:type="spellStart"/>
      <w:r w:rsidRPr="0079661C">
        <w:t>doi</w:t>
      </w:r>
      <w:proofErr w:type="spellEnd"/>
      <w:r w:rsidRPr="0079661C">
        <w:t>: 10.1016/j.sapharm.2022.05.006.</w:t>
      </w:r>
      <w:r w:rsidRPr="0079661C">
        <w:tab/>
      </w:r>
    </w:p>
    <w:p w14:paraId="38513CBF" w14:textId="77777777" w:rsidR="008607D8" w:rsidRPr="0079661C" w:rsidRDefault="008607D8" w:rsidP="008607D8">
      <w:pPr>
        <w:autoSpaceDE w:val="0"/>
        <w:autoSpaceDN w:val="0"/>
        <w:adjustRightInd w:val="0"/>
      </w:pPr>
      <w:r w:rsidRPr="0079661C">
        <w:t xml:space="preserve">     Exclusion reason: systematic review.</w:t>
      </w:r>
    </w:p>
    <w:p w14:paraId="1F944946" w14:textId="77777777" w:rsidR="008607D8" w:rsidRPr="0079661C" w:rsidRDefault="008607D8" w:rsidP="008607D8">
      <w:pPr>
        <w:autoSpaceDE w:val="0"/>
        <w:autoSpaceDN w:val="0"/>
        <w:adjustRightInd w:val="0"/>
      </w:pPr>
      <w:r w:rsidRPr="0079661C">
        <w:t>40.</w:t>
      </w:r>
      <w:r w:rsidRPr="0079661C">
        <w:tab/>
        <w:t xml:space="preserve">Baum F, Delany-Crowe T, MacDougall C, et al. To what extent can the activities of the South Australian Health in All Policies initiative be linked to population health outcomes using a program theory-based evaluation? </w:t>
      </w:r>
      <w:r w:rsidRPr="0079661C">
        <w:rPr>
          <w:i/>
          <w:iCs/>
        </w:rPr>
        <w:t>BMC Public Health</w:t>
      </w:r>
      <w:r w:rsidRPr="0079661C">
        <w:t xml:space="preserve">. 2019;19(1):88. </w:t>
      </w:r>
      <w:proofErr w:type="spellStart"/>
      <w:r w:rsidRPr="0079661C">
        <w:t>doi</w:t>
      </w:r>
      <w:proofErr w:type="spellEnd"/>
      <w:r w:rsidRPr="0079661C">
        <w:t>: 10.1186/s12889-019-6408-y.</w:t>
      </w:r>
    </w:p>
    <w:p w14:paraId="16CBCCC3" w14:textId="77777777" w:rsidR="008607D8" w:rsidRPr="0079661C" w:rsidRDefault="008607D8" w:rsidP="008607D8">
      <w:pPr>
        <w:autoSpaceDE w:val="0"/>
        <w:autoSpaceDN w:val="0"/>
        <w:adjustRightInd w:val="0"/>
      </w:pPr>
      <w:r w:rsidRPr="0079661C">
        <w:t xml:space="preserve">     Exclusion reason: Not Implementation Science Related.</w:t>
      </w:r>
    </w:p>
    <w:p w14:paraId="237B0F83" w14:textId="77777777" w:rsidR="008607D8" w:rsidRPr="0079661C" w:rsidRDefault="008607D8" w:rsidP="008607D8">
      <w:pPr>
        <w:autoSpaceDE w:val="0"/>
        <w:autoSpaceDN w:val="0"/>
        <w:adjustRightInd w:val="0"/>
      </w:pPr>
      <w:r w:rsidRPr="0079661C">
        <w:t>41.</w:t>
      </w:r>
      <w:r w:rsidRPr="0079661C">
        <w:tab/>
        <w:t xml:space="preserve">Baxter S, Johnson M, Chambers D, Sutton A, Goyder E, Booth A. </w:t>
      </w:r>
      <w:r w:rsidRPr="0079661C">
        <w:rPr>
          <w:i/>
          <w:iCs/>
        </w:rPr>
        <w:t>NIHR Journals Library Health Services and Delivery Research2018</w:t>
      </w:r>
      <w:r w:rsidRPr="0079661C">
        <w:t xml:space="preserve">. </w:t>
      </w:r>
      <w:proofErr w:type="gramStart"/>
      <w:r w:rsidRPr="0079661C">
        <w:t>2018;08:08</w:t>
      </w:r>
      <w:proofErr w:type="gramEnd"/>
      <w:r w:rsidRPr="0079661C">
        <w:t xml:space="preserve">. </w:t>
      </w:r>
      <w:proofErr w:type="spellStart"/>
      <w:r w:rsidRPr="0079661C">
        <w:t>doi</w:t>
      </w:r>
      <w:proofErr w:type="spellEnd"/>
      <w:r w:rsidRPr="0079661C">
        <w:t>:  10.3310/hsdr06290.</w:t>
      </w:r>
      <w:r w:rsidRPr="0079661C">
        <w:tab/>
        <w:t xml:space="preserve">     Exclusion reason: Not Implementation Science Related; Olamide Ogundare (2025-03-01 </w:t>
      </w:r>
      <w:proofErr w:type="gramStart"/>
      <w:r w:rsidRPr="0079661C">
        <w:t>05:34:33)(</w:t>
      </w:r>
      <w:proofErr w:type="gramEnd"/>
      <w:r w:rsidRPr="0079661C">
        <w:t>Included): No title.</w:t>
      </w:r>
    </w:p>
    <w:p w14:paraId="430ED0AF" w14:textId="77777777" w:rsidR="008607D8" w:rsidRPr="0079661C" w:rsidRDefault="008607D8" w:rsidP="008607D8">
      <w:pPr>
        <w:autoSpaceDE w:val="0"/>
        <w:autoSpaceDN w:val="0"/>
        <w:adjustRightInd w:val="0"/>
      </w:pPr>
      <w:r w:rsidRPr="0079661C">
        <w:t>42.</w:t>
      </w:r>
      <w:r w:rsidRPr="0079661C">
        <w:tab/>
        <w:t xml:space="preserve">Bayly J, Bone AE, Ellis-Smith C, et al. Common elements of service delivery models that </w:t>
      </w:r>
      <w:proofErr w:type="spellStart"/>
      <w:r w:rsidRPr="0079661C">
        <w:t>optimise</w:t>
      </w:r>
      <w:proofErr w:type="spellEnd"/>
      <w:r w:rsidRPr="0079661C">
        <w:t xml:space="preserve"> quality of life and health service use among older people with advanced progressive conditions: a tertiary systematic review. </w:t>
      </w:r>
      <w:r w:rsidRPr="0079661C">
        <w:rPr>
          <w:i/>
          <w:iCs/>
        </w:rPr>
        <w:t>BMJ Open</w:t>
      </w:r>
      <w:r w:rsidRPr="0079661C">
        <w:t>. 2021;11(12</w:t>
      </w:r>
      <w:proofErr w:type="gramStart"/>
      <w:r w:rsidRPr="0079661C">
        <w:t>):e</w:t>
      </w:r>
      <w:proofErr w:type="gramEnd"/>
      <w:r w:rsidRPr="0079661C">
        <w:t xml:space="preserve">048417. </w:t>
      </w:r>
      <w:proofErr w:type="spellStart"/>
      <w:r w:rsidRPr="0079661C">
        <w:t>doi</w:t>
      </w:r>
      <w:proofErr w:type="spellEnd"/>
      <w:r w:rsidRPr="0079661C">
        <w:t>: 10.1136/bmjopen-2020-048417.</w:t>
      </w:r>
    </w:p>
    <w:p w14:paraId="2A6896FA" w14:textId="77777777" w:rsidR="008607D8" w:rsidRPr="0079661C" w:rsidRDefault="008607D8" w:rsidP="008607D8">
      <w:pPr>
        <w:autoSpaceDE w:val="0"/>
        <w:autoSpaceDN w:val="0"/>
        <w:adjustRightInd w:val="0"/>
      </w:pPr>
      <w:r w:rsidRPr="0079661C">
        <w:lastRenderedPageBreak/>
        <w:t xml:space="preserve">     Exclusion reason: Not Implementation Science Related.</w:t>
      </w:r>
    </w:p>
    <w:p w14:paraId="0974C0A7" w14:textId="77777777" w:rsidR="008607D8" w:rsidRPr="0079661C" w:rsidRDefault="008607D8" w:rsidP="008607D8">
      <w:pPr>
        <w:autoSpaceDE w:val="0"/>
        <w:autoSpaceDN w:val="0"/>
        <w:adjustRightInd w:val="0"/>
      </w:pPr>
      <w:r w:rsidRPr="0079661C">
        <w:t>43.</w:t>
      </w:r>
      <w:r w:rsidRPr="0079661C">
        <w:tab/>
        <w:t xml:space="preserve">Beames JR, Werner-Seidler A, Hodgins M, et al. Implementing a Digital Depression Prevention Program in Australian Secondary Schools: Cross-Sectional Qualitative Study. </w:t>
      </w:r>
      <w:r w:rsidRPr="0079661C">
        <w:rPr>
          <w:i/>
          <w:iCs/>
        </w:rPr>
        <w:t>JMIR Pediatrics and Parenting</w:t>
      </w:r>
      <w:r w:rsidRPr="0079661C">
        <w:t>. 2023;</w:t>
      </w:r>
      <w:proofErr w:type="gramStart"/>
      <w:r w:rsidRPr="0079661C">
        <w:t>6:e</w:t>
      </w:r>
      <w:proofErr w:type="gramEnd"/>
      <w:r w:rsidRPr="0079661C">
        <w:t xml:space="preserve">42349. </w:t>
      </w:r>
      <w:proofErr w:type="spellStart"/>
      <w:r w:rsidRPr="0079661C">
        <w:t>doi</w:t>
      </w:r>
      <w:proofErr w:type="spellEnd"/>
      <w:r w:rsidRPr="0079661C">
        <w:t>: 10.2196/42349.</w:t>
      </w:r>
      <w:r w:rsidRPr="0079661C">
        <w:tab/>
      </w:r>
    </w:p>
    <w:p w14:paraId="5F0F7340" w14:textId="77777777" w:rsidR="008607D8" w:rsidRPr="0079661C" w:rsidRDefault="008607D8" w:rsidP="008607D8">
      <w:pPr>
        <w:autoSpaceDE w:val="0"/>
        <w:autoSpaceDN w:val="0"/>
        <w:adjustRightInd w:val="0"/>
      </w:pPr>
      <w:r w:rsidRPr="0079661C">
        <w:t xml:space="preserve">     Exclusion reason: No logic model included.</w:t>
      </w:r>
    </w:p>
    <w:p w14:paraId="6EC53B02" w14:textId="77777777" w:rsidR="008607D8" w:rsidRPr="0079661C" w:rsidRDefault="008607D8" w:rsidP="008607D8">
      <w:pPr>
        <w:autoSpaceDE w:val="0"/>
        <w:autoSpaceDN w:val="0"/>
        <w:adjustRightInd w:val="0"/>
      </w:pPr>
      <w:r w:rsidRPr="0079661C">
        <w:t>44.</w:t>
      </w:r>
      <w:r w:rsidRPr="0079661C">
        <w:tab/>
        <w:t xml:space="preserve">Beattie L, Robb F, Spanswick M, Henry AL, </w:t>
      </w:r>
      <w:proofErr w:type="spellStart"/>
      <w:r w:rsidRPr="0079661C">
        <w:t>Waxmonsky</w:t>
      </w:r>
      <w:proofErr w:type="spellEnd"/>
      <w:r w:rsidRPr="0079661C">
        <w:t xml:space="preserve"> J, </w:t>
      </w:r>
      <w:proofErr w:type="spellStart"/>
      <w:r w:rsidRPr="0079661C">
        <w:t>Gumley</w:t>
      </w:r>
      <w:proofErr w:type="spellEnd"/>
      <w:r w:rsidRPr="0079661C">
        <w:t xml:space="preserve"> A. Exploring digital cognitive </w:t>
      </w:r>
      <w:proofErr w:type="spellStart"/>
      <w:r w:rsidRPr="0079661C">
        <w:t>behavioural</w:t>
      </w:r>
      <w:proofErr w:type="spellEnd"/>
      <w:r w:rsidRPr="0079661C">
        <w:t xml:space="preserve"> therapy for insomnia in an early intervention in psychosis service - A study protocol for an initial feasibility study with process evaluation. </w:t>
      </w:r>
      <w:r w:rsidRPr="0079661C">
        <w:rPr>
          <w:i/>
          <w:iCs/>
        </w:rPr>
        <w:t>Early intervention in psychiatry</w:t>
      </w:r>
      <w:r w:rsidRPr="0079661C">
        <w:t xml:space="preserve">. 2023;17(5):519-526. </w:t>
      </w:r>
      <w:proofErr w:type="spellStart"/>
      <w:r w:rsidRPr="0079661C">
        <w:t>doi</w:t>
      </w:r>
      <w:proofErr w:type="spellEnd"/>
      <w:r w:rsidRPr="0079661C">
        <w:t>: 10.1111/eip.13388.</w:t>
      </w:r>
      <w:r w:rsidRPr="0079661C">
        <w:tab/>
      </w:r>
    </w:p>
    <w:p w14:paraId="1F75B6FC"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01F9B3BF" w14:textId="77777777" w:rsidR="008607D8" w:rsidRPr="0079661C" w:rsidRDefault="008607D8" w:rsidP="008607D8">
      <w:pPr>
        <w:autoSpaceDE w:val="0"/>
        <w:autoSpaceDN w:val="0"/>
        <w:adjustRightInd w:val="0"/>
      </w:pPr>
      <w:r w:rsidRPr="0079661C">
        <w:t>45.</w:t>
      </w:r>
      <w:r w:rsidRPr="0079661C">
        <w:tab/>
        <w:t xml:space="preserve">Becker JU, </w:t>
      </w:r>
      <w:proofErr w:type="spellStart"/>
      <w:r w:rsidRPr="0079661C">
        <w:t>Brkljaca</w:t>
      </w:r>
      <w:proofErr w:type="spellEnd"/>
      <w:r w:rsidRPr="0079661C">
        <w:t xml:space="preserve"> NP, Klaber IR. Closing the Treatment Gap: Implementing a Fracture Liaison Service in Public Healthcare - A Case Study from Chile. </w:t>
      </w:r>
      <w:r w:rsidRPr="0079661C">
        <w:rPr>
          <w:i/>
          <w:iCs/>
        </w:rPr>
        <w:t>Rev Med Chil</w:t>
      </w:r>
      <w:r w:rsidRPr="0079661C">
        <w:t>. 2023;151(9):1241-1249. doi:10.4067/s0034-98872023000901241.</w:t>
      </w:r>
      <w:r w:rsidRPr="0079661C">
        <w:tab/>
      </w:r>
    </w:p>
    <w:p w14:paraId="637163D3" w14:textId="77777777" w:rsidR="008607D8" w:rsidRPr="0079661C" w:rsidRDefault="008607D8" w:rsidP="008607D8">
      <w:pPr>
        <w:autoSpaceDE w:val="0"/>
        <w:autoSpaceDN w:val="0"/>
        <w:adjustRightInd w:val="0"/>
      </w:pPr>
      <w:r w:rsidRPr="0079661C">
        <w:t xml:space="preserve">     Exclusion reason: No English Copy Available.</w:t>
      </w:r>
    </w:p>
    <w:p w14:paraId="100F93C3" w14:textId="77777777" w:rsidR="008607D8" w:rsidRPr="0079661C" w:rsidRDefault="008607D8" w:rsidP="008607D8">
      <w:pPr>
        <w:autoSpaceDE w:val="0"/>
        <w:autoSpaceDN w:val="0"/>
        <w:adjustRightInd w:val="0"/>
      </w:pPr>
      <w:r w:rsidRPr="0079661C">
        <w:t>46.</w:t>
      </w:r>
      <w:r w:rsidRPr="0079661C">
        <w:tab/>
        <w:t xml:space="preserve">Behringer B, Roberts M, Ridley CJ. Promoting Statewide Quality Improvement in Tobacco Use Prevention Through Longitudinal Health Promotion Training for Tennessee County Health Departments. </w:t>
      </w:r>
      <w:r w:rsidRPr="0079661C">
        <w:rPr>
          <w:i/>
          <w:iCs/>
        </w:rPr>
        <w:t>Pedagogy in Health Promotion</w:t>
      </w:r>
      <w:r w:rsidRPr="0079661C">
        <w:t>. 2019;5(1):45-54. doi:10.1177/2373379918760636.</w:t>
      </w:r>
      <w:r w:rsidRPr="0079661C">
        <w:tab/>
      </w:r>
    </w:p>
    <w:p w14:paraId="40A45EDB"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CD7C82E" w14:textId="77777777" w:rsidR="008607D8" w:rsidRPr="0079661C" w:rsidRDefault="008607D8" w:rsidP="008607D8">
      <w:pPr>
        <w:autoSpaceDE w:val="0"/>
        <w:autoSpaceDN w:val="0"/>
        <w:adjustRightInd w:val="0"/>
      </w:pPr>
      <w:r w:rsidRPr="0079661C">
        <w:t>47.</w:t>
      </w:r>
      <w:r w:rsidRPr="0079661C">
        <w:tab/>
      </w:r>
      <w:proofErr w:type="spellStart"/>
      <w:r w:rsidRPr="0079661C">
        <w:t>Belur</w:t>
      </w:r>
      <w:proofErr w:type="spellEnd"/>
      <w:r w:rsidRPr="0079661C">
        <w:t xml:space="preserve"> J, Thornton A, Tompson L, Manning M, Sidebottom A, Bowers K. A systematic review of the effectiveness of the electronic monitoring of offenders. </w:t>
      </w:r>
      <w:r w:rsidRPr="0079661C">
        <w:rPr>
          <w:i/>
          <w:iCs/>
        </w:rPr>
        <w:t>Journal of Criminal Justice</w:t>
      </w:r>
      <w:r w:rsidRPr="0079661C">
        <w:t>. 2020;68</w:t>
      </w:r>
      <w:proofErr w:type="gramStart"/>
      <w:r w:rsidRPr="0079661C">
        <w:t>doi:10.1016/j.jcrimjus</w:t>
      </w:r>
      <w:proofErr w:type="gramEnd"/>
      <w:r w:rsidRPr="0079661C">
        <w:t>.2020.101686.</w:t>
      </w:r>
      <w:r w:rsidRPr="0079661C">
        <w:tab/>
      </w:r>
    </w:p>
    <w:p w14:paraId="7D2777A1" w14:textId="77777777" w:rsidR="008607D8" w:rsidRPr="0079661C" w:rsidRDefault="008607D8" w:rsidP="008607D8">
      <w:pPr>
        <w:autoSpaceDE w:val="0"/>
        <w:autoSpaceDN w:val="0"/>
        <w:adjustRightInd w:val="0"/>
      </w:pPr>
      <w:r w:rsidRPr="0079661C">
        <w:t xml:space="preserve">     Exclusion reason: systematic review.</w:t>
      </w:r>
    </w:p>
    <w:p w14:paraId="6E25637B" w14:textId="77777777" w:rsidR="008607D8" w:rsidRPr="0079661C" w:rsidRDefault="008607D8" w:rsidP="008607D8">
      <w:pPr>
        <w:autoSpaceDE w:val="0"/>
        <w:autoSpaceDN w:val="0"/>
        <w:adjustRightInd w:val="0"/>
      </w:pPr>
      <w:r w:rsidRPr="0079661C">
        <w:t>48.</w:t>
      </w:r>
      <w:r w:rsidRPr="0079661C">
        <w:tab/>
        <w:t xml:space="preserve">Bergeron-Morin L, Hamel C, Bouchard C. </w:t>
      </w:r>
      <w:proofErr w:type="spellStart"/>
      <w:r w:rsidRPr="0079661C">
        <w:t>Analyse</w:t>
      </w:r>
      <w:proofErr w:type="spellEnd"/>
      <w:r w:rsidRPr="0079661C">
        <w:t xml:space="preserve"> des </w:t>
      </w:r>
      <w:proofErr w:type="spellStart"/>
      <w:r w:rsidRPr="0079661C">
        <w:t>retombées</w:t>
      </w:r>
      <w:proofErr w:type="spellEnd"/>
      <w:r w:rsidRPr="0079661C">
        <w:t xml:space="preserve"> </w:t>
      </w:r>
      <w:proofErr w:type="spellStart"/>
      <w:r w:rsidRPr="0079661C">
        <w:t>intermédiaires</w:t>
      </w:r>
      <w:proofErr w:type="spellEnd"/>
      <w:r w:rsidRPr="0079661C">
        <w:t xml:space="preserve"> d'un </w:t>
      </w:r>
      <w:proofErr w:type="spellStart"/>
      <w:r w:rsidRPr="0079661C">
        <w:t>dispositif</w:t>
      </w:r>
      <w:proofErr w:type="spellEnd"/>
      <w:r w:rsidRPr="0079661C">
        <w:t xml:space="preserve"> de </w:t>
      </w:r>
      <w:proofErr w:type="spellStart"/>
      <w:r w:rsidRPr="0079661C">
        <w:t>développement</w:t>
      </w:r>
      <w:proofErr w:type="spellEnd"/>
      <w:r w:rsidRPr="0079661C">
        <w:t xml:space="preserve"> </w:t>
      </w:r>
      <w:proofErr w:type="spellStart"/>
      <w:r w:rsidRPr="0079661C">
        <w:t>professionnel</w:t>
      </w:r>
      <w:proofErr w:type="spellEnd"/>
      <w:r w:rsidRPr="0079661C">
        <w:t xml:space="preserve"> sur le </w:t>
      </w:r>
      <w:proofErr w:type="spellStart"/>
      <w:r w:rsidRPr="0079661C">
        <w:t>soutien</w:t>
      </w:r>
      <w:proofErr w:type="spellEnd"/>
      <w:r w:rsidRPr="0079661C">
        <w:t xml:space="preserve"> du </w:t>
      </w:r>
      <w:proofErr w:type="spellStart"/>
      <w:r w:rsidRPr="0079661C">
        <w:t>développement</w:t>
      </w:r>
      <w:proofErr w:type="spellEnd"/>
      <w:r w:rsidRPr="0079661C">
        <w:t xml:space="preserve"> </w:t>
      </w:r>
      <w:proofErr w:type="spellStart"/>
      <w:r w:rsidRPr="0079661C">
        <w:t>langagier</w:t>
      </w:r>
      <w:proofErr w:type="spellEnd"/>
      <w:r w:rsidRPr="0079661C">
        <w:t xml:space="preserve"> </w:t>
      </w:r>
      <w:proofErr w:type="spellStart"/>
      <w:r w:rsidRPr="0079661C">
        <w:t>en</w:t>
      </w:r>
      <w:proofErr w:type="spellEnd"/>
      <w:r w:rsidRPr="0079661C">
        <w:t xml:space="preserve"> </w:t>
      </w:r>
      <w:proofErr w:type="spellStart"/>
      <w:r w:rsidRPr="0079661C">
        <w:t>centre</w:t>
      </w:r>
      <w:proofErr w:type="spellEnd"/>
      <w:r w:rsidRPr="0079661C">
        <w:t xml:space="preserve"> de la petite </w:t>
      </w:r>
      <w:proofErr w:type="spellStart"/>
      <w:r w:rsidRPr="0079661C">
        <w:t>enfance</w:t>
      </w:r>
      <w:proofErr w:type="spellEnd"/>
      <w:r w:rsidRPr="0079661C">
        <w:t xml:space="preserve">. </w:t>
      </w:r>
      <w:r w:rsidRPr="0079661C">
        <w:rPr>
          <w:i/>
          <w:iCs/>
        </w:rPr>
        <w:t>Canadian Journal of Education</w:t>
      </w:r>
      <w:r w:rsidRPr="0079661C">
        <w:t>. 2021;44(3):732-763. doi:10.53967/cje-</w:t>
      </w:r>
      <w:proofErr w:type="gramStart"/>
      <w:r w:rsidRPr="0079661C">
        <w:t>rce.v</w:t>
      </w:r>
      <w:proofErr w:type="gramEnd"/>
      <w:r w:rsidRPr="0079661C">
        <w:t>44i3.4763.</w:t>
      </w:r>
    </w:p>
    <w:p w14:paraId="2B665999" w14:textId="77777777" w:rsidR="008607D8" w:rsidRPr="0079661C" w:rsidRDefault="008607D8" w:rsidP="008607D8">
      <w:pPr>
        <w:autoSpaceDE w:val="0"/>
        <w:autoSpaceDN w:val="0"/>
        <w:adjustRightInd w:val="0"/>
      </w:pPr>
      <w:r w:rsidRPr="0079661C">
        <w:t xml:space="preserve">     Exclusion reason: No English Copy Available.</w:t>
      </w:r>
    </w:p>
    <w:p w14:paraId="10881C6D" w14:textId="77777777" w:rsidR="008607D8" w:rsidRPr="0079661C" w:rsidRDefault="008607D8" w:rsidP="008607D8">
      <w:pPr>
        <w:autoSpaceDE w:val="0"/>
        <w:autoSpaceDN w:val="0"/>
        <w:adjustRightInd w:val="0"/>
      </w:pPr>
      <w:r w:rsidRPr="0079661C">
        <w:t>49.</w:t>
      </w:r>
      <w:r w:rsidRPr="0079661C">
        <w:tab/>
        <w:t xml:space="preserve">Bernardino E, </w:t>
      </w:r>
      <w:proofErr w:type="spellStart"/>
      <w:r w:rsidRPr="0079661C">
        <w:t>Selleti</w:t>
      </w:r>
      <w:proofErr w:type="spellEnd"/>
      <w:r w:rsidRPr="0079661C">
        <w:t xml:space="preserve"> JDDN, Da Silva OBM, et al. COMPLEX CLINICAL HOSPITAL MODEL OF DISCHARGE MANAGEMENT: CONCEPTION AND IMPLEMENTATION. </w:t>
      </w:r>
      <w:proofErr w:type="spellStart"/>
      <w:r w:rsidRPr="0079661C">
        <w:rPr>
          <w:i/>
          <w:iCs/>
        </w:rPr>
        <w:t>Cogitare</w:t>
      </w:r>
      <w:proofErr w:type="spellEnd"/>
      <w:r w:rsidRPr="0079661C">
        <w:rPr>
          <w:i/>
          <w:iCs/>
        </w:rPr>
        <w:t xml:space="preserve"> Enfermagem</w:t>
      </w:r>
      <w:r w:rsidRPr="0079661C">
        <w:t>. 2022;27doi:10.5380/</w:t>
      </w:r>
      <w:proofErr w:type="gramStart"/>
      <w:r w:rsidRPr="0079661C">
        <w:t>CE.V</w:t>
      </w:r>
      <w:proofErr w:type="gramEnd"/>
      <w:r w:rsidRPr="0079661C">
        <w:t>27I0.87464.</w:t>
      </w:r>
      <w:r w:rsidRPr="0079661C">
        <w:tab/>
      </w:r>
    </w:p>
    <w:p w14:paraId="50B72CE8" w14:textId="77777777" w:rsidR="008607D8" w:rsidRPr="0079661C" w:rsidRDefault="008607D8" w:rsidP="008607D8">
      <w:pPr>
        <w:autoSpaceDE w:val="0"/>
        <w:autoSpaceDN w:val="0"/>
        <w:adjustRightInd w:val="0"/>
      </w:pPr>
      <w:r w:rsidRPr="0079661C">
        <w:t xml:space="preserve">     Exclusion reason: No English Copy Available.</w:t>
      </w:r>
    </w:p>
    <w:p w14:paraId="1E4299AC" w14:textId="77777777" w:rsidR="008607D8" w:rsidRPr="0079661C" w:rsidRDefault="008607D8" w:rsidP="008607D8">
      <w:pPr>
        <w:autoSpaceDE w:val="0"/>
        <w:autoSpaceDN w:val="0"/>
        <w:adjustRightInd w:val="0"/>
      </w:pPr>
      <w:r w:rsidRPr="0079661C">
        <w:t>50.</w:t>
      </w:r>
      <w:r w:rsidRPr="0079661C">
        <w:tab/>
        <w:t xml:space="preserve">Bernardino E, </w:t>
      </w:r>
      <w:proofErr w:type="spellStart"/>
      <w:r w:rsidRPr="0079661C">
        <w:t>Selleti</w:t>
      </w:r>
      <w:proofErr w:type="spellEnd"/>
      <w:r w:rsidRPr="0079661C">
        <w:t xml:space="preserve"> </w:t>
      </w:r>
      <w:proofErr w:type="spellStart"/>
      <w:r w:rsidRPr="0079661C">
        <w:t>JDdN</w:t>
      </w:r>
      <w:proofErr w:type="spellEnd"/>
      <w:r w:rsidRPr="0079661C">
        <w:t xml:space="preserve">, Silva OBMD, et al. MODELO COMPLEXO HOSPITAL DE CLÍNICAS DE GESTÃO DE ALTA: CONCEPÇÃO E IMPLANTAÇÃO. </w:t>
      </w:r>
      <w:proofErr w:type="spellStart"/>
      <w:r w:rsidRPr="0079661C">
        <w:rPr>
          <w:i/>
          <w:iCs/>
        </w:rPr>
        <w:t>Cogitare</w:t>
      </w:r>
      <w:proofErr w:type="spellEnd"/>
      <w:r w:rsidRPr="0079661C">
        <w:rPr>
          <w:i/>
          <w:iCs/>
        </w:rPr>
        <w:t xml:space="preserve"> Enfermagem</w:t>
      </w:r>
      <w:r w:rsidRPr="0079661C">
        <w:t xml:space="preserve">. </w:t>
      </w:r>
      <w:proofErr w:type="gramStart"/>
      <w:r w:rsidRPr="0079661C">
        <w:t>2022;27:1047</w:t>
      </w:r>
      <w:proofErr w:type="gramEnd"/>
      <w:r w:rsidRPr="0079661C">
        <w:t>-1054. doi:10.5380/</w:t>
      </w:r>
      <w:proofErr w:type="gramStart"/>
      <w:r w:rsidRPr="0079661C">
        <w:t>ce.v</w:t>
      </w:r>
      <w:proofErr w:type="gramEnd"/>
      <w:r w:rsidRPr="0079661C">
        <w:t>27i0.84227.</w:t>
      </w:r>
      <w:r w:rsidRPr="0079661C">
        <w:tab/>
      </w:r>
    </w:p>
    <w:p w14:paraId="7C0E29B5" w14:textId="77777777" w:rsidR="008607D8" w:rsidRPr="0079661C" w:rsidRDefault="008607D8" w:rsidP="008607D8">
      <w:pPr>
        <w:autoSpaceDE w:val="0"/>
        <w:autoSpaceDN w:val="0"/>
        <w:adjustRightInd w:val="0"/>
      </w:pPr>
      <w:r w:rsidRPr="0079661C">
        <w:t xml:space="preserve">     Exclusion reason: No English Copy Available.</w:t>
      </w:r>
    </w:p>
    <w:p w14:paraId="4662F6DF" w14:textId="77777777" w:rsidR="008607D8" w:rsidRPr="0079661C" w:rsidRDefault="008607D8" w:rsidP="008607D8">
      <w:pPr>
        <w:autoSpaceDE w:val="0"/>
        <w:autoSpaceDN w:val="0"/>
        <w:adjustRightInd w:val="0"/>
      </w:pPr>
      <w:r w:rsidRPr="0079661C">
        <w:t>51.</w:t>
      </w:r>
      <w:r w:rsidRPr="0079661C">
        <w:tab/>
        <w:t xml:space="preserve">Bierman KL, Sheridan SM. </w:t>
      </w:r>
      <w:r w:rsidRPr="0079661C">
        <w:rPr>
          <w:i/>
          <w:iCs/>
        </w:rPr>
        <w:t>Family-school partnerships during the early school years: Advancing science to influence practice</w:t>
      </w:r>
      <w:r w:rsidRPr="0079661C">
        <w:t>. Springer Nature Switzerland AG; 2022.</w:t>
      </w:r>
    </w:p>
    <w:p w14:paraId="5DA59510"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w:t>
      </w:r>
    </w:p>
    <w:p w14:paraId="34546EAA" w14:textId="77777777" w:rsidR="008607D8" w:rsidRPr="0079661C" w:rsidRDefault="008607D8" w:rsidP="008607D8">
      <w:pPr>
        <w:autoSpaceDE w:val="0"/>
        <w:autoSpaceDN w:val="0"/>
        <w:adjustRightInd w:val="0"/>
      </w:pPr>
      <w:r w:rsidRPr="0079661C">
        <w:t>52.</w:t>
      </w:r>
      <w:r w:rsidRPr="0079661C">
        <w:tab/>
        <w:t xml:space="preserve">Bih MN. </w:t>
      </w:r>
      <w:proofErr w:type="spellStart"/>
      <w:r w:rsidRPr="0079661C">
        <w:t>Utilisation</w:t>
      </w:r>
      <w:proofErr w:type="spellEnd"/>
      <w:r w:rsidRPr="0079661C">
        <w:t xml:space="preserve"> of monitoring and evaluation data at a gender-based violence non-profit </w:t>
      </w:r>
      <w:proofErr w:type="spellStart"/>
      <w:r w:rsidRPr="0079661C">
        <w:t>organisation</w:t>
      </w:r>
      <w:proofErr w:type="spellEnd"/>
      <w:r w:rsidRPr="0079661C">
        <w:t xml:space="preserve"> in South Africa. 2023;84.</w:t>
      </w:r>
      <w:r w:rsidRPr="0079661C">
        <w:tab/>
      </w:r>
    </w:p>
    <w:p w14:paraId="26264028"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2478148D" w14:textId="77777777" w:rsidR="008607D8" w:rsidRPr="0079661C" w:rsidRDefault="008607D8" w:rsidP="008607D8">
      <w:pPr>
        <w:autoSpaceDE w:val="0"/>
        <w:autoSpaceDN w:val="0"/>
        <w:adjustRightInd w:val="0"/>
      </w:pPr>
      <w:r w:rsidRPr="0079661C">
        <w:t>53.</w:t>
      </w:r>
      <w:r w:rsidRPr="0079661C">
        <w:tab/>
        <w:t xml:space="preserve">Bisson M, Hudon C, Burge F, et al. Planning, operationalizing, and evaluating patient partners' engagement in primary care research: a logic model. </w:t>
      </w:r>
      <w:r w:rsidRPr="0079661C">
        <w:rPr>
          <w:i/>
          <w:iCs/>
        </w:rPr>
        <w:t>Ann Fam Med</w:t>
      </w:r>
      <w:r w:rsidRPr="0079661C">
        <w:t xml:space="preserve">. 2022;20(Suppl 1):01. </w:t>
      </w:r>
      <w:proofErr w:type="spellStart"/>
      <w:r w:rsidRPr="0079661C">
        <w:t>doi</w:t>
      </w:r>
      <w:proofErr w:type="spellEnd"/>
      <w:r w:rsidRPr="0079661C">
        <w:t>: 10.1370/afm.</w:t>
      </w:r>
      <w:proofErr w:type="gramStart"/>
      <w:r w:rsidRPr="0079661C">
        <w:t>20.s</w:t>
      </w:r>
      <w:proofErr w:type="gramEnd"/>
      <w:r w:rsidRPr="0079661C">
        <w:t>1.2798.</w:t>
      </w:r>
      <w:r w:rsidRPr="0079661C">
        <w:tab/>
      </w:r>
    </w:p>
    <w:p w14:paraId="2DB92CC8" w14:textId="77777777" w:rsidR="008607D8" w:rsidRPr="0079661C" w:rsidRDefault="008607D8" w:rsidP="008607D8">
      <w:pPr>
        <w:autoSpaceDE w:val="0"/>
        <w:autoSpaceDN w:val="0"/>
        <w:adjustRightInd w:val="0"/>
      </w:pPr>
      <w:r w:rsidRPr="0079661C">
        <w:t xml:space="preserve">     Exclusion reason: Conference Abstract.</w:t>
      </w:r>
    </w:p>
    <w:p w14:paraId="33F7BA0A" w14:textId="77777777" w:rsidR="008607D8" w:rsidRPr="0079661C" w:rsidRDefault="008607D8" w:rsidP="008607D8">
      <w:pPr>
        <w:autoSpaceDE w:val="0"/>
        <w:autoSpaceDN w:val="0"/>
        <w:adjustRightInd w:val="0"/>
      </w:pPr>
      <w:r w:rsidRPr="0079661C">
        <w:lastRenderedPageBreak/>
        <w:t>54.</w:t>
      </w:r>
      <w:r w:rsidRPr="0079661C">
        <w:tab/>
        <w:t xml:space="preserve">Blackmon SJ, Moore RL. Using networked learning to improve learning analytics implementation. </w:t>
      </w:r>
      <w:r w:rsidRPr="0079661C">
        <w:rPr>
          <w:i/>
          <w:iCs/>
        </w:rPr>
        <w:t>Journal of Computing in Higher Education</w:t>
      </w:r>
      <w:r w:rsidRPr="0079661C">
        <w:t>. 2024;36(1):183-201. doi:10.1007/s12528-023-09362-5.</w:t>
      </w:r>
      <w:r w:rsidRPr="0079661C">
        <w:tab/>
      </w:r>
    </w:p>
    <w:p w14:paraId="41A8F31D" w14:textId="77777777" w:rsidR="008607D8" w:rsidRPr="0079661C" w:rsidRDefault="008607D8" w:rsidP="008607D8">
      <w:pPr>
        <w:autoSpaceDE w:val="0"/>
        <w:autoSpaceDN w:val="0"/>
        <w:adjustRightInd w:val="0"/>
      </w:pPr>
      <w:r w:rsidRPr="0079661C">
        <w:t xml:space="preserve">     Exclusion reason: Not Implementation Science Related.</w:t>
      </w:r>
    </w:p>
    <w:p w14:paraId="09838571" w14:textId="77777777" w:rsidR="008607D8" w:rsidRPr="0079661C" w:rsidRDefault="008607D8" w:rsidP="008607D8">
      <w:pPr>
        <w:autoSpaceDE w:val="0"/>
        <w:autoSpaceDN w:val="0"/>
        <w:adjustRightInd w:val="0"/>
      </w:pPr>
      <w:r w:rsidRPr="0079661C">
        <w:t>55.</w:t>
      </w:r>
      <w:r w:rsidRPr="0079661C">
        <w:tab/>
        <w:t xml:space="preserve">Blackmore R, Boyle JA, Gray KM, Willey S, Highet N, Gibson-Helm M. Introducing and integrating perinatal mental health screening: Development of an equity-informed evidence-based approach. </w:t>
      </w:r>
      <w:r w:rsidRPr="0079661C">
        <w:rPr>
          <w:i/>
          <w:iCs/>
        </w:rPr>
        <w:t>Health Expect</w:t>
      </w:r>
      <w:r w:rsidRPr="0079661C">
        <w:t xml:space="preserve">. 2022;25(5):2287-2298. </w:t>
      </w:r>
      <w:proofErr w:type="spellStart"/>
      <w:r w:rsidRPr="0079661C">
        <w:t>doi</w:t>
      </w:r>
      <w:proofErr w:type="spellEnd"/>
      <w:r w:rsidRPr="0079661C">
        <w:t>: 10.1111/hex.13526.</w:t>
      </w:r>
      <w:r w:rsidRPr="0079661C">
        <w:tab/>
        <w:t xml:space="preserve">     Exclusion reason: Not Implementation Science Related.</w:t>
      </w:r>
    </w:p>
    <w:p w14:paraId="15A2F4BA" w14:textId="77777777" w:rsidR="008607D8" w:rsidRPr="0079661C" w:rsidRDefault="008607D8" w:rsidP="008607D8">
      <w:pPr>
        <w:autoSpaceDE w:val="0"/>
        <w:autoSpaceDN w:val="0"/>
        <w:adjustRightInd w:val="0"/>
      </w:pPr>
      <w:r w:rsidRPr="0079661C">
        <w:t>56.</w:t>
      </w:r>
      <w:r w:rsidRPr="0079661C">
        <w:tab/>
        <w:t>Blanchard JL. Nursing assessment and treatment of panic disorder in the emergency department: An evaluation of protocols and processes. 2018;79.</w:t>
      </w:r>
      <w:r w:rsidRPr="0079661C">
        <w:tab/>
      </w:r>
    </w:p>
    <w:p w14:paraId="279351A6" w14:textId="77777777" w:rsidR="008607D8" w:rsidRPr="0079661C" w:rsidRDefault="008607D8" w:rsidP="008607D8">
      <w:pPr>
        <w:autoSpaceDE w:val="0"/>
        <w:autoSpaceDN w:val="0"/>
        <w:adjustRightInd w:val="0"/>
      </w:pPr>
      <w:r w:rsidRPr="0079661C">
        <w:t xml:space="preserve">     Exclusion reason: Not Implementation Science Related.</w:t>
      </w:r>
    </w:p>
    <w:p w14:paraId="59B00B1F" w14:textId="77777777" w:rsidR="008607D8" w:rsidRPr="0079661C" w:rsidRDefault="008607D8" w:rsidP="008607D8">
      <w:pPr>
        <w:autoSpaceDE w:val="0"/>
        <w:autoSpaceDN w:val="0"/>
        <w:adjustRightInd w:val="0"/>
      </w:pPr>
      <w:r w:rsidRPr="0079661C">
        <w:t>57.</w:t>
      </w:r>
      <w:r w:rsidRPr="0079661C">
        <w:tab/>
        <w:t xml:space="preserve">Blewitt C, Morris H, Jackson K, et al. Integrating Health and Educational Perspectives to Promote Preschoolers' Social and Emotional Learning: Development of a Multi-Faceted Program Using an Intervention Mapping Approach. </w:t>
      </w:r>
      <w:r w:rsidRPr="0079661C">
        <w:rPr>
          <w:i/>
          <w:iCs/>
        </w:rPr>
        <w:t>International Journal of Environmental Research &amp; Public Health [Electronic Resource]</w:t>
      </w:r>
      <w:r w:rsidRPr="0079661C">
        <w:t xml:space="preserve">. 2020;17(2):16. </w:t>
      </w:r>
      <w:proofErr w:type="spellStart"/>
      <w:r w:rsidRPr="0079661C">
        <w:t>doi</w:t>
      </w:r>
      <w:proofErr w:type="spellEnd"/>
      <w:r w:rsidRPr="0079661C">
        <w:t>: 10.3390/ijerph17020575.</w:t>
      </w:r>
      <w:r w:rsidRPr="0079661C">
        <w:tab/>
      </w:r>
    </w:p>
    <w:p w14:paraId="51A7787B" w14:textId="77777777" w:rsidR="008607D8" w:rsidRPr="0079661C" w:rsidRDefault="008607D8" w:rsidP="008607D8">
      <w:pPr>
        <w:autoSpaceDE w:val="0"/>
        <w:autoSpaceDN w:val="0"/>
        <w:adjustRightInd w:val="0"/>
      </w:pPr>
      <w:r w:rsidRPr="0079661C">
        <w:t xml:space="preserve">     Exclusion reason: Not Implementation Science Related.</w:t>
      </w:r>
    </w:p>
    <w:p w14:paraId="20C5E6D2" w14:textId="77777777" w:rsidR="008607D8" w:rsidRPr="0079661C" w:rsidRDefault="008607D8" w:rsidP="008607D8">
      <w:pPr>
        <w:autoSpaceDE w:val="0"/>
        <w:autoSpaceDN w:val="0"/>
        <w:adjustRightInd w:val="0"/>
      </w:pPr>
      <w:r w:rsidRPr="0079661C">
        <w:t>58.</w:t>
      </w:r>
      <w:r w:rsidRPr="0079661C">
        <w:tab/>
        <w:t xml:space="preserve">Boeckmann M, </w:t>
      </w:r>
      <w:proofErr w:type="spellStart"/>
      <w:r w:rsidRPr="0079661C">
        <w:t>Nohavova</w:t>
      </w:r>
      <w:proofErr w:type="spellEnd"/>
      <w:r w:rsidRPr="0079661C">
        <w:t xml:space="preserve"> I, Dogar O, et al. Protocol for the mixed-methods process and context evaluation of the TB &amp; Tobacco </w:t>
      </w:r>
      <w:proofErr w:type="spellStart"/>
      <w:r w:rsidRPr="0079661C">
        <w:t>randomised</w:t>
      </w:r>
      <w:proofErr w:type="spellEnd"/>
      <w:r w:rsidRPr="0079661C">
        <w:t xml:space="preserve"> controlled trial in Bangladesh and Pakistan: a hybrid effectiveness-implementation study. </w:t>
      </w:r>
      <w:r w:rsidRPr="0079661C">
        <w:rPr>
          <w:i/>
          <w:iCs/>
        </w:rPr>
        <w:t>BMJ Open</w:t>
      </w:r>
      <w:r w:rsidRPr="0079661C">
        <w:t>. 2018;8(</w:t>
      </w:r>
      <w:proofErr w:type="gramStart"/>
      <w:r w:rsidRPr="0079661C">
        <w:t>3)doi</w:t>
      </w:r>
      <w:proofErr w:type="gramEnd"/>
      <w:r w:rsidRPr="0079661C">
        <w:t>:10.1136/bmjopen-2017-019878.</w:t>
      </w:r>
    </w:p>
    <w:p w14:paraId="6334BB7D" w14:textId="77777777" w:rsidR="008607D8" w:rsidRPr="0079661C" w:rsidRDefault="008607D8" w:rsidP="008607D8">
      <w:pPr>
        <w:autoSpaceDE w:val="0"/>
        <w:autoSpaceDN w:val="0"/>
        <w:adjustRightInd w:val="0"/>
      </w:pPr>
      <w:r w:rsidRPr="0079661C">
        <w:t xml:space="preserve">     Exclusion reason: Not Implementation Science Related.</w:t>
      </w:r>
    </w:p>
    <w:p w14:paraId="790982E6" w14:textId="77777777" w:rsidR="008607D8" w:rsidRPr="0079661C" w:rsidRDefault="008607D8" w:rsidP="008607D8">
      <w:pPr>
        <w:autoSpaceDE w:val="0"/>
        <w:autoSpaceDN w:val="0"/>
        <w:adjustRightInd w:val="0"/>
      </w:pPr>
    </w:p>
    <w:p w14:paraId="7CEF9F3F" w14:textId="77777777" w:rsidR="008607D8" w:rsidRPr="0079661C" w:rsidRDefault="008607D8" w:rsidP="008607D8">
      <w:pPr>
        <w:autoSpaceDE w:val="0"/>
        <w:autoSpaceDN w:val="0"/>
        <w:adjustRightInd w:val="0"/>
      </w:pPr>
      <w:r w:rsidRPr="0079661C">
        <w:t>59.</w:t>
      </w:r>
      <w:r w:rsidRPr="0079661C">
        <w:tab/>
        <w:t xml:space="preserve">Bohren MA, Berger BO, Munthe-Kaas H, </w:t>
      </w:r>
      <w:proofErr w:type="spellStart"/>
      <w:r w:rsidRPr="0079661C">
        <w:t>Tuncalp</w:t>
      </w:r>
      <w:proofErr w:type="spellEnd"/>
      <w:r w:rsidRPr="0079661C">
        <w:t xml:space="preserve"> O. Perceptions and experiences of </w:t>
      </w:r>
      <w:proofErr w:type="spellStart"/>
      <w:r w:rsidRPr="0079661C">
        <w:t>labour</w:t>
      </w:r>
      <w:proofErr w:type="spellEnd"/>
      <w:r w:rsidRPr="0079661C">
        <w:t xml:space="preserve"> companionship: a qualitative evidence synthesis. </w:t>
      </w:r>
      <w:r w:rsidRPr="0079661C">
        <w:rPr>
          <w:i/>
          <w:iCs/>
        </w:rPr>
        <w:t>Cochrane Database Syst Rev</w:t>
      </w:r>
      <w:r w:rsidRPr="0079661C">
        <w:t xml:space="preserve">. 2019;3:CD012449. </w:t>
      </w:r>
      <w:proofErr w:type="spellStart"/>
      <w:r w:rsidRPr="0079661C">
        <w:t>doi</w:t>
      </w:r>
      <w:proofErr w:type="spellEnd"/>
      <w:r w:rsidRPr="0079661C">
        <w:t>: 10.1002/14651858.CD012449.pub2.</w:t>
      </w:r>
      <w:r w:rsidRPr="0079661C">
        <w:tab/>
      </w:r>
    </w:p>
    <w:p w14:paraId="0FBD3118" w14:textId="77777777" w:rsidR="008607D8" w:rsidRPr="0079661C" w:rsidRDefault="008607D8" w:rsidP="008607D8">
      <w:pPr>
        <w:autoSpaceDE w:val="0"/>
        <w:autoSpaceDN w:val="0"/>
        <w:adjustRightInd w:val="0"/>
      </w:pPr>
      <w:r w:rsidRPr="0079661C">
        <w:t xml:space="preserve">     Exclusion reason: Not Implementation Science Related.</w:t>
      </w:r>
    </w:p>
    <w:p w14:paraId="68112D46" w14:textId="77777777" w:rsidR="008607D8" w:rsidRPr="0079661C" w:rsidRDefault="008607D8" w:rsidP="008607D8">
      <w:pPr>
        <w:autoSpaceDE w:val="0"/>
        <w:autoSpaceDN w:val="0"/>
        <w:adjustRightInd w:val="0"/>
      </w:pPr>
      <w:r w:rsidRPr="0079661C">
        <w:t>60.</w:t>
      </w:r>
      <w:r w:rsidRPr="0079661C">
        <w:tab/>
        <w:t>Bonis SM. The use of graphic conceptual models in theory-driven evaluation. 2021;82.</w:t>
      </w:r>
    </w:p>
    <w:p w14:paraId="7602C22C" w14:textId="77777777" w:rsidR="008607D8" w:rsidRPr="0079661C" w:rsidRDefault="008607D8" w:rsidP="008607D8">
      <w:pPr>
        <w:autoSpaceDE w:val="0"/>
        <w:autoSpaceDN w:val="0"/>
        <w:adjustRightInd w:val="0"/>
      </w:pPr>
      <w:r w:rsidRPr="0079661C">
        <w:t xml:space="preserve">     Exclusion reason: Not Implementation Science Related.</w:t>
      </w:r>
    </w:p>
    <w:p w14:paraId="62E019D4" w14:textId="77777777" w:rsidR="008607D8" w:rsidRPr="0079661C" w:rsidRDefault="008607D8" w:rsidP="008607D8">
      <w:pPr>
        <w:autoSpaceDE w:val="0"/>
        <w:autoSpaceDN w:val="0"/>
        <w:adjustRightInd w:val="0"/>
      </w:pPr>
      <w:r w:rsidRPr="0079661C">
        <w:t>61.</w:t>
      </w:r>
      <w:r w:rsidRPr="0079661C">
        <w:tab/>
        <w:t xml:space="preserve">Borek AJ, Campbell A, Dent E, et al. Development of an intervention to support the implementation of evidence-based strategies for </w:t>
      </w:r>
      <w:proofErr w:type="spellStart"/>
      <w:r w:rsidRPr="0079661C">
        <w:t>optimising</w:t>
      </w:r>
      <w:proofErr w:type="spellEnd"/>
      <w:r w:rsidRPr="0079661C">
        <w:t xml:space="preserve"> antibiotic prescribing in general practice. </w:t>
      </w:r>
      <w:r w:rsidRPr="0079661C">
        <w:rPr>
          <w:i/>
          <w:iCs/>
        </w:rPr>
        <w:t>Implementation Science Communications</w:t>
      </w:r>
      <w:r w:rsidRPr="0079661C">
        <w:t xml:space="preserve">. 2021;2(1):104. </w:t>
      </w:r>
      <w:proofErr w:type="spellStart"/>
      <w:r w:rsidRPr="0079661C">
        <w:t>doi</w:t>
      </w:r>
      <w:proofErr w:type="spellEnd"/>
      <w:r w:rsidRPr="0079661C">
        <w:t>: 10.1186/s43058-021-00209-7.</w:t>
      </w:r>
    </w:p>
    <w:p w14:paraId="4A4BBFFE"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7115547" w14:textId="77777777" w:rsidR="008607D8" w:rsidRPr="0079661C" w:rsidRDefault="008607D8" w:rsidP="008607D8">
      <w:pPr>
        <w:autoSpaceDE w:val="0"/>
        <w:autoSpaceDN w:val="0"/>
        <w:adjustRightInd w:val="0"/>
      </w:pPr>
      <w:r w:rsidRPr="0079661C">
        <w:t>62.</w:t>
      </w:r>
      <w:r w:rsidRPr="0079661C">
        <w:tab/>
      </w:r>
      <w:proofErr w:type="spellStart"/>
      <w:r w:rsidRPr="0079661C">
        <w:t>Borysow</w:t>
      </w:r>
      <w:proofErr w:type="spellEnd"/>
      <w:r w:rsidRPr="0079661C">
        <w:t xml:space="preserve"> IC, Oda WY, Furtado JP. Evaluation of the implementation of the Clinic on the Street: a case study. </w:t>
      </w:r>
      <w:r w:rsidRPr="0079661C">
        <w:rPr>
          <w:i/>
          <w:iCs/>
        </w:rPr>
        <w:t>Physis</w:t>
      </w:r>
      <w:r w:rsidRPr="0079661C">
        <w:t>. 2023;33doi:10.1590/S0103-7331202333042.en.</w:t>
      </w:r>
      <w:r w:rsidRPr="0079661C">
        <w:tab/>
      </w:r>
    </w:p>
    <w:p w14:paraId="4F01751C" w14:textId="77777777" w:rsidR="008607D8" w:rsidRPr="0079661C" w:rsidRDefault="008607D8" w:rsidP="008607D8">
      <w:pPr>
        <w:autoSpaceDE w:val="0"/>
        <w:autoSpaceDN w:val="0"/>
        <w:adjustRightInd w:val="0"/>
      </w:pPr>
      <w:r w:rsidRPr="0079661C">
        <w:t xml:space="preserve">     Exclusion reason: Not Implementation Science Related.</w:t>
      </w:r>
    </w:p>
    <w:p w14:paraId="05F697BB" w14:textId="77777777" w:rsidR="008607D8" w:rsidRPr="0079661C" w:rsidRDefault="008607D8" w:rsidP="008607D8">
      <w:pPr>
        <w:autoSpaceDE w:val="0"/>
        <w:autoSpaceDN w:val="0"/>
        <w:adjustRightInd w:val="0"/>
      </w:pPr>
      <w:r w:rsidRPr="0079661C">
        <w:t>63.</w:t>
      </w:r>
      <w:r w:rsidRPr="0079661C">
        <w:tab/>
        <w:t xml:space="preserve">Botacin WG, Ferreira L, da Cruz MM, Dos Santos Neto ET, Esposti CDD. Assessment of permanent education by the team of the expanded center for family health and primary care. </w:t>
      </w:r>
      <w:r w:rsidRPr="0079661C">
        <w:rPr>
          <w:i/>
          <w:iCs/>
        </w:rPr>
        <w:t>Journal of Human Growth and Development</w:t>
      </w:r>
      <w:r w:rsidRPr="0079661C">
        <w:t>. 2023;33(3):341-353. doi:10.36311/JHGD.V33.15281.</w:t>
      </w:r>
      <w:r w:rsidRPr="0079661C">
        <w:tab/>
      </w:r>
    </w:p>
    <w:p w14:paraId="60278B44" w14:textId="77777777" w:rsidR="008607D8" w:rsidRPr="0079661C" w:rsidRDefault="008607D8" w:rsidP="008607D8">
      <w:pPr>
        <w:autoSpaceDE w:val="0"/>
        <w:autoSpaceDN w:val="0"/>
        <w:adjustRightInd w:val="0"/>
      </w:pPr>
      <w:r w:rsidRPr="0079661C">
        <w:t xml:space="preserve">     Exclusion reason: Not Implementation Science Related.</w:t>
      </w:r>
    </w:p>
    <w:p w14:paraId="6816A198" w14:textId="77777777" w:rsidR="008607D8" w:rsidRPr="0079661C" w:rsidRDefault="008607D8" w:rsidP="008607D8">
      <w:pPr>
        <w:autoSpaceDE w:val="0"/>
        <w:autoSpaceDN w:val="0"/>
        <w:adjustRightInd w:val="0"/>
      </w:pPr>
      <w:r w:rsidRPr="0079661C">
        <w:t>64.</w:t>
      </w:r>
      <w:r w:rsidRPr="0079661C">
        <w:tab/>
        <w:t xml:space="preserve">Breton M, </w:t>
      </w:r>
      <w:proofErr w:type="spellStart"/>
      <w:r w:rsidRPr="0079661C">
        <w:t>Smithman</w:t>
      </w:r>
      <w:proofErr w:type="spellEnd"/>
      <w:r w:rsidRPr="0079661C">
        <w:t xml:space="preserve"> MA, Liddy C, et al. Scaling up eConsult for access to specialists in primary healthcare across four Canadian provinces: study protocol of a multiple case study. </w:t>
      </w:r>
      <w:r w:rsidRPr="0079661C">
        <w:rPr>
          <w:i/>
          <w:iCs/>
        </w:rPr>
        <w:t>Health Res Policy Syst</w:t>
      </w:r>
      <w:r w:rsidRPr="0079661C">
        <w:t xml:space="preserve">. 2019;17(1):83. </w:t>
      </w:r>
      <w:proofErr w:type="spellStart"/>
      <w:r w:rsidRPr="0079661C">
        <w:t>doi</w:t>
      </w:r>
      <w:proofErr w:type="spellEnd"/>
      <w:r w:rsidRPr="0079661C">
        <w:t>: 10.1186/s12961-019-0483-5.</w:t>
      </w:r>
      <w:r w:rsidRPr="0079661C">
        <w:tab/>
      </w:r>
    </w:p>
    <w:p w14:paraId="474221A7"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F11F0EA" w14:textId="77777777" w:rsidR="008607D8" w:rsidRPr="0079661C" w:rsidRDefault="008607D8" w:rsidP="008607D8">
      <w:pPr>
        <w:autoSpaceDE w:val="0"/>
        <w:autoSpaceDN w:val="0"/>
        <w:adjustRightInd w:val="0"/>
      </w:pPr>
      <w:r w:rsidRPr="0079661C">
        <w:lastRenderedPageBreak/>
        <w:t>65.</w:t>
      </w:r>
      <w:r w:rsidRPr="0079661C">
        <w:tab/>
        <w:t xml:space="preserve">Breton M, Wong ST, </w:t>
      </w:r>
      <w:proofErr w:type="spellStart"/>
      <w:r w:rsidRPr="0079661C">
        <w:t>Smithman</w:t>
      </w:r>
      <w:proofErr w:type="spellEnd"/>
      <w:r w:rsidRPr="0079661C">
        <w:t xml:space="preserve"> MA, et al. Centralized Waiting Lists for Unattached Patients in Primary Care: Learning from an Intervention Implemented in Seven Canadian Provinces. </w:t>
      </w:r>
      <w:r w:rsidRPr="0079661C">
        <w:rPr>
          <w:i/>
          <w:iCs/>
        </w:rPr>
        <w:t xml:space="preserve">Healthcare Policy = Politiques de </w:t>
      </w:r>
      <w:proofErr w:type="spellStart"/>
      <w:r w:rsidRPr="0079661C">
        <w:rPr>
          <w:i/>
          <w:iCs/>
        </w:rPr>
        <w:t>sante</w:t>
      </w:r>
      <w:proofErr w:type="spellEnd"/>
      <w:r w:rsidRPr="0079661C">
        <w:t xml:space="preserve">. 2018;13(4):65-82. </w:t>
      </w:r>
      <w:proofErr w:type="spellStart"/>
      <w:r w:rsidRPr="0079661C">
        <w:t>doi</w:t>
      </w:r>
      <w:proofErr w:type="spellEnd"/>
      <w:r w:rsidRPr="0079661C">
        <w:t>: 10.12927/hcpol.2018.25555.</w:t>
      </w:r>
      <w:r w:rsidRPr="0079661C">
        <w:tab/>
      </w:r>
    </w:p>
    <w:p w14:paraId="7E541466"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A9F939F" w14:textId="77777777" w:rsidR="008607D8" w:rsidRPr="0079661C" w:rsidRDefault="008607D8" w:rsidP="008607D8">
      <w:pPr>
        <w:autoSpaceDE w:val="0"/>
        <w:autoSpaceDN w:val="0"/>
        <w:adjustRightInd w:val="0"/>
      </w:pPr>
      <w:r w:rsidRPr="0079661C">
        <w:t>66.</w:t>
      </w:r>
      <w:r w:rsidRPr="0079661C">
        <w:tab/>
        <w:t xml:space="preserve">Brocklehurst PR, Baker SR, </w:t>
      </w:r>
      <w:proofErr w:type="spellStart"/>
      <w:r w:rsidRPr="0079661C">
        <w:t>Listl</w:t>
      </w:r>
      <w:proofErr w:type="spellEnd"/>
      <w:r w:rsidRPr="0079661C">
        <w:t xml:space="preserve"> S, Peres MA, Tsakos G, Rycroft-Malone J. How Should We Evaluate and Use Evidence to Improve Population Oral Health? </w:t>
      </w:r>
      <w:r w:rsidRPr="0079661C">
        <w:rPr>
          <w:i/>
          <w:iCs/>
        </w:rPr>
        <w:t>Dent Clin North Am</w:t>
      </w:r>
      <w:r w:rsidRPr="0079661C">
        <w:t xml:space="preserve">. 2019;63(1):145-156. </w:t>
      </w:r>
      <w:proofErr w:type="spellStart"/>
      <w:r w:rsidRPr="0079661C">
        <w:t>doi</w:t>
      </w:r>
      <w:proofErr w:type="spellEnd"/>
      <w:r w:rsidRPr="0079661C">
        <w:t>: 10.1016/j.cden.2018.08.009.</w:t>
      </w:r>
      <w:r w:rsidRPr="0079661C">
        <w:tab/>
      </w:r>
    </w:p>
    <w:p w14:paraId="56EF43A8"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403587A" w14:textId="77777777" w:rsidR="008607D8" w:rsidRPr="0079661C" w:rsidRDefault="008607D8" w:rsidP="008607D8">
      <w:pPr>
        <w:autoSpaceDE w:val="0"/>
        <w:autoSpaceDN w:val="0"/>
        <w:adjustRightInd w:val="0"/>
      </w:pPr>
      <w:r w:rsidRPr="0079661C">
        <w:t>67.</w:t>
      </w:r>
      <w:r w:rsidRPr="0079661C">
        <w:tab/>
        <w:t xml:space="preserve">Brodeur G, Fernet M, Hebert M, Wekerle C. Adapting Adolescent Dating Violence Prevention Interventions to Victims of Child Sexual Abuse. </w:t>
      </w:r>
      <w:r w:rsidRPr="0079661C">
        <w:rPr>
          <w:i/>
          <w:iCs/>
        </w:rPr>
        <w:t>Health Promotion Practice</w:t>
      </w:r>
      <w:r w:rsidRPr="0079661C">
        <w:t xml:space="preserve">. 2023;24(4):694-705. </w:t>
      </w:r>
      <w:proofErr w:type="spellStart"/>
      <w:r w:rsidRPr="0079661C">
        <w:t>doi</w:t>
      </w:r>
      <w:proofErr w:type="spellEnd"/>
      <w:r w:rsidRPr="0079661C">
        <w:t>: 10.1177/15248399221083255.</w:t>
      </w:r>
      <w:r w:rsidRPr="0079661C">
        <w:tab/>
      </w:r>
    </w:p>
    <w:p w14:paraId="7F660EFE" w14:textId="77777777" w:rsidR="008607D8" w:rsidRPr="0079661C" w:rsidRDefault="008607D8" w:rsidP="008607D8">
      <w:pPr>
        <w:autoSpaceDE w:val="0"/>
        <w:autoSpaceDN w:val="0"/>
        <w:adjustRightInd w:val="0"/>
      </w:pPr>
      <w:r w:rsidRPr="0079661C">
        <w:t xml:space="preserve">     Exclusion reason: Not Implementation Science Related.</w:t>
      </w:r>
    </w:p>
    <w:p w14:paraId="095A1BD7" w14:textId="77777777" w:rsidR="008607D8" w:rsidRPr="0079661C" w:rsidRDefault="008607D8" w:rsidP="008607D8">
      <w:pPr>
        <w:autoSpaceDE w:val="0"/>
        <w:autoSpaceDN w:val="0"/>
        <w:adjustRightInd w:val="0"/>
      </w:pPr>
      <w:r w:rsidRPr="0079661C">
        <w:t>68.</w:t>
      </w:r>
      <w:r w:rsidRPr="0079661C">
        <w:tab/>
        <w:t xml:space="preserve">Butler AM, George SM. Addressing mental health, earlier in pediatric primary care: Introduction to the special section. </w:t>
      </w:r>
      <w:r w:rsidRPr="0079661C">
        <w:rPr>
          <w:i/>
          <w:iCs/>
        </w:rPr>
        <w:t>Families, Systems, &amp; Health</w:t>
      </w:r>
      <w:r w:rsidRPr="0079661C">
        <w:t xml:space="preserve">. 2024;42(1):1-5. </w:t>
      </w:r>
      <w:proofErr w:type="spellStart"/>
      <w:r w:rsidRPr="0079661C">
        <w:t>doi</w:t>
      </w:r>
      <w:proofErr w:type="spellEnd"/>
      <w:r w:rsidRPr="0079661C">
        <w:t>: 10.1037/fsh0000887.</w:t>
      </w:r>
    </w:p>
    <w:p w14:paraId="60EABA6E"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27FEF810" w14:textId="77777777" w:rsidR="008607D8" w:rsidRPr="0079661C" w:rsidRDefault="008607D8" w:rsidP="008607D8">
      <w:pPr>
        <w:autoSpaceDE w:val="0"/>
        <w:autoSpaceDN w:val="0"/>
        <w:adjustRightInd w:val="0"/>
      </w:pPr>
      <w:r w:rsidRPr="0079661C">
        <w:t>69.</w:t>
      </w:r>
      <w:r w:rsidRPr="0079661C">
        <w:tab/>
        <w:t xml:space="preserve">Byrnes A, </w:t>
      </w:r>
      <w:proofErr w:type="spellStart"/>
      <w:r w:rsidRPr="0079661C">
        <w:t>Haregu</w:t>
      </w:r>
      <w:proofErr w:type="spellEnd"/>
      <w:r w:rsidRPr="0079661C">
        <w:t xml:space="preserve"> TN, Pasricha N, et al. Strengthening Noncommunicable Disease Research Capacity and Chronic Disease Outcomes in Low- and Middle-Income Countries in South Asia: Implementation and Evaluation of the ASCEND Program. </w:t>
      </w:r>
      <w:r w:rsidRPr="0079661C">
        <w:rPr>
          <w:i/>
          <w:iCs/>
        </w:rPr>
        <w:t>Asia Pac J Public Health</w:t>
      </w:r>
      <w:r w:rsidRPr="0079661C">
        <w:t xml:space="preserve">. 2019;31(6):536-547. </w:t>
      </w:r>
      <w:proofErr w:type="spellStart"/>
      <w:r w:rsidRPr="0079661C">
        <w:t>doi</w:t>
      </w:r>
      <w:proofErr w:type="spellEnd"/>
      <w:r w:rsidRPr="0079661C">
        <w:t>: 10.1177/1010539519867791.</w:t>
      </w:r>
      <w:r w:rsidRPr="0079661C">
        <w:tab/>
      </w:r>
    </w:p>
    <w:p w14:paraId="7B7F3914" w14:textId="77777777" w:rsidR="008607D8" w:rsidRPr="0079661C" w:rsidRDefault="008607D8" w:rsidP="008607D8">
      <w:pPr>
        <w:autoSpaceDE w:val="0"/>
        <w:autoSpaceDN w:val="0"/>
        <w:adjustRightInd w:val="0"/>
      </w:pPr>
      <w:r w:rsidRPr="0079661C">
        <w:t xml:space="preserve">     Exclusion reason: Not Implementation Science Related.</w:t>
      </w:r>
    </w:p>
    <w:p w14:paraId="5ABDA81A" w14:textId="77777777" w:rsidR="008607D8" w:rsidRPr="0079661C" w:rsidRDefault="008607D8" w:rsidP="008607D8">
      <w:pPr>
        <w:autoSpaceDE w:val="0"/>
        <w:autoSpaceDN w:val="0"/>
        <w:adjustRightInd w:val="0"/>
      </w:pPr>
      <w:r w:rsidRPr="0079661C">
        <w:t>70.</w:t>
      </w:r>
      <w:r w:rsidRPr="0079661C">
        <w:tab/>
        <w:t xml:space="preserve">Carlson ER. Academic Relative Value Units: A Proposal for Faculty Development in Oral and Maxillofacial Surgery. </w:t>
      </w:r>
      <w:r w:rsidRPr="0079661C">
        <w:rPr>
          <w:i/>
          <w:iCs/>
        </w:rPr>
        <w:t xml:space="preserve">J Oral </w:t>
      </w:r>
      <w:proofErr w:type="spellStart"/>
      <w:r w:rsidRPr="0079661C">
        <w:rPr>
          <w:i/>
          <w:iCs/>
        </w:rPr>
        <w:t>Maxillofac</w:t>
      </w:r>
      <w:proofErr w:type="spellEnd"/>
      <w:r w:rsidRPr="0079661C">
        <w:rPr>
          <w:i/>
          <w:iCs/>
        </w:rPr>
        <w:t xml:space="preserve"> Surg</w:t>
      </w:r>
      <w:r w:rsidRPr="0079661C">
        <w:t>. 2021;79(1):</w:t>
      </w:r>
      <w:proofErr w:type="gramStart"/>
      <w:r w:rsidRPr="0079661C">
        <w:t>36.e</w:t>
      </w:r>
      <w:proofErr w:type="gramEnd"/>
      <w:r w:rsidRPr="0079661C">
        <w:t>1-</w:t>
      </w:r>
      <w:proofErr w:type="gramStart"/>
      <w:r w:rsidRPr="0079661C">
        <w:t>36.e</w:t>
      </w:r>
      <w:proofErr w:type="gramEnd"/>
      <w:r w:rsidRPr="0079661C">
        <w:t xml:space="preserve">13. </w:t>
      </w:r>
      <w:proofErr w:type="spellStart"/>
      <w:r w:rsidRPr="0079661C">
        <w:t>doi</w:t>
      </w:r>
      <w:proofErr w:type="spellEnd"/>
      <w:r w:rsidRPr="0079661C">
        <w:t>: 10.1016/j.joms.2020.09.036.</w:t>
      </w:r>
    </w:p>
    <w:p w14:paraId="38E6E69B" w14:textId="77777777" w:rsidR="008607D8" w:rsidRPr="0079661C" w:rsidRDefault="008607D8" w:rsidP="008607D8">
      <w:pPr>
        <w:autoSpaceDE w:val="0"/>
        <w:autoSpaceDN w:val="0"/>
        <w:adjustRightInd w:val="0"/>
      </w:pPr>
      <w:r w:rsidRPr="0079661C">
        <w:t xml:space="preserve">     Exclusion reason: Not Implementation Science Related.</w:t>
      </w:r>
    </w:p>
    <w:p w14:paraId="0D299723" w14:textId="77777777" w:rsidR="008607D8" w:rsidRPr="0079661C" w:rsidRDefault="008607D8" w:rsidP="008607D8">
      <w:pPr>
        <w:autoSpaceDE w:val="0"/>
        <w:autoSpaceDN w:val="0"/>
        <w:adjustRightInd w:val="0"/>
      </w:pPr>
      <w:r w:rsidRPr="0079661C">
        <w:t>71.</w:t>
      </w:r>
      <w:r w:rsidRPr="0079661C">
        <w:tab/>
        <w:t xml:space="preserve">Carrasco M, Ohkubo S, </w:t>
      </w:r>
      <w:proofErr w:type="spellStart"/>
      <w:r w:rsidRPr="0079661C">
        <w:t>Preaux</w:t>
      </w:r>
      <w:proofErr w:type="spellEnd"/>
      <w:r w:rsidRPr="0079661C">
        <w:t xml:space="preserve"> A, et al. Assessing Use, Usefulness, and Application of the High Impact Practices in Family Planning Briefs and Strategic Planning Guides. </w:t>
      </w:r>
      <w:r w:rsidRPr="0079661C">
        <w:rPr>
          <w:i/>
          <w:iCs/>
        </w:rPr>
        <w:t>Global Health-Science and Practice</w:t>
      </w:r>
      <w:r w:rsidRPr="0079661C">
        <w:t>. 2023;11(</w:t>
      </w:r>
      <w:proofErr w:type="gramStart"/>
      <w:r w:rsidRPr="0079661C">
        <w:t>4)doi</w:t>
      </w:r>
      <w:proofErr w:type="gramEnd"/>
      <w:r w:rsidRPr="0079661C">
        <w:t>:10.9745/GHSP-D-22-00146.</w:t>
      </w:r>
      <w:r w:rsidRPr="0079661C">
        <w:tab/>
      </w:r>
    </w:p>
    <w:p w14:paraId="0F97D07E"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E261CC8" w14:textId="77777777" w:rsidR="008607D8" w:rsidRPr="0079661C" w:rsidRDefault="008607D8" w:rsidP="008607D8">
      <w:pPr>
        <w:autoSpaceDE w:val="0"/>
        <w:autoSpaceDN w:val="0"/>
        <w:adjustRightInd w:val="0"/>
      </w:pPr>
      <w:r w:rsidRPr="0079661C">
        <w:t>72.</w:t>
      </w:r>
      <w:r w:rsidRPr="0079661C">
        <w:tab/>
        <w:t xml:space="preserve">Carroll AJ, Knapp AA, Villamar JA, et al. Engaging primary care clinicians in the selection of implementation strategies for toddler social-emotional health promotion in community health centers. </w:t>
      </w:r>
      <w:r w:rsidRPr="0079661C">
        <w:rPr>
          <w:i/>
          <w:iCs/>
        </w:rPr>
        <w:t>Families, Systems, &amp; Health</w:t>
      </w:r>
      <w:r w:rsidRPr="0079661C">
        <w:t xml:space="preserve">. 2024;42(1):50-67. </w:t>
      </w:r>
      <w:proofErr w:type="spellStart"/>
      <w:r w:rsidRPr="0079661C">
        <w:t>doi</w:t>
      </w:r>
      <w:proofErr w:type="spellEnd"/>
      <w:r w:rsidRPr="0079661C">
        <w:t>: 10.1037/fsh0000852.</w:t>
      </w:r>
      <w:r w:rsidRPr="0079661C">
        <w:tab/>
      </w:r>
    </w:p>
    <w:p w14:paraId="272B088A" w14:textId="77777777" w:rsidR="008607D8" w:rsidRPr="0079661C" w:rsidRDefault="008607D8" w:rsidP="008607D8">
      <w:pPr>
        <w:autoSpaceDE w:val="0"/>
        <w:autoSpaceDN w:val="0"/>
        <w:adjustRightInd w:val="0"/>
      </w:pPr>
      <w:r w:rsidRPr="0079661C">
        <w:t xml:space="preserve">     Exclusion reason: IRLM.</w:t>
      </w:r>
    </w:p>
    <w:p w14:paraId="38F34E7B" w14:textId="77777777" w:rsidR="008607D8" w:rsidRPr="0079661C" w:rsidRDefault="008607D8" w:rsidP="008607D8">
      <w:pPr>
        <w:autoSpaceDE w:val="0"/>
        <w:autoSpaceDN w:val="0"/>
        <w:adjustRightInd w:val="0"/>
      </w:pPr>
      <w:r w:rsidRPr="0079661C">
        <w:t>73.</w:t>
      </w:r>
      <w:r w:rsidRPr="0079661C">
        <w:tab/>
        <w:t xml:space="preserve">Carvalho AP, Furtado JP. Supportive housing for homeless people in the context of the Brazilian drug policy: Implementation evaluation. </w:t>
      </w:r>
      <w:r w:rsidRPr="0079661C">
        <w:rPr>
          <w:i/>
          <w:iCs/>
        </w:rPr>
        <w:t>Physis</w:t>
      </w:r>
      <w:r w:rsidRPr="0079661C">
        <w:t>. 2021;31(</w:t>
      </w:r>
      <w:proofErr w:type="gramStart"/>
      <w:r w:rsidRPr="0079661C">
        <w:t>1)doi</w:t>
      </w:r>
      <w:proofErr w:type="gramEnd"/>
      <w:r w:rsidRPr="0079661C">
        <w:t>:10.1590/S0103-73312021310116.</w:t>
      </w:r>
    </w:p>
    <w:p w14:paraId="69168EEF" w14:textId="77777777" w:rsidR="008607D8" w:rsidRPr="0079661C" w:rsidRDefault="008607D8" w:rsidP="008607D8">
      <w:pPr>
        <w:autoSpaceDE w:val="0"/>
        <w:autoSpaceDN w:val="0"/>
        <w:adjustRightInd w:val="0"/>
      </w:pPr>
      <w:r w:rsidRPr="0079661C">
        <w:t xml:space="preserve">     Exclusion reason: Not Implementation Science Related.</w:t>
      </w:r>
    </w:p>
    <w:p w14:paraId="21766741" w14:textId="77777777" w:rsidR="008607D8" w:rsidRPr="0079661C" w:rsidRDefault="008607D8" w:rsidP="008607D8">
      <w:pPr>
        <w:autoSpaceDE w:val="0"/>
        <w:autoSpaceDN w:val="0"/>
        <w:adjustRightInd w:val="0"/>
      </w:pPr>
      <w:r w:rsidRPr="0079661C">
        <w:t>74.</w:t>
      </w:r>
      <w:r w:rsidRPr="0079661C">
        <w:tab/>
        <w:t xml:space="preserve">Cavanagh C, Brehony P. First, do no harm? Dark logic models, social injustice, and the prevention of iatrogenic conservation outcomes. </w:t>
      </w:r>
      <w:r w:rsidRPr="0079661C">
        <w:rPr>
          <w:i/>
          <w:iCs/>
        </w:rPr>
        <w:t xml:space="preserve">Biol </w:t>
      </w:r>
      <w:proofErr w:type="spellStart"/>
      <w:r w:rsidRPr="0079661C">
        <w:rPr>
          <w:i/>
          <w:iCs/>
        </w:rPr>
        <w:t>Conserv</w:t>
      </w:r>
      <w:proofErr w:type="spellEnd"/>
      <w:r w:rsidRPr="0079661C">
        <w:t>. 2024;289</w:t>
      </w:r>
      <w:proofErr w:type="gramStart"/>
      <w:r w:rsidRPr="0079661C">
        <w:t>doi:10.1016/j.biocon</w:t>
      </w:r>
      <w:proofErr w:type="gramEnd"/>
      <w:r w:rsidRPr="0079661C">
        <w:t>.2023.110380.</w:t>
      </w:r>
      <w:r w:rsidRPr="0079661C">
        <w:tab/>
      </w:r>
    </w:p>
    <w:p w14:paraId="5663E8D3" w14:textId="77777777" w:rsidR="008607D8" w:rsidRPr="0079661C" w:rsidRDefault="008607D8" w:rsidP="008607D8">
      <w:pPr>
        <w:autoSpaceDE w:val="0"/>
        <w:autoSpaceDN w:val="0"/>
        <w:adjustRightInd w:val="0"/>
      </w:pPr>
      <w:r w:rsidRPr="0079661C">
        <w:t xml:space="preserve">     Exclusion reason: Not Implementation Science Related.</w:t>
      </w:r>
    </w:p>
    <w:p w14:paraId="51E7DA0B" w14:textId="77777777" w:rsidR="008607D8" w:rsidRPr="0079661C" w:rsidRDefault="008607D8" w:rsidP="008607D8">
      <w:pPr>
        <w:autoSpaceDE w:val="0"/>
        <w:autoSpaceDN w:val="0"/>
        <w:adjustRightInd w:val="0"/>
      </w:pPr>
      <w:r w:rsidRPr="0079661C">
        <w:t>75.</w:t>
      </w:r>
      <w:r w:rsidRPr="0079661C">
        <w:tab/>
        <w:t xml:space="preserve">Channon S, Coulman E, Moody G, et al. Qualitative process evaluation of the Fostering Changes program for foster carers as part of the Confidence in Care randomized controlled trial. </w:t>
      </w:r>
      <w:r w:rsidRPr="0079661C">
        <w:rPr>
          <w:i/>
          <w:iCs/>
        </w:rPr>
        <w:t xml:space="preserve">Child Abuse </w:t>
      </w:r>
      <w:proofErr w:type="spellStart"/>
      <w:r w:rsidRPr="0079661C">
        <w:rPr>
          <w:i/>
          <w:iCs/>
        </w:rPr>
        <w:t>Negl</w:t>
      </w:r>
      <w:proofErr w:type="spellEnd"/>
      <w:r w:rsidRPr="0079661C">
        <w:t xml:space="preserve">. </w:t>
      </w:r>
      <w:proofErr w:type="gramStart"/>
      <w:r w:rsidRPr="0079661C">
        <w:t>2020;109:104768</w:t>
      </w:r>
      <w:proofErr w:type="gramEnd"/>
      <w:r w:rsidRPr="0079661C">
        <w:t xml:space="preserve">. </w:t>
      </w:r>
      <w:proofErr w:type="spellStart"/>
      <w:r w:rsidRPr="0079661C">
        <w:t>doi</w:t>
      </w:r>
      <w:proofErr w:type="spellEnd"/>
      <w:r w:rsidRPr="0079661C">
        <w:t>: 10.1016/j.chiabu.2020.104768.</w:t>
      </w:r>
      <w:r w:rsidRPr="0079661C">
        <w:tab/>
      </w:r>
    </w:p>
    <w:p w14:paraId="46A4A758" w14:textId="77777777" w:rsidR="008607D8" w:rsidRPr="0079661C" w:rsidRDefault="008607D8" w:rsidP="008607D8">
      <w:pPr>
        <w:autoSpaceDE w:val="0"/>
        <w:autoSpaceDN w:val="0"/>
        <w:adjustRightInd w:val="0"/>
      </w:pPr>
      <w:r w:rsidRPr="0079661C">
        <w:lastRenderedPageBreak/>
        <w:t xml:space="preserve">     Exclusion reason: Not Implementation Science Related.</w:t>
      </w:r>
    </w:p>
    <w:p w14:paraId="35B4C285" w14:textId="77777777" w:rsidR="008607D8" w:rsidRPr="0079661C" w:rsidRDefault="008607D8" w:rsidP="008607D8">
      <w:pPr>
        <w:autoSpaceDE w:val="0"/>
        <w:autoSpaceDN w:val="0"/>
        <w:adjustRightInd w:val="0"/>
      </w:pPr>
      <w:r w:rsidRPr="0079661C">
        <w:t>76.</w:t>
      </w:r>
      <w:r w:rsidRPr="0079661C">
        <w:tab/>
        <w:t xml:space="preserve">Chater AM, Brook-Rowland P, Tolani F, et al. Understanding a constellation of eight COVID-19 disease prevention behaviours using the COM-B model and the theoretical domains framework: a qualitative study using the </w:t>
      </w:r>
      <w:proofErr w:type="spellStart"/>
      <w:r w:rsidRPr="0079661C">
        <w:t>behaviour</w:t>
      </w:r>
      <w:proofErr w:type="spellEnd"/>
      <w:r w:rsidRPr="0079661C">
        <w:t xml:space="preserve"> change wheel. </w:t>
      </w:r>
      <w:r w:rsidRPr="0079661C">
        <w:rPr>
          <w:i/>
          <w:iCs/>
        </w:rPr>
        <w:t>Frontiers in Public Health</w:t>
      </w:r>
      <w:r w:rsidRPr="0079661C">
        <w:t>. 2023;11doi:10.3389/fpubh.2023.1130875.</w:t>
      </w:r>
      <w:r w:rsidRPr="0079661C">
        <w:tab/>
      </w:r>
    </w:p>
    <w:p w14:paraId="72974334"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2FFA0865" w14:textId="77777777" w:rsidR="008607D8" w:rsidRPr="0079661C" w:rsidRDefault="008607D8" w:rsidP="008607D8">
      <w:pPr>
        <w:autoSpaceDE w:val="0"/>
        <w:autoSpaceDN w:val="0"/>
        <w:adjustRightInd w:val="0"/>
      </w:pPr>
      <w:r w:rsidRPr="0079661C">
        <w:t>77.</w:t>
      </w:r>
      <w:r w:rsidRPr="0079661C">
        <w:tab/>
        <w:t xml:space="preserve">Chen HT. Program evaluation A: Program evaluation in action – traditional and innovative approaches. </w:t>
      </w:r>
      <w:r w:rsidRPr="0079661C">
        <w:rPr>
          <w:i/>
          <w:iCs/>
        </w:rPr>
        <w:t>Handbook of Research Methods in Public Administration, Management and Policy</w:t>
      </w:r>
      <w:r w:rsidRPr="0079661C">
        <w:t>. 2020:254-276. doi:10.4337/9781789903485.00023.</w:t>
      </w:r>
      <w:r w:rsidRPr="0079661C">
        <w:tab/>
      </w:r>
    </w:p>
    <w:p w14:paraId="2620D0C0"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3F52938" w14:textId="77777777" w:rsidR="008607D8" w:rsidRPr="0079661C" w:rsidRDefault="008607D8" w:rsidP="008607D8">
      <w:pPr>
        <w:autoSpaceDE w:val="0"/>
        <w:autoSpaceDN w:val="0"/>
        <w:adjustRightInd w:val="0"/>
      </w:pPr>
      <w:r w:rsidRPr="0079661C">
        <w:t>78.</w:t>
      </w:r>
      <w:r w:rsidRPr="0079661C">
        <w:tab/>
        <w:t xml:space="preserve">Chen J, Liu W, Chen J, Ma C. Reducing the risk of HIV/AIDS transmission using intervention mapping: a systematic review. </w:t>
      </w:r>
      <w:r w:rsidRPr="0079661C">
        <w:rPr>
          <w:i/>
          <w:iCs/>
        </w:rPr>
        <w:t>AIDS Care</w:t>
      </w:r>
      <w:r w:rsidRPr="0079661C">
        <w:t xml:space="preserve">. 2024:1-14. </w:t>
      </w:r>
      <w:proofErr w:type="spellStart"/>
      <w:r w:rsidRPr="0079661C">
        <w:t>doi</w:t>
      </w:r>
      <w:proofErr w:type="spellEnd"/>
      <w:r w:rsidRPr="0079661C">
        <w:t>: 10.1080/09540121.2024.2390062.</w:t>
      </w:r>
    </w:p>
    <w:p w14:paraId="7F3B3084"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1CC13CBB" w14:textId="77777777" w:rsidR="008607D8" w:rsidRPr="0079661C" w:rsidRDefault="008607D8" w:rsidP="008607D8">
      <w:pPr>
        <w:autoSpaceDE w:val="0"/>
        <w:autoSpaceDN w:val="0"/>
        <w:adjustRightInd w:val="0"/>
      </w:pPr>
      <w:r w:rsidRPr="0079661C">
        <w:t>79.</w:t>
      </w:r>
      <w:r w:rsidRPr="0079661C">
        <w:tab/>
      </w:r>
      <w:proofErr w:type="spellStart"/>
      <w:r w:rsidRPr="0079661C">
        <w:t>Ciaranello</w:t>
      </w:r>
      <w:proofErr w:type="spellEnd"/>
      <w:r w:rsidRPr="0079661C">
        <w:t xml:space="preserve"> A, Sohn AH, Collins IJ, et al. Simulation Modeling and Metamodeling to Inform National and International HIV Policies for Children and Adolescents. </w:t>
      </w:r>
      <w:r w:rsidRPr="0079661C">
        <w:rPr>
          <w:i/>
          <w:iCs/>
        </w:rPr>
        <w:t>Journal of Acquired Immune Deficiency Syndromes: JAIDS</w:t>
      </w:r>
      <w:r w:rsidRPr="0079661C">
        <w:t xml:space="preserve">. 2018;78 Suppl </w:t>
      </w:r>
      <w:proofErr w:type="gramStart"/>
      <w:r w:rsidRPr="0079661C">
        <w:t>1:S</w:t>
      </w:r>
      <w:proofErr w:type="gramEnd"/>
      <w:r w:rsidRPr="0079661C">
        <w:t xml:space="preserve">49-S57. </w:t>
      </w:r>
      <w:proofErr w:type="spellStart"/>
      <w:r w:rsidRPr="0079661C">
        <w:t>doi</w:t>
      </w:r>
      <w:proofErr w:type="spellEnd"/>
      <w:r w:rsidRPr="0079661C">
        <w:t>: 10.1097/QAI.0000000000001749.</w:t>
      </w:r>
    </w:p>
    <w:p w14:paraId="3C438051" w14:textId="77777777" w:rsidR="008607D8" w:rsidRPr="0079661C" w:rsidRDefault="008607D8" w:rsidP="008607D8">
      <w:pPr>
        <w:autoSpaceDE w:val="0"/>
        <w:autoSpaceDN w:val="0"/>
        <w:adjustRightInd w:val="0"/>
      </w:pPr>
      <w:r w:rsidRPr="0079661C">
        <w:t xml:space="preserve">     Exclusion reason: Not Implementation Science Related.</w:t>
      </w:r>
    </w:p>
    <w:p w14:paraId="049E679D" w14:textId="77777777" w:rsidR="008607D8" w:rsidRPr="0079661C" w:rsidRDefault="008607D8" w:rsidP="008607D8">
      <w:pPr>
        <w:autoSpaceDE w:val="0"/>
        <w:autoSpaceDN w:val="0"/>
        <w:adjustRightInd w:val="0"/>
      </w:pPr>
      <w:r w:rsidRPr="0079661C">
        <w:t>80.</w:t>
      </w:r>
      <w:r w:rsidRPr="0079661C">
        <w:tab/>
        <w:t xml:space="preserve">Clarke GS, Douglas EB, House MJ, Hudgins KEG, Campos S, Vaughn EE. Empowering Indigenous Communities Through a Participatory, Culturally Responsive Evaluation of a Federal Program for Older Americans. </w:t>
      </w:r>
      <w:r w:rsidRPr="0079661C">
        <w:rPr>
          <w:i/>
          <w:iCs/>
        </w:rPr>
        <w:t>American Journal of Evaluation</w:t>
      </w:r>
      <w:r w:rsidRPr="0079661C">
        <w:t xml:space="preserve">. 2022;43(4):484-503. </w:t>
      </w:r>
      <w:proofErr w:type="spellStart"/>
      <w:r w:rsidRPr="0079661C">
        <w:t>doi</w:t>
      </w:r>
      <w:proofErr w:type="spellEnd"/>
      <w:r w:rsidRPr="0079661C">
        <w:t>: 10.1177/10982140211030557.</w:t>
      </w:r>
    </w:p>
    <w:p w14:paraId="4BF9B0C0" w14:textId="77777777" w:rsidR="008607D8" w:rsidRPr="0079661C" w:rsidRDefault="008607D8" w:rsidP="008607D8">
      <w:pPr>
        <w:autoSpaceDE w:val="0"/>
        <w:autoSpaceDN w:val="0"/>
        <w:adjustRightInd w:val="0"/>
      </w:pPr>
      <w:r w:rsidRPr="0079661C">
        <w:t xml:space="preserve">     Exclusion reason: Not Implementation Science Related.</w:t>
      </w:r>
    </w:p>
    <w:p w14:paraId="44FE90DD" w14:textId="77777777" w:rsidR="008607D8" w:rsidRPr="0079661C" w:rsidRDefault="008607D8" w:rsidP="008607D8">
      <w:pPr>
        <w:autoSpaceDE w:val="0"/>
        <w:autoSpaceDN w:val="0"/>
        <w:adjustRightInd w:val="0"/>
      </w:pPr>
      <w:r w:rsidRPr="0079661C">
        <w:t>81.</w:t>
      </w:r>
      <w:r w:rsidRPr="0079661C">
        <w:tab/>
        <w:t xml:space="preserve">Coll-Planas L, </w:t>
      </w:r>
      <w:proofErr w:type="spellStart"/>
      <w:r w:rsidRPr="0079661C">
        <w:t>Blancafort</w:t>
      </w:r>
      <w:proofErr w:type="spellEnd"/>
      <w:r w:rsidRPr="0079661C">
        <w:t xml:space="preserve"> Alias S, Tully M, et al. Exercise referral schemes enhanced by self-management strategies to reduce sedentary </w:t>
      </w:r>
      <w:proofErr w:type="spellStart"/>
      <w:r w:rsidRPr="0079661C">
        <w:t>behaviour</w:t>
      </w:r>
      <w:proofErr w:type="spellEnd"/>
      <w:r w:rsidRPr="0079661C">
        <w:t xml:space="preserve"> and increase physical activity among community-dwelling older adults from four European countries: protocol for the process evaluation of the SITLESS </w:t>
      </w:r>
      <w:proofErr w:type="spellStart"/>
      <w:r w:rsidRPr="0079661C">
        <w:t>randomised</w:t>
      </w:r>
      <w:proofErr w:type="spellEnd"/>
      <w:r w:rsidRPr="0079661C">
        <w:t xml:space="preserve"> controlled trial. </w:t>
      </w:r>
      <w:r w:rsidRPr="0079661C">
        <w:rPr>
          <w:i/>
          <w:iCs/>
        </w:rPr>
        <w:t>BMJ Open</w:t>
      </w:r>
      <w:r w:rsidRPr="0079661C">
        <w:t>. 2019;9(6</w:t>
      </w:r>
      <w:proofErr w:type="gramStart"/>
      <w:r w:rsidRPr="0079661C">
        <w:t>):e</w:t>
      </w:r>
      <w:proofErr w:type="gramEnd"/>
      <w:r w:rsidRPr="0079661C">
        <w:t xml:space="preserve">027073. </w:t>
      </w:r>
      <w:proofErr w:type="spellStart"/>
      <w:r w:rsidRPr="0079661C">
        <w:t>doi</w:t>
      </w:r>
      <w:proofErr w:type="spellEnd"/>
      <w:r w:rsidRPr="0079661C">
        <w:t>: 10.1136/bmjopen-2018-027073.</w:t>
      </w:r>
      <w:r w:rsidRPr="0079661C">
        <w:tab/>
      </w:r>
    </w:p>
    <w:p w14:paraId="75084353" w14:textId="77777777" w:rsidR="008607D8" w:rsidRPr="0079661C" w:rsidRDefault="008607D8" w:rsidP="008607D8">
      <w:pPr>
        <w:autoSpaceDE w:val="0"/>
        <w:autoSpaceDN w:val="0"/>
        <w:adjustRightInd w:val="0"/>
      </w:pPr>
      <w:r w:rsidRPr="0079661C">
        <w:t xml:space="preserve">     Exclusion reason: Not Implementation Science Related.</w:t>
      </w:r>
    </w:p>
    <w:p w14:paraId="590BCD93" w14:textId="77777777" w:rsidR="008607D8" w:rsidRPr="0079661C" w:rsidRDefault="008607D8" w:rsidP="008607D8">
      <w:pPr>
        <w:autoSpaceDE w:val="0"/>
        <w:autoSpaceDN w:val="0"/>
        <w:adjustRightInd w:val="0"/>
      </w:pPr>
      <w:r w:rsidRPr="0079661C">
        <w:t>82.</w:t>
      </w:r>
      <w:r w:rsidRPr="0079661C">
        <w:tab/>
        <w:t>Coogler SD. Positioning ninth grade students to succeed: Effective practices, processes, and activities of a school-based team case study. 2024;85.</w:t>
      </w:r>
      <w:r w:rsidRPr="0079661C">
        <w:tab/>
      </w:r>
    </w:p>
    <w:p w14:paraId="34DA54FF" w14:textId="77777777" w:rsidR="008607D8" w:rsidRPr="0079661C" w:rsidRDefault="008607D8" w:rsidP="008607D8">
      <w:pPr>
        <w:autoSpaceDE w:val="0"/>
        <w:autoSpaceDN w:val="0"/>
        <w:adjustRightInd w:val="0"/>
      </w:pPr>
      <w:r w:rsidRPr="0079661C">
        <w:t xml:space="preserve">     Exclusion reason: Not Implementation Science Related.</w:t>
      </w:r>
    </w:p>
    <w:p w14:paraId="36FB9740" w14:textId="77777777" w:rsidR="008607D8" w:rsidRPr="0079661C" w:rsidRDefault="008607D8" w:rsidP="008607D8">
      <w:pPr>
        <w:autoSpaceDE w:val="0"/>
        <w:autoSpaceDN w:val="0"/>
        <w:adjustRightInd w:val="0"/>
      </w:pPr>
      <w:r w:rsidRPr="0079661C">
        <w:t>83.</w:t>
      </w:r>
      <w:r w:rsidRPr="0079661C">
        <w:tab/>
        <w:t xml:space="preserve">Corbett TK, Cummings A, Lee K, et al. Planning and </w:t>
      </w:r>
      <w:proofErr w:type="spellStart"/>
      <w:r w:rsidRPr="0079661C">
        <w:t>optimising</w:t>
      </w:r>
      <w:proofErr w:type="spellEnd"/>
      <w:r w:rsidRPr="0079661C">
        <w:t xml:space="preserve"> CHAT&amp;PLAN: A conversation-based intervention to promote person-</w:t>
      </w:r>
      <w:proofErr w:type="spellStart"/>
      <w:r w:rsidRPr="0079661C">
        <w:t>centred</w:t>
      </w:r>
      <w:proofErr w:type="spellEnd"/>
      <w:r w:rsidRPr="0079661C">
        <w:t xml:space="preserve"> care for older people living with multimorbidity. </w:t>
      </w:r>
      <w:proofErr w:type="spellStart"/>
      <w:r w:rsidRPr="0079661C">
        <w:rPr>
          <w:i/>
          <w:iCs/>
        </w:rPr>
        <w:t>PLoS</w:t>
      </w:r>
      <w:proofErr w:type="spellEnd"/>
      <w:r w:rsidRPr="0079661C">
        <w:rPr>
          <w:i/>
          <w:iCs/>
        </w:rPr>
        <w:t xml:space="preserve"> ONE [Electronic Resource]</w:t>
      </w:r>
      <w:r w:rsidRPr="0079661C">
        <w:t>. 2020;15(10</w:t>
      </w:r>
      <w:proofErr w:type="gramStart"/>
      <w:r w:rsidRPr="0079661C">
        <w:t>):e</w:t>
      </w:r>
      <w:proofErr w:type="gramEnd"/>
      <w:r w:rsidRPr="0079661C">
        <w:t xml:space="preserve">0240516. </w:t>
      </w:r>
      <w:proofErr w:type="spellStart"/>
      <w:r w:rsidRPr="0079661C">
        <w:t>doi</w:t>
      </w:r>
      <w:proofErr w:type="spellEnd"/>
      <w:r w:rsidRPr="0079661C">
        <w:t>: 10.1371/journal.pone.0240516.</w:t>
      </w:r>
      <w:r w:rsidRPr="0079661C">
        <w:tab/>
      </w:r>
    </w:p>
    <w:p w14:paraId="6CE63934" w14:textId="77777777" w:rsidR="008607D8" w:rsidRPr="0079661C" w:rsidRDefault="008607D8" w:rsidP="008607D8">
      <w:pPr>
        <w:autoSpaceDE w:val="0"/>
        <w:autoSpaceDN w:val="0"/>
        <w:adjustRightInd w:val="0"/>
      </w:pPr>
      <w:r w:rsidRPr="0079661C">
        <w:t xml:space="preserve">     Exclusion reason: Not Implementation Science Related.</w:t>
      </w:r>
    </w:p>
    <w:p w14:paraId="572D809E" w14:textId="77777777" w:rsidR="008607D8" w:rsidRPr="0079661C" w:rsidRDefault="008607D8" w:rsidP="008607D8">
      <w:pPr>
        <w:autoSpaceDE w:val="0"/>
        <w:autoSpaceDN w:val="0"/>
        <w:adjustRightInd w:val="0"/>
      </w:pPr>
      <w:r w:rsidRPr="0079661C">
        <w:t>84.</w:t>
      </w:r>
      <w:r w:rsidRPr="0079661C">
        <w:tab/>
        <w:t xml:space="preserve">Corner EJ, Camilleri M, Dholakia S, et al. The clinically led </w:t>
      </w:r>
      <w:proofErr w:type="spellStart"/>
      <w:r w:rsidRPr="0079661C">
        <w:t>worforcE</w:t>
      </w:r>
      <w:proofErr w:type="spellEnd"/>
      <w:r w:rsidRPr="0079661C">
        <w:t xml:space="preserve"> and activity redesign (CLEAR) </w:t>
      </w:r>
      <w:proofErr w:type="spellStart"/>
      <w:r w:rsidRPr="0079661C">
        <w:t>programme</w:t>
      </w:r>
      <w:proofErr w:type="spellEnd"/>
      <w:r w:rsidRPr="0079661C">
        <w:t xml:space="preserve">: a novel data-driven healthcare improvement methodology. </w:t>
      </w:r>
      <w:r w:rsidRPr="0079661C">
        <w:rPr>
          <w:i/>
          <w:iCs/>
        </w:rPr>
        <w:t>BMC Health Serv Res</w:t>
      </w:r>
      <w:r w:rsidRPr="0079661C">
        <w:t xml:space="preserve">. 2022;22(1):366. </w:t>
      </w:r>
      <w:proofErr w:type="spellStart"/>
      <w:r w:rsidRPr="0079661C">
        <w:t>doi</w:t>
      </w:r>
      <w:proofErr w:type="spellEnd"/>
      <w:r w:rsidRPr="0079661C">
        <w:t>: 10.1186/s12913-022-07757-1.</w:t>
      </w:r>
      <w:r w:rsidRPr="0079661C">
        <w:tab/>
      </w:r>
    </w:p>
    <w:p w14:paraId="07AC097D"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6DF4BCF3" w14:textId="77777777" w:rsidR="008607D8" w:rsidRPr="0079661C" w:rsidRDefault="008607D8" w:rsidP="008607D8">
      <w:pPr>
        <w:autoSpaceDE w:val="0"/>
        <w:autoSpaceDN w:val="0"/>
        <w:adjustRightInd w:val="0"/>
      </w:pPr>
      <w:r w:rsidRPr="0079661C">
        <w:t>85.</w:t>
      </w:r>
      <w:r w:rsidRPr="0079661C">
        <w:tab/>
        <w:t xml:space="preserve">Cowie AL, Orr BJ, Castillo Sanchez VM, et al. Land in balance: The scientific conceptual framework for Land Degradation Neutrality. </w:t>
      </w:r>
      <w:r w:rsidRPr="0079661C">
        <w:rPr>
          <w:i/>
          <w:iCs/>
        </w:rPr>
        <w:t>Environmental Science and Policy</w:t>
      </w:r>
      <w:r w:rsidRPr="0079661C">
        <w:t xml:space="preserve">. </w:t>
      </w:r>
      <w:proofErr w:type="gramStart"/>
      <w:r w:rsidRPr="0079661C">
        <w:t>2018;79:25</w:t>
      </w:r>
      <w:proofErr w:type="gramEnd"/>
      <w:r w:rsidRPr="0079661C">
        <w:t xml:space="preserve">-35. </w:t>
      </w:r>
      <w:proofErr w:type="gramStart"/>
      <w:r w:rsidRPr="0079661C">
        <w:t>doi:10.1016/j.envsci</w:t>
      </w:r>
      <w:proofErr w:type="gramEnd"/>
      <w:r w:rsidRPr="0079661C">
        <w:t>.2017.10.011.</w:t>
      </w:r>
      <w:r w:rsidRPr="0079661C">
        <w:tab/>
      </w:r>
    </w:p>
    <w:p w14:paraId="6101AD7D" w14:textId="77777777" w:rsidR="008607D8" w:rsidRPr="0079661C" w:rsidRDefault="008607D8" w:rsidP="008607D8">
      <w:pPr>
        <w:autoSpaceDE w:val="0"/>
        <w:autoSpaceDN w:val="0"/>
        <w:adjustRightInd w:val="0"/>
      </w:pPr>
      <w:r w:rsidRPr="0079661C">
        <w:t xml:space="preserve">     Exclusion reason: Not Implementation Science Related.</w:t>
      </w:r>
    </w:p>
    <w:p w14:paraId="18696DF4" w14:textId="77777777" w:rsidR="008607D8" w:rsidRPr="0079661C" w:rsidRDefault="008607D8" w:rsidP="008607D8">
      <w:pPr>
        <w:autoSpaceDE w:val="0"/>
        <w:autoSpaceDN w:val="0"/>
        <w:adjustRightInd w:val="0"/>
      </w:pPr>
      <w:r w:rsidRPr="0079661C">
        <w:lastRenderedPageBreak/>
        <w:t>86.</w:t>
      </w:r>
      <w:r w:rsidRPr="0079661C">
        <w:tab/>
        <w:t xml:space="preserve">Coxon K, Hunter K, Chevalier A, et al. Behind the Wheel: Process Evaluation of a Safe-Transport Program for Older Drivers Delivered in a Randomized Controlled Trial. </w:t>
      </w:r>
      <w:r w:rsidRPr="0079661C">
        <w:rPr>
          <w:i/>
          <w:iCs/>
        </w:rPr>
        <w:t>J Appl Gerontol</w:t>
      </w:r>
      <w:r w:rsidRPr="0079661C">
        <w:t xml:space="preserve">. 2020;39(9):954-965. </w:t>
      </w:r>
      <w:proofErr w:type="spellStart"/>
      <w:r w:rsidRPr="0079661C">
        <w:t>doi</w:t>
      </w:r>
      <w:proofErr w:type="spellEnd"/>
      <w:r w:rsidRPr="0079661C">
        <w:t>: 10.1177/0733464818811015.</w:t>
      </w:r>
      <w:r w:rsidRPr="0079661C">
        <w:tab/>
      </w:r>
    </w:p>
    <w:p w14:paraId="1FABDF71" w14:textId="77777777" w:rsidR="008607D8" w:rsidRPr="0079661C" w:rsidRDefault="008607D8" w:rsidP="008607D8">
      <w:pPr>
        <w:autoSpaceDE w:val="0"/>
        <w:autoSpaceDN w:val="0"/>
        <w:adjustRightInd w:val="0"/>
      </w:pPr>
      <w:r w:rsidRPr="0079661C">
        <w:t xml:space="preserve">     Exclusion reason: Not Implementation Science Related.</w:t>
      </w:r>
    </w:p>
    <w:p w14:paraId="1FA7B590" w14:textId="77777777" w:rsidR="008607D8" w:rsidRPr="0079661C" w:rsidRDefault="008607D8" w:rsidP="008607D8">
      <w:pPr>
        <w:autoSpaceDE w:val="0"/>
        <w:autoSpaceDN w:val="0"/>
        <w:adjustRightInd w:val="0"/>
      </w:pPr>
      <w:r w:rsidRPr="0079661C">
        <w:t>87.</w:t>
      </w:r>
      <w:r w:rsidRPr="0079661C">
        <w:tab/>
        <w:t xml:space="preserve">Crawford L, Freeman B, Huscroft-D'Angelo J, Quebec Fuentes S, Higgins KN, </w:t>
      </w:r>
      <w:proofErr w:type="spellStart"/>
      <w:r w:rsidRPr="0079661C">
        <w:t>Smolkowski</w:t>
      </w:r>
      <w:proofErr w:type="spellEnd"/>
      <w:r w:rsidRPr="0079661C">
        <w:t xml:space="preserve"> K. Implementation Fidelity and the Design of a Fractions Intervention. </w:t>
      </w:r>
      <w:r w:rsidRPr="0079661C">
        <w:rPr>
          <w:i/>
          <w:iCs/>
        </w:rPr>
        <w:t>Learning Disability Quarterly</w:t>
      </w:r>
      <w:r w:rsidRPr="0079661C">
        <w:t>. 2019;42(4):217-230. doi:10.1177/0731948719840774.</w:t>
      </w:r>
      <w:r w:rsidRPr="0079661C">
        <w:tab/>
      </w:r>
    </w:p>
    <w:p w14:paraId="7FED2209" w14:textId="77777777" w:rsidR="008607D8" w:rsidRPr="0079661C" w:rsidRDefault="008607D8" w:rsidP="008607D8">
      <w:pPr>
        <w:autoSpaceDE w:val="0"/>
        <w:autoSpaceDN w:val="0"/>
        <w:adjustRightInd w:val="0"/>
      </w:pPr>
      <w:r w:rsidRPr="0079661C">
        <w:t xml:space="preserve">     Exclusion reason: Not Implementation Science Related.</w:t>
      </w:r>
    </w:p>
    <w:p w14:paraId="473FB379" w14:textId="77777777" w:rsidR="008607D8" w:rsidRPr="0079661C" w:rsidRDefault="008607D8" w:rsidP="008607D8">
      <w:pPr>
        <w:autoSpaceDE w:val="0"/>
        <w:autoSpaceDN w:val="0"/>
        <w:adjustRightInd w:val="0"/>
      </w:pPr>
      <w:r w:rsidRPr="0079661C">
        <w:t>88.</w:t>
      </w:r>
      <w:r w:rsidRPr="0079661C">
        <w:tab/>
        <w:t>Creger T, Burgan K, Turner WH, et al. Using Implementation Mapping to Ensure the Success of PrEP Optimization Through Enhanced Continuum Tracking (</w:t>
      </w:r>
      <w:proofErr w:type="spellStart"/>
      <w:r w:rsidRPr="0079661C">
        <w:t>PrOTECT</w:t>
      </w:r>
      <w:proofErr w:type="spellEnd"/>
      <w:r w:rsidRPr="0079661C">
        <w:t xml:space="preserve">) AL-A Structural Intervention to Track the Statewide PrEP Care Continuum in Alabama. </w:t>
      </w:r>
      <w:r w:rsidRPr="0079661C">
        <w:rPr>
          <w:i/>
          <w:iCs/>
        </w:rPr>
        <w:t>Journal of Acquired Immune Deficiency Syndromes: JAIDS</w:t>
      </w:r>
      <w:r w:rsidRPr="0079661C">
        <w:t>. 2022;90(S1</w:t>
      </w:r>
      <w:proofErr w:type="gramStart"/>
      <w:r w:rsidRPr="0079661C">
        <w:t>):S</w:t>
      </w:r>
      <w:proofErr w:type="gramEnd"/>
      <w:r w:rsidRPr="0079661C">
        <w:t xml:space="preserve">161-S166. </w:t>
      </w:r>
      <w:proofErr w:type="spellStart"/>
      <w:r w:rsidRPr="0079661C">
        <w:t>doi</w:t>
      </w:r>
      <w:proofErr w:type="spellEnd"/>
      <w:r w:rsidRPr="0079661C">
        <w:t>: 10.1097/QAI.0000000000002976.</w:t>
      </w:r>
      <w:r w:rsidRPr="0079661C">
        <w:tab/>
      </w:r>
    </w:p>
    <w:p w14:paraId="71D4FAB3" w14:textId="77777777" w:rsidR="008607D8" w:rsidRPr="0079661C" w:rsidRDefault="008607D8" w:rsidP="008607D8">
      <w:pPr>
        <w:autoSpaceDE w:val="0"/>
        <w:autoSpaceDN w:val="0"/>
        <w:adjustRightInd w:val="0"/>
      </w:pPr>
      <w:r w:rsidRPr="0079661C">
        <w:t xml:space="preserve">     Exclusion reason: IRLM.</w:t>
      </w:r>
    </w:p>
    <w:p w14:paraId="12A2ABC0" w14:textId="77777777" w:rsidR="008607D8" w:rsidRPr="0079661C" w:rsidRDefault="008607D8" w:rsidP="008607D8">
      <w:pPr>
        <w:autoSpaceDE w:val="0"/>
        <w:autoSpaceDN w:val="0"/>
        <w:adjustRightInd w:val="0"/>
      </w:pPr>
      <w:r w:rsidRPr="0079661C">
        <w:t>89.</w:t>
      </w:r>
      <w:r w:rsidRPr="0079661C">
        <w:tab/>
        <w:t xml:space="preserve">Crook R, Lennox C, </w:t>
      </w:r>
      <w:proofErr w:type="spellStart"/>
      <w:r w:rsidRPr="0079661C">
        <w:t>Awenat</w:t>
      </w:r>
      <w:proofErr w:type="spellEnd"/>
      <w:r w:rsidRPr="0079661C">
        <w:t xml:space="preserve"> Y, et al. Development of the Prevention of Suicide </w:t>
      </w:r>
      <w:proofErr w:type="spellStart"/>
      <w:r w:rsidRPr="0079661C">
        <w:t>Behaviour</w:t>
      </w:r>
      <w:proofErr w:type="spellEnd"/>
      <w:r w:rsidRPr="0079661C">
        <w:t xml:space="preserve"> in Prisons: Enhancing Access to Therapy (PROSPECT) logic model and implementation strategies. </w:t>
      </w:r>
      <w:proofErr w:type="spellStart"/>
      <w:r w:rsidRPr="0079661C">
        <w:rPr>
          <w:i/>
          <w:iCs/>
        </w:rPr>
        <w:t>Bjpsych</w:t>
      </w:r>
      <w:proofErr w:type="spellEnd"/>
      <w:r w:rsidRPr="0079661C">
        <w:rPr>
          <w:i/>
          <w:iCs/>
        </w:rPr>
        <w:t xml:space="preserve"> Bulletin</w:t>
      </w:r>
      <w:r w:rsidRPr="0079661C">
        <w:t xml:space="preserve">. 2024:1-9. </w:t>
      </w:r>
      <w:proofErr w:type="spellStart"/>
      <w:r w:rsidRPr="0079661C">
        <w:t>doi</w:t>
      </w:r>
      <w:proofErr w:type="spellEnd"/>
      <w:r w:rsidRPr="0079661C">
        <w:t>: 10.1192/bjb.2024.22.</w:t>
      </w:r>
      <w:r w:rsidRPr="0079661C">
        <w:tab/>
      </w:r>
    </w:p>
    <w:p w14:paraId="05A3AEDC" w14:textId="77777777" w:rsidR="008607D8" w:rsidRPr="0079661C" w:rsidRDefault="008607D8" w:rsidP="008607D8">
      <w:pPr>
        <w:autoSpaceDE w:val="0"/>
        <w:autoSpaceDN w:val="0"/>
        <w:adjustRightInd w:val="0"/>
      </w:pPr>
      <w:r w:rsidRPr="0079661C">
        <w:t xml:space="preserve">     Exclusion reason: IRLM.</w:t>
      </w:r>
    </w:p>
    <w:p w14:paraId="7377D3AF" w14:textId="77777777" w:rsidR="008607D8" w:rsidRPr="0079661C" w:rsidRDefault="008607D8" w:rsidP="008607D8">
      <w:pPr>
        <w:autoSpaceDE w:val="0"/>
        <w:autoSpaceDN w:val="0"/>
        <w:adjustRightInd w:val="0"/>
      </w:pPr>
      <w:r w:rsidRPr="0079661C">
        <w:t>90.</w:t>
      </w:r>
      <w:r w:rsidRPr="0079661C">
        <w:tab/>
        <w:t xml:space="preserve">Currie CC, Walburn J, Hackett K, et al. Intervention Development for Health Behavior Change: Integrating Evidence and the Perspectives of Users and Stakeholders. </w:t>
      </w:r>
      <w:r w:rsidRPr="0079661C">
        <w:rPr>
          <w:i/>
          <w:iCs/>
        </w:rPr>
        <w:t>Comprehensive Clinical Psychology, Second Edition</w:t>
      </w:r>
      <w:r w:rsidRPr="0079661C">
        <w:t xml:space="preserve">. </w:t>
      </w:r>
      <w:proofErr w:type="gramStart"/>
      <w:r w:rsidRPr="0079661C">
        <w:t>2022;8:118</w:t>
      </w:r>
      <w:proofErr w:type="gramEnd"/>
      <w:r w:rsidRPr="0079661C">
        <w:t>-148. doi:10.1016/B978-0-12-818697-8.00177-1.</w:t>
      </w:r>
      <w:r w:rsidRPr="0079661C">
        <w:tab/>
      </w:r>
    </w:p>
    <w:p w14:paraId="5700CF64"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521220B" w14:textId="77777777" w:rsidR="008607D8" w:rsidRPr="0079661C" w:rsidRDefault="008607D8" w:rsidP="008607D8">
      <w:pPr>
        <w:autoSpaceDE w:val="0"/>
        <w:autoSpaceDN w:val="0"/>
        <w:adjustRightInd w:val="0"/>
      </w:pPr>
      <w:r w:rsidRPr="0079661C">
        <w:t>91.</w:t>
      </w:r>
      <w:r w:rsidRPr="0079661C">
        <w:tab/>
      </w:r>
      <w:proofErr w:type="spellStart"/>
      <w:r w:rsidRPr="0079661C">
        <w:t>Czosnek</w:t>
      </w:r>
      <w:proofErr w:type="spellEnd"/>
      <w:r w:rsidRPr="0079661C">
        <w:t xml:space="preserve"> L, Rankin NM, Cormie P, et al. "Now is the time for institutions to be investing in growing exercise programs as part of standard of care": a multiple case study examining the implementation of exercise oncology interventions. </w:t>
      </w:r>
      <w:r w:rsidRPr="0079661C">
        <w:rPr>
          <w:i/>
          <w:iCs/>
        </w:rPr>
        <w:t>Support Care Cancer</w:t>
      </w:r>
      <w:r w:rsidRPr="0079661C">
        <w:t xml:space="preserve">. 2023;31(7):422. </w:t>
      </w:r>
      <w:proofErr w:type="spellStart"/>
      <w:r w:rsidRPr="0079661C">
        <w:t>doi</w:t>
      </w:r>
      <w:proofErr w:type="spellEnd"/>
      <w:r w:rsidRPr="0079661C">
        <w:t>: 10.1007/s00520-023-07844-x.</w:t>
      </w:r>
      <w:r w:rsidRPr="0079661C">
        <w:tab/>
      </w:r>
    </w:p>
    <w:p w14:paraId="7323DD5B" w14:textId="77777777" w:rsidR="008607D8" w:rsidRPr="0079661C" w:rsidRDefault="008607D8" w:rsidP="008607D8">
      <w:pPr>
        <w:autoSpaceDE w:val="0"/>
        <w:autoSpaceDN w:val="0"/>
        <w:adjustRightInd w:val="0"/>
      </w:pPr>
      <w:r w:rsidRPr="0079661C">
        <w:t xml:space="preserve">     Exclusion reason: IRLM.</w:t>
      </w:r>
    </w:p>
    <w:p w14:paraId="41EFD256" w14:textId="77777777" w:rsidR="008607D8" w:rsidRPr="0079661C" w:rsidRDefault="008607D8" w:rsidP="008607D8">
      <w:pPr>
        <w:autoSpaceDE w:val="0"/>
        <w:autoSpaceDN w:val="0"/>
        <w:adjustRightInd w:val="0"/>
      </w:pPr>
      <w:r w:rsidRPr="0079661C">
        <w:t>92.</w:t>
      </w:r>
      <w:r w:rsidRPr="0079661C">
        <w:tab/>
      </w:r>
      <w:proofErr w:type="spellStart"/>
      <w:r w:rsidRPr="0079661C">
        <w:t>Czosnek</w:t>
      </w:r>
      <w:proofErr w:type="spellEnd"/>
      <w:r w:rsidRPr="0079661C">
        <w:t xml:space="preserve"> L, Rosenbaum S, Rankin NM, et al. Implementation of physical activity interventions in a community-based youth mental healthcare service: A case study of context, strategies, and outcomes. </w:t>
      </w:r>
      <w:r w:rsidRPr="0079661C">
        <w:rPr>
          <w:i/>
          <w:iCs/>
        </w:rPr>
        <w:t>Early intervention in psychiatry</w:t>
      </w:r>
      <w:r w:rsidRPr="0079661C">
        <w:t xml:space="preserve">. 2023;17(2):212-222. </w:t>
      </w:r>
      <w:proofErr w:type="spellStart"/>
      <w:r w:rsidRPr="0079661C">
        <w:t>doi</w:t>
      </w:r>
      <w:proofErr w:type="spellEnd"/>
      <w:r w:rsidRPr="0079661C">
        <w:t>: 10.1111/eip.13324.</w:t>
      </w:r>
      <w:r w:rsidRPr="0079661C">
        <w:tab/>
      </w:r>
    </w:p>
    <w:p w14:paraId="286504D6" w14:textId="77777777" w:rsidR="008607D8" w:rsidRPr="0079661C" w:rsidRDefault="008607D8" w:rsidP="008607D8">
      <w:pPr>
        <w:autoSpaceDE w:val="0"/>
        <w:autoSpaceDN w:val="0"/>
        <w:adjustRightInd w:val="0"/>
      </w:pPr>
      <w:r w:rsidRPr="0079661C">
        <w:t xml:space="preserve">     Exclusion reason: IRLM.</w:t>
      </w:r>
    </w:p>
    <w:p w14:paraId="4677462E" w14:textId="77777777" w:rsidR="008607D8" w:rsidRPr="0079661C" w:rsidRDefault="008607D8" w:rsidP="008607D8">
      <w:pPr>
        <w:autoSpaceDE w:val="0"/>
        <w:autoSpaceDN w:val="0"/>
        <w:adjustRightInd w:val="0"/>
      </w:pPr>
      <w:r w:rsidRPr="0079661C">
        <w:t>93.</w:t>
      </w:r>
      <w:r w:rsidRPr="0079661C">
        <w:tab/>
      </w:r>
      <w:proofErr w:type="spellStart"/>
      <w:r w:rsidRPr="0079661C">
        <w:t>Czosnek</w:t>
      </w:r>
      <w:proofErr w:type="spellEnd"/>
      <w:r w:rsidRPr="0079661C">
        <w:t xml:space="preserve"> L, Zopf EM, Cormie P, Rosenbaum S, Richards J, Rankin NM. Developing an implementation research logic model: using a multiple case study design to establish a worked exemplar. </w:t>
      </w:r>
      <w:r w:rsidRPr="0079661C">
        <w:rPr>
          <w:i/>
          <w:iCs/>
        </w:rPr>
        <w:t>Implementation Science Communications</w:t>
      </w:r>
      <w:r w:rsidRPr="0079661C">
        <w:t xml:space="preserve">. 2022;3(1):90. </w:t>
      </w:r>
      <w:proofErr w:type="spellStart"/>
      <w:r w:rsidRPr="0079661C">
        <w:t>doi</w:t>
      </w:r>
      <w:proofErr w:type="spellEnd"/>
      <w:r w:rsidRPr="0079661C">
        <w:t>: 10.1186/s43058-022-00337-8.</w:t>
      </w:r>
    </w:p>
    <w:p w14:paraId="68CC34A4" w14:textId="77777777" w:rsidR="008607D8" w:rsidRPr="0079661C" w:rsidRDefault="008607D8" w:rsidP="008607D8">
      <w:pPr>
        <w:autoSpaceDE w:val="0"/>
        <w:autoSpaceDN w:val="0"/>
        <w:adjustRightInd w:val="0"/>
      </w:pPr>
      <w:r w:rsidRPr="0079661C">
        <w:t xml:space="preserve">     Exclusion reason: IRLM.</w:t>
      </w:r>
    </w:p>
    <w:p w14:paraId="7D0C60ED" w14:textId="77777777" w:rsidR="008607D8" w:rsidRPr="0079661C" w:rsidRDefault="008607D8" w:rsidP="008607D8">
      <w:pPr>
        <w:autoSpaceDE w:val="0"/>
        <w:autoSpaceDN w:val="0"/>
        <w:adjustRightInd w:val="0"/>
      </w:pPr>
      <w:r w:rsidRPr="0079661C">
        <w:t>94.</w:t>
      </w:r>
      <w:r w:rsidRPr="0079661C">
        <w:tab/>
      </w:r>
      <w:proofErr w:type="spellStart"/>
      <w:r w:rsidRPr="0079661C">
        <w:t>Dadario</w:t>
      </w:r>
      <w:proofErr w:type="spellEnd"/>
      <w:r w:rsidRPr="0079661C">
        <w:t xml:space="preserve"> NB, Bellido S, Restivo A, et al. Using a Logic Model to Enable and Evaluate Long-Term Outcomes of a Mass Casualty Training Program: A Single Center Case Study. </w:t>
      </w:r>
      <w:r w:rsidRPr="0079661C">
        <w:rPr>
          <w:i/>
          <w:iCs/>
        </w:rPr>
        <w:t>Disaster Med Public Health Prep</w:t>
      </w:r>
      <w:r w:rsidRPr="0079661C">
        <w:t xml:space="preserve">. 2022;16(3):1116-1122. </w:t>
      </w:r>
      <w:proofErr w:type="spellStart"/>
      <w:r w:rsidRPr="0079661C">
        <w:t>doi</w:t>
      </w:r>
      <w:proofErr w:type="spellEnd"/>
      <w:r w:rsidRPr="0079661C">
        <w:t>: 10.1017/dmp.2021.66.</w:t>
      </w:r>
      <w:r w:rsidRPr="0079661C">
        <w:tab/>
      </w:r>
    </w:p>
    <w:p w14:paraId="5EEF4CC5" w14:textId="77777777" w:rsidR="008607D8" w:rsidRPr="0079661C" w:rsidRDefault="008607D8" w:rsidP="008607D8">
      <w:pPr>
        <w:autoSpaceDE w:val="0"/>
        <w:autoSpaceDN w:val="0"/>
        <w:adjustRightInd w:val="0"/>
      </w:pPr>
      <w:r w:rsidRPr="0079661C">
        <w:t xml:space="preserve">     Exclusion reason: Not Implementation Science Related.</w:t>
      </w:r>
    </w:p>
    <w:p w14:paraId="1D611855" w14:textId="77777777" w:rsidR="008607D8" w:rsidRPr="0079661C" w:rsidRDefault="008607D8" w:rsidP="008607D8">
      <w:pPr>
        <w:autoSpaceDE w:val="0"/>
        <w:autoSpaceDN w:val="0"/>
        <w:adjustRightInd w:val="0"/>
      </w:pPr>
      <w:r w:rsidRPr="0079661C">
        <w:t>95.</w:t>
      </w:r>
      <w:r w:rsidRPr="0079661C">
        <w:tab/>
        <w:t xml:space="preserve">Dadd D, Hinton M. Performance measurement and evaluation: applying return on investment (ROI) to human capital investments. </w:t>
      </w:r>
      <w:r w:rsidRPr="0079661C">
        <w:rPr>
          <w:i/>
          <w:iCs/>
        </w:rPr>
        <w:t>International Journal of Productivity and Performance Management</w:t>
      </w:r>
      <w:r w:rsidRPr="0079661C">
        <w:t>. 2023;72(9):2736-2764. doi:10.1108/IJPPM-10-2021-0573.</w:t>
      </w:r>
      <w:r w:rsidRPr="0079661C">
        <w:tab/>
      </w:r>
    </w:p>
    <w:p w14:paraId="30EF2489" w14:textId="77777777" w:rsidR="008607D8" w:rsidRPr="0079661C" w:rsidRDefault="008607D8" w:rsidP="008607D8">
      <w:pPr>
        <w:autoSpaceDE w:val="0"/>
        <w:autoSpaceDN w:val="0"/>
        <w:adjustRightInd w:val="0"/>
      </w:pPr>
      <w:r w:rsidRPr="0079661C">
        <w:t xml:space="preserve">     Exclusion reason: Not Implementation Science Related.</w:t>
      </w:r>
    </w:p>
    <w:p w14:paraId="61596353" w14:textId="77777777" w:rsidR="008607D8" w:rsidRPr="0079661C" w:rsidRDefault="008607D8" w:rsidP="008607D8">
      <w:pPr>
        <w:autoSpaceDE w:val="0"/>
        <w:autoSpaceDN w:val="0"/>
        <w:adjustRightInd w:val="0"/>
      </w:pPr>
      <w:r w:rsidRPr="0079661C">
        <w:lastRenderedPageBreak/>
        <w:t>96.</w:t>
      </w:r>
      <w:r w:rsidRPr="0079661C">
        <w:tab/>
        <w:t xml:space="preserve">De Dios Perez B, Booth V, das Nair R, et al. A qualitative study exploring how vocational rehabilitation for people with multiple sclerosis can be integrated within existing healthcare services in the United Kingdom. </w:t>
      </w:r>
      <w:r w:rsidRPr="0079661C">
        <w:rPr>
          <w:i/>
          <w:iCs/>
        </w:rPr>
        <w:t>BMC Health Serv Res</w:t>
      </w:r>
      <w:r w:rsidRPr="0079661C">
        <w:t xml:space="preserve">. 2024;24(1):995. </w:t>
      </w:r>
      <w:proofErr w:type="spellStart"/>
      <w:r w:rsidRPr="0079661C">
        <w:t>doi</w:t>
      </w:r>
      <w:proofErr w:type="spellEnd"/>
      <w:r w:rsidRPr="0079661C">
        <w:t>: 10.1186/s12913-024-11424-y.</w:t>
      </w:r>
    </w:p>
    <w:p w14:paraId="3D4452E6" w14:textId="77777777" w:rsidR="008607D8" w:rsidRPr="0079661C" w:rsidRDefault="008607D8" w:rsidP="008607D8">
      <w:pPr>
        <w:autoSpaceDE w:val="0"/>
        <w:autoSpaceDN w:val="0"/>
        <w:adjustRightInd w:val="0"/>
      </w:pPr>
      <w:r w:rsidRPr="0079661C">
        <w:t xml:space="preserve">     Exclusion reason: Not Implementation Science Related.</w:t>
      </w:r>
    </w:p>
    <w:p w14:paraId="012D230A" w14:textId="77777777" w:rsidR="008607D8" w:rsidRPr="0079661C" w:rsidRDefault="008607D8" w:rsidP="008607D8">
      <w:pPr>
        <w:autoSpaceDE w:val="0"/>
        <w:autoSpaceDN w:val="0"/>
        <w:adjustRightInd w:val="0"/>
      </w:pPr>
      <w:r w:rsidRPr="0079661C">
        <w:t>97.</w:t>
      </w:r>
      <w:r w:rsidRPr="0079661C">
        <w:tab/>
        <w:t xml:space="preserve">de Souza HP. Solar panels in Brazil: A feasible public policy. </w:t>
      </w:r>
      <w:proofErr w:type="spellStart"/>
      <w:r w:rsidRPr="0079661C">
        <w:rPr>
          <w:i/>
          <w:iCs/>
        </w:rPr>
        <w:t>Revista</w:t>
      </w:r>
      <w:proofErr w:type="spellEnd"/>
      <w:r w:rsidRPr="0079661C">
        <w:rPr>
          <w:i/>
          <w:iCs/>
        </w:rPr>
        <w:t xml:space="preserve"> Brasileira de </w:t>
      </w:r>
      <w:proofErr w:type="spellStart"/>
      <w:r w:rsidRPr="0079661C">
        <w:rPr>
          <w:i/>
          <w:iCs/>
        </w:rPr>
        <w:t>Politicas</w:t>
      </w:r>
      <w:proofErr w:type="spellEnd"/>
      <w:r w:rsidRPr="0079661C">
        <w:rPr>
          <w:i/>
          <w:iCs/>
        </w:rPr>
        <w:t xml:space="preserve"> </w:t>
      </w:r>
      <w:proofErr w:type="spellStart"/>
      <w:r w:rsidRPr="0079661C">
        <w:rPr>
          <w:i/>
          <w:iCs/>
        </w:rPr>
        <w:t>Publicas</w:t>
      </w:r>
      <w:proofErr w:type="spellEnd"/>
      <w:r w:rsidRPr="0079661C">
        <w:t>. 2021;6(3):270-280. doi:10.5102/</w:t>
      </w:r>
      <w:proofErr w:type="spellStart"/>
      <w:r w:rsidRPr="0079661C">
        <w:t>rbpp</w:t>
      </w:r>
      <w:proofErr w:type="spellEnd"/>
      <w:r w:rsidRPr="0079661C">
        <w:t>/</w:t>
      </w:r>
      <w:proofErr w:type="gramStart"/>
      <w:r w:rsidRPr="0079661C">
        <w:t>bjpp.v</w:t>
      </w:r>
      <w:proofErr w:type="gramEnd"/>
      <w:r w:rsidRPr="0079661C">
        <w:t>6i3.4333.</w:t>
      </w:r>
      <w:r w:rsidRPr="0079661C">
        <w:tab/>
      </w:r>
    </w:p>
    <w:p w14:paraId="3BA5F62C"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68E1D105" w14:textId="77777777" w:rsidR="008607D8" w:rsidRPr="0079661C" w:rsidRDefault="008607D8" w:rsidP="008607D8">
      <w:pPr>
        <w:autoSpaceDE w:val="0"/>
        <w:autoSpaceDN w:val="0"/>
        <w:adjustRightInd w:val="0"/>
      </w:pPr>
      <w:r w:rsidRPr="0079661C">
        <w:t>98.</w:t>
      </w:r>
      <w:r w:rsidRPr="0079661C">
        <w:tab/>
      </w:r>
      <w:proofErr w:type="spellStart"/>
      <w:r w:rsidRPr="0079661C">
        <w:t>Denge</w:t>
      </w:r>
      <w:proofErr w:type="spellEnd"/>
      <w:r w:rsidRPr="0079661C">
        <w:t xml:space="preserve"> T, Bam NE, Lubbe W, </w:t>
      </w:r>
      <w:proofErr w:type="spellStart"/>
      <w:r w:rsidRPr="0079661C">
        <w:t>Rakhudu</w:t>
      </w:r>
      <w:proofErr w:type="spellEnd"/>
      <w:r w:rsidRPr="0079661C">
        <w:t xml:space="preserve"> MA. Educational </w:t>
      </w:r>
      <w:proofErr w:type="spellStart"/>
      <w:r w:rsidRPr="0079661C">
        <w:t>Programme</w:t>
      </w:r>
      <w:proofErr w:type="spellEnd"/>
      <w:r w:rsidRPr="0079661C">
        <w:t xml:space="preserve"> to Implement Skin-to-skin Contact for Preterm Infants in the Intensive Care Units: Qualitative Study Proposal. </w:t>
      </w:r>
      <w:r w:rsidRPr="0079661C">
        <w:rPr>
          <w:i/>
          <w:iCs/>
        </w:rPr>
        <w:t>Open Public Health Journal</w:t>
      </w:r>
      <w:r w:rsidRPr="0079661C">
        <w:t>. 2024;17doi:10.2174/0118749445292535240403045032.</w:t>
      </w:r>
      <w:r w:rsidRPr="0079661C">
        <w:tab/>
      </w:r>
    </w:p>
    <w:p w14:paraId="3A1CACB8" w14:textId="77777777" w:rsidR="008607D8" w:rsidRPr="0079661C" w:rsidRDefault="008607D8" w:rsidP="008607D8">
      <w:pPr>
        <w:autoSpaceDE w:val="0"/>
        <w:autoSpaceDN w:val="0"/>
        <w:adjustRightInd w:val="0"/>
      </w:pPr>
      <w:r w:rsidRPr="0079661C">
        <w:t xml:space="preserve">     Exclusion reason: Study Proposal - No Logic Model.</w:t>
      </w:r>
    </w:p>
    <w:p w14:paraId="791AEB01" w14:textId="77777777" w:rsidR="008607D8" w:rsidRPr="0079661C" w:rsidRDefault="008607D8" w:rsidP="008607D8">
      <w:pPr>
        <w:autoSpaceDE w:val="0"/>
        <w:autoSpaceDN w:val="0"/>
        <w:adjustRightInd w:val="0"/>
      </w:pPr>
      <w:r w:rsidRPr="0079661C">
        <w:t>99.</w:t>
      </w:r>
      <w:r w:rsidRPr="0079661C">
        <w:tab/>
        <w:t xml:space="preserve">Dooley K. Routine rigidity and environmental sustainability: Why rational innovations are regularly ignored. </w:t>
      </w:r>
      <w:r w:rsidRPr="0079661C">
        <w:rPr>
          <w:i/>
          <w:iCs/>
        </w:rPr>
        <w:t>Business Strategy and the Environment</w:t>
      </w:r>
      <w:r w:rsidRPr="0079661C">
        <w:t>. 2018;27(1):70-81. doi:10.1002/bse.1984.</w:t>
      </w:r>
    </w:p>
    <w:p w14:paraId="18B66F3D" w14:textId="77777777" w:rsidR="008607D8" w:rsidRPr="0079661C" w:rsidRDefault="008607D8" w:rsidP="008607D8">
      <w:pPr>
        <w:autoSpaceDE w:val="0"/>
        <w:autoSpaceDN w:val="0"/>
        <w:adjustRightInd w:val="0"/>
      </w:pPr>
      <w:r w:rsidRPr="0079661C">
        <w:t xml:space="preserve">     Exclusion reason: Not Implementation Science Related.</w:t>
      </w:r>
    </w:p>
    <w:p w14:paraId="29D643F7" w14:textId="77777777" w:rsidR="008607D8" w:rsidRPr="0079661C" w:rsidRDefault="008607D8" w:rsidP="008607D8">
      <w:pPr>
        <w:autoSpaceDE w:val="0"/>
        <w:autoSpaceDN w:val="0"/>
        <w:adjustRightInd w:val="0"/>
      </w:pPr>
      <w:r w:rsidRPr="0079661C">
        <w:t>100.</w:t>
      </w:r>
      <w:r w:rsidRPr="0079661C">
        <w:tab/>
        <w:t xml:space="preserve">Downe S, Finlayson K, </w:t>
      </w:r>
      <w:proofErr w:type="spellStart"/>
      <w:r w:rsidRPr="0079661C">
        <w:t>Tuncalp</w:t>
      </w:r>
      <w:proofErr w:type="spellEnd"/>
      <w:r w:rsidRPr="0079661C">
        <w:t xml:space="preserve"> O, </w:t>
      </w:r>
      <w:proofErr w:type="spellStart"/>
      <w:r w:rsidRPr="0079661C">
        <w:t>Gulmezoglu</w:t>
      </w:r>
      <w:proofErr w:type="spellEnd"/>
      <w:r w:rsidRPr="0079661C">
        <w:t xml:space="preserve"> AM. Provision and uptake of routine antenatal services: a qualitative evidence synthesis. </w:t>
      </w:r>
      <w:r w:rsidRPr="0079661C">
        <w:rPr>
          <w:i/>
          <w:iCs/>
        </w:rPr>
        <w:t>Cochrane Database Syst Rev</w:t>
      </w:r>
      <w:r w:rsidRPr="0079661C">
        <w:t xml:space="preserve">. 2019;6:CD012392. </w:t>
      </w:r>
      <w:proofErr w:type="spellStart"/>
      <w:r w:rsidRPr="0079661C">
        <w:t>doi</w:t>
      </w:r>
      <w:proofErr w:type="spellEnd"/>
      <w:r w:rsidRPr="0079661C">
        <w:t>: 10.1002/14651858.CD012392.pub2.</w:t>
      </w:r>
      <w:r w:rsidRPr="0079661C">
        <w:tab/>
      </w:r>
    </w:p>
    <w:p w14:paraId="1BFA152D" w14:textId="77777777" w:rsidR="008607D8" w:rsidRPr="0079661C" w:rsidRDefault="008607D8" w:rsidP="008607D8">
      <w:pPr>
        <w:autoSpaceDE w:val="0"/>
        <w:autoSpaceDN w:val="0"/>
        <w:adjustRightInd w:val="0"/>
      </w:pPr>
      <w:r w:rsidRPr="0079661C">
        <w:t xml:space="preserve">     Exclusion reason: Not Implementation Science Related.</w:t>
      </w:r>
    </w:p>
    <w:p w14:paraId="640B2CE6" w14:textId="77777777" w:rsidR="008607D8" w:rsidRPr="0079661C" w:rsidRDefault="008607D8" w:rsidP="008607D8">
      <w:pPr>
        <w:autoSpaceDE w:val="0"/>
        <w:autoSpaceDN w:val="0"/>
        <w:adjustRightInd w:val="0"/>
      </w:pPr>
      <w:r w:rsidRPr="0079661C">
        <w:t>101.</w:t>
      </w:r>
      <w:r w:rsidRPr="0079661C">
        <w:tab/>
        <w:t xml:space="preserve">Duah JK, </w:t>
      </w:r>
      <w:proofErr w:type="spellStart"/>
      <w:r w:rsidRPr="0079661C">
        <w:t>Dotun-Olujinmi</w:t>
      </w:r>
      <w:proofErr w:type="spellEnd"/>
      <w:r w:rsidRPr="0079661C">
        <w:t xml:space="preserve"> O, Johnson JA, Greenhill RG. Points of entry dynamics: understanding the cross-border threats for Ebola virus disease and COVID-19 in Ghana using a logic model approach. </w:t>
      </w:r>
      <w:r w:rsidRPr="0079661C">
        <w:rPr>
          <w:i/>
          <w:iCs/>
        </w:rPr>
        <w:t>Journal of Public Health in Africa</w:t>
      </w:r>
      <w:r w:rsidRPr="0079661C">
        <w:t xml:space="preserve">. 2023;14(4):2264. </w:t>
      </w:r>
      <w:proofErr w:type="spellStart"/>
      <w:r w:rsidRPr="0079661C">
        <w:t>doi</w:t>
      </w:r>
      <w:proofErr w:type="spellEnd"/>
      <w:r w:rsidRPr="0079661C">
        <w:t>: 10.4081/jphia.2023.2264.</w:t>
      </w:r>
      <w:r w:rsidRPr="0079661C">
        <w:tab/>
      </w:r>
    </w:p>
    <w:p w14:paraId="1BC64D52" w14:textId="77777777" w:rsidR="008607D8" w:rsidRPr="0079661C" w:rsidRDefault="008607D8" w:rsidP="008607D8">
      <w:pPr>
        <w:autoSpaceDE w:val="0"/>
        <w:autoSpaceDN w:val="0"/>
        <w:adjustRightInd w:val="0"/>
      </w:pPr>
      <w:r w:rsidRPr="0079661C">
        <w:t xml:space="preserve">     Exclusion reason: Not Implementation Science Related.</w:t>
      </w:r>
    </w:p>
    <w:p w14:paraId="21910D7F" w14:textId="77777777" w:rsidR="008607D8" w:rsidRPr="0079661C" w:rsidRDefault="008607D8" w:rsidP="008607D8">
      <w:pPr>
        <w:autoSpaceDE w:val="0"/>
        <w:autoSpaceDN w:val="0"/>
        <w:adjustRightInd w:val="0"/>
      </w:pPr>
      <w:r w:rsidRPr="0079661C">
        <w:t>102.</w:t>
      </w:r>
      <w:r w:rsidRPr="0079661C">
        <w:tab/>
        <w:t xml:space="preserve">Duru OK, Maranon R, Moin T, et al. IMPLEMENTING SHARED DECISION MAKING (SDM) FOR DIABETES PREVENTION: PRELIMINARY RESULTS AND LESSONS LEARNED. </w:t>
      </w:r>
      <w:r w:rsidRPr="0079661C">
        <w:rPr>
          <w:i/>
          <w:iCs/>
        </w:rPr>
        <w:t>J Gen Intern Med</w:t>
      </w:r>
      <w:r w:rsidRPr="0079661C">
        <w:t>. 2022;</w:t>
      </w:r>
      <w:proofErr w:type="gramStart"/>
      <w:r w:rsidRPr="0079661C">
        <w:t>37:S</w:t>
      </w:r>
      <w:proofErr w:type="gramEnd"/>
      <w:r w:rsidRPr="0079661C">
        <w:t>573‐S574. doi:10.1007/s11606-022-07653-8.</w:t>
      </w:r>
      <w:r w:rsidRPr="0079661C">
        <w:tab/>
      </w:r>
    </w:p>
    <w:p w14:paraId="54BF7848" w14:textId="77777777" w:rsidR="008607D8" w:rsidRPr="0079661C" w:rsidRDefault="008607D8" w:rsidP="008607D8">
      <w:pPr>
        <w:autoSpaceDE w:val="0"/>
        <w:autoSpaceDN w:val="0"/>
        <w:adjustRightInd w:val="0"/>
      </w:pPr>
      <w:r w:rsidRPr="0079661C">
        <w:t xml:space="preserve">     Exclusion reason: Conference Abstract.</w:t>
      </w:r>
    </w:p>
    <w:p w14:paraId="5076565F" w14:textId="77777777" w:rsidR="008607D8" w:rsidRPr="0079661C" w:rsidRDefault="008607D8" w:rsidP="008607D8">
      <w:pPr>
        <w:autoSpaceDE w:val="0"/>
        <w:autoSpaceDN w:val="0"/>
        <w:adjustRightInd w:val="0"/>
      </w:pPr>
      <w:r w:rsidRPr="0079661C">
        <w:t>103.</w:t>
      </w:r>
      <w:r w:rsidRPr="0079661C">
        <w:tab/>
        <w:t xml:space="preserve">Dwi Putra TY, Shibasaki R, </w:t>
      </w:r>
      <w:proofErr w:type="spellStart"/>
      <w:r w:rsidRPr="0079661C">
        <w:t>Grueau</w:t>
      </w:r>
      <w:proofErr w:type="spellEnd"/>
      <w:r w:rsidRPr="0079661C">
        <w:t xml:space="preserve"> C, </w:t>
      </w:r>
      <w:proofErr w:type="spellStart"/>
      <w:r w:rsidRPr="0079661C">
        <w:t>Laurini</w:t>
      </w:r>
      <w:proofErr w:type="spellEnd"/>
      <w:r w:rsidRPr="0079661C">
        <w:t xml:space="preserve"> R, </w:t>
      </w:r>
      <w:proofErr w:type="spellStart"/>
      <w:r w:rsidRPr="0079661C">
        <w:t>Ragia</w:t>
      </w:r>
      <w:proofErr w:type="spellEnd"/>
      <w:r w:rsidRPr="0079661C">
        <w:t xml:space="preserve"> L. Logic modeling for NSDI implementation plan a case study in Indonesia. </w:t>
      </w:r>
      <w:r w:rsidRPr="0079661C">
        <w:rPr>
          <w:i/>
          <w:iCs/>
        </w:rPr>
        <w:t>GISTAM 2018 - Proceedings of the 4th International Conference on Geographical Information Systems Theory, Applications and Management</w:t>
      </w:r>
      <w:r w:rsidRPr="0079661C">
        <w:t>. 2018;2018-March:247-254. doi:10.5220/0006755502470254.</w:t>
      </w:r>
      <w:r w:rsidRPr="0079661C">
        <w:tab/>
      </w:r>
    </w:p>
    <w:p w14:paraId="66DC49C9" w14:textId="77777777" w:rsidR="008607D8" w:rsidRPr="0079661C" w:rsidRDefault="008607D8" w:rsidP="008607D8">
      <w:pPr>
        <w:autoSpaceDE w:val="0"/>
        <w:autoSpaceDN w:val="0"/>
        <w:adjustRightInd w:val="0"/>
      </w:pPr>
      <w:r w:rsidRPr="0079661C">
        <w:t xml:space="preserve">     Exclusion reason: Conference Abstract.</w:t>
      </w:r>
    </w:p>
    <w:p w14:paraId="2C07849B" w14:textId="77777777" w:rsidR="008607D8" w:rsidRPr="0079661C" w:rsidRDefault="008607D8" w:rsidP="008607D8">
      <w:pPr>
        <w:autoSpaceDE w:val="0"/>
        <w:autoSpaceDN w:val="0"/>
        <w:adjustRightInd w:val="0"/>
      </w:pPr>
      <w:r w:rsidRPr="0079661C">
        <w:t>104.</w:t>
      </w:r>
      <w:r w:rsidRPr="0079661C">
        <w:tab/>
        <w:t xml:space="preserve">Eager S, </w:t>
      </w:r>
      <w:proofErr w:type="spellStart"/>
      <w:r w:rsidRPr="0079661C">
        <w:t>Killaspy</w:t>
      </w:r>
      <w:proofErr w:type="spellEnd"/>
      <w:r w:rsidRPr="0079661C">
        <w:t xml:space="preserve"> H, C J, et al. A Web-Based Tool to Assess Social Inclusion and Support Care Planning in Mental Health Supported Accommodation: Development and Preliminary Test Study. </w:t>
      </w:r>
      <w:r w:rsidRPr="0079661C">
        <w:rPr>
          <w:i/>
          <w:iCs/>
        </w:rPr>
        <w:t>Interactive Journal of Medical Research</w:t>
      </w:r>
      <w:r w:rsidRPr="0079661C">
        <w:t>. 2024;</w:t>
      </w:r>
      <w:proofErr w:type="gramStart"/>
      <w:r w:rsidRPr="0079661C">
        <w:t>13:e</w:t>
      </w:r>
      <w:proofErr w:type="gramEnd"/>
      <w:r w:rsidRPr="0079661C">
        <w:t xml:space="preserve">45987. </w:t>
      </w:r>
      <w:proofErr w:type="spellStart"/>
      <w:r w:rsidRPr="0079661C">
        <w:t>doi</w:t>
      </w:r>
      <w:proofErr w:type="spellEnd"/>
      <w:r w:rsidRPr="0079661C">
        <w:t>: 10.2196/45987.</w:t>
      </w:r>
      <w:r w:rsidRPr="0079661C">
        <w:tab/>
      </w:r>
    </w:p>
    <w:p w14:paraId="3776E6F5" w14:textId="77777777" w:rsidR="008607D8" w:rsidRPr="0079661C" w:rsidRDefault="008607D8" w:rsidP="008607D8">
      <w:pPr>
        <w:autoSpaceDE w:val="0"/>
        <w:autoSpaceDN w:val="0"/>
        <w:adjustRightInd w:val="0"/>
      </w:pPr>
      <w:r w:rsidRPr="0079661C">
        <w:t xml:space="preserve">     Exclusion reason: Not Implementation Science Related.</w:t>
      </w:r>
    </w:p>
    <w:p w14:paraId="678704C4" w14:textId="77777777" w:rsidR="008607D8" w:rsidRPr="0079661C" w:rsidRDefault="008607D8" w:rsidP="008607D8">
      <w:pPr>
        <w:autoSpaceDE w:val="0"/>
        <w:autoSpaceDN w:val="0"/>
        <w:adjustRightInd w:val="0"/>
      </w:pPr>
      <w:r w:rsidRPr="0079661C">
        <w:t>105.</w:t>
      </w:r>
      <w:r w:rsidRPr="0079661C">
        <w:tab/>
        <w:t xml:space="preserve">Easterling D, Jacob RR, Brownson RC, et al. Participatory Logic Modeling in a Multi-Site Initiative to Advance Implementation Science. </w:t>
      </w:r>
      <w:r w:rsidRPr="0079661C">
        <w:rPr>
          <w:i/>
          <w:iCs/>
        </w:rPr>
        <w:t>Research Square</w:t>
      </w:r>
      <w:r w:rsidRPr="0079661C">
        <w:t xml:space="preserve">. </w:t>
      </w:r>
      <w:proofErr w:type="gramStart"/>
      <w:r w:rsidRPr="0079661C">
        <w:t>2023;18:18</w:t>
      </w:r>
      <w:proofErr w:type="gramEnd"/>
      <w:r w:rsidRPr="0079661C">
        <w:t xml:space="preserve">. </w:t>
      </w:r>
      <w:proofErr w:type="spellStart"/>
      <w:r w:rsidRPr="0079661C">
        <w:t>doi</w:t>
      </w:r>
      <w:proofErr w:type="spellEnd"/>
      <w:r w:rsidRPr="0079661C">
        <w:t>: 10.21203/rs.3.rs-2846665/v1.</w:t>
      </w:r>
    </w:p>
    <w:p w14:paraId="41CEC325" w14:textId="77777777" w:rsidR="008607D8" w:rsidRPr="0079661C" w:rsidRDefault="008607D8" w:rsidP="008607D8">
      <w:pPr>
        <w:autoSpaceDE w:val="0"/>
        <w:autoSpaceDN w:val="0"/>
        <w:adjustRightInd w:val="0"/>
      </w:pPr>
      <w:r w:rsidRPr="0079661C">
        <w:t xml:space="preserve">     Exclusion reason: IRLM.</w:t>
      </w:r>
    </w:p>
    <w:p w14:paraId="34214A85" w14:textId="77777777" w:rsidR="008607D8" w:rsidRPr="0079661C" w:rsidRDefault="008607D8" w:rsidP="008607D8">
      <w:pPr>
        <w:autoSpaceDE w:val="0"/>
        <w:autoSpaceDN w:val="0"/>
        <w:adjustRightInd w:val="0"/>
      </w:pPr>
      <w:r w:rsidRPr="0079661C">
        <w:lastRenderedPageBreak/>
        <w:t>106.</w:t>
      </w:r>
      <w:r w:rsidRPr="0079661C">
        <w:tab/>
        <w:t xml:space="preserve">Elkins JC. Addressing a Need: A Clinical Lipidology Subspecialty Postgraduate Certificate. </w:t>
      </w:r>
      <w:r w:rsidRPr="0079661C">
        <w:rPr>
          <w:i/>
          <w:iCs/>
        </w:rPr>
        <w:t xml:space="preserve">Nurs Educ </w:t>
      </w:r>
      <w:proofErr w:type="spellStart"/>
      <w:r w:rsidRPr="0079661C">
        <w:rPr>
          <w:i/>
          <w:iCs/>
        </w:rPr>
        <w:t>Perspect</w:t>
      </w:r>
      <w:proofErr w:type="spellEnd"/>
      <w:r w:rsidRPr="0079661C">
        <w:t xml:space="preserve">. 2021;42(3):197-199. </w:t>
      </w:r>
      <w:proofErr w:type="spellStart"/>
      <w:r w:rsidRPr="0079661C">
        <w:t>doi</w:t>
      </w:r>
      <w:proofErr w:type="spellEnd"/>
      <w:r w:rsidRPr="0079661C">
        <w:t>: 10.1097/01.NEP.0000000000000587.</w:t>
      </w:r>
      <w:r w:rsidRPr="0079661C">
        <w:tab/>
        <w:t xml:space="preserve">     Exclusion reason: Not an </w:t>
      </w:r>
      <w:proofErr w:type="gramStart"/>
      <w:r w:rsidRPr="0079661C">
        <w:t>Application</w:t>
      </w:r>
      <w:proofErr w:type="gramEnd"/>
      <w:r w:rsidRPr="0079661C">
        <w:t xml:space="preserve"> of a logic model.</w:t>
      </w:r>
    </w:p>
    <w:p w14:paraId="7C348F41" w14:textId="77777777" w:rsidR="008607D8" w:rsidRPr="0079661C" w:rsidRDefault="008607D8" w:rsidP="008607D8">
      <w:pPr>
        <w:autoSpaceDE w:val="0"/>
        <w:autoSpaceDN w:val="0"/>
        <w:adjustRightInd w:val="0"/>
      </w:pPr>
      <w:r w:rsidRPr="0079661C">
        <w:t>107.</w:t>
      </w:r>
      <w:r w:rsidRPr="0079661C">
        <w:tab/>
        <w:t xml:space="preserve">Emerich TB, Cavaca AG, Santos Neto ETD, Oliveira AE, Siqueira CE. [Implementation of the More Doctors Program in Espirito Santo State, Brazil: logic model and proposed indicators]. </w:t>
      </w:r>
      <w:r w:rsidRPr="0079661C">
        <w:rPr>
          <w:i/>
          <w:iCs/>
        </w:rPr>
        <w:t>Cad Saude Publica</w:t>
      </w:r>
      <w:r w:rsidRPr="0079661C">
        <w:t>. 2020;36(5</w:t>
      </w:r>
      <w:proofErr w:type="gramStart"/>
      <w:r w:rsidRPr="0079661C">
        <w:t>):e</w:t>
      </w:r>
      <w:proofErr w:type="gramEnd"/>
      <w:r w:rsidRPr="0079661C">
        <w:t xml:space="preserve">00043219. </w:t>
      </w:r>
      <w:proofErr w:type="spellStart"/>
      <w:r w:rsidRPr="0079661C">
        <w:t>doi</w:t>
      </w:r>
      <w:proofErr w:type="spellEnd"/>
      <w:r w:rsidRPr="0079661C">
        <w:t>: 10.1590/0102-311x00043219.</w:t>
      </w:r>
      <w:r w:rsidRPr="0079661C">
        <w:tab/>
      </w:r>
    </w:p>
    <w:p w14:paraId="0768A0A3" w14:textId="77777777" w:rsidR="008607D8" w:rsidRPr="0079661C" w:rsidRDefault="008607D8" w:rsidP="008607D8">
      <w:pPr>
        <w:autoSpaceDE w:val="0"/>
        <w:autoSpaceDN w:val="0"/>
        <w:adjustRightInd w:val="0"/>
      </w:pPr>
      <w:r w:rsidRPr="0079661C">
        <w:t xml:space="preserve">     Exclusion reason: No English Copy Available.</w:t>
      </w:r>
    </w:p>
    <w:p w14:paraId="53E72F9B" w14:textId="77777777" w:rsidR="008607D8" w:rsidRPr="0079661C" w:rsidRDefault="008607D8" w:rsidP="008607D8">
      <w:pPr>
        <w:autoSpaceDE w:val="0"/>
        <w:autoSpaceDN w:val="0"/>
        <w:adjustRightInd w:val="0"/>
      </w:pPr>
      <w:r w:rsidRPr="0079661C">
        <w:t>108.</w:t>
      </w:r>
      <w:r w:rsidRPr="0079661C">
        <w:tab/>
        <w:t xml:space="preserve">Espinoza-Moya ME, Guertin JR, Floret A, et al. Mapping inter-professional collaboration in </w:t>
      </w:r>
      <w:proofErr w:type="spellStart"/>
      <w:r w:rsidRPr="0079661C">
        <w:t>oncogenetics</w:t>
      </w:r>
      <w:proofErr w:type="spellEnd"/>
      <w:r w:rsidRPr="0079661C">
        <w:t xml:space="preserve">: Results from a scoping review. </w:t>
      </w:r>
      <w:r w:rsidRPr="0079661C">
        <w:rPr>
          <w:i/>
          <w:iCs/>
        </w:rPr>
        <w:t>Critical Reviews in Oncology-Hematology</w:t>
      </w:r>
      <w:r w:rsidRPr="0079661C">
        <w:t xml:space="preserve">. </w:t>
      </w:r>
      <w:proofErr w:type="gramStart"/>
      <w:r w:rsidRPr="0079661C">
        <w:t>2024;199:104364</w:t>
      </w:r>
      <w:proofErr w:type="gramEnd"/>
      <w:r w:rsidRPr="0079661C">
        <w:t xml:space="preserve">. </w:t>
      </w:r>
      <w:proofErr w:type="spellStart"/>
      <w:r w:rsidRPr="0079661C">
        <w:t>doi</w:t>
      </w:r>
      <w:proofErr w:type="spellEnd"/>
      <w:r w:rsidRPr="0079661C">
        <w:t>: 10.1016/j.critrevonc.2024.104364.</w:t>
      </w:r>
      <w:r w:rsidRPr="0079661C">
        <w:tab/>
      </w:r>
    </w:p>
    <w:p w14:paraId="671A3575"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381B5C6" w14:textId="77777777" w:rsidR="008607D8" w:rsidRPr="0079661C" w:rsidRDefault="008607D8" w:rsidP="008607D8">
      <w:pPr>
        <w:autoSpaceDE w:val="0"/>
        <w:autoSpaceDN w:val="0"/>
        <w:adjustRightInd w:val="0"/>
      </w:pPr>
      <w:r w:rsidRPr="0079661C">
        <w:t>109.</w:t>
      </w:r>
      <w:r w:rsidRPr="0079661C">
        <w:tab/>
        <w:t xml:space="preserve">Ettlin L, Bruderer-Hofstetter M, Rausch-Osthoff AK, Nast I, Gaugler O, Niedermann K. Evaluation of the strategy for implementing the GLA:D </w:t>
      </w:r>
      <w:proofErr w:type="spellStart"/>
      <w:r w:rsidRPr="0079661C">
        <w:t>programme</w:t>
      </w:r>
      <w:proofErr w:type="spellEnd"/>
      <w:r w:rsidRPr="0079661C">
        <w:t xml:space="preserve"> in Switzerland: protocol for an implementation-effectiveness hybrid type 3 design study with a mixed-method approach. </w:t>
      </w:r>
      <w:r w:rsidRPr="0079661C">
        <w:rPr>
          <w:i/>
          <w:iCs/>
        </w:rPr>
        <w:t>BMJ Open</w:t>
      </w:r>
      <w:r w:rsidRPr="0079661C">
        <w:t>. 2022;12(6</w:t>
      </w:r>
      <w:proofErr w:type="gramStart"/>
      <w:r w:rsidRPr="0079661C">
        <w:t>):e</w:t>
      </w:r>
      <w:proofErr w:type="gramEnd"/>
      <w:r w:rsidRPr="0079661C">
        <w:t xml:space="preserve">057993. </w:t>
      </w:r>
      <w:proofErr w:type="spellStart"/>
      <w:r w:rsidRPr="0079661C">
        <w:t>doi</w:t>
      </w:r>
      <w:proofErr w:type="spellEnd"/>
      <w:r w:rsidRPr="0079661C">
        <w:t>: 10.1136/bmjopen-2021-057993.</w:t>
      </w:r>
      <w:r w:rsidRPr="0079661C">
        <w:tab/>
      </w:r>
    </w:p>
    <w:p w14:paraId="522758D3" w14:textId="77777777" w:rsidR="008607D8" w:rsidRPr="0079661C" w:rsidRDefault="008607D8" w:rsidP="008607D8">
      <w:pPr>
        <w:autoSpaceDE w:val="0"/>
        <w:autoSpaceDN w:val="0"/>
        <w:adjustRightInd w:val="0"/>
      </w:pPr>
      <w:r w:rsidRPr="0079661C">
        <w:t xml:space="preserve">     Exclusion reason: IRLM.</w:t>
      </w:r>
    </w:p>
    <w:p w14:paraId="4A878612" w14:textId="77777777" w:rsidR="008607D8" w:rsidRPr="0079661C" w:rsidRDefault="008607D8" w:rsidP="008607D8">
      <w:pPr>
        <w:autoSpaceDE w:val="0"/>
        <w:autoSpaceDN w:val="0"/>
        <w:adjustRightInd w:val="0"/>
      </w:pPr>
      <w:r w:rsidRPr="0079661C">
        <w:t>110.</w:t>
      </w:r>
      <w:r w:rsidRPr="0079661C">
        <w:tab/>
        <w:t xml:space="preserve">Evans BA, Akbari A, Bailey R, et al. Evaluation of the shielding initiative in Wales (EVITE Immunity): protocol for a </w:t>
      </w:r>
      <w:proofErr w:type="spellStart"/>
      <w:r w:rsidRPr="0079661C">
        <w:t>quasiexperimental</w:t>
      </w:r>
      <w:proofErr w:type="spellEnd"/>
      <w:r w:rsidRPr="0079661C">
        <w:t xml:space="preserve"> study. </w:t>
      </w:r>
      <w:r w:rsidRPr="0079661C">
        <w:rPr>
          <w:i/>
          <w:iCs/>
        </w:rPr>
        <w:t>BMJ Open</w:t>
      </w:r>
      <w:r w:rsidRPr="0079661C">
        <w:t>. 2022;12(9</w:t>
      </w:r>
      <w:proofErr w:type="gramStart"/>
      <w:r w:rsidRPr="0079661C">
        <w:t>):e</w:t>
      </w:r>
      <w:proofErr w:type="gramEnd"/>
      <w:r w:rsidRPr="0079661C">
        <w:t xml:space="preserve">059813. </w:t>
      </w:r>
      <w:proofErr w:type="spellStart"/>
      <w:r w:rsidRPr="0079661C">
        <w:t>doi</w:t>
      </w:r>
      <w:proofErr w:type="spellEnd"/>
      <w:r w:rsidRPr="0079661C">
        <w:t>: 10.1136/bmjopen-2021-059813.</w:t>
      </w:r>
      <w:r w:rsidRPr="0079661C">
        <w:tab/>
      </w:r>
    </w:p>
    <w:p w14:paraId="4C2F3E33" w14:textId="77777777" w:rsidR="008607D8" w:rsidRPr="0079661C" w:rsidRDefault="008607D8" w:rsidP="008607D8">
      <w:pPr>
        <w:autoSpaceDE w:val="0"/>
        <w:autoSpaceDN w:val="0"/>
        <w:adjustRightInd w:val="0"/>
      </w:pPr>
      <w:r w:rsidRPr="0079661C">
        <w:t xml:space="preserve">     Exclusion reason: Study Proposal - No Logic Model.</w:t>
      </w:r>
    </w:p>
    <w:p w14:paraId="4B720650" w14:textId="77777777" w:rsidR="008607D8" w:rsidRPr="0079661C" w:rsidRDefault="008607D8" w:rsidP="008607D8">
      <w:pPr>
        <w:autoSpaceDE w:val="0"/>
        <w:autoSpaceDN w:val="0"/>
        <w:adjustRightInd w:val="0"/>
      </w:pPr>
      <w:r w:rsidRPr="0079661C">
        <w:t>111.</w:t>
      </w:r>
      <w:r w:rsidRPr="0079661C">
        <w:tab/>
        <w:t xml:space="preserve">Evans R, Brockman R, Grey J, et al. A cluster </w:t>
      </w:r>
      <w:proofErr w:type="spellStart"/>
      <w:r w:rsidRPr="0079661C">
        <w:t>randomised</w:t>
      </w:r>
      <w:proofErr w:type="spellEnd"/>
      <w:r w:rsidRPr="0079661C">
        <w:t xml:space="preserve"> controlled trial of the Wellbeing in Secondary Education (WISE) Project - an intervention to improve the mental health support and training available to secondary school teachers: protocol for an integrated process evaluation. </w:t>
      </w:r>
      <w:r w:rsidRPr="0079661C">
        <w:rPr>
          <w:i/>
          <w:iCs/>
        </w:rPr>
        <w:t>Trials [Electronic Resource]</w:t>
      </w:r>
      <w:r w:rsidRPr="0079661C">
        <w:t xml:space="preserve">. 2018;19(1):270. </w:t>
      </w:r>
      <w:proofErr w:type="spellStart"/>
      <w:r w:rsidRPr="0079661C">
        <w:t>doi</w:t>
      </w:r>
      <w:proofErr w:type="spellEnd"/>
      <w:r w:rsidRPr="0079661C">
        <w:t>: 10.1186/s13063-018-2617-4.</w:t>
      </w:r>
      <w:r w:rsidRPr="0079661C">
        <w:tab/>
      </w:r>
    </w:p>
    <w:p w14:paraId="70691875" w14:textId="77777777" w:rsidR="008607D8" w:rsidRPr="0079661C" w:rsidRDefault="008607D8" w:rsidP="008607D8">
      <w:pPr>
        <w:autoSpaceDE w:val="0"/>
        <w:autoSpaceDN w:val="0"/>
        <w:adjustRightInd w:val="0"/>
      </w:pPr>
      <w:r w:rsidRPr="0079661C">
        <w:t xml:space="preserve">     Exclusion reason: Not Implementation Science Related.</w:t>
      </w:r>
    </w:p>
    <w:p w14:paraId="0ADC21D7" w14:textId="77777777" w:rsidR="008607D8" w:rsidRPr="0079661C" w:rsidRDefault="008607D8" w:rsidP="008607D8">
      <w:pPr>
        <w:autoSpaceDE w:val="0"/>
        <w:autoSpaceDN w:val="0"/>
        <w:adjustRightInd w:val="0"/>
      </w:pPr>
      <w:r w:rsidRPr="0079661C">
        <w:t>112.</w:t>
      </w:r>
      <w:r w:rsidRPr="0079661C">
        <w:tab/>
        <w:t xml:space="preserve">Evans WD, Gerard R, Symington L, Shaikh H, Agha S. Implementation practice models for development in low- and middle-income countries: systematic review of peer-reviewed literature. </w:t>
      </w:r>
      <w:r w:rsidRPr="0079661C">
        <w:rPr>
          <w:i/>
          <w:iCs/>
        </w:rPr>
        <w:t>BMC Public Health</w:t>
      </w:r>
      <w:r w:rsidRPr="0079661C">
        <w:t>. 2022;22(</w:t>
      </w:r>
      <w:proofErr w:type="gramStart"/>
      <w:r w:rsidRPr="0079661C">
        <w:t>1)doi</w:t>
      </w:r>
      <w:proofErr w:type="gramEnd"/>
      <w:r w:rsidRPr="0079661C">
        <w:t>:10.1186/s12889-022-13530-0.</w:t>
      </w:r>
      <w:r w:rsidRPr="0079661C">
        <w:tab/>
      </w:r>
    </w:p>
    <w:p w14:paraId="3A0AE6C9"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F4470E7" w14:textId="77777777" w:rsidR="008607D8" w:rsidRPr="0079661C" w:rsidRDefault="008607D8" w:rsidP="008607D8">
      <w:pPr>
        <w:autoSpaceDE w:val="0"/>
        <w:autoSpaceDN w:val="0"/>
        <w:adjustRightInd w:val="0"/>
      </w:pPr>
      <w:r w:rsidRPr="0079661C">
        <w:t>113.</w:t>
      </w:r>
      <w:r w:rsidRPr="0079661C">
        <w:tab/>
        <w:t>Fattahi C. Outcomes of implementing the chronic disease self-management program (CDSMP) in the Kurdish community. 2019;80.</w:t>
      </w:r>
      <w:r w:rsidRPr="0079661C">
        <w:tab/>
      </w:r>
    </w:p>
    <w:p w14:paraId="0FAC3D7D" w14:textId="77777777" w:rsidR="008607D8" w:rsidRPr="0079661C" w:rsidRDefault="008607D8" w:rsidP="008607D8">
      <w:pPr>
        <w:autoSpaceDE w:val="0"/>
        <w:autoSpaceDN w:val="0"/>
        <w:adjustRightInd w:val="0"/>
      </w:pPr>
      <w:r w:rsidRPr="0079661C">
        <w:t xml:space="preserve">     Exclusion reason: Not Implementation Science Related.</w:t>
      </w:r>
    </w:p>
    <w:p w14:paraId="5DBFA9A4" w14:textId="77777777" w:rsidR="008607D8" w:rsidRPr="0079661C" w:rsidRDefault="008607D8" w:rsidP="008607D8">
      <w:pPr>
        <w:autoSpaceDE w:val="0"/>
        <w:autoSpaceDN w:val="0"/>
        <w:adjustRightInd w:val="0"/>
      </w:pPr>
      <w:r w:rsidRPr="0079661C">
        <w:t>114.</w:t>
      </w:r>
      <w:r w:rsidRPr="0079661C">
        <w:tab/>
        <w:t xml:space="preserve">Fiechtner L, Castro I, Ayala SG, et al. Design and Approach of the Healthy Weight Clinic Pediatric Weight Management Intervention Package and Implementation: Massachusetts-CORD 3.0. </w:t>
      </w:r>
      <w:r w:rsidRPr="0079661C">
        <w:rPr>
          <w:i/>
          <w:iCs/>
        </w:rPr>
        <w:t>Childhood Obesity</w:t>
      </w:r>
      <w:r w:rsidRPr="0079661C">
        <w:t>. 2021;17(S1</w:t>
      </w:r>
      <w:proofErr w:type="gramStart"/>
      <w:r w:rsidRPr="0079661C">
        <w:t>):S</w:t>
      </w:r>
      <w:proofErr w:type="gramEnd"/>
      <w:r w:rsidRPr="0079661C">
        <w:t xml:space="preserve">48-S54. </w:t>
      </w:r>
      <w:proofErr w:type="spellStart"/>
      <w:r w:rsidRPr="0079661C">
        <w:t>doi</w:t>
      </w:r>
      <w:proofErr w:type="spellEnd"/>
      <w:r w:rsidRPr="0079661C">
        <w:t>: 10.1089/chi.2021.0177.</w:t>
      </w:r>
      <w:r w:rsidRPr="0079661C">
        <w:tab/>
      </w:r>
    </w:p>
    <w:p w14:paraId="1CDBF27D" w14:textId="77777777" w:rsidR="008607D8" w:rsidRPr="0079661C" w:rsidRDefault="008607D8" w:rsidP="008607D8">
      <w:pPr>
        <w:autoSpaceDE w:val="0"/>
        <w:autoSpaceDN w:val="0"/>
        <w:adjustRightInd w:val="0"/>
      </w:pPr>
      <w:r w:rsidRPr="0079661C">
        <w:t xml:space="preserve">     Exclusion reason: IRLM.</w:t>
      </w:r>
    </w:p>
    <w:p w14:paraId="3CF26D31" w14:textId="77777777" w:rsidR="008607D8" w:rsidRPr="0079661C" w:rsidRDefault="008607D8" w:rsidP="008607D8">
      <w:pPr>
        <w:autoSpaceDE w:val="0"/>
        <w:autoSpaceDN w:val="0"/>
        <w:adjustRightInd w:val="0"/>
      </w:pPr>
      <w:r w:rsidRPr="0079661C">
        <w:t>115.</w:t>
      </w:r>
      <w:r w:rsidRPr="0079661C">
        <w:tab/>
        <w:t xml:space="preserve">Fisher H, Chantler T, Finn A, et al. Development of an educational package for the universal human papillomavirus (HPV) vaccination </w:t>
      </w:r>
      <w:proofErr w:type="spellStart"/>
      <w:r w:rsidRPr="0079661C">
        <w:t>programme</w:t>
      </w:r>
      <w:proofErr w:type="spellEnd"/>
      <w:r w:rsidRPr="0079661C">
        <w:t xml:space="preserve">: a co-production study with young people and key informants. </w:t>
      </w:r>
      <w:r w:rsidRPr="0079661C">
        <w:rPr>
          <w:i/>
          <w:iCs/>
        </w:rPr>
        <w:t>Research Involvement &amp; Engagement</w:t>
      </w:r>
      <w:r w:rsidRPr="0079661C">
        <w:t xml:space="preserve">. 2022;8(1):16. </w:t>
      </w:r>
      <w:proofErr w:type="spellStart"/>
      <w:r w:rsidRPr="0079661C">
        <w:t>doi</w:t>
      </w:r>
      <w:proofErr w:type="spellEnd"/>
      <w:r w:rsidRPr="0079661C">
        <w:t>: 10.1186/s40900-022-00349-7.</w:t>
      </w:r>
    </w:p>
    <w:p w14:paraId="3B53CB17" w14:textId="77777777" w:rsidR="008607D8" w:rsidRPr="0079661C" w:rsidRDefault="008607D8" w:rsidP="008607D8">
      <w:pPr>
        <w:autoSpaceDE w:val="0"/>
        <w:autoSpaceDN w:val="0"/>
        <w:adjustRightInd w:val="0"/>
      </w:pPr>
      <w:r w:rsidRPr="0079661C">
        <w:t xml:space="preserve">     Exclusion reason: Not Implementation Science Related.</w:t>
      </w:r>
    </w:p>
    <w:p w14:paraId="18A3067A" w14:textId="77777777" w:rsidR="008607D8" w:rsidRPr="0079661C" w:rsidRDefault="008607D8" w:rsidP="008607D8">
      <w:pPr>
        <w:autoSpaceDE w:val="0"/>
        <w:autoSpaceDN w:val="0"/>
        <w:adjustRightInd w:val="0"/>
      </w:pPr>
      <w:r w:rsidRPr="0079661C">
        <w:t>116.</w:t>
      </w:r>
      <w:r w:rsidRPr="0079661C">
        <w:tab/>
        <w:t xml:space="preserve">Flowers P, Leiser R, Mapp F, et al. A qualitative process evaluation using the </w:t>
      </w:r>
      <w:proofErr w:type="spellStart"/>
      <w:r w:rsidRPr="0079661C">
        <w:t>behaviour</w:t>
      </w:r>
      <w:proofErr w:type="spellEnd"/>
      <w:r w:rsidRPr="0079661C">
        <w:t xml:space="preserve"> change wheel approach: Did a whole genome sequence report form (SRF) used to reduce nosocomial SARS-CoV-2 within UK hospitals operate as anticipated? </w:t>
      </w:r>
      <w:r w:rsidRPr="0079661C">
        <w:rPr>
          <w:i/>
          <w:iCs/>
        </w:rPr>
        <w:t>Br J Health Psychol</w:t>
      </w:r>
      <w:r w:rsidRPr="0079661C">
        <w:t xml:space="preserve">. 2023;28(4):1011-1035. </w:t>
      </w:r>
      <w:proofErr w:type="spellStart"/>
      <w:r w:rsidRPr="0079661C">
        <w:t>doi</w:t>
      </w:r>
      <w:proofErr w:type="spellEnd"/>
      <w:r w:rsidRPr="0079661C">
        <w:t>: 10.1111/bjhp.12666.</w:t>
      </w:r>
      <w:r w:rsidRPr="0079661C">
        <w:tab/>
      </w:r>
    </w:p>
    <w:p w14:paraId="413C36FC" w14:textId="77777777" w:rsidR="008607D8" w:rsidRPr="0079661C" w:rsidRDefault="008607D8" w:rsidP="008607D8">
      <w:pPr>
        <w:autoSpaceDE w:val="0"/>
        <w:autoSpaceDN w:val="0"/>
        <w:adjustRightInd w:val="0"/>
      </w:pPr>
      <w:r w:rsidRPr="0079661C">
        <w:lastRenderedPageBreak/>
        <w:t xml:space="preserve">     Exclusion reason: Not Implementation Science Related.</w:t>
      </w:r>
    </w:p>
    <w:p w14:paraId="3E163205" w14:textId="77777777" w:rsidR="008607D8" w:rsidRPr="0079661C" w:rsidRDefault="008607D8" w:rsidP="008607D8">
      <w:pPr>
        <w:autoSpaceDE w:val="0"/>
        <w:autoSpaceDN w:val="0"/>
        <w:adjustRightInd w:val="0"/>
      </w:pPr>
      <w:r w:rsidRPr="0079661C">
        <w:t>117.</w:t>
      </w:r>
      <w:r w:rsidRPr="0079661C">
        <w:tab/>
        <w:t xml:space="preserve">Franklin AL. </w:t>
      </w:r>
      <w:r w:rsidRPr="0079661C">
        <w:rPr>
          <w:i/>
          <w:iCs/>
        </w:rPr>
        <w:t>Stakeholder engagement</w:t>
      </w:r>
      <w:r w:rsidRPr="0079661C">
        <w:t>. Springer International Publishing; 2020:1-152.</w:t>
      </w:r>
    </w:p>
    <w:p w14:paraId="7489C6CD" w14:textId="77777777" w:rsidR="008607D8" w:rsidRPr="0079661C" w:rsidRDefault="008607D8" w:rsidP="008607D8">
      <w:pPr>
        <w:autoSpaceDE w:val="0"/>
        <w:autoSpaceDN w:val="0"/>
        <w:adjustRightInd w:val="0"/>
      </w:pPr>
      <w:r w:rsidRPr="0079661C">
        <w:t>118.</w:t>
      </w:r>
      <w:r w:rsidRPr="0079661C">
        <w:tab/>
        <w:t>Friez MR. Evaluation of PBIS implementation in an urban school district. 2021;82.</w:t>
      </w:r>
      <w:r w:rsidRPr="0079661C">
        <w:tab/>
      </w:r>
    </w:p>
    <w:p w14:paraId="649C9045" w14:textId="77777777" w:rsidR="008607D8" w:rsidRPr="0079661C" w:rsidRDefault="008607D8" w:rsidP="008607D8">
      <w:pPr>
        <w:autoSpaceDE w:val="0"/>
        <w:autoSpaceDN w:val="0"/>
        <w:adjustRightInd w:val="0"/>
      </w:pPr>
      <w:r w:rsidRPr="0079661C">
        <w:t xml:space="preserve">     Exclusion reason: Not Implementation Science Related.</w:t>
      </w:r>
    </w:p>
    <w:p w14:paraId="65579330" w14:textId="77777777" w:rsidR="008607D8" w:rsidRPr="0079661C" w:rsidRDefault="008607D8" w:rsidP="008607D8">
      <w:pPr>
        <w:autoSpaceDE w:val="0"/>
        <w:autoSpaceDN w:val="0"/>
        <w:adjustRightInd w:val="0"/>
      </w:pPr>
      <w:r w:rsidRPr="0079661C">
        <w:t>119.</w:t>
      </w:r>
      <w:r w:rsidRPr="0079661C">
        <w:tab/>
        <w:t xml:space="preserve">Fu Y, Tang EY, Sowden S, Newton JL, Whitty P. Tailoring lipid management interventions to reduce inequalities in cardiovascular disease risk management in primary care for deprived communities in Northern England: a mixed-methods intervention development protocol. </w:t>
      </w:r>
      <w:r w:rsidRPr="0079661C">
        <w:rPr>
          <w:i/>
          <w:iCs/>
        </w:rPr>
        <w:t>BMJ Open</w:t>
      </w:r>
      <w:r w:rsidRPr="0079661C">
        <w:t>. 2022;12(7</w:t>
      </w:r>
      <w:proofErr w:type="gramStart"/>
      <w:r w:rsidRPr="0079661C">
        <w:t>):e</w:t>
      </w:r>
      <w:proofErr w:type="gramEnd"/>
      <w:r w:rsidRPr="0079661C">
        <w:t xml:space="preserve">058951. </w:t>
      </w:r>
      <w:proofErr w:type="spellStart"/>
      <w:r w:rsidRPr="0079661C">
        <w:t>doi</w:t>
      </w:r>
      <w:proofErr w:type="spellEnd"/>
      <w:r w:rsidRPr="0079661C">
        <w:t>: 10.1136/bmjopen-2021-058951.</w:t>
      </w:r>
      <w:r w:rsidRPr="0079661C">
        <w:tab/>
      </w:r>
    </w:p>
    <w:p w14:paraId="6BB67665" w14:textId="77777777" w:rsidR="008607D8" w:rsidRPr="0079661C" w:rsidRDefault="008607D8" w:rsidP="008607D8">
      <w:pPr>
        <w:autoSpaceDE w:val="0"/>
        <w:autoSpaceDN w:val="0"/>
        <w:adjustRightInd w:val="0"/>
      </w:pPr>
      <w:r w:rsidRPr="0079661C">
        <w:t xml:space="preserve">     Exclusion reason: Study Proposal - No Logic Model.</w:t>
      </w:r>
    </w:p>
    <w:p w14:paraId="51E8F85A" w14:textId="77777777" w:rsidR="008607D8" w:rsidRPr="0079661C" w:rsidRDefault="008607D8" w:rsidP="008607D8">
      <w:pPr>
        <w:autoSpaceDE w:val="0"/>
        <w:autoSpaceDN w:val="0"/>
        <w:adjustRightInd w:val="0"/>
      </w:pPr>
      <w:r w:rsidRPr="0079661C">
        <w:t>120.</w:t>
      </w:r>
      <w:r w:rsidRPr="0079661C">
        <w:tab/>
        <w:t xml:space="preserve">Fuhr DC, </w:t>
      </w:r>
      <w:proofErr w:type="spellStart"/>
      <w:r w:rsidRPr="0079661C">
        <w:t>Acarturk</w:t>
      </w:r>
      <w:proofErr w:type="spellEnd"/>
      <w:r w:rsidRPr="0079661C">
        <w:t xml:space="preserve"> C, Uygun E, et al. Pathways towards scaling up Problem Management Plus in Turkey: a theory of change workshop. </w:t>
      </w:r>
      <w:r w:rsidRPr="0079661C">
        <w:rPr>
          <w:i/>
          <w:iCs/>
        </w:rPr>
        <w:t>Conflict &amp; Health [Electronic Resource]</w:t>
      </w:r>
      <w:r w:rsidRPr="0079661C">
        <w:t xml:space="preserve">. </w:t>
      </w:r>
      <w:proofErr w:type="gramStart"/>
      <w:r w:rsidRPr="0079661C">
        <w:t>2020;14:22</w:t>
      </w:r>
      <w:proofErr w:type="gramEnd"/>
      <w:r w:rsidRPr="0079661C">
        <w:t xml:space="preserve">. </w:t>
      </w:r>
      <w:proofErr w:type="spellStart"/>
      <w:r w:rsidRPr="0079661C">
        <w:t>doi</w:t>
      </w:r>
      <w:proofErr w:type="spellEnd"/>
      <w:r w:rsidRPr="0079661C">
        <w:t>: 10.1186/s13031-020-00278-w.</w:t>
      </w:r>
      <w:r w:rsidRPr="0079661C">
        <w:tab/>
      </w:r>
    </w:p>
    <w:p w14:paraId="718C71AE"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3F20A03" w14:textId="77777777" w:rsidR="008607D8" w:rsidRPr="0079661C" w:rsidRDefault="008607D8" w:rsidP="008607D8">
      <w:pPr>
        <w:autoSpaceDE w:val="0"/>
        <w:autoSpaceDN w:val="0"/>
        <w:adjustRightInd w:val="0"/>
      </w:pPr>
      <w:r w:rsidRPr="0079661C">
        <w:t>121.</w:t>
      </w:r>
      <w:r w:rsidRPr="0079661C">
        <w:tab/>
        <w:t xml:space="preserve">Fulmer E, Rogers T, Glasgow L, Brown S, Kuiper N. Evaluating Comprehensive State Tobacco Prevention and Control Programs Using an Outcome Indicator Framework. </w:t>
      </w:r>
      <w:r w:rsidRPr="0079661C">
        <w:rPr>
          <w:i/>
          <w:iCs/>
        </w:rPr>
        <w:t>Health Promotion Practice</w:t>
      </w:r>
      <w:r w:rsidRPr="0079661C">
        <w:t xml:space="preserve">. 2019;20(2):214-222. </w:t>
      </w:r>
      <w:proofErr w:type="spellStart"/>
      <w:r w:rsidRPr="0079661C">
        <w:t>doi</w:t>
      </w:r>
      <w:proofErr w:type="spellEnd"/>
      <w:r w:rsidRPr="0079661C">
        <w:t>: 10.1177/1524839918760557.</w:t>
      </w:r>
      <w:r w:rsidRPr="0079661C">
        <w:tab/>
      </w:r>
    </w:p>
    <w:p w14:paraId="6776DAD9" w14:textId="77777777" w:rsidR="008607D8" w:rsidRPr="0079661C" w:rsidRDefault="008607D8" w:rsidP="008607D8">
      <w:pPr>
        <w:autoSpaceDE w:val="0"/>
        <w:autoSpaceDN w:val="0"/>
        <w:adjustRightInd w:val="0"/>
      </w:pPr>
      <w:r w:rsidRPr="0079661C">
        <w:t xml:space="preserve">     Exclusion reason: Not Implementation Science Related.</w:t>
      </w:r>
    </w:p>
    <w:p w14:paraId="55B694CB" w14:textId="77777777" w:rsidR="008607D8" w:rsidRPr="0079661C" w:rsidRDefault="008607D8" w:rsidP="008607D8">
      <w:pPr>
        <w:autoSpaceDE w:val="0"/>
        <w:autoSpaceDN w:val="0"/>
        <w:adjustRightInd w:val="0"/>
      </w:pPr>
      <w:r w:rsidRPr="0079661C">
        <w:t>122.</w:t>
      </w:r>
      <w:r w:rsidRPr="0079661C">
        <w:tab/>
        <w:t xml:space="preserve">Garg V, Vinod G, Prasad M, Santhosh TV, Shrestha NB, Chattopadhyay J. Hybrid DFM – Petri net approach for dynamic reliability analysis of smart transmitters. </w:t>
      </w:r>
      <w:r w:rsidRPr="0079661C">
        <w:rPr>
          <w:i/>
          <w:iCs/>
        </w:rPr>
        <w:t>Quality and Reliability Engineering International</w:t>
      </w:r>
      <w:r w:rsidRPr="0079661C">
        <w:t>. 2023;39(6):2438-2453. doi:10.1002/qre.3355.</w:t>
      </w:r>
      <w:r w:rsidRPr="0079661C">
        <w:tab/>
      </w:r>
    </w:p>
    <w:p w14:paraId="5877010B"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686FDFE8" w14:textId="77777777" w:rsidR="008607D8" w:rsidRPr="0079661C" w:rsidRDefault="008607D8" w:rsidP="008607D8">
      <w:pPr>
        <w:autoSpaceDE w:val="0"/>
        <w:autoSpaceDN w:val="0"/>
        <w:adjustRightInd w:val="0"/>
      </w:pPr>
      <w:r w:rsidRPr="0079661C">
        <w:t>123.</w:t>
      </w:r>
      <w:r w:rsidRPr="0079661C">
        <w:tab/>
        <w:t xml:space="preserve">Garrood A, Bjornstad G, Borek A, et al. Healthy Parent Carers: Acceptability and practicability of online delivery and learning through implementation by delivery partner </w:t>
      </w:r>
      <w:proofErr w:type="spellStart"/>
      <w:r w:rsidRPr="0079661C">
        <w:t>organisations</w:t>
      </w:r>
      <w:proofErr w:type="spellEnd"/>
      <w:r w:rsidRPr="0079661C">
        <w:t xml:space="preserve">. </w:t>
      </w:r>
      <w:r w:rsidRPr="0079661C">
        <w:rPr>
          <w:i/>
          <w:iCs/>
        </w:rPr>
        <w:t>Health Expect</w:t>
      </w:r>
      <w:r w:rsidRPr="0079661C">
        <w:t xml:space="preserve">. 2023;26(5):2050-2063. </w:t>
      </w:r>
      <w:proofErr w:type="spellStart"/>
      <w:r w:rsidRPr="0079661C">
        <w:t>doi</w:t>
      </w:r>
      <w:proofErr w:type="spellEnd"/>
      <w:r w:rsidRPr="0079661C">
        <w:t>: 10.1111/hex.13812.</w:t>
      </w:r>
      <w:r w:rsidRPr="0079661C">
        <w:tab/>
      </w:r>
    </w:p>
    <w:p w14:paraId="26EDAA1D" w14:textId="77777777" w:rsidR="008607D8" w:rsidRPr="0079661C" w:rsidRDefault="008607D8" w:rsidP="008607D8">
      <w:pPr>
        <w:autoSpaceDE w:val="0"/>
        <w:autoSpaceDN w:val="0"/>
        <w:adjustRightInd w:val="0"/>
      </w:pPr>
      <w:r w:rsidRPr="0079661C">
        <w:t xml:space="preserve">     Exclusion reason: IRLM.</w:t>
      </w:r>
    </w:p>
    <w:p w14:paraId="06A3E46B" w14:textId="77777777" w:rsidR="008607D8" w:rsidRPr="0079661C" w:rsidRDefault="008607D8" w:rsidP="008607D8">
      <w:pPr>
        <w:autoSpaceDE w:val="0"/>
        <w:autoSpaceDN w:val="0"/>
        <w:adjustRightInd w:val="0"/>
      </w:pPr>
      <w:r w:rsidRPr="0079661C">
        <w:t>124.</w:t>
      </w:r>
      <w:r w:rsidRPr="0079661C">
        <w:tab/>
        <w:t xml:space="preserve">Gaudreau-Simard M, Kilabuk E, Halman S, et al. Start spreading the news: a deliberate approach to POCUS program development and implementation. </w:t>
      </w:r>
      <w:r w:rsidRPr="0079661C">
        <w:rPr>
          <w:i/>
          <w:iCs/>
        </w:rPr>
        <w:t>The Ultrasound Journal</w:t>
      </w:r>
      <w:r w:rsidRPr="0079661C">
        <w:t xml:space="preserve">. 2023;15(1):13. </w:t>
      </w:r>
      <w:proofErr w:type="spellStart"/>
      <w:r w:rsidRPr="0079661C">
        <w:t>doi</w:t>
      </w:r>
      <w:proofErr w:type="spellEnd"/>
      <w:r w:rsidRPr="0079661C">
        <w:t>: 10.1186/s13089-023-00309-6.</w:t>
      </w:r>
      <w:r w:rsidRPr="0079661C">
        <w:tab/>
      </w:r>
    </w:p>
    <w:p w14:paraId="587E9418" w14:textId="77777777" w:rsidR="008607D8" w:rsidRPr="0079661C" w:rsidRDefault="008607D8" w:rsidP="008607D8">
      <w:pPr>
        <w:autoSpaceDE w:val="0"/>
        <w:autoSpaceDN w:val="0"/>
        <w:adjustRightInd w:val="0"/>
      </w:pPr>
      <w:r w:rsidRPr="0079661C">
        <w:t xml:space="preserve">     Exclusion reason: Not Implementation Science Related.</w:t>
      </w:r>
    </w:p>
    <w:p w14:paraId="0B04318B" w14:textId="77777777" w:rsidR="008607D8" w:rsidRPr="0079661C" w:rsidRDefault="008607D8" w:rsidP="008607D8">
      <w:pPr>
        <w:autoSpaceDE w:val="0"/>
        <w:autoSpaceDN w:val="0"/>
        <w:adjustRightInd w:val="0"/>
      </w:pPr>
      <w:r w:rsidRPr="0079661C">
        <w:t>125.</w:t>
      </w:r>
      <w:r w:rsidRPr="0079661C">
        <w:tab/>
        <w:t xml:space="preserve">Gensby U, Braathen TN, Jensen C, </w:t>
      </w:r>
      <w:proofErr w:type="spellStart"/>
      <w:r w:rsidRPr="0079661C">
        <w:t>Eftedal</w:t>
      </w:r>
      <w:proofErr w:type="spellEnd"/>
      <w:r w:rsidRPr="0079661C">
        <w:t xml:space="preserve"> M. Designing a process evaluation to examine mechanisms of change in </w:t>
      </w:r>
      <w:proofErr w:type="gramStart"/>
      <w:r w:rsidRPr="0079661C">
        <w:t>return to work</w:t>
      </w:r>
      <w:proofErr w:type="gramEnd"/>
      <w:r w:rsidRPr="0079661C">
        <w:t xml:space="preserve"> outcomes following participation in occupational rehabilitation: A theory-driven and interactive research approach. </w:t>
      </w:r>
      <w:r w:rsidRPr="0079661C">
        <w:rPr>
          <w:i/>
          <w:iCs/>
        </w:rPr>
        <w:t>International Journal of Disability Management</w:t>
      </w:r>
      <w:r w:rsidRPr="0079661C">
        <w:t>. 2018;13doi:10.1017/idm.2018.2.</w:t>
      </w:r>
      <w:r w:rsidRPr="0079661C">
        <w:tab/>
      </w:r>
    </w:p>
    <w:p w14:paraId="3AED4649"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BAE3F7A" w14:textId="77777777" w:rsidR="008607D8" w:rsidRPr="0079661C" w:rsidRDefault="008607D8" w:rsidP="008607D8">
      <w:pPr>
        <w:autoSpaceDE w:val="0"/>
        <w:autoSpaceDN w:val="0"/>
        <w:adjustRightInd w:val="0"/>
      </w:pPr>
      <w:r w:rsidRPr="0079661C">
        <w:t>126.</w:t>
      </w:r>
      <w:r w:rsidRPr="0079661C">
        <w:tab/>
        <w:t xml:space="preserve">Gernert M, Schuber AA, Schaller A. Experiences in the application of logic models in the context of workplace health promotion - A focus group discussion. </w:t>
      </w:r>
      <w:r w:rsidRPr="0079661C">
        <w:rPr>
          <w:i/>
          <w:iCs/>
        </w:rPr>
        <w:t xml:space="preserve">Eval Program </w:t>
      </w:r>
      <w:proofErr w:type="spellStart"/>
      <w:r w:rsidRPr="0079661C">
        <w:rPr>
          <w:i/>
          <w:iCs/>
        </w:rPr>
        <w:t>Plann</w:t>
      </w:r>
      <w:proofErr w:type="spellEnd"/>
      <w:r w:rsidRPr="0079661C">
        <w:t xml:space="preserve">. </w:t>
      </w:r>
      <w:proofErr w:type="gramStart"/>
      <w:r w:rsidRPr="0079661C">
        <w:t>2023;100:102347</w:t>
      </w:r>
      <w:proofErr w:type="gramEnd"/>
      <w:r w:rsidRPr="0079661C">
        <w:t xml:space="preserve">. </w:t>
      </w:r>
      <w:proofErr w:type="spellStart"/>
      <w:r w:rsidRPr="0079661C">
        <w:t>doi</w:t>
      </w:r>
      <w:proofErr w:type="spellEnd"/>
      <w:r w:rsidRPr="0079661C">
        <w:t>: 10.1016/j.evalprogplan.2023.102347.</w:t>
      </w:r>
      <w:r w:rsidRPr="0079661C">
        <w:tab/>
      </w:r>
    </w:p>
    <w:p w14:paraId="26C606CF" w14:textId="77777777" w:rsidR="008607D8" w:rsidRPr="0079661C" w:rsidRDefault="008607D8" w:rsidP="008607D8">
      <w:pPr>
        <w:autoSpaceDE w:val="0"/>
        <w:autoSpaceDN w:val="0"/>
        <w:adjustRightInd w:val="0"/>
      </w:pPr>
      <w:r w:rsidRPr="0079661C">
        <w:t xml:space="preserve">     Exclusion reason: Not Implementation Science Related.</w:t>
      </w:r>
    </w:p>
    <w:p w14:paraId="160004B9" w14:textId="77777777" w:rsidR="008607D8" w:rsidRPr="0079661C" w:rsidRDefault="008607D8" w:rsidP="008607D8">
      <w:pPr>
        <w:autoSpaceDE w:val="0"/>
        <w:autoSpaceDN w:val="0"/>
        <w:adjustRightInd w:val="0"/>
      </w:pPr>
      <w:r w:rsidRPr="0079661C">
        <w:t>127.</w:t>
      </w:r>
      <w:r w:rsidRPr="0079661C">
        <w:tab/>
        <w:t xml:space="preserve">Goh LK, Sow CF, Ja’afar S. Implementation of an </w:t>
      </w:r>
      <w:proofErr w:type="spellStart"/>
      <w:r w:rsidRPr="0079661C">
        <w:t>Immunisation</w:t>
      </w:r>
      <w:proofErr w:type="spellEnd"/>
      <w:r w:rsidRPr="0079661C">
        <w:t xml:space="preserve"> Project for the Refugees using the Logic Model. </w:t>
      </w:r>
      <w:r w:rsidRPr="0079661C">
        <w:rPr>
          <w:i/>
          <w:iCs/>
        </w:rPr>
        <w:t>Malaysian Journal of Public Health Medicine</w:t>
      </w:r>
      <w:r w:rsidRPr="0079661C">
        <w:t>. 2020;20(3):125-133. doi:10.37268/MJPHM/VOL.20/NO.3/ART.604.</w:t>
      </w:r>
      <w:r w:rsidRPr="0079661C">
        <w:tab/>
      </w:r>
    </w:p>
    <w:p w14:paraId="19C1F8AA" w14:textId="77777777" w:rsidR="008607D8" w:rsidRPr="0079661C" w:rsidRDefault="008607D8" w:rsidP="008607D8">
      <w:pPr>
        <w:autoSpaceDE w:val="0"/>
        <w:autoSpaceDN w:val="0"/>
        <w:adjustRightInd w:val="0"/>
      </w:pPr>
      <w:r w:rsidRPr="0079661C">
        <w:t xml:space="preserve">     Exclusion reason: Not Implementation Science Related.</w:t>
      </w:r>
    </w:p>
    <w:p w14:paraId="416D41DD" w14:textId="77777777" w:rsidR="008607D8" w:rsidRPr="0079661C" w:rsidRDefault="008607D8" w:rsidP="008607D8">
      <w:pPr>
        <w:autoSpaceDE w:val="0"/>
        <w:autoSpaceDN w:val="0"/>
        <w:adjustRightInd w:val="0"/>
      </w:pPr>
      <w:r w:rsidRPr="0079661C">
        <w:t>128.</w:t>
      </w:r>
      <w:r w:rsidRPr="0079661C">
        <w:tab/>
        <w:t>Golla LM. Success through athletics: Program to assist collegiate student-athletes transition. 2018;78.</w:t>
      </w:r>
      <w:r w:rsidRPr="0079661C">
        <w:tab/>
      </w:r>
    </w:p>
    <w:p w14:paraId="1784864B" w14:textId="77777777" w:rsidR="008607D8" w:rsidRPr="0079661C" w:rsidRDefault="008607D8" w:rsidP="008607D8">
      <w:pPr>
        <w:autoSpaceDE w:val="0"/>
        <w:autoSpaceDN w:val="0"/>
        <w:adjustRightInd w:val="0"/>
      </w:pPr>
      <w:r w:rsidRPr="0079661C">
        <w:t xml:space="preserve">     Exclusion reason: Not Implementation Science Related.</w:t>
      </w:r>
    </w:p>
    <w:p w14:paraId="522097E7" w14:textId="77777777" w:rsidR="008607D8" w:rsidRPr="0079661C" w:rsidRDefault="008607D8" w:rsidP="008607D8">
      <w:pPr>
        <w:autoSpaceDE w:val="0"/>
        <w:autoSpaceDN w:val="0"/>
        <w:adjustRightInd w:val="0"/>
      </w:pPr>
      <w:r w:rsidRPr="0079661C">
        <w:lastRenderedPageBreak/>
        <w:t>129.</w:t>
      </w:r>
      <w:r w:rsidRPr="0079661C">
        <w:tab/>
        <w:t>Gore TH. Promoting positive youth development and well-being in comprehensive transition programs for court-involved youth. 2018;79.</w:t>
      </w:r>
      <w:r w:rsidRPr="0079661C">
        <w:tab/>
      </w:r>
    </w:p>
    <w:p w14:paraId="47705CA6" w14:textId="77777777" w:rsidR="008607D8" w:rsidRPr="0079661C" w:rsidRDefault="008607D8" w:rsidP="008607D8">
      <w:pPr>
        <w:autoSpaceDE w:val="0"/>
        <w:autoSpaceDN w:val="0"/>
        <w:adjustRightInd w:val="0"/>
      </w:pPr>
      <w:r w:rsidRPr="0079661C">
        <w:t xml:space="preserve">     Exclusion reason: IRLM.</w:t>
      </w:r>
    </w:p>
    <w:p w14:paraId="3C9F1D14" w14:textId="77777777" w:rsidR="008607D8" w:rsidRPr="0079661C" w:rsidRDefault="008607D8" w:rsidP="008607D8">
      <w:pPr>
        <w:autoSpaceDE w:val="0"/>
        <w:autoSpaceDN w:val="0"/>
        <w:adjustRightInd w:val="0"/>
      </w:pPr>
      <w:r w:rsidRPr="0079661C">
        <w:t>130.</w:t>
      </w:r>
      <w:r w:rsidRPr="0079661C">
        <w:tab/>
        <w:t xml:space="preserve">Gossage-Worrall R, Hind D, Barnard-Kelly KD, et al. </w:t>
      </w:r>
      <w:proofErr w:type="spellStart"/>
      <w:r w:rsidRPr="0079661C">
        <w:t>STructured</w:t>
      </w:r>
      <w:proofErr w:type="spellEnd"/>
      <w:r w:rsidRPr="0079661C">
        <w:t xml:space="preserve"> lifestyle education for people </w:t>
      </w:r>
      <w:proofErr w:type="spellStart"/>
      <w:r w:rsidRPr="0079661C">
        <w:t>WIth</w:t>
      </w:r>
      <w:proofErr w:type="spellEnd"/>
      <w:r w:rsidRPr="0079661C">
        <w:t xml:space="preserve"> </w:t>
      </w:r>
      <w:proofErr w:type="spellStart"/>
      <w:r w:rsidRPr="0079661C">
        <w:t>SchizophrEnia</w:t>
      </w:r>
      <w:proofErr w:type="spellEnd"/>
      <w:r w:rsidRPr="0079661C">
        <w:t xml:space="preserve"> (STEPWISE): mixed methods process evaluation of a group-based lifestyle education </w:t>
      </w:r>
      <w:proofErr w:type="spellStart"/>
      <w:r w:rsidRPr="0079661C">
        <w:t>programme</w:t>
      </w:r>
      <w:proofErr w:type="spellEnd"/>
      <w:r w:rsidRPr="0079661C">
        <w:t xml:space="preserve"> to support weight loss in people with schizophrenia. </w:t>
      </w:r>
      <w:r w:rsidRPr="0079661C">
        <w:rPr>
          <w:i/>
          <w:iCs/>
        </w:rPr>
        <w:t>BMC Psychiatry</w:t>
      </w:r>
      <w:r w:rsidRPr="0079661C">
        <w:t xml:space="preserve">. 2019;19(1):358. </w:t>
      </w:r>
      <w:proofErr w:type="spellStart"/>
      <w:r w:rsidRPr="0079661C">
        <w:t>doi</w:t>
      </w:r>
      <w:proofErr w:type="spellEnd"/>
      <w:r w:rsidRPr="0079661C">
        <w:t>: 10.1186/s12888-019-2282-5.</w:t>
      </w:r>
      <w:r w:rsidRPr="0079661C">
        <w:tab/>
      </w:r>
    </w:p>
    <w:p w14:paraId="3F2B5AC3" w14:textId="77777777" w:rsidR="008607D8" w:rsidRPr="0079661C" w:rsidRDefault="008607D8" w:rsidP="008607D8">
      <w:pPr>
        <w:autoSpaceDE w:val="0"/>
        <w:autoSpaceDN w:val="0"/>
        <w:adjustRightInd w:val="0"/>
      </w:pPr>
      <w:r w:rsidRPr="0079661C">
        <w:t xml:space="preserve">     Exclusion reason: Not Implementation Science Related.</w:t>
      </w:r>
    </w:p>
    <w:p w14:paraId="7D45C427" w14:textId="77777777" w:rsidR="008607D8" w:rsidRPr="0079661C" w:rsidRDefault="008607D8" w:rsidP="008607D8">
      <w:pPr>
        <w:autoSpaceDE w:val="0"/>
        <w:autoSpaceDN w:val="0"/>
        <w:adjustRightInd w:val="0"/>
      </w:pPr>
      <w:r w:rsidRPr="0079661C">
        <w:t>131.</w:t>
      </w:r>
      <w:r w:rsidRPr="0079661C">
        <w:tab/>
        <w:t xml:space="preserve">Grant A, Bugge C, Wells M. Designing process evaluations using case study to explore the context of complex interventions evaluated in trials. </w:t>
      </w:r>
      <w:r w:rsidRPr="0079661C">
        <w:rPr>
          <w:i/>
          <w:iCs/>
        </w:rPr>
        <w:t>Trials [Electronic Resource]</w:t>
      </w:r>
      <w:r w:rsidRPr="0079661C">
        <w:t xml:space="preserve">. 2020;21(1):982. </w:t>
      </w:r>
      <w:proofErr w:type="spellStart"/>
      <w:r w:rsidRPr="0079661C">
        <w:t>doi</w:t>
      </w:r>
      <w:proofErr w:type="spellEnd"/>
      <w:r w:rsidRPr="0079661C">
        <w:t>: 10.1186/s13063-020-04880-4.</w:t>
      </w:r>
      <w:r w:rsidRPr="0079661C">
        <w:tab/>
      </w:r>
    </w:p>
    <w:p w14:paraId="7882F9C9"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3B58A55" w14:textId="77777777" w:rsidR="008607D8" w:rsidRPr="0079661C" w:rsidRDefault="008607D8" w:rsidP="008607D8">
      <w:pPr>
        <w:autoSpaceDE w:val="0"/>
        <w:autoSpaceDN w:val="0"/>
        <w:adjustRightInd w:val="0"/>
      </w:pPr>
      <w:r w:rsidRPr="0079661C">
        <w:t>132.</w:t>
      </w:r>
      <w:r w:rsidRPr="0079661C">
        <w:tab/>
      </w:r>
      <w:proofErr w:type="spellStart"/>
      <w:r w:rsidRPr="0079661C">
        <w:t>Gressier</w:t>
      </w:r>
      <w:proofErr w:type="spellEnd"/>
      <w:r w:rsidRPr="0079661C">
        <w:t xml:space="preserve"> M, Sassi F, Frost G. Healthy Foods and Healthy Diets. How Government Policies Can Steer Food Reformulation. </w:t>
      </w:r>
      <w:r w:rsidRPr="0079661C">
        <w:rPr>
          <w:i/>
          <w:iCs/>
        </w:rPr>
        <w:t>Nutrients</w:t>
      </w:r>
      <w:r w:rsidRPr="0079661C">
        <w:t xml:space="preserve">. 2020;12(7):04. </w:t>
      </w:r>
      <w:proofErr w:type="spellStart"/>
      <w:r w:rsidRPr="0079661C">
        <w:t>doi</w:t>
      </w:r>
      <w:proofErr w:type="spellEnd"/>
      <w:r w:rsidRPr="0079661C">
        <w:t>: 10.3390/nu12071992.</w:t>
      </w:r>
      <w:r w:rsidRPr="0079661C">
        <w:tab/>
      </w:r>
    </w:p>
    <w:p w14:paraId="7688B186" w14:textId="77777777" w:rsidR="008607D8" w:rsidRPr="0079661C" w:rsidRDefault="008607D8" w:rsidP="008607D8">
      <w:pPr>
        <w:autoSpaceDE w:val="0"/>
        <w:autoSpaceDN w:val="0"/>
        <w:adjustRightInd w:val="0"/>
      </w:pPr>
      <w:r w:rsidRPr="0079661C">
        <w:t xml:space="preserve">     Exclusion reason: Not Implementation Science Related.</w:t>
      </w:r>
    </w:p>
    <w:p w14:paraId="750F48EE" w14:textId="77777777" w:rsidR="008607D8" w:rsidRPr="0079661C" w:rsidRDefault="008607D8" w:rsidP="008607D8">
      <w:pPr>
        <w:autoSpaceDE w:val="0"/>
        <w:autoSpaceDN w:val="0"/>
        <w:adjustRightInd w:val="0"/>
      </w:pPr>
      <w:r w:rsidRPr="0079661C">
        <w:t>133.</w:t>
      </w:r>
      <w:r w:rsidRPr="0079661C">
        <w:tab/>
        <w:t xml:space="preserve">Grigsby S, Munoz K, San Miguel GG, Twohig MP. Discussing Patient Emotions in Audiology: Provider Experiences </w:t>
      </w:r>
      <w:proofErr w:type="gramStart"/>
      <w:r w:rsidRPr="0079661C">
        <w:t>With</w:t>
      </w:r>
      <w:proofErr w:type="gramEnd"/>
      <w:r w:rsidRPr="0079661C">
        <w:t xml:space="preserve"> the Implementation Process of Hearing Loss Psychological Inflexibility Screenings. </w:t>
      </w:r>
      <w:r w:rsidRPr="0079661C">
        <w:rPr>
          <w:i/>
          <w:iCs/>
        </w:rPr>
        <w:t>American Journal of Audiology</w:t>
      </w:r>
      <w:r w:rsidRPr="0079661C">
        <w:t xml:space="preserve">. 2024;33(2):354-368. </w:t>
      </w:r>
      <w:proofErr w:type="spellStart"/>
      <w:r w:rsidRPr="0079661C">
        <w:t>doi</w:t>
      </w:r>
      <w:proofErr w:type="spellEnd"/>
      <w:r w:rsidRPr="0079661C">
        <w:t>: 10.1044/2024_AJA-23-00198.</w:t>
      </w:r>
    </w:p>
    <w:p w14:paraId="666DB7D6" w14:textId="77777777" w:rsidR="008607D8" w:rsidRPr="0079661C" w:rsidRDefault="008607D8" w:rsidP="008607D8">
      <w:pPr>
        <w:autoSpaceDE w:val="0"/>
        <w:autoSpaceDN w:val="0"/>
        <w:adjustRightInd w:val="0"/>
      </w:pPr>
      <w:r w:rsidRPr="0079661C">
        <w:t xml:space="preserve">     Exclusion reason: IRLM.</w:t>
      </w:r>
    </w:p>
    <w:p w14:paraId="1A3283CE" w14:textId="77777777" w:rsidR="008607D8" w:rsidRPr="0079661C" w:rsidRDefault="008607D8" w:rsidP="008607D8">
      <w:pPr>
        <w:autoSpaceDE w:val="0"/>
        <w:autoSpaceDN w:val="0"/>
        <w:adjustRightInd w:val="0"/>
      </w:pPr>
      <w:r w:rsidRPr="0079661C">
        <w:t>134.</w:t>
      </w:r>
      <w:r w:rsidRPr="0079661C">
        <w:tab/>
      </w:r>
      <w:proofErr w:type="spellStart"/>
      <w:r w:rsidRPr="0079661C">
        <w:t>Grzeszczyk</w:t>
      </w:r>
      <w:proofErr w:type="spellEnd"/>
      <w:r w:rsidRPr="0079661C">
        <w:t xml:space="preserve"> TA, </w:t>
      </w:r>
      <w:proofErr w:type="spellStart"/>
      <w:r w:rsidRPr="0079661C">
        <w:t>Cerchione</w:t>
      </w:r>
      <w:proofErr w:type="spellEnd"/>
      <w:r w:rsidRPr="0079661C">
        <w:t xml:space="preserve"> R, </w:t>
      </w:r>
      <w:proofErr w:type="spellStart"/>
      <w:r w:rsidRPr="0079661C">
        <w:t>Centobelli</w:t>
      </w:r>
      <w:proofErr w:type="spellEnd"/>
      <w:r w:rsidRPr="0079661C">
        <w:t xml:space="preserve"> P. Knowledge Management Models Supporting Causal Analysis in Project Design Creation. </w:t>
      </w:r>
      <w:r w:rsidRPr="0079661C">
        <w:rPr>
          <w:i/>
          <w:iCs/>
        </w:rPr>
        <w:t>Proceedings of the European Conference on Knowledge Management, ECKM</w:t>
      </w:r>
      <w:r w:rsidRPr="0079661C">
        <w:t xml:space="preserve">. </w:t>
      </w:r>
      <w:proofErr w:type="gramStart"/>
      <w:r w:rsidRPr="0079661C">
        <w:t>2022;1:487</w:t>
      </w:r>
      <w:proofErr w:type="gramEnd"/>
      <w:r w:rsidRPr="0079661C">
        <w:t>-494.</w:t>
      </w:r>
      <w:r w:rsidRPr="0079661C">
        <w:tab/>
      </w:r>
    </w:p>
    <w:p w14:paraId="1EF7415E"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0E936A39" w14:textId="77777777" w:rsidR="008607D8" w:rsidRPr="0079661C" w:rsidRDefault="008607D8" w:rsidP="008607D8">
      <w:pPr>
        <w:autoSpaceDE w:val="0"/>
        <w:autoSpaceDN w:val="0"/>
        <w:adjustRightInd w:val="0"/>
      </w:pPr>
      <w:r w:rsidRPr="0079661C">
        <w:t>135.</w:t>
      </w:r>
      <w:r w:rsidRPr="0079661C">
        <w:tab/>
        <w:t xml:space="preserve">Hall AK, Oswald A, Frank JR, et al. Evaluating Competence by Design as a Large System Change Initiative: Readiness, Fidelity, and Outcomes. </w:t>
      </w:r>
      <w:r w:rsidRPr="0079661C">
        <w:rPr>
          <w:i/>
          <w:iCs/>
        </w:rPr>
        <w:t>Perspectives on Medical Education</w:t>
      </w:r>
      <w:r w:rsidRPr="0079661C">
        <w:t xml:space="preserve">. 2024;13(1):95-107. </w:t>
      </w:r>
      <w:proofErr w:type="spellStart"/>
      <w:r w:rsidRPr="0079661C">
        <w:t>doi</w:t>
      </w:r>
      <w:proofErr w:type="spellEnd"/>
      <w:r w:rsidRPr="0079661C">
        <w:t>: 10.5334/pme.962.</w:t>
      </w:r>
      <w:r w:rsidRPr="0079661C">
        <w:tab/>
      </w:r>
    </w:p>
    <w:p w14:paraId="485ED397"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8E81B3F" w14:textId="77777777" w:rsidR="008607D8" w:rsidRPr="0079661C" w:rsidRDefault="008607D8" w:rsidP="008607D8">
      <w:pPr>
        <w:autoSpaceDE w:val="0"/>
        <w:autoSpaceDN w:val="0"/>
        <w:adjustRightInd w:val="0"/>
      </w:pPr>
      <w:r w:rsidRPr="0079661C">
        <w:t>136.</w:t>
      </w:r>
      <w:r w:rsidRPr="0079661C">
        <w:tab/>
        <w:t xml:space="preserve">Hall K, Evans J, Roberts R, et al. Co-designing a nature-based intervention to promote postnatal mental health for mothers and their infants: a complex intervention development study in England. </w:t>
      </w:r>
      <w:r w:rsidRPr="0079661C">
        <w:rPr>
          <w:i/>
          <w:iCs/>
        </w:rPr>
        <w:t>BMJ Open</w:t>
      </w:r>
      <w:r w:rsidRPr="0079661C">
        <w:t>. 2023;13(12</w:t>
      </w:r>
      <w:proofErr w:type="gramStart"/>
      <w:r w:rsidRPr="0079661C">
        <w:t>):e</w:t>
      </w:r>
      <w:proofErr w:type="gramEnd"/>
      <w:r w:rsidRPr="0079661C">
        <w:t xml:space="preserve">075366. </w:t>
      </w:r>
      <w:proofErr w:type="spellStart"/>
      <w:r w:rsidRPr="0079661C">
        <w:t>doi</w:t>
      </w:r>
      <w:proofErr w:type="spellEnd"/>
      <w:r w:rsidRPr="0079661C">
        <w:t>: 10.1136/bmjopen-2023-075366.</w:t>
      </w:r>
      <w:r w:rsidRPr="0079661C">
        <w:tab/>
      </w:r>
    </w:p>
    <w:p w14:paraId="7B6A4674" w14:textId="77777777" w:rsidR="008607D8" w:rsidRPr="0079661C" w:rsidRDefault="008607D8" w:rsidP="008607D8">
      <w:pPr>
        <w:autoSpaceDE w:val="0"/>
        <w:autoSpaceDN w:val="0"/>
        <w:adjustRightInd w:val="0"/>
      </w:pPr>
      <w:r w:rsidRPr="0079661C">
        <w:t xml:space="preserve">     Exclusion reason: Not Implementation Science Related.</w:t>
      </w:r>
    </w:p>
    <w:p w14:paraId="371DD909" w14:textId="77777777" w:rsidR="008607D8" w:rsidRPr="0079661C" w:rsidRDefault="008607D8" w:rsidP="008607D8">
      <w:pPr>
        <w:autoSpaceDE w:val="0"/>
        <w:autoSpaceDN w:val="0"/>
        <w:adjustRightInd w:val="0"/>
      </w:pPr>
      <w:r w:rsidRPr="0079661C">
        <w:t>137.</w:t>
      </w:r>
      <w:r w:rsidRPr="0079661C">
        <w:tab/>
        <w:t xml:space="preserve">Harrison MS, </w:t>
      </w:r>
      <w:proofErr w:type="spellStart"/>
      <w:r w:rsidRPr="0079661C">
        <w:t>Yarinbab</w:t>
      </w:r>
      <w:proofErr w:type="spellEnd"/>
      <w:r w:rsidRPr="0079661C">
        <w:t xml:space="preserve"> T, Dorsey-Holliman B, et al. A mobile cesarean birth center as a solution to improve access to surgical birth in rural Ethiopia: a mixed methods research protocol. </w:t>
      </w:r>
      <w:r w:rsidRPr="0079661C">
        <w:rPr>
          <w:i/>
          <w:iCs/>
        </w:rPr>
        <w:t>Pilot &amp; Feasibility Studies</w:t>
      </w:r>
      <w:r w:rsidRPr="0079661C">
        <w:t xml:space="preserve">. 2021;7(1):218. </w:t>
      </w:r>
      <w:proofErr w:type="spellStart"/>
      <w:r w:rsidRPr="0079661C">
        <w:t>doi</w:t>
      </w:r>
      <w:proofErr w:type="spellEnd"/>
      <w:r w:rsidRPr="0079661C">
        <w:t>: 10.1186/s40814-021-00955-4.</w:t>
      </w:r>
      <w:r w:rsidRPr="0079661C">
        <w:tab/>
      </w:r>
    </w:p>
    <w:p w14:paraId="0F1C02B8" w14:textId="77777777" w:rsidR="008607D8" w:rsidRPr="0079661C" w:rsidRDefault="008607D8" w:rsidP="008607D8">
      <w:pPr>
        <w:autoSpaceDE w:val="0"/>
        <w:autoSpaceDN w:val="0"/>
        <w:adjustRightInd w:val="0"/>
      </w:pPr>
      <w:r w:rsidRPr="0079661C">
        <w:t xml:space="preserve">     Exclusion reason: Study Proposal - No Logic Model.</w:t>
      </w:r>
    </w:p>
    <w:p w14:paraId="40A0F528" w14:textId="77777777" w:rsidR="008607D8" w:rsidRPr="0079661C" w:rsidRDefault="008607D8" w:rsidP="008607D8">
      <w:pPr>
        <w:autoSpaceDE w:val="0"/>
        <w:autoSpaceDN w:val="0"/>
        <w:adjustRightInd w:val="0"/>
      </w:pPr>
      <w:r w:rsidRPr="0079661C">
        <w:t>138.</w:t>
      </w:r>
      <w:r w:rsidRPr="0079661C">
        <w:tab/>
        <w:t xml:space="preserve">Haun JN, Melillo C, Schneider T, et al. A Partner-Engaged Approach to Developing an Implementation Research Logic Model for a Traumatic Brain Injury-Intensive Evaluation and Treatment Program. </w:t>
      </w:r>
      <w:r w:rsidRPr="0079661C">
        <w:rPr>
          <w:i/>
          <w:iCs/>
        </w:rPr>
        <w:t xml:space="preserve">J Head Trauma </w:t>
      </w:r>
      <w:proofErr w:type="spellStart"/>
      <w:r w:rsidRPr="0079661C">
        <w:rPr>
          <w:i/>
          <w:iCs/>
        </w:rPr>
        <w:t>Rehabil</w:t>
      </w:r>
      <w:proofErr w:type="spellEnd"/>
      <w:r w:rsidRPr="0079661C">
        <w:t xml:space="preserve">. </w:t>
      </w:r>
      <w:proofErr w:type="gramStart"/>
      <w:r w:rsidRPr="0079661C">
        <w:t>2024;09:09</w:t>
      </w:r>
      <w:proofErr w:type="gramEnd"/>
      <w:r w:rsidRPr="0079661C">
        <w:t xml:space="preserve">. </w:t>
      </w:r>
      <w:proofErr w:type="spellStart"/>
      <w:r w:rsidRPr="0079661C">
        <w:t>doi</w:t>
      </w:r>
      <w:proofErr w:type="spellEnd"/>
      <w:r w:rsidRPr="0079661C">
        <w:t>: 10.1097/HTR.0000000000000988.</w:t>
      </w:r>
      <w:r w:rsidRPr="0079661C">
        <w:tab/>
      </w:r>
    </w:p>
    <w:p w14:paraId="79E9CEBA" w14:textId="77777777" w:rsidR="008607D8" w:rsidRPr="0079661C" w:rsidRDefault="008607D8" w:rsidP="008607D8">
      <w:pPr>
        <w:autoSpaceDE w:val="0"/>
        <w:autoSpaceDN w:val="0"/>
        <w:adjustRightInd w:val="0"/>
      </w:pPr>
      <w:r w:rsidRPr="0079661C">
        <w:t xml:space="preserve">     Exclusion reason: IRLM.</w:t>
      </w:r>
    </w:p>
    <w:p w14:paraId="19ACB58D" w14:textId="77777777" w:rsidR="008607D8" w:rsidRPr="0079661C" w:rsidRDefault="008607D8" w:rsidP="008607D8">
      <w:pPr>
        <w:autoSpaceDE w:val="0"/>
        <w:autoSpaceDN w:val="0"/>
        <w:adjustRightInd w:val="0"/>
      </w:pPr>
      <w:r w:rsidRPr="0079661C">
        <w:t>139.</w:t>
      </w:r>
      <w:r w:rsidRPr="0079661C">
        <w:tab/>
        <w:t xml:space="preserve">Havsteen-Franklin D, Swanepoel M, Jones J, Conradie U. Families and Collective Futures: Developing a Program Logic Model for Arts-Based Psychosocial Practice </w:t>
      </w:r>
      <w:proofErr w:type="gramStart"/>
      <w:r w:rsidRPr="0079661C">
        <w:t>With</w:t>
      </w:r>
      <w:proofErr w:type="gramEnd"/>
      <w:r w:rsidRPr="0079661C">
        <w:t xml:space="preserve"> South African Rural Communities. </w:t>
      </w:r>
      <w:r w:rsidRPr="0079661C">
        <w:rPr>
          <w:i/>
          <w:iCs/>
        </w:rPr>
        <w:t>Front Psychol</w:t>
      </w:r>
      <w:r w:rsidRPr="0079661C">
        <w:t xml:space="preserve">. </w:t>
      </w:r>
      <w:proofErr w:type="gramStart"/>
      <w:r w:rsidRPr="0079661C">
        <w:t>2021;12:745809</w:t>
      </w:r>
      <w:proofErr w:type="gramEnd"/>
      <w:r w:rsidRPr="0079661C">
        <w:t xml:space="preserve">. </w:t>
      </w:r>
      <w:proofErr w:type="spellStart"/>
      <w:r w:rsidRPr="0079661C">
        <w:t>doi</w:t>
      </w:r>
      <w:proofErr w:type="spellEnd"/>
      <w:r w:rsidRPr="0079661C">
        <w:t>: 10.3389/fpsyg.2021.745809.</w:t>
      </w:r>
      <w:r w:rsidRPr="0079661C">
        <w:tab/>
      </w:r>
    </w:p>
    <w:p w14:paraId="11BD9EFE" w14:textId="77777777" w:rsidR="008607D8" w:rsidRPr="0079661C" w:rsidRDefault="008607D8" w:rsidP="008607D8">
      <w:pPr>
        <w:autoSpaceDE w:val="0"/>
        <w:autoSpaceDN w:val="0"/>
        <w:adjustRightInd w:val="0"/>
      </w:pPr>
      <w:r w:rsidRPr="0079661C">
        <w:t xml:space="preserve">     Exclusion reason: Not Implementation Science Related.</w:t>
      </w:r>
    </w:p>
    <w:p w14:paraId="328935AA" w14:textId="77777777" w:rsidR="008607D8" w:rsidRPr="0079661C" w:rsidRDefault="008607D8" w:rsidP="008607D8">
      <w:pPr>
        <w:autoSpaceDE w:val="0"/>
        <w:autoSpaceDN w:val="0"/>
        <w:adjustRightInd w:val="0"/>
      </w:pPr>
      <w:r w:rsidRPr="0079661C">
        <w:lastRenderedPageBreak/>
        <w:t>140.</w:t>
      </w:r>
      <w:r w:rsidRPr="0079661C">
        <w:tab/>
        <w:t xml:space="preserve">Heaven A, Bower P, </w:t>
      </w:r>
      <w:proofErr w:type="spellStart"/>
      <w:r w:rsidRPr="0079661C">
        <w:t>Cundill</w:t>
      </w:r>
      <w:proofErr w:type="spellEnd"/>
      <w:r w:rsidRPr="0079661C">
        <w:t xml:space="preserve"> B, et al. Study protocol for a cluster </w:t>
      </w:r>
      <w:proofErr w:type="spellStart"/>
      <w:r w:rsidRPr="0079661C">
        <w:t>randomised</w:t>
      </w:r>
      <w:proofErr w:type="spellEnd"/>
      <w:r w:rsidRPr="0079661C">
        <w:t xml:space="preserve"> controlled feasibility trial evaluating </w:t>
      </w:r>
      <w:proofErr w:type="spellStart"/>
      <w:r w:rsidRPr="0079661C">
        <w:t>personalised</w:t>
      </w:r>
      <w:proofErr w:type="spellEnd"/>
      <w:r w:rsidRPr="0079661C">
        <w:t xml:space="preserve"> care planning for older people with frailty: PROSPER V2 27/11/18. </w:t>
      </w:r>
      <w:r w:rsidRPr="0079661C">
        <w:rPr>
          <w:i/>
          <w:iCs/>
        </w:rPr>
        <w:t>Pilot &amp; Feasibility Studies</w:t>
      </w:r>
      <w:r w:rsidRPr="0079661C">
        <w:t xml:space="preserve">. </w:t>
      </w:r>
      <w:proofErr w:type="gramStart"/>
      <w:r w:rsidRPr="0079661C">
        <w:t>2020;6:56</w:t>
      </w:r>
      <w:proofErr w:type="gramEnd"/>
      <w:r w:rsidRPr="0079661C">
        <w:t xml:space="preserve">. </w:t>
      </w:r>
      <w:proofErr w:type="spellStart"/>
      <w:r w:rsidRPr="0079661C">
        <w:t>doi</w:t>
      </w:r>
      <w:proofErr w:type="spellEnd"/>
      <w:r w:rsidRPr="0079661C">
        <w:t>: 10.1186/s40814-020-00598-x.</w:t>
      </w:r>
      <w:r w:rsidRPr="0079661C">
        <w:tab/>
      </w:r>
    </w:p>
    <w:p w14:paraId="54DC87DC" w14:textId="77777777" w:rsidR="008607D8" w:rsidRPr="0079661C" w:rsidRDefault="008607D8" w:rsidP="008607D8">
      <w:pPr>
        <w:autoSpaceDE w:val="0"/>
        <w:autoSpaceDN w:val="0"/>
        <w:adjustRightInd w:val="0"/>
      </w:pPr>
      <w:r w:rsidRPr="0079661C">
        <w:t xml:space="preserve">     Exclusion reason: Study Proposal - No Logic Model.</w:t>
      </w:r>
    </w:p>
    <w:p w14:paraId="2B54D93E" w14:textId="77777777" w:rsidR="008607D8" w:rsidRPr="0079661C" w:rsidRDefault="008607D8" w:rsidP="008607D8">
      <w:pPr>
        <w:autoSpaceDE w:val="0"/>
        <w:autoSpaceDN w:val="0"/>
        <w:adjustRightInd w:val="0"/>
      </w:pPr>
      <w:r w:rsidRPr="0079661C">
        <w:t>141.</w:t>
      </w:r>
      <w:r w:rsidRPr="0079661C">
        <w:tab/>
        <w:t xml:space="preserve">Helme ZE, Chalkley A, Walker TJ, et al. Opening the Black Box of Implementation: Developing the Creating Active Schools Logic Model. </w:t>
      </w:r>
      <w:r w:rsidRPr="0079661C">
        <w:rPr>
          <w:i/>
          <w:iCs/>
        </w:rPr>
        <w:t>Translational Journal of the American College of Sports Medicine</w:t>
      </w:r>
      <w:r w:rsidRPr="0079661C">
        <w:t>. 2024;9(</w:t>
      </w:r>
      <w:proofErr w:type="gramStart"/>
      <w:r w:rsidRPr="0079661C">
        <w:t>2)doi</w:t>
      </w:r>
      <w:proofErr w:type="gramEnd"/>
      <w:r w:rsidRPr="0079661C">
        <w:t>:10.1249/TJX.0000000000000244.</w:t>
      </w:r>
      <w:r w:rsidRPr="0079661C">
        <w:tab/>
      </w:r>
    </w:p>
    <w:p w14:paraId="711EDC96" w14:textId="77777777" w:rsidR="008607D8" w:rsidRPr="0079661C" w:rsidRDefault="008607D8" w:rsidP="008607D8">
      <w:pPr>
        <w:autoSpaceDE w:val="0"/>
        <w:autoSpaceDN w:val="0"/>
        <w:adjustRightInd w:val="0"/>
      </w:pPr>
      <w:r w:rsidRPr="0079661C">
        <w:t xml:space="preserve">     Exclusion reason: IRLM.</w:t>
      </w:r>
    </w:p>
    <w:p w14:paraId="4801681E" w14:textId="77777777" w:rsidR="008607D8" w:rsidRPr="0079661C" w:rsidRDefault="008607D8" w:rsidP="008607D8">
      <w:pPr>
        <w:autoSpaceDE w:val="0"/>
        <w:autoSpaceDN w:val="0"/>
        <w:adjustRightInd w:val="0"/>
      </w:pPr>
      <w:r w:rsidRPr="0079661C">
        <w:t>142.</w:t>
      </w:r>
      <w:r w:rsidRPr="0079661C">
        <w:tab/>
        <w:t xml:space="preserve">Hiatt RA, Sibley A, Venkatesh B, et al. From Cancer Epidemiology to Policy and Practice: </w:t>
      </w:r>
      <w:proofErr w:type="gramStart"/>
      <w:r w:rsidRPr="0079661C">
        <w:t>the</w:t>
      </w:r>
      <w:proofErr w:type="gramEnd"/>
      <w:r w:rsidRPr="0079661C">
        <w:t xml:space="preserve"> Role of a Comprehensive Cancer Center. </w:t>
      </w:r>
      <w:r w:rsidRPr="0079661C">
        <w:rPr>
          <w:i/>
          <w:iCs/>
        </w:rPr>
        <w:t>Current Epidemiology Reports</w:t>
      </w:r>
      <w:r w:rsidRPr="0079661C">
        <w:t xml:space="preserve">. 2022;9(1):10-21. </w:t>
      </w:r>
      <w:proofErr w:type="spellStart"/>
      <w:r w:rsidRPr="0079661C">
        <w:t>doi</w:t>
      </w:r>
      <w:proofErr w:type="spellEnd"/>
      <w:r w:rsidRPr="0079661C">
        <w:t>: 10.1007/s40471-021-00280-7.</w:t>
      </w:r>
      <w:r w:rsidRPr="0079661C">
        <w:tab/>
      </w:r>
    </w:p>
    <w:p w14:paraId="790429E0" w14:textId="77777777" w:rsidR="008607D8" w:rsidRPr="0079661C" w:rsidRDefault="008607D8" w:rsidP="008607D8">
      <w:pPr>
        <w:autoSpaceDE w:val="0"/>
        <w:autoSpaceDN w:val="0"/>
        <w:adjustRightInd w:val="0"/>
      </w:pPr>
      <w:r w:rsidRPr="0079661C">
        <w:t xml:space="preserve">     Exclusion reason: No logic model included.</w:t>
      </w:r>
    </w:p>
    <w:p w14:paraId="2FC7748E" w14:textId="77777777" w:rsidR="008607D8" w:rsidRPr="0079661C" w:rsidRDefault="008607D8" w:rsidP="008607D8">
      <w:pPr>
        <w:autoSpaceDE w:val="0"/>
        <w:autoSpaceDN w:val="0"/>
        <w:adjustRightInd w:val="0"/>
      </w:pPr>
      <w:r w:rsidRPr="0079661C">
        <w:t>143.</w:t>
      </w:r>
      <w:r w:rsidRPr="0079661C">
        <w:tab/>
        <w:t>Hirschhorn LR, Adetunji A, Ahonkhai AA, et al. Mixed methods implementation research to understand success of intensive combination approach to roll back the epidemic in Nigerian adolescents) (</w:t>
      </w:r>
      <w:proofErr w:type="spellStart"/>
      <w:r w:rsidRPr="0079661C">
        <w:t>iCARE</w:t>
      </w:r>
      <w:proofErr w:type="spellEnd"/>
      <w:r w:rsidRPr="0079661C">
        <w:t xml:space="preserve"> Nigeria) HIV testing uptake and linkage to care among young men focusing on young men who have sex with men in Ibadan. </w:t>
      </w:r>
      <w:r w:rsidRPr="0079661C">
        <w:rPr>
          <w:i/>
          <w:iCs/>
        </w:rPr>
        <w:t>AIDS Research &amp; Therapy [Electronic Resource]</w:t>
      </w:r>
      <w:r w:rsidRPr="0079661C">
        <w:t xml:space="preserve">. 2023;20(1):75. </w:t>
      </w:r>
      <w:proofErr w:type="spellStart"/>
      <w:r w:rsidRPr="0079661C">
        <w:t>doi</w:t>
      </w:r>
      <w:proofErr w:type="spellEnd"/>
      <w:r w:rsidRPr="0079661C">
        <w:t>: 10.1186/s12981-023-00574-4.</w:t>
      </w:r>
      <w:r w:rsidRPr="0079661C">
        <w:tab/>
      </w:r>
    </w:p>
    <w:p w14:paraId="11CF40EF" w14:textId="77777777" w:rsidR="008607D8" w:rsidRPr="0079661C" w:rsidRDefault="008607D8" w:rsidP="008607D8">
      <w:pPr>
        <w:autoSpaceDE w:val="0"/>
        <w:autoSpaceDN w:val="0"/>
        <w:adjustRightInd w:val="0"/>
      </w:pPr>
      <w:r w:rsidRPr="0079661C">
        <w:t xml:space="preserve">     Exclusion reason: IRLM.</w:t>
      </w:r>
    </w:p>
    <w:p w14:paraId="56FAC007" w14:textId="77777777" w:rsidR="008607D8" w:rsidRPr="0079661C" w:rsidRDefault="008607D8" w:rsidP="008607D8">
      <w:pPr>
        <w:autoSpaceDE w:val="0"/>
        <w:autoSpaceDN w:val="0"/>
        <w:adjustRightInd w:val="0"/>
      </w:pPr>
      <w:r w:rsidRPr="0079661C">
        <w:t>144.</w:t>
      </w:r>
      <w:r w:rsidRPr="0079661C">
        <w:tab/>
        <w:t xml:space="preserve">Hodgins M, </w:t>
      </w:r>
      <w:proofErr w:type="spellStart"/>
      <w:r w:rsidRPr="0079661C">
        <w:t>Zurynski</w:t>
      </w:r>
      <w:proofErr w:type="spellEnd"/>
      <w:r w:rsidRPr="0079661C">
        <w:t xml:space="preserve"> Y, Burley J, et al. Protocol for the implementation evaluation of an integrated </w:t>
      </w:r>
      <w:proofErr w:type="spellStart"/>
      <w:r w:rsidRPr="0079661C">
        <w:t>paediatric</w:t>
      </w:r>
      <w:proofErr w:type="spellEnd"/>
      <w:r w:rsidRPr="0079661C">
        <w:t xml:space="preserve"> and primary care model: Strengthening Care for Children (SC4C). </w:t>
      </w:r>
      <w:r w:rsidRPr="0079661C">
        <w:rPr>
          <w:i/>
          <w:iCs/>
        </w:rPr>
        <w:t>BMJ Open</w:t>
      </w:r>
      <w:r w:rsidRPr="0079661C">
        <w:t>. 2022;12(9</w:t>
      </w:r>
      <w:proofErr w:type="gramStart"/>
      <w:r w:rsidRPr="0079661C">
        <w:t>):e</w:t>
      </w:r>
      <w:proofErr w:type="gramEnd"/>
      <w:r w:rsidRPr="0079661C">
        <w:t xml:space="preserve">063450. </w:t>
      </w:r>
      <w:proofErr w:type="spellStart"/>
      <w:r w:rsidRPr="0079661C">
        <w:t>doi</w:t>
      </w:r>
      <w:proofErr w:type="spellEnd"/>
      <w:r w:rsidRPr="0079661C">
        <w:t>: 10.1136/bmjopen-2022-063450.</w:t>
      </w:r>
      <w:r w:rsidRPr="0079661C">
        <w:tab/>
      </w:r>
    </w:p>
    <w:p w14:paraId="6CA5B703" w14:textId="77777777" w:rsidR="008607D8" w:rsidRPr="0079661C" w:rsidRDefault="008607D8" w:rsidP="008607D8">
      <w:pPr>
        <w:autoSpaceDE w:val="0"/>
        <w:autoSpaceDN w:val="0"/>
        <w:adjustRightInd w:val="0"/>
      </w:pPr>
      <w:r w:rsidRPr="0079661C">
        <w:t xml:space="preserve">     Exclusion reason: Study Proposal - No Logic Model.</w:t>
      </w:r>
    </w:p>
    <w:p w14:paraId="2C6AF291" w14:textId="77777777" w:rsidR="008607D8" w:rsidRPr="0079661C" w:rsidRDefault="008607D8" w:rsidP="008607D8">
      <w:pPr>
        <w:autoSpaceDE w:val="0"/>
        <w:autoSpaceDN w:val="0"/>
        <w:adjustRightInd w:val="0"/>
      </w:pPr>
      <w:r w:rsidRPr="0079661C">
        <w:t>145.</w:t>
      </w:r>
      <w:r w:rsidRPr="0079661C">
        <w:tab/>
        <w:t xml:space="preserve">Holmberg R, Gustavsson J, Bonander C. Evaluation of the design and implementation of municipal ice cleat distribution programs for the prevention of ice-related fall injuries among older adults in Sweden. </w:t>
      </w:r>
      <w:proofErr w:type="spellStart"/>
      <w:r w:rsidRPr="0079661C">
        <w:rPr>
          <w:i/>
          <w:iCs/>
        </w:rPr>
        <w:t>PLoS</w:t>
      </w:r>
      <w:proofErr w:type="spellEnd"/>
      <w:r w:rsidRPr="0079661C">
        <w:rPr>
          <w:i/>
          <w:iCs/>
        </w:rPr>
        <w:t xml:space="preserve"> ONE [Electronic Resource]</w:t>
      </w:r>
      <w:r w:rsidRPr="0079661C">
        <w:t>. 2021;16(6</w:t>
      </w:r>
      <w:proofErr w:type="gramStart"/>
      <w:r w:rsidRPr="0079661C">
        <w:t>):e</w:t>
      </w:r>
      <w:proofErr w:type="gramEnd"/>
      <w:r w:rsidRPr="0079661C">
        <w:t xml:space="preserve">0253054. </w:t>
      </w:r>
      <w:proofErr w:type="spellStart"/>
      <w:r w:rsidRPr="0079661C">
        <w:t>doi</w:t>
      </w:r>
      <w:proofErr w:type="spellEnd"/>
      <w:r w:rsidRPr="0079661C">
        <w:t>: 10.1371/journal.pone.0253054.</w:t>
      </w:r>
      <w:r w:rsidRPr="0079661C">
        <w:tab/>
      </w:r>
    </w:p>
    <w:p w14:paraId="1DE85D8C" w14:textId="77777777" w:rsidR="008607D8" w:rsidRPr="0079661C" w:rsidRDefault="008607D8" w:rsidP="008607D8">
      <w:pPr>
        <w:autoSpaceDE w:val="0"/>
        <w:autoSpaceDN w:val="0"/>
        <w:adjustRightInd w:val="0"/>
      </w:pPr>
      <w:r w:rsidRPr="0079661C">
        <w:t xml:space="preserve">     Exclusion reason: Not Implementation Science Related.</w:t>
      </w:r>
    </w:p>
    <w:p w14:paraId="76599886" w14:textId="77777777" w:rsidR="008607D8" w:rsidRPr="0079661C" w:rsidRDefault="008607D8" w:rsidP="008607D8">
      <w:pPr>
        <w:autoSpaceDE w:val="0"/>
        <w:autoSpaceDN w:val="0"/>
        <w:adjustRightInd w:val="0"/>
      </w:pPr>
      <w:r w:rsidRPr="0079661C">
        <w:t>146.</w:t>
      </w:r>
      <w:r w:rsidRPr="0079661C">
        <w:tab/>
        <w:t xml:space="preserve">Holmes JA, Fletcher-Smith JC, Merchan-Baeza JA, Phillips J, Radford K. Developing a method to assess fidelity to a complex vocational rehabilitation intervention in the FRESH trial: a feasibility study. </w:t>
      </w:r>
      <w:r w:rsidRPr="0079661C">
        <w:rPr>
          <w:i/>
          <w:iCs/>
        </w:rPr>
        <w:t>Pilot &amp; Feasibility Studies</w:t>
      </w:r>
      <w:r w:rsidRPr="0079661C">
        <w:t xml:space="preserve">. 2022;8(1):160. </w:t>
      </w:r>
      <w:proofErr w:type="spellStart"/>
      <w:r w:rsidRPr="0079661C">
        <w:t>doi</w:t>
      </w:r>
      <w:proofErr w:type="spellEnd"/>
      <w:r w:rsidRPr="0079661C">
        <w:t>: 10.1186/s40814-022-01111-2.</w:t>
      </w:r>
      <w:r w:rsidRPr="0079661C">
        <w:tab/>
      </w:r>
    </w:p>
    <w:p w14:paraId="663D569F" w14:textId="77777777" w:rsidR="008607D8" w:rsidRPr="0079661C" w:rsidRDefault="008607D8" w:rsidP="008607D8">
      <w:pPr>
        <w:autoSpaceDE w:val="0"/>
        <w:autoSpaceDN w:val="0"/>
        <w:adjustRightInd w:val="0"/>
      </w:pPr>
      <w:r w:rsidRPr="0079661C">
        <w:t xml:space="preserve">     Exclusion reason: No logic model included.</w:t>
      </w:r>
    </w:p>
    <w:p w14:paraId="5A30FB09" w14:textId="77777777" w:rsidR="008607D8" w:rsidRPr="0079661C" w:rsidRDefault="008607D8" w:rsidP="008607D8">
      <w:pPr>
        <w:autoSpaceDE w:val="0"/>
        <w:autoSpaceDN w:val="0"/>
        <w:adjustRightInd w:val="0"/>
      </w:pPr>
      <w:r w:rsidRPr="0079661C">
        <w:t>147.</w:t>
      </w:r>
      <w:r w:rsidRPr="0079661C">
        <w:tab/>
      </w:r>
      <w:proofErr w:type="spellStart"/>
      <w:r w:rsidRPr="0079661C">
        <w:t>Hommelhoff</w:t>
      </w:r>
      <w:proofErr w:type="spellEnd"/>
      <w:r w:rsidRPr="0079661C">
        <w:t xml:space="preserve"> S, Scheibe S, Zacher H, Rudolph CW. Conducting experiments and intervention studies to understand age and work. </w:t>
      </w:r>
      <w:r w:rsidRPr="0079661C">
        <w:rPr>
          <w:i/>
          <w:iCs/>
        </w:rPr>
        <w:t>Age and work: Advances in theory, methods, and practice</w:t>
      </w:r>
      <w:r w:rsidRPr="0079661C">
        <w:t>. 2022:186-201. doi:10.4324/9781003089674-14.</w:t>
      </w:r>
      <w:r w:rsidRPr="0079661C">
        <w:tab/>
      </w:r>
    </w:p>
    <w:p w14:paraId="241B69FA"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ABD7044" w14:textId="77777777" w:rsidR="008607D8" w:rsidRPr="0079661C" w:rsidRDefault="008607D8" w:rsidP="008607D8">
      <w:pPr>
        <w:autoSpaceDE w:val="0"/>
        <w:autoSpaceDN w:val="0"/>
        <w:adjustRightInd w:val="0"/>
      </w:pPr>
      <w:r w:rsidRPr="0079661C">
        <w:t>148.</w:t>
      </w:r>
      <w:r w:rsidRPr="0079661C">
        <w:tab/>
      </w:r>
      <w:proofErr w:type="spellStart"/>
      <w:r w:rsidRPr="0079661C">
        <w:t>Honyashiki</w:t>
      </w:r>
      <w:proofErr w:type="spellEnd"/>
      <w:r w:rsidRPr="0079661C">
        <w:t xml:space="preserve"> M, Decoster J, Lo WTL, Shimazu T, Usuda K, Nishi D. Mental Health Reform Processes and Service Delivery Shift </w:t>
      </w:r>
      <w:proofErr w:type="gramStart"/>
      <w:r w:rsidRPr="0079661C">
        <w:t>From</w:t>
      </w:r>
      <w:proofErr w:type="gramEnd"/>
      <w:r w:rsidRPr="0079661C">
        <w:t xml:space="preserve"> the Hospital to the Community in Belgium and Hong Kong. </w:t>
      </w:r>
      <w:r w:rsidRPr="0079661C">
        <w:rPr>
          <w:i/>
          <w:iCs/>
        </w:rPr>
        <w:t>Health Services Insights</w:t>
      </w:r>
      <w:r w:rsidRPr="0079661C">
        <w:t xml:space="preserve">. </w:t>
      </w:r>
      <w:proofErr w:type="gramStart"/>
      <w:r w:rsidRPr="0079661C">
        <w:t>2023;16:11786329231211777</w:t>
      </w:r>
      <w:proofErr w:type="gramEnd"/>
      <w:r w:rsidRPr="0079661C">
        <w:t xml:space="preserve">. </w:t>
      </w:r>
      <w:proofErr w:type="spellStart"/>
      <w:r w:rsidRPr="0079661C">
        <w:t>doi</w:t>
      </w:r>
      <w:proofErr w:type="spellEnd"/>
      <w:r w:rsidRPr="0079661C">
        <w:t>: 10.1177/11786329231211777.</w:t>
      </w:r>
      <w:r w:rsidRPr="0079661C">
        <w:tab/>
      </w:r>
    </w:p>
    <w:p w14:paraId="6088AF60" w14:textId="77777777" w:rsidR="008607D8" w:rsidRPr="0079661C" w:rsidRDefault="008607D8" w:rsidP="008607D8">
      <w:pPr>
        <w:autoSpaceDE w:val="0"/>
        <w:autoSpaceDN w:val="0"/>
        <w:adjustRightInd w:val="0"/>
      </w:pPr>
      <w:r w:rsidRPr="0079661C">
        <w:t xml:space="preserve">     Exclusion reason: No logic model included.</w:t>
      </w:r>
    </w:p>
    <w:p w14:paraId="76BCEB6F" w14:textId="77777777" w:rsidR="008607D8" w:rsidRPr="0079661C" w:rsidRDefault="008607D8" w:rsidP="008607D8">
      <w:pPr>
        <w:autoSpaceDE w:val="0"/>
        <w:autoSpaceDN w:val="0"/>
        <w:adjustRightInd w:val="0"/>
      </w:pPr>
      <w:r w:rsidRPr="0079661C">
        <w:t>149.</w:t>
      </w:r>
      <w:r w:rsidRPr="0079661C">
        <w:tab/>
        <w:t xml:space="preserve">Hoskins K, Sanchez AL, Hoffacker C, et al. Implementation mapping to plan for a hybrid trial testing the effectiveness and implementation of a behavioral intervention for HIV medication adherence and care retention. </w:t>
      </w:r>
      <w:r w:rsidRPr="0079661C">
        <w:rPr>
          <w:i/>
          <w:iCs/>
        </w:rPr>
        <w:t>Frontiers in Public Health</w:t>
      </w:r>
      <w:r w:rsidRPr="0079661C">
        <w:t xml:space="preserve">. </w:t>
      </w:r>
      <w:proofErr w:type="gramStart"/>
      <w:r w:rsidRPr="0079661C">
        <w:t>2022;10:872746</w:t>
      </w:r>
      <w:proofErr w:type="gramEnd"/>
      <w:r w:rsidRPr="0079661C">
        <w:t xml:space="preserve">. </w:t>
      </w:r>
      <w:proofErr w:type="spellStart"/>
      <w:r w:rsidRPr="0079661C">
        <w:t>doi</w:t>
      </w:r>
      <w:proofErr w:type="spellEnd"/>
      <w:r w:rsidRPr="0079661C">
        <w:t>: 10.3389/fpubh.2022.872746.</w:t>
      </w:r>
    </w:p>
    <w:p w14:paraId="48A1014D" w14:textId="77777777" w:rsidR="008607D8" w:rsidRPr="0079661C" w:rsidRDefault="008607D8" w:rsidP="008607D8">
      <w:pPr>
        <w:autoSpaceDE w:val="0"/>
        <w:autoSpaceDN w:val="0"/>
        <w:adjustRightInd w:val="0"/>
      </w:pPr>
      <w:r w:rsidRPr="0079661C">
        <w:t xml:space="preserve">     Exclusion reason: IRLM.</w:t>
      </w:r>
    </w:p>
    <w:p w14:paraId="63BBCA1A" w14:textId="77777777" w:rsidR="008607D8" w:rsidRPr="0079661C" w:rsidRDefault="008607D8" w:rsidP="008607D8">
      <w:pPr>
        <w:autoSpaceDE w:val="0"/>
        <w:autoSpaceDN w:val="0"/>
        <w:adjustRightInd w:val="0"/>
      </w:pPr>
      <w:r w:rsidRPr="0079661C">
        <w:lastRenderedPageBreak/>
        <w:t>150.</w:t>
      </w:r>
      <w:r w:rsidRPr="0079661C">
        <w:tab/>
      </w:r>
      <w:proofErr w:type="spellStart"/>
      <w:r w:rsidRPr="0079661C">
        <w:t>Houzé-Cerfon</w:t>
      </w:r>
      <w:proofErr w:type="spellEnd"/>
      <w:r w:rsidRPr="0079661C">
        <w:t xml:space="preserve"> CH, </w:t>
      </w:r>
      <w:proofErr w:type="spellStart"/>
      <w:r w:rsidRPr="0079661C">
        <w:t>Lauque</w:t>
      </w:r>
      <w:proofErr w:type="spellEnd"/>
      <w:r w:rsidRPr="0079661C">
        <w:t xml:space="preserve"> D, Wiel E, </w:t>
      </w:r>
      <w:proofErr w:type="spellStart"/>
      <w:r w:rsidRPr="0079661C">
        <w:t>Bounes</w:t>
      </w:r>
      <w:proofErr w:type="spellEnd"/>
      <w:r w:rsidRPr="0079661C">
        <w:t xml:space="preserve"> V, Charpentier S. Creation of a Competency-Based Simulation Curriculum for Emergency Medicine Resident </w:t>
      </w:r>
      <w:proofErr w:type="gramStart"/>
      <w:r w:rsidRPr="0079661C">
        <w:t>by the Use of</w:t>
      </w:r>
      <w:proofErr w:type="gramEnd"/>
      <w:r w:rsidRPr="0079661C">
        <w:t xml:space="preserve"> Logic Model Method. </w:t>
      </w:r>
      <w:r w:rsidRPr="0079661C">
        <w:rPr>
          <w:i/>
          <w:iCs/>
        </w:rPr>
        <w:t xml:space="preserve">Annales </w:t>
      </w:r>
      <w:proofErr w:type="spellStart"/>
      <w:r w:rsidRPr="0079661C">
        <w:rPr>
          <w:i/>
          <w:iCs/>
        </w:rPr>
        <w:t>Francaises</w:t>
      </w:r>
      <w:proofErr w:type="spellEnd"/>
      <w:r w:rsidRPr="0079661C">
        <w:rPr>
          <w:i/>
          <w:iCs/>
        </w:rPr>
        <w:t xml:space="preserve"> de </w:t>
      </w:r>
      <w:proofErr w:type="spellStart"/>
      <w:r w:rsidRPr="0079661C">
        <w:rPr>
          <w:i/>
          <w:iCs/>
        </w:rPr>
        <w:t>Medecine</w:t>
      </w:r>
      <w:proofErr w:type="spellEnd"/>
      <w:r w:rsidRPr="0079661C">
        <w:rPr>
          <w:i/>
          <w:iCs/>
        </w:rPr>
        <w:t xml:space="preserve"> </w:t>
      </w:r>
      <w:proofErr w:type="spellStart"/>
      <w:r w:rsidRPr="0079661C">
        <w:rPr>
          <w:i/>
          <w:iCs/>
        </w:rPr>
        <w:t>d'Urgence</w:t>
      </w:r>
      <w:proofErr w:type="spellEnd"/>
      <w:r w:rsidRPr="0079661C">
        <w:t>. 2020;10(1):14-30. doi:10.3166/afmu-2019-0137.</w:t>
      </w:r>
      <w:r w:rsidRPr="0079661C">
        <w:tab/>
      </w:r>
    </w:p>
    <w:p w14:paraId="36452D33" w14:textId="77777777" w:rsidR="008607D8" w:rsidRPr="0079661C" w:rsidRDefault="008607D8" w:rsidP="008607D8">
      <w:pPr>
        <w:autoSpaceDE w:val="0"/>
        <w:autoSpaceDN w:val="0"/>
        <w:adjustRightInd w:val="0"/>
      </w:pPr>
      <w:r w:rsidRPr="0079661C">
        <w:t xml:space="preserve">     Exclusion reason: Not Implementation Science Related.</w:t>
      </w:r>
    </w:p>
    <w:p w14:paraId="16E3CAA2" w14:textId="77777777" w:rsidR="008607D8" w:rsidRPr="0079661C" w:rsidRDefault="008607D8" w:rsidP="008607D8">
      <w:pPr>
        <w:autoSpaceDE w:val="0"/>
        <w:autoSpaceDN w:val="0"/>
        <w:adjustRightInd w:val="0"/>
      </w:pPr>
      <w:r w:rsidRPr="0079661C">
        <w:t>151.</w:t>
      </w:r>
      <w:r w:rsidRPr="0079661C">
        <w:tab/>
        <w:t xml:space="preserve">Hudon C, Chouinard MC, </w:t>
      </w:r>
      <w:proofErr w:type="spellStart"/>
      <w:r w:rsidRPr="0079661C">
        <w:t>Brousselle</w:t>
      </w:r>
      <w:proofErr w:type="spellEnd"/>
      <w:r w:rsidRPr="0079661C">
        <w:t xml:space="preserve"> A, Bisson M, Danish A. Evaluating complex interventions in real context: Logic analysis of a case management program for frequent users of healthcare services. </w:t>
      </w:r>
      <w:r w:rsidRPr="0079661C">
        <w:rPr>
          <w:i/>
          <w:iCs/>
        </w:rPr>
        <w:t xml:space="preserve">Eval Program </w:t>
      </w:r>
      <w:proofErr w:type="spellStart"/>
      <w:r w:rsidRPr="0079661C">
        <w:rPr>
          <w:i/>
          <w:iCs/>
        </w:rPr>
        <w:t>Plann</w:t>
      </w:r>
      <w:proofErr w:type="spellEnd"/>
      <w:r w:rsidRPr="0079661C">
        <w:t xml:space="preserve">. </w:t>
      </w:r>
      <w:proofErr w:type="gramStart"/>
      <w:r w:rsidRPr="0079661C">
        <w:t>2020;79:101753</w:t>
      </w:r>
      <w:proofErr w:type="gramEnd"/>
      <w:r w:rsidRPr="0079661C">
        <w:t xml:space="preserve">. </w:t>
      </w:r>
      <w:proofErr w:type="spellStart"/>
      <w:r w:rsidRPr="0079661C">
        <w:t>doi</w:t>
      </w:r>
      <w:proofErr w:type="spellEnd"/>
      <w:r w:rsidRPr="0079661C">
        <w:t>: 10.1016/j.evalprogplan.2019.101753.</w:t>
      </w:r>
      <w:r w:rsidRPr="0079661C">
        <w:tab/>
      </w:r>
    </w:p>
    <w:p w14:paraId="3BE158CE" w14:textId="77777777" w:rsidR="008607D8" w:rsidRPr="0079661C" w:rsidRDefault="008607D8" w:rsidP="008607D8">
      <w:pPr>
        <w:autoSpaceDE w:val="0"/>
        <w:autoSpaceDN w:val="0"/>
        <w:adjustRightInd w:val="0"/>
      </w:pPr>
      <w:r w:rsidRPr="0079661C">
        <w:t xml:space="preserve">     Exclusion reason: No logic model included.</w:t>
      </w:r>
    </w:p>
    <w:p w14:paraId="4F18BA44" w14:textId="77777777" w:rsidR="008607D8" w:rsidRPr="0079661C" w:rsidRDefault="008607D8" w:rsidP="008607D8">
      <w:pPr>
        <w:autoSpaceDE w:val="0"/>
        <w:autoSpaceDN w:val="0"/>
        <w:adjustRightInd w:val="0"/>
      </w:pPr>
      <w:r w:rsidRPr="0079661C">
        <w:t>152.</w:t>
      </w:r>
      <w:r w:rsidRPr="0079661C">
        <w:tab/>
        <w:t xml:space="preserve">Humphries DL, Bastida C, Walker MC. Lessons </w:t>
      </w:r>
      <w:proofErr w:type="gramStart"/>
      <w:r w:rsidRPr="0079661C">
        <w:t>From</w:t>
      </w:r>
      <w:proofErr w:type="gramEnd"/>
      <w:r w:rsidRPr="0079661C">
        <w:t xml:space="preserve"> a Community Driven Experiential Public Health Course. </w:t>
      </w:r>
      <w:r w:rsidRPr="0079661C">
        <w:rPr>
          <w:i/>
          <w:iCs/>
        </w:rPr>
        <w:t>Pedagogy in Health Promotion</w:t>
      </w:r>
      <w:r w:rsidRPr="0079661C">
        <w:t>. 2022;8(3):231-237. doi:10.1177/23733799211056311.</w:t>
      </w:r>
    </w:p>
    <w:p w14:paraId="02AE9DF8"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FEEEFB5" w14:textId="77777777" w:rsidR="008607D8" w:rsidRPr="0079661C" w:rsidRDefault="008607D8" w:rsidP="008607D8">
      <w:pPr>
        <w:autoSpaceDE w:val="0"/>
        <w:autoSpaceDN w:val="0"/>
        <w:adjustRightInd w:val="0"/>
      </w:pPr>
      <w:r w:rsidRPr="0079661C">
        <w:t>153.</w:t>
      </w:r>
      <w:r w:rsidRPr="0079661C">
        <w:tab/>
      </w:r>
      <w:proofErr w:type="spellStart"/>
      <w:r w:rsidRPr="0079661C">
        <w:t>Huntink</w:t>
      </w:r>
      <w:proofErr w:type="spellEnd"/>
      <w:r w:rsidRPr="0079661C">
        <w:t xml:space="preserve"> E, </w:t>
      </w:r>
      <w:proofErr w:type="spellStart"/>
      <w:r w:rsidRPr="0079661C">
        <w:t>Koetsenruijter</w:t>
      </w:r>
      <w:proofErr w:type="spellEnd"/>
      <w:r w:rsidRPr="0079661C">
        <w:t xml:space="preserve"> J, Wensing M, van Lieshout J. Patient cardiovascular risk self-management: results from a randomized trial of motivational interviewing delivered by practice nurses. </w:t>
      </w:r>
      <w:r w:rsidRPr="0079661C">
        <w:rPr>
          <w:i/>
          <w:iCs/>
        </w:rPr>
        <w:t xml:space="preserve">Fam </w:t>
      </w:r>
      <w:proofErr w:type="spellStart"/>
      <w:r w:rsidRPr="0079661C">
        <w:rPr>
          <w:i/>
          <w:iCs/>
        </w:rPr>
        <w:t>Pract</w:t>
      </w:r>
      <w:proofErr w:type="spellEnd"/>
      <w:r w:rsidRPr="0079661C">
        <w:t xml:space="preserve">. 2019;36(4):460-466. </w:t>
      </w:r>
      <w:proofErr w:type="spellStart"/>
      <w:r w:rsidRPr="0079661C">
        <w:t>doi</w:t>
      </w:r>
      <w:proofErr w:type="spellEnd"/>
      <w:r w:rsidRPr="0079661C">
        <w:t>: 10.1093/</w:t>
      </w:r>
      <w:proofErr w:type="spellStart"/>
      <w:r w:rsidRPr="0079661C">
        <w:t>fampra</w:t>
      </w:r>
      <w:proofErr w:type="spellEnd"/>
      <w:r w:rsidRPr="0079661C">
        <w:t>/cmy087.</w:t>
      </w:r>
      <w:r w:rsidRPr="0079661C">
        <w:tab/>
      </w:r>
    </w:p>
    <w:p w14:paraId="0C6EF0F0" w14:textId="77777777" w:rsidR="008607D8" w:rsidRPr="0079661C" w:rsidRDefault="008607D8" w:rsidP="008607D8">
      <w:pPr>
        <w:autoSpaceDE w:val="0"/>
        <w:autoSpaceDN w:val="0"/>
        <w:adjustRightInd w:val="0"/>
      </w:pPr>
      <w:r w:rsidRPr="0079661C">
        <w:t xml:space="preserve">     Exclusion reason: No logic model included.</w:t>
      </w:r>
    </w:p>
    <w:p w14:paraId="171DED19" w14:textId="77777777" w:rsidR="008607D8" w:rsidRPr="0079661C" w:rsidRDefault="008607D8" w:rsidP="008607D8">
      <w:pPr>
        <w:autoSpaceDE w:val="0"/>
        <w:autoSpaceDN w:val="0"/>
        <w:adjustRightInd w:val="0"/>
      </w:pPr>
      <w:r w:rsidRPr="0079661C">
        <w:t>154.</w:t>
      </w:r>
      <w:r w:rsidRPr="0079661C">
        <w:tab/>
        <w:t xml:space="preserve">Hurley E, McHugh S, Browne J, Vaughan L, Normand C. A multistage mixed methods study protocol to evaluate the implementation and impact of a reconfiguration of acute medicine in Ireland's hospitals. </w:t>
      </w:r>
      <w:r w:rsidRPr="0079661C">
        <w:rPr>
          <w:i/>
          <w:iCs/>
        </w:rPr>
        <w:t>BMC Health Serv Res</w:t>
      </w:r>
      <w:r w:rsidRPr="0079661C">
        <w:t xml:space="preserve">. 2019;19(1):766. </w:t>
      </w:r>
      <w:proofErr w:type="spellStart"/>
      <w:r w:rsidRPr="0079661C">
        <w:t>doi</w:t>
      </w:r>
      <w:proofErr w:type="spellEnd"/>
      <w:r w:rsidRPr="0079661C">
        <w:t>: 10.1186/s12913-019-4629-5.</w:t>
      </w:r>
      <w:r w:rsidRPr="0079661C">
        <w:tab/>
      </w:r>
    </w:p>
    <w:p w14:paraId="721D9D9D" w14:textId="77777777" w:rsidR="008607D8" w:rsidRPr="0079661C" w:rsidRDefault="008607D8" w:rsidP="008607D8">
      <w:pPr>
        <w:autoSpaceDE w:val="0"/>
        <w:autoSpaceDN w:val="0"/>
        <w:adjustRightInd w:val="0"/>
      </w:pPr>
      <w:r w:rsidRPr="0079661C">
        <w:t xml:space="preserve">     Exclusion reason: IRLM.</w:t>
      </w:r>
    </w:p>
    <w:p w14:paraId="75347F73" w14:textId="77777777" w:rsidR="008607D8" w:rsidRPr="0079661C" w:rsidRDefault="008607D8" w:rsidP="008607D8">
      <w:pPr>
        <w:autoSpaceDE w:val="0"/>
        <w:autoSpaceDN w:val="0"/>
        <w:adjustRightInd w:val="0"/>
      </w:pPr>
      <w:r w:rsidRPr="0079661C">
        <w:t>155.</w:t>
      </w:r>
      <w:r w:rsidRPr="0079661C">
        <w:tab/>
        <w:t xml:space="preserve">Idzik S, Buckley K, Bindon S, et al. Lessons Learned Using Logic Models to Design and Guide DNP Projects. </w:t>
      </w:r>
      <w:r w:rsidRPr="0079661C">
        <w:rPr>
          <w:i/>
          <w:iCs/>
        </w:rPr>
        <w:t>Nurse Educ</w:t>
      </w:r>
      <w:r w:rsidRPr="0079661C">
        <w:t>. 2021;46(5</w:t>
      </w:r>
      <w:proofErr w:type="gramStart"/>
      <w:r w:rsidRPr="0079661C">
        <w:t>):E</w:t>
      </w:r>
      <w:proofErr w:type="gramEnd"/>
      <w:r w:rsidRPr="0079661C">
        <w:t xml:space="preserve">127-E131. </w:t>
      </w:r>
      <w:proofErr w:type="spellStart"/>
      <w:r w:rsidRPr="0079661C">
        <w:t>doi</w:t>
      </w:r>
      <w:proofErr w:type="spellEnd"/>
      <w:r w:rsidRPr="0079661C">
        <w:t>: 10.1097/NNE.0000000000001025.</w:t>
      </w:r>
      <w:r w:rsidRPr="0079661C">
        <w:tab/>
      </w:r>
    </w:p>
    <w:p w14:paraId="7A0A62DF" w14:textId="77777777" w:rsidR="008607D8" w:rsidRPr="0079661C" w:rsidRDefault="008607D8" w:rsidP="008607D8">
      <w:pPr>
        <w:autoSpaceDE w:val="0"/>
        <w:autoSpaceDN w:val="0"/>
        <w:adjustRightInd w:val="0"/>
      </w:pPr>
      <w:r w:rsidRPr="0079661C">
        <w:t xml:space="preserve">     Exclusion reason: Not Implementation Science Related.</w:t>
      </w:r>
    </w:p>
    <w:p w14:paraId="7B800E34" w14:textId="77777777" w:rsidR="008607D8" w:rsidRPr="0079661C" w:rsidRDefault="008607D8" w:rsidP="008607D8">
      <w:pPr>
        <w:autoSpaceDE w:val="0"/>
        <w:autoSpaceDN w:val="0"/>
        <w:adjustRightInd w:val="0"/>
      </w:pPr>
      <w:r w:rsidRPr="0079661C">
        <w:t>156.</w:t>
      </w:r>
      <w:r w:rsidRPr="0079661C">
        <w:tab/>
      </w:r>
      <w:proofErr w:type="spellStart"/>
      <w:r w:rsidRPr="0079661C">
        <w:t>Indraratna</w:t>
      </w:r>
      <w:proofErr w:type="spellEnd"/>
      <w:r w:rsidRPr="0079661C">
        <w:t xml:space="preserve"> P, Biswas U, Liu H, et al. Process Evaluation of a </w:t>
      </w:r>
      <w:proofErr w:type="spellStart"/>
      <w:r w:rsidRPr="0079661C">
        <w:t>Randomised</w:t>
      </w:r>
      <w:proofErr w:type="spellEnd"/>
      <w:r w:rsidRPr="0079661C">
        <w:t xml:space="preserve"> Controlled Trial for </w:t>
      </w:r>
      <w:proofErr w:type="spellStart"/>
      <w:r w:rsidRPr="0079661C">
        <w:t>TeleClinical</w:t>
      </w:r>
      <w:proofErr w:type="spellEnd"/>
      <w:r w:rsidRPr="0079661C">
        <w:t xml:space="preserve"> Care, a Smartphone-App Based Model of Care. </w:t>
      </w:r>
      <w:r w:rsidRPr="0079661C">
        <w:rPr>
          <w:i/>
          <w:iCs/>
        </w:rPr>
        <w:t>Frontiers in Medicine</w:t>
      </w:r>
      <w:r w:rsidRPr="0079661C">
        <w:t>. 2022;8doi:10.3389/fmed.2021.780882.</w:t>
      </w:r>
      <w:r w:rsidRPr="0079661C">
        <w:tab/>
      </w:r>
    </w:p>
    <w:p w14:paraId="7AADD134" w14:textId="77777777" w:rsidR="008607D8" w:rsidRPr="0079661C" w:rsidRDefault="008607D8" w:rsidP="008607D8">
      <w:pPr>
        <w:autoSpaceDE w:val="0"/>
        <w:autoSpaceDN w:val="0"/>
        <w:adjustRightInd w:val="0"/>
      </w:pPr>
      <w:r w:rsidRPr="0079661C">
        <w:t xml:space="preserve">     Exclusion reason: IRLM.</w:t>
      </w:r>
    </w:p>
    <w:p w14:paraId="793FC2E1" w14:textId="77777777" w:rsidR="008607D8" w:rsidRPr="0079661C" w:rsidRDefault="008607D8" w:rsidP="008607D8">
      <w:pPr>
        <w:autoSpaceDE w:val="0"/>
        <w:autoSpaceDN w:val="0"/>
        <w:adjustRightInd w:val="0"/>
      </w:pPr>
      <w:r w:rsidRPr="0079661C">
        <w:t>157.</w:t>
      </w:r>
      <w:r w:rsidRPr="0079661C">
        <w:tab/>
      </w:r>
      <w:proofErr w:type="spellStart"/>
      <w:r w:rsidRPr="0079661C">
        <w:t>Ivanchov</w:t>
      </w:r>
      <w:proofErr w:type="spellEnd"/>
      <w:r w:rsidRPr="0079661C">
        <w:t xml:space="preserve"> P, </w:t>
      </w:r>
      <w:proofErr w:type="spellStart"/>
      <w:r w:rsidRPr="0079661C">
        <w:t>Povch</w:t>
      </w:r>
      <w:proofErr w:type="spellEnd"/>
      <w:r w:rsidRPr="0079661C">
        <w:t xml:space="preserve"> O, </w:t>
      </w:r>
      <w:proofErr w:type="spellStart"/>
      <w:r w:rsidRPr="0079661C">
        <w:t>Sydorenko</w:t>
      </w:r>
      <w:proofErr w:type="spellEnd"/>
      <w:r w:rsidRPr="0079661C">
        <w:t xml:space="preserve"> V, Kurbanov A, </w:t>
      </w:r>
      <w:proofErr w:type="spellStart"/>
      <w:r w:rsidRPr="0079661C">
        <w:t>Lobodae</w:t>
      </w:r>
      <w:proofErr w:type="spellEnd"/>
      <w:r w:rsidRPr="0079661C">
        <w:t xml:space="preserve"> S. Integrated Simulation Training for Surgical Skill Development in Ukrainian Medical Universities During War. </w:t>
      </w:r>
      <w:r w:rsidRPr="0079661C">
        <w:rPr>
          <w:i/>
          <w:iCs/>
        </w:rPr>
        <w:t>Academia (Greece)</w:t>
      </w:r>
      <w:r w:rsidRPr="0079661C">
        <w:t>. 2024;(35-36):9-27. doi:10.26220/aca.5000.</w:t>
      </w:r>
      <w:r w:rsidRPr="0079661C">
        <w:tab/>
      </w:r>
    </w:p>
    <w:p w14:paraId="1E242FD8" w14:textId="77777777" w:rsidR="008607D8" w:rsidRPr="0079661C" w:rsidRDefault="008607D8" w:rsidP="008607D8">
      <w:pPr>
        <w:autoSpaceDE w:val="0"/>
        <w:autoSpaceDN w:val="0"/>
        <w:adjustRightInd w:val="0"/>
      </w:pPr>
      <w:r w:rsidRPr="0079661C">
        <w:t xml:space="preserve">     Exclusion reason: Not Implementation Science Related.</w:t>
      </w:r>
    </w:p>
    <w:p w14:paraId="6D4C3FEB" w14:textId="77777777" w:rsidR="008607D8" w:rsidRPr="0079661C" w:rsidRDefault="008607D8" w:rsidP="008607D8">
      <w:pPr>
        <w:autoSpaceDE w:val="0"/>
        <w:autoSpaceDN w:val="0"/>
        <w:adjustRightInd w:val="0"/>
      </w:pPr>
      <w:r w:rsidRPr="0079661C">
        <w:t>158.</w:t>
      </w:r>
      <w:r w:rsidRPr="0079661C">
        <w:tab/>
      </w:r>
      <w:proofErr w:type="spellStart"/>
      <w:r w:rsidRPr="0079661C">
        <w:t>Jaciw</w:t>
      </w:r>
      <w:proofErr w:type="spellEnd"/>
      <w:r w:rsidRPr="0079661C">
        <w:t xml:space="preserve"> AP, Lin L, Schellinger A. Diagnosing bottlenecks in development-stage field experiments: Troubleshooting and finding opportunities for improvement. </w:t>
      </w:r>
      <w:r w:rsidRPr="0079661C">
        <w:rPr>
          <w:i/>
          <w:iCs/>
        </w:rPr>
        <w:t>Methodological Innovations</w:t>
      </w:r>
      <w:r w:rsidRPr="0079661C">
        <w:t>. 2018;11(</w:t>
      </w:r>
      <w:proofErr w:type="gramStart"/>
      <w:r w:rsidRPr="0079661C">
        <w:t>2)doi</w:t>
      </w:r>
      <w:proofErr w:type="gramEnd"/>
      <w:r w:rsidRPr="0079661C">
        <w:t>:10.1177/2059799118787751.</w:t>
      </w:r>
      <w:r w:rsidRPr="0079661C">
        <w:tab/>
      </w:r>
    </w:p>
    <w:p w14:paraId="213CFB08"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B772185" w14:textId="77777777" w:rsidR="008607D8" w:rsidRPr="0079661C" w:rsidRDefault="008607D8" w:rsidP="008607D8">
      <w:pPr>
        <w:autoSpaceDE w:val="0"/>
        <w:autoSpaceDN w:val="0"/>
        <w:adjustRightInd w:val="0"/>
      </w:pPr>
      <w:r w:rsidRPr="0079661C">
        <w:t>159.</w:t>
      </w:r>
      <w:r w:rsidRPr="0079661C">
        <w:tab/>
        <w:t xml:space="preserve">Jalloh MB, Averbuch T, Kulkarni P, et al. Bridging Treatment Implementation Gaps in Patients </w:t>
      </w:r>
      <w:proofErr w:type="gramStart"/>
      <w:r w:rsidRPr="0079661C">
        <w:t>With</w:t>
      </w:r>
      <w:proofErr w:type="gramEnd"/>
      <w:r w:rsidRPr="0079661C">
        <w:t xml:space="preserve"> Heart Failure&lt;</w:t>
      </w:r>
      <w:proofErr w:type="spellStart"/>
      <w:r w:rsidRPr="0079661C">
        <w:t>i</w:t>
      </w:r>
      <w:proofErr w:type="spellEnd"/>
      <w:r w:rsidRPr="0079661C">
        <w:t>&gt; JACC&lt;/</w:t>
      </w:r>
      <w:proofErr w:type="spellStart"/>
      <w:r w:rsidRPr="0079661C">
        <w:t>i</w:t>
      </w:r>
      <w:proofErr w:type="spellEnd"/>
      <w:r w:rsidRPr="0079661C">
        <w:t xml:space="preserve">&gt; Focus Seminar 2/3. </w:t>
      </w:r>
      <w:r w:rsidRPr="0079661C">
        <w:rPr>
          <w:i/>
          <w:iCs/>
        </w:rPr>
        <w:t xml:space="preserve">J Am Coll </w:t>
      </w:r>
      <w:proofErr w:type="spellStart"/>
      <w:r w:rsidRPr="0079661C">
        <w:rPr>
          <w:i/>
          <w:iCs/>
        </w:rPr>
        <w:t>Cardiol</w:t>
      </w:r>
      <w:proofErr w:type="spellEnd"/>
      <w:r w:rsidRPr="0079661C">
        <w:t xml:space="preserve">. 2023;82(6):544-558. </w:t>
      </w:r>
      <w:proofErr w:type="gramStart"/>
      <w:r w:rsidRPr="0079661C">
        <w:t>doi:10.1016/j.jacc</w:t>
      </w:r>
      <w:proofErr w:type="gramEnd"/>
      <w:r w:rsidRPr="0079661C">
        <w:t>.2023.05.050.</w:t>
      </w:r>
      <w:r w:rsidRPr="0079661C">
        <w:tab/>
      </w:r>
    </w:p>
    <w:p w14:paraId="644DCD52"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17CAB31C" w14:textId="77777777" w:rsidR="008607D8" w:rsidRPr="0079661C" w:rsidRDefault="008607D8" w:rsidP="008607D8">
      <w:pPr>
        <w:autoSpaceDE w:val="0"/>
        <w:autoSpaceDN w:val="0"/>
        <w:adjustRightInd w:val="0"/>
      </w:pPr>
      <w:r w:rsidRPr="0079661C">
        <w:t>160.</w:t>
      </w:r>
      <w:r w:rsidRPr="0079661C">
        <w:tab/>
        <w:t xml:space="preserve">Jiang Z, Gao Y, Jin L. Herdsmen′ s satisfaction and support to grassland </w:t>
      </w:r>
      <w:proofErr w:type="spellStart"/>
      <w:r w:rsidRPr="0079661C">
        <w:t>eco⁃compensation</w:t>
      </w:r>
      <w:proofErr w:type="spellEnd"/>
      <w:r w:rsidRPr="0079661C">
        <w:t xml:space="preserve"> policy: A SEM test based on CSI logic model. </w:t>
      </w:r>
      <w:proofErr w:type="spellStart"/>
      <w:r w:rsidRPr="0079661C">
        <w:rPr>
          <w:i/>
          <w:iCs/>
        </w:rPr>
        <w:t>Shengtai</w:t>
      </w:r>
      <w:proofErr w:type="spellEnd"/>
      <w:r w:rsidRPr="0079661C">
        <w:rPr>
          <w:i/>
          <w:iCs/>
        </w:rPr>
        <w:t xml:space="preserve"> </w:t>
      </w:r>
      <w:proofErr w:type="spellStart"/>
      <w:r w:rsidRPr="0079661C">
        <w:rPr>
          <w:i/>
          <w:iCs/>
        </w:rPr>
        <w:t>Xuebao</w:t>
      </w:r>
      <w:proofErr w:type="spellEnd"/>
      <w:r w:rsidRPr="0079661C">
        <w:t xml:space="preserve">. 2024;44(1):196-208. </w:t>
      </w:r>
      <w:proofErr w:type="gramStart"/>
      <w:r w:rsidRPr="0079661C">
        <w:t>doi:10.20103/j.stxb</w:t>
      </w:r>
      <w:proofErr w:type="gramEnd"/>
      <w:r w:rsidRPr="0079661C">
        <w:t>.202209192674.</w:t>
      </w:r>
      <w:r w:rsidRPr="0079661C">
        <w:tab/>
      </w:r>
    </w:p>
    <w:p w14:paraId="5645F75C" w14:textId="77777777" w:rsidR="008607D8" w:rsidRPr="0079661C" w:rsidRDefault="008607D8" w:rsidP="008607D8">
      <w:pPr>
        <w:autoSpaceDE w:val="0"/>
        <w:autoSpaceDN w:val="0"/>
        <w:adjustRightInd w:val="0"/>
      </w:pPr>
      <w:r w:rsidRPr="0079661C">
        <w:t xml:space="preserve">     Exclusion reason: Not Implementation Science Related.</w:t>
      </w:r>
    </w:p>
    <w:p w14:paraId="552F7B7B" w14:textId="77777777" w:rsidR="008607D8" w:rsidRPr="0079661C" w:rsidRDefault="008607D8" w:rsidP="008607D8">
      <w:pPr>
        <w:autoSpaceDE w:val="0"/>
        <w:autoSpaceDN w:val="0"/>
        <w:adjustRightInd w:val="0"/>
      </w:pPr>
      <w:r w:rsidRPr="0079661C">
        <w:lastRenderedPageBreak/>
        <w:t>161.</w:t>
      </w:r>
      <w:r w:rsidRPr="0079661C">
        <w:tab/>
        <w:t xml:space="preserve">Job J, Donald M, Lepre B, Nicholson C, Jackson C. Using the Implementation Research Logic Model (IRLM) to guide implementation and evaluation of </w:t>
      </w:r>
      <w:proofErr w:type="spellStart"/>
      <w:r w:rsidRPr="0079661C">
        <w:t>eConsultant</w:t>
      </w:r>
      <w:proofErr w:type="spellEnd"/>
      <w:r w:rsidRPr="0079661C">
        <w:t xml:space="preserve"> in Queensland. </w:t>
      </w:r>
      <w:r w:rsidRPr="0079661C">
        <w:rPr>
          <w:i/>
          <w:iCs/>
        </w:rPr>
        <w:t>Implementation Science</w:t>
      </w:r>
      <w:r w:rsidRPr="0079661C">
        <w:t>. 2023;18.</w:t>
      </w:r>
      <w:r w:rsidRPr="0079661C">
        <w:tab/>
      </w:r>
    </w:p>
    <w:p w14:paraId="19A10F94" w14:textId="77777777" w:rsidR="008607D8" w:rsidRPr="0079661C" w:rsidRDefault="008607D8" w:rsidP="008607D8">
      <w:pPr>
        <w:autoSpaceDE w:val="0"/>
        <w:autoSpaceDN w:val="0"/>
        <w:adjustRightInd w:val="0"/>
      </w:pPr>
      <w:r w:rsidRPr="0079661C">
        <w:t xml:space="preserve">     Exclusion reason: IRLM.</w:t>
      </w:r>
    </w:p>
    <w:p w14:paraId="52DF57D6" w14:textId="77777777" w:rsidR="008607D8" w:rsidRPr="0079661C" w:rsidRDefault="008607D8" w:rsidP="008607D8">
      <w:pPr>
        <w:autoSpaceDE w:val="0"/>
        <w:autoSpaceDN w:val="0"/>
        <w:adjustRightInd w:val="0"/>
      </w:pPr>
      <w:r w:rsidRPr="0079661C">
        <w:t>162.</w:t>
      </w:r>
      <w:r w:rsidRPr="0079661C">
        <w:tab/>
        <w:t xml:space="preserve">Johansson JF, Shannon R, </w:t>
      </w:r>
      <w:proofErr w:type="spellStart"/>
      <w:r w:rsidRPr="0079661C">
        <w:t>Mossabir</w:t>
      </w:r>
      <w:proofErr w:type="spellEnd"/>
      <w:r w:rsidRPr="0079661C">
        <w:t xml:space="preserve"> R, et al. Intervention to reduce sedentary </w:t>
      </w:r>
      <w:proofErr w:type="spellStart"/>
      <w:r w:rsidRPr="0079661C">
        <w:t>behaviour</w:t>
      </w:r>
      <w:proofErr w:type="spellEnd"/>
      <w:r w:rsidRPr="0079661C">
        <w:t xml:space="preserve"> and improve outcomes after stroke (Get Set Go): a study protocol for the process evaluation of a pilot cluster </w:t>
      </w:r>
      <w:proofErr w:type="spellStart"/>
      <w:r w:rsidRPr="0079661C">
        <w:t>randomised</w:t>
      </w:r>
      <w:proofErr w:type="spellEnd"/>
      <w:r w:rsidRPr="0079661C">
        <w:t xml:space="preserve"> controlled trial (RECREATE). </w:t>
      </w:r>
      <w:r w:rsidRPr="0079661C">
        <w:rPr>
          <w:i/>
          <w:iCs/>
        </w:rPr>
        <w:t>BMJ Open</w:t>
      </w:r>
      <w:r w:rsidRPr="0079661C">
        <w:t>. 2023;13(9</w:t>
      </w:r>
      <w:proofErr w:type="gramStart"/>
      <w:r w:rsidRPr="0079661C">
        <w:t>):e</w:t>
      </w:r>
      <w:proofErr w:type="gramEnd"/>
      <w:r w:rsidRPr="0079661C">
        <w:t xml:space="preserve">075363. </w:t>
      </w:r>
      <w:proofErr w:type="spellStart"/>
      <w:r w:rsidRPr="0079661C">
        <w:t>doi</w:t>
      </w:r>
      <w:proofErr w:type="spellEnd"/>
      <w:r w:rsidRPr="0079661C">
        <w:t>: 10.1136/bmjopen-2023-075363.</w:t>
      </w:r>
      <w:r w:rsidRPr="0079661C">
        <w:tab/>
      </w:r>
    </w:p>
    <w:p w14:paraId="5D3999FC" w14:textId="77777777" w:rsidR="008607D8" w:rsidRPr="0079661C" w:rsidRDefault="008607D8" w:rsidP="008607D8">
      <w:pPr>
        <w:autoSpaceDE w:val="0"/>
        <w:autoSpaceDN w:val="0"/>
        <w:adjustRightInd w:val="0"/>
      </w:pPr>
      <w:r w:rsidRPr="0079661C">
        <w:t xml:space="preserve">     Exclusion reason: Study Proposal - No Logic Model.</w:t>
      </w:r>
    </w:p>
    <w:p w14:paraId="05D5524F" w14:textId="77777777" w:rsidR="008607D8" w:rsidRPr="0079661C" w:rsidRDefault="008607D8" w:rsidP="008607D8">
      <w:pPr>
        <w:autoSpaceDE w:val="0"/>
        <w:autoSpaceDN w:val="0"/>
        <w:adjustRightInd w:val="0"/>
      </w:pPr>
      <w:r w:rsidRPr="0079661C">
        <w:t>163.</w:t>
      </w:r>
      <w:r w:rsidRPr="0079661C">
        <w:tab/>
        <w:t xml:space="preserve">Johnson AK, Pyra M, Devlin S, et al. Provider Perspectives on Factors Affecting the PrEP Care Continuum Among Black Cisgender Women in the Midwest United States: Applying the Consolidated Framework for Implementation Research. </w:t>
      </w:r>
      <w:r w:rsidRPr="0079661C">
        <w:rPr>
          <w:i/>
          <w:iCs/>
        </w:rPr>
        <w:t>Journal of Acquired Immune Deficiency Syndromes: JAIDS</w:t>
      </w:r>
      <w:r w:rsidRPr="0079661C">
        <w:t>. 2022;90(S1</w:t>
      </w:r>
      <w:proofErr w:type="gramStart"/>
      <w:r w:rsidRPr="0079661C">
        <w:t>):S</w:t>
      </w:r>
      <w:proofErr w:type="gramEnd"/>
      <w:r w:rsidRPr="0079661C">
        <w:t xml:space="preserve">141-S148. </w:t>
      </w:r>
      <w:proofErr w:type="spellStart"/>
      <w:r w:rsidRPr="0079661C">
        <w:t>doi</w:t>
      </w:r>
      <w:proofErr w:type="spellEnd"/>
      <w:r w:rsidRPr="0079661C">
        <w:t>: 10.1097/QAI.0000000000002974.</w:t>
      </w:r>
      <w:r w:rsidRPr="0079661C">
        <w:tab/>
      </w:r>
    </w:p>
    <w:p w14:paraId="63C35A8B" w14:textId="77777777" w:rsidR="008607D8" w:rsidRPr="0079661C" w:rsidRDefault="008607D8" w:rsidP="008607D8">
      <w:pPr>
        <w:autoSpaceDE w:val="0"/>
        <w:autoSpaceDN w:val="0"/>
        <w:adjustRightInd w:val="0"/>
      </w:pPr>
      <w:r w:rsidRPr="0079661C">
        <w:t xml:space="preserve">     Exclusion reason: IRLM.</w:t>
      </w:r>
    </w:p>
    <w:p w14:paraId="58756907" w14:textId="77777777" w:rsidR="008607D8" w:rsidRPr="0079661C" w:rsidRDefault="008607D8" w:rsidP="008607D8">
      <w:pPr>
        <w:autoSpaceDE w:val="0"/>
        <w:autoSpaceDN w:val="0"/>
        <w:adjustRightInd w:val="0"/>
      </w:pPr>
      <w:r w:rsidRPr="0079661C">
        <w:t>164.</w:t>
      </w:r>
      <w:r w:rsidRPr="0079661C">
        <w:tab/>
        <w:t xml:space="preserve">Johnson K, Collins D, </w:t>
      </w:r>
      <w:proofErr w:type="spellStart"/>
      <w:r w:rsidRPr="0079661C">
        <w:t>Wandersman</w:t>
      </w:r>
      <w:proofErr w:type="spellEnd"/>
      <w:r w:rsidRPr="0079661C">
        <w:t xml:space="preserve"> A. Developing a sustainability readiness strategy for health systems: Toolkit, interactive tools, and virtual support system. </w:t>
      </w:r>
      <w:r w:rsidRPr="0079661C">
        <w:rPr>
          <w:i/>
          <w:iCs/>
        </w:rPr>
        <w:t xml:space="preserve">Eval Program </w:t>
      </w:r>
      <w:proofErr w:type="spellStart"/>
      <w:r w:rsidRPr="0079661C">
        <w:rPr>
          <w:i/>
          <w:iCs/>
        </w:rPr>
        <w:t>Plann</w:t>
      </w:r>
      <w:proofErr w:type="spellEnd"/>
      <w:r w:rsidRPr="0079661C">
        <w:t xml:space="preserve">. </w:t>
      </w:r>
      <w:proofErr w:type="gramStart"/>
      <w:r w:rsidRPr="0079661C">
        <w:t>2023;97:102241</w:t>
      </w:r>
      <w:proofErr w:type="gramEnd"/>
      <w:r w:rsidRPr="0079661C">
        <w:t xml:space="preserve">. </w:t>
      </w:r>
      <w:proofErr w:type="spellStart"/>
      <w:r w:rsidRPr="0079661C">
        <w:t>doi</w:t>
      </w:r>
      <w:proofErr w:type="spellEnd"/>
      <w:r w:rsidRPr="0079661C">
        <w:t>: 10.1016/j.evalprogplan.2023.102241.</w:t>
      </w:r>
      <w:r w:rsidRPr="0079661C">
        <w:tab/>
      </w:r>
    </w:p>
    <w:p w14:paraId="2B4B05EA"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82EA9B6" w14:textId="77777777" w:rsidR="008607D8" w:rsidRPr="0079661C" w:rsidRDefault="008607D8" w:rsidP="008607D8">
      <w:pPr>
        <w:autoSpaceDE w:val="0"/>
        <w:autoSpaceDN w:val="0"/>
        <w:adjustRightInd w:val="0"/>
      </w:pPr>
      <w:r w:rsidRPr="0079661C">
        <w:t>165.</w:t>
      </w:r>
      <w:r w:rsidRPr="0079661C">
        <w:tab/>
        <w:t xml:space="preserve">Jones K, Bice S. Research for impact: three keys for research implementation. </w:t>
      </w:r>
      <w:r w:rsidRPr="0079661C">
        <w:rPr>
          <w:i/>
          <w:iCs/>
        </w:rPr>
        <w:t>Policy Design and Practice</w:t>
      </w:r>
      <w:r w:rsidRPr="0079661C">
        <w:t>. 2021;4(3):392-412. doi:10.1080/25741292.2021.1936761.</w:t>
      </w:r>
      <w:r w:rsidRPr="0079661C">
        <w:tab/>
      </w:r>
    </w:p>
    <w:p w14:paraId="3131A4CD" w14:textId="77777777" w:rsidR="008607D8" w:rsidRPr="0079661C" w:rsidRDefault="008607D8" w:rsidP="008607D8">
      <w:pPr>
        <w:autoSpaceDE w:val="0"/>
        <w:autoSpaceDN w:val="0"/>
        <w:adjustRightInd w:val="0"/>
      </w:pPr>
      <w:r w:rsidRPr="0079661C">
        <w:t xml:space="preserve">     Exclusion reason: Not Implementation Science Related.</w:t>
      </w:r>
    </w:p>
    <w:p w14:paraId="588C25B6" w14:textId="77777777" w:rsidR="008607D8" w:rsidRPr="0079661C" w:rsidRDefault="008607D8" w:rsidP="008607D8">
      <w:pPr>
        <w:autoSpaceDE w:val="0"/>
        <w:autoSpaceDN w:val="0"/>
        <w:adjustRightInd w:val="0"/>
      </w:pPr>
      <w:r w:rsidRPr="0079661C">
        <w:t>166.</w:t>
      </w:r>
      <w:r w:rsidRPr="0079661C">
        <w:tab/>
        <w:t xml:space="preserve">Jones OW, Devins D, Barnes G. Developing SME performance management practices: interventions for improving productivity. </w:t>
      </w:r>
      <w:r w:rsidRPr="0079661C">
        <w:rPr>
          <w:i/>
          <w:iCs/>
        </w:rPr>
        <w:t>International Journal of Productivity and Performance Management</w:t>
      </w:r>
      <w:r w:rsidRPr="0079661C">
        <w:t>. 2024;73(1):327-360. doi:10.1108/IJPPM-03-2022-0157.</w:t>
      </w:r>
      <w:r w:rsidRPr="0079661C">
        <w:tab/>
      </w:r>
    </w:p>
    <w:p w14:paraId="138F9DC6" w14:textId="77777777" w:rsidR="008607D8" w:rsidRPr="0079661C" w:rsidRDefault="008607D8" w:rsidP="008607D8">
      <w:pPr>
        <w:autoSpaceDE w:val="0"/>
        <w:autoSpaceDN w:val="0"/>
        <w:adjustRightInd w:val="0"/>
      </w:pPr>
      <w:r w:rsidRPr="0079661C">
        <w:t xml:space="preserve">     Exclusion reason: Not Implementation Science Related.</w:t>
      </w:r>
    </w:p>
    <w:p w14:paraId="07A46291" w14:textId="77777777" w:rsidR="008607D8" w:rsidRPr="0079661C" w:rsidRDefault="008607D8" w:rsidP="008607D8">
      <w:pPr>
        <w:autoSpaceDE w:val="0"/>
        <w:autoSpaceDN w:val="0"/>
        <w:adjustRightInd w:val="0"/>
      </w:pPr>
      <w:r w:rsidRPr="0079661C">
        <w:t>167.</w:t>
      </w:r>
      <w:r w:rsidRPr="0079661C">
        <w:tab/>
        <w:t xml:space="preserve">Julien C, Lamontagne M-E, Julien-Gauthier F, St-Pierre M-C, Desmarais C. Using a Five-Step Logic Model Development Process to Design an Intervention for Adolescents </w:t>
      </w:r>
      <w:proofErr w:type="gramStart"/>
      <w:r w:rsidRPr="0079661C">
        <w:t>With</w:t>
      </w:r>
      <w:proofErr w:type="gramEnd"/>
      <w:r w:rsidRPr="0079661C">
        <w:t xml:space="preserve"> Developmental Language Disorder. </w:t>
      </w:r>
      <w:r w:rsidRPr="0079661C">
        <w:rPr>
          <w:i/>
          <w:iCs/>
        </w:rPr>
        <w:t>Canadian Journal of Speech-Language Pathology &amp; Audiology</w:t>
      </w:r>
      <w:r w:rsidRPr="0079661C">
        <w:t>. 2021;45(3):167-177.</w:t>
      </w:r>
    </w:p>
    <w:p w14:paraId="4865F98A" w14:textId="77777777" w:rsidR="008607D8" w:rsidRPr="0079661C" w:rsidRDefault="008607D8" w:rsidP="008607D8">
      <w:pPr>
        <w:autoSpaceDE w:val="0"/>
        <w:autoSpaceDN w:val="0"/>
        <w:adjustRightInd w:val="0"/>
      </w:pPr>
      <w:r w:rsidRPr="0079661C">
        <w:t xml:space="preserve">     Exclusion reason: Not Implementation Science Related.</w:t>
      </w:r>
    </w:p>
    <w:p w14:paraId="0B230B10" w14:textId="77777777" w:rsidR="008607D8" w:rsidRPr="0079661C" w:rsidRDefault="008607D8" w:rsidP="008607D8">
      <w:pPr>
        <w:autoSpaceDE w:val="0"/>
        <w:autoSpaceDN w:val="0"/>
        <w:adjustRightInd w:val="0"/>
      </w:pPr>
      <w:r w:rsidRPr="0079661C">
        <w:t>168.</w:t>
      </w:r>
      <w:r w:rsidRPr="0079661C">
        <w:tab/>
        <w:t xml:space="preserve">Karwa R, Schellhase E, Malati CY, et al. Implementation of a Global Health Equity fellowship established in partnership between an academic institution and governmental agency. </w:t>
      </w:r>
      <w:r w:rsidRPr="0079661C">
        <w:rPr>
          <w:i/>
          <w:iCs/>
        </w:rPr>
        <w:t>JACCP Journal of the American College of Clinical Pharmacy</w:t>
      </w:r>
      <w:r w:rsidRPr="0079661C">
        <w:t>. 2023;6(2):135-144. doi:10.1002/jac5.1711.</w:t>
      </w:r>
      <w:r w:rsidRPr="0079661C">
        <w:tab/>
      </w:r>
    </w:p>
    <w:p w14:paraId="5A6C15D0" w14:textId="77777777" w:rsidR="008607D8" w:rsidRPr="0079661C" w:rsidRDefault="008607D8" w:rsidP="008607D8">
      <w:pPr>
        <w:autoSpaceDE w:val="0"/>
        <w:autoSpaceDN w:val="0"/>
        <w:adjustRightInd w:val="0"/>
      </w:pPr>
      <w:r w:rsidRPr="0079661C">
        <w:t xml:space="preserve">     Exclusion reason: Not Implementation Science Related.</w:t>
      </w:r>
    </w:p>
    <w:p w14:paraId="7F8DC4D2" w14:textId="77777777" w:rsidR="008607D8" w:rsidRPr="0079661C" w:rsidRDefault="008607D8" w:rsidP="008607D8">
      <w:pPr>
        <w:autoSpaceDE w:val="0"/>
        <w:autoSpaceDN w:val="0"/>
        <w:adjustRightInd w:val="0"/>
      </w:pPr>
      <w:r w:rsidRPr="0079661C">
        <w:t>169.</w:t>
      </w:r>
      <w:r w:rsidRPr="0079661C">
        <w:tab/>
        <w:t xml:space="preserve">Kelly M, Steed L, </w:t>
      </w:r>
      <w:proofErr w:type="spellStart"/>
      <w:r w:rsidRPr="0079661C">
        <w:t>Sohanpal</w:t>
      </w:r>
      <w:proofErr w:type="spellEnd"/>
      <w:r w:rsidRPr="0079661C">
        <w:t xml:space="preserve"> R, et al. The TANDEM trial: protocol for the process evaluation of a </w:t>
      </w:r>
      <w:proofErr w:type="spellStart"/>
      <w:r w:rsidRPr="0079661C">
        <w:t>randomised</w:t>
      </w:r>
      <w:proofErr w:type="spellEnd"/>
      <w:r w:rsidRPr="0079661C">
        <w:t xml:space="preserve"> trial of a complex intervention for anxiety and/or depression in people living with chronic obstructive pulmonary disease (COPD). </w:t>
      </w:r>
      <w:r w:rsidRPr="0079661C">
        <w:rPr>
          <w:i/>
          <w:iCs/>
        </w:rPr>
        <w:t>Trials [Electronic Resource]</w:t>
      </w:r>
      <w:r w:rsidRPr="0079661C">
        <w:t xml:space="preserve">. 2021;22(1):495. </w:t>
      </w:r>
      <w:proofErr w:type="spellStart"/>
      <w:r w:rsidRPr="0079661C">
        <w:t>doi</w:t>
      </w:r>
      <w:proofErr w:type="spellEnd"/>
      <w:r w:rsidRPr="0079661C">
        <w:t>: 10.1186/s13063-021-05460-w.</w:t>
      </w:r>
      <w:r w:rsidRPr="0079661C">
        <w:tab/>
      </w:r>
    </w:p>
    <w:p w14:paraId="7CC49A95" w14:textId="77777777" w:rsidR="008607D8" w:rsidRPr="0079661C" w:rsidRDefault="008607D8" w:rsidP="008607D8">
      <w:pPr>
        <w:autoSpaceDE w:val="0"/>
        <w:autoSpaceDN w:val="0"/>
        <w:adjustRightInd w:val="0"/>
      </w:pPr>
      <w:r w:rsidRPr="0079661C">
        <w:t xml:space="preserve">     Exclusion reason: Study Proposal - No Logic Model.</w:t>
      </w:r>
    </w:p>
    <w:p w14:paraId="1D6B2E5B" w14:textId="77777777" w:rsidR="008607D8" w:rsidRPr="0079661C" w:rsidRDefault="008607D8" w:rsidP="008607D8">
      <w:pPr>
        <w:autoSpaceDE w:val="0"/>
        <w:autoSpaceDN w:val="0"/>
        <w:adjustRightInd w:val="0"/>
      </w:pPr>
      <w:r w:rsidRPr="0079661C">
        <w:t>170.</w:t>
      </w:r>
      <w:r w:rsidRPr="0079661C">
        <w:tab/>
        <w:t xml:space="preserve">Kesten J, Hussey D, Lord C, et al. Development, acceptability and feasibility of a </w:t>
      </w:r>
      <w:proofErr w:type="spellStart"/>
      <w:r w:rsidRPr="0079661C">
        <w:t>personalised</w:t>
      </w:r>
      <w:proofErr w:type="spellEnd"/>
      <w:r w:rsidRPr="0079661C">
        <w:t xml:space="preserve">, </w:t>
      </w:r>
      <w:proofErr w:type="spellStart"/>
      <w:r w:rsidRPr="0079661C">
        <w:t>behavioural</w:t>
      </w:r>
      <w:proofErr w:type="spellEnd"/>
      <w:r w:rsidRPr="0079661C">
        <w:t xml:space="preserve"> intervention to prevent bacterial skin and soft tissue infections among people who inject drugs: a mixed-methods Person-Based Approach study. </w:t>
      </w:r>
      <w:r w:rsidRPr="0079661C">
        <w:rPr>
          <w:i/>
          <w:iCs/>
        </w:rPr>
        <w:t>Harm Reduction Journal</w:t>
      </w:r>
      <w:r w:rsidRPr="0079661C">
        <w:t xml:space="preserve">. 2023;20(1):114. </w:t>
      </w:r>
      <w:proofErr w:type="spellStart"/>
      <w:r w:rsidRPr="0079661C">
        <w:t>doi</w:t>
      </w:r>
      <w:proofErr w:type="spellEnd"/>
      <w:r w:rsidRPr="0079661C">
        <w:t>: 10.1186/s12954-023-00823-9.</w:t>
      </w:r>
      <w:r w:rsidRPr="0079661C">
        <w:tab/>
      </w:r>
    </w:p>
    <w:p w14:paraId="33DE2603" w14:textId="77777777" w:rsidR="008607D8" w:rsidRPr="0079661C" w:rsidRDefault="008607D8" w:rsidP="008607D8">
      <w:pPr>
        <w:autoSpaceDE w:val="0"/>
        <w:autoSpaceDN w:val="0"/>
        <w:adjustRightInd w:val="0"/>
      </w:pPr>
      <w:r w:rsidRPr="0079661C">
        <w:t xml:space="preserve">     Exclusion reason: Not Implementation Science Related.</w:t>
      </w:r>
    </w:p>
    <w:p w14:paraId="6C650978" w14:textId="77777777" w:rsidR="008607D8" w:rsidRPr="0079661C" w:rsidRDefault="008607D8" w:rsidP="008607D8">
      <w:pPr>
        <w:autoSpaceDE w:val="0"/>
        <w:autoSpaceDN w:val="0"/>
        <w:adjustRightInd w:val="0"/>
      </w:pPr>
      <w:r w:rsidRPr="0079661C">
        <w:lastRenderedPageBreak/>
        <w:t>171.</w:t>
      </w:r>
      <w:r w:rsidRPr="0079661C">
        <w:tab/>
        <w:t xml:space="preserve">Kidger J, Evans R, Bell S, et al. </w:t>
      </w:r>
      <w:r w:rsidRPr="0079661C">
        <w:rPr>
          <w:i/>
          <w:iCs/>
        </w:rPr>
        <w:t>NIHR Journals Library Public Health Research2021</w:t>
      </w:r>
      <w:r w:rsidRPr="0079661C">
        <w:t xml:space="preserve">. </w:t>
      </w:r>
      <w:proofErr w:type="gramStart"/>
      <w:r w:rsidRPr="0079661C">
        <w:t>2021;11:11</w:t>
      </w:r>
      <w:proofErr w:type="gramEnd"/>
      <w:r w:rsidRPr="0079661C">
        <w:t xml:space="preserve">. </w:t>
      </w:r>
      <w:proofErr w:type="spellStart"/>
      <w:r w:rsidRPr="0079661C">
        <w:t>doi</w:t>
      </w:r>
      <w:proofErr w:type="spellEnd"/>
      <w:r w:rsidRPr="0079661C">
        <w:t>: 10.3310/phr09120.</w:t>
      </w:r>
      <w:r w:rsidRPr="0079661C">
        <w:tab/>
      </w:r>
    </w:p>
    <w:p w14:paraId="7B292C43" w14:textId="77777777" w:rsidR="008607D8" w:rsidRPr="0079661C" w:rsidRDefault="008607D8" w:rsidP="008607D8">
      <w:pPr>
        <w:autoSpaceDE w:val="0"/>
        <w:autoSpaceDN w:val="0"/>
        <w:adjustRightInd w:val="0"/>
      </w:pPr>
      <w:r w:rsidRPr="0079661C">
        <w:t xml:space="preserve">     Exclusion reason: Not Implementation Science Related.</w:t>
      </w:r>
    </w:p>
    <w:p w14:paraId="7594074A" w14:textId="77777777" w:rsidR="008607D8" w:rsidRPr="0079661C" w:rsidRDefault="008607D8" w:rsidP="008607D8">
      <w:pPr>
        <w:autoSpaceDE w:val="0"/>
        <w:autoSpaceDN w:val="0"/>
        <w:adjustRightInd w:val="0"/>
      </w:pPr>
      <w:r w:rsidRPr="0079661C">
        <w:t>172.</w:t>
      </w:r>
      <w:r w:rsidRPr="0079661C">
        <w:tab/>
      </w:r>
      <w:proofErr w:type="spellStart"/>
      <w:r w:rsidRPr="0079661C">
        <w:t>Kielly</w:t>
      </w:r>
      <w:proofErr w:type="spellEnd"/>
      <w:r w:rsidRPr="0079661C">
        <w:t xml:space="preserve"> J, Kelly DV, Hughes C, et al. Adaptation of POCT for pharmacies to reduce risk and optimize access to care in HIV, the APPROACH study protocol: examining acceptability and feasibility. </w:t>
      </w:r>
      <w:r w:rsidRPr="0079661C">
        <w:rPr>
          <w:i/>
          <w:iCs/>
        </w:rPr>
        <w:t>Pilot &amp; Feasibility Studies</w:t>
      </w:r>
      <w:r w:rsidRPr="0079661C">
        <w:t xml:space="preserve">. </w:t>
      </w:r>
      <w:proofErr w:type="gramStart"/>
      <w:r w:rsidRPr="0079661C">
        <w:t>2018;4:59</w:t>
      </w:r>
      <w:proofErr w:type="gramEnd"/>
      <w:r w:rsidRPr="0079661C">
        <w:t xml:space="preserve">. </w:t>
      </w:r>
      <w:proofErr w:type="spellStart"/>
      <w:r w:rsidRPr="0079661C">
        <w:t>doi</w:t>
      </w:r>
      <w:proofErr w:type="spellEnd"/>
      <w:r w:rsidRPr="0079661C">
        <w:t>: 10.1186/s40814-018-0252-1.</w:t>
      </w:r>
      <w:r w:rsidRPr="0079661C">
        <w:tab/>
      </w:r>
    </w:p>
    <w:p w14:paraId="4AE892F3" w14:textId="77777777" w:rsidR="008607D8" w:rsidRPr="0079661C" w:rsidRDefault="008607D8" w:rsidP="008607D8">
      <w:pPr>
        <w:autoSpaceDE w:val="0"/>
        <w:autoSpaceDN w:val="0"/>
        <w:adjustRightInd w:val="0"/>
      </w:pPr>
      <w:r w:rsidRPr="0079661C">
        <w:t xml:space="preserve">     Exclusion reason: Study Proposal - No Logic Model.</w:t>
      </w:r>
    </w:p>
    <w:p w14:paraId="575A51DD" w14:textId="77777777" w:rsidR="008607D8" w:rsidRPr="0079661C" w:rsidRDefault="008607D8" w:rsidP="008607D8">
      <w:pPr>
        <w:autoSpaceDE w:val="0"/>
        <w:autoSpaceDN w:val="0"/>
        <w:adjustRightInd w:val="0"/>
      </w:pPr>
      <w:r w:rsidRPr="0079661C">
        <w:t>173.</w:t>
      </w:r>
      <w:r w:rsidRPr="0079661C">
        <w:tab/>
        <w:t xml:space="preserve">Kilbourne AM, Geng E, Eshun-Wilson I, et al. How does facilitation in healthcare work? Using mechanism mapping to illuminate the black box of a meta-implementation strategy. </w:t>
      </w:r>
      <w:r w:rsidRPr="0079661C">
        <w:rPr>
          <w:i/>
          <w:iCs/>
        </w:rPr>
        <w:t>Implementation Science Communications</w:t>
      </w:r>
      <w:r w:rsidRPr="0079661C">
        <w:t xml:space="preserve">. 2023;4(1):53. </w:t>
      </w:r>
      <w:proofErr w:type="spellStart"/>
      <w:r w:rsidRPr="0079661C">
        <w:t>doi</w:t>
      </w:r>
      <w:proofErr w:type="spellEnd"/>
      <w:r w:rsidRPr="0079661C">
        <w:t>: 10.1186/s43058-023-00435-1.</w:t>
      </w:r>
      <w:r w:rsidRPr="0079661C">
        <w:tab/>
      </w:r>
    </w:p>
    <w:p w14:paraId="3F03601B" w14:textId="77777777" w:rsidR="008607D8" w:rsidRPr="0079661C" w:rsidRDefault="008607D8" w:rsidP="008607D8">
      <w:pPr>
        <w:autoSpaceDE w:val="0"/>
        <w:autoSpaceDN w:val="0"/>
        <w:adjustRightInd w:val="0"/>
      </w:pPr>
      <w:r w:rsidRPr="0079661C">
        <w:t xml:space="preserve">     Exclusion reason: IRLM.</w:t>
      </w:r>
    </w:p>
    <w:p w14:paraId="7F8AB6F5" w14:textId="77777777" w:rsidR="008607D8" w:rsidRPr="0079661C" w:rsidRDefault="008607D8" w:rsidP="008607D8">
      <w:pPr>
        <w:autoSpaceDE w:val="0"/>
        <w:autoSpaceDN w:val="0"/>
        <w:adjustRightInd w:val="0"/>
      </w:pPr>
      <w:r w:rsidRPr="0079661C">
        <w:t>174.</w:t>
      </w:r>
      <w:r w:rsidRPr="0079661C">
        <w:tab/>
        <w:t xml:space="preserve">Kim S, Ko YH, Song Y, et al. Development of an exercise adherence program for breast cancer survivors with cancer-related fatigue-an intervention mapping approach. </w:t>
      </w:r>
      <w:r w:rsidRPr="0079661C">
        <w:rPr>
          <w:i/>
          <w:iCs/>
        </w:rPr>
        <w:t>Support Care Cancer</w:t>
      </w:r>
      <w:r w:rsidRPr="0079661C">
        <w:t xml:space="preserve">. 2019;27(12):4745-4752. </w:t>
      </w:r>
      <w:proofErr w:type="spellStart"/>
      <w:r w:rsidRPr="0079661C">
        <w:t>doi</w:t>
      </w:r>
      <w:proofErr w:type="spellEnd"/>
      <w:r w:rsidRPr="0079661C">
        <w:t>: 10.1007/s00520-019-04785-2.</w:t>
      </w:r>
      <w:r w:rsidRPr="0079661C">
        <w:tab/>
      </w:r>
    </w:p>
    <w:p w14:paraId="0799DC54" w14:textId="77777777" w:rsidR="008607D8" w:rsidRPr="0079661C" w:rsidRDefault="008607D8" w:rsidP="008607D8">
      <w:pPr>
        <w:autoSpaceDE w:val="0"/>
        <w:autoSpaceDN w:val="0"/>
        <w:adjustRightInd w:val="0"/>
      </w:pPr>
      <w:r w:rsidRPr="0079661C">
        <w:t xml:space="preserve">     Exclusion reason: Not Implementation Science Related.</w:t>
      </w:r>
    </w:p>
    <w:p w14:paraId="34A637A4" w14:textId="77777777" w:rsidR="008607D8" w:rsidRPr="0079661C" w:rsidRDefault="008607D8" w:rsidP="008607D8">
      <w:pPr>
        <w:autoSpaceDE w:val="0"/>
        <w:autoSpaceDN w:val="0"/>
        <w:adjustRightInd w:val="0"/>
      </w:pPr>
      <w:r w:rsidRPr="0079661C">
        <w:t>175.</w:t>
      </w:r>
      <w:r w:rsidRPr="0079661C">
        <w:tab/>
        <w:t xml:space="preserve">Kim SJ, Ramirez-Valles J, Watson K, et al. </w:t>
      </w:r>
      <w:proofErr w:type="gramStart"/>
      <w:r w:rsidRPr="0079661C">
        <w:t>Fostering</w:t>
      </w:r>
      <w:proofErr w:type="gramEnd"/>
      <w:r w:rsidRPr="0079661C">
        <w:t xml:space="preserve"> health equity research: Development and implementation of the Center for Health Equity Research (CHER) Chicago. </w:t>
      </w:r>
      <w:r w:rsidRPr="0079661C">
        <w:rPr>
          <w:i/>
          <w:iCs/>
        </w:rPr>
        <w:t xml:space="preserve">Journal Of Clinical </w:t>
      </w:r>
      <w:proofErr w:type="gramStart"/>
      <w:r w:rsidRPr="0079661C">
        <w:rPr>
          <w:i/>
          <w:iCs/>
        </w:rPr>
        <w:t>And</w:t>
      </w:r>
      <w:proofErr w:type="gramEnd"/>
      <w:r w:rsidRPr="0079661C">
        <w:rPr>
          <w:i/>
          <w:iCs/>
        </w:rPr>
        <w:t xml:space="preserve"> Translational Science</w:t>
      </w:r>
      <w:r w:rsidRPr="0079661C">
        <w:t>. 2020;4(1):53-60. doi:10.1017/cts.2019.415.</w:t>
      </w:r>
      <w:r w:rsidRPr="0079661C">
        <w:tab/>
      </w:r>
    </w:p>
    <w:p w14:paraId="67B16019"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1AC090E7" w14:textId="77777777" w:rsidR="008607D8" w:rsidRPr="0079661C" w:rsidRDefault="008607D8" w:rsidP="008607D8">
      <w:pPr>
        <w:autoSpaceDE w:val="0"/>
        <w:autoSpaceDN w:val="0"/>
        <w:adjustRightInd w:val="0"/>
      </w:pPr>
      <w:r w:rsidRPr="0079661C">
        <w:t>176.</w:t>
      </w:r>
      <w:r w:rsidRPr="0079661C">
        <w:tab/>
        <w:t xml:space="preserve">King K, Balan S, Kanamori M, et al. Feasibility and Acceptability of HIV Self-Test Kit Distribution Through PrEP Clients' Social and Sexual Networks to Increase HIV Testing and PrEP Information. </w:t>
      </w:r>
      <w:r w:rsidRPr="0079661C">
        <w:rPr>
          <w:i/>
          <w:iCs/>
        </w:rPr>
        <w:t>Journal of Acquired Immune Deficiency Syndromes: JAIDS</w:t>
      </w:r>
      <w:r w:rsidRPr="0079661C">
        <w:t>. 2022;90(S1</w:t>
      </w:r>
      <w:proofErr w:type="gramStart"/>
      <w:r w:rsidRPr="0079661C">
        <w:t>):S</w:t>
      </w:r>
      <w:proofErr w:type="gramEnd"/>
      <w:r w:rsidRPr="0079661C">
        <w:t xml:space="preserve">105-S113. </w:t>
      </w:r>
      <w:proofErr w:type="spellStart"/>
      <w:r w:rsidRPr="0079661C">
        <w:t>doi</w:t>
      </w:r>
      <w:proofErr w:type="spellEnd"/>
      <w:r w:rsidRPr="0079661C">
        <w:t>: 10.1097/QAI.0000000000002970.</w:t>
      </w:r>
      <w:r w:rsidRPr="0079661C">
        <w:tab/>
      </w:r>
    </w:p>
    <w:p w14:paraId="68839E05" w14:textId="77777777" w:rsidR="008607D8" w:rsidRPr="0079661C" w:rsidRDefault="008607D8" w:rsidP="008607D8">
      <w:pPr>
        <w:autoSpaceDE w:val="0"/>
        <w:autoSpaceDN w:val="0"/>
        <w:adjustRightInd w:val="0"/>
      </w:pPr>
      <w:r w:rsidRPr="0079661C">
        <w:t xml:space="preserve">     Exclusion reason: IRLM.</w:t>
      </w:r>
    </w:p>
    <w:p w14:paraId="1C52172F" w14:textId="77777777" w:rsidR="008607D8" w:rsidRPr="0079661C" w:rsidRDefault="008607D8" w:rsidP="008607D8">
      <w:pPr>
        <w:autoSpaceDE w:val="0"/>
        <w:autoSpaceDN w:val="0"/>
        <w:adjustRightInd w:val="0"/>
      </w:pPr>
      <w:r w:rsidRPr="0079661C">
        <w:t>177.</w:t>
      </w:r>
      <w:r w:rsidRPr="0079661C">
        <w:tab/>
        <w:t xml:space="preserve">Kletter M, Harris B, Brown C. Outcomes, mechanisms and contextual factors of positive psychology interventions for health workers: a systematic review of global evidence. </w:t>
      </w:r>
      <w:r w:rsidRPr="0079661C">
        <w:rPr>
          <w:i/>
          <w:iCs/>
        </w:rPr>
        <w:t>Human Resources for Health [Electronic Resource]</w:t>
      </w:r>
      <w:r w:rsidRPr="0079661C">
        <w:t xml:space="preserve">. 2021;19(1):24. </w:t>
      </w:r>
      <w:proofErr w:type="spellStart"/>
      <w:r w:rsidRPr="0079661C">
        <w:t>doi</w:t>
      </w:r>
      <w:proofErr w:type="spellEnd"/>
      <w:r w:rsidRPr="0079661C">
        <w:t>: 10.1186/s12960-021-00564-5.</w:t>
      </w:r>
      <w:r w:rsidRPr="0079661C">
        <w:tab/>
      </w:r>
    </w:p>
    <w:p w14:paraId="14503919" w14:textId="77777777" w:rsidR="008607D8" w:rsidRPr="0079661C" w:rsidRDefault="008607D8" w:rsidP="008607D8">
      <w:pPr>
        <w:autoSpaceDE w:val="0"/>
        <w:autoSpaceDN w:val="0"/>
        <w:adjustRightInd w:val="0"/>
      </w:pPr>
      <w:r w:rsidRPr="0079661C">
        <w:t xml:space="preserve">     Exclusion reason: Not Implementation Science Related.</w:t>
      </w:r>
    </w:p>
    <w:p w14:paraId="64AB3172" w14:textId="77777777" w:rsidR="008607D8" w:rsidRPr="0079661C" w:rsidRDefault="008607D8" w:rsidP="008607D8">
      <w:pPr>
        <w:autoSpaceDE w:val="0"/>
        <w:autoSpaceDN w:val="0"/>
        <w:adjustRightInd w:val="0"/>
      </w:pPr>
      <w:r w:rsidRPr="0079661C">
        <w:t>178.</w:t>
      </w:r>
      <w:r w:rsidRPr="0079661C">
        <w:tab/>
        <w:t xml:space="preserve">Kletter M, Harris B, Connolly E, et al. Mixed method evaluation of a learning from excellence </w:t>
      </w:r>
      <w:proofErr w:type="spellStart"/>
      <w:r w:rsidRPr="0079661C">
        <w:t>programme</w:t>
      </w:r>
      <w:proofErr w:type="spellEnd"/>
      <w:r w:rsidRPr="0079661C">
        <w:t xml:space="preserve"> for community health workers in Neno, Malawi. </w:t>
      </w:r>
      <w:r w:rsidRPr="0079661C">
        <w:rPr>
          <w:i/>
          <w:iCs/>
        </w:rPr>
        <w:t>BMC Health Serv Res</w:t>
      </w:r>
      <w:r w:rsidRPr="0079661C">
        <w:t xml:space="preserve">. 2024;24(1):355. </w:t>
      </w:r>
      <w:proofErr w:type="spellStart"/>
      <w:r w:rsidRPr="0079661C">
        <w:t>doi</w:t>
      </w:r>
      <w:proofErr w:type="spellEnd"/>
      <w:r w:rsidRPr="0079661C">
        <w:t>: 10.1186/s12913-024-10686-w.</w:t>
      </w:r>
      <w:r w:rsidRPr="0079661C">
        <w:tab/>
      </w:r>
    </w:p>
    <w:p w14:paraId="1694D98E" w14:textId="77777777" w:rsidR="008607D8" w:rsidRPr="0079661C" w:rsidRDefault="008607D8" w:rsidP="008607D8">
      <w:pPr>
        <w:autoSpaceDE w:val="0"/>
        <w:autoSpaceDN w:val="0"/>
        <w:adjustRightInd w:val="0"/>
      </w:pPr>
      <w:r w:rsidRPr="0079661C">
        <w:t xml:space="preserve">     Exclusion reason: Not Implementation Science Related.</w:t>
      </w:r>
    </w:p>
    <w:p w14:paraId="676AC8B7" w14:textId="77777777" w:rsidR="008607D8" w:rsidRPr="0079661C" w:rsidRDefault="008607D8" w:rsidP="008607D8">
      <w:pPr>
        <w:autoSpaceDE w:val="0"/>
        <w:autoSpaceDN w:val="0"/>
        <w:adjustRightInd w:val="0"/>
      </w:pPr>
      <w:r w:rsidRPr="0079661C">
        <w:t>179.</w:t>
      </w:r>
      <w:r w:rsidRPr="0079661C">
        <w:tab/>
        <w:t xml:space="preserve">Kletter M, Melendez-Torres GJ, </w:t>
      </w:r>
      <w:proofErr w:type="spellStart"/>
      <w:r w:rsidRPr="0079661C">
        <w:t>Lilford</w:t>
      </w:r>
      <w:proofErr w:type="spellEnd"/>
      <w:r w:rsidRPr="0079661C">
        <w:t xml:space="preserve"> R, Taylor C. A Library of Logic Models to Explain How Interventions to Reduce Diagnostic Errors Work. </w:t>
      </w:r>
      <w:r w:rsidRPr="0079661C">
        <w:rPr>
          <w:i/>
          <w:iCs/>
        </w:rPr>
        <w:t>Journal of patient safety</w:t>
      </w:r>
      <w:r w:rsidRPr="0079661C">
        <w:t>. 2021;17(8</w:t>
      </w:r>
      <w:proofErr w:type="gramStart"/>
      <w:r w:rsidRPr="0079661C">
        <w:t>):e</w:t>
      </w:r>
      <w:proofErr w:type="gramEnd"/>
      <w:r w:rsidRPr="0079661C">
        <w:t xml:space="preserve">1223-e1233. </w:t>
      </w:r>
      <w:proofErr w:type="spellStart"/>
      <w:r w:rsidRPr="0079661C">
        <w:t>doi</w:t>
      </w:r>
      <w:proofErr w:type="spellEnd"/>
      <w:r w:rsidRPr="0079661C">
        <w:t>: 10.1097/PTS.0000000000000459.</w:t>
      </w:r>
      <w:r w:rsidRPr="0079661C">
        <w:tab/>
      </w:r>
    </w:p>
    <w:p w14:paraId="06A31429" w14:textId="77777777" w:rsidR="008607D8" w:rsidRPr="0079661C" w:rsidRDefault="008607D8" w:rsidP="008607D8">
      <w:pPr>
        <w:autoSpaceDE w:val="0"/>
        <w:autoSpaceDN w:val="0"/>
        <w:adjustRightInd w:val="0"/>
      </w:pPr>
      <w:r w:rsidRPr="0079661C">
        <w:t xml:space="preserve">     Exclusion reason: Not Implementation Science Related.</w:t>
      </w:r>
    </w:p>
    <w:p w14:paraId="39493027" w14:textId="77777777" w:rsidR="008607D8" w:rsidRPr="0079661C" w:rsidRDefault="008607D8" w:rsidP="008607D8">
      <w:pPr>
        <w:autoSpaceDE w:val="0"/>
        <w:autoSpaceDN w:val="0"/>
        <w:adjustRightInd w:val="0"/>
      </w:pPr>
      <w:r w:rsidRPr="0079661C">
        <w:t>180.</w:t>
      </w:r>
      <w:r w:rsidRPr="0079661C">
        <w:tab/>
        <w:t xml:space="preserve">Knapp AA, Carroll AJ, Mohanty N, et al. A stakeholder-driven method for selecting implementation strategies: a case example of pediatric hypertension clinical practice guideline implementation. </w:t>
      </w:r>
      <w:r w:rsidRPr="0079661C">
        <w:rPr>
          <w:i/>
          <w:iCs/>
        </w:rPr>
        <w:t>Implementation Science Communications</w:t>
      </w:r>
      <w:r w:rsidRPr="0079661C">
        <w:t xml:space="preserve">. 2022;3(1):25. </w:t>
      </w:r>
      <w:proofErr w:type="spellStart"/>
      <w:r w:rsidRPr="0079661C">
        <w:t>doi</w:t>
      </w:r>
      <w:proofErr w:type="spellEnd"/>
      <w:r w:rsidRPr="0079661C">
        <w:t>: 10.1186/s43058-022-00276-4.</w:t>
      </w:r>
      <w:r w:rsidRPr="0079661C">
        <w:tab/>
      </w:r>
    </w:p>
    <w:p w14:paraId="47C9180B" w14:textId="77777777" w:rsidR="008607D8" w:rsidRPr="0079661C" w:rsidRDefault="008607D8" w:rsidP="008607D8">
      <w:pPr>
        <w:autoSpaceDE w:val="0"/>
        <w:autoSpaceDN w:val="0"/>
        <w:adjustRightInd w:val="0"/>
      </w:pPr>
      <w:r w:rsidRPr="0079661C">
        <w:t xml:space="preserve">     Exclusion reason: IRLM.</w:t>
      </w:r>
    </w:p>
    <w:p w14:paraId="08AC299A" w14:textId="77777777" w:rsidR="008607D8" w:rsidRPr="0079661C" w:rsidRDefault="008607D8" w:rsidP="008607D8">
      <w:pPr>
        <w:autoSpaceDE w:val="0"/>
        <w:autoSpaceDN w:val="0"/>
        <w:adjustRightInd w:val="0"/>
      </w:pPr>
      <w:r w:rsidRPr="0079661C">
        <w:t>181.</w:t>
      </w:r>
      <w:r w:rsidRPr="0079661C">
        <w:tab/>
        <w:t xml:space="preserve">Kobrin JL, Karvonen M, Clark A, Thompson WJ. Developing and Refining a Model for Measuring Implementation Fidelity for an Instructionally Embedded Assessment System. </w:t>
      </w:r>
      <w:r w:rsidRPr="0079661C">
        <w:rPr>
          <w:i/>
          <w:iCs/>
        </w:rPr>
        <w:t>Practical Assessment, Research and Evaluation</w:t>
      </w:r>
      <w:r w:rsidRPr="0079661C">
        <w:t>. 2022;27.</w:t>
      </w:r>
      <w:r w:rsidRPr="0079661C">
        <w:tab/>
      </w:r>
    </w:p>
    <w:p w14:paraId="4FC4B6FC" w14:textId="77777777" w:rsidR="008607D8" w:rsidRPr="0079661C" w:rsidRDefault="008607D8" w:rsidP="008607D8">
      <w:pPr>
        <w:autoSpaceDE w:val="0"/>
        <w:autoSpaceDN w:val="0"/>
        <w:adjustRightInd w:val="0"/>
      </w:pPr>
      <w:r w:rsidRPr="0079661C">
        <w:t xml:space="preserve">     Exclusion reason: No logic model included.</w:t>
      </w:r>
    </w:p>
    <w:p w14:paraId="48ACCAAC" w14:textId="77777777" w:rsidR="008607D8" w:rsidRPr="0079661C" w:rsidRDefault="008607D8" w:rsidP="008607D8">
      <w:pPr>
        <w:autoSpaceDE w:val="0"/>
        <w:autoSpaceDN w:val="0"/>
        <w:adjustRightInd w:val="0"/>
      </w:pPr>
      <w:r w:rsidRPr="0079661C">
        <w:lastRenderedPageBreak/>
        <w:t>182.</w:t>
      </w:r>
      <w:r w:rsidRPr="0079661C">
        <w:tab/>
        <w:t xml:space="preserve">Kohler M, Mayer H, Kesselring J, Saxer S. Urinary incontinence in stroke survivors - Development of a </w:t>
      </w:r>
      <w:proofErr w:type="spellStart"/>
      <w:r w:rsidRPr="0079661C">
        <w:t>programme</w:t>
      </w:r>
      <w:proofErr w:type="spellEnd"/>
      <w:r w:rsidRPr="0079661C">
        <w:t xml:space="preserve"> theory. </w:t>
      </w:r>
      <w:r w:rsidRPr="0079661C">
        <w:rPr>
          <w:i/>
          <w:iCs/>
        </w:rPr>
        <w:t>J Clin Nurs</w:t>
      </w:r>
      <w:r w:rsidRPr="0079661C">
        <w:t xml:space="preserve">. 2020;29(15-16):3089-3096. </w:t>
      </w:r>
      <w:proofErr w:type="spellStart"/>
      <w:r w:rsidRPr="0079661C">
        <w:t>doi</w:t>
      </w:r>
      <w:proofErr w:type="spellEnd"/>
      <w:r w:rsidRPr="0079661C">
        <w:t>: 10.1111/jocn.15345.</w:t>
      </w:r>
    </w:p>
    <w:p w14:paraId="27E7FC42" w14:textId="77777777" w:rsidR="008607D8" w:rsidRPr="0079661C" w:rsidRDefault="008607D8" w:rsidP="008607D8">
      <w:pPr>
        <w:autoSpaceDE w:val="0"/>
        <w:autoSpaceDN w:val="0"/>
        <w:adjustRightInd w:val="0"/>
      </w:pPr>
      <w:r w:rsidRPr="0079661C">
        <w:t xml:space="preserve">     Exclusion reason: Not Implementation Science Related.</w:t>
      </w:r>
    </w:p>
    <w:p w14:paraId="09C5264E" w14:textId="77777777" w:rsidR="008607D8" w:rsidRPr="0079661C" w:rsidRDefault="008607D8" w:rsidP="008607D8">
      <w:pPr>
        <w:autoSpaceDE w:val="0"/>
        <w:autoSpaceDN w:val="0"/>
        <w:adjustRightInd w:val="0"/>
      </w:pPr>
      <w:r w:rsidRPr="0079661C">
        <w:t>183.</w:t>
      </w:r>
      <w:r w:rsidRPr="0079661C">
        <w:tab/>
        <w:t xml:space="preserve">Koloski N, Duncanson K, Ramanathan SA, Rao M, Holtmann G, Talley NJ. What impact has the Centre of Research Excellence in Digestive Health made in the field of gastrointestinal health in Australia and internationally? Study protocol for impact evaluation using the FAIT framework. </w:t>
      </w:r>
      <w:r w:rsidRPr="0079661C">
        <w:rPr>
          <w:i/>
          <w:iCs/>
        </w:rPr>
        <w:t>BMJ Open</w:t>
      </w:r>
      <w:r w:rsidRPr="0079661C">
        <w:t>. 2024;14(3</w:t>
      </w:r>
      <w:proofErr w:type="gramStart"/>
      <w:r w:rsidRPr="0079661C">
        <w:t>):e</w:t>
      </w:r>
      <w:proofErr w:type="gramEnd"/>
      <w:r w:rsidRPr="0079661C">
        <w:t xml:space="preserve">076839. </w:t>
      </w:r>
      <w:proofErr w:type="spellStart"/>
      <w:r w:rsidRPr="0079661C">
        <w:t>doi</w:t>
      </w:r>
      <w:proofErr w:type="spellEnd"/>
      <w:r w:rsidRPr="0079661C">
        <w:t>: 10.1136/bmjopen-2023-076839.</w:t>
      </w:r>
      <w:r w:rsidRPr="0079661C">
        <w:tab/>
      </w:r>
    </w:p>
    <w:p w14:paraId="6B5B25E5" w14:textId="77777777" w:rsidR="008607D8" w:rsidRPr="0079661C" w:rsidRDefault="008607D8" w:rsidP="008607D8">
      <w:pPr>
        <w:autoSpaceDE w:val="0"/>
        <w:autoSpaceDN w:val="0"/>
        <w:adjustRightInd w:val="0"/>
      </w:pPr>
      <w:r w:rsidRPr="0079661C">
        <w:t xml:space="preserve">     Exclusion reason: Not Implementation Science Related.</w:t>
      </w:r>
    </w:p>
    <w:p w14:paraId="22C9BECD" w14:textId="77777777" w:rsidR="008607D8" w:rsidRPr="0079661C" w:rsidRDefault="008607D8" w:rsidP="008607D8">
      <w:pPr>
        <w:autoSpaceDE w:val="0"/>
        <w:autoSpaceDN w:val="0"/>
        <w:adjustRightInd w:val="0"/>
      </w:pPr>
      <w:r w:rsidRPr="0079661C">
        <w:t>184.</w:t>
      </w:r>
      <w:r w:rsidRPr="0079661C">
        <w:tab/>
      </w:r>
      <w:proofErr w:type="spellStart"/>
      <w:r w:rsidRPr="0079661C">
        <w:t>Koutsoftas</w:t>
      </w:r>
      <w:proofErr w:type="spellEnd"/>
      <w:r w:rsidRPr="0079661C">
        <w:t xml:space="preserve"> AD, Maffucci D, Dayalu VN. Three-Year Program Evaluation of a University-Public School Collaborative Partnership. </w:t>
      </w:r>
      <w:r w:rsidRPr="0079661C">
        <w:rPr>
          <w:i/>
          <w:iCs/>
        </w:rPr>
        <w:t>Language, Speech &amp; Hearing Services in the Schools</w:t>
      </w:r>
      <w:r w:rsidRPr="0079661C">
        <w:t xml:space="preserve">. 2024;55(1):18-33. </w:t>
      </w:r>
      <w:proofErr w:type="spellStart"/>
      <w:r w:rsidRPr="0079661C">
        <w:t>doi</w:t>
      </w:r>
      <w:proofErr w:type="spellEnd"/>
      <w:r w:rsidRPr="0079661C">
        <w:t>: 10.1044/2023_LSHSS-23-00033.</w:t>
      </w:r>
      <w:r w:rsidRPr="0079661C">
        <w:tab/>
      </w:r>
    </w:p>
    <w:p w14:paraId="30A974A6" w14:textId="77777777" w:rsidR="008607D8" w:rsidRPr="0079661C" w:rsidRDefault="008607D8" w:rsidP="008607D8">
      <w:pPr>
        <w:autoSpaceDE w:val="0"/>
        <w:autoSpaceDN w:val="0"/>
        <w:adjustRightInd w:val="0"/>
      </w:pPr>
      <w:r w:rsidRPr="0079661C">
        <w:t xml:space="preserve">     Exclusion reason: Not Implementation Science Related.</w:t>
      </w:r>
    </w:p>
    <w:p w14:paraId="6FECC44A" w14:textId="77777777" w:rsidR="008607D8" w:rsidRPr="0079661C" w:rsidRDefault="008607D8" w:rsidP="008607D8">
      <w:pPr>
        <w:autoSpaceDE w:val="0"/>
        <w:autoSpaceDN w:val="0"/>
        <w:adjustRightInd w:val="0"/>
      </w:pPr>
      <w:r w:rsidRPr="0079661C">
        <w:t>185.</w:t>
      </w:r>
      <w:r w:rsidRPr="0079661C">
        <w:tab/>
        <w:t xml:space="preserve">Kratzer S, Pfadenhauer LM, Biallas RL, et al. Unintended consequences of measures implemented in the school setting to contain the COVID-19 pandemic: a scoping review. </w:t>
      </w:r>
      <w:r w:rsidRPr="0079661C">
        <w:rPr>
          <w:i/>
          <w:iCs/>
        </w:rPr>
        <w:t>Cochrane Database Syst Rev</w:t>
      </w:r>
      <w:r w:rsidRPr="0079661C">
        <w:t xml:space="preserve">. 2022;6:CD015397. </w:t>
      </w:r>
      <w:proofErr w:type="spellStart"/>
      <w:r w:rsidRPr="0079661C">
        <w:t>doi</w:t>
      </w:r>
      <w:proofErr w:type="spellEnd"/>
      <w:r w:rsidRPr="0079661C">
        <w:t>: 10.1002/14651858.CD015397.</w:t>
      </w:r>
      <w:r w:rsidRPr="0079661C">
        <w:tab/>
      </w:r>
    </w:p>
    <w:p w14:paraId="69334FBA" w14:textId="77777777" w:rsidR="008607D8" w:rsidRPr="0079661C" w:rsidRDefault="008607D8" w:rsidP="008607D8">
      <w:pPr>
        <w:autoSpaceDE w:val="0"/>
        <w:autoSpaceDN w:val="0"/>
        <w:adjustRightInd w:val="0"/>
      </w:pPr>
      <w:r w:rsidRPr="0079661C">
        <w:t xml:space="preserve">     Exclusion reason: Not Implementation Science Related.</w:t>
      </w:r>
    </w:p>
    <w:p w14:paraId="708694B8" w14:textId="77777777" w:rsidR="008607D8" w:rsidRPr="0079661C" w:rsidRDefault="008607D8" w:rsidP="008607D8">
      <w:pPr>
        <w:autoSpaceDE w:val="0"/>
        <w:autoSpaceDN w:val="0"/>
        <w:adjustRightInd w:val="0"/>
      </w:pPr>
      <w:r w:rsidRPr="0079661C">
        <w:t>186.</w:t>
      </w:r>
      <w:r w:rsidRPr="0079661C">
        <w:tab/>
        <w:t xml:space="preserve">Kwon J, Reeve E, Mann D, Swinburn B, Sacks G. Benchmarking for accountability on obesity prevention: evaluation of the Healthy Food Environment Policy Index (Food-EPI) in Australia (2016-2020). </w:t>
      </w:r>
      <w:r w:rsidRPr="0079661C">
        <w:rPr>
          <w:i/>
          <w:iCs/>
        </w:rPr>
        <w:t xml:space="preserve">Public Health </w:t>
      </w:r>
      <w:proofErr w:type="spellStart"/>
      <w:r w:rsidRPr="0079661C">
        <w:rPr>
          <w:i/>
          <w:iCs/>
        </w:rPr>
        <w:t>Nutr</w:t>
      </w:r>
      <w:proofErr w:type="spellEnd"/>
      <w:r w:rsidRPr="0079661C">
        <w:t xml:space="preserve">. 2022;25(2):488-497. </w:t>
      </w:r>
      <w:proofErr w:type="spellStart"/>
      <w:r w:rsidRPr="0079661C">
        <w:t>doi</w:t>
      </w:r>
      <w:proofErr w:type="spellEnd"/>
      <w:r w:rsidRPr="0079661C">
        <w:t>: 10.1017/S136898002100447X.</w:t>
      </w:r>
      <w:r w:rsidRPr="0079661C">
        <w:tab/>
      </w:r>
    </w:p>
    <w:p w14:paraId="7604443C" w14:textId="77777777" w:rsidR="008607D8" w:rsidRPr="0079661C" w:rsidRDefault="008607D8" w:rsidP="008607D8">
      <w:pPr>
        <w:autoSpaceDE w:val="0"/>
        <w:autoSpaceDN w:val="0"/>
        <w:adjustRightInd w:val="0"/>
      </w:pPr>
      <w:r w:rsidRPr="0079661C">
        <w:t xml:space="preserve">     Exclusion reason: Not Implementation Science Related.</w:t>
      </w:r>
    </w:p>
    <w:p w14:paraId="1CBAB97F" w14:textId="77777777" w:rsidR="008607D8" w:rsidRPr="0079661C" w:rsidRDefault="008607D8" w:rsidP="008607D8">
      <w:pPr>
        <w:autoSpaceDE w:val="0"/>
        <w:autoSpaceDN w:val="0"/>
        <w:adjustRightInd w:val="0"/>
      </w:pPr>
      <w:r w:rsidRPr="0079661C">
        <w:t>187.</w:t>
      </w:r>
      <w:r w:rsidRPr="0079661C">
        <w:tab/>
        <w:t xml:space="preserve">Labonte M, </w:t>
      </w:r>
      <w:proofErr w:type="spellStart"/>
      <w:r w:rsidRPr="0079661C">
        <w:t>Guillaumie</w:t>
      </w:r>
      <w:proofErr w:type="spellEnd"/>
      <w:r w:rsidRPr="0079661C">
        <w:t xml:space="preserve"> L, Dionne A, et al. Development of a community pharmacy-based intervention to enhance adherence to adjuvant endocrine therapy among breast cancer survivors guided by the Intervention Mapping approach. </w:t>
      </w:r>
      <w:r w:rsidRPr="0079661C">
        <w:rPr>
          <w:i/>
          <w:iCs/>
        </w:rPr>
        <w:t>Res Social Adm Pharm</w:t>
      </w:r>
      <w:r w:rsidRPr="0079661C">
        <w:t xml:space="preserve">. 2020;16(12):1724-1736. </w:t>
      </w:r>
      <w:proofErr w:type="spellStart"/>
      <w:r w:rsidRPr="0079661C">
        <w:t>doi</w:t>
      </w:r>
      <w:proofErr w:type="spellEnd"/>
      <w:r w:rsidRPr="0079661C">
        <w:t>: 10.1016/j.sapharm.2020.02.004.</w:t>
      </w:r>
      <w:r w:rsidRPr="0079661C">
        <w:tab/>
      </w:r>
    </w:p>
    <w:p w14:paraId="426AEED0" w14:textId="77777777" w:rsidR="008607D8" w:rsidRPr="0079661C" w:rsidRDefault="008607D8" w:rsidP="008607D8">
      <w:pPr>
        <w:autoSpaceDE w:val="0"/>
        <w:autoSpaceDN w:val="0"/>
        <w:adjustRightInd w:val="0"/>
      </w:pPr>
      <w:r w:rsidRPr="0079661C">
        <w:t xml:space="preserve">     Exclusion reason: Not Implementation Science Related.</w:t>
      </w:r>
    </w:p>
    <w:p w14:paraId="1B588BD0" w14:textId="77777777" w:rsidR="008607D8" w:rsidRPr="0079661C" w:rsidRDefault="008607D8" w:rsidP="008607D8">
      <w:pPr>
        <w:autoSpaceDE w:val="0"/>
        <w:autoSpaceDN w:val="0"/>
        <w:adjustRightInd w:val="0"/>
      </w:pPr>
      <w:r w:rsidRPr="0079661C">
        <w:t>188.</w:t>
      </w:r>
      <w:r w:rsidRPr="0079661C">
        <w:tab/>
        <w:t xml:space="preserve">Labriola MM, Sobol D, Sims H, Holliday SB. Implementation and Outcome Evaluation of LA DOOR: A Proposition 47-Funded Program in Los Angeles: Cohort 2 Final Evaluation Report. </w:t>
      </w:r>
      <w:r w:rsidRPr="0079661C">
        <w:rPr>
          <w:i/>
          <w:iCs/>
        </w:rPr>
        <w:t>Rand Health Quarterly</w:t>
      </w:r>
      <w:r w:rsidRPr="0079661C">
        <w:t>. 2023;10(4):4.</w:t>
      </w:r>
      <w:r w:rsidRPr="0079661C">
        <w:tab/>
      </w:r>
    </w:p>
    <w:p w14:paraId="2EF873C5" w14:textId="77777777" w:rsidR="008607D8" w:rsidRPr="0079661C" w:rsidRDefault="008607D8" w:rsidP="008607D8">
      <w:pPr>
        <w:autoSpaceDE w:val="0"/>
        <w:autoSpaceDN w:val="0"/>
        <w:adjustRightInd w:val="0"/>
      </w:pPr>
      <w:r w:rsidRPr="0079661C">
        <w:t xml:space="preserve">     Exclusion reason: No logic model included.</w:t>
      </w:r>
    </w:p>
    <w:p w14:paraId="0C7E11CE" w14:textId="77777777" w:rsidR="008607D8" w:rsidRPr="0079661C" w:rsidRDefault="008607D8" w:rsidP="008607D8">
      <w:pPr>
        <w:autoSpaceDE w:val="0"/>
        <w:autoSpaceDN w:val="0"/>
        <w:adjustRightInd w:val="0"/>
      </w:pPr>
      <w:r w:rsidRPr="0079661C">
        <w:t>189.</w:t>
      </w:r>
      <w:r w:rsidRPr="0079661C">
        <w:tab/>
        <w:t xml:space="preserve">Lam Yee HH, Chan WY, Luo C. FRAMEWORK FOR EFFECTIVE COMMUNITY HEALTH INTERVENTIONS. </w:t>
      </w:r>
      <w:r w:rsidRPr="0079661C">
        <w:rPr>
          <w:i/>
          <w:iCs/>
        </w:rPr>
        <w:t>The Routledge Handbook of Public Health and the Community</w:t>
      </w:r>
      <w:r w:rsidRPr="0079661C">
        <w:t>. 2021:366-376. doi:10.4324/9781003119111-33.</w:t>
      </w:r>
      <w:r w:rsidRPr="0079661C">
        <w:tab/>
      </w:r>
    </w:p>
    <w:p w14:paraId="5B7DB904"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012FBC9A" w14:textId="77777777" w:rsidR="008607D8" w:rsidRPr="0079661C" w:rsidRDefault="008607D8" w:rsidP="008607D8">
      <w:pPr>
        <w:autoSpaceDE w:val="0"/>
        <w:autoSpaceDN w:val="0"/>
        <w:adjustRightInd w:val="0"/>
      </w:pPr>
      <w:r w:rsidRPr="0079661C">
        <w:t>190.</w:t>
      </w:r>
      <w:r w:rsidRPr="0079661C">
        <w:tab/>
        <w:t xml:space="preserve">Langley T, Gillespie D, Lewis S, et al. Developing logic models to inform public health policy outcome evaluation: an example from tobacco control. </w:t>
      </w:r>
      <w:r w:rsidRPr="0079661C">
        <w:rPr>
          <w:i/>
          <w:iCs/>
        </w:rPr>
        <w:t>Journal of Public Health</w:t>
      </w:r>
      <w:r w:rsidRPr="0079661C">
        <w:t xml:space="preserve">. 2021;43(3):639-646. </w:t>
      </w:r>
      <w:proofErr w:type="spellStart"/>
      <w:r w:rsidRPr="0079661C">
        <w:t>doi</w:t>
      </w:r>
      <w:proofErr w:type="spellEnd"/>
      <w:r w:rsidRPr="0079661C">
        <w:t>: 10.1093/</w:t>
      </w:r>
      <w:proofErr w:type="spellStart"/>
      <w:r w:rsidRPr="0079661C">
        <w:t>pubmed</w:t>
      </w:r>
      <w:proofErr w:type="spellEnd"/>
      <w:r w:rsidRPr="0079661C">
        <w:t>/fdaa032.</w:t>
      </w:r>
      <w:r w:rsidRPr="0079661C">
        <w:tab/>
      </w:r>
    </w:p>
    <w:p w14:paraId="1F6313DF" w14:textId="77777777" w:rsidR="008607D8" w:rsidRPr="0079661C" w:rsidRDefault="008607D8" w:rsidP="008607D8">
      <w:pPr>
        <w:autoSpaceDE w:val="0"/>
        <w:autoSpaceDN w:val="0"/>
        <w:adjustRightInd w:val="0"/>
      </w:pPr>
      <w:r w:rsidRPr="0079661C">
        <w:t xml:space="preserve">     Exclusion reason: Not Implementation Science Related.</w:t>
      </w:r>
    </w:p>
    <w:p w14:paraId="36FE2722" w14:textId="77777777" w:rsidR="008607D8" w:rsidRPr="0079661C" w:rsidRDefault="008607D8" w:rsidP="008607D8">
      <w:pPr>
        <w:autoSpaceDE w:val="0"/>
        <w:autoSpaceDN w:val="0"/>
        <w:adjustRightInd w:val="0"/>
      </w:pPr>
      <w:r w:rsidRPr="0079661C">
        <w:t>191.</w:t>
      </w:r>
      <w:r w:rsidRPr="0079661C">
        <w:tab/>
        <w:t xml:space="preserve">Lassell R, Fields B, Busselman S, Hempel T, Wood W. A logic model of a dementia-specific program of equine-assisted activities. </w:t>
      </w:r>
      <w:r w:rsidRPr="0079661C">
        <w:rPr>
          <w:i/>
          <w:iCs/>
        </w:rPr>
        <w:t>Human-Animal Interaction Bulletin</w:t>
      </w:r>
      <w:r w:rsidRPr="0079661C">
        <w:t>. 2021;9(1).</w:t>
      </w:r>
      <w:r w:rsidRPr="0079661C">
        <w:tab/>
      </w:r>
    </w:p>
    <w:p w14:paraId="4F300F84" w14:textId="77777777" w:rsidR="008607D8" w:rsidRPr="0079661C" w:rsidRDefault="008607D8" w:rsidP="008607D8">
      <w:pPr>
        <w:autoSpaceDE w:val="0"/>
        <w:autoSpaceDN w:val="0"/>
        <w:adjustRightInd w:val="0"/>
      </w:pPr>
      <w:r w:rsidRPr="0079661C">
        <w:t xml:space="preserve">     Exclusion reason: Not Implementation Science Related.</w:t>
      </w:r>
    </w:p>
    <w:p w14:paraId="01D01A1E" w14:textId="77777777" w:rsidR="008607D8" w:rsidRPr="0079661C" w:rsidRDefault="008607D8" w:rsidP="008607D8">
      <w:pPr>
        <w:autoSpaceDE w:val="0"/>
        <w:autoSpaceDN w:val="0"/>
        <w:adjustRightInd w:val="0"/>
      </w:pPr>
      <w:r w:rsidRPr="0079661C">
        <w:t>192.</w:t>
      </w:r>
      <w:r w:rsidRPr="0079661C">
        <w:tab/>
        <w:t xml:space="preserve">Lavertu G, </w:t>
      </w:r>
      <w:proofErr w:type="spellStart"/>
      <w:r w:rsidRPr="0079661C">
        <w:t>Diendere</w:t>
      </w:r>
      <w:proofErr w:type="spellEnd"/>
      <w:r w:rsidRPr="0079661C">
        <w:t xml:space="preserve"> E, Légaré F, et al. Fostering translational research in chronic disease management: a logic model proposal. </w:t>
      </w:r>
      <w:r w:rsidRPr="0079661C">
        <w:rPr>
          <w:i/>
          <w:iCs/>
        </w:rPr>
        <w:t>Translational Medicine Communications</w:t>
      </w:r>
      <w:r w:rsidRPr="0079661C">
        <w:t>. 2022;7(</w:t>
      </w:r>
      <w:proofErr w:type="gramStart"/>
      <w:r w:rsidRPr="0079661C">
        <w:t>1)doi</w:t>
      </w:r>
      <w:proofErr w:type="gramEnd"/>
      <w:r w:rsidRPr="0079661C">
        <w:t>:10.1186/s41231-022-00118-4.</w:t>
      </w:r>
      <w:r w:rsidRPr="0079661C">
        <w:tab/>
      </w:r>
    </w:p>
    <w:p w14:paraId="2786983D" w14:textId="77777777" w:rsidR="008607D8" w:rsidRPr="0079661C" w:rsidRDefault="008607D8" w:rsidP="008607D8">
      <w:pPr>
        <w:autoSpaceDE w:val="0"/>
        <w:autoSpaceDN w:val="0"/>
        <w:adjustRightInd w:val="0"/>
      </w:pPr>
      <w:r w:rsidRPr="0079661C">
        <w:t xml:space="preserve">     Exclusion reason: IRLM.</w:t>
      </w:r>
    </w:p>
    <w:p w14:paraId="718B1D7F" w14:textId="77777777" w:rsidR="008607D8" w:rsidRPr="0079661C" w:rsidRDefault="008607D8" w:rsidP="008607D8">
      <w:pPr>
        <w:autoSpaceDE w:val="0"/>
        <w:autoSpaceDN w:val="0"/>
        <w:adjustRightInd w:val="0"/>
      </w:pPr>
      <w:r w:rsidRPr="0079661C">
        <w:lastRenderedPageBreak/>
        <w:t>193.</w:t>
      </w:r>
      <w:r w:rsidRPr="0079661C">
        <w:tab/>
        <w:t xml:space="preserve">Lecours A, Hong QN, Maclure J, et al. Teleworking to Support Accommodation, Inclusion, and Health of Aging Workers: Protocol for a Study to Design, Validate, and Test a Reflective Application Guide. </w:t>
      </w:r>
      <w:r w:rsidRPr="0079661C">
        <w:rPr>
          <w:i/>
          <w:iCs/>
        </w:rPr>
        <w:t>JMIR Research Protocols</w:t>
      </w:r>
      <w:r w:rsidRPr="0079661C">
        <w:t>. 2023;</w:t>
      </w:r>
      <w:proofErr w:type="gramStart"/>
      <w:r w:rsidRPr="0079661C">
        <w:t>12:e</w:t>
      </w:r>
      <w:proofErr w:type="gramEnd"/>
      <w:r w:rsidRPr="0079661C">
        <w:t xml:space="preserve">46114. </w:t>
      </w:r>
      <w:proofErr w:type="spellStart"/>
      <w:r w:rsidRPr="0079661C">
        <w:t>doi</w:t>
      </w:r>
      <w:proofErr w:type="spellEnd"/>
      <w:r w:rsidRPr="0079661C">
        <w:t>: 10.2196/46114.</w:t>
      </w:r>
      <w:r w:rsidRPr="0079661C">
        <w:tab/>
      </w:r>
    </w:p>
    <w:p w14:paraId="00F790F8" w14:textId="77777777" w:rsidR="008607D8" w:rsidRPr="0079661C" w:rsidRDefault="008607D8" w:rsidP="008607D8">
      <w:pPr>
        <w:autoSpaceDE w:val="0"/>
        <w:autoSpaceDN w:val="0"/>
        <w:adjustRightInd w:val="0"/>
      </w:pPr>
      <w:r w:rsidRPr="0079661C">
        <w:t xml:space="preserve">     Exclusion reason: Study Proposal - No Logic Model.</w:t>
      </w:r>
    </w:p>
    <w:p w14:paraId="348128ED" w14:textId="77777777" w:rsidR="008607D8" w:rsidRPr="0079661C" w:rsidRDefault="008607D8" w:rsidP="008607D8">
      <w:pPr>
        <w:autoSpaceDE w:val="0"/>
        <w:autoSpaceDN w:val="0"/>
        <w:adjustRightInd w:val="0"/>
      </w:pPr>
      <w:r w:rsidRPr="0079661C">
        <w:t>194.</w:t>
      </w:r>
      <w:r w:rsidRPr="0079661C">
        <w:tab/>
        <w:t xml:space="preserve">Lee MY, Mickelson J, Quijada L, Orr L. Transforming Lives of Former Foster Youths: A Campus-Based Support Program Grounded in Social Work Values. </w:t>
      </w:r>
      <w:r w:rsidRPr="0079661C">
        <w:rPr>
          <w:i/>
          <w:iCs/>
        </w:rPr>
        <w:t>Soc Work</w:t>
      </w:r>
      <w:r w:rsidRPr="0079661C">
        <w:t xml:space="preserve">. 2021;66(3):217-225. </w:t>
      </w:r>
      <w:proofErr w:type="spellStart"/>
      <w:r w:rsidRPr="0079661C">
        <w:t>doi</w:t>
      </w:r>
      <w:proofErr w:type="spellEnd"/>
      <w:r w:rsidRPr="0079661C">
        <w:t>: 10.1093/</w:t>
      </w:r>
      <w:proofErr w:type="spellStart"/>
      <w:r w:rsidRPr="0079661C">
        <w:t>sw</w:t>
      </w:r>
      <w:proofErr w:type="spellEnd"/>
      <w:r w:rsidRPr="0079661C">
        <w:t>/swab024.</w:t>
      </w:r>
      <w:r w:rsidRPr="0079661C">
        <w:tab/>
      </w:r>
    </w:p>
    <w:p w14:paraId="5A0BD3BB" w14:textId="77777777" w:rsidR="008607D8" w:rsidRPr="0079661C" w:rsidRDefault="008607D8" w:rsidP="008607D8">
      <w:pPr>
        <w:autoSpaceDE w:val="0"/>
        <w:autoSpaceDN w:val="0"/>
        <w:adjustRightInd w:val="0"/>
      </w:pPr>
      <w:r w:rsidRPr="0079661C">
        <w:t xml:space="preserve">     Exclusion reason: Not Implementation Science Related.</w:t>
      </w:r>
    </w:p>
    <w:p w14:paraId="12C684CA" w14:textId="77777777" w:rsidR="008607D8" w:rsidRPr="0079661C" w:rsidRDefault="008607D8" w:rsidP="008607D8">
      <w:pPr>
        <w:autoSpaceDE w:val="0"/>
        <w:autoSpaceDN w:val="0"/>
        <w:adjustRightInd w:val="0"/>
      </w:pPr>
      <w:r w:rsidRPr="0079661C">
        <w:t>195.</w:t>
      </w:r>
      <w:r w:rsidRPr="0079661C">
        <w:tab/>
        <w:t xml:space="preserve">Lee S, Adam AJ. Designing a logic model for mobile maternal health e-voucher programs in low-and middle-income countries: An interpretive review. </w:t>
      </w:r>
      <w:r w:rsidRPr="0079661C">
        <w:rPr>
          <w:i/>
          <w:iCs/>
        </w:rPr>
        <w:t>Int J Environ Res Public Health</w:t>
      </w:r>
      <w:r w:rsidRPr="0079661C">
        <w:t>. 2022;19(</w:t>
      </w:r>
      <w:proofErr w:type="gramStart"/>
      <w:r w:rsidRPr="0079661C">
        <w:t>1)doi</w:t>
      </w:r>
      <w:proofErr w:type="gramEnd"/>
      <w:r w:rsidRPr="0079661C">
        <w:t>:10.3390/ijerph19010295.</w:t>
      </w:r>
      <w:r w:rsidRPr="0079661C">
        <w:tab/>
      </w:r>
    </w:p>
    <w:p w14:paraId="64E0FF10" w14:textId="77777777" w:rsidR="008607D8" w:rsidRPr="0079661C" w:rsidRDefault="008607D8" w:rsidP="008607D8">
      <w:pPr>
        <w:autoSpaceDE w:val="0"/>
        <w:autoSpaceDN w:val="0"/>
        <w:adjustRightInd w:val="0"/>
      </w:pPr>
      <w:r w:rsidRPr="0079661C">
        <w:t xml:space="preserve">     Exclusion reason: systematic review.</w:t>
      </w:r>
    </w:p>
    <w:p w14:paraId="26A6062B" w14:textId="77777777" w:rsidR="008607D8" w:rsidRPr="0079661C" w:rsidRDefault="008607D8" w:rsidP="008607D8">
      <w:pPr>
        <w:autoSpaceDE w:val="0"/>
        <w:autoSpaceDN w:val="0"/>
        <w:adjustRightInd w:val="0"/>
      </w:pPr>
      <w:r w:rsidRPr="0079661C">
        <w:t>196.</w:t>
      </w:r>
      <w:r w:rsidRPr="0079661C">
        <w:tab/>
        <w:t xml:space="preserve">Levay AV, Chapman GE, Seed B, Wittman H. It's just the right thing to do: Conceptualizing a theory of change for a school food and beverage sales environment </w:t>
      </w:r>
      <w:proofErr w:type="spellStart"/>
      <w:r w:rsidRPr="0079661C">
        <w:t>interv</w:t>
      </w:r>
      <w:proofErr w:type="spellEnd"/>
      <w:r w:rsidRPr="0079661C">
        <w:t xml:space="preserve"> </w:t>
      </w:r>
      <w:proofErr w:type="spellStart"/>
      <w:r w:rsidRPr="0079661C">
        <w:t>ention</w:t>
      </w:r>
      <w:proofErr w:type="spellEnd"/>
      <w:r w:rsidRPr="0079661C">
        <w:t xml:space="preserve"> and implications for implementation evaluation. </w:t>
      </w:r>
      <w:r w:rsidRPr="0079661C">
        <w:rPr>
          <w:i/>
          <w:iCs/>
        </w:rPr>
        <w:t xml:space="preserve">Eval Program </w:t>
      </w:r>
      <w:proofErr w:type="spellStart"/>
      <w:r w:rsidRPr="0079661C">
        <w:rPr>
          <w:i/>
          <w:iCs/>
        </w:rPr>
        <w:t>Plann</w:t>
      </w:r>
      <w:proofErr w:type="spellEnd"/>
      <w:r w:rsidRPr="0079661C">
        <w:t xml:space="preserve">. </w:t>
      </w:r>
      <w:proofErr w:type="gramStart"/>
      <w:r w:rsidRPr="0079661C">
        <w:t>2018;70:73</w:t>
      </w:r>
      <w:proofErr w:type="gramEnd"/>
      <w:r w:rsidRPr="0079661C">
        <w:t xml:space="preserve">-82. </w:t>
      </w:r>
      <w:proofErr w:type="spellStart"/>
      <w:r w:rsidRPr="0079661C">
        <w:t>doi</w:t>
      </w:r>
      <w:proofErr w:type="spellEnd"/>
      <w:r w:rsidRPr="0079661C">
        <w:t>: 10.1016/j.evalprogplan.2018.04.011.</w:t>
      </w:r>
      <w:r w:rsidRPr="0079661C">
        <w:tab/>
      </w:r>
    </w:p>
    <w:p w14:paraId="4A47750A" w14:textId="77777777" w:rsidR="008607D8" w:rsidRPr="0079661C" w:rsidRDefault="008607D8" w:rsidP="008607D8">
      <w:pPr>
        <w:autoSpaceDE w:val="0"/>
        <w:autoSpaceDN w:val="0"/>
        <w:adjustRightInd w:val="0"/>
      </w:pPr>
      <w:r w:rsidRPr="0079661C">
        <w:t xml:space="preserve">     Exclusion reason: Not Implementation Science Related.</w:t>
      </w:r>
    </w:p>
    <w:p w14:paraId="3261DD2C" w14:textId="77777777" w:rsidR="008607D8" w:rsidRPr="0079661C" w:rsidRDefault="008607D8" w:rsidP="008607D8">
      <w:pPr>
        <w:autoSpaceDE w:val="0"/>
        <w:autoSpaceDN w:val="0"/>
        <w:adjustRightInd w:val="0"/>
      </w:pPr>
      <w:r w:rsidRPr="0079661C">
        <w:t>197.</w:t>
      </w:r>
      <w:r w:rsidRPr="0079661C">
        <w:tab/>
        <w:t xml:space="preserve">Li B, </w:t>
      </w:r>
      <w:proofErr w:type="spellStart"/>
      <w:r w:rsidRPr="0079661C">
        <w:t>Gedara</w:t>
      </w:r>
      <w:proofErr w:type="spellEnd"/>
      <w:r w:rsidRPr="0079661C">
        <w:t xml:space="preserve"> JP, Xia Y, et al. </w:t>
      </w:r>
      <w:proofErr w:type="spellStart"/>
      <w:r w:rsidRPr="0079661C">
        <w:t>Spatio</w:t>
      </w:r>
      <w:proofErr w:type="spellEnd"/>
      <w:r w:rsidRPr="0079661C">
        <w:t xml:space="preserve">-temporal Model Checking for 3D Individual-Based Biofilm Simulations. </w:t>
      </w:r>
      <w:r w:rsidRPr="0079661C">
        <w:rPr>
          <w:i/>
          <w:iCs/>
        </w:rPr>
        <w:t>Lecture Notes in Computer Science (including subseries Lecture Notes in Artificial Intelligence and Lecture Notes in Bioinformatics)</w:t>
      </w:r>
      <w:r w:rsidRPr="0079661C">
        <w:t>. 2022;13268 LNCS:157-174. doi:10.1007/978-3-031-16011-0_11.</w:t>
      </w:r>
      <w:r w:rsidRPr="0079661C">
        <w:tab/>
      </w:r>
    </w:p>
    <w:p w14:paraId="6F6EA0F8" w14:textId="77777777" w:rsidR="008607D8" w:rsidRPr="0079661C" w:rsidRDefault="008607D8" w:rsidP="008607D8">
      <w:pPr>
        <w:autoSpaceDE w:val="0"/>
        <w:autoSpaceDN w:val="0"/>
        <w:adjustRightInd w:val="0"/>
      </w:pPr>
      <w:r w:rsidRPr="0079661C">
        <w:t xml:space="preserve">     Exclusion reason: No logic model included.</w:t>
      </w:r>
    </w:p>
    <w:p w14:paraId="02224EF2" w14:textId="77777777" w:rsidR="008607D8" w:rsidRPr="0079661C" w:rsidRDefault="008607D8" w:rsidP="008607D8">
      <w:pPr>
        <w:autoSpaceDE w:val="0"/>
        <w:autoSpaceDN w:val="0"/>
        <w:adjustRightInd w:val="0"/>
      </w:pPr>
      <w:r w:rsidRPr="0079661C">
        <w:t>198.</w:t>
      </w:r>
      <w:r w:rsidRPr="0079661C">
        <w:tab/>
        <w:t xml:space="preserve">Lim MK, </w:t>
      </w:r>
      <w:proofErr w:type="spellStart"/>
      <w:r w:rsidRPr="0079661C">
        <w:t>Chuangchai</w:t>
      </w:r>
      <w:proofErr w:type="spellEnd"/>
      <w:r w:rsidRPr="0079661C">
        <w:t xml:space="preserve"> P. The making of the ‘Old Town Sakon Nakhon creative district’ in Thailand: A process evaluation study of the creative placemaking agenda through </w:t>
      </w:r>
      <w:proofErr w:type="spellStart"/>
      <w:r w:rsidRPr="0079661C">
        <w:t>festivalisation</w:t>
      </w:r>
      <w:proofErr w:type="spellEnd"/>
      <w:r w:rsidRPr="0079661C">
        <w:t xml:space="preserve">. </w:t>
      </w:r>
      <w:r w:rsidRPr="0079661C">
        <w:rPr>
          <w:i/>
          <w:iCs/>
        </w:rPr>
        <w:t>City, Culture and Society</w:t>
      </w:r>
      <w:r w:rsidRPr="0079661C">
        <w:t>. 2024;38</w:t>
      </w:r>
      <w:proofErr w:type="gramStart"/>
      <w:r w:rsidRPr="0079661C">
        <w:t>doi:10.1016/j.ccs</w:t>
      </w:r>
      <w:proofErr w:type="gramEnd"/>
      <w:r w:rsidRPr="0079661C">
        <w:t>.2024.100595.</w:t>
      </w:r>
      <w:r w:rsidRPr="0079661C">
        <w:tab/>
      </w:r>
    </w:p>
    <w:p w14:paraId="793B4F56" w14:textId="77777777" w:rsidR="008607D8" w:rsidRPr="0079661C" w:rsidRDefault="008607D8" w:rsidP="008607D8">
      <w:pPr>
        <w:autoSpaceDE w:val="0"/>
        <w:autoSpaceDN w:val="0"/>
        <w:adjustRightInd w:val="0"/>
      </w:pPr>
      <w:r w:rsidRPr="0079661C">
        <w:t xml:space="preserve">     Exclusion reason: Not Implementation Science Related.</w:t>
      </w:r>
    </w:p>
    <w:p w14:paraId="735F83A3" w14:textId="77777777" w:rsidR="008607D8" w:rsidRPr="0079661C" w:rsidRDefault="008607D8" w:rsidP="008607D8">
      <w:pPr>
        <w:autoSpaceDE w:val="0"/>
        <w:autoSpaceDN w:val="0"/>
        <w:adjustRightInd w:val="0"/>
      </w:pPr>
      <w:r w:rsidRPr="0079661C">
        <w:t>199.</w:t>
      </w:r>
      <w:r w:rsidRPr="0079661C">
        <w:tab/>
        <w:t xml:space="preserve">Lipko Y, Sviridov A, Belikova S, et al. Development of a Model of User Interface Logic Representation. </w:t>
      </w:r>
      <w:r w:rsidRPr="0079661C">
        <w:rPr>
          <w:i/>
          <w:iCs/>
        </w:rPr>
        <w:t>Lecture Notes in Networks and Systems</w:t>
      </w:r>
      <w:r w:rsidRPr="0079661C">
        <w:t>. 2023;566 LNNS:392-400. doi:10.1007/978-3-031-19620-1_37.</w:t>
      </w:r>
      <w:r w:rsidRPr="0079661C">
        <w:tab/>
      </w:r>
    </w:p>
    <w:p w14:paraId="3249FC7A"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B679C53" w14:textId="77777777" w:rsidR="008607D8" w:rsidRPr="0079661C" w:rsidRDefault="008607D8" w:rsidP="008607D8">
      <w:pPr>
        <w:autoSpaceDE w:val="0"/>
        <w:autoSpaceDN w:val="0"/>
        <w:adjustRightInd w:val="0"/>
      </w:pPr>
      <w:r w:rsidRPr="0079661C">
        <w:t>200.</w:t>
      </w:r>
      <w:r w:rsidRPr="0079661C">
        <w:tab/>
        <w:t xml:space="preserve">Liu VL, Lin SC, Harding R. Conceptual Models and Mechanisms of Action that Underpin End-of-Life Care Interventions to Improve Spiritual Well-Being. </w:t>
      </w:r>
      <w:r w:rsidRPr="0079661C">
        <w:rPr>
          <w:i/>
          <w:iCs/>
        </w:rPr>
        <w:t xml:space="preserve">J </w:t>
      </w:r>
      <w:proofErr w:type="spellStart"/>
      <w:r w:rsidRPr="0079661C">
        <w:rPr>
          <w:i/>
          <w:iCs/>
        </w:rPr>
        <w:t>Palliat</w:t>
      </w:r>
      <w:proofErr w:type="spellEnd"/>
      <w:r w:rsidRPr="0079661C">
        <w:rPr>
          <w:i/>
          <w:iCs/>
        </w:rPr>
        <w:t xml:space="preserve"> Med</w:t>
      </w:r>
      <w:r w:rsidRPr="0079661C">
        <w:t xml:space="preserve">. 2022;25(1):106-118. </w:t>
      </w:r>
      <w:proofErr w:type="spellStart"/>
      <w:r w:rsidRPr="0079661C">
        <w:t>doi</w:t>
      </w:r>
      <w:proofErr w:type="spellEnd"/>
      <w:r w:rsidRPr="0079661C">
        <w:t>: 10.1089/jpm.2021.0223.</w:t>
      </w:r>
      <w:r w:rsidRPr="0079661C">
        <w:tab/>
      </w:r>
    </w:p>
    <w:p w14:paraId="30E50B59" w14:textId="77777777" w:rsidR="008607D8" w:rsidRPr="0079661C" w:rsidRDefault="008607D8" w:rsidP="008607D8">
      <w:pPr>
        <w:autoSpaceDE w:val="0"/>
        <w:autoSpaceDN w:val="0"/>
        <w:adjustRightInd w:val="0"/>
      </w:pPr>
      <w:r w:rsidRPr="0079661C">
        <w:t xml:space="preserve">     Exclusion reason: Not Implementation Science Related.</w:t>
      </w:r>
    </w:p>
    <w:p w14:paraId="5DF11E16" w14:textId="77777777" w:rsidR="008607D8" w:rsidRPr="0079661C" w:rsidRDefault="008607D8" w:rsidP="008607D8">
      <w:pPr>
        <w:autoSpaceDE w:val="0"/>
        <w:autoSpaceDN w:val="0"/>
        <w:adjustRightInd w:val="0"/>
      </w:pPr>
      <w:r w:rsidRPr="0079661C">
        <w:t>201.</w:t>
      </w:r>
      <w:r w:rsidRPr="0079661C">
        <w:tab/>
        <w:t xml:space="preserve">Liu X, Wang T, Cheung DST, et al. Dyadic advance care planning: Systematic review of patient-caregiver interventions and effects. </w:t>
      </w:r>
      <w:r w:rsidRPr="0079661C">
        <w:rPr>
          <w:i/>
          <w:iCs/>
        </w:rPr>
        <w:t>BMJ Supportive and Palliative Care</w:t>
      </w:r>
      <w:r w:rsidRPr="0079661C">
        <w:t xml:space="preserve">. </w:t>
      </w:r>
      <w:proofErr w:type="gramStart"/>
      <w:r w:rsidRPr="0079661C">
        <w:t>2023;doi</w:t>
      </w:r>
      <w:proofErr w:type="gramEnd"/>
      <w:r w:rsidRPr="0079661C">
        <w:t>:10.1136/spcare-2023-004430.</w:t>
      </w:r>
      <w:r w:rsidRPr="0079661C">
        <w:tab/>
      </w:r>
    </w:p>
    <w:p w14:paraId="061C1A25" w14:textId="77777777" w:rsidR="008607D8" w:rsidRPr="0079661C" w:rsidRDefault="008607D8" w:rsidP="008607D8">
      <w:pPr>
        <w:autoSpaceDE w:val="0"/>
        <w:autoSpaceDN w:val="0"/>
        <w:adjustRightInd w:val="0"/>
      </w:pPr>
      <w:r w:rsidRPr="0079661C">
        <w:t xml:space="preserve">     Exclusion reason: systematic review.</w:t>
      </w:r>
    </w:p>
    <w:p w14:paraId="7F23C359" w14:textId="77777777" w:rsidR="008607D8" w:rsidRPr="0079661C" w:rsidRDefault="008607D8" w:rsidP="008607D8">
      <w:pPr>
        <w:autoSpaceDE w:val="0"/>
        <w:autoSpaceDN w:val="0"/>
        <w:adjustRightInd w:val="0"/>
      </w:pPr>
      <w:r w:rsidRPr="0079661C">
        <w:t>202.</w:t>
      </w:r>
      <w:r w:rsidRPr="0079661C">
        <w:tab/>
        <w:t xml:space="preserve">Liu X, Wang T, Cheung DST, et al. Dyadic advance care planning: systematic review of patient-caregiver interventions and effects. </w:t>
      </w:r>
      <w:r w:rsidRPr="0079661C">
        <w:rPr>
          <w:i/>
          <w:iCs/>
        </w:rPr>
        <w:t>BMJ supportive &amp; palliative care</w:t>
      </w:r>
      <w:r w:rsidRPr="0079661C">
        <w:t xml:space="preserve">. 2024;14(3):245-255. </w:t>
      </w:r>
      <w:proofErr w:type="spellStart"/>
      <w:r w:rsidRPr="0079661C">
        <w:t>doi</w:t>
      </w:r>
      <w:proofErr w:type="spellEnd"/>
      <w:r w:rsidRPr="0079661C">
        <w:t>: 10.1136/spcare-2023-004430.</w:t>
      </w:r>
      <w:r w:rsidRPr="0079661C">
        <w:tab/>
      </w:r>
    </w:p>
    <w:p w14:paraId="1A0A193B" w14:textId="77777777" w:rsidR="008607D8" w:rsidRPr="0079661C" w:rsidRDefault="008607D8" w:rsidP="008607D8">
      <w:pPr>
        <w:autoSpaceDE w:val="0"/>
        <w:autoSpaceDN w:val="0"/>
        <w:adjustRightInd w:val="0"/>
      </w:pPr>
      <w:r w:rsidRPr="0079661C">
        <w:t xml:space="preserve">     Exclusion reason: Not Implementation Science Related.</w:t>
      </w:r>
    </w:p>
    <w:p w14:paraId="1076B57E" w14:textId="77777777" w:rsidR="008607D8" w:rsidRPr="0079661C" w:rsidRDefault="008607D8" w:rsidP="008607D8">
      <w:pPr>
        <w:autoSpaceDE w:val="0"/>
        <w:autoSpaceDN w:val="0"/>
        <w:adjustRightInd w:val="0"/>
      </w:pPr>
      <w:r w:rsidRPr="0079661C">
        <w:t>203.</w:t>
      </w:r>
      <w:r w:rsidRPr="0079661C">
        <w:tab/>
      </w:r>
      <w:proofErr w:type="spellStart"/>
      <w:r w:rsidRPr="0079661C">
        <w:t>Loberti</w:t>
      </w:r>
      <w:proofErr w:type="spellEnd"/>
      <w:r w:rsidRPr="0079661C">
        <w:t xml:space="preserve"> AM, Dewsbury BM. Using a Logic Model to Direct Backward Design of Curriculum. </w:t>
      </w:r>
      <w:r w:rsidRPr="0079661C">
        <w:rPr>
          <w:i/>
          <w:iCs/>
        </w:rPr>
        <w:t>Journal of Microbiology &amp; Biology Education</w:t>
      </w:r>
      <w:r w:rsidRPr="0079661C">
        <w:t>. 2018;19(</w:t>
      </w:r>
      <w:proofErr w:type="gramStart"/>
      <w:r w:rsidRPr="0079661C">
        <w:t>3)</w:t>
      </w:r>
      <w:proofErr w:type="spellStart"/>
      <w:r w:rsidRPr="0079661C">
        <w:t>doi</w:t>
      </w:r>
      <w:proofErr w:type="spellEnd"/>
      <w:proofErr w:type="gramEnd"/>
      <w:r w:rsidRPr="0079661C">
        <w:t>: 10.1128/</w:t>
      </w:r>
      <w:proofErr w:type="gramStart"/>
      <w:r w:rsidRPr="0079661C">
        <w:t>jmbe.v</w:t>
      </w:r>
      <w:proofErr w:type="gramEnd"/>
      <w:r w:rsidRPr="0079661C">
        <w:t>19i3.1638.</w:t>
      </w:r>
      <w:r w:rsidRPr="0079661C">
        <w:tab/>
      </w:r>
    </w:p>
    <w:p w14:paraId="351D5A12"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2154054" w14:textId="77777777" w:rsidR="008607D8" w:rsidRPr="0079661C" w:rsidRDefault="008607D8" w:rsidP="008607D8">
      <w:pPr>
        <w:autoSpaceDE w:val="0"/>
        <w:autoSpaceDN w:val="0"/>
        <w:adjustRightInd w:val="0"/>
      </w:pPr>
      <w:r w:rsidRPr="0079661C">
        <w:lastRenderedPageBreak/>
        <w:t>204.</w:t>
      </w:r>
      <w:r w:rsidRPr="0079661C">
        <w:tab/>
        <w:t xml:space="preserve">Luo Z, Abbasi BN, Yang C, Li J, Sohail A. A systematic review of evaluation and program planning strategies for technology integration in education: Insights for evidence-based practice. </w:t>
      </w:r>
      <w:r w:rsidRPr="0079661C">
        <w:rPr>
          <w:i/>
          <w:iCs/>
        </w:rPr>
        <w:t>Education and Information Technologies</w:t>
      </w:r>
      <w:r w:rsidRPr="0079661C">
        <w:t xml:space="preserve">. </w:t>
      </w:r>
      <w:proofErr w:type="gramStart"/>
      <w:r w:rsidRPr="0079661C">
        <w:t>2024;doi</w:t>
      </w:r>
      <w:proofErr w:type="gramEnd"/>
      <w:r w:rsidRPr="0079661C">
        <w:t>:10.1007/s10639-024-12707-x.</w:t>
      </w:r>
      <w:r w:rsidRPr="0079661C">
        <w:tab/>
      </w:r>
    </w:p>
    <w:p w14:paraId="44519D8C" w14:textId="77777777" w:rsidR="008607D8" w:rsidRPr="0079661C" w:rsidRDefault="008607D8" w:rsidP="008607D8">
      <w:pPr>
        <w:autoSpaceDE w:val="0"/>
        <w:autoSpaceDN w:val="0"/>
        <w:adjustRightInd w:val="0"/>
      </w:pPr>
      <w:r w:rsidRPr="0079661C">
        <w:t xml:space="preserve">     Exclusion reason: systematic review.</w:t>
      </w:r>
    </w:p>
    <w:p w14:paraId="0A15E532" w14:textId="77777777" w:rsidR="008607D8" w:rsidRPr="0079661C" w:rsidRDefault="008607D8" w:rsidP="008607D8">
      <w:pPr>
        <w:autoSpaceDE w:val="0"/>
        <w:autoSpaceDN w:val="0"/>
        <w:adjustRightInd w:val="0"/>
      </w:pPr>
      <w:r w:rsidRPr="0079661C">
        <w:t>205.</w:t>
      </w:r>
      <w:r w:rsidRPr="0079661C">
        <w:tab/>
      </w:r>
      <w:proofErr w:type="spellStart"/>
      <w:r w:rsidRPr="0079661C">
        <w:t>Lv</w:t>
      </w:r>
      <w:proofErr w:type="spellEnd"/>
      <w:r w:rsidRPr="0079661C">
        <w:t xml:space="preserve"> L, Dong H, Jia S. Design and Implementation of a Digital Protection Platform for Beijing Carved Lacquer in a Web Environment. </w:t>
      </w:r>
      <w:r w:rsidRPr="0079661C">
        <w:rPr>
          <w:i/>
          <w:iCs/>
        </w:rPr>
        <w:t>Proceedings of SPIE - The International Society for Optical Engineering</w:t>
      </w:r>
      <w:r w:rsidRPr="0079661C">
        <w:t>. 2023;12800doi:10.1117/12.3003931.</w:t>
      </w:r>
      <w:r w:rsidRPr="0079661C">
        <w:tab/>
      </w:r>
    </w:p>
    <w:p w14:paraId="050660C5" w14:textId="77777777" w:rsidR="008607D8" w:rsidRPr="0079661C" w:rsidRDefault="008607D8" w:rsidP="008607D8">
      <w:pPr>
        <w:autoSpaceDE w:val="0"/>
        <w:autoSpaceDN w:val="0"/>
        <w:adjustRightInd w:val="0"/>
      </w:pPr>
      <w:r w:rsidRPr="0079661C">
        <w:t xml:space="preserve">     Exclusion reason: Not Implementation Science Related.</w:t>
      </w:r>
    </w:p>
    <w:p w14:paraId="60BB227B" w14:textId="77777777" w:rsidR="008607D8" w:rsidRPr="0079661C" w:rsidRDefault="008607D8" w:rsidP="008607D8">
      <w:pPr>
        <w:autoSpaceDE w:val="0"/>
        <w:autoSpaceDN w:val="0"/>
        <w:adjustRightInd w:val="0"/>
      </w:pPr>
      <w:r w:rsidRPr="0079661C">
        <w:t>206.</w:t>
      </w:r>
      <w:r w:rsidRPr="0079661C">
        <w:tab/>
        <w:t xml:space="preserve">MacDonald A. Commentary on “Developing a logic model to guide evaluation of impact for learning disability projects: the case of the Positive </w:t>
      </w:r>
      <w:proofErr w:type="spellStart"/>
      <w:r w:rsidRPr="0079661C">
        <w:t>Behavioural</w:t>
      </w:r>
      <w:proofErr w:type="spellEnd"/>
      <w:r w:rsidRPr="0079661C">
        <w:t xml:space="preserve"> Support (PBS) Academy”. </w:t>
      </w:r>
      <w:r w:rsidRPr="0079661C">
        <w:rPr>
          <w:i/>
          <w:iCs/>
        </w:rPr>
        <w:t>Tizard Learning Disability Review</w:t>
      </w:r>
      <w:r w:rsidRPr="0079661C">
        <w:t>. 2018;23(3):133-138. doi:10.1108/TLDR-04-2018-0011.</w:t>
      </w:r>
      <w:r w:rsidRPr="0079661C">
        <w:tab/>
      </w:r>
    </w:p>
    <w:p w14:paraId="0626BC60"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171573BD" w14:textId="77777777" w:rsidR="008607D8" w:rsidRPr="0079661C" w:rsidRDefault="008607D8" w:rsidP="008607D8">
      <w:pPr>
        <w:autoSpaceDE w:val="0"/>
        <w:autoSpaceDN w:val="0"/>
        <w:adjustRightInd w:val="0"/>
      </w:pPr>
      <w:r w:rsidRPr="0079661C">
        <w:t>207.</w:t>
      </w:r>
      <w:r w:rsidRPr="0079661C">
        <w:tab/>
        <w:t xml:space="preserve">Macnamara J, Gregory A. Expanding Evaluation to Progress Strategic Communication: Beyond Message Tracking to Open Listening. </w:t>
      </w:r>
      <w:r w:rsidRPr="0079661C">
        <w:rPr>
          <w:i/>
          <w:iCs/>
        </w:rPr>
        <w:t>International Journal of Strategic Communication</w:t>
      </w:r>
      <w:r w:rsidRPr="0079661C">
        <w:t>. 2018;12(4):469-486. doi:10.1080/1553118X.2018.1450255.</w:t>
      </w:r>
      <w:r w:rsidRPr="0079661C">
        <w:tab/>
      </w:r>
    </w:p>
    <w:p w14:paraId="2D05CA5D" w14:textId="77777777" w:rsidR="008607D8" w:rsidRPr="0079661C" w:rsidRDefault="008607D8" w:rsidP="008607D8">
      <w:pPr>
        <w:autoSpaceDE w:val="0"/>
        <w:autoSpaceDN w:val="0"/>
        <w:adjustRightInd w:val="0"/>
      </w:pPr>
      <w:r w:rsidRPr="0079661C">
        <w:t xml:space="preserve">     Exclusion reason: No logic model included.</w:t>
      </w:r>
    </w:p>
    <w:p w14:paraId="52312E2C" w14:textId="77777777" w:rsidR="008607D8" w:rsidRPr="0079661C" w:rsidRDefault="008607D8" w:rsidP="008607D8">
      <w:pPr>
        <w:autoSpaceDE w:val="0"/>
        <w:autoSpaceDN w:val="0"/>
        <w:adjustRightInd w:val="0"/>
      </w:pPr>
      <w:r w:rsidRPr="0079661C">
        <w:t>208.</w:t>
      </w:r>
      <w:r w:rsidRPr="0079661C">
        <w:tab/>
        <w:t xml:space="preserve">Makova NC, </w:t>
      </w:r>
      <w:proofErr w:type="spellStart"/>
      <w:r w:rsidRPr="0079661C">
        <w:t>Muchekeza</w:t>
      </w:r>
      <w:proofErr w:type="spellEnd"/>
      <w:r w:rsidRPr="0079661C">
        <w:t xml:space="preserve"> M, </w:t>
      </w:r>
      <w:proofErr w:type="spellStart"/>
      <w:r w:rsidRPr="0079661C">
        <w:t>Chirenda</w:t>
      </w:r>
      <w:proofErr w:type="spellEnd"/>
      <w:r w:rsidRPr="0079661C">
        <w:t xml:space="preserve"> J, et al. An evaluation of the isoniazid preventive therapy program performance for under-fives in Kwekwe City, January 2019 - December 2020: a descriptive cross-sectional study. </w:t>
      </w:r>
      <w:r w:rsidRPr="0079661C">
        <w:rPr>
          <w:i/>
          <w:iCs/>
        </w:rPr>
        <w:t>The Pan African medical journal</w:t>
      </w:r>
      <w:r w:rsidRPr="0079661C">
        <w:t xml:space="preserve">. </w:t>
      </w:r>
      <w:proofErr w:type="gramStart"/>
      <w:r w:rsidRPr="0079661C">
        <w:t>2022;42:104</w:t>
      </w:r>
      <w:proofErr w:type="gramEnd"/>
      <w:r w:rsidRPr="0079661C">
        <w:t xml:space="preserve">. </w:t>
      </w:r>
      <w:proofErr w:type="spellStart"/>
      <w:r w:rsidRPr="0079661C">
        <w:t>doi</w:t>
      </w:r>
      <w:proofErr w:type="spellEnd"/>
      <w:r w:rsidRPr="0079661C">
        <w:t>: 10.11604/pamj.2022.42.104.33276.</w:t>
      </w:r>
      <w:r w:rsidRPr="0079661C">
        <w:tab/>
      </w:r>
    </w:p>
    <w:p w14:paraId="43C52666" w14:textId="77777777" w:rsidR="008607D8" w:rsidRPr="0079661C" w:rsidRDefault="008607D8" w:rsidP="008607D8">
      <w:pPr>
        <w:autoSpaceDE w:val="0"/>
        <w:autoSpaceDN w:val="0"/>
        <w:adjustRightInd w:val="0"/>
      </w:pPr>
      <w:r w:rsidRPr="0079661C">
        <w:t xml:space="preserve">     Exclusion reason: Not Implementation Science Related.</w:t>
      </w:r>
    </w:p>
    <w:p w14:paraId="7D5EFDC7" w14:textId="77777777" w:rsidR="008607D8" w:rsidRPr="0079661C" w:rsidRDefault="008607D8" w:rsidP="008607D8">
      <w:pPr>
        <w:autoSpaceDE w:val="0"/>
        <w:autoSpaceDN w:val="0"/>
        <w:adjustRightInd w:val="0"/>
      </w:pPr>
      <w:r w:rsidRPr="0079661C">
        <w:t>209.</w:t>
      </w:r>
      <w:r w:rsidRPr="0079661C">
        <w:tab/>
        <w:t xml:space="preserve">Mandere E, </w:t>
      </w:r>
      <w:proofErr w:type="spellStart"/>
      <w:r w:rsidRPr="0079661C">
        <w:t>Mungati</w:t>
      </w:r>
      <w:proofErr w:type="spellEnd"/>
      <w:r w:rsidRPr="0079661C">
        <w:t xml:space="preserve"> M, Gonese G, et al. Evaluation of intensified </w:t>
      </w:r>
      <w:proofErr w:type="gramStart"/>
      <w:r w:rsidRPr="0079661C">
        <w:t>provider initiated</w:t>
      </w:r>
      <w:proofErr w:type="gramEnd"/>
      <w:r w:rsidRPr="0079661C">
        <w:t xml:space="preserve"> testing and counselling program in Harare City, 2017-2018. </w:t>
      </w:r>
      <w:r w:rsidRPr="0079661C">
        <w:rPr>
          <w:i/>
          <w:iCs/>
        </w:rPr>
        <w:t>BMC Public Health</w:t>
      </w:r>
      <w:r w:rsidRPr="0079661C">
        <w:t xml:space="preserve">. 2021;21(1):431. </w:t>
      </w:r>
      <w:proofErr w:type="spellStart"/>
      <w:r w:rsidRPr="0079661C">
        <w:t>doi</w:t>
      </w:r>
      <w:proofErr w:type="spellEnd"/>
      <w:r w:rsidRPr="0079661C">
        <w:t>: 10.1186/s12889-021-10485-6.</w:t>
      </w:r>
      <w:r w:rsidRPr="0079661C">
        <w:tab/>
      </w:r>
    </w:p>
    <w:p w14:paraId="403ABC9F" w14:textId="77777777" w:rsidR="008607D8" w:rsidRPr="0079661C" w:rsidRDefault="008607D8" w:rsidP="008607D8">
      <w:pPr>
        <w:autoSpaceDE w:val="0"/>
        <w:autoSpaceDN w:val="0"/>
        <w:adjustRightInd w:val="0"/>
      </w:pPr>
      <w:r w:rsidRPr="0079661C">
        <w:t xml:space="preserve">     Exclusion reason: Not Implementation Science Related.</w:t>
      </w:r>
    </w:p>
    <w:p w14:paraId="2862E6DF" w14:textId="77777777" w:rsidR="008607D8" w:rsidRPr="0079661C" w:rsidRDefault="008607D8" w:rsidP="008607D8">
      <w:pPr>
        <w:autoSpaceDE w:val="0"/>
        <w:autoSpaceDN w:val="0"/>
        <w:adjustRightInd w:val="0"/>
      </w:pPr>
      <w:r w:rsidRPr="0079661C">
        <w:t>210.</w:t>
      </w:r>
      <w:r w:rsidRPr="0079661C">
        <w:tab/>
        <w:t xml:space="preserve">Mansfield L, Daykin N, O'Connell NE, et al. A mixed methods systematic review on the effects of arts interventions for children and young people at-risk of offending, or who have offended on </w:t>
      </w:r>
      <w:proofErr w:type="spellStart"/>
      <w:r w:rsidRPr="0079661C">
        <w:t>behavioural</w:t>
      </w:r>
      <w:proofErr w:type="spellEnd"/>
      <w:r w:rsidRPr="0079661C">
        <w:t xml:space="preserve">, psychosocial, cognitive and offending outcomes: A systematic review. </w:t>
      </w:r>
      <w:r w:rsidRPr="0079661C">
        <w:rPr>
          <w:i/>
          <w:iCs/>
        </w:rPr>
        <w:t>Campbell Systematic Reviews</w:t>
      </w:r>
      <w:r w:rsidRPr="0079661C">
        <w:t>. 2024;20(1</w:t>
      </w:r>
      <w:proofErr w:type="gramStart"/>
      <w:r w:rsidRPr="0079661C">
        <w:t>):e</w:t>
      </w:r>
      <w:proofErr w:type="gramEnd"/>
      <w:r w:rsidRPr="0079661C">
        <w:t xml:space="preserve">1377. </w:t>
      </w:r>
      <w:proofErr w:type="spellStart"/>
      <w:r w:rsidRPr="0079661C">
        <w:t>doi</w:t>
      </w:r>
      <w:proofErr w:type="spellEnd"/>
      <w:r w:rsidRPr="0079661C">
        <w:t>: 10.1002/cl2.1377.</w:t>
      </w:r>
      <w:r w:rsidRPr="0079661C">
        <w:tab/>
      </w:r>
    </w:p>
    <w:p w14:paraId="753FBAF2" w14:textId="77777777" w:rsidR="008607D8" w:rsidRPr="0079661C" w:rsidRDefault="008607D8" w:rsidP="008607D8">
      <w:pPr>
        <w:autoSpaceDE w:val="0"/>
        <w:autoSpaceDN w:val="0"/>
        <w:adjustRightInd w:val="0"/>
      </w:pPr>
      <w:r w:rsidRPr="0079661C">
        <w:t xml:space="preserve">     Exclusion reason: Not Implementation Science Related.</w:t>
      </w:r>
    </w:p>
    <w:p w14:paraId="28F3D020" w14:textId="77777777" w:rsidR="008607D8" w:rsidRPr="0079661C" w:rsidRDefault="008607D8" w:rsidP="008607D8">
      <w:pPr>
        <w:autoSpaceDE w:val="0"/>
        <w:autoSpaceDN w:val="0"/>
        <w:adjustRightInd w:val="0"/>
      </w:pPr>
      <w:r w:rsidRPr="0079661C">
        <w:t>211.</w:t>
      </w:r>
      <w:r w:rsidRPr="0079661C">
        <w:tab/>
        <w:t>Marker KC. Understanding how principals use data dashboards to inform systemic school improvement. 2018;78.</w:t>
      </w:r>
      <w:r w:rsidRPr="0079661C">
        <w:tab/>
      </w:r>
    </w:p>
    <w:p w14:paraId="2C8418FE" w14:textId="77777777" w:rsidR="008607D8" w:rsidRPr="0079661C" w:rsidRDefault="008607D8" w:rsidP="008607D8">
      <w:pPr>
        <w:autoSpaceDE w:val="0"/>
        <w:autoSpaceDN w:val="0"/>
        <w:adjustRightInd w:val="0"/>
      </w:pPr>
      <w:r w:rsidRPr="0079661C">
        <w:t xml:space="preserve">     Exclusion reason: Not Implementation Science Related.</w:t>
      </w:r>
    </w:p>
    <w:p w14:paraId="62BF990B" w14:textId="77777777" w:rsidR="008607D8" w:rsidRPr="0079661C" w:rsidRDefault="008607D8" w:rsidP="008607D8">
      <w:pPr>
        <w:autoSpaceDE w:val="0"/>
        <w:autoSpaceDN w:val="0"/>
        <w:adjustRightInd w:val="0"/>
      </w:pPr>
      <w:r w:rsidRPr="0079661C">
        <w:t>212.</w:t>
      </w:r>
      <w:r w:rsidRPr="0079661C">
        <w:tab/>
        <w:t>Marques MM, Matos M, Mattila E, et al. A Theory- And Evidence-Based Digital Intervention Tool for Weight Loss Maintenance (</w:t>
      </w:r>
      <w:proofErr w:type="spellStart"/>
      <w:r w:rsidRPr="0079661C">
        <w:t>NoHoW</w:t>
      </w:r>
      <w:proofErr w:type="spellEnd"/>
      <w:r w:rsidRPr="0079661C">
        <w:t xml:space="preserve"> Toolkit): Systematic Development and Refinement Study. </w:t>
      </w:r>
      <w:r w:rsidRPr="0079661C">
        <w:rPr>
          <w:i/>
          <w:iCs/>
        </w:rPr>
        <w:t>J Med Internet Res</w:t>
      </w:r>
      <w:r w:rsidRPr="0079661C">
        <w:t>. 2021;23(</w:t>
      </w:r>
      <w:proofErr w:type="gramStart"/>
      <w:r w:rsidRPr="0079661C">
        <w:t>12)doi</w:t>
      </w:r>
      <w:proofErr w:type="gramEnd"/>
      <w:r w:rsidRPr="0079661C">
        <w:t>:10.2196/25305.</w:t>
      </w:r>
      <w:r w:rsidRPr="0079661C">
        <w:tab/>
      </w:r>
    </w:p>
    <w:p w14:paraId="6B5F33DA" w14:textId="77777777" w:rsidR="008607D8" w:rsidRPr="0079661C" w:rsidRDefault="008607D8" w:rsidP="008607D8">
      <w:pPr>
        <w:autoSpaceDE w:val="0"/>
        <w:autoSpaceDN w:val="0"/>
        <w:adjustRightInd w:val="0"/>
      </w:pPr>
      <w:r w:rsidRPr="0079661C">
        <w:t xml:space="preserve">     Exclusion reason: Not Implementation Science Related.</w:t>
      </w:r>
    </w:p>
    <w:p w14:paraId="3E5531E0" w14:textId="77777777" w:rsidR="008607D8" w:rsidRPr="0079661C" w:rsidRDefault="008607D8" w:rsidP="008607D8">
      <w:pPr>
        <w:autoSpaceDE w:val="0"/>
        <w:autoSpaceDN w:val="0"/>
        <w:adjustRightInd w:val="0"/>
      </w:pPr>
      <w:r w:rsidRPr="0079661C">
        <w:t>213.</w:t>
      </w:r>
      <w:r w:rsidRPr="0079661C">
        <w:tab/>
        <w:t xml:space="preserve">Martin AK, McCarthy AL, Sowa PM, Laakso EL. Co-production of a transdisciplinary assessment by researchers and healthcare professionals: a case study. </w:t>
      </w:r>
      <w:r w:rsidRPr="0079661C">
        <w:rPr>
          <w:i/>
          <w:iCs/>
        </w:rPr>
        <w:t>Public Health Research &amp; Practice</w:t>
      </w:r>
      <w:r w:rsidRPr="0079661C">
        <w:t xml:space="preserve">. 2022;32(2):15. </w:t>
      </w:r>
      <w:proofErr w:type="spellStart"/>
      <w:r w:rsidRPr="0079661C">
        <w:t>doi</w:t>
      </w:r>
      <w:proofErr w:type="spellEnd"/>
      <w:r w:rsidRPr="0079661C">
        <w:t>: 10.17061/phrp3222217.</w:t>
      </w:r>
      <w:r w:rsidRPr="0079661C">
        <w:tab/>
      </w:r>
    </w:p>
    <w:p w14:paraId="656725A1" w14:textId="77777777" w:rsidR="008607D8" w:rsidRPr="0079661C" w:rsidRDefault="008607D8" w:rsidP="008607D8">
      <w:pPr>
        <w:autoSpaceDE w:val="0"/>
        <w:autoSpaceDN w:val="0"/>
        <w:adjustRightInd w:val="0"/>
      </w:pPr>
      <w:r w:rsidRPr="0079661C">
        <w:t xml:space="preserve">     Exclusion reason: Not Implementation Science Related.</w:t>
      </w:r>
    </w:p>
    <w:p w14:paraId="411B87BA" w14:textId="77777777" w:rsidR="008607D8" w:rsidRPr="0079661C" w:rsidRDefault="008607D8" w:rsidP="008607D8">
      <w:pPr>
        <w:autoSpaceDE w:val="0"/>
        <w:autoSpaceDN w:val="0"/>
        <w:adjustRightInd w:val="0"/>
      </w:pPr>
      <w:r w:rsidRPr="0079661C">
        <w:t>214.</w:t>
      </w:r>
      <w:r w:rsidRPr="0079661C">
        <w:tab/>
        <w:t xml:space="preserve">Martin KA, Cameron KA, </w:t>
      </w:r>
      <w:proofErr w:type="spellStart"/>
      <w:r w:rsidRPr="0079661C">
        <w:t>Lyleroehr</w:t>
      </w:r>
      <w:proofErr w:type="spellEnd"/>
      <w:r w:rsidRPr="0079661C">
        <w:t xml:space="preserve"> MJ, Linder JA, O'Brien M, Hirschhorn LR. Venous thromboembolism prevention in cancer care: implementation strategies to address underuse. </w:t>
      </w:r>
      <w:r w:rsidRPr="0079661C">
        <w:rPr>
          <w:i/>
          <w:iCs/>
        </w:rPr>
        <w:t xml:space="preserve">Research And Practice </w:t>
      </w:r>
      <w:proofErr w:type="gramStart"/>
      <w:r w:rsidRPr="0079661C">
        <w:rPr>
          <w:i/>
          <w:iCs/>
        </w:rPr>
        <w:t>In</w:t>
      </w:r>
      <w:proofErr w:type="gramEnd"/>
      <w:r w:rsidRPr="0079661C">
        <w:rPr>
          <w:i/>
          <w:iCs/>
        </w:rPr>
        <w:t xml:space="preserve"> Thrombosis </w:t>
      </w:r>
      <w:proofErr w:type="gramStart"/>
      <w:r w:rsidRPr="0079661C">
        <w:rPr>
          <w:i/>
          <w:iCs/>
        </w:rPr>
        <w:t>And</w:t>
      </w:r>
      <w:proofErr w:type="gramEnd"/>
      <w:r w:rsidRPr="0079661C">
        <w:rPr>
          <w:i/>
          <w:iCs/>
        </w:rPr>
        <w:t xml:space="preserve"> </w:t>
      </w:r>
      <w:proofErr w:type="spellStart"/>
      <w:r w:rsidRPr="0079661C">
        <w:rPr>
          <w:i/>
          <w:iCs/>
        </w:rPr>
        <w:t>Haemostasis</w:t>
      </w:r>
      <w:proofErr w:type="spellEnd"/>
      <w:r w:rsidRPr="0079661C">
        <w:t xml:space="preserve">. 2023;7(7):102173. </w:t>
      </w:r>
      <w:proofErr w:type="spellStart"/>
      <w:r w:rsidRPr="0079661C">
        <w:t>doi</w:t>
      </w:r>
      <w:proofErr w:type="spellEnd"/>
      <w:r w:rsidRPr="0079661C">
        <w:t>: 10.1016/j.rpth.2023.102173.</w:t>
      </w:r>
    </w:p>
    <w:p w14:paraId="5832B62C" w14:textId="77777777" w:rsidR="008607D8" w:rsidRPr="0079661C" w:rsidRDefault="008607D8" w:rsidP="008607D8">
      <w:pPr>
        <w:autoSpaceDE w:val="0"/>
        <w:autoSpaceDN w:val="0"/>
        <w:adjustRightInd w:val="0"/>
      </w:pPr>
      <w:r w:rsidRPr="0079661C">
        <w:t xml:space="preserve">     Exclusion reason: IRLM.</w:t>
      </w:r>
    </w:p>
    <w:p w14:paraId="2C839A64" w14:textId="77777777" w:rsidR="008607D8" w:rsidRPr="0079661C" w:rsidRDefault="008607D8" w:rsidP="008607D8">
      <w:pPr>
        <w:autoSpaceDE w:val="0"/>
        <w:autoSpaceDN w:val="0"/>
        <w:adjustRightInd w:val="0"/>
      </w:pPr>
      <w:r w:rsidRPr="0079661C">
        <w:lastRenderedPageBreak/>
        <w:t>215.</w:t>
      </w:r>
      <w:r w:rsidRPr="0079661C">
        <w:tab/>
        <w:t>Martinez JA. High school instructional coaches and their cultural impact on teacher development. 2024;85.</w:t>
      </w:r>
      <w:r w:rsidRPr="0079661C">
        <w:tab/>
      </w:r>
    </w:p>
    <w:p w14:paraId="4FC6B117" w14:textId="77777777" w:rsidR="008607D8" w:rsidRPr="0079661C" w:rsidRDefault="008607D8" w:rsidP="008607D8">
      <w:pPr>
        <w:autoSpaceDE w:val="0"/>
        <w:autoSpaceDN w:val="0"/>
        <w:adjustRightInd w:val="0"/>
      </w:pPr>
      <w:r w:rsidRPr="0079661C">
        <w:t xml:space="preserve">     Exclusion reason: Not Implementation Science Related.</w:t>
      </w:r>
    </w:p>
    <w:p w14:paraId="14849321" w14:textId="77777777" w:rsidR="008607D8" w:rsidRPr="0079661C" w:rsidRDefault="008607D8" w:rsidP="008607D8">
      <w:pPr>
        <w:autoSpaceDE w:val="0"/>
        <w:autoSpaceDN w:val="0"/>
        <w:adjustRightInd w:val="0"/>
      </w:pPr>
      <w:r w:rsidRPr="0079661C">
        <w:t>216.</w:t>
      </w:r>
      <w:r w:rsidRPr="0079661C">
        <w:tab/>
        <w:t xml:space="preserve">Martyn M, </w:t>
      </w:r>
      <w:proofErr w:type="spellStart"/>
      <w:r w:rsidRPr="0079661C">
        <w:t>Nisselle</w:t>
      </w:r>
      <w:proofErr w:type="spellEnd"/>
      <w:r w:rsidRPr="0079661C">
        <w:t xml:space="preserve"> A, Lynch E, Gaff CL. Theories and models for genomics education and training. </w:t>
      </w:r>
      <w:r w:rsidRPr="0079661C">
        <w:rPr>
          <w:i/>
          <w:iCs/>
        </w:rPr>
        <w:t>Genomic Medicine Skills and Competencies</w:t>
      </w:r>
      <w:r w:rsidRPr="0079661C">
        <w:t>. 2022:1-15. doi:10.1016/B978-0-323-98383-9.00001-1.</w:t>
      </w:r>
      <w:r w:rsidRPr="0079661C">
        <w:tab/>
      </w:r>
    </w:p>
    <w:p w14:paraId="3D0D0F50"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9113DFD" w14:textId="77777777" w:rsidR="008607D8" w:rsidRPr="0079661C" w:rsidRDefault="008607D8" w:rsidP="008607D8">
      <w:pPr>
        <w:autoSpaceDE w:val="0"/>
        <w:autoSpaceDN w:val="0"/>
        <w:adjustRightInd w:val="0"/>
      </w:pPr>
      <w:r w:rsidRPr="0079661C">
        <w:t>217.</w:t>
      </w:r>
      <w:r w:rsidRPr="0079661C">
        <w:tab/>
        <w:t xml:space="preserve">Matsika A, Nathoo K, Borok M, et al. Role of Faculty Development Programs in Medical Education at the University of Zimbabwe College of Health Sciences, Zimbabwe. </w:t>
      </w:r>
      <w:r w:rsidRPr="0079661C">
        <w:rPr>
          <w:i/>
          <w:iCs/>
        </w:rPr>
        <w:t>Annals of Global Health</w:t>
      </w:r>
      <w:r w:rsidRPr="0079661C">
        <w:t xml:space="preserve">. 2018;84(1):183-189. </w:t>
      </w:r>
      <w:proofErr w:type="spellStart"/>
      <w:r w:rsidRPr="0079661C">
        <w:t>doi</w:t>
      </w:r>
      <w:proofErr w:type="spellEnd"/>
      <w:r w:rsidRPr="0079661C">
        <w:t>: 10.29024/aogh.5.</w:t>
      </w:r>
      <w:r w:rsidRPr="0079661C">
        <w:tab/>
      </w:r>
    </w:p>
    <w:p w14:paraId="6583E927" w14:textId="77777777" w:rsidR="008607D8" w:rsidRPr="0079661C" w:rsidRDefault="008607D8" w:rsidP="008607D8">
      <w:pPr>
        <w:autoSpaceDE w:val="0"/>
        <w:autoSpaceDN w:val="0"/>
        <w:adjustRightInd w:val="0"/>
      </w:pPr>
      <w:r w:rsidRPr="0079661C">
        <w:t xml:space="preserve">     Exclusion reason: Not Implementation Science Related.</w:t>
      </w:r>
    </w:p>
    <w:p w14:paraId="109459A2" w14:textId="77777777" w:rsidR="008607D8" w:rsidRPr="0079661C" w:rsidRDefault="008607D8" w:rsidP="008607D8">
      <w:pPr>
        <w:autoSpaceDE w:val="0"/>
        <w:autoSpaceDN w:val="0"/>
        <w:adjustRightInd w:val="0"/>
      </w:pPr>
      <w:r w:rsidRPr="0079661C">
        <w:t>218.</w:t>
      </w:r>
      <w:r w:rsidRPr="0079661C">
        <w:tab/>
        <w:t xml:space="preserve">Matthews L, Simpson SA, Hagger MS, et al. Evaluation of behavior change interventions. </w:t>
      </w:r>
      <w:r w:rsidRPr="0079661C">
        <w:rPr>
          <w:i/>
          <w:iCs/>
        </w:rPr>
        <w:t>The handbook of behavior change</w:t>
      </w:r>
      <w:r w:rsidRPr="0079661C">
        <w:t>. 2020:318-332. doi:10.1017/9781108677318.022.</w:t>
      </w:r>
      <w:r w:rsidRPr="0079661C">
        <w:tab/>
      </w:r>
    </w:p>
    <w:p w14:paraId="263F54E0"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66A7D19E" w14:textId="77777777" w:rsidR="008607D8" w:rsidRPr="0079661C" w:rsidRDefault="008607D8" w:rsidP="008607D8">
      <w:pPr>
        <w:autoSpaceDE w:val="0"/>
        <w:autoSpaceDN w:val="0"/>
        <w:adjustRightInd w:val="0"/>
      </w:pPr>
      <w:r w:rsidRPr="0079661C">
        <w:t>219.</w:t>
      </w:r>
      <w:r w:rsidRPr="0079661C">
        <w:tab/>
        <w:t xml:space="preserve">Mautone JA, Wolk CB, </w:t>
      </w:r>
      <w:proofErr w:type="spellStart"/>
      <w:r w:rsidRPr="0079661C">
        <w:t>Cidav</w:t>
      </w:r>
      <w:proofErr w:type="spellEnd"/>
      <w:r w:rsidRPr="0079661C">
        <w:t xml:space="preserve"> Z, Davis MF, Young JF. Strategic Implementation Planning for Integrated Behavioral Health Services in Pediatric Primary Care. </w:t>
      </w:r>
      <w:r w:rsidRPr="0079661C">
        <w:rPr>
          <w:i/>
          <w:iCs/>
        </w:rPr>
        <w:t>Implementation Research &amp; Practice</w:t>
      </w:r>
      <w:r w:rsidRPr="0079661C">
        <w:t xml:space="preserve">. </w:t>
      </w:r>
      <w:proofErr w:type="gramStart"/>
      <w:r w:rsidRPr="0079661C">
        <w:t>2021;2:01</w:t>
      </w:r>
      <w:proofErr w:type="gramEnd"/>
      <w:r w:rsidRPr="0079661C">
        <w:t xml:space="preserve">. </w:t>
      </w:r>
      <w:proofErr w:type="spellStart"/>
      <w:r w:rsidRPr="0079661C">
        <w:t>doi</w:t>
      </w:r>
      <w:proofErr w:type="spellEnd"/>
      <w:r w:rsidRPr="0079661C">
        <w:t>: 10.1177/2633489520987558.</w:t>
      </w:r>
      <w:r w:rsidRPr="0079661C">
        <w:tab/>
      </w:r>
    </w:p>
    <w:p w14:paraId="4F2175BC" w14:textId="77777777" w:rsidR="008607D8" w:rsidRPr="0079661C" w:rsidRDefault="008607D8" w:rsidP="008607D8">
      <w:pPr>
        <w:autoSpaceDE w:val="0"/>
        <w:autoSpaceDN w:val="0"/>
        <w:adjustRightInd w:val="0"/>
      </w:pPr>
      <w:r w:rsidRPr="0079661C">
        <w:t xml:space="preserve">     Exclusion reason: IRLM.</w:t>
      </w:r>
    </w:p>
    <w:p w14:paraId="51AE973F" w14:textId="77777777" w:rsidR="008607D8" w:rsidRPr="0079661C" w:rsidRDefault="008607D8" w:rsidP="008607D8">
      <w:pPr>
        <w:autoSpaceDE w:val="0"/>
        <w:autoSpaceDN w:val="0"/>
        <w:adjustRightInd w:val="0"/>
      </w:pPr>
      <w:r w:rsidRPr="0079661C">
        <w:t>220.</w:t>
      </w:r>
      <w:r w:rsidRPr="0079661C">
        <w:tab/>
        <w:t xml:space="preserve">Maynard MJ, Joshi K, Ells LJ, </w:t>
      </w:r>
      <w:proofErr w:type="spellStart"/>
      <w:r w:rsidRPr="0079661C">
        <w:t>Apekey</w:t>
      </w:r>
      <w:proofErr w:type="spellEnd"/>
      <w:r w:rsidRPr="0079661C">
        <w:t xml:space="preserve"> TA. 'Health Connections': study protocol for the development of a coproduced, community-based diet, physical activity, and healthy weight intervention for UK black and Asian adults. </w:t>
      </w:r>
      <w:r w:rsidRPr="0079661C">
        <w:rPr>
          <w:i/>
          <w:iCs/>
        </w:rPr>
        <w:t>BMJ Open</w:t>
      </w:r>
      <w:r w:rsidRPr="0079661C">
        <w:t>. 2023;13(9</w:t>
      </w:r>
      <w:proofErr w:type="gramStart"/>
      <w:r w:rsidRPr="0079661C">
        <w:t>):e</w:t>
      </w:r>
      <w:proofErr w:type="gramEnd"/>
      <w:r w:rsidRPr="0079661C">
        <w:t xml:space="preserve">073750. </w:t>
      </w:r>
      <w:proofErr w:type="spellStart"/>
      <w:r w:rsidRPr="0079661C">
        <w:t>doi</w:t>
      </w:r>
      <w:proofErr w:type="spellEnd"/>
      <w:r w:rsidRPr="0079661C">
        <w:t>: 10.1136/bmjopen-2023-073750.</w:t>
      </w:r>
    </w:p>
    <w:p w14:paraId="31ED1F95" w14:textId="77777777" w:rsidR="008607D8" w:rsidRPr="0079661C" w:rsidRDefault="008607D8" w:rsidP="008607D8">
      <w:pPr>
        <w:autoSpaceDE w:val="0"/>
        <w:autoSpaceDN w:val="0"/>
        <w:adjustRightInd w:val="0"/>
      </w:pPr>
      <w:r w:rsidRPr="0079661C">
        <w:t xml:space="preserve">     Exclusion reason: Study Proposal - No Logic Model.</w:t>
      </w:r>
    </w:p>
    <w:p w14:paraId="70E16CD8" w14:textId="77777777" w:rsidR="008607D8" w:rsidRPr="0079661C" w:rsidRDefault="008607D8" w:rsidP="008607D8">
      <w:pPr>
        <w:autoSpaceDE w:val="0"/>
        <w:autoSpaceDN w:val="0"/>
        <w:adjustRightInd w:val="0"/>
      </w:pPr>
    </w:p>
    <w:p w14:paraId="131992E2" w14:textId="77777777" w:rsidR="008607D8" w:rsidRPr="0079661C" w:rsidRDefault="008607D8" w:rsidP="008607D8">
      <w:pPr>
        <w:autoSpaceDE w:val="0"/>
        <w:autoSpaceDN w:val="0"/>
        <w:adjustRightInd w:val="0"/>
      </w:pPr>
      <w:r w:rsidRPr="0079661C">
        <w:t>221.</w:t>
      </w:r>
      <w:r w:rsidRPr="0079661C">
        <w:tab/>
        <w:t xml:space="preserve">McDonough K, Knight EK. Utilizing a Logic Model for Planning, Implementing and Evaluating Sport Programs for Youth Who Are Incarcerated. </w:t>
      </w:r>
      <w:r w:rsidRPr="0079661C">
        <w:rPr>
          <w:i/>
          <w:iCs/>
        </w:rPr>
        <w:t>JOPERD: The Journal of Physical Education, Recreation &amp; Dance</w:t>
      </w:r>
      <w:r w:rsidRPr="0079661C">
        <w:t>. 2023;94(8):29-36. doi:10.1080/07303084.2023.2244042.</w:t>
      </w:r>
      <w:r w:rsidRPr="0079661C">
        <w:tab/>
      </w:r>
    </w:p>
    <w:p w14:paraId="572497AE" w14:textId="77777777" w:rsidR="008607D8" w:rsidRPr="0079661C" w:rsidRDefault="008607D8" w:rsidP="008607D8">
      <w:pPr>
        <w:autoSpaceDE w:val="0"/>
        <w:autoSpaceDN w:val="0"/>
        <w:adjustRightInd w:val="0"/>
      </w:pPr>
      <w:r w:rsidRPr="0079661C">
        <w:t xml:space="preserve">     Exclusion reason: Not Implementation Science Related.</w:t>
      </w:r>
    </w:p>
    <w:p w14:paraId="31DBD52A" w14:textId="77777777" w:rsidR="008607D8" w:rsidRPr="0079661C" w:rsidRDefault="008607D8" w:rsidP="008607D8">
      <w:pPr>
        <w:autoSpaceDE w:val="0"/>
        <w:autoSpaceDN w:val="0"/>
        <w:adjustRightInd w:val="0"/>
      </w:pPr>
    </w:p>
    <w:p w14:paraId="598D75C3" w14:textId="77777777" w:rsidR="008607D8" w:rsidRPr="0079661C" w:rsidRDefault="008607D8" w:rsidP="008607D8">
      <w:pPr>
        <w:autoSpaceDE w:val="0"/>
        <w:autoSpaceDN w:val="0"/>
        <w:adjustRightInd w:val="0"/>
      </w:pPr>
      <w:r w:rsidRPr="0079661C">
        <w:t>222.</w:t>
      </w:r>
      <w:r w:rsidRPr="0079661C">
        <w:tab/>
        <w:t xml:space="preserve">McGowan LJ, </w:t>
      </w:r>
      <w:proofErr w:type="spellStart"/>
      <w:r w:rsidRPr="0079661C">
        <w:t>Joyes</w:t>
      </w:r>
      <w:proofErr w:type="spellEnd"/>
      <w:r w:rsidRPr="0079661C">
        <w:t xml:space="preserve"> EC, Adams EA, et al. Investigating the Effectiveness and Acceptability of Oral Health and Related Health </w:t>
      </w:r>
      <w:proofErr w:type="spellStart"/>
      <w:r w:rsidRPr="0079661C">
        <w:t>Behaviour</w:t>
      </w:r>
      <w:proofErr w:type="spellEnd"/>
      <w:r w:rsidRPr="0079661C">
        <w:t xml:space="preserve"> Interventions in Adults with Severe and Multiple Disadvantage: Protocol for a Mixed-Methods Systematic Review. </w:t>
      </w:r>
      <w:r w:rsidRPr="0079661C">
        <w:rPr>
          <w:i/>
          <w:iCs/>
        </w:rPr>
        <w:t>International Journal of Environmental Research &amp; Public Health [Electronic Resource]</w:t>
      </w:r>
      <w:r w:rsidRPr="0079661C">
        <w:t xml:space="preserve">. 2021;18(21):03. </w:t>
      </w:r>
      <w:proofErr w:type="spellStart"/>
      <w:r w:rsidRPr="0079661C">
        <w:t>doi</w:t>
      </w:r>
      <w:proofErr w:type="spellEnd"/>
      <w:r w:rsidRPr="0079661C">
        <w:t>: 10.3390/ijerph182111554.</w:t>
      </w:r>
      <w:r w:rsidRPr="0079661C">
        <w:tab/>
      </w:r>
    </w:p>
    <w:p w14:paraId="22EB9AF3" w14:textId="77777777" w:rsidR="008607D8" w:rsidRPr="0079661C" w:rsidRDefault="008607D8" w:rsidP="008607D8">
      <w:pPr>
        <w:autoSpaceDE w:val="0"/>
        <w:autoSpaceDN w:val="0"/>
        <w:adjustRightInd w:val="0"/>
      </w:pPr>
      <w:r w:rsidRPr="0079661C">
        <w:t xml:space="preserve">     Exclusion reason: Study Proposal - No Logic Model.</w:t>
      </w:r>
    </w:p>
    <w:p w14:paraId="43A41F57" w14:textId="77777777" w:rsidR="008607D8" w:rsidRPr="0079661C" w:rsidRDefault="008607D8" w:rsidP="008607D8">
      <w:pPr>
        <w:autoSpaceDE w:val="0"/>
        <w:autoSpaceDN w:val="0"/>
        <w:adjustRightInd w:val="0"/>
      </w:pPr>
      <w:r w:rsidRPr="0079661C">
        <w:t>223.</w:t>
      </w:r>
      <w:r w:rsidRPr="0079661C">
        <w:tab/>
        <w:t>McGrath SE. Childhood obesity comorbidities awareness hospital-based education program. 2018;78.</w:t>
      </w:r>
      <w:r w:rsidRPr="0079661C">
        <w:tab/>
      </w:r>
    </w:p>
    <w:p w14:paraId="0A5315E4" w14:textId="77777777" w:rsidR="008607D8" w:rsidRPr="0079661C" w:rsidRDefault="008607D8" w:rsidP="008607D8">
      <w:pPr>
        <w:autoSpaceDE w:val="0"/>
        <w:autoSpaceDN w:val="0"/>
        <w:adjustRightInd w:val="0"/>
      </w:pPr>
      <w:r w:rsidRPr="0079661C">
        <w:t xml:space="preserve">     Exclusion reason: Not Implementation Science Related.</w:t>
      </w:r>
    </w:p>
    <w:p w14:paraId="307B71AB" w14:textId="77777777" w:rsidR="008607D8" w:rsidRPr="0079661C" w:rsidRDefault="008607D8" w:rsidP="008607D8">
      <w:pPr>
        <w:autoSpaceDE w:val="0"/>
        <w:autoSpaceDN w:val="0"/>
        <w:adjustRightInd w:val="0"/>
      </w:pPr>
      <w:r w:rsidRPr="0079661C">
        <w:t>224.</w:t>
      </w:r>
      <w:r w:rsidRPr="0079661C">
        <w:tab/>
        <w:t xml:space="preserve">McKay S, Mazariego C, Dobson M, et al. Development of an implementation-focused logic model framework: a practical example of use to design and support complex care provision for children with a hard-to-treat-cancer. </w:t>
      </w:r>
      <w:r w:rsidRPr="0079661C">
        <w:rPr>
          <w:i/>
          <w:iCs/>
        </w:rPr>
        <w:t>Implementation Science</w:t>
      </w:r>
      <w:r w:rsidRPr="0079661C">
        <w:t>. 2023;18.</w:t>
      </w:r>
      <w:r w:rsidRPr="0079661C">
        <w:tab/>
      </w:r>
    </w:p>
    <w:p w14:paraId="0AC47C8C" w14:textId="77777777" w:rsidR="008607D8" w:rsidRPr="0079661C" w:rsidRDefault="008607D8" w:rsidP="008607D8">
      <w:pPr>
        <w:autoSpaceDE w:val="0"/>
        <w:autoSpaceDN w:val="0"/>
        <w:adjustRightInd w:val="0"/>
      </w:pPr>
      <w:r w:rsidRPr="0079661C">
        <w:t xml:space="preserve">     Exclusion reason: Conference Abstract.</w:t>
      </w:r>
    </w:p>
    <w:p w14:paraId="2EEACF04" w14:textId="77777777" w:rsidR="008607D8" w:rsidRPr="0079661C" w:rsidRDefault="008607D8" w:rsidP="008607D8">
      <w:pPr>
        <w:autoSpaceDE w:val="0"/>
        <w:autoSpaceDN w:val="0"/>
        <w:adjustRightInd w:val="0"/>
      </w:pPr>
      <w:r w:rsidRPr="0079661C">
        <w:t>225.</w:t>
      </w:r>
      <w:r w:rsidRPr="0079661C">
        <w:tab/>
        <w:t xml:space="preserve">McMillen JC, Israel N. Four frames for choosing performance metrics for child and family service programs: Strategic planning, decision points, logic modeling, and </w:t>
      </w:r>
      <w:r w:rsidRPr="0079661C">
        <w:lastRenderedPageBreak/>
        <w:t xml:space="preserve">implementation science. </w:t>
      </w:r>
      <w:r w:rsidRPr="0079661C">
        <w:rPr>
          <w:i/>
          <w:iCs/>
        </w:rPr>
        <w:t>Families in Society</w:t>
      </w:r>
      <w:r w:rsidRPr="0079661C">
        <w:t>. 2022;103(2):151-163. doi:10.1177/10443894211014117.</w:t>
      </w:r>
      <w:r w:rsidRPr="0079661C">
        <w:tab/>
      </w:r>
    </w:p>
    <w:p w14:paraId="0114A339"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0FC68239" w14:textId="77777777" w:rsidR="008607D8" w:rsidRPr="0079661C" w:rsidRDefault="008607D8" w:rsidP="008607D8">
      <w:pPr>
        <w:autoSpaceDE w:val="0"/>
        <w:autoSpaceDN w:val="0"/>
        <w:adjustRightInd w:val="0"/>
      </w:pPr>
      <w:r w:rsidRPr="0079661C">
        <w:t>226.</w:t>
      </w:r>
      <w:r w:rsidRPr="0079661C">
        <w:tab/>
      </w:r>
      <w:proofErr w:type="spellStart"/>
      <w:r w:rsidRPr="0079661C">
        <w:t>Meddick</w:t>
      </w:r>
      <w:proofErr w:type="spellEnd"/>
      <w:r w:rsidRPr="0079661C">
        <w:t xml:space="preserve">-Dyson SA, Boland JW, Pearson M, et al. Implementation lessons learnt when </w:t>
      </w:r>
      <w:proofErr w:type="spellStart"/>
      <w:r w:rsidRPr="0079661C">
        <w:t>trialling</w:t>
      </w:r>
      <w:proofErr w:type="spellEnd"/>
      <w:r w:rsidRPr="0079661C">
        <w:t xml:space="preserve"> palliative care interventions in the intensive care unit: relationships between determinants, implementation strategies, and models of delivery-a systematic review protocol. </w:t>
      </w:r>
      <w:r w:rsidRPr="0079661C">
        <w:rPr>
          <w:i/>
          <w:iCs/>
        </w:rPr>
        <w:t>Systematic Reviews</w:t>
      </w:r>
      <w:r w:rsidRPr="0079661C">
        <w:t xml:space="preserve">. 2022;11(1):186. </w:t>
      </w:r>
      <w:proofErr w:type="spellStart"/>
      <w:r w:rsidRPr="0079661C">
        <w:t>doi</w:t>
      </w:r>
      <w:proofErr w:type="spellEnd"/>
      <w:r w:rsidRPr="0079661C">
        <w:t>: 10.1186/s13643-022-02054-8.</w:t>
      </w:r>
      <w:r w:rsidRPr="0079661C">
        <w:tab/>
      </w:r>
    </w:p>
    <w:p w14:paraId="4D7E873E" w14:textId="77777777" w:rsidR="008607D8" w:rsidRPr="0079661C" w:rsidRDefault="008607D8" w:rsidP="008607D8">
      <w:pPr>
        <w:autoSpaceDE w:val="0"/>
        <w:autoSpaceDN w:val="0"/>
        <w:adjustRightInd w:val="0"/>
      </w:pPr>
      <w:r w:rsidRPr="0079661C">
        <w:t xml:space="preserve">     Exclusion reason: IRLM.</w:t>
      </w:r>
    </w:p>
    <w:p w14:paraId="0A174642" w14:textId="77777777" w:rsidR="008607D8" w:rsidRPr="0079661C" w:rsidRDefault="008607D8" w:rsidP="008607D8">
      <w:pPr>
        <w:autoSpaceDE w:val="0"/>
        <w:autoSpaceDN w:val="0"/>
        <w:adjustRightInd w:val="0"/>
      </w:pPr>
      <w:r w:rsidRPr="0079661C">
        <w:t>227.</w:t>
      </w:r>
      <w:r w:rsidRPr="0079661C">
        <w:tab/>
      </w:r>
      <w:proofErr w:type="spellStart"/>
      <w:r w:rsidRPr="0079661C">
        <w:t>Meddick</w:t>
      </w:r>
      <w:proofErr w:type="spellEnd"/>
      <w:r w:rsidRPr="0079661C">
        <w:t xml:space="preserve">-Dyson SA, Boland JW, Pearson M, et al. Implementing palliative care in the intensive care unit: a systematic review and mapping of knowledge to the implementation research logic model. </w:t>
      </w:r>
      <w:r w:rsidRPr="0079661C">
        <w:rPr>
          <w:i/>
          <w:iCs/>
        </w:rPr>
        <w:t>Intensive Care Med</w:t>
      </w:r>
      <w:r w:rsidRPr="0079661C">
        <w:t xml:space="preserve">. </w:t>
      </w:r>
      <w:proofErr w:type="gramStart"/>
      <w:r w:rsidRPr="0079661C">
        <w:t>2024;12:12</w:t>
      </w:r>
      <w:proofErr w:type="gramEnd"/>
      <w:r w:rsidRPr="0079661C">
        <w:t xml:space="preserve">. </w:t>
      </w:r>
      <w:proofErr w:type="spellStart"/>
      <w:r w:rsidRPr="0079661C">
        <w:t>doi</w:t>
      </w:r>
      <w:proofErr w:type="spellEnd"/>
      <w:r w:rsidRPr="0079661C">
        <w:t>: 10.1007/s00134-024-07623-0.</w:t>
      </w:r>
      <w:r w:rsidRPr="0079661C">
        <w:tab/>
      </w:r>
    </w:p>
    <w:p w14:paraId="39EEFCFC" w14:textId="77777777" w:rsidR="008607D8" w:rsidRPr="0079661C" w:rsidRDefault="008607D8" w:rsidP="008607D8">
      <w:pPr>
        <w:autoSpaceDE w:val="0"/>
        <w:autoSpaceDN w:val="0"/>
        <w:adjustRightInd w:val="0"/>
      </w:pPr>
      <w:r w:rsidRPr="0079661C">
        <w:t xml:space="preserve">     Exclusion reason: IRLM.</w:t>
      </w:r>
    </w:p>
    <w:p w14:paraId="206C336E" w14:textId="77777777" w:rsidR="008607D8" w:rsidRPr="0079661C" w:rsidRDefault="008607D8" w:rsidP="008607D8">
      <w:pPr>
        <w:autoSpaceDE w:val="0"/>
        <w:autoSpaceDN w:val="0"/>
        <w:adjustRightInd w:val="0"/>
      </w:pPr>
      <w:r w:rsidRPr="0079661C">
        <w:t>228.</w:t>
      </w:r>
      <w:r w:rsidRPr="0079661C">
        <w:tab/>
      </w:r>
      <w:proofErr w:type="spellStart"/>
      <w:r w:rsidRPr="0079661C">
        <w:t>Meesters</w:t>
      </w:r>
      <w:proofErr w:type="spellEnd"/>
      <w:r w:rsidRPr="0079661C">
        <w:t xml:space="preserve"> S, Ohler K, Voltz R, et al. How can a community be successfully empowered to deal with death, dying, and </w:t>
      </w:r>
      <w:proofErr w:type="gramStart"/>
      <w:r w:rsidRPr="0079661C">
        <w:t>bereavement?-</w:t>
      </w:r>
      <w:proofErr w:type="gramEnd"/>
      <w:r w:rsidRPr="0079661C">
        <w:t xml:space="preserve">formative evaluation of the Caring Community Cologne using focus groups. </w:t>
      </w:r>
      <w:r w:rsidRPr="0079661C">
        <w:rPr>
          <w:i/>
          <w:iCs/>
        </w:rPr>
        <w:t>Annals of Palliative Medicine</w:t>
      </w:r>
      <w:r w:rsidRPr="0079661C">
        <w:t xml:space="preserve">. 2024;13(4):778-790. </w:t>
      </w:r>
      <w:proofErr w:type="spellStart"/>
      <w:r w:rsidRPr="0079661C">
        <w:t>doi</w:t>
      </w:r>
      <w:proofErr w:type="spellEnd"/>
      <w:r w:rsidRPr="0079661C">
        <w:t>: 10.21037/apm-23-598.</w:t>
      </w:r>
    </w:p>
    <w:p w14:paraId="71FDBB4E" w14:textId="77777777" w:rsidR="008607D8" w:rsidRPr="0079661C" w:rsidRDefault="008607D8" w:rsidP="008607D8">
      <w:pPr>
        <w:autoSpaceDE w:val="0"/>
        <w:autoSpaceDN w:val="0"/>
        <w:adjustRightInd w:val="0"/>
      </w:pPr>
      <w:r w:rsidRPr="0079661C">
        <w:t xml:space="preserve">     Exclusion reason: Not Implementation Science Related.</w:t>
      </w:r>
    </w:p>
    <w:p w14:paraId="2E078FF4" w14:textId="77777777" w:rsidR="008607D8" w:rsidRPr="0079661C" w:rsidRDefault="008607D8" w:rsidP="008607D8">
      <w:pPr>
        <w:autoSpaceDE w:val="0"/>
        <w:autoSpaceDN w:val="0"/>
        <w:adjustRightInd w:val="0"/>
      </w:pPr>
      <w:r w:rsidRPr="0079661C">
        <w:t>229.</w:t>
      </w:r>
      <w:r w:rsidRPr="0079661C">
        <w:tab/>
        <w:t xml:space="preserve">Meissner P, </w:t>
      </w:r>
      <w:proofErr w:type="spellStart"/>
      <w:r w:rsidRPr="0079661C">
        <w:t>Cottler</w:t>
      </w:r>
      <w:proofErr w:type="spellEnd"/>
      <w:r w:rsidRPr="0079661C">
        <w:t xml:space="preserve"> LB, Eder MM, Lloyd Michener J. Engagement science: The core of dissemination, implementation, and translational research science. </w:t>
      </w:r>
      <w:r w:rsidRPr="0079661C">
        <w:rPr>
          <w:i/>
          <w:iCs/>
        </w:rPr>
        <w:t xml:space="preserve">Journal Of Clinical </w:t>
      </w:r>
      <w:proofErr w:type="gramStart"/>
      <w:r w:rsidRPr="0079661C">
        <w:rPr>
          <w:i/>
          <w:iCs/>
        </w:rPr>
        <w:t>And</w:t>
      </w:r>
      <w:proofErr w:type="gramEnd"/>
      <w:r w:rsidRPr="0079661C">
        <w:rPr>
          <w:i/>
          <w:iCs/>
        </w:rPr>
        <w:t xml:space="preserve"> Translational Science</w:t>
      </w:r>
      <w:r w:rsidRPr="0079661C">
        <w:t>. 2019;4(3):216-218. doi:10.1017/cts.2020.8.</w:t>
      </w:r>
      <w:r w:rsidRPr="0079661C">
        <w:tab/>
      </w:r>
    </w:p>
    <w:p w14:paraId="732A5DC7"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B5C88D7" w14:textId="77777777" w:rsidR="008607D8" w:rsidRPr="0079661C" w:rsidRDefault="008607D8" w:rsidP="008607D8">
      <w:pPr>
        <w:autoSpaceDE w:val="0"/>
        <w:autoSpaceDN w:val="0"/>
        <w:adjustRightInd w:val="0"/>
      </w:pPr>
      <w:r w:rsidRPr="0079661C">
        <w:t>230.</w:t>
      </w:r>
      <w:r w:rsidRPr="0079661C">
        <w:tab/>
        <w:t xml:space="preserve">Meissner P, </w:t>
      </w:r>
      <w:proofErr w:type="spellStart"/>
      <w:r w:rsidRPr="0079661C">
        <w:t>Cottler</w:t>
      </w:r>
      <w:proofErr w:type="spellEnd"/>
      <w:r w:rsidRPr="0079661C">
        <w:t xml:space="preserve"> LB, Eder MM, Michener JL. Engagement science: The core of dissemination, implementation, and translational research science. </w:t>
      </w:r>
      <w:r w:rsidRPr="0079661C">
        <w:rPr>
          <w:i/>
          <w:iCs/>
        </w:rPr>
        <w:t xml:space="preserve">Journal Of Clinical </w:t>
      </w:r>
      <w:proofErr w:type="gramStart"/>
      <w:r w:rsidRPr="0079661C">
        <w:rPr>
          <w:i/>
          <w:iCs/>
        </w:rPr>
        <w:t>And</w:t>
      </w:r>
      <w:proofErr w:type="gramEnd"/>
      <w:r w:rsidRPr="0079661C">
        <w:rPr>
          <w:i/>
          <w:iCs/>
        </w:rPr>
        <w:t xml:space="preserve"> Translational Science</w:t>
      </w:r>
      <w:r w:rsidRPr="0079661C">
        <w:t xml:space="preserve">. 2020;4(3):216-218. </w:t>
      </w:r>
      <w:proofErr w:type="spellStart"/>
      <w:r w:rsidRPr="0079661C">
        <w:t>doi</w:t>
      </w:r>
      <w:proofErr w:type="spellEnd"/>
      <w:r w:rsidRPr="0079661C">
        <w:t>: 10.1017/cts.2020.8.</w:t>
      </w:r>
      <w:r w:rsidRPr="0079661C">
        <w:tab/>
      </w:r>
    </w:p>
    <w:p w14:paraId="67FA6902"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0C9B67D1" w14:textId="77777777" w:rsidR="008607D8" w:rsidRPr="0079661C" w:rsidRDefault="008607D8" w:rsidP="008607D8">
      <w:pPr>
        <w:autoSpaceDE w:val="0"/>
        <w:autoSpaceDN w:val="0"/>
        <w:adjustRightInd w:val="0"/>
      </w:pPr>
      <w:r w:rsidRPr="0079661C">
        <w:t>231.</w:t>
      </w:r>
      <w:r w:rsidRPr="0079661C">
        <w:tab/>
        <w:t xml:space="preserve">Meyer ML, Louder CN, Nicolas G. Creating with, not for people: Theory of change and logic models for culturally responsive community-based intervention. </w:t>
      </w:r>
      <w:r w:rsidRPr="0079661C">
        <w:rPr>
          <w:i/>
          <w:iCs/>
        </w:rPr>
        <w:t>American Journal of Evaluation</w:t>
      </w:r>
      <w:r w:rsidRPr="0079661C">
        <w:t>. 2022;43(3):378-393. doi:10.1177/10982140211016059.</w:t>
      </w:r>
      <w:r w:rsidRPr="0079661C">
        <w:tab/>
      </w:r>
    </w:p>
    <w:p w14:paraId="40EA7A98"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E6DDF7F" w14:textId="77777777" w:rsidR="008607D8" w:rsidRPr="0079661C" w:rsidRDefault="008607D8" w:rsidP="008607D8">
      <w:pPr>
        <w:autoSpaceDE w:val="0"/>
        <w:autoSpaceDN w:val="0"/>
        <w:adjustRightInd w:val="0"/>
      </w:pPr>
      <w:r w:rsidRPr="0079661C">
        <w:t>232.</w:t>
      </w:r>
      <w:r w:rsidRPr="0079661C">
        <w:tab/>
        <w:t xml:space="preserve">Michel DE, Tonna AP, </w:t>
      </w:r>
      <w:proofErr w:type="spellStart"/>
      <w:r w:rsidRPr="0079661C">
        <w:t>Dartsch</w:t>
      </w:r>
      <w:proofErr w:type="spellEnd"/>
      <w:r w:rsidRPr="0079661C">
        <w:t xml:space="preserve"> DC, Weidmann AE. Facilitating implementation of medication reviews in the community pharmacy setting: an application of the Implementation Research Logic Model. </w:t>
      </w:r>
      <w:r w:rsidRPr="0079661C">
        <w:rPr>
          <w:i/>
          <w:iCs/>
        </w:rPr>
        <w:t>Int J Clin Pharm</w:t>
      </w:r>
      <w:r w:rsidRPr="0079661C">
        <w:t>. 2023;45(2):520-521.</w:t>
      </w:r>
      <w:r w:rsidRPr="0079661C">
        <w:tab/>
      </w:r>
    </w:p>
    <w:p w14:paraId="582419E0" w14:textId="77777777" w:rsidR="008607D8" w:rsidRPr="0079661C" w:rsidRDefault="008607D8" w:rsidP="008607D8">
      <w:pPr>
        <w:autoSpaceDE w:val="0"/>
        <w:autoSpaceDN w:val="0"/>
        <w:adjustRightInd w:val="0"/>
      </w:pPr>
      <w:r w:rsidRPr="0079661C">
        <w:t xml:space="preserve">     Exclusion reason: IRLM.</w:t>
      </w:r>
    </w:p>
    <w:p w14:paraId="7C018142" w14:textId="77777777" w:rsidR="008607D8" w:rsidRPr="0079661C" w:rsidRDefault="008607D8" w:rsidP="008607D8">
      <w:pPr>
        <w:autoSpaceDE w:val="0"/>
        <w:autoSpaceDN w:val="0"/>
        <w:adjustRightInd w:val="0"/>
      </w:pPr>
      <w:r w:rsidRPr="0079661C">
        <w:t>233.</w:t>
      </w:r>
      <w:r w:rsidRPr="0079661C">
        <w:tab/>
        <w:t xml:space="preserve">Millar R, Morton A, </w:t>
      </w:r>
      <w:proofErr w:type="spellStart"/>
      <w:r w:rsidRPr="0079661C">
        <w:t>Bufali</w:t>
      </w:r>
      <w:proofErr w:type="spellEnd"/>
      <w:r w:rsidRPr="0079661C">
        <w:t xml:space="preserve"> MV, et al. Assessing the performance of health technology assessment (HTA) agencies: developing a multi-country, multi-stakeholder, and multi-dimensional framework to explore mechanisms of impact. </w:t>
      </w:r>
      <w:r w:rsidRPr="0079661C">
        <w:rPr>
          <w:i/>
          <w:iCs/>
        </w:rPr>
        <w:t>Cost Effectiveness &amp; Resource Allocation</w:t>
      </w:r>
      <w:r w:rsidRPr="0079661C">
        <w:t xml:space="preserve">. 2021;19(1):37. </w:t>
      </w:r>
      <w:proofErr w:type="spellStart"/>
      <w:r w:rsidRPr="0079661C">
        <w:t>doi</w:t>
      </w:r>
      <w:proofErr w:type="spellEnd"/>
      <w:r w:rsidRPr="0079661C">
        <w:t>: 10.1186/s12962-021-00290-8.</w:t>
      </w:r>
      <w:r w:rsidRPr="0079661C">
        <w:tab/>
        <w:t xml:space="preserve">     Exclusion reason: No logic model included.</w:t>
      </w:r>
    </w:p>
    <w:p w14:paraId="60C8CDD7" w14:textId="77777777" w:rsidR="008607D8" w:rsidRPr="0079661C" w:rsidRDefault="008607D8" w:rsidP="008607D8">
      <w:pPr>
        <w:autoSpaceDE w:val="0"/>
        <w:autoSpaceDN w:val="0"/>
        <w:adjustRightInd w:val="0"/>
      </w:pPr>
      <w:r w:rsidRPr="0079661C">
        <w:t>234.</w:t>
      </w:r>
      <w:r w:rsidRPr="0079661C">
        <w:tab/>
        <w:t xml:space="preserve">Millard T, Dodson S, McDonald K, et al. The systematic development of a complex intervention: HealthMap, an online self-management support program for people with HIV. </w:t>
      </w:r>
      <w:r w:rsidRPr="0079661C">
        <w:rPr>
          <w:i/>
          <w:iCs/>
        </w:rPr>
        <w:t>BMC Infect Dis</w:t>
      </w:r>
      <w:r w:rsidRPr="0079661C">
        <w:t xml:space="preserve">. 2018;18(1):615. </w:t>
      </w:r>
      <w:proofErr w:type="spellStart"/>
      <w:r w:rsidRPr="0079661C">
        <w:t>doi</w:t>
      </w:r>
      <w:proofErr w:type="spellEnd"/>
      <w:r w:rsidRPr="0079661C">
        <w:t>: 10.1186/s12879-018-3518-6.</w:t>
      </w:r>
      <w:r w:rsidRPr="0079661C">
        <w:tab/>
      </w:r>
    </w:p>
    <w:p w14:paraId="128D9D88" w14:textId="77777777" w:rsidR="008607D8" w:rsidRPr="0079661C" w:rsidRDefault="008607D8" w:rsidP="008607D8">
      <w:pPr>
        <w:autoSpaceDE w:val="0"/>
        <w:autoSpaceDN w:val="0"/>
        <w:adjustRightInd w:val="0"/>
      </w:pPr>
      <w:r w:rsidRPr="0079661C">
        <w:t xml:space="preserve">     Exclusion reason: Not Implementation Science Related.</w:t>
      </w:r>
    </w:p>
    <w:p w14:paraId="5DE11783" w14:textId="77777777" w:rsidR="008607D8" w:rsidRPr="0079661C" w:rsidRDefault="008607D8" w:rsidP="008607D8">
      <w:pPr>
        <w:autoSpaceDE w:val="0"/>
        <w:autoSpaceDN w:val="0"/>
        <w:adjustRightInd w:val="0"/>
      </w:pPr>
      <w:r w:rsidRPr="0079661C">
        <w:t>235.</w:t>
      </w:r>
      <w:r w:rsidRPr="0079661C">
        <w:tab/>
        <w:t xml:space="preserve">Mills T, Lawton R, Sheard L. Advancing complexity science in healthcare research: the logic of logic models. </w:t>
      </w:r>
      <w:r w:rsidRPr="0079661C">
        <w:rPr>
          <w:i/>
          <w:iCs/>
        </w:rPr>
        <w:t xml:space="preserve">BMC Med Res </w:t>
      </w:r>
      <w:proofErr w:type="spellStart"/>
      <w:r w:rsidRPr="0079661C">
        <w:rPr>
          <w:i/>
          <w:iCs/>
        </w:rPr>
        <w:t>Methodol</w:t>
      </w:r>
      <w:proofErr w:type="spellEnd"/>
      <w:r w:rsidRPr="0079661C">
        <w:t xml:space="preserve">. 2019;19(1):55. </w:t>
      </w:r>
      <w:proofErr w:type="spellStart"/>
      <w:r w:rsidRPr="0079661C">
        <w:t>doi</w:t>
      </w:r>
      <w:proofErr w:type="spellEnd"/>
      <w:r w:rsidRPr="0079661C">
        <w:t>: 10.1186/s12874-019-0701-4.</w:t>
      </w:r>
      <w:r w:rsidRPr="0079661C">
        <w:tab/>
      </w:r>
    </w:p>
    <w:p w14:paraId="1F4FE3C5"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6E1B49D" w14:textId="77777777" w:rsidR="008607D8" w:rsidRPr="0079661C" w:rsidRDefault="008607D8" w:rsidP="008607D8">
      <w:pPr>
        <w:autoSpaceDE w:val="0"/>
        <w:autoSpaceDN w:val="0"/>
        <w:adjustRightInd w:val="0"/>
      </w:pPr>
      <w:r w:rsidRPr="0079661C">
        <w:lastRenderedPageBreak/>
        <w:t>236.</w:t>
      </w:r>
      <w:r w:rsidRPr="0079661C">
        <w:tab/>
        <w:t xml:space="preserve">Mills T, Shannon R, O'Hara J, Lawton R, Sheard L. Development of a ‘real-world’ logic model through testing the feasibility of a complex healthcare intervention: The challenge of reconciling scalability and context-sensitivity. </w:t>
      </w:r>
      <w:r w:rsidRPr="0079661C">
        <w:rPr>
          <w:i/>
          <w:iCs/>
        </w:rPr>
        <w:t>Evaluation: The International Journal of Theory, Research and Practice</w:t>
      </w:r>
      <w:r w:rsidRPr="0079661C">
        <w:t>. 2022;28(1):113-131. doi:10.1177/13563890211068869.</w:t>
      </w:r>
      <w:r w:rsidRPr="0079661C">
        <w:tab/>
      </w:r>
    </w:p>
    <w:p w14:paraId="2BDABFC8" w14:textId="77777777" w:rsidR="008607D8" w:rsidRPr="0079661C" w:rsidRDefault="008607D8" w:rsidP="008607D8">
      <w:pPr>
        <w:autoSpaceDE w:val="0"/>
        <w:autoSpaceDN w:val="0"/>
        <w:adjustRightInd w:val="0"/>
      </w:pPr>
      <w:r w:rsidRPr="0079661C">
        <w:t xml:space="preserve">     Exclusion reason: Not Implementation Science Related.</w:t>
      </w:r>
    </w:p>
    <w:p w14:paraId="01FC1FD8" w14:textId="77777777" w:rsidR="008607D8" w:rsidRPr="0079661C" w:rsidRDefault="008607D8" w:rsidP="008607D8">
      <w:pPr>
        <w:autoSpaceDE w:val="0"/>
        <w:autoSpaceDN w:val="0"/>
        <w:adjustRightInd w:val="0"/>
      </w:pPr>
      <w:r w:rsidRPr="0079661C">
        <w:t>237.</w:t>
      </w:r>
      <w:r w:rsidRPr="0079661C">
        <w:tab/>
        <w:t xml:space="preserve">Miner-Romanoff K. Bigs in Blue: Police officer mentoring for middle-school students-Building trust and understanding through structured programming. </w:t>
      </w:r>
      <w:r w:rsidRPr="0079661C">
        <w:rPr>
          <w:i/>
          <w:iCs/>
        </w:rPr>
        <w:t xml:space="preserve">Eval Program </w:t>
      </w:r>
      <w:proofErr w:type="spellStart"/>
      <w:r w:rsidRPr="0079661C">
        <w:rPr>
          <w:i/>
          <w:iCs/>
        </w:rPr>
        <w:t>Plann</w:t>
      </w:r>
      <w:proofErr w:type="spellEnd"/>
      <w:r w:rsidRPr="0079661C">
        <w:t xml:space="preserve">. </w:t>
      </w:r>
      <w:proofErr w:type="gramStart"/>
      <w:r w:rsidRPr="0079661C">
        <w:t>2023;97:102227</w:t>
      </w:r>
      <w:proofErr w:type="gramEnd"/>
      <w:r w:rsidRPr="0079661C">
        <w:t xml:space="preserve">. </w:t>
      </w:r>
      <w:proofErr w:type="spellStart"/>
      <w:r w:rsidRPr="0079661C">
        <w:t>doi</w:t>
      </w:r>
      <w:proofErr w:type="spellEnd"/>
      <w:r w:rsidRPr="0079661C">
        <w:t>: 10.1016/j.evalprogplan.2023.102227.</w:t>
      </w:r>
      <w:r w:rsidRPr="0079661C">
        <w:tab/>
      </w:r>
    </w:p>
    <w:p w14:paraId="405E602F" w14:textId="77777777" w:rsidR="008607D8" w:rsidRPr="0079661C" w:rsidRDefault="008607D8" w:rsidP="008607D8">
      <w:pPr>
        <w:autoSpaceDE w:val="0"/>
        <w:autoSpaceDN w:val="0"/>
        <w:adjustRightInd w:val="0"/>
      </w:pPr>
      <w:r w:rsidRPr="0079661C">
        <w:t xml:space="preserve">     Exclusion reason: Not Implementation Science Related.</w:t>
      </w:r>
    </w:p>
    <w:p w14:paraId="7F9CC630" w14:textId="77777777" w:rsidR="008607D8" w:rsidRPr="0079661C" w:rsidRDefault="008607D8" w:rsidP="008607D8">
      <w:pPr>
        <w:autoSpaceDE w:val="0"/>
        <w:autoSpaceDN w:val="0"/>
        <w:adjustRightInd w:val="0"/>
      </w:pPr>
      <w:r w:rsidRPr="0079661C">
        <w:t>238.</w:t>
      </w:r>
      <w:r w:rsidRPr="0079661C">
        <w:tab/>
        <w:t xml:space="preserve">Mitchell RC, Israel GD, Diehl DC, Galindo-Gonzalez S. From plan to action: Adapting evaluation to serve the developmental needs of a </w:t>
      </w:r>
      <w:proofErr w:type="gramStart"/>
      <w:r w:rsidRPr="0079661C">
        <w:t>newly-funded</w:t>
      </w:r>
      <w:proofErr w:type="gramEnd"/>
      <w:r w:rsidRPr="0079661C">
        <w:t xml:space="preserve"> multidisciplinary research center. </w:t>
      </w:r>
      <w:r w:rsidRPr="0079661C">
        <w:rPr>
          <w:i/>
          <w:iCs/>
        </w:rPr>
        <w:t xml:space="preserve">Eval Program </w:t>
      </w:r>
      <w:proofErr w:type="spellStart"/>
      <w:r w:rsidRPr="0079661C">
        <w:rPr>
          <w:i/>
          <w:iCs/>
        </w:rPr>
        <w:t>Plann</w:t>
      </w:r>
      <w:proofErr w:type="spellEnd"/>
      <w:r w:rsidRPr="0079661C">
        <w:t xml:space="preserve">. </w:t>
      </w:r>
      <w:proofErr w:type="gramStart"/>
      <w:r w:rsidRPr="0079661C">
        <w:t>2020;78:101729</w:t>
      </w:r>
      <w:proofErr w:type="gramEnd"/>
      <w:r w:rsidRPr="0079661C">
        <w:t xml:space="preserve">. </w:t>
      </w:r>
      <w:proofErr w:type="spellStart"/>
      <w:r w:rsidRPr="0079661C">
        <w:t>doi</w:t>
      </w:r>
      <w:proofErr w:type="spellEnd"/>
      <w:r w:rsidRPr="0079661C">
        <w:t>: 10.1016/j.evalprogplan.2019.101729.</w:t>
      </w:r>
      <w:r w:rsidRPr="0079661C">
        <w:tab/>
      </w:r>
    </w:p>
    <w:p w14:paraId="3C6C0B7C"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18016B0B" w14:textId="77777777" w:rsidR="008607D8" w:rsidRPr="0079661C" w:rsidRDefault="008607D8" w:rsidP="008607D8">
      <w:pPr>
        <w:autoSpaceDE w:val="0"/>
        <w:autoSpaceDN w:val="0"/>
        <w:adjustRightInd w:val="0"/>
      </w:pPr>
      <w:r w:rsidRPr="0079661C">
        <w:t>239.</w:t>
      </w:r>
      <w:r w:rsidRPr="0079661C">
        <w:tab/>
        <w:t xml:space="preserve">Morales-Burton V, Lopez-Ramirez SA. Avoiding SARS-CoV-2 infection in healthcare workers: is behavioral change the answer? </w:t>
      </w:r>
      <w:r w:rsidRPr="0079661C">
        <w:rPr>
          <w:i/>
          <w:iCs/>
        </w:rPr>
        <w:t>Frontiers in Public Health</w:t>
      </w:r>
      <w:r w:rsidRPr="0079661C">
        <w:t xml:space="preserve">. </w:t>
      </w:r>
      <w:proofErr w:type="gramStart"/>
      <w:r w:rsidRPr="0079661C">
        <w:t>2023;11:1204878</w:t>
      </w:r>
      <w:proofErr w:type="gramEnd"/>
      <w:r w:rsidRPr="0079661C">
        <w:t xml:space="preserve">. </w:t>
      </w:r>
      <w:proofErr w:type="spellStart"/>
      <w:r w:rsidRPr="0079661C">
        <w:t>doi</w:t>
      </w:r>
      <w:proofErr w:type="spellEnd"/>
      <w:r w:rsidRPr="0079661C">
        <w:t>: 10.3389/fpubh.2023.1204878.</w:t>
      </w:r>
      <w:r w:rsidRPr="0079661C">
        <w:tab/>
      </w:r>
    </w:p>
    <w:p w14:paraId="0974340E" w14:textId="77777777" w:rsidR="008607D8" w:rsidRPr="0079661C" w:rsidRDefault="008607D8" w:rsidP="008607D8">
      <w:pPr>
        <w:autoSpaceDE w:val="0"/>
        <w:autoSpaceDN w:val="0"/>
        <w:adjustRightInd w:val="0"/>
      </w:pPr>
      <w:r w:rsidRPr="0079661C">
        <w:t xml:space="preserve">     Exclusion reason: Not Implementation Science Related.</w:t>
      </w:r>
    </w:p>
    <w:p w14:paraId="49FDB342" w14:textId="77777777" w:rsidR="008607D8" w:rsidRPr="0079661C" w:rsidRDefault="008607D8" w:rsidP="008607D8">
      <w:pPr>
        <w:autoSpaceDE w:val="0"/>
        <w:autoSpaceDN w:val="0"/>
        <w:adjustRightInd w:val="0"/>
      </w:pPr>
      <w:r w:rsidRPr="0079661C">
        <w:t>240.</w:t>
      </w:r>
      <w:r w:rsidRPr="0079661C">
        <w:tab/>
        <w:t xml:space="preserve">Morell JA. Linking management and evaluation: Project schedules as program models. </w:t>
      </w:r>
      <w:r w:rsidRPr="0079661C">
        <w:rPr>
          <w:i/>
          <w:iCs/>
        </w:rPr>
        <w:t>American Journal of Evaluation</w:t>
      </w:r>
      <w:r w:rsidRPr="0079661C">
        <w:t>. 2019;40(4):472-489. doi:10.1177/1098214018784198.</w:t>
      </w:r>
      <w:r w:rsidRPr="0079661C">
        <w:tab/>
      </w:r>
    </w:p>
    <w:p w14:paraId="24D2D155"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6B56200" w14:textId="77777777" w:rsidR="008607D8" w:rsidRPr="0079661C" w:rsidRDefault="008607D8" w:rsidP="008607D8">
      <w:pPr>
        <w:autoSpaceDE w:val="0"/>
        <w:autoSpaceDN w:val="0"/>
        <w:adjustRightInd w:val="0"/>
      </w:pPr>
      <w:r w:rsidRPr="0079661C">
        <w:t>241.</w:t>
      </w:r>
      <w:r w:rsidRPr="0079661C">
        <w:tab/>
        <w:t xml:space="preserve">Morgan K, Van Godwin J, Darwent K, Fildes A. Formative research to develop a school-based, community-linked physical activity role model </w:t>
      </w:r>
      <w:proofErr w:type="spellStart"/>
      <w:r w:rsidRPr="0079661C">
        <w:t>programme</w:t>
      </w:r>
      <w:proofErr w:type="spellEnd"/>
      <w:r w:rsidRPr="0079661C">
        <w:t xml:space="preserve"> for girls: </w:t>
      </w:r>
      <w:proofErr w:type="spellStart"/>
      <w:r w:rsidRPr="0079661C">
        <w:t>CHoosing</w:t>
      </w:r>
      <w:proofErr w:type="spellEnd"/>
      <w:r w:rsidRPr="0079661C">
        <w:t xml:space="preserve"> Active Role Models to </w:t>
      </w:r>
      <w:proofErr w:type="spellStart"/>
      <w:r w:rsidRPr="0079661C">
        <w:t>INspire</w:t>
      </w:r>
      <w:proofErr w:type="spellEnd"/>
      <w:r w:rsidRPr="0079661C">
        <w:t xml:space="preserve"> Girls (CHARMING). </w:t>
      </w:r>
      <w:r w:rsidRPr="0079661C">
        <w:rPr>
          <w:i/>
          <w:iCs/>
        </w:rPr>
        <w:t>BMC Public Health</w:t>
      </w:r>
      <w:r w:rsidRPr="0079661C">
        <w:t xml:space="preserve">. 2019;19(1):437. </w:t>
      </w:r>
      <w:proofErr w:type="spellStart"/>
      <w:r w:rsidRPr="0079661C">
        <w:t>doi</w:t>
      </w:r>
      <w:proofErr w:type="spellEnd"/>
      <w:r w:rsidRPr="0079661C">
        <w:t>: 10.1186/s12889-019-6741-1.</w:t>
      </w:r>
    </w:p>
    <w:p w14:paraId="377D75B7" w14:textId="77777777" w:rsidR="008607D8" w:rsidRPr="0079661C" w:rsidRDefault="008607D8" w:rsidP="008607D8">
      <w:pPr>
        <w:autoSpaceDE w:val="0"/>
        <w:autoSpaceDN w:val="0"/>
        <w:adjustRightInd w:val="0"/>
      </w:pPr>
      <w:r w:rsidRPr="0079661C">
        <w:t xml:space="preserve">     Exclusion reason: Not Implementation Science Related.</w:t>
      </w:r>
    </w:p>
    <w:p w14:paraId="6319AD8B" w14:textId="77777777" w:rsidR="008607D8" w:rsidRPr="0079661C" w:rsidRDefault="008607D8" w:rsidP="008607D8">
      <w:pPr>
        <w:autoSpaceDE w:val="0"/>
        <w:autoSpaceDN w:val="0"/>
        <w:adjustRightInd w:val="0"/>
      </w:pPr>
      <w:r w:rsidRPr="0079661C">
        <w:t>242.</w:t>
      </w:r>
      <w:r w:rsidRPr="0079661C">
        <w:tab/>
        <w:t xml:space="preserve">Morton K, Dennison L, Band R, et al. Implementing a digital intervention for managing uncontrolled hypertension in Primary Care: a mixed methods process evaluation. </w:t>
      </w:r>
      <w:r w:rsidRPr="0079661C">
        <w:rPr>
          <w:i/>
          <w:iCs/>
        </w:rPr>
        <w:t>Implementation Science</w:t>
      </w:r>
      <w:r w:rsidRPr="0079661C">
        <w:t xml:space="preserve">. 2021;16(1):57. </w:t>
      </w:r>
      <w:proofErr w:type="spellStart"/>
      <w:r w:rsidRPr="0079661C">
        <w:t>doi</w:t>
      </w:r>
      <w:proofErr w:type="spellEnd"/>
      <w:r w:rsidRPr="0079661C">
        <w:t>: 10.1186/s13012-021-01123-1.</w:t>
      </w:r>
      <w:r w:rsidRPr="0079661C">
        <w:tab/>
      </w:r>
    </w:p>
    <w:p w14:paraId="6B2392F2" w14:textId="77777777" w:rsidR="008607D8" w:rsidRPr="0079661C" w:rsidRDefault="008607D8" w:rsidP="008607D8">
      <w:pPr>
        <w:autoSpaceDE w:val="0"/>
        <w:autoSpaceDN w:val="0"/>
        <w:adjustRightInd w:val="0"/>
      </w:pPr>
      <w:r w:rsidRPr="0079661C">
        <w:t xml:space="preserve">     Exclusion reason: Not Implementation Science Related.</w:t>
      </w:r>
    </w:p>
    <w:p w14:paraId="4EC94BDE" w14:textId="77777777" w:rsidR="008607D8" w:rsidRPr="0079661C" w:rsidRDefault="008607D8" w:rsidP="008607D8">
      <w:pPr>
        <w:autoSpaceDE w:val="0"/>
        <w:autoSpaceDN w:val="0"/>
        <w:adjustRightInd w:val="0"/>
      </w:pPr>
      <w:r w:rsidRPr="0079661C">
        <w:t>243.</w:t>
      </w:r>
      <w:r w:rsidRPr="0079661C">
        <w:tab/>
        <w:t xml:space="preserve">Moura AS, Gubert MB, Venancio SI, Buccini G. Implementation of the Strategy for Breastfeeding and Complementary Feeding in the Federal District in Brazil. </w:t>
      </w:r>
      <w:r w:rsidRPr="0079661C">
        <w:rPr>
          <w:i/>
          <w:iCs/>
        </w:rPr>
        <w:t>International Journal of Environmental Research &amp; Public Health [Electronic Resource]</w:t>
      </w:r>
      <w:r w:rsidRPr="0079661C">
        <w:t xml:space="preserve">. 2022;19(9):20. </w:t>
      </w:r>
      <w:proofErr w:type="spellStart"/>
      <w:r w:rsidRPr="0079661C">
        <w:t>doi</w:t>
      </w:r>
      <w:proofErr w:type="spellEnd"/>
      <w:r w:rsidRPr="0079661C">
        <w:t>: 10.3390/ijerph19095003.</w:t>
      </w:r>
      <w:r w:rsidRPr="0079661C">
        <w:tab/>
      </w:r>
    </w:p>
    <w:p w14:paraId="1B706A87" w14:textId="77777777" w:rsidR="008607D8" w:rsidRPr="0079661C" w:rsidRDefault="008607D8" w:rsidP="008607D8">
      <w:pPr>
        <w:autoSpaceDE w:val="0"/>
        <w:autoSpaceDN w:val="0"/>
        <w:adjustRightInd w:val="0"/>
      </w:pPr>
      <w:r w:rsidRPr="0079661C">
        <w:t xml:space="preserve">     Exclusion reason: Not Implementation Science Related.</w:t>
      </w:r>
    </w:p>
    <w:p w14:paraId="42B37F94" w14:textId="77777777" w:rsidR="008607D8" w:rsidRPr="0079661C" w:rsidRDefault="008607D8" w:rsidP="008607D8">
      <w:pPr>
        <w:autoSpaceDE w:val="0"/>
        <w:autoSpaceDN w:val="0"/>
        <w:adjustRightInd w:val="0"/>
      </w:pPr>
      <w:r w:rsidRPr="0079661C">
        <w:t>244.</w:t>
      </w:r>
      <w:r w:rsidRPr="0079661C">
        <w:tab/>
        <w:t xml:space="preserve">Movsisyan A, </w:t>
      </w:r>
      <w:proofErr w:type="spellStart"/>
      <w:r w:rsidRPr="0079661C">
        <w:t>Rehfuess</w:t>
      </w:r>
      <w:proofErr w:type="spellEnd"/>
      <w:r w:rsidRPr="0079661C">
        <w:t xml:space="preserve"> E, Norris SL. When complexity matters: a step-by-step guide to incorporating a complexity perspective in guideline development for public health and health system interventions. </w:t>
      </w:r>
      <w:r w:rsidRPr="0079661C">
        <w:rPr>
          <w:i/>
          <w:iCs/>
        </w:rPr>
        <w:t xml:space="preserve">BMC Med Res </w:t>
      </w:r>
      <w:proofErr w:type="spellStart"/>
      <w:r w:rsidRPr="0079661C">
        <w:rPr>
          <w:i/>
          <w:iCs/>
        </w:rPr>
        <w:t>Methodol</w:t>
      </w:r>
      <w:proofErr w:type="spellEnd"/>
      <w:r w:rsidRPr="0079661C">
        <w:t xml:space="preserve">. 2020;20(1):245. </w:t>
      </w:r>
      <w:proofErr w:type="spellStart"/>
      <w:r w:rsidRPr="0079661C">
        <w:t>doi</w:t>
      </w:r>
      <w:proofErr w:type="spellEnd"/>
      <w:r w:rsidRPr="0079661C">
        <w:t>: 10.1186/s12874-020-01132-6.</w:t>
      </w:r>
      <w:r w:rsidRPr="0079661C">
        <w:tab/>
      </w:r>
    </w:p>
    <w:p w14:paraId="7B3235FE"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04E3A52" w14:textId="77777777" w:rsidR="008607D8" w:rsidRPr="0079661C" w:rsidRDefault="008607D8" w:rsidP="008607D8">
      <w:pPr>
        <w:autoSpaceDE w:val="0"/>
        <w:autoSpaceDN w:val="0"/>
        <w:adjustRightInd w:val="0"/>
      </w:pPr>
      <w:r w:rsidRPr="0079661C">
        <w:t>245.</w:t>
      </w:r>
      <w:r w:rsidRPr="0079661C">
        <w:tab/>
        <w:t xml:space="preserve">Muchiri JW, Gericke GJ, </w:t>
      </w:r>
      <w:proofErr w:type="spellStart"/>
      <w:r w:rsidRPr="0079661C">
        <w:t>Rheeder</w:t>
      </w:r>
      <w:proofErr w:type="spellEnd"/>
      <w:r w:rsidRPr="0079661C">
        <w:t xml:space="preserve"> P. Adapting a diabetes nutrition education </w:t>
      </w:r>
      <w:proofErr w:type="spellStart"/>
      <w:r w:rsidRPr="0079661C">
        <w:t>programme</w:t>
      </w:r>
      <w:proofErr w:type="spellEnd"/>
      <w:r w:rsidRPr="0079661C">
        <w:t xml:space="preserve"> for adults with type 2 diabetes from a primary to tertiary healthcare setting. </w:t>
      </w:r>
      <w:r w:rsidRPr="0079661C">
        <w:rPr>
          <w:i/>
          <w:iCs/>
        </w:rPr>
        <w:t xml:space="preserve">South </w:t>
      </w:r>
      <w:proofErr w:type="spellStart"/>
      <w:r w:rsidRPr="0079661C">
        <w:rPr>
          <w:i/>
          <w:iCs/>
        </w:rPr>
        <w:t>Afr</w:t>
      </w:r>
      <w:proofErr w:type="spellEnd"/>
      <w:r w:rsidRPr="0079661C">
        <w:rPr>
          <w:i/>
          <w:iCs/>
        </w:rPr>
        <w:t xml:space="preserve"> J Clin Nutr</w:t>
      </w:r>
      <w:r w:rsidRPr="0079661C">
        <w:t>. 2021;34(1):9-17. doi:10.1080/16070658.2019.1632127.</w:t>
      </w:r>
      <w:r w:rsidRPr="0079661C">
        <w:tab/>
      </w:r>
    </w:p>
    <w:p w14:paraId="64204EF4" w14:textId="77777777" w:rsidR="008607D8" w:rsidRPr="0079661C" w:rsidRDefault="008607D8" w:rsidP="008607D8">
      <w:pPr>
        <w:autoSpaceDE w:val="0"/>
        <w:autoSpaceDN w:val="0"/>
        <w:adjustRightInd w:val="0"/>
      </w:pPr>
      <w:r w:rsidRPr="0079661C">
        <w:t xml:space="preserve">     Exclusion reason: Not Implementation Science Related.</w:t>
      </w:r>
    </w:p>
    <w:p w14:paraId="4681C773" w14:textId="77777777" w:rsidR="008607D8" w:rsidRPr="0079661C" w:rsidRDefault="008607D8" w:rsidP="008607D8">
      <w:pPr>
        <w:autoSpaceDE w:val="0"/>
        <w:autoSpaceDN w:val="0"/>
        <w:adjustRightInd w:val="0"/>
      </w:pPr>
      <w:r w:rsidRPr="0079661C">
        <w:t>246.</w:t>
      </w:r>
      <w:r w:rsidRPr="0079661C">
        <w:tab/>
        <w:t xml:space="preserve">Mueller-Shahbazi L, </w:t>
      </w:r>
      <w:proofErr w:type="spellStart"/>
      <w:r w:rsidRPr="0079661C">
        <w:t>Germanà</w:t>
      </w:r>
      <w:proofErr w:type="spellEnd"/>
      <w:r w:rsidRPr="0079661C">
        <w:t xml:space="preserve"> ML, Akagawa N, Versaci A, </w:t>
      </w:r>
      <w:proofErr w:type="spellStart"/>
      <w:r w:rsidRPr="0079661C">
        <w:t>Cavalagli</w:t>
      </w:r>
      <w:proofErr w:type="spellEnd"/>
      <w:r w:rsidRPr="0079661C">
        <w:t xml:space="preserve"> N. Integrated Urban Conservation Management Framework for M&amp;E-Systems Applying PDCA Method and </w:t>
      </w:r>
      <w:r w:rsidRPr="0079661C">
        <w:lastRenderedPageBreak/>
        <w:t xml:space="preserve">Logic Model Approach. </w:t>
      </w:r>
      <w:r w:rsidRPr="0079661C">
        <w:rPr>
          <w:i/>
          <w:iCs/>
        </w:rPr>
        <w:t>Advances in Science, Technology and Innovation</w:t>
      </w:r>
      <w:r w:rsidRPr="0079661C">
        <w:t>. 2024:205-218. doi:10.1007/978-3-031-33222-7_17.</w:t>
      </w:r>
      <w:r w:rsidRPr="0079661C">
        <w:tab/>
      </w:r>
    </w:p>
    <w:p w14:paraId="7BCD5453" w14:textId="77777777" w:rsidR="008607D8" w:rsidRPr="0079661C" w:rsidRDefault="008607D8" w:rsidP="008607D8">
      <w:pPr>
        <w:autoSpaceDE w:val="0"/>
        <w:autoSpaceDN w:val="0"/>
        <w:adjustRightInd w:val="0"/>
      </w:pPr>
      <w:r w:rsidRPr="0079661C">
        <w:t xml:space="preserve">     Exclusion reason: Conference Abstract.</w:t>
      </w:r>
    </w:p>
    <w:p w14:paraId="0F28F448" w14:textId="77777777" w:rsidR="008607D8" w:rsidRPr="0079661C" w:rsidRDefault="008607D8" w:rsidP="008607D8">
      <w:pPr>
        <w:autoSpaceDE w:val="0"/>
        <w:autoSpaceDN w:val="0"/>
        <w:adjustRightInd w:val="0"/>
      </w:pPr>
      <w:r w:rsidRPr="0079661C">
        <w:t>247.</w:t>
      </w:r>
      <w:r w:rsidRPr="0079661C">
        <w:tab/>
        <w:t xml:space="preserve">Murphy M, </w:t>
      </w:r>
      <w:proofErr w:type="spellStart"/>
      <w:r w:rsidRPr="0079661C">
        <w:t>Serowoky</w:t>
      </w:r>
      <w:proofErr w:type="spellEnd"/>
      <w:r w:rsidRPr="0079661C">
        <w:t xml:space="preserve"> ML, Grant SM. Nurse-Led Model of Care That Helps a Community Heal: Curbside Immunizations </w:t>
      </w:r>
      <w:proofErr w:type="gramStart"/>
      <w:r w:rsidRPr="0079661C">
        <w:t>With</w:t>
      </w:r>
      <w:proofErr w:type="gramEnd"/>
      <w:r w:rsidRPr="0079661C">
        <w:t xml:space="preserve"> Assistance in Social Determinants. </w:t>
      </w:r>
      <w:r w:rsidRPr="0079661C">
        <w:rPr>
          <w:i/>
          <w:iCs/>
        </w:rPr>
        <w:t>Nurs Adm Q</w:t>
      </w:r>
      <w:r w:rsidRPr="0079661C">
        <w:t xml:space="preserve">. 2021;45(3):219-225. </w:t>
      </w:r>
      <w:proofErr w:type="spellStart"/>
      <w:r w:rsidRPr="0079661C">
        <w:t>doi</w:t>
      </w:r>
      <w:proofErr w:type="spellEnd"/>
      <w:r w:rsidRPr="0079661C">
        <w:t>: 10.1097/NAQ.0000000000000471.</w:t>
      </w:r>
      <w:r w:rsidRPr="0079661C">
        <w:tab/>
      </w:r>
    </w:p>
    <w:p w14:paraId="313038DC" w14:textId="77777777" w:rsidR="008607D8" w:rsidRPr="0079661C" w:rsidRDefault="008607D8" w:rsidP="008607D8">
      <w:pPr>
        <w:autoSpaceDE w:val="0"/>
        <w:autoSpaceDN w:val="0"/>
        <w:adjustRightInd w:val="0"/>
      </w:pPr>
      <w:r w:rsidRPr="0079661C">
        <w:t xml:space="preserve">     Exclusion reason: No logic model included.</w:t>
      </w:r>
    </w:p>
    <w:p w14:paraId="22022D6F" w14:textId="77777777" w:rsidR="008607D8" w:rsidRPr="0079661C" w:rsidRDefault="008607D8" w:rsidP="008607D8">
      <w:pPr>
        <w:autoSpaceDE w:val="0"/>
        <w:autoSpaceDN w:val="0"/>
        <w:adjustRightInd w:val="0"/>
      </w:pPr>
      <w:r w:rsidRPr="0079661C">
        <w:t>248.</w:t>
      </w:r>
      <w:r w:rsidRPr="0079661C">
        <w:tab/>
        <w:t>Nair RD, Bale C, Drummond A, et al. Neuropsychological Evaluation and Rehabilitation in Multiple Sclerosis-Developing, evaluating and implementing a clinical management pathway (</w:t>
      </w:r>
      <w:proofErr w:type="spellStart"/>
      <w:r w:rsidRPr="0079661C">
        <w:t>NEuRoMS</w:t>
      </w:r>
      <w:proofErr w:type="spellEnd"/>
      <w:r w:rsidRPr="0079661C">
        <w:t xml:space="preserve">). </w:t>
      </w:r>
      <w:r w:rsidRPr="0079661C">
        <w:rPr>
          <w:i/>
          <w:iCs/>
        </w:rPr>
        <w:t>Multiple Sclerosis Journal</w:t>
      </w:r>
      <w:r w:rsidRPr="0079661C">
        <w:t>. 2020;26(2 SUPPL):37‐38. doi:10.1177/1352458520969077.</w:t>
      </w:r>
      <w:r w:rsidRPr="0079661C">
        <w:tab/>
      </w:r>
    </w:p>
    <w:p w14:paraId="4895C92D" w14:textId="77777777" w:rsidR="008607D8" w:rsidRPr="0079661C" w:rsidRDefault="008607D8" w:rsidP="008607D8">
      <w:pPr>
        <w:autoSpaceDE w:val="0"/>
        <w:autoSpaceDN w:val="0"/>
        <w:adjustRightInd w:val="0"/>
      </w:pPr>
      <w:r w:rsidRPr="0079661C">
        <w:t xml:space="preserve">     Exclusion reason: Conference Abstract.</w:t>
      </w:r>
    </w:p>
    <w:p w14:paraId="3553929F" w14:textId="77777777" w:rsidR="008607D8" w:rsidRPr="0079661C" w:rsidRDefault="008607D8" w:rsidP="008607D8">
      <w:pPr>
        <w:autoSpaceDE w:val="0"/>
        <w:autoSpaceDN w:val="0"/>
        <w:adjustRightInd w:val="0"/>
      </w:pPr>
      <w:r w:rsidRPr="0079661C">
        <w:t>249.</w:t>
      </w:r>
      <w:r w:rsidRPr="0079661C">
        <w:tab/>
        <w:t xml:space="preserve">Nalepa GJ. Visual software modeling with rules. </w:t>
      </w:r>
      <w:r w:rsidRPr="0079661C">
        <w:rPr>
          <w:i/>
          <w:iCs/>
        </w:rPr>
        <w:t>Intelligent Systems Reference Library</w:t>
      </w:r>
      <w:r w:rsidRPr="0079661C">
        <w:t xml:space="preserve">. </w:t>
      </w:r>
      <w:proofErr w:type="gramStart"/>
      <w:r w:rsidRPr="0079661C">
        <w:t>2018;130:275</w:t>
      </w:r>
      <w:proofErr w:type="gramEnd"/>
      <w:r w:rsidRPr="0079661C">
        <w:t>-297. doi:10.1007/978-3-319-66655-6_11.</w:t>
      </w:r>
    </w:p>
    <w:p w14:paraId="622CBE58" w14:textId="77777777" w:rsidR="008607D8" w:rsidRPr="0079661C" w:rsidRDefault="008607D8" w:rsidP="008607D8">
      <w:pPr>
        <w:autoSpaceDE w:val="0"/>
        <w:autoSpaceDN w:val="0"/>
        <w:adjustRightInd w:val="0"/>
      </w:pPr>
      <w:r w:rsidRPr="0079661C">
        <w:t xml:space="preserve">     Exclusion reason: Not Implementation Science Related.</w:t>
      </w:r>
    </w:p>
    <w:p w14:paraId="698F14FA" w14:textId="77777777" w:rsidR="008607D8" w:rsidRPr="0079661C" w:rsidRDefault="008607D8" w:rsidP="008607D8">
      <w:pPr>
        <w:autoSpaceDE w:val="0"/>
        <w:autoSpaceDN w:val="0"/>
        <w:adjustRightInd w:val="0"/>
      </w:pPr>
      <w:r w:rsidRPr="0079661C">
        <w:t>250.</w:t>
      </w:r>
      <w:r w:rsidRPr="0079661C">
        <w:tab/>
        <w:t xml:space="preserve">Nelson JD, Dunn ME, Levites </w:t>
      </w:r>
      <w:proofErr w:type="spellStart"/>
      <w:r w:rsidRPr="0079661C">
        <w:t>Strekalova</w:t>
      </w:r>
      <w:proofErr w:type="spellEnd"/>
      <w:r w:rsidRPr="0079661C">
        <w:t xml:space="preserve"> YA. Pilot implementation of a co-mentoring circles program for the clinical research professionals: Evidence for formative evaluation and logic model. </w:t>
      </w:r>
      <w:r w:rsidRPr="0079661C">
        <w:rPr>
          <w:i/>
          <w:iCs/>
        </w:rPr>
        <w:t xml:space="preserve">Journal Of Clinical </w:t>
      </w:r>
      <w:proofErr w:type="gramStart"/>
      <w:r w:rsidRPr="0079661C">
        <w:rPr>
          <w:i/>
          <w:iCs/>
        </w:rPr>
        <w:t>And</w:t>
      </w:r>
      <w:proofErr w:type="gramEnd"/>
      <w:r w:rsidRPr="0079661C">
        <w:rPr>
          <w:i/>
          <w:iCs/>
        </w:rPr>
        <w:t xml:space="preserve"> Translational Science</w:t>
      </w:r>
      <w:r w:rsidRPr="0079661C">
        <w:t>. 2024;8(1</w:t>
      </w:r>
      <w:proofErr w:type="gramStart"/>
      <w:r w:rsidRPr="0079661C">
        <w:t>):e</w:t>
      </w:r>
      <w:proofErr w:type="gramEnd"/>
      <w:r w:rsidRPr="0079661C">
        <w:t xml:space="preserve">21. </w:t>
      </w:r>
      <w:proofErr w:type="spellStart"/>
      <w:r w:rsidRPr="0079661C">
        <w:t>doi</w:t>
      </w:r>
      <w:proofErr w:type="spellEnd"/>
      <w:r w:rsidRPr="0079661C">
        <w:t>: 10.1017/cts.2023.712.</w:t>
      </w:r>
      <w:r w:rsidRPr="0079661C">
        <w:tab/>
      </w:r>
    </w:p>
    <w:p w14:paraId="3124A0F3" w14:textId="77777777" w:rsidR="008607D8" w:rsidRPr="0079661C" w:rsidRDefault="008607D8" w:rsidP="008607D8">
      <w:pPr>
        <w:autoSpaceDE w:val="0"/>
        <w:autoSpaceDN w:val="0"/>
        <w:adjustRightInd w:val="0"/>
      </w:pPr>
      <w:r w:rsidRPr="0079661C">
        <w:t xml:space="preserve">     Exclusion reason: Not Implementation Science Related.</w:t>
      </w:r>
    </w:p>
    <w:p w14:paraId="653F53DB" w14:textId="77777777" w:rsidR="008607D8" w:rsidRPr="0079661C" w:rsidRDefault="008607D8" w:rsidP="008607D8">
      <w:pPr>
        <w:autoSpaceDE w:val="0"/>
        <w:autoSpaceDN w:val="0"/>
        <w:adjustRightInd w:val="0"/>
      </w:pPr>
      <w:r w:rsidRPr="0079661C">
        <w:t>251.</w:t>
      </w:r>
      <w:r w:rsidRPr="0079661C">
        <w:tab/>
        <w:t xml:space="preserve">Nelson LE, </w:t>
      </w:r>
      <w:proofErr w:type="spellStart"/>
      <w:r w:rsidRPr="0079661C">
        <w:t>Ogunbajo</w:t>
      </w:r>
      <w:proofErr w:type="spellEnd"/>
      <w:r w:rsidRPr="0079661C">
        <w:t xml:space="preserve"> A, Abu-</w:t>
      </w:r>
      <w:proofErr w:type="spellStart"/>
      <w:r w:rsidRPr="0079661C">
        <w:t>Ba'are</w:t>
      </w:r>
      <w:proofErr w:type="spellEnd"/>
      <w:r w:rsidRPr="0079661C">
        <w:t xml:space="preserve"> GR, et al. Using the Implementation Research Logic Model as a Lens to View Experiences of Implementing HIV Prevention and Care Interventions with Adolescent Sexual Minority Men-A Global Perspective. </w:t>
      </w:r>
      <w:r w:rsidRPr="0079661C">
        <w:rPr>
          <w:i/>
          <w:iCs/>
        </w:rPr>
        <w:t xml:space="preserve">AIDS </w:t>
      </w:r>
      <w:proofErr w:type="spellStart"/>
      <w:r w:rsidRPr="0079661C">
        <w:rPr>
          <w:i/>
          <w:iCs/>
        </w:rPr>
        <w:t>Behav</w:t>
      </w:r>
      <w:proofErr w:type="spellEnd"/>
      <w:r w:rsidRPr="0079661C">
        <w:t xml:space="preserve">. 2023;27(Suppl 1):128-143. </w:t>
      </w:r>
      <w:proofErr w:type="spellStart"/>
      <w:r w:rsidRPr="0079661C">
        <w:t>doi</w:t>
      </w:r>
      <w:proofErr w:type="spellEnd"/>
      <w:r w:rsidRPr="0079661C">
        <w:t>: 10.1007/s10461-022-03776-5.</w:t>
      </w:r>
      <w:r w:rsidRPr="0079661C">
        <w:tab/>
      </w:r>
    </w:p>
    <w:p w14:paraId="4980E0A2" w14:textId="77777777" w:rsidR="008607D8" w:rsidRPr="0079661C" w:rsidRDefault="008607D8" w:rsidP="008607D8">
      <w:pPr>
        <w:autoSpaceDE w:val="0"/>
        <w:autoSpaceDN w:val="0"/>
        <w:adjustRightInd w:val="0"/>
      </w:pPr>
      <w:r w:rsidRPr="0079661C">
        <w:t xml:space="preserve">     Exclusion reason: IRLM.</w:t>
      </w:r>
    </w:p>
    <w:p w14:paraId="70368C27" w14:textId="77777777" w:rsidR="008607D8" w:rsidRPr="0079661C" w:rsidRDefault="008607D8" w:rsidP="008607D8">
      <w:pPr>
        <w:autoSpaceDE w:val="0"/>
        <w:autoSpaceDN w:val="0"/>
        <w:adjustRightInd w:val="0"/>
      </w:pPr>
      <w:r w:rsidRPr="0079661C">
        <w:t>252.</w:t>
      </w:r>
      <w:r w:rsidRPr="0079661C">
        <w:tab/>
        <w:t xml:space="preserve">Nelson LE, </w:t>
      </w:r>
      <w:proofErr w:type="spellStart"/>
      <w:r w:rsidRPr="0079661C">
        <w:t>Ogunbajo</w:t>
      </w:r>
      <w:proofErr w:type="spellEnd"/>
      <w:r w:rsidRPr="0079661C">
        <w:t xml:space="preserve"> A, Abu-</w:t>
      </w:r>
      <w:proofErr w:type="spellStart"/>
      <w:r w:rsidRPr="0079661C">
        <w:t>Ba'are</w:t>
      </w:r>
      <w:proofErr w:type="spellEnd"/>
      <w:r w:rsidRPr="0079661C">
        <w:t xml:space="preserve"> GR, et al. Erratum: Correction to: Using the Implementation Research Logic Model as a Lens to View Experiences of Implementing HIV Prevention and Care Interventions with Adolescent Sexual Minority Men-A Global Perspective (AIDS and behavior (2023) 27 Suppl 1 (128-143)). </w:t>
      </w:r>
      <w:r w:rsidRPr="0079661C">
        <w:rPr>
          <w:i/>
          <w:iCs/>
        </w:rPr>
        <w:t xml:space="preserve">AIDS </w:t>
      </w:r>
      <w:proofErr w:type="spellStart"/>
      <w:r w:rsidRPr="0079661C">
        <w:rPr>
          <w:i/>
          <w:iCs/>
        </w:rPr>
        <w:t>Behav</w:t>
      </w:r>
      <w:proofErr w:type="spellEnd"/>
      <w:r w:rsidRPr="0079661C">
        <w:t xml:space="preserve">. </w:t>
      </w:r>
      <w:proofErr w:type="gramStart"/>
      <w:r w:rsidRPr="0079661C">
        <w:t>2023;27:144</w:t>
      </w:r>
      <w:proofErr w:type="gramEnd"/>
      <w:r w:rsidRPr="0079661C">
        <w:t>. doi:10.1007/s10461-022-03823-1.</w:t>
      </w:r>
      <w:r w:rsidRPr="0079661C">
        <w:tab/>
      </w:r>
    </w:p>
    <w:p w14:paraId="77ABA42F" w14:textId="77777777" w:rsidR="008607D8" w:rsidRPr="0079661C" w:rsidRDefault="008607D8" w:rsidP="008607D8">
      <w:pPr>
        <w:autoSpaceDE w:val="0"/>
        <w:autoSpaceDN w:val="0"/>
        <w:adjustRightInd w:val="0"/>
      </w:pPr>
      <w:r w:rsidRPr="0079661C">
        <w:t xml:space="preserve">     Exclusion reason: Erratum.</w:t>
      </w:r>
    </w:p>
    <w:p w14:paraId="0EC68E32" w14:textId="77777777" w:rsidR="008607D8" w:rsidRPr="0079661C" w:rsidRDefault="008607D8" w:rsidP="008607D8">
      <w:pPr>
        <w:autoSpaceDE w:val="0"/>
        <w:autoSpaceDN w:val="0"/>
        <w:adjustRightInd w:val="0"/>
      </w:pPr>
      <w:r w:rsidRPr="0079661C">
        <w:t>253.</w:t>
      </w:r>
      <w:r w:rsidRPr="0079661C">
        <w:tab/>
        <w:t xml:space="preserve">Nelson LE, </w:t>
      </w:r>
      <w:proofErr w:type="spellStart"/>
      <w:r w:rsidRPr="0079661C">
        <w:t>Ogunbajo</w:t>
      </w:r>
      <w:proofErr w:type="spellEnd"/>
      <w:r w:rsidRPr="0079661C">
        <w:t xml:space="preserve"> A, Abu-</w:t>
      </w:r>
      <w:proofErr w:type="spellStart"/>
      <w:r w:rsidRPr="0079661C">
        <w:t>Ba'are</w:t>
      </w:r>
      <w:proofErr w:type="spellEnd"/>
      <w:r w:rsidRPr="0079661C">
        <w:t xml:space="preserve"> GR, et al. Correction to: Using the Implementation Research Logic Model as a Lens to View Experiences of Implementing HIV Prevention and Care Interventions with Adolescent Sexual Minority Men—A Global Perspective...Nelson LE, </w:t>
      </w:r>
      <w:proofErr w:type="spellStart"/>
      <w:r w:rsidRPr="0079661C">
        <w:t>Ogunbajo</w:t>
      </w:r>
      <w:proofErr w:type="spellEnd"/>
      <w:r w:rsidRPr="0079661C">
        <w:t xml:space="preserve"> A, Abu-</w:t>
      </w:r>
      <w:proofErr w:type="spellStart"/>
      <w:r w:rsidRPr="0079661C">
        <w:t>Ba’are</w:t>
      </w:r>
      <w:proofErr w:type="spellEnd"/>
      <w:r w:rsidRPr="0079661C">
        <w:t xml:space="preserve"> GR, et al. Using the Implementation Research Logic Model as a Lens to View Experiences of Implementing HIV Prevention and Care Interventions with Adolescent Sexual Minority Men—A Global Perspective. AIDS &amp; Behavior. </w:t>
      </w:r>
      <w:proofErr w:type="gramStart"/>
      <w:r w:rsidRPr="0079661C">
        <w:t>2023;27:128</w:t>
      </w:r>
      <w:proofErr w:type="gramEnd"/>
      <w:r w:rsidRPr="0079661C">
        <w:t>-143. New York, New York: Springer Nature; 2023. p. 144-144.</w:t>
      </w:r>
      <w:r w:rsidRPr="0079661C">
        <w:tab/>
      </w:r>
    </w:p>
    <w:p w14:paraId="7249D606" w14:textId="77777777" w:rsidR="008607D8" w:rsidRPr="0079661C" w:rsidRDefault="008607D8" w:rsidP="008607D8">
      <w:pPr>
        <w:autoSpaceDE w:val="0"/>
        <w:autoSpaceDN w:val="0"/>
        <w:adjustRightInd w:val="0"/>
      </w:pPr>
      <w:r w:rsidRPr="0079661C">
        <w:t xml:space="preserve">     Exclusion reason: Erratum.</w:t>
      </w:r>
    </w:p>
    <w:p w14:paraId="15A4976C" w14:textId="77777777" w:rsidR="008607D8" w:rsidRPr="0079661C" w:rsidRDefault="008607D8" w:rsidP="008607D8">
      <w:pPr>
        <w:autoSpaceDE w:val="0"/>
        <w:autoSpaceDN w:val="0"/>
        <w:adjustRightInd w:val="0"/>
      </w:pPr>
      <w:r w:rsidRPr="0079661C">
        <w:t>254.</w:t>
      </w:r>
      <w:r w:rsidRPr="0079661C">
        <w:tab/>
        <w:t xml:space="preserve">Nelson LE, </w:t>
      </w:r>
      <w:proofErr w:type="spellStart"/>
      <w:r w:rsidRPr="0079661C">
        <w:t>Ogunbajo</w:t>
      </w:r>
      <w:proofErr w:type="spellEnd"/>
      <w:r w:rsidRPr="0079661C">
        <w:t xml:space="preserve"> A, Abu-</w:t>
      </w:r>
      <w:proofErr w:type="spellStart"/>
      <w:r w:rsidRPr="0079661C">
        <w:t>Ba'are</w:t>
      </w:r>
      <w:proofErr w:type="spellEnd"/>
      <w:r w:rsidRPr="0079661C">
        <w:t xml:space="preserve"> GR, et al. Using the Implementation Research Logic Model as a Lens to View Experiences of Implementing HIV Prevention and Care Interventions with Adolescent Sexual Minority Men-A Global Perspective (Aug, 10.1007/s10461-022-03776-5, 2022). </w:t>
      </w:r>
      <w:r w:rsidRPr="0079661C">
        <w:rPr>
          <w:i/>
          <w:iCs/>
        </w:rPr>
        <w:t xml:space="preserve">AIDS </w:t>
      </w:r>
      <w:proofErr w:type="spellStart"/>
      <w:r w:rsidRPr="0079661C">
        <w:rPr>
          <w:i/>
          <w:iCs/>
        </w:rPr>
        <w:t>Behav</w:t>
      </w:r>
      <w:proofErr w:type="spellEnd"/>
      <w:r w:rsidRPr="0079661C">
        <w:t>. 2023;27(SUPPL 1):144-144. doi:10.1007/s10461-022-03823-1.</w:t>
      </w:r>
      <w:r w:rsidRPr="0079661C">
        <w:tab/>
      </w:r>
    </w:p>
    <w:p w14:paraId="6651CBA5" w14:textId="77777777" w:rsidR="008607D8" w:rsidRPr="0079661C" w:rsidRDefault="008607D8" w:rsidP="008607D8">
      <w:pPr>
        <w:autoSpaceDE w:val="0"/>
        <w:autoSpaceDN w:val="0"/>
        <w:adjustRightInd w:val="0"/>
      </w:pPr>
      <w:r w:rsidRPr="0079661C">
        <w:t xml:space="preserve">     Exclusion reason: IRLM.</w:t>
      </w:r>
    </w:p>
    <w:p w14:paraId="6AFE68BB" w14:textId="77777777" w:rsidR="008607D8" w:rsidRPr="0079661C" w:rsidRDefault="008607D8" w:rsidP="008607D8">
      <w:pPr>
        <w:autoSpaceDE w:val="0"/>
        <w:autoSpaceDN w:val="0"/>
        <w:adjustRightInd w:val="0"/>
      </w:pPr>
      <w:r w:rsidRPr="0079661C">
        <w:t>255.</w:t>
      </w:r>
      <w:r w:rsidRPr="0079661C">
        <w:tab/>
        <w:t>Newman JN. Alternative systems for migrant health care. 2018;79.</w:t>
      </w:r>
      <w:r w:rsidRPr="0079661C">
        <w:tab/>
      </w:r>
    </w:p>
    <w:p w14:paraId="3D04CE70" w14:textId="77777777" w:rsidR="008607D8" w:rsidRPr="0079661C" w:rsidRDefault="008607D8" w:rsidP="008607D8">
      <w:pPr>
        <w:autoSpaceDE w:val="0"/>
        <w:autoSpaceDN w:val="0"/>
        <w:adjustRightInd w:val="0"/>
      </w:pPr>
      <w:r w:rsidRPr="0079661C">
        <w:lastRenderedPageBreak/>
        <w:t xml:space="preserve">     Exclusion reason: Not Implementation Science Related.</w:t>
      </w:r>
    </w:p>
    <w:p w14:paraId="7C7065F1" w14:textId="77777777" w:rsidR="008607D8" w:rsidRPr="0079661C" w:rsidRDefault="008607D8" w:rsidP="008607D8">
      <w:pPr>
        <w:autoSpaceDE w:val="0"/>
        <w:autoSpaceDN w:val="0"/>
        <w:adjustRightInd w:val="0"/>
      </w:pPr>
      <w:r w:rsidRPr="0079661C">
        <w:t>256.</w:t>
      </w:r>
      <w:r w:rsidRPr="0079661C">
        <w:tab/>
      </w:r>
      <w:proofErr w:type="spellStart"/>
      <w:r w:rsidRPr="0079661C">
        <w:t>Nisselle</w:t>
      </w:r>
      <w:proofErr w:type="spellEnd"/>
      <w:r w:rsidRPr="0079661C">
        <w:t xml:space="preserve"> A, Martyn M, Jordan H, et al. Ensuring Best Practice in Genomic Education and Evaluation: A Program Logic Approach. </w:t>
      </w:r>
      <w:r w:rsidRPr="0079661C">
        <w:rPr>
          <w:i/>
          <w:iCs/>
        </w:rPr>
        <w:t>Frontiers in Genetics</w:t>
      </w:r>
      <w:r w:rsidRPr="0079661C">
        <w:t xml:space="preserve">. </w:t>
      </w:r>
      <w:proofErr w:type="gramStart"/>
      <w:r w:rsidRPr="0079661C">
        <w:t>2019;10:1057</w:t>
      </w:r>
      <w:proofErr w:type="gramEnd"/>
      <w:r w:rsidRPr="0079661C">
        <w:t xml:space="preserve">. </w:t>
      </w:r>
      <w:proofErr w:type="spellStart"/>
      <w:r w:rsidRPr="0079661C">
        <w:t>doi</w:t>
      </w:r>
      <w:proofErr w:type="spellEnd"/>
      <w:r w:rsidRPr="0079661C">
        <w:t>: 10.3389/fgene.2019.01057.</w:t>
      </w:r>
      <w:r w:rsidRPr="0079661C">
        <w:tab/>
      </w:r>
    </w:p>
    <w:p w14:paraId="7F03C4C9" w14:textId="77777777" w:rsidR="008607D8" w:rsidRPr="0079661C" w:rsidRDefault="008607D8" w:rsidP="008607D8">
      <w:pPr>
        <w:autoSpaceDE w:val="0"/>
        <w:autoSpaceDN w:val="0"/>
        <w:adjustRightInd w:val="0"/>
      </w:pPr>
      <w:r w:rsidRPr="0079661C">
        <w:t xml:space="preserve">     Exclusion reason: Not Implementation Science Related.</w:t>
      </w:r>
    </w:p>
    <w:p w14:paraId="4EA144FC" w14:textId="77777777" w:rsidR="008607D8" w:rsidRPr="0079661C" w:rsidRDefault="008607D8" w:rsidP="008607D8">
      <w:pPr>
        <w:autoSpaceDE w:val="0"/>
        <w:autoSpaceDN w:val="0"/>
        <w:adjustRightInd w:val="0"/>
      </w:pPr>
      <w:r w:rsidRPr="0079661C">
        <w:t>257.</w:t>
      </w:r>
      <w:r w:rsidRPr="0079661C">
        <w:tab/>
        <w:t xml:space="preserve">Nobre-Sandoval LA, Castaño Y, Calafat A, </w:t>
      </w:r>
      <w:proofErr w:type="spellStart"/>
      <w:r w:rsidRPr="0079661C">
        <w:t>Becoña</w:t>
      </w:r>
      <w:proofErr w:type="spellEnd"/>
      <w:r w:rsidRPr="0079661C">
        <w:t xml:space="preserve"> E, Fernández-Hermida JR, Juan M. FERYA [Active and Networked Families] – A Program to Empower Family Organizations for Environmental Prevention and the Promotion of Preventive Rights. </w:t>
      </w:r>
      <w:proofErr w:type="spellStart"/>
      <w:r w:rsidRPr="0079661C">
        <w:rPr>
          <w:i/>
          <w:iCs/>
        </w:rPr>
        <w:t>Adiktologie</w:t>
      </w:r>
      <w:proofErr w:type="spellEnd"/>
      <w:r w:rsidRPr="0079661C">
        <w:t>. 2024;2024(1):59-67. doi:10.35198/01-2024-001-0005.</w:t>
      </w:r>
      <w:r w:rsidRPr="0079661C">
        <w:tab/>
      </w:r>
    </w:p>
    <w:p w14:paraId="1BE05C07" w14:textId="77777777" w:rsidR="008607D8" w:rsidRPr="0079661C" w:rsidRDefault="008607D8" w:rsidP="008607D8">
      <w:pPr>
        <w:autoSpaceDE w:val="0"/>
        <w:autoSpaceDN w:val="0"/>
        <w:adjustRightInd w:val="0"/>
      </w:pPr>
      <w:r w:rsidRPr="0079661C">
        <w:t xml:space="preserve">     Exclusion reason: Not Implementation Science Related.</w:t>
      </w:r>
    </w:p>
    <w:p w14:paraId="09374247" w14:textId="77777777" w:rsidR="008607D8" w:rsidRPr="0079661C" w:rsidRDefault="008607D8" w:rsidP="008607D8">
      <w:pPr>
        <w:autoSpaceDE w:val="0"/>
        <w:autoSpaceDN w:val="0"/>
        <w:adjustRightInd w:val="0"/>
      </w:pPr>
      <w:r w:rsidRPr="0079661C">
        <w:t>258.</w:t>
      </w:r>
      <w:r w:rsidRPr="0079661C">
        <w:tab/>
      </w:r>
      <w:proofErr w:type="spellStart"/>
      <w:r w:rsidRPr="0079661C">
        <w:t>Noursi</w:t>
      </w:r>
      <w:proofErr w:type="spellEnd"/>
      <w:r w:rsidRPr="0079661C">
        <w:t xml:space="preserve"> S, Clayton JA, Shieh CY, et al. Developing the Process and Tracking the Implementation and Evaluation of the National Institutes of Health Strategic Plan for Women's Health Research. </w:t>
      </w:r>
      <w:r w:rsidRPr="0079661C">
        <w:rPr>
          <w:i/>
          <w:iCs/>
        </w:rPr>
        <w:t>Global Advances in Health &amp; Medicine</w:t>
      </w:r>
      <w:r w:rsidRPr="0079661C">
        <w:t xml:space="preserve">. </w:t>
      </w:r>
      <w:proofErr w:type="gramStart"/>
      <w:r w:rsidRPr="0079661C">
        <w:t>2021;10:21649561211042583</w:t>
      </w:r>
      <w:proofErr w:type="gramEnd"/>
      <w:r w:rsidRPr="0079661C">
        <w:t xml:space="preserve">. </w:t>
      </w:r>
      <w:proofErr w:type="spellStart"/>
      <w:r w:rsidRPr="0079661C">
        <w:t>doi</w:t>
      </w:r>
      <w:proofErr w:type="spellEnd"/>
      <w:r w:rsidRPr="0079661C">
        <w:t>: 10.1177/21649561211042583.</w:t>
      </w:r>
      <w:r w:rsidRPr="0079661C">
        <w:tab/>
      </w:r>
    </w:p>
    <w:p w14:paraId="27F64715" w14:textId="77777777" w:rsidR="008607D8" w:rsidRPr="0079661C" w:rsidRDefault="008607D8" w:rsidP="008607D8">
      <w:pPr>
        <w:autoSpaceDE w:val="0"/>
        <w:autoSpaceDN w:val="0"/>
        <w:adjustRightInd w:val="0"/>
      </w:pPr>
      <w:r w:rsidRPr="0079661C">
        <w:t xml:space="preserve">     Exclusion reason: IRLM.</w:t>
      </w:r>
    </w:p>
    <w:p w14:paraId="2E11A754" w14:textId="77777777" w:rsidR="008607D8" w:rsidRPr="0079661C" w:rsidRDefault="008607D8" w:rsidP="008607D8">
      <w:pPr>
        <w:autoSpaceDE w:val="0"/>
        <w:autoSpaceDN w:val="0"/>
        <w:adjustRightInd w:val="0"/>
      </w:pPr>
      <w:r w:rsidRPr="0079661C">
        <w:t>259.</w:t>
      </w:r>
      <w:r w:rsidRPr="0079661C">
        <w:tab/>
        <w:t xml:space="preserve">Núñez LPC, Martínez GM. The implementation of public health </w:t>
      </w:r>
      <w:proofErr w:type="gramStart"/>
      <w:r w:rsidRPr="0079661C">
        <w:t>polices:</w:t>
      </w:r>
      <w:proofErr w:type="gramEnd"/>
      <w:r w:rsidRPr="0079661C">
        <w:t xml:space="preserve"> narrative review of models for analysis. </w:t>
      </w:r>
      <w:r w:rsidRPr="0079661C">
        <w:rPr>
          <w:i/>
          <w:iCs/>
        </w:rPr>
        <w:t xml:space="preserve">Salud </w:t>
      </w:r>
      <w:proofErr w:type="spellStart"/>
      <w:r w:rsidRPr="0079661C">
        <w:rPr>
          <w:i/>
          <w:iCs/>
        </w:rPr>
        <w:t>Uninorte</w:t>
      </w:r>
      <w:proofErr w:type="spellEnd"/>
      <w:r w:rsidRPr="0079661C">
        <w:t>. 2023;39(3):1153-1175. doi:10.14482/sun.39.03.258.963.</w:t>
      </w:r>
      <w:r w:rsidRPr="0079661C">
        <w:tab/>
      </w:r>
    </w:p>
    <w:p w14:paraId="764D0BEB" w14:textId="77777777" w:rsidR="008607D8" w:rsidRPr="0079661C" w:rsidRDefault="008607D8" w:rsidP="008607D8">
      <w:pPr>
        <w:autoSpaceDE w:val="0"/>
        <w:autoSpaceDN w:val="0"/>
        <w:adjustRightInd w:val="0"/>
      </w:pPr>
      <w:r w:rsidRPr="0079661C">
        <w:t xml:space="preserve">     Exclusion reason: No English Copy Available.</w:t>
      </w:r>
    </w:p>
    <w:p w14:paraId="04CF1E60" w14:textId="77777777" w:rsidR="008607D8" w:rsidRPr="0079661C" w:rsidRDefault="008607D8" w:rsidP="008607D8">
      <w:pPr>
        <w:autoSpaceDE w:val="0"/>
        <w:autoSpaceDN w:val="0"/>
        <w:adjustRightInd w:val="0"/>
      </w:pPr>
      <w:r w:rsidRPr="0079661C">
        <w:t>260.</w:t>
      </w:r>
      <w:r w:rsidRPr="0079661C">
        <w:tab/>
        <w:t xml:space="preserve">O'Connor A, </w:t>
      </w:r>
      <w:proofErr w:type="spellStart"/>
      <w:r w:rsidRPr="0079661C">
        <w:t>Skouteris</w:t>
      </w:r>
      <w:proofErr w:type="spellEnd"/>
      <w:r w:rsidRPr="0079661C">
        <w:t xml:space="preserve"> H, Nolan A, Hooley M, </w:t>
      </w:r>
      <w:proofErr w:type="spellStart"/>
      <w:r w:rsidRPr="0079661C">
        <w:t>Cann</w:t>
      </w:r>
      <w:proofErr w:type="spellEnd"/>
      <w:r w:rsidRPr="0079661C">
        <w:t xml:space="preserve"> W, Williams-Smith J. Applying intervention mapping to develop an early childhood educators’ intervention promoting parent–child relationships. </w:t>
      </w:r>
      <w:r w:rsidRPr="0079661C">
        <w:rPr>
          <w:i/>
          <w:iCs/>
        </w:rPr>
        <w:t>Early Child Development and Care</w:t>
      </w:r>
      <w:r w:rsidRPr="0079661C">
        <w:t>. 2019;189(7):1033-1050. doi:10.1080/03004430.2017.1362401.</w:t>
      </w:r>
      <w:r w:rsidRPr="0079661C">
        <w:tab/>
      </w:r>
    </w:p>
    <w:p w14:paraId="18CD00D9" w14:textId="77777777" w:rsidR="008607D8" w:rsidRPr="0079661C" w:rsidRDefault="008607D8" w:rsidP="008607D8">
      <w:pPr>
        <w:autoSpaceDE w:val="0"/>
        <w:autoSpaceDN w:val="0"/>
        <w:adjustRightInd w:val="0"/>
      </w:pPr>
      <w:r w:rsidRPr="0079661C">
        <w:t xml:space="preserve">     Exclusion reason: Not Implementation Science Related.</w:t>
      </w:r>
    </w:p>
    <w:p w14:paraId="0BA6529C" w14:textId="77777777" w:rsidR="008607D8" w:rsidRPr="0079661C" w:rsidRDefault="008607D8" w:rsidP="008607D8">
      <w:pPr>
        <w:autoSpaceDE w:val="0"/>
        <w:autoSpaceDN w:val="0"/>
        <w:adjustRightInd w:val="0"/>
      </w:pPr>
      <w:r w:rsidRPr="0079661C">
        <w:t>261.</w:t>
      </w:r>
      <w:r w:rsidRPr="0079661C">
        <w:tab/>
        <w:t>Obeda TL. Evaluation of the effectiveness of an established glycemic monitoring program in a high school setting for adolescents with Type 1 and Type II diabetes mellitus. 2019;80.</w:t>
      </w:r>
      <w:r w:rsidRPr="0079661C">
        <w:tab/>
      </w:r>
    </w:p>
    <w:p w14:paraId="06BBF2FB" w14:textId="77777777" w:rsidR="008607D8" w:rsidRPr="0079661C" w:rsidRDefault="008607D8" w:rsidP="008607D8">
      <w:pPr>
        <w:autoSpaceDE w:val="0"/>
        <w:autoSpaceDN w:val="0"/>
        <w:adjustRightInd w:val="0"/>
      </w:pPr>
      <w:r w:rsidRPr="0079661C">
        <w:t xml:space="preserve">     Exclusion reason: Not Implementation Science Related.</w:t>
      </w:r>
    </w:p>
    <w:p w14:paraId="73654585" w14:textId="77777777" w:rsidR="008607D8" w:rsidRPr="0079661C" w:rsidRDefault="008607D8" w:rsidP="008607D8">
      <w:pPr>
        <w:autoSpaceDE w:val="0"/>
        <w:autoSpaceDN w:val="0"/>
        <w:adjustRightInd w:val="0"/>
      </w:pPr>
      <w:r w:rsidRPr="0079661C">
        <w:t>262.</w:t>
      </w:r>
      <w:r w:rsidRPr="0079661C">
        <w:tab/>
        <w:t xml:space="preserve">Oluwole A, Dean L, Lar L, et al. </w:t>
      </w:r>
      <w:proofErr w:type="spellStart"/>
      <w:r w:rsidRPr="0079661C">
        <w:t>Optimising</w:t>
      </w:r>
      <w:proofErr w:type="spellEnd"/>
      <w:r w:rsidRPr="0079661C">
        <w:t xml:space="preserve"> the performance of frontline implementers engaged in the NTD </w:t>
      </w:r>
      <w:proofErr w:type="spellStart"/>
      <w:r w:rsidRPr="0079661C">
        <w:t>programme</w:t>
      </w:r>
      <w:proofErr w:type="spellEnd"/>
      <w:r w:rsidRPr="0079661C">
        <w:t xml:space="preserve"> in Nigeria: lessons for strengthening community health systems for universal health coverage. </w:t>
      </w:r>
      <w:r w:rsidRPr="0079661C">
        <w:rPr>
          <w:i/>
          <w:iCs/>
        </w:rPr>
        <w:t>Human Resources for Health [Electronic Resource]</w:t>
      </w:r>
      <w:r w:rsidRPr="0079661C">
        <w:t xml:space="preserve">. 2019;17(1):79. </w:t>
      </w:r>
      <w:proofErr w:type="spellStart"/>
      <w:r w:rsidRPr="0079661C">
        <w:t>doi</w:t>
      </w:r>
      <w:proofErr w:type="spellEnd"/>
      <w:r w:rsidRPr="0079661C">
        <w:t>: 10.1186/s12960-019-0419-8.</w:t>
      </w:r>
      <w:r w:rsidRPr="0079661C">
        <w:tab/>
      </w:r>
    </w:p>
    <w:p w14:paraId="0F290451"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3975ACA" w14:textId="77777777" w:rsidR="008607D8" w:rsidRPr="0079661C" w:rsidRDefault="008607D8" w:rsidP="008607D8">
      <w:pPr>
        <w:autoSpaceDE w:val="0"/>
        <w:autoSpaceDN w:val="0"/>
        <w:adjustRightInd w:val="0"/>
      </w:pPr>
      <w:r w:rsidRPr="0079661C">
        <w:t>263.</w:t>
      </w:r>
      <w:r w:rsidRPr="0079661C">
        <w:tab/>
      </w:r>
      <w:proofErr w:type="spellStart"/>
      <w:r w:rsidRPr="0079661C">
        <w:t>Oluwoye</w:t>
      </w:r>
      <w:proofErr w:type="spellEnd"/>
      <w:r w:rsidRPr="0079661C">
        <w:t xml:space="preserve"> O, Siddiqi KA, Stokes B, Stokes S. Implementation support for the data-driven components of care in a multisite network of coordinated specialty care programs. </w:t>
      </w:r>
      <w:proofErr w:type="spellStart"/>
      <w:r w:rsidRPr="0079661C">
        <w:rPr>
          <w:i/>
          <w:iCs/>
        </w:rPr>
        <w:t>Transl</w:t>
      </w:r>
      <w:proofErr w:type="spellEnd"/>
      <w:r w:rsidRPr="0079661C">
        <w:rPr>
          <w:i/>
          <w:iCs/>
        </w:rPr>
        <w:t xml:space="preserve"> Behav Med</w:t>
      </w:r>
      <w:r w:rsidRPr="0079661C">
        <w:t xml:space="preserve">. 2024;14(4):225-233. </w:t>
      </w:r>
      <w:proofErr w:type="spellStart"/>
      <w:r w:rsidRPr="0079661C">
        <w:t>doi</w:t>
      </w:r>
      <w:proofErr w:type="spellEnd"/>
      <w:r w:rsidRPr="0079661C">
        <w:t>: 10.1093/</w:t>
      </w:r>
      <w:proofErr w:type="spellStart"/>
      <w:r w:rsidRPr="0079661C">
        <w:t>tbm</w:t>
      </w:r>
      <w:proofErr w:type="spellEnd"/>
      <w:r w:rsidRPr="0079661C">
        <w:t>/ibae011.</w:t>
      </w:r>
      <w:r w:rsidRPr="0079661C">
        <w:tab/>
      </w:r>
    </w:p>
    <w:p w14:paraId="5082B62C" w14:textId="77777777" w:rsidR="008607D8" w:rsidRPr="0079661C" w:rsidRDefault="008607D8" w:rsidP="008607D8">
      <w:pPr>
        <w:autoSpaceDE w:val="0"/>
        <w:autoSpaceDN w:val="0"/>
        <w:adjustRightInd w:val="0"/>
      </w:pPr>
      <w:r w:rsidRPr="0079661C">
        <w:t xml:space="preserve">     Exclusion reason: No logic model included.</w:t>
      </w:r>
    </w:p>
    <w:p w14:paraId="41939811" w14:textId="77777777" w:rsidR="008607D8" w:rsidRPr="0079661C" w:rsidRDefault="008607D8" w:rsidP="008607D8">
      <w:pPr>
        <w:autoSpaceDE w:val="0"/>
        <w:autoSpaceDN w:val="0"/>
        <w:adjustRightInd w:val="0"/>
      </w:pPr>
      <w:r w:rsidRPr="0079661C">
        <w:t>264.</w:t>
      </w:r>
      <w:r w:rsidRPr="0079661C">
        <w:tab/>
        <w:t xml:space="preserve">Olvera RG, Plagens C, Ellison S, Klingler K, Kuntz AK, Chase RP. Community-Engaged Data Science (CEDS): A Case Study of Working with Communities to Use Data to Inform Change. </w:t>
      </w:r>
      <w:r w:rsidRPr="0079661C">
        <w:rPr>
          <w:i/>
          <w:iCs/>
        </w:rPr>
        <w:t>J Community Health</w:t>
      </w:r>
      <w:r w:rsidRPr="0079661C">
        <w:t xml:space="preserve">. </w:t>
      </w:r>
      <w:proofErr w:type="gramStart"/>
      <w:r w:rsidRPr="0079661C">
        <w:t>2024;03:03</w:t>
      </w:r>
      <w:proofErr w:type="gramEnd"/>
      <w:r w:rsidRPr="0079661C">
        <w:t xml:space="preserve">. </w:t>
      </w:r>
      <w:proofErr w:type="spellStart"/>
      <w:r w:rsidRPr="0079661C">
        <w:t>doi</w:t>
      </w:r>
      <w:proofErr w:type="spellEnd"/>
      <w:r w:rsidRPr="0079661C">
        <w:t>: 10.1007/s10900-024-01377-y.</w:t>
      </w:r>
      <w:r w:rsidRPr="0079661C">
        <w:tab/>
      </w:r>
    </w:p>
    <w:p w14:paraId="563D9519"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138DC085" w14:textId="77777777" w:rsidR="008607D8" w:rsidRPr="0079661C" w:rsidRDefault="008607D8" w:rsidP="008607D8">
      <w:pPr>
        <w:autoSpaceDE w:val="0"/>
        <w:autoSpaceDN w:val="0"/>
        <w:adjustRightInd w:val="0"/>
      </w:pPr>
      <w:r w:rsidRPr="0079661C">
        <w:t>265.</w:t>
      </w:r>
      <w:r w:rsidRPr="0079661C">
        <w:tab/>
      </w:r>
      <w:proofErr w:type="spellStart"/>
      <w:r w:rsidRPr="0079661C">
        <w:t>Ortelbach</w:t>
      </w:r>
      <w:proofErr w:type="spellEnd"/>
      <w:r w:rsidRPr="0079661C">
        <w:t xml:space="preserve"> N, </w:t>
      </w:r>
      <w:proofErr w:type="spellStart"/>
      <w:r w:rsidRPr="0079661C">
        <w:t>Bovenschen</w:t>
      </w:r>
      <w:proofErr w:type="spellEnd"/>
      <w:r w:rsidRPr="0079661C">
        <w:t xml:space="preserve"> I, Gerlach J, Peter C, Scheithauer H. Design, implementation, and evaluation of a preventive intervention program to foster social-emotional development and attachment security of toddlers in early childhood education and care: The Papilio-U3 Program. </w:t>
      </w:r>
      <w:r w:rsidRPr="0079661C">
        <w:rPr>
          <w:i/>
          <w:iCs/>
        </w:rPr>
        <w:t>International Journal of Developmental Science</w:t>
      </w:r>
      <w:r w:rsidRPr="0079661C">
        <w:t>. 2022;16(3-4):63-79. doi:10.3233/DEV-220336.</w:t>
      </w:r>
    </w:p>
    <w:p w14:paraId="401F5907" w14:textId="77777777" w:rsidR="008607D8" w:rsidRPr="0079661C" w:rsidRDefault="008607D8" w:rsidP="008607D8">
      <w:pPr>
        <w:autoSpaceDE w:val="0"/>
        <w:autoSpaceDN w:val="0"/>
        <w:adjustRightInd w:val="0"/>
      </w:pPr>
      <w:r w:rsidRPr="0079661C">
        <w:t xml:space="preserve">     Exclusion reason: Not Implementation Science Related.</w:t>
      </w:r>
    </w:p>
    <w:p w14:paraId="0DA7298D" w14:textId="77777777" w:rsidR="008607D8" w:rsidRPr="0079661C" w:rsidRDefault="008607D8" w:rsidP="008607D8">
      <w:pPr>
        <w:autoSpaceDE w:val="0"/>
        <w:autoSpaceDN w:val="0"/>
        <w:adjustRightInd w:val="0"/>
      </w:pPr>
      <w:r w:rsidRPr="0079661C">
        <w:lastRenderedPageBreak/>
        <w:t>266.</w:t>
      </w:r>
      <w:r w:rsidRPr="0079661C">
        <w:tab/>
        <w:t xml:space="preserve">Pagano L, Sharman JE, Nash R, et al. Implementing absolute cardiovascular disease risk assessment into pathology collection services. </w:t>
      </w:r>
      <w:r w:rsidRPr="0079661C">
        <w:rPr>
          <w:i/>
          <w:iCs/>
        </w:rPr>
        <w:t xml:space="preserve">J Eval Clin </w:t>
      </w:r>
      <w:proofErr w:type="spellStart"/>
      <w:r w:rsidRPr="0079661C">
        <w:rPr>
          <w:i/>
          <w:iCs/>
        </w:rPr>
        <w:t>Pract</w:t>
      </w:r>
      <w:proofErr w:type="spellEnd"/>
      <w:r w:rsidRPr="0079661C">
        <w:t xml:space="preserve">. </w:t>
      </w:r>
      <w:proofErr w:type="gramStart"/>
      <w:r w:rsidRPr="0079661C">
        <w:t>2024;03:03</w:t>
      </w:r>
      <w:proofErr w:type="gramEnd"/>
      <w:r w:rsidRPr="0079661C">
        <w:t xml:space="preserve">. </w:t>
      </w:r>
      <w:proofErr w:type="spellStart"/>
      <w:r w:rsidRPr="0079661C">
        <w:t>doi</w:t>
      </w:r>
      <w:proofErr w:type="spellEnd"/>
      <w:r w:rsidRPr="0079661C">
        <w:t>: 10.1111/jep.14034.</w:t>
      </w:r>
      <w:r w:rsidRPr="0079661C">
        <w:tab/>
      </w:r>
    </w:p>
    <w:p w14:paraId="60F1CF0D" w14:textId="77777777" w:rsidR="008607D8" w:rsidRPr="0079661C" w:rsidRDefault="008607D8" w:rsidP="008607D8">
      <w:pPr>
        <w:autoSpaceDE w:val="0"/>
        <w:autoSpaceDN w:val="0"/>
        <w:adjustRightInd w:val="0"/>
      </w:pPr>
      <w:r w:rsidRPr="0079661C">
        <w:t xml:space="preserve">     Exclusion reason: IRLM.</w:t>
      </w:r>
    </w:p>
    <w:p w14:paraId="37A114D8" w14:textId="77777777" w:rsidR="008607D8" w:rsidRPr="0079661C" w:rsidRDefault="008607D8" w:rsidP="008607D8">
      <w:pPr>
        <w:autoSpaceDE w:val="0"/>
        <w:autoSpaceDN w:val="0"/>
        <w:adjustRightInd w:val="0"/>
      </w:pPr>
      <w:r w:rsidRPr="0079661C">
        <w:t>267.</w:t>
      </w:r>
      <w:r w:rsidRPr="0079661C">
        <w:tab/>
        <w:t xml:space="preserve">Pak SS, Scheid A, Hoang C, Fitzsimmons A, Topp KS. Implementation of High-Value Care for Physical Therapy Residents Through Systems-Based Practice Curriculum Development: Case Report. </w:t>
      </w:r>
      <w:r w:rsidRPr="0079661C">
        <w:rPr>
          <w:i/>
          <w:iCs/>
        </w:rPr>
        <w:t>Journal of Physical Therapy Education</w:t>
      </w:r>
      <w:r w:rsidRPr="0079661C">
        <w:t xml:space="preserve">. </w:t>
      </w:r>
      <w:proofErr w:type="gramStart"/>
      <w:r w:rsidRPr="0079661C">
        <w:t>2024;09:09</w:t>
      </w:r>
      <w:proofErr w:type="gramEnd"/>
      <w:r w:rsidRPr="0079661C">
        <w:t xml:space="preserve">. </w:t>
      </w:r>
      <w:proofErr w:type="spellStart"/>
      <w:r w:rsidRPr="0079661C">
        <w:t>doi</w:t>
      </w:r>
      <w:proofErr w:type="spellEnd"/>
      <w:r w:rsidRPr="0079661C">
        <w:t>: 10.1097/JTE.0000000000000355.</w:t>
      </w:r>
      <w:r w:rsidRPr="0079661C">
        <w:tab/>
      </w:r>
    </w:p>
    <w:p w14:paraId="39A96442" w14:textId="77777777" w:rsidR="008607D8" w:rsidRPr="0079661C" w:rsidRDefault="008607D8" w:rsidP="008607D8">
      <w:pPr>
        <w:autoSpaceDE w:val="0"/>
        <w:autoSpaceDN w:val="0"/>
        <w:adjustRightInd w:val="0"/>
      </w:pPr>
      <w:r w:rsidRPr="0079661C">
        <w:t xml:space="preserve">     Exclusion reason: No logic model included.</w:t>
      </w:r>
    </w:p>
    <w:p w14:paraId="3277FDE3" w14:textId="77777777" w:rsidR="008607D8" w:rsidRPr="0079661C" w:rsidRDefault="008607D8" w:rsidP="008607D8">
      <w:pPr>
        <w:autoSpaceDE w:val="0"/>
        <w:autoSpaceDN w:val="0"/>
        <w:adjustRightInd w:val="0"/>
      </w:pPr>
      <w:r w:rsidRPr="0079661C">
        <w:t>268.</w:t>
      </w:r>
      <w:r w:rsidRPr="0079661C">
        <w:tab/>
        <w:t>Palacz-</w:t>
      </w:r>
      <w:proofErr w:type="spellStart"/>
      <w:r w:rsidRPr="0079661C">
        <w:t>Poborczyk</w:t>
      </w:r>
      <w:proofErr w:type="spellEnd"/>
      <w:r w:rsidRPr="0079661C">
        <w:t xml:space="preserve"> I, Idziak P, </w:t>
      </w:r>
      <w:proofErr w:type="spellStart"/>
      <w:r w:rsidRPr="0079661C">
        <w:t>Januszewicz</w:t>
      </w:r>
      <w:proofErr w:type="spellEnd"/>
      <w:r w:rsidRPr="0079661C">
        <w:t xml:space="preserve"> A, et al. Developing the "Choosing Health" Digital Weight Loss and Maintenance Intervention: Intervention Mapping Study. </w:t>
      </w:r>
      <w:r w:rsidRPr="0079661C">
        <w:rPr>
          <w:i/>
          <w:iCs/>
        </w:rPr>
        <w:t>J Med Internet Res</w:t>
      </w:r>
      <w:r w:rsidRPr="0079661C">
        <w:t>. 2022;24(10</w:t>
      </w:r>
      <w:proofErr w:type="gramStart"/>
      <w:r w:rsidRPr="0079661C">
        <w:t>):e</w:t>
      </w:r>
      <w:proofErr w:type="gramEnd"/>
      <w:r w:rsidRPr="0079661C">
        <w:t xml:space="preserve">34089. </w:t>
      </w:r>
      <w:proofErr w:type="spellStart"/>
      <w:r w:rsidRPr="0079661C">
        <w:t>doi</w:t>
      </w:r>
      <w:proofErr w:type="spellEnd"/>
      <w:r w:rsidRPr="0079661C">
        <w:t>: 10.2196/34089.</w:t>
      </w:r>
      <w:r w:rsidRPr="0079661C">
        <w:tab/>
      </w:r>
    </w:p>
    <w:p w14:paraId="4053B300" w14:textId="77777777" w:rsidR="008607D8" w:rsidRPr="0079661C" w:rsidRDefault="008607D8" w:rsidP="008607D8">
      <w:pPr>
        <w:autoSpaceDE w:val="0"/>
        <w:autoSpaceDN w:val="0"/>
        <w:adjustRightInd w:val="0"/>
      </w:pPr>
      <w:r w:rsidRPr="0079661C">
        <w:t xml:space="preserve">     Exclusion reason: Not Implementation Science Related.</w:t>
      </w:r>
    </w:p>
    <w:p w14:paraId="6606D00E" w14:textId="77777777" w:rsidR="008607D8" w:rsidRPr="0079661C" w:rsidRDefault="008607D8" w:rsidP="008607D8">
      <w:pPr>
        <w:autoSpaceDE w:val="0"/>
        <w:autoSpaceDN w:val="0"/>
        <w:adjustRightInd w:val="0"/>
      </w:pPr>
      <w:r w:rsidRPr="0079661C">
        <w:t>269.</w:t>
      </w:r>
      <w:r w:rsidRPr="0079661C">
        <w:tab/>
        <w:t xml:space="preserve">Parmentier BL, Lister JF, Moore TD, </w:t>
      </w:r>
      <w:proofErr w:type="spellStart"/>
      <w:r w:rsidRPr="0079661C">
        <w:t>Reinstatler</w:t>
      </w:r>
      <w:proofErr w:type="spellEnd"/>
      <w:r w:rsidRPr="0079661C">
        <w:t xml:space="preserve"> K, Santos RT, Payne GH. Standardized reporting on studies of psychiatric pharmacist interventions. </w:t>
      </w:r>
      <w:r w:rsidRPr="0079661C">
        <w:rPr>
          <w:i/>
          <w:iCs/>
        </w:rPr>
        <w:t>The Mental Health Clinician</w:t>
      </w:r>
      <w:r w:rsidRPr="0079661C">
        <w:t xml:space="preserve">. 2024;14(4):271-276. </w:t>
      </w:r>
      <w:proofErr w:type="spellStart"/>
      <w:r w:rsidRPr="0079661C">
        <w:t>doi</w:t>
      </w:r>
      <w:proofErr w:type="spellEnd"/>
      <w:r w:rsidRPr="0079661C">
        <w:t>: 10.9740/mhc.2024.08.271.</w:t>
      </w:r>
      <w:r w:rsidRPr="0079661C">
        <w:tab/>
      </w:r>
    </w:p>
    <w:p w14:paraId="2E6886BF" w14:textId="77777777" w:rsidR="008607D8" w:rsidRPr="0079661C" w:rsidRDefault="008607D8" w:rsidP="008607D8">
      <w:pPr>
        <w:autoSpaceDE w:val="0"/>
        <w:autoSpaceDN w:val="0"/>
        <w:adjustRightInd w:val="0"/>
      </w:pPr>
      <w:r w:rsidRPr="0079661C">
        <w:t xml:space="preserve">     Exclusion reason: Not Implementation Science Related.</w:t>
      </w:r>
    </w:p>
    <w:p w14:paraId="7B06292C" w14:textId="77777777" w:rsidR="008607D8" w:rsidRPr="0079661C" w:rsidRDefault="008607D8" w:rsidP="008607D8">
      <w:pPr>
        <w:autoSpaceDE w:val="0"/>
        <w:autoSpaceDN w:val="0"/>
        <w:adjustRightInd w:val="0"/>
      </w:pPr>
      <w:r w:rsidRPr="0079661C">
        <w:t>270.</w:t>
      </w:r>
      <w:r w:rsidRPr="0079661C">
        <w:tab/>
        <w:t xml:space="preserve">Patay D, Trieu K, McKenzie B, et al. Research protocol for impact assessment of a project to scale up food policies in the Pacific. </w:t>
      </w:r>
      <w:r w:rsidRPr="0079661C">
        <w:rPr>
          <w:i/>
          <w:iCs/>
        </w:rPr>
        <w:t>Health Res Policy Syst</w:t>
      </w:r>
      <w:r w:rsidRPr="0079661C">
        <w:t xml:space="preserve">. 2022;20(1):117. </w:t>
      </w:r>
      <w:proofErr w:type="spellStart"/>
      <w:r w:rsidRPr="0079661C">
        <w:t>doi</w:t>
      </w:r>
      <w:proofErr w:type="spellEnd"/>
      <w:r w:rsidRPr="0079661C">
        <w:t>: 10.1186/s12961-022-00927-x.</w:t>
      </w:r>
    </w:p>
    <w:p w14:paraId="36666A61" w14:textId="77777777" w:rsidR="008607D8" w:rsidRPr="0079661C" w:rsidRDefault="008607D8" w:rsidP="008607D8">
      <w:pPr>
        <w:autoSpaceDE w:val="0"/>
        <w:autoSpaceDN w:val="0"/>
        <w:adjustRightInd w:val="0"/>
      </w:pPr>
      <w:r w:rsidRPr="0079661C">
        <w:t xml:space="preserve">     Exclusion reason: IRLM.</w:t>
      </w:r>
    </w:p>
    <w:p w14:paraId="120BEC93" w14:textId="77777777" w:rsidR="008607D8" w:rsidRPr="0079661C" w:rsidRDefault="008607D8" w:rsidP="008607D8">
      <w:pPr>
        <w:autoSpaceDE w:val="0"/>
        <w:autoSpaceDN w:val="0"/>
        <w:adjustRightInd w:val="0"/>
      </w:pPr>
      <w:r w:rsidRPr="0079661C">
        <w:t>271.</w:t>
      </w:r>
      <w:r w:rsidRPr="0079661C">
        <w:tab/>
        <w:t xml:space="preserve">Paul CL, </w:t>
      </w:r>
      <w:proofErr w:type="spellStart"/>
      <w:r w:rsidRPr="0079661C">
        <w:t>Verrills</w:t>
      </w:r>
      <w:proofErr w:type="spellEnd"/>
      <w:r w:rsidRPr="0079661C">
        <w:t xml:space="preserve"> NM, Ackland S, et al. The impact of a regionally based translational cancer research collaborative in Australia using the FAIT methodology. </w:t>
      </w:r>
      <w:r w:rsidRPr="0079661C">
        <w:rPr>
          <w:i/>
          <w:iCs/>
        </w:rPr>
        <w:t>BMC Health Serv Res</w:t>
      </w:r>
      <w:r w:rsidRPr="0079661C">
        <w:t xml:space="preserve">. 2024;24(1):320. </w:t>
      </w:r>
      <w:proofErr w:type="spellStart"/>
      <w:r w:rsidRPr="0079661C">
        <w:t>doi</w:t>
      </w:r>
      <w:proofErr w:type="spellEnd"/>
      <w:r w:rsidRPr="0079661C">
        <w:t>: 10.1186/s12913-024-10680-2.</w:t>
      </w:r>
      <w:r w:rsidRPr="0079661C">
        <w:tab/>
      </w:r>
    </w:p>
    <w:p w14:paraId="6E7F7501" w14:textId="77777777" w:rsidR="008607D8" w:rsidRPr="0079661C" w:rsidRDefault="008607D8" w:rsidP="008607D8">
      <w:pPr>
        <w:autoSpaceDE w:val="0"/>
        <w:autoSpaceDN w:val="0"/>
        <w:adjustRightInd w:val="0"/>
      </w:pPr>
      <w:r w:rsidRPr="0079661C">
        <w:t xml:space="preserve">     Exclusion reason: Not Implementation Science Related.</w:t>
      </w:r>
    </w:p>
    <w:p w14:paraId="2AB88AA5" w14:textId="77777777" w:rsidR="008607D8" w:rsidRPr="0079661C" w:rsidRDefault="008607D8" w:rsidP="008607D8">
      <w:pPr>
        <w:autoSpaceDE w:val="0"/>
        <w:autoSpaceDN w:val="0"/>
        <w:adjustRightInd w:val="0"/>
      </w:pPr>
      <w:r w:rsidRPr="0079661C">
        <w:t>272.</w:t>
      </w:r>
      <w:r w:rsidRPr="0079661C">
        <w:tab/>
        <w:t xml:space="preserve">Penno E, Atmore C, </w:t>
      </w:r>
      <w:proofErr w:type="spellStart"/>
      <w:r w:rsidRPr="0079661C">
        <w:t>Maclennan</w:t>
      </w:r>
      <w:proofErr w:type="spellEnd"/>
      <w:r w:rsidRPr="0079661C">
        <w:t xml:space="preserve"> B, et al. How did New Zealand's regional District Health Board groupings work to improve service integration and health outcomes: a realist evaluation. </w:t>
      </w:r>
      <w:r w:rsidRPr="0079661C">
        <w:rPr>
          <w:i/>
          <w:iCs/>
        </w:rPr>
        <w:t>BMJ Open</w:t>
      </w:r>
      <w:r w:rsidRPr="0079661C">
        <w:t>. 2023;13(12</w:t>
      </w:r>
      <w:proofErr w:type="gramStart"/>
      <w:r w:rsidRPr="0079661C">
        <w:t>):e</w:t>
      </w:r>
      <w:proofErr w:type="gramEnd"/>
      <w:r w:rsidRPr="0079661C">
        <w:t xml:space="preserve">079268. </w:t>
      </w:r>
      <w:proofErr w:type="spellStart"/>
      <w:r w:rsidRPr="0079661C">
        <w:t>doi</w:t>
      </w:r>
      <w:proofErr w:type="spellEnd"/>
      <w:r w:rsidRPr="0079661C">
        <w:t>: 10.1136/bmjopen-2023-079268.</w:t>
      </w:r>
      <w:r w:rsidRPr="0079661C">
        <w:tab/>
      </w:r>
    </w:p>
    <w:p w14:paraId="04ABA959" w14:textId="77777777" w:rsidR="008607D8" w:rsidRPr="0079661C" w:rsidRDefault="008607D8" w:rsidP="008607D8">
      <w:pPr>
        <w:autoSpaceDE w:val="0"/>
        <w:autoSpaceDN w:val="0"/>
        <w:adjustRightInd w:val="0"/>
      </w:pPr>
      <w:r w:rsidRPr="0079661C">
        <w:t xml:space="preserve">     Exclusion reason: systematic review.</w:t>
      </w:r>
    </w:p>
    <w:p w14:paraId="488C60CC" w14:textId="77777777" w:rsidR="008607D8" w:rsidRPr="0079661C" w:rsidRDefault="008607D8" w:rsidP="008607D8">
      <w:pPr>
        <w:autoSpaceDE w:val="0"/>
        <w:autoSpaceDN w:val="0"/>
        <w:adjustRightInd w:val="0"/>
      </w:pPr>
      <w:r w:rsidRPr="0079661C">
        <w:t>273.</w:t>
      </w:r>
      <w:r w:rsidRPr="0079661C">
        <w:tab/>
        <w:t xml:space="preserve">Perera N, </w:t>
      </w:r>
      <w:proofErr w:type="spellStart"/>
      <w:r w:rsidRPr="0079661C">
        <w:t>Tsey</w:t>
      </w:r>
      <w:proofErr w:type="spellEnd"/>
      <w:r w:rsidRPr="0079661C">
        <w:t xml:space="preserve"> K, </w:t>
      </w:r>
      <w:proofErr w:type="spellStart"/>
      <w:r w:rsidRPr="0079661C">
        <w:t>Heyeres</w:t>
      </w:r>
      <w:proofErr w:type="spellEnd"/>
      <w:r w:rsidRPr="0079661C">
        <w:t xml:space="preserve"> M, et al. "We are not stray leaves blowing about in the wind": exploring the impact of Family Wellbeing empowerment research, 1998-2021. </w:t>
      </w:r>
      <w:r w:rsidRPr="0079661C">
        <w:rPr>
          <w:i/>
          <w:iCs/>
        </w:rPr>
        <w:t>International Journal for Equity in Health</w:t>
      </w:r>
      <w:r w:rsidRPr="0079661C">
        <w:t xml:space="preserve">. 2022;21(1):2. </w:t>
      </w:r>
      <w:proofErr w:type="spellStart"/>
      <w:r w:rsidRPr="0079661C">
        <w:t>doi</w:t>
      </w:r>
      <w:proofErr w:type="spellEnd"/>
      <w:r w:rsidRPr="0079661C">
        <w:t>: 10.1186/s12939-021-01604-1.</w:t>
      </w:r>
      <w:r w:rsidRPr="0079661C">
        <w:tab/>
      </w:r>
    </w:p>
    <w:p w14:paraId="4C6A450E" w14:textId="77777777" w:rsidR="008607D8" w:rsidRPr="0079661C" w:rsidRDefault="008607D8" w:rsidP="008607D8">
      <w:pPr>
        <w:autoSpaceDE w:val="0"/>
        <w:autoSpaceDN w:val="0"/>
        <w:adjustRightInd w:val="0"/>
      </w:pPr>
      <w:r w:rsidRPr="0079661C">
        <w:t xml:space="preserve">     Exclusion reason: Not Implementation Science Related.</w:t>
      </w:r>
    </w:p>
    <w:p w14:paraId="23E806D9" w14:textId="77777777" w:rsidR="008607D8" w:rsidRPr="0079661C" w:rsidRDefault="008607D8" w:rsidP="008607D8">
      <w:pPr>
        <w:autoSpaceDE w:val="0"/>
        <w:autoSpaceDN w:val="0"/>
        <w:adjustRightInd w:val="0"/>
      </w:pPr>
      <w:r w:rsidRPr="0079661C">
        <w:t>274.</w:t>
      </w:r>
      <w:r w:rsidRPr="0079661C">
        <w:tab/>
      </w:r>
      <w:proofErr w:type="spellStart"/>
      <w:r w:rsidRPr="0079661C">
        <w:t>Perminio</w:t>
      </w:r>
      <w:proofErr w:type="spellEnd"/>
      <w:r w:rsidRPr="0079661C">
        <w:t xml:space="preserve"> HB, Silva J, Raggio AMB. [Validation of the logical model of the National Policy for Comprehensive Health Care for Adolescents in Socio-Educational Care (</w:t>
      </w:r>
      <w:proofErr w:type="spellStart"/>
      <w:r w:rsidRPr="0079661C">
        <w:t>Pnaisari</w:t>
      </w:r>
      <w:proofErr w:type="spellEnd"/>
      <w:r w:rsidRPr="0079661C">
        <w:t xml:space="preserve">)]. </w:t>
      </w:r>
      <w:r w:rsidRPr="0079661C">
        <w:rPr>
          <w:i/>
          <w:iCs/>
        </w:rPr>
        <w:t xml:space="preserve">Ciencia &amp; Saude </w:t>
      </w:r>
      <w:proofErr w:type="spellStart"/>
      <w:r w:rsidRPr="0079661C">
        <w:rPr>
          <w:i/>
          <w:iCs/>
        </w:rPr>
        <w:t>Coletiva</w:t>
      </w:r>
      <w:proofErr w:type="spellEnd"/>
      <w:r w:rsidRPr="0079661C">
        <w:t xml:space="preserve">. 2022;27(3):1237-1248. </w:t>
      </w:r>
      <w:proofErr w:type="spellStart"/>
      <w:r w:rsidRPr="0079661C">
        <w:t>doi</w:t>
      </w:r>
      <w:proofErr w:type="spellEnd"/>
      <w:r w:rsidRPr="0079661C">
        <w:t>: 10.1590/1413-81232022273.46912020.</w:t>
      </w:r>
      <w:r w:rsidRPr="0079661C">
        <w:tab/>
      </w:r>
    </w:p>
    <w:p w14:paraId="175B87BB" w14:textId="77777777" w:rsidR="008607D8" w:rsidRPr="0079661C" w:rsidRDefault="008607D8" w:rsidP="008607D8">
      <w:pPr>
        <w:autoSpaceDE w:val="0"/>
        <w:autoSpaceDN w:val="0"/>
        <w:adjustRightInd w:val="0"/>
      </w:pPr>
      <w:r w:rsidRPr="0079661C">
        <w:t xml:space="preserve">     Exclusion reason: No English Copy Available.</w:t>
      </w:r>
    </w:p>
    <w:p w14:paraId="2D72BCB1" w14:textId="77777777" w:rsidR="008607D8" w:rsidRPr="0079661C" w:rsidRDefault="008607D8" w:rsidP="008607D8">
      <w:pPr>
        <w:autoSpaceDE w:val="0"/>
        <w:autoSpaceDN w:val="0"/>
        <w:adjustRightInd w:val="0"/>
      </w:pPr>
      <w:r w:rsidRPr="0079661C">
        <w:t>275.</w:t>
      </w:r>
      <w:r w:rsidRPr="0079661C">
        <w:tab/>
        <w:t xml:space="preserve">Perry AE, Moe-Byrne T, Knowles S, et al. </w:t>
      </w:r>
      <w:proofErr w:type="spellStart"/>
      <w:r w:rsidRPr="0079661C">
        <w:t>Utilising</w:t>
      </w:r>
      <w:proofErr w:type="spellEnd"/>
      <w:r w:rsidRPr="0079661C">
        <w:t xml:space="preserve"> survey data and qualitative information to inform a logic model to support older people in custody with common mental and physical health problems: Addressing the physical and mental health needs of older prisoners (the PAMHOP study). </w:t>
      </w:r>
      <w:r w:rsidRPr="0079661C">
        <w:rPr>
          <w:i/>
          <w:iCs/>
        </w:rPr>
        <w:t>Int J Law Psychiatry</w:t>
      </w:r>
      <w:r w:rsidRPr="0079661C">
        <w:t xml:space="preserve">. </w:t>
      </w:r>
      <w:proofErr w:type="gramStart"/>
      <w:r w:rsidRPr="0079661C">
        <w:t>2024;95:102002</w:t>
      </w:r>
      <w:proofErr w:type="gramEnd"/>
      <w:r w:rsidRPr="0079661C">
        <w:t xml:space="preserve">. </w:t>
      </w:r>
      <w:proofErr w:type="spellStart"/>
      <w:r w:rsidRPr="0079661C">
        <w:t>doi</w:t>
      </w:r>
      <w:proofErr w:type="spellEnd"/>
      <w:r w:rsidRPr="0079661C">
        <w:t>: 10.1016/j.ijlp.2024.102002.</w:t>
      </w:r>
      <w:r w:rsidRPr="0079661C">
        <w:tab/>
      </w:r>
    </w:p>
    <w:p w14:paraId="25BDAF24"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8F4AD93" w14:textId="77777777" w:rsidR="008607D8" w:rsidRPr="0079661C" w:rsidRDefault="008607D8" w:rsidP="008607D8">
      <w:pPr>
        <w:autoSpaceDE w:val="0"/>
        <w:autoSpaceDN w:val="0"/>
        <w:adjustRightInd w:val="0"/>
      </w:pPr>
      <w:r w:rsidRPr="0079661C">
        <w:t>276.</w:t>
      </w:r>
      <w:r w:rsidRPr="0079661C">
        <w:tab/>
        <w:t xml:space="preserve">Peskin MF, Markham CM, Gabay EK, et al. Using intervention mapping to develop 'Me &amp; You: Building Healthy Relationships,' a healthy relationship intervention for early middle school students. </w:t>
      </w:r>
      <w:r w:rsidRPr="0079661C">
        <w:rPr>
          <w:i/>
          <w:iCs/>
        </w:rPr>
        <w:t>Adolescent dating violence: Theory, research, and prevention</w:t>
      </w:r>
      <w:r w:rsidRPr="0079661C">
        <w:t>. 2018:467-501. doi:10.1016/B978-0-12-811797-2.00019-0.</w:t>
      </w:r>
      <w:r w:rsidRPr="0079661C">
        <w:tab/>
      </w:r>
    </w:p>
    <w:p w14:paraId="5DB3D4C4" w14:textId="77777777" w:rsidR="008607D8" w:rsidRPr="0079661C" w:rsidRDefault="008607D8" w:rsidP="008607D8">
      <w:pPr>
        <w:autoSpaceDE w:val="0"/>
        <w:autoSpaceDN w:val="0"/>
        <w:adjustRightInd w:val="0"/>
      </w:pPr>
      <w:r w:rsidRPr="0079661C">
        <w:lastRenderedPageBreak/>
        <w:t xml:space="preserve">     Exclusion reason: Not an </w:t>
      </w:r>
      <w:proofErr w:type="gramStart"/>
      <w:r w:rsidRPr="0079661C">
        <w:t>Application</w:t>
      </w:r>
      <w:proofErr w:type="gramEnd"/>
      <w:r w:rsidRPr="0079661C">
        <w:t xml:space="preserve"> of a logic model.</w:t>
      </w:r>
    </w:p>
    <w:p w14:paraId="56F6407D" w14:textId="77777777" w:rsidR="008607D8" w:rsidRPr="0079661C" w:rsidRDefault="008607D8" w:rsidP="008607D8">
      <w:pPr>
        <w:autoSpaceDE w:val="0"/>
        <w:autoSpaceDN w:val="0"/>
        <w:adjustRightInd w:val="0"/>
      </w:pPr>
      <w:r w:rsidRPr="0079661C">
        <w:t>277.</w:t>
      </w:r>
      <w:r w:rsidRPr="0079661C">
        <w:tab/>
        <w:t xml:space="preserve">Phillips S, Brown S, Kelly P. Using Action Research and Logic Modeling to Promote Young People's Engagement, Resilience and Wellbeing in Middle Schooling. </w:t>
      </w:r>
      <w:r w:rsidRPr="0079661C">
        <w:rPr>
          <w:i/>
          <w:iCs/>
        </w:rPr>
        <w:t>International Journal of Educational Reform</w:t>
      </w:r>
      <w:r w:rsidRPr="0079661C">
        <w:t>. 2024;33(4):449-463. doi:10.1177/10567879241258133.</w:t>
      </w:r>
      <w:r w:rsidRPr="0079661C">
        <w:tab/>
      </w:r>
      <w:r w:rsidRPr="0079661C">
        <w:tab/>
      </w:r>
    </w:p>
    <w:p w14:paraId="4014DAB8" w14:textId="77777777" w:rsidR="008607D8" w:rsidRPr="0079661C" w:rsidRDefault="008607D8" w:rsidP="008607D8">
      <w:pPr>
        <w:autoSpaceDE w:val="0"/>
        <w:autoSpaceDN w:val="0"/>
        <w:adjustRightInd w:val="0"/>
      </w:pPr>
      <w:r w:rsidRPr="0079661C">
        <w:t xml:space="preserve">     Exclusion reason: No logic model included.</w:t>
      </w:r>
    </w:p>
    <w:p w14:paraId="7B17A07A" w14:textId="77777777" w:rsidR="008607D8" w:rsidRPr="0079661C" w:rsidRDefault="008607D8" w:rsidP="008607D8">
      <w:pPr>
        <w:autoSpaceDE w:val="0"/>
        <w:autoSpaceDN w:val="0"/>
        <w:adjustRightInd w:val="0"/>
      </w:pPr>
      <w:r w:rsidRPr="0079661C">
        <w:t>278.</w:t>
      </w:r>
      <w:r w:rsidRPr="0079661C">
        <w:tab/>
      </w:r>
      <w:proofErr w:type="spellStart"/>
      <w:r w:rsidRPr="0079661C">
        <w:t>Pianarosa</w:t>
      </w:r>
      <w:proofErr w:type="spellEnd"/>
      <w:r w:rsidRPr="0079661C">
        <w:t xml:space="preserve"> E, Hazlewood GS, Thomas M, Hsiao R, Barnabe C. Supporting Equity in Rheumatoid Arthritis Outcomes in Canada: Population-specific Factors in Patient-centered Care. </w:t>
      </w:r>
      <w:r w:rsidRPr="0079661C">
        <w:rPr>
          <w:i/>
          <w:iCs/>
        </w:rPr>
        <w:t xml:space="preserve">J </w:t>
      </w:r>
      <w:proofErr w:type="spellStart"/>
      <w:r w:rsidRPr="0079661C">
        <w:rPr>
          <w:i/>
          <w:iCs/>
        </w:rPr>
        <w:t>Rheumatol</w:t>
      </w:r>
      <w:proofErr w:type="spellEnd"/>
      <w:r w:rsidRPr="0079661C">
        <w:t xml:space="preserve">. 2021;48(12):1793-1802. </w:t>
      </w:r>
      <w:proofErr w:type="spellStart"/>
      <w:r w:rsidRPr="0079661C">
        <w:t>doi</w:t>
      </w:r>
      <w:proofErr w:type="spellEnd"/>
      <w:r w:rsidRPr="0079661C">
        <w:t>: 10.3899/jrheum.210016.</w:t>
      </w:r>
      <w:r w:rsidRPr="0079661C">
        <w:tab/>
      </w:r>
    </w:p>
    <w:p w14:paraId="54746E24" w14:textId="77777777" w:rsidR="008607D8" w:rsidRPr="0079661C" w:rsidRDefault="008607D8" w:rsidP="008607D8">
      <w:pPr>
        <w:autoSpaceDE w:val="0"/>
        <w:autoSpaceDN w:val="0"/>
        <w:adjustRightInd w:val="0"/>
      </w:pPr>
      <w:r w:rsidRPr="0079661C">
        <w:t xml:space="preserve">     Exclusion reason: Not Implementation Science Related.</w:t>
      </w:r>
    </w:p>
    <w:p w14:paraId="11B244A8" w14:textId="77777777" w:rsidR="008607D8" w:rsidRPr="0079661C" w:rsidRDefault="008607D8" w:rsidP="008607D8">
      <w:pPr>
        <w:autoSpaceDE w:val="0"/>
        <w:autoSpaceDN w:val="0"/>
        <w:adjustRightInd w:val="0"/>
      </w:pPr>
      <w:r w:rsidRPr="0079661C">
        <w:t>279.</w:t>
      </w:r>
      <w:r w:rsidRPr="0079661C">
        <w:tab/>
        <w:t xml:space="preserve">Pickel J, </w:t>
      </w:r>
      <w:proofErr w:type="spellStart"/>
      <w:r w:rsidRPr="0079661C">
        <w:t>Fiks</w:t>
      </w:r>
      <w:proofErr w:type="spellEnd"/>
      <w:r w:rsidRPr="0079661C">
        <w:t xml:space="preserve"> AG, </w:t>
      </w:r>
      <w:proofErr w:type="spellStart"/>
      <w:r w:rsidRPr="0079661C">
        <w:t>Karavite</w:t>
      </w:r>
      <w:proofErr w:type="spellEnd"/>
      <w:r w:rsidRPr="0079661C">
        <w:t xml:space="preserve"> D, et al. Provider perspectives on clinical decision support to improve HIV prevention in pediatric primary care: a multiple methods study. </w:t>
      </w:r>
      <w:r w:rsidRPr="0079661C">
        <w:rPr>
          <w:i/>
          <w:iCs/>
        </w:rPr>
        <w:t>Implementation Science Communications</w:t>
      </w:r>
      <w:r w:rsidRPr="0079661C">
        <w:t xml:space="preserve">. 2023;4(1):18. </w:t>
      </w:r>
      <w:proofErr w:type="spellStart"/>
      <w:r w:rsidRPr="0079661C">
        <w:t>doi</w:t>
      </w:r>
      <w:proofErr w:type="spellEnd"/>
      <w:r w:rsidRPr="0079661C">
        <w:t>: 10.1186/s43058-023-00394-7.</w:t>
      </w:r>
      <w:r w:rsidRPr="0079661C">
        <w:tab/>
      </w:r>
    </w:p>
    <w:p w14:paraId="7F0091E2" w14:textId="77777777" w:rsidR="008607D8" w:rsidRPr="0079661C" w:rsidRDefault="008607D8" w:rsidP="008607D8">
      <w:pPr>
        <w:autoSpaceDE w:val="0"/>
        <w:autoSpaceDN w:val="0"/>
        <w:adjustRightInd w:val="0"/>
      </w:pPr>
      <w:r w:rsidRPr="0079661C">
        <w:t xml:space="preserve">     Exclusion reason: IRLM.</w:t>
      </w:r>
    </w:p>
    <w:p w14:paraId="53E9756D" w14:textId="77777777" w:rsidR="008607D8" w:rsidRPr="0079661C" w:rsidRDefault="008607D8" w:rsidP="008607D8">
      <w:pPr>
        <w:autoSpaceDE w:val="0"/>
        <w:autoSpaceDN w:val="0"/>
        <w:adjustRightInd w:val="0"/>
      </w:pPr>
      <w:r w:rsidRPr="0079661C">
        <w:t>280.</w:t>
      </w:r>
      <w:r w:rsidRPr="0079661C">
        <w:tab/>
        <w:t xml:space="preserve">Pickering CEZ, Maxwell CD, Tatro R, Fales K, Hogoboom B. Development and Implementation of a Coordinated Community Response to Address Elder Abuse and Neglect. </w:t>
      </w:r>
      <w:r w:rsidRPr="0079661C">
        <w:rPr>
          <w:i/>
          <w:iCs/>
        </w:rPr>
        <w:t>J Forensic Nurs</w:t>
      </w:r>
      <w:r w:rsidRPr="0079661C">
        <w:t xml:space="preserve">. 2022;18(3):156-163. </w:t>
      </w:r>
      <w:proofErr w:type="spellStart"/>
      <w:r w:rsidRPr="0079661C">
        <w:t>doi</w:t>
      </w:r>
      <w:proofErr w:type="spellEnd"/>
      <w:r w:rsidRPr="0079661C">
        <w:t>: 10.1097/JFN.0000000000000378.</w:t>
      </w:r>
      <w:r w:rsidRPr="0079661C">
        <w:tab/>
      </w:r>
    </w:p>
    <w:p w14:paraId="3E4AA6D9" w14:textId="77777777" w:rsidR="008607D8" w:rsidRPr="0079661C" w:rsidRDefault="008607D8" w:rsidP="008607D8">
      <w:pPr>
        <w:autoSpaceDE w:val="0"/>
        <w:autoSpaceDN w:val="0"/>
        <w:adjustRightInd w:val="0"/>
      </w:pPr>
      <w:r w:rsidRPr="0079661C">
        <w:t xml:space="preserve">     Exclusion reason: Not Implementation Science Related.</w:t>
      </w:r>
    </w:p>
    <w:p w14:paraId="50EF9AEA" w14:textId="77777777" w:rsidR="008607D8" w:rsidRPr="0079661C" w:rsidRDefault="008607D8" w:rsidP="008607D8">
      <w:pPr>
        <w:autoSpaceDE w:val="0"/>
        <w:autoSpaceDN w:val="0"/>
        <w:adjustRightInd w:val="0"/>
      </w:pPr>
      <w:r w:rsidRPr="0079661C">
        <w:t>281.</w:t>
      </w:r>
      <w:r w:rsidRPr="0079661C">
        <w:tab/>
        <w:t xml:space="preserve">Pile V, Schlepper LK, Lau JYF, Leamy M. An early intervention for adolescent depression targeting emotional mental images and memory specificity: a process evaluation. </w:t>
      </w:r>
      <w:proofErr w:type="spellStart"/>
      <w:r w:rsidRPr="0079661C">
        <w:rPr>
          <w:i/>
          <w:iCs/>
        </w:rPr>
        <w:t>Eur</w:t>
      </w:r>
      <w:proofErr w:type="spellEnd"/>
      <w:r w:rsidRPr="0079661C">
        <w:rPr>
          <w:i/>
          <w:iCs/>
        </w:rPr>
        <w:t xml:space="preserve"> Child </w:t>
      </w:r>
      <w:proofErr w:type="spellStart"/>
      <w:r w:rsidRPr="0079661C">
        <w:rPr>
          <w:i/>
          <w:iCs/>
        </w:rPr>
        <w:t>Adolesc</w:t>
      </w:r>
      <w:proofErr w:type="spellEnd"/>
      <w:r w:rsidRPr="0079661C">
        <w:rPr>
          <w:i/>
          <w:iCs/>
        </w:rPr>
        <w:t xml:space="preserve"> Psychiatry</w:t>
      </w:r>
      <w:r w:rsidRPr="0079661C">
        <w:t xml:space="preserve">. 2023;32(5):783-795. </w:t>
      </w:r>
      <w:proofErr w:type="spellStart"/>
      <w:r w:rsidRPr="0079661C">
        <w:t>doi</w:t>
      </w:r>
      <w:proofErr w:type="spellEnd"/>
      <w:r w:rsidRPr="0079661C">
        <w:t>: 10.1007/s00787-021-01902-7.</w:t>
      </w:r>
      <w:r w:rsidRPr="0079661C">
        <w:tab/>
      </w:r>
    </w:p>
    <w:p w14:paraId="1316D2CF" w14:textId="77777777" w:rsidR="008607D8" w:rsidRPr="0079661C" w:rsidRDefault="008607D8" w:rsidP="008607D8">
      <w:pPr>
        <w:autoSpaceDE w:val="0"/>
        <w:autoSpaceDN w:val="0"/>
        <w:adjustRightInd w:val="0"/>
      </w:pPr>
      <w:r w:rsidRPr="0079661C">
        <w:t xml:space="preserve">     Exclusion reason: Not Implementation Science Related.</w:t>
      </w:r>
    </w:p>
    <w:p w14:paraId="6DA213D5" w14:textId="77777777" w:rsidR="008607D8" w:rsidRPr="0079661C" w:rsidRDefault="008607D8" w:rsidP="008607D8">
      <w:pPr>
        <w:autoSpaceDE w:val="0"/>
        <w:autoSpaceDN w:val="0"/>
        <w:adjustRightInd w:val="0"/>
      </w:pPr>
      <w:r w:rsidRPr="0079661C">
        <w:t>282.</w:t>
      </w:r>
      <w:r w:rsidRPr="0079661C">
        <w:tab/>
        <w:t xml:space="preserve">Pinero de Plaza MA, Yadav L, Kitson A. Co-designing, measuring, and optimizing innovations and solutions within complex adaptive health systems. </w:t>
      </w:r>
      <w:r w:rsidRPr="0079661C">
        <w:rPr>
          <w:i/>
          <w:iCs/>
        </w:rPr>
        <w:t>Frontiers in Health Services</w:t>
      </w:r>
      <w:r w:rsidRPr="0079661C">
        <w:t xml:space="preserve">. </w:t>
      </w:r>
      <w:proofErr w:type="gramStart"/>
      <w:r w:rsidRPr="0079661C">
        <w:t>2023;3:1154614</w:t>
      </w:r>
      <w:proofErr w:type="gramEnd"/>
      <w:r w:rsidRPr="0079661C">
        <w:t xml:space="preserve">. </w:t>
      </w:r>
      <w:proofErr w:type="spellStart"/>
      <w:r w:rsidRPr="0079661C">
        <w:t>doi</w:t>
      </w:r>
      <w:proofErr w:type="spellEnd"/>
      <w:r w:rsidRPr="0079661C">
        <w:t>: 10.3389/frhs.2023.1154614.</w:t>
      </w:r>
      <w:r w:rsidRPr="0079661C">
        <w:tab/>
      </w:r>
    </w:p>
    <w:p w14:paraId="7DDFBAE7" w14:textId="77777777" w:rsidR="008607D8" w:rsidRPr="0079661C" w:rsidRDefault="008607D8" w:rsidP="008607D8">
      <w:pPr>
        <w:autoSpaceDE w:val="0"/>
        <w:autoSpaceDN w:val="0"/>
        <w:adjustRightInd w:val="0"/>
      </w:pPr>
      <w:r w:rsidRPr="0079661C">
        <w:t xml:space="preserve">     Exclusion reason: No logic model included.</w:t>
      </w:r>
    </w:p>
    <w:p w14:paraId="0B1218BF" w14:textId="77777777" w:rsidR="008607D8" w:rsidRPr="0079661C" w:rsidRDefault="008607D8" w:rsidP="008607D8">
      <w:pPr>
        <w:autoSpaceDE w:val="0"/>
        <w:autoSpaceDN w:val="0"/>
        <w:adjustRightInd w:val="0"/>
      </w:pPr>
      <w:r w:rsidRPr="0079661C">
        <w:t>283.</w:t>
      </w:r>
      <w:r w:rsidRPr="0079661C">
        <w:tab/>
      </w:r>
      <w:proofErr w:type="spellStart"/>
      <w:r w:rsidRPr="0079661C">
        <w:t>Pitout</w:t>
      </w:r>
      <w:proofErr w:type="spellEnd"/>
      <w:r w:rsidRPr="0079661C">
        <w:t xml:space="preserve"> H, Adams F, </w:t>
      </w:r>
      <w:proofErr w:type="spellStart"/>
      <w:r w:rsidRPr="0079661C">
        <w:t>Casteleijn</w:t>
      </w:r>
      <w:proofErr w:type="spellEnd"/>
      <w:r w:rsidRPr="0079661C">
        <w:t xml:space="preserve"> D. Use of the logic model to develop and implement an interprofessional module for undergraduate healthcare students at a University in South Africa: A study protocol. </w:t>
      </w:r>
      <w:r w:rsidRPr="0079661C">
        <w:rPr>
          <w:i/>
          <w:iCs/>
        </w:rPr>
        <w:t>Journal of Interprofessional Care</w:t>
      </w:r>
      <w:r w:rsidRPr="0079661C">
        <w:t xml:space="preserve">. 2019;33(3):295-297. </w:t>
      </w:r>
      <w:proofErr w:type="spellStart"/>
      <w:r w:rsidRPr="0079661C">
        <w:t>doi</w:t>
      </w:r>
      <w:proofErr w:type="spellEnd"/>
      <w:r w:rsidRPr="0079661C">
        <w:t>: 10.1080/13561820.2018.1515192.</w:t>
      </w:r>
    </w:p>
    <w:p w14:paraId="504C0F5C" w14:textId="77777777" w:rsidR="008607D8" w:rsidRPr="0079661C" w:rsidRDefault="008607D8" w:rsidP="008607D8">
      <w:pPr>
        <w:autoSpaceDE w:val="0"/>
        <w:autoSpaceDN w:val="0"/>
        <w:adjustRightInd w:val="0"/>
      </w:pPr>
      <w:r w:rsidRPr="0079661C">
        <w:t xml:space="preserve">     Exclusion reason: Study Proposal - No Logic Model.</w:t>
      </w:r>
    </w:p>
    <w:p w14:paraId="10F60A33" w14:textId="77777777" w:rsidR="008607D8" w:rsidRPr="0079661C" w:rsidRDefault="008607D8" w:rsidP="008607D8">
      <w:pPr>
        <w:autoSpaceDE w:val="0"/>
        <w:autoSpaceDN w:val="0"/>
        <w:adjustRightInd w:val="0"/>
      </w:pPr>
      <w:r w:rsidRPr="0079661C">
        <w:t>284.</w:t>
      </w:r>
      <w:r w:rsidRPr="0079661C">
        <w:tab/>
        <w:t xml:space="preserve">Pitts B, Vaughan M, Roney JK. Implementing an Adult Extracorporeal Membrane Oxygenation Program During the COVID-19 Pandemic. </w:t>
      </w:r>
      <w:r w:rsidRPr="0079661C">
        <w:rPr>
          <w:i/>
          <w:iCs/>
        </w:rPr>
        <w:t>Am J Nurs</w:t>
      </w:r>
      <w:r w:rsidRPr="0079661C">
        <w:t xml:space="preserve">. 2023;123(12):46-53. </w:t>
      </w:r>
      <w:proofErr w:type="spellStart"/>
      <w:r w:rsidRPr="0079661C">
        <w:t>doi</w:t>
      </w:r>
      <w:proofErr w:type="spellEnd"/>
      <w:r w:rsidRPr="0079661C">
        <w:t>: 10.1097/01.NAJ.</w:t>
      </w:r>
      <w:proofErr w:type="gramStart"/>
      <w:r w:rsidRPr="0079661C">
        <w:t>0000997232.94091.ba</w:t>
      </w:r>
      <w:proofErr w:type="gramEnd"/>
      <w:r w:rsidRPr="0079661C">
        <w:t>.</w:t>
      </w:r>
      <w:r w:rsidRPr="0079661C">
        <w:tab/>
      </w:r>
    </w:p>
    <w:p w14:paraId="49F20ED5" w14:textId="77777777" w:rsidR="008607D8" w:rsidRPr="0079661C" w:rsidRDefault="008607D8" w:rsidP="008607D8">
      <w:pPr>
        <w:autoSpaceDE w:val="0"/>
        <w:autoSpaceDN w:val="0"/>
        <w:adjustRightInd w:val="0"/>
      </w:pPr>
      <w:r w:rsidRPr="0079661C">
        <w:t xml:space="preserve">     Exclusion reason: Not Implementation Science Related.</w:t>
      </w:r>
    </w:p>
    <w:p w14:paraId="662FE615" w14:textId="77777777" w:rsidR="008607D8" w:rsidRPr="0079661C" w:rsidRDefault="008607D8" w:rsidP="008607D8">
      <w:pPr>
        <w:autoSpaceDE w:val="0"/>
        <w:autoSpaceDN w:val="0"/>
        <w:adjustRightInd w:val="0"/>
      </w:pPr>
      <w:r w:rsidRPr="0079661C">
        <w:t>285.</w:t>
      </w:r>
      <w:r w:rsidRPr="0079661C">
        <w:tab/>
        <w:t xml:space="preserve">Plotnikov DA, Lachin VI, </w:t>
      </w:r>
      <w:proofErr w:type="spellStart"/>
      <w:r w:rsidRPr="0079661C">
        <w:t>Solomentsev</w:t>
      </w:r>
      <w:proofErr w:type="spellEnd"/>
      <w:r w:rsidRPr="0079661C">
        <w:t xml:space="preserve"> KY. Modeling of Inter-modular Interaction Based on the </w:t>
      </w:r>
      <w:proofErr w:type="spellStart"/>
      <w:r w:rsidRPr="0079661C">
        <w:t>CANopen</w:t>
      </w:r>
      <w:proofErr w:type="spellEnd"/>
      <w:r w:rsidRPr="0079661C">
        <w:t xml:space="preserve"> Protocol in Vibration Monitoring Systems. </w:t>
      </w:r>
      <w:r w:rsidRPr="0079661C">
        <w:rPr>
          <w:i/>
          <w:iCs/>
        </w:rPr>
        <w:t>IOP Conference Series: Materials Science and Engineering</w:t>
      </w:r>
      <w:r w:rsidRPr="0079661C">
        <w:t>. 2018;463doi:10.1088/1757-899X/463/3/032060.</w:t>
      </w:r>
      <w:r w:rsidRPr="0079661C">
        <w:tab/>
      </w:r>
    </w:p>
    <w:p w14:paraId="569A9243" w14:textId="77777777" w:rsidR="008607D8" w:rsidRPr="0079661C" w:rsidRDefault="008607D8" w:rsidP="008607D8">
      <w:pPr>
        <w:autoSpaceDE w:val="0"/>
        <w:autoSpaceDN w:val="0"/>
        <w:adjustRightInd w:val="0"/>
      </w:pPr>
      <w:r w:rsidRPr="0079661C">
        <w:t xml:space="preserve">     Exclusion reason: Not Implementation Science Related.</w:t>
      </w:r>
    </w:p>
    <w:p w14:paraId="02E9FDFE" w14:textId="77777777" w:rsidR="008607D8" w:rsidRPr="0079661C" w:rsidRDefault="008607D8" w:rsidP="008607D8">
      <w:pPr>
        <w:autoSpaceDE w:val="0"/>
        <w:autoSpaceDN w:val="0"/>
        <w:adjustRightInd w:val="0"/>
      </w:pPr>
      <w:r w:rsidRPr="0079661C">
        <w:t>286.</w:t>
      </w:r>
      <w:r w:rsidRPr="0079661C">
        <w:tab/>
        <w:t xml:space="preserve">Poncet F, </w:t>
      </w:r>
      <w:proofErr w:type="spellStart"/>
      <w:r w:rsidRPr="0079661C">
        <w:t>Cherriere</w:t>
      </w:r>
      <w:proofErr w:type="spellEnd"/>
      <w:r w:rsidRPr="0079661C">
        <w:t xml:space="preserve"> C, Beaudry L, Fortin S, Lemay M. Co-Construction of a Dance Class Adapted for Adolescents with Cerebral Palsy. </w:t>
      </w:r>
      <w:r w:rsidRPr="0079661C">
        <w:rPr>
          <w:i/>
          <w:iCs/>
        </w:rPr>
        <w:t xml:space="preserve">Phys </w:t>
      </w:r>
      <w:proofErr w:type="spellStart"/>
      <w:r w:rsidRPr="0079661C">
        <w:rPr>
          <w:i/>
          <w:iCs/>
        </w:rPr>
        <w:t>Occup</w:t>
      </w:r>
      <w:proofErr w:type="spellEnd"/>
      <w:r w:rsidRPr="0079661C">
        <w:rPr>
          <w:i/>
          <w:iCs/>
        </w:rPr>
        <w:t xml:space="preserve"> Ther </w:t>
      </w:r>
      <w:proofErr w:type="spellStart"/>
      <w:r w:rsidRPr="0079661C">
        <w:rPr>
          <w:i/>
          <w:iCs/>
        </w:rPr>
        <w:t>Pediatr</w:t>
      </w:r>
      <w:proofErr w:type="spellEnd"/>
      <w:r w:rsidRPr="0079661C">
        <w:t xml:space="preserve">. 2024:1-21. </w:t>
      </w:r>
      <w:proofErr w:type="spellStart"/>
      <w:r w:rsidRPr="0079661C">
        <w:t>doi</w:t>
      </w:r>
      <w:proofErr w:type="spellEnd"/>
      <w:r w:rsidRPr="0079661C">
        <w:t>: 10.1080/01942638.2024.2400623.</w:t>
      </w:r>
      <w:r w:rsidRPr="0079661C">
        <w:tab/>
        <w:t xml:space="preserve">     Exclusion reason: Not Implementation Science Related.</w:t>
      </w:r>
    </w:p>
    <w:p w14:paraId="65C1B118" w14:textId="77777777" w:rsidR="008607D8" w:rsidRPr="0079661C" w:rsidRDefault="008607D8" w:rsidP="008607D8">
      <w:pPr>
        <w:autoSpaceDE w:val="0"/>
        <w:autoSpaceDN w:val="0"/>
        <w:adjustRightInd w:val="0"/>
      </w:pPr>
      <w:r w:rsidRPr="0079661C">
        <w:t>287.</w:t>
      </w:r>
      <w:r w:rsidRPr="0079661C">
        <w:tab/>
        <w:t xml:space="preserve">Potthoff S, </w:t>
      </w:r>
      <w:proofErr w:type="spellStart"/>
      <w:r w:rsidRPr="0079661C">
        <w:t>Presseau</w:t>
      </w:r>
      <w:proofErr w:type="spellEnd"/>
      <w:r w:rsidRPr="0079661C">
        <w:t xml:space="preserve"> J, </w:t>
      </w:r>
      <w:proofErr w:type="spellStart"/>
      <w:r w:rsidRPr="0079661C">
        <w:t>Sniehotta</w:t>
      </w:r>
      <w:proofErr w:type="spellEnd"/>
      <w:r w:rsidRPr="0079661C">
        <w:t xml:space="preserve"> FF, </w:t>
      </w:r>
      <w:proofErr w:type="spellStart"/>
      <w:r w:rsidRPr="0079661C">
        <w:t>Breckons</w:t>
      </w:r>
      <w:proofErr w:type="spellEnd"/>
      <w:r w:rsidRPr="0079661C">
        <w:t xml:space="preserve"> M, Rylance A, Avery L. Exploring the role of competing demands and routines during the implementation of a self-management tool for type 2 diabetes: a theory-based qualitative interview study. </w:t>
      </w:r>
      <w:r w:rsidRPr="0079661C">
        <w:rPr>
          <w:i/>
          <w:iCs/>
        </w:rPr>
        <w:t xml:space="preserve">BMC Med Inform </w:t>
      </w:r>
      <w:proofErr w:type="spellStart"/>
      <w:r w:rsidRPr="0079661C">
        <w:rPr>
          <w:i/>
          <w:iCs/>
        </w:rPr>
        <w:t>Decis</w:t>
      </w:r>
      <w:proofErr w:type="spellEnd"/>
      <w:r w:rsidRPr="0079661C">
        <w:rPr>
          <w:i/>
          <w:iCs/>
        </w:rPr>
        <w:t xml:space="preserve"> Mak</w:t>
      </w:r>
      <w:r w:rsidRPr="0079661C">
        <w:t xml:space="preserve">. 2019;19(1):23. </w:t>
      </w:r>
      <w:proofErr w:type="spellStart"/>
      <w:r w:rsidRPr="0079661C">
        <w:t>doi</w:t>
      </w:r>
      <w:proofErr w:type="spellEnd"/>
      <w:r w:rsidRPr="0079661C">
        <w:t>: 10.1186/s12911-019-0744-9.</w:t>
      </w:r>
      <w:r w:rsidRPr="0079661C">
        <w:tab/>
      </w:r>
    </w:p>
    <w:p w14:paraId="52B3CBEC"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6A30449" w14:textId="77777777" w:rsidR="008607D8" w:rsidRPr="0079661C" w:rsidRDefault="008607D8" w:rsidP="008607D8">
      <w:pPr>
        <w:autoSpaceDE w:val="0"/>
        <w:autoSpaceDN w:val="0"/>
        <w:adjustRightInd w:val="0"/>
      </w:pPr>
      <w:r w:rsidRPr="0079661C">
        <w:lastRenderedPageBreak/>
        <w:t>288.</w:t>
      </w:r>
      <w:r w:rsidRPr="0079661C">
        <w:tab/>
      </w:r>
      <w:proofErr w:type="spellStart"/>
      <w:r w:rsidRPr="0079661C">
        <w:t>Potzel</w:t>
      </w:r>
      <w:proofErr w:type="spellEnd"/>
      <w:r w:rsidRPr="0079661C">
        <w:t xml:space="preserve"> AL, Gar C, </w:t>
      </w:r>
      <w:proofErr w:type="spellStart"/>
      <w:r w:rsidRPr="0079661C">
        <w:t>Seissler</w:t>
      </w:r>
      <w:proofErr w:type="spellEnd"/>
      <w:r w:rsidRPr="0079661C">
        <w:t xml:space="preserve"> J, Lechner A. A Smartphone App (TRIANGLE) to Change Cardiometabolic Risk Behaviors in Women Following Gestational Diabetes Mellitus: Intervention Mapping Approach. </w:t>
      </w:r>
      <w:r w:rsidRPr="0079661C">
        <w:rPr>
          <w:i/>
          <w:iCs/>
        </w:rPr>
        <w:t xml:space="preserve">JMIR MHealth and </w:t>
      </w:r>
      <w:proofErr w:type="spellStart"/>
      <w:r w:rsidRPr="0079661C">
        <w:rPr>
          <w:i/>
          <w:iCs/>
        </w:rPr>
        <w:t>UHealth</w:t>
      </w:r>
      <w:proofErr w:type="spellEnd"/>
      <w:r w:rsidRPr="0079661C">
        <w:t>. 2021;9(5</w:t>
      </w:r>
      <w:proofErr w:type="gramStart"/>
      <w:r w:rsidRPr="0079661C">
        <w:t>):e</w:t>
      </w:r>
      <w:proofErr w:type="gramEnd"/>
      <w:r w:rsidRPr="0079661C">
        <w:t xml:space="preserve">26163. </w:t>
      </w:r>
      <w:proofErr w:type="spellStart"/>
      <w:r w:rsidRPr="0079661C">
        <w:t>doi</w:t>
      </w:r>
      <w:proofErr w:type="spellEnd"/>
      <w:r w:rsidRPr="0079661C">
        <w:t>: 10.2196/26163.</w:t>
      </w:r>
      <w:r w:rsidRPr="0079661C">
        <w:tab/>
      </w:r>
    </w:p>
    <w:p w14:paraId="46E83F68" w14:textId="77777777" w:rsidR="008607D8" w:rsidRPr="0079661C" w:rsidRDefault="008607D8" w:rsidP="008607D8">
      <w:pPr>
        <w:autoSpaceDE w:val="0"/>
        <w:autoSpaceDN w:val="0"/>
        <w:adjustRightInd w:val="0"/>
      </w:pPr>
      <w:r w:rsidRPr="0079661C">
        <w:t xml:space="preserve">     Exclusion reason: Not Implementation Science Related.</w:t>
      </w:r>
    </w:p>
    <w:p w14:paraId="56D55F48" w14:textId="77777777" w:rsidR="008607D8" w:rsidRPr="0079661C" w:rsidRDefault="008607D8" w:rsidP="008607D8">
      <w:pPr>
        <w:autoSpaceDE w:val="0"/>
        <w:autoSpaceDN w:val="0"/>
        <w:adjustRightInd w:val="0"/>
      </w:pPr>
      <w:r w:rsidRPr="0079661C">
        <w:t>289.</w:t>
      </w:r>
      <w:r w:rsidRPr="0079661C">
        <w:tab/>
      </w:r>
      <w:proofErr w:type="spellStart"/>
      <w:r w:rsidRPr="0079661C">
        <w:t>Prictor</w:t>
      </w:r>
      <w:proofErr w:type="spellEnd"/>
      <w:r w:rsidRPr="0079661C">
        <w:t xml:space="preserve"> M, Lewis MA, Newson AJ, et al. Dynamic Consent: An Evaluation and Reporting Framework. </w:t>
      </w:r>
      <w:r w:rsidRPr="0079661C">
        <w:rPr>
          <w:i/>
          <w:iCs/>
        </w:rPr>
        <w:t>Journal of Empirical Research on Human Research Ethics</w:t>
      </w:r>
      <w:r w:rsidRPr="0079661C">
        <w:t xml:space="preserve">. 2020;15(3):175-186. </w:t>
      </w:r>
      <w:proofErr w:type="spellStart"/>
      <w:r w:rsidRPr="0079661C">
        <w:t>doi</w:t>
      </w:r>
      <w:proofErr w:type="spellEnd"/>
      <w:r w:rsidRPr="0079661C">
        <w:t>: 10.1177/1556264619887073.</w:t>
      </w:r>
      <w:r w:rsidRPr="0079661C">
        <w:tab/>
      </w:r>
    </w:p>
    <w:p w14:paraId="52B53994"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0D6EB63D" w14:textId="77777777" w:rsidR="008607D8" w:rsidRPr="0079661C" w:rsidRDefault="008607D8" w:rsidP="008607D8">
      <w:pPr>
        <w:autoSpaceDE w:val="0"/>
        <w:autoSpaceDN w:val="0"/>
        <w:adjustRightInd w:val="0"/>
      </w:pPr>
      <w:r w:rsidRPr="0079661C">
        <w:t>290.</w:t>
      </w:r>
      <w:r w:rsidRPr="0079661C">
        <w:tab/>
        <w:t xml:space="preserve">Pyron L, Carter-Templeton H. Improved Patient Flow and Provider Efficiency After the Implementation of an Electronic Health Record. </w:t>
      </w:r>
      <w:r w:rsidRPr="0079661C">
        <w:rPr>
          <w:i/>
          <w:iCs/>
        </w:rPr>
        <w:t>CIN: Computers, Informatics, Nursing</w:t>
      </w:r>
      <w:r w:rsidRPr="0079661C">
        <w:t xml:space="preserve">. 2019;37(10):513-521. </w:t>
      </w:r>
      <w:proofErr w:type="spellStart"/>
      <w:r w:rsidRPr="0079661C">
        <w:t>doi</w:t>
      </w:r>
      <w:proofErr w:type="spellEnd"/>
      <w:r w:rsidRPr="0079661C">
        <w:t>: 10.1097/CIN.0000000000000553.</w:t>
      </w:r>
      <w:r w:rsidRPr="0079661C">
        <w:tab/>
      </w:r>
    </w:p>
    <w:p w14:paraId="6B5202F9" w14:textId="77777777" w:rsidR="008607D8" w:rsidRPr="0079661C" w:rsidRDefault="008607D8" w:rsidP="008607D8">
      <w:pPr>
        <w:autoSpaceDE w:val="0"/>
        <w:autoSpaceDN w:val="0"/>
        <w:adjustRightInd w:val="0"/>
      </w:pPr>
      <w:r w:rsidRPr="0079661C">
        <w:t xml:space="preserve">     Exclusion reason: Not Implementation Science Related.</w:t>
      </w:r>
    </w:p>
    <w:p w14:paraId="4448E8DE" w14:textId="77777777" w:rsidR="008607D8" w:rsidRPr="0079661C" w:rsidRDefault="008607D8" w:rsidP="008607D8">
      <w:pPr>
        <w:autoSpaceDE w:val="0"/>
        <w:autoSpaceDN w:val="0"/>
        <w:adjustRightInd w:val="0"/>
      </w:pPr>
      <w:r w:rsidRPr="0079661C">
        <w:t>291.</w:t>
      </w:r>
      <w:r w:rsidRPr="0079661C">
        <w:tab/>
        <w:t xml:space="preserve">Rahman E, Ismail RF, Zainon S, </w:t>
      </w:r>
      <w:proofErr w:type="spellStart"/>
      <w:r w:rsidRPr="0079661C">
        <w:t>Adhariani</w:t>
      </w:r>
      <w:proofErr w:type="spellEnd"/>
      <w:r w:rsidRPr="0079661C">
        <w:t xml:space="preserve"> D. Impact Measurement of Value-Based Intermediation Among Malaysian Islamic Financial Institutions. </w:t>
      </w:r>
      <w:r w:rsidRPr="0079661C">
        <w:rPr>
          <w:i/>
          <w:iCs/>
        </w:rPr>
        <w:t>Asia-Pacific Management Accounting Journal</w:t>
      </w:r>
      <w:r w:rsidRPr="0079661C">
        <w:t>. 2022;17(3):1-24.</w:t>
      </w:r>
      <w:r w:rsidRPr="0079661C">
        <w:tab/>
      </w:r>
    </w:p>
    <w:p w14:paraId="3C1A6165" w14:textId="77777777" w:rsidR="008607D8" w:rsidRPr="0079661C" w:rsidRDefault="008607D8" w:rsidP="008607D8">
      <w:pPr>
        <w:autoSpaceDE w:val="0"/>
        <w:autoSpaceDN w:val="0"/>
        <w:adjustRightInd w:val="0"/>
      </w:pPr>
      <w:r w:rsidRPr="0079661C">
        <w:t xml:space="preserve">     Exclusion reason: Not Implementation Science Related.</w:t>
      </w:r>
    </w:p>
    <w:p w14:paraId="5B1723E0" w14:textId="77777777" w:rsidR="008607D8" w:rsidRPr="0079661C" w:rsidRDefault="008607D8" w:rsidP="008607D8">
      <w:pPr>
        <w:autoSpaceDE w:val="0"/>
        <w:autoSpaceDN w:val="0"/>
        <w:adjustRightInd w:val="0"/>
      </w:pPr>
      <w:r w:rsidRPr="0079661C">
        <w:t>292.</w:t>
      </w:r>
      <w:r w:rsidRPr="0079661C">
        <w:tab/>
      </w:r>
      <w:proofErr w:type="spellStart"/>
      <w:r w:rsidRPr="0079661C">
        <w:t>Rahnuma</w:t>
      </w:r>
      <w:proofErr w:type="spellEnd"/>
      <w:r w:rsidRPr="0079661C">
        <w:t xml:space="preserve"> N. Evolution of quality culture in an HEI: Critical insights from university staff in Bangladesh. </w:t>
      </w:r>
      <w:r w:rsidRPr="0079661C">
        <w:rPr>
          <w:i/>
          <w:iCs/>
        </w:rPr>
        <w:t>Educational Assessment, Evaluation and Accountability</w:t>
      </w:r>
      <w:r w:rsidRPr="0079661C">
        <w:t>. 2020;32(1):53-81. doi:10.1007/s11092-019-09313-8.</w:t>
      </w:r>
      <w:r w:rsidRPr="0079661C">
        <w:tab/>
      </w:r>
    </w:p>
    <w:p w14:paraId="21C82D75" w14:textId="77777777" w:rsidR="008607D8" w:rsidRPr="0079661C" w:rsidRDefault="008607D8" w:rsidP="008607D8">
      <w:pPr>
        <w:autoSpaceDE w:val="0"/>
        <w:autoSpaceDN w:val="0"/>
        <w:adjustRightInd w:val="0"/>
      </w:pPr>
      <w:r w:rsidRPr="0079661C">
        <w:t xml:space="preserve">     Exclusion reason: Not Implementation Science Related.</w:t>
      </w:r>
    </w:p>
    <w:p w14:paraId="17849642" w14:textId="77777777" w:rsidR="008607D8" w:rsidRPr="0079661C" w:rsidRDefault="008607D8" w:rsidP="008607D8">
      <w:pPr>
        <w:autoSpaceDE w:val="0"/>
        <w:autoSpaceDN w:val="0"/>
        <w:adjustRightInd w:val="0"/>
      </w:pPr>
      <w:r w:rsidRPr="0079661C">
        <w:t>293.</w:t>
      </w:r>
      <w:r w:rsidRPr="0079661C">
        <w:tab/>
        <w:t xml:space="preserve">Raina SK, Babu BV, </w:t>
      </w:r>
      <w:proofErr w:type="spellStart"/>
      <w:r w:rsidRPr="0079661C">
        <w:t>Basappa</w:t>
      </w:r>
      <w:proofErr w:type="spellEnd"/>
      <w:r w:rsidRPr="0079661C">
        <w:t xml:space="preserve"> YC, et al. Development of Protocol for the Indian Council of Medical Research (ICMR) task force study to strengthen the implementation of National </w:t>
      </w:r>
      <w:proofErr w:type="spellStart"/>
      <w:r w:rsidRPr="0079661C">
        <w:t>Programme</w:t>
      </w:r>
      <w:proofErr w:type="spellEnd"/>
      <w:r w:rsidRPr="0079661C">
        <w:t xml:space="preserve"> for Prevention and Control of Non-Communicable Diseases (NP-NCD) in tribal population. </w:t>
      </w:r>
      <w:r w:rsidRPr="0079661C">
        <w:rPr>
          <w:i/>
          <w:iCs/>
        </w:rPr>
        <w:t>Journal of Family Medicine and Primary Care</w:t>
      </w:r>
      <w:r w:rsidRPr="0079661C">
        <w:t xml:space="preserve">. 2024;13(9):4083-4089. </w:t>
      </w:r>
      <w:proofErr w:type="gramStart"/>
      <w:r w:rsidRPr="0079661C">
        <w:t>doi:10.4103/jfmpc.jfmpc</w:t>
      </w:r>
      <w:proofErr w:type="gramEnd"/>
      <w:r w:rsidRPr="0079661C">
        <w:t>_495_24.</w:t>
      </w:r>
      <w:r w:rsidRPr="0079661C">
        <w:tab/>
      </w:r>
    </w:p>
    <w:p w14:paraId="548510A8" w14:textId="77777777" w:rsidR="008607D8" w:rsidRPr="0079661C" w:rsidRDefault="008607D8" w:rsidP="008607D8">
      <w:pPr>
        <w:autoSpaceDE w:val="0"/>
        <w:autoSpaceDN w:val="0"/>
        <w:adjustRightInd w:val="0"/>
      </w:pPr>
      <w:r w:rsidRPr="0079661C">
        <w:t xml:space="preserve">     Exclusion reason: IRLM.</w:t>
      </w:r>
    </w:p>
    <w:p w14:paraId="0FDCDD18" w14:textId="77777777" w:rsidR="008607D8" w:rsidRPr="0079661C" w:rsidRDefault="008607D8" w:rsidP="008607D8">
      <w:pPr>
        <w:autoSpaceDE w:val="0"/>
        <w:autoSpaceDN w:val="0"/>
        <w:adjustRightInd w:val="0"/>
      </w:pPr>
      <w:r w:rsidRPr="0079661C">
        <w:t>294.</w:t>
      </w:r>
      <w:r w:rsidRPr="0079661C">
        <w:tab/>
        <w:t xml:space="preserve">Rajasekar P, Subash Kumar CS. Implementation of Low Power Null Conventional Logic Function for Configuration Logic Block. </w:t>
      </w:r>
      <w:r w:rsidRPr="0079661C">
        <w:rPr>
          <w:i/>
          <w:iCs/>
        </w:rPr>
        <w:t>Wireless Personal Communications</w:t>
      </w:r>
      <w:r w:rsidRPr="0079661C">
        <w:t>. 2019;107(4):2231-2245. doi:10.1007/s11277-019-06380-4.</w:t>
      </w:r>
      <w:r w:rsidRPr="0079661C">
        <w:tab/>
      </w:r>
    </w:p>
    <w:p w14:paraId="271A8FF4" w14:textId="77777777" w:rsidR="008607D8" w:rsidRPr="0079661C" w:rsidRDefault="008607D8" w:rsidP="008607D8">
      <w:pPr>
        <w:autoSpaceDE w:val="0"/>
        <w:autoSpaceDN w:val="0"/>
        <w:adjustRightInd w:val="0"/>
      </w:pPr>
      <w:r w:rsidRPr="0079661C">
        <w:t xml:space="preserve">     Exclusion reason: Not Implementation Science Related.</w:t>
      </w:r>
    </w:p>
    <w:p w14:paraId="411139E4" w14:textId="77777777" w:rsidR="008607D8" w:rsidRPr="0079661C" w:rsidRDefault="008607D8" w:rsidP="008607D8">
      <w:pPr>
        <w:autoSpaceDE w:val="0"/>
        <w:autoSpaceDN w:val="0"/>
        <w:adjustRightInd w:val="0"/>
      </w:pPr>
      <w:r w:rsidRPr="0079661C">
        <w:t>295.</w:t>
      </w:r>
      <w:r w:rsidRPr="0079661C">
        <w:tab/>
      </w:r>
      <w:proofErr w:type="spellStart"/>
      <w:r w:rsidRPr="0079661C">
        <w:t>Rajashekara</w:t>
      </w:r>
      <w:proofErr w:type="spellEnd"/>
      <w:r w:rsidRPr="0079661C">
        <w:t xml:space="preserve"> S, Naik AD, Campbell CM, et al. Using a Logic Model to Design and Evaluate a Quality Improvement Leadership Course. </w:t>
      </w:r>
      <w:proofErr w:type="spellStart"/>
      <w:r w:rsidRPr="0079661C">
        <w:rPr>
          <w:i/>
          <w:iCs/>
        </w:rPr>
        <w:t>Acad</w:t>
      </w:r>
      <w:proofErr w:type="spellEnd"/>
      <w:r w:rsidRPr="0079661C">
        <w:rPr>
          <w:i/>
          <w:iCs/>
        </w:rPr>
        <w:t xml:space="preserve"> Med</w:t>
      </w:r>
      <w:r w:rsidRPr="0079661C">
        <w:t xml:space="preserve">. 2020;95(8):1201-1206. </w:t>
      </w:r>
      <w:proofErr w:type="spellStart"/>
      <w:r w:rsidRPr="0079661C">
        <w:t>doi</w:t>
      </w:r>
      <w:proofErr w:type="spellEnd"/>
      <w:r w:rsidRPr="0079661C">
        <w:t>: 10.1097/ACM.0000000000003191.</w:t>
      </w:r>
      <w:r w:rsidRPr="0079661C">
        <w:tab/>
      </w:r>
    </w:p>
    <w:p w14:paraId="4CE6A6C9" w14:textId="77777777" w:rsidR="008607D8" w:rsidRPr="0079661C" w:rsidRDefault="008607D8" w:rsidP="008607D8">
      <w:pPr>
        <w:autoSpaceDE w:val="0"/>
        <w:autoSpaceDN w:val="0"/>
        <w:adjustRightInd w:val="0"/>
      </w:pPr>
      <w:r w:rsidRPr="0079661C">
        <w:t xml:space="preserve">     Exclusion reason: Not Implementation Science Related.</w:t>
      </w:r>
    </w:p>
    <w:p w14:paraId="47994762" w14:textId="77777777" w:rsidR="008607D8" w:rsidRPr="0079661C" w:rsidRDefault="008607D8" w:rsidP="008607D8">
      <w:pPr>
        <w:autoSpaceDE w:val="0"/>
        <w:autoSpaceDN w:val="0"/>
        <w:adjustRightInd w:val="0"/>
      </w:pPr>
      <w:r w:rsidRPr="0079661C">
        <w:t>296.</w:t>
      </w:r>
      <w:r w:rsidRPr="0079661C">
        <w:tab/>
        <w:t xml:space="preserve">Rajit D, Reeder S, Johnson A, </w:t>
      </w:r>
      <w:proofErr w:type="spellStart"/>
      <w:r w:rsidRPr="0079661C">
        <w:t>Enticott</w:t>
      </w:r>
      <w:proofErr w:type="spellEnd"/>
      <w:r w:rsidRPr="0079661C">
        <w:t xml:space="preserve"> J, </w:t>
      </w:r>
      <w:proofErr w:type="spellStart"/>
      <w:r w:rsidRPr="0079661C">
        <w:t>Teede</w:t>
      </w:r>
      <w:proofErr w:type="spellEnd"/>
      <w:r w:rsidRPr="0079661C">
        <w:t xml:space="preserve"> H. Tools and frameworks for evaluating the implementation of learning health systems: a scoping review. </w:t>
      </w:r>
      <w:r w:rsidRPr="0079661C">
        <w:rPr>
          <w:i/>
          <w:iCs/>
        </w:rPr>
        <w:t>Health Res Policy Syst</w:t>
      </w:r>
      <w:r w:rsidRPr="0079661C">
        <w:t xml:space="preserve">. 2024;22(1):95. </w:t>
      </w:r>
      <w:proofErr w:type="spellStart"/>
      <w:r w:rsidRPr="0079661C">
        <w:t>doi</w:t>
      </w:r>
      <w:proofErr w:type="spellEnd"/>
      <w:r w:rsidRPr="0079661C">
        <w:t>: 10.1186/s12961-024-01179-7.</w:t>
      </w:r>
      <w:r w:rsidRPr="0079661C">
        <w:tab/>
      </w:r>
    </w:p>
    <w:p w14:paraId="5E5456B0"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648E80D7" w14:textId="77777777" w:rsidR="008607D8" w:rsidRPr="0079661C" w:rsidRDefault="008607D8" w:rsidP="008607D8">
      <w:pPr>
        <w:autoSpaceDE w:val="0"/>
        <w:autoSpaceDN w:val="0"/>
        <w:adjustRightInd w:val="0"/>
      </w:pPr>
      <w:r w:rsidRPr="0079661C">
        <w:t>297.</w:t>
      </w:r>
      <w:r w:rsidRPr="0079661C">
        <w:tab/>
        <w:t xml:space="preserve">Ransing R, Raghuveer P, </w:t>
      </w:r>
      <w:proofErr w:type="spellStart"/>
      <w:r w:rsidRPr="0079661C">
        <w:t>Mhamunkar</w:t>
      </w:r>
      <w:proofErr w:type="spellEnd"/>
      <w:r w:rsidRPr="0079661C">
        <w:t xml:space="preserve"> A, et al. COVID-19 vaccine confidence project for perinatal women (CCPP)—Development of a stepped-care model to address COVID-19 vaccine hesitancy in low and middle-income countries. </w:t>
      </w:r>
      <w:r w:rsidRPr="0079661C">
        <w:rPr>
          <w:i/>
          <w:iCs/>
        </w:rPr>
        <w:t>Frontiers in Public Health</w:t>
      </w:r>
      <w:r w:rsidRPr="0079661C">
        <w:t>. 2023;10doi:10.3389/fpubh.2022.1100046.</w:t>
      </w:r>
    </w:p>
    <w:p w14:paraId="49F1AF51" w14:textId="77777777" w:rsidR="008607D8" w:rsidRPr="0079661C" w:rsidRDefault="008607D8" w:rsidP="008607D8">
      <w:pPr>
        <w:autoSpaceDE w:val="0"/>
        <w:autoSpaceDN w:val="0"/>
        <w:adjustRightInd w:val="0"/>
      </w:pPr>
      <w:r w:rsidRPr="0079661C">
        <w:t xml:space="preserve">     Exclusion reason: Not Implementation Science Related.</w:t>
      </w:r>
    </w:p>
    <w:p w14:paraId="57DF8FE4" w14:textId="77777777" w:rsidR="008607D8" w:rsidRPr="0079661C" w:rsidRDefault="008607D8" w:rsidP="008607D8">
      <w:pPr>
        <w:autoSpaceDE w:val="0"/>
        <w:autoSpaceDN w:val="0"/>
        <w:adjustRightInd w:val="0"/>
      </w:pPr>
      <w:r w:rsidRPr="0079661C">
        <w:lastRenderedPageBreak/>
        <w:t>298.</w:t>
      </w:r>
      <w:r w:rsidRPr="0079661C">
        <w:tab/>
      </w:r>
      <w:proofErr w:type="spellStart"/>
      <w:r w:rsidRPr="0079661C">
        <w:t>Ravicz</w:t>
      </w:r>
      <w:proofErr w:type="spellEnd"/>
      <w:r w:rsidRPr="0079661C">
        <w:t xml:space="preserve"> M. Linkage to HIV Care for Refugee Populations: Adapting Intervention Mapping Methodology to Design a Theory- and Evidence-based Intervention in </w:t>
      </w:r>
      <w:proofErr w:type="spellStart"/>
      <w:r w:rsidRPr="0079661C">
        <w:t>Nakivale</w:t>
      </w:r>
      <w:proofErr w:type="spellEnd"/>
      <w:r w:rsidRPr="0079661C">
        <w:t xml:space="preserve"> Refugee Settlement in Rural Uganda. 2019.</w:t>
      </w:r>
      <w:r w:rsidRPr="0079661C">
        <w:tab/>
      </w:r>
    </w:p>
    <w:p w14:paraId="369FF306"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13AF4D0" w14:textId="77777777" w:rsidR="008607D8" w:rsidRPr="0079661C" w:rsidRDefault="008607D8" w:rsidP="008607D8">
      <w:pPr>
        <w:autoSpaceDE w:val="0"/>
        <w:autoSpaceDN w:val="0"/>
        <w:adjustRightInd w:val="0"/>
      </w:pPr>
      <w:r w:rsidRPr="0079661C">
        <w:t>299.</w:t>
      </w:r>
      <w:r w:rsidRPr="0079661C">
        <w:tab/>
        <w:t xml:space="preserve">Ray C, Kaukonen R, Lehto E, et al. Development of the DAGIS intervention study: a preschool-based family-involving study promoting preschoolers' energy balance-related behaviours and self-regulation skills. </w:t>
      </w:r>
      <w:r w:rsidRPr="0079661C">
        <w:rPr>
          <w:i/>
          <w:iCs/>
        </w:rPr>
        <w:t>BMC Public Health</w:t>
      </w:r>
      <w:r w:rsidRPr="0079661C">
        <w:t xml:space="preserve">. 2019;19(1):1670. </w:t>
      </w:r>
      <w:proofErr w:type="spellStart"/>
      <w:r w:rsidRPr="0079661C">
        <w:t>doi</w:t>
      </w:r>
      <w:proofErr w:type="spellEnd"/>
      <w:r w:rsidRPr="0079661C">
        <w:t>: 10.1186/s12889-019-7864-0.</w:t>
      </w:r>
      <w:r w:rsidRPr="0079661C">
        <w:tab/>
      </w:r>
    </w:p>
    <w:p w14:paraId="3DCE9BEA" w14:textId="77777777" w:rsidR="008607D8" w:rsidRPr="0079661C" w:rsidRDefault="008607D8" w:rsidP="008607D8">
      <w:pPr>
        <w:autoSpaceDE w:val="0"/>
        <w:autoSpaceDN w:val="0"/>
        <w:adjustRightInd w:val="0"/>
      </w:pPr>
      <w:r w:rsidRPr="0079661C">
        <w:t xml:space="preserve">     Exclusion reason: Study Proposal - No Logic Model.</w:t>
      </w:r>
    </w:p>
    <w:p w14:paraId="3A403D5E" w14:textId="77777777" w:rsidR="008607D8" w:rsidRPr="0079661C" w:rsidRDefault="008607D8" w:rsidP="008607D8">
      <w:pPr>
        <w:autoSpaceDE w:val="0"/>
        <w:autoSpaceDN w:val="0"/>
        <w:adjustRightInd w:val="0"/>
      </w:pPr>
      <w:r w:rsidRPr="0079661C">
        <w:t>300.</w:t>
      </w:r>
      <w:r w:rsidRPr="0079661C">
        <w:tab/>
        <w:t xml:space="preserve">Raymond I. Intentional practice as a method to reduce the implementation gap between science and practice in the delivery of trauma-informed residential care. </w:t>
      </w:r>
      <w:r w:rsidRPr="0079661C">
        <w:rPr>
          <w:i/>
          <w:iCs/>
        </w:rPr>
        <w:t>Residential Treatment for Children &amp; Youth</w:t>
      </w:r>
      <w:r w:rsidRPr="0079661C">
        <w:t>. 2020;37(1):20-45. doi:10.1080/0886571X.2019.1633985.</w:t>
      </w:r>
      <w:r w:rsidRPr="0079661C">
        <w:tab/>
      </w:r>
    </w:p>
    <w:p w14:paraId="4D7F256D"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21CB9E1E" w14:textId="77777777" w:rsidR="008607D8" w:rsidRPr="0079661C" w:rsidRDefault="008607D8" w:rsidP="008607D8">
      <w:pPr>
        <w:autoSpaceDE w:val="0"/>
        <w:autoSpaceDN w:val="0"/>
        <w:adjustRightInd w:val="0"/>
      </w:pPr>
      <w:r w:rsidRPr="0079661C">
        <w:t>301.</w:t>
      </w:r>
      <w:r w:rsidRPr="0079661C">
        <w:tab/>
        <w:t xml:space="preserve">Raymond I, Iasiello M, Kelly D, Jarden A. Program Logic Modelling and Complex Positive Psychology Intervention Design and Implementation: The ‘Resilient Futures’ Case Example. </w:t>
      </w:r>
      <w:r w:rsidRPr="0079661C">
        <w:rPr>
          <w:i/>
          <w:iCs/>
        </w:rPr>
        <w:t>International Journal of Applied Positive Psychology</w:t>
      </w:r>
      <w:r w:rsidRPr="0079661C">
        <w:t>. 2019;3(1-3):43-67. doi:10.1007/s41042-019-00014-7.</w:t>
      </w:r>
    </w:p>
    <w:p w14:paraId="1B7D9E5F"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D316234" w14:textId="77777777" w:rsidR="008607D8" w:rsidRPr="0079661C" w:rsidRDefault="008607D8" w:rsidP="008607D8">
      <w:pPr>
        <w:autoSpaceDE w:val="0"/>
        <w:autoSpaceDN w:val="0"/>
        <w:adjustRightInd w:val="0"/>
      </w:pPr>
      <w:r w:rsidRPr="0079661C">
        <w:t>302.</w:t>
      </w:r>
      <w:r w:rsidRPr="0079661C">
        <w:tab/>
      </w:r>
      <w:proofErr w:type="spellStart"/>
      <w:r w:rsidRPr="0079661C">
        <w:t>Razmgir</w:t>
      </w:r>
      <w:proofErr w:type="spellEnd"/>
      <w:r w:rsidRPr="0079661C">
        <w:t xml:space="preserve"> M, Panahi S, Ghalichi L, Mousavi SAJ, Sedghi S. Exploring research impact models: A systematic scoping review. </w:t>
      </w:r>
      <w:r w:rsidRPr="0079661C">
        <w:rPr>
          <w:i/>
          <w:iCs/>
        </w:rPr>
        <w:t>Research Evaluation</w:t>
      </w:r>
      <w:r w:rsidRPr="0079661C">
        <w:t>. 2021;30(4):443-457. doi:10.1093/</w:t>
      </w:r>
      <w:proofErr w:type="spellStart"/>
      <w:r w:rsidRPr="0079661C">
        <w:t>reseval</w:t>
      </w:r>
      <w:proofErr w:type="spellEnd"/>
      <w:r w:rsidRPr="0079661C">
        <w:t>/rvab009.</w:t>
      </w:r>
    </w:p>
    <w:p w14:paraId="2A912781" w14:textId="77777777" w:rsidR="008607D8" w:rsidRPr="0079661C" w:rsidRDefault="008607D8" w:rsidP="008607D8">
      <w:pPr>
        <w:autoSpaceDE w:val="0"/>
        <w:autoSpaceDN w:val="0"/>
        <w:adjustRightInd w:val="0"/>
      </w:pPr>
      <w:r w:rsidRPr="0079661C">
        <w:t xml:space="preserve">     Exclusion reason: systematic review.</w:t>
      </w:r>
    </w:p>
    <w:p w14:paraId="1DA545B3" w14:textId="77777777" w:rsidR="008607D8" w:rsidRPr="0079661C" w:rsidRDefault="008607D8" w:rsidP="008607D8">
      <w:pPr>
        <w:autoSpaceDE w:val="0"/>
        <w:autoSpaceDN w:val="0"/>
        <w:adjustRightInd w:val="0"/>
      </w:pPr>
      <w:r w:rsidRPr="0079661C">
        <w:t>303.</w:t>
      </w:r>
      <w:r w:rsidRPr="0079661C">
        <w:tab/>
        <w:t xml:space="preserve">Reed J, Hunn L, Smith T, et al. Barriers and facilitators in the implementation of youth and young adult models of mental health care. </w:t>
      </w:r>
      <w:r w:rsidRPr="0079661C">
        <w:rPr>
          <w:i/>
          <w:iCs/>
        </w:rPr>
        <w:t>Early intervention in psychiatry</w:t>
      </w:r>
      <w:r w:rsidRPr="0079661C">
        <w:t xml:space="preserve">. </w:t>
      </w:r>
      <w:proofErr w:type="gramStart"/>
      <w:r w:rsidRPr="0079661C">
        <w:t>2024;doi</w:t>
      </w:r>
      <w:proofErr w:type="gramEnd"/>
      <w:r w:rsidRPr="0079661C">
        <w:t>:10.1111/eip.13555.</w:t>
      </w:r>
    </w:p>
    <w:p w14:paraId="686FA297"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1DBD6E66" w14:textId="77777777" w:rsidR="008607D8" w:rsidRPr="0079661C" w:rsidRDefault="008607D8" w:rsidP="008607D8">
      <w:pPr>
        <w:autoSpaceDE w:val="0"/>
        <w:autoSpaceDN w:val="0"/>
        <w:adjustRightInd w:val="0"/>
      </w:pPr>
      <w:r w:rsidRPr="0079661C">
        <w:t>304.</w:t>
      </w:r>
      <w:r w:rsidRPr="0079661C">
        <w:tab/>
        <w:t>Reed RN. Fatherless church: Addressing the issue of father absence through divorce in the American church. 2022;83.</w:t>
      </w:r>
      <w:r w:rsidRPr="0079661C">
        <w:tab/>
      </w:r>
    </w:p>
    <w:p w14:paraId="0740F5FB" w14:textId="77777777" w:rsidR="008607D8" w:rsidRPr="0079661C" w:rsidRDefault="008607D8" w:rsidP="008607D8">
      <w:pPr>
        <w:autoSpaceDE w:val="0"/>
        <w:autoSpaceDN w:val="0"/>
        <w:adjustRightInd w:val="0"/>
      </w:pPr>
      <w:r w:rsidRPr="0079661C">
        <w:t xml:space="preserve">     Exclusion reason: Not Implementation Science Related.</w:t>
      </w:r>
    </w:p>
    <w:p w14:paraId="62295721" w14:textId="77777777" w:rsidR="008607D8" w:rsidRPr="0079661C" w:rsidRDefault="008607D8" w:rsidP="008607D8">
      <w:pPr>
        <w:autoSpaceDE w:val="0"/>
        <w:autoSpaceDN w:val="0"/>
        <w:adjustRightInd w:val="0"/>
      </w:pPr>
      <w:r w:rsidRPr="0079661C">
        <w:t>305.</w:t>
      </w:r>
      <w:r w:rsidRPr="0079661C">
        <w:tab/>
        <w:t xml:space="preserve">Regan EW, Toto P, Brach J. A Community Needs Assessment and Implementation Planning for a Community Exercise Program for Survivors of Stroke: Protocol for a Pilot Hybrid Type I Clinical Effectiveness and Implementation Study. </w:t>
      </w:r>
      <w:r w:rsidRPr="0079661C">
        <w:rPr>
          <w:i/>
          <w:iCs/>
        </w:rPr>
        <w:t>JMIR Research Protocols</w:t>
      </w:r>
      <w:r w:rsidRPr="0079661C">
        <w:t>. 2024;</w:t>
      </w:r>
      <w:proofErr w:type="gramStart"/>
      <w:r w:rsidRPr="0079661C">
        <w:t>13:e</w:t>
      </w:r>
      <w:proofErr w:type="gramEnd"/>
      <w:r w:rsidRPr="0079661C">
        <w:t xml:space="preserve">55432. </w:t>
      </w:r>
      <w:proofErr w:type="spellStart"/>
      <w:r w:rsidRPr="0079661C">
        <w:t>doi</w:t>
      </w:r>
      <w:proofErr w:type="spellEnd"/>
      <w:r w:rsidRPr="0079661C">
        <w:t>: 10.2196/55432.</w:t>
      </w:r>
      <w:r w:rsidRPr="0079661C">
        <w:tab/>
      </w:r>
      <w:r w:rsidRPr="0079661C">
        <w:tab/>
      </w:r>
    </w:p>
    <w:p w14:paraId="670068A0" w14:textId="77777777" w:rsidR="008607D8" w:rsidRPr="0079661C" w:rsidRDefault="008607D8" w:rsidP="008607D8">
      <w:pPr>
        <w:autoSpaceDE w:val="0"/>
        <w:autoSpaceDN w:val="0"/>
        <w:adjustRightInd w:val="0"/>
      </w:pPr>
      <w:r w:rsidRPr="0079661C">
        <w:t xml:space="preserve">     Exclusion reason: Study Proposal - No Logic Model.</w:t>
      </w:r>
    </w:p>
    <w:p w14:paraId="15BAA196" w14:textId="77777777" w:rsidR="008607D8" w:rsidRPr="0079661C" w:rsidRDefault="008607D8" w:rsidP="008607D8">
      <w:pPr>
        <w:autoSpaceDE w:val="0"/>
        <w:autoSpaceDN w:val="0"/>
        <w:adjustRightInd w:val="0"/>
      </w:pPr>
      <w:r w:rsidRPr="0079661C">
        <w:t>306.</w:t>
      </w:r>
      <w:r w:rsidRPr="0079661C">
        <w:tab/>
      </w:r>
      <w:proofErr w:type="spellStart"/>
      <w:r w:rsidRPr="0079661C">
        <w:t>Rehfuess</w:t>
      </w:r>
      <w:proofErr w:type="spellEnd"/>
      <w:r w:rsidRPr="0079661C">
        <w:t xml:space="preserve"> EA, Booth A, Brereton L, et al. Towards a taxonomy of logic models in systematic reviews and health technology assessments: A priori, staged, and iterative approaches. </w:t>
      </w:r>
      <w:r w:rsidRPr="0079661C">
        <w:rPr>
          <w:i/>
          <w:iCs/>
        </w:rPr>
        <w:t>Research Synthesis Methods</w:t>
      </w:r>
      <w:r w:rsidRPr="0079661C">
        <w:t xml:space="preserve">. 2018;9(1):13-24. </w:t>
      </w:r>
      <w:proofErr w:type="spellStart"/>
      <w:r w:rsidRPr="0079661C">
        <w:t>doi</w:t>
      </w:r>
      <w:proofErr w:type="spellEnd"/>
      <w:r w:rsidRPr="0079661C">
        <w:t>: 10.1002/jrsm.1254.</w:t>
      </w:r>
      <w:r w:rsidRPr="0079661C">
        <w:tab/>
      </w:r>
    </w:p>
    <w:p w14:paraId="33D5BAB4" w14:textId="77777777" w:rsidR="008607D8" w:rsidRPr="0079661C" w:rsidRDefault="008607D8" w:rsidP="008607D8">
      <w:pPr>
        <w:autoSpaceDE w:val="0"/>
        <w:autoSpaceDN w:val="0"/>
        <w:adjustRightInd w:val="0"/>
      </w:pPr>
      <w:r w:rsidRPr="0079661C">
        <w:t xml:space="preserve">     Exclusion reason: Not Implementation Science Related.</w:t>
      </w:r>
    </w:p>
    <w:p w14:paraId="2968629C" w14:textId="77777777" w:rsidR="008607D8" w:rsidRPr="0079661C" w:rsidRDefault="008607D8" w:rsidP="008607D8">
      <w:pPr>
        <w:autoSpaceDE w:val="0"/>
        <w:autoSpaceDN w:val="0"/>
        <w:adjustRightInd w:val="0"/>
      </w:pPr>
      <w:r w:rsidRPr="0079661C">
        <w:t>307.</w:t>
      </w:r>
      <w:r w:rsidRPr="0079661C">
        <w:tab/>
        <w:t xml:space="preserve">Rhodes SD, Tanner AE, Mann-Jackson L, et al. Promoting Community and Population Health in Public Health and Medicine: A Stepwise Guide to Initiating and Conducting Community-engaged Research. </w:t>
      </w:r>
      <w:r w:rsidRPr="0079661C">
        <w:rPr>
          <w:i/>
          <w:iCs/>
        </w:rPr>
        <w:t>Journal of Health Disparities Research and Practice</w:t>
      </w:r>
      <w:r w:rsidRPr="0079661C">
        <w:t>. 2018;11(3):16-31.</w:t>
      </w:r>
      <w:r w:rsidRPr="0079661C">
        <w:tab/>
      </w:r>
    </w:p>
    <w:p w14:paraId="249BBEA2"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05ED1D07" w14:textId="77777777" w:rsidR="008607D8" w:rsidRPr="0079661C" w:rsidRDefault="008607D8" w:rsidP="008607D8">
      <w:pPr>
        <w:autoSpaceDE w:val="0"/>
        <w:autoSpaceDN w:val="0"/>
        <w:adjustRightInd w:val="0"/>
      </w:pPr>
      <w:r w:rsidRPr="0079661C">
        <w:t>308.</w:t>
      </w:r>
      <w:r w:rsidRPr="0079661C">
        <w:tab/>
        <w:t xml:space="preserve">Ridgeway JL, Cheville AL, Fischer KJ, et al. Tracking activities and adaptations in a multi-site stepped wedge pragmatic trial of a cancer symptom management intervention. </w:t>
      </w:r>
      <w:r w:rsidRPr="0079661C">
        <w:rPr>
          <w:i/>
          <w:iCs/>
        </w:rPr>
        <w:lastRenderedPageBreak/>
        <w:t>Contemporary Clinical Trials Communications</w:t>
      </w:r>
      <w:r w:rsidRPr="0079661C">
        <w:t xml:space="preserve">. </w:t>
      </w:r>
      <w:proofErr w:type="gramStart"/>
      <w:r w:rsidRPr="0079661C">
        <w:t>2024;38:101269</w:t>
      </w:r>
      <w:proofErr w:type="gramEnd"/>
      <w:r w:rsidRPr="0079661C">
        <w:t xml:space="preserve">. </w:t>
      </w:r>
      <w:proofErr w:type="spellStart"/>
      <w:r w:rsidRPr="0079661C">
        <w:t>doi</w:t>
      </w:r>
      <w:proofErr w:type="spellEnd"/>
      <w:r w:rsidRPr="0079661C">
        <w:t>: 10.1016/j.conctc.2024.101269.</w:t>
      </w:r>
      <w:r w:rsidRPr="0079661C">
        <w:tab/>
      </w:r>
    </w:p>
    <w:p w14:paraId="747F56A7" w14:textId="77777777" w:rsidR="008607D8" w:rsidRPr="0079661C" w:rsidRDefault="008607D8" w:rsidP="008607D8">
      <w:pPr>
        <w:autoSpaceDE w:val="0"/>
        <w:autoSpaceDN w:val="0"/>
        <w:adjustRightInd w:val="0"/>
      </w:pPr>
      <w:r w:rsidRPr="0079661C">
        <w:t xml:space="preserve">     Exclusion reason: IRLM.</w:t>
      </w:r>
    </w:p>
    <w:p w14:paraId="542C3EF3" w14:textId="77777777" w:rsidR="008607D8" w:rsidRPr="0079661C" w:rsidRDefault="008607D8" w:rsidP="008607D8">
      <w:pPr>
        <w:autoSpaceDE w:val="0"/>
        <w:autoSpaceDN w:val="0"/>
        <w:adjustRightInd w:val="0"/>
      </w:pPr>
      <w:r w:rsidRPr="0079661C">
        <w:t>309.</w:t>
      </w:r>
      <w:r w:rsidRPr="0079661C">
        <w:tab/>
        <w:t xml:space="preserve">Robbins GB. The Impact (Influence) of Stakeholder Participation in the Logic Modeling Process: A Case Study </w:t>
      </w:r>
      <w:proofErr w:type="gramStart"/>
      <w:r w:rsidRPr="0079661C">
        <w:t>From</w:t>
      </w:r>
      <w:proofErr w:type="gramEnd"/>
      <w:r w:rsidRPr="0079661C">
        <w:t xml:space="preserve"> Nasa Goddard Space Flight Center. 2023.</w:t>
      </w:r>
      <w:r w:rsidRPr="0079661C">
        <w:tab/>
      </w:r>
    </w:p>
    <w:p w14:paraId="4077DAE7" w14:textId="77777777" w:rsidR="008607D8" w:rsidRPr="0079661C" w:rsidRDefault="008607D8" w:rsidP="008607D8">
      <w:pPr>
        <w:autoSpaceDE w:val="0"/>
        <w:autoSpaceDN w:val="0"/>
        <w:adjustRightInd w:val="0"/>
      </w:pPr>
      <w:r w:rsidRPr="0079661C">
        <w:t xml:space="preserve">     Exclusion reason: Not Implementation Science Related.</w:t>
      </w:r>
    </w:p>
    <w:p w14:paraId="5115959A" w14:textId="77777777" w:rsidR="008607D8" w:rsidRPr="0079661C" w:rsidRDefault="008607D8" w:rsidP="008607D8">
      <w:pPr>
        <w:autoSpaceDE w:val="0"/>
        <w:autoSpaceDN w:val="0"/>
        <w:adjustRightInd w:val="0"/>
      </w:pPr>
      <w:r w:rsidRPr="0079661C">
        <w:t>310.</w:t>
      </w:r>
      <w:r w:rsidRPr="0079661C">
        <w:tab/>
        <w:t xml:space="preserve">Roberts G, Cahill A, </w:t>
      </w:r>
      <w:proofErr w:type="spellStart"/>
      <w:r w:rsidRPr="0079661C">
        <w:t>Lawthom</w:t>
      </w:r>
      <w:proofErr w:type="spellEnd"/>
      <w:r w:rsidRPr="0079661C">
        <w:t xml:space="preserve"> C, et al. Protocol for a realist and social return on investment evaluation of the use of patient-reported outcomes in four value-based healthcare </w:t>
      </w:r>
      <w:proofErr w:type="spellStart"/>
      <w:r w:rsidRPr="0079661C">
        <w:t>programmes</w:t>
      </w:r>
      <w:proofErr w:type="spellEnd"/>
      <w:r w:rsidRPr="0079661C">
        <w:t xml:space="preserve">. </w:t>
      </w:r>
      <w:r w:rsidRPr="0079661C">
        <w:rPr>
          <w:i/>
          <w:iCs/>
        </w:rPr>
        <w:t>BMJ Open</w:t>
      </w:r>
      <w:r w:rsidRPr="0079661C">
        <w:t>. 2023;13(4</w:t>
      </w:r>
      <w:proofErr w:type="gramStart"/>
      <w:r w:rsidRPr="0079661C">
        <w:t>):e</w:t>
      </w:r>
      <w:proofErr w:type="gramEnd"/>
      <w:r w:rsidRPr="0079661C">
        <w:t xml:space="preserve">072234. </w:t>
      </w:r>
      <w:proofErr w:type="spellStart"/>
      <w:r w:rsidRPr="0079661C">
        <w:t>doi</w:t>
      </w:r>
      <w:proofErr w:type="spellEnd"/>
      <w:r w:rsidRPr="0079661C">
        <w:t>: 10.1136/bmjopen-2023-072234.</w:t>
      </w:r>
      <w:r w:rsidRPr="0079661C">
        <w:tab/>
      </w:r>
    </w:p>
    <w:p w14:paraId="44190BF0" w14:textId="77777777" w:rsidR="008607D8" w:rsidRPr="0079661C" w:rsidRDefault="008607D8" w:rsidP="008607D8">
      <w:pPr>
        <w:autoSpaceDE w:val="0"/>
        <w:autoSpaceDN w:val="0"/>
        <w:adjustRightInd w:val="0"/>
      </w:pPr>
      <w:r w:rsidRPr="0079661C">
        <w:t xml:space="preserve">          Exclusion reason: Study Proposal - No Logic Model.</w:t>
      </w:r>
    </w:p>
    <w:p w14:paraId="0FEBCB9C" w14:textId="77777777" w:rsidR="008607D8" w:rsidRPr="0079661C" w:rsidRDefault="008607D8" w:rsidP="008607D8">
      <w:pPr>
        <w:autoSpaceDE w:val="0"/>
        <w:autoSpaceDN w:val="0"/>
        <w:adjustRightInd w:val="0"/>
      </w:pPr>
      <w:r w:rsidRPr="0079661C">
        <w:t>311.</w:t>
      </w:r>
      <w:r w:rsidRPr="0079661C">
        <w:tab/>
        <w:t xml:space="preserve">Rodrigues AM, Nichol B, Wilson R, et al. Mapping regional implementation of 'Making Every Contact Count': mixed-methods evaluation of implementation stage, strategies, barriers and facilitators of implementation. </w:t>
      </w:r>
      <w:r w:rsidRPr="0079661C">
        <w:rPr>
          <w:i/>
          <w:iCs/>
        </w:rPr>
        <w:t>BMJ Open</w:t>
      </w:r>
      <w:r w:rsidRPr="0079661C">
        <w:t>. 2024;14(7</w:t>
      </w:r>
      <w:proofErr w:type="gramStart"/>
      <w:r w:rsidRPr="0079661C">
        <w:t>):e</w:t>
      </w:r>
      <w:proofErr w:type="gramEnd"/>
      <w:r w:rsidRPr="0079661C">
        <w:t xml:space="preserve">084208. </w:t>
      </w:r>
      <w:proofErr w:type="spellStart"/>
      <w:r w:rsidRPr="0079661C">
        <w:t>doi</w:t>
      </w:r>
      <w:proofErr w:type="spellEnd"/>
      <w:r w:rsidRPr="0079661C">
        <w:t>: 10.1136/bmjopen-2024-084208.</w:t>
      </w:r>
    </w:p>
    <w:p w14:paraId="63EED5D8" w14:textId="77777777" w:rsidR="008607D8" w:rsidRPr="0079661C" w:rsidRDefault="008607D8" w:rsidP="008607D8">
      <w:pPr>
        <w:autoSpaceDE w:val="0"/>
        <w:autoSpaceDN w:val="0"/>
        <w:adjustRightInd w:val="0"/>
      </w:pPr>
      <w:r w:rsidRPr="0079661C">
        <w:t xml:space="preserve">          Exclusion reason: IRLM.</w:t>
      </w:r>
    </w:p>
    <w:p w14:paraId="5C8EA5D2" w14:textId="77777777" w:rsidR="008607D8" w:rsidRPr="0079661C" w:rsidRDefault="008607D8" w:rsidP="008607D8">
      <w:pPr>
        <w:autoSpaceDE w:val="0"/>
        <w:autoSpaceDN w:val="0"/>
        <w:adjustRightInd w:val="0"/>
      </w:pPr>
      <w:r w:rsidRPr="0079661C">
        <w:t>312.</w:t>
      </w:r>
      <w:r w:rsidRPr="0079661C">
        <w:tab/>
        <w:t xml:space="preserve">Rodrigues VP, </w:t>
      </w:r>
      <w:proofErr w:type="spellStart"/>
      <w:r w:rsidRPr="0079661C">
        <w:t>Pigosso</w:t>
      </w:r>
      <w:proofErr w:type="spellEnd"/>
      <w:r w:rsidRPr="0079661C">
        <w:t xml:space="preserve"> DCA, Andersen JW, </w:t>
      </w:r>
      <w:proofErr w:type="spellStart"/>
      <w:r w:rsidRPr="0079661C">
        <w:t>McAloone</w:t>
      </w:r>
      <w:proofErr w:type="spellEnd"/>
      <w:r w:rsidRPr="0079661C">
        <w:t xml:space="preserve"> TC. Evaluating the potential business benefits of </w:t>
      </w:r>
      <w:proofErr w:type="spellStart"/>
      <w:r w:rsidRPr="0079661C">
        <w:t>ecodesign</w:t>
      </w:r>
      <w:proofErr w:type="spellEnd"/>
      <w:r w:rsidRPr="0079661C">
        <w:t xml:space="preserve"> implementation: A logic model approach. </w:t>
      </w:r>
      <w:r w:rsidRPr="0079661C">
        <w:rPr>
          <w:i/>
          <w:iCs/>
        </w:rPr>
        <w:t>Sustainability (Switzerland)</w:t>
      </w:r>
      <w:r w:rsidRPr="0079661C">
        <w:t>. 2018;10(</w:t>
      </w:r>
      <w:proofErr w:type="gramStart"/>
      <w:r w:rsidRPr="0079661C">
        <w:t>6)doi</w:t>
      </w:r>
      <w:proofErr w:type="gramEnd"/>
      <w:r w:rsidRPr="0079661C">
        <w:t>:10.3390/su10062011.</w:t>
      </w:r>
      <w:r w:rsidRPr="0079661C">
        <w:tab/>
      </w:r>
    </w:p>
    <w:p w14:paraId="677C47C6" w14:textId="77777777" w:rsidR="008607D8" w:rsidRPr="0079661C" w:rsidRDefault="008607D8" w:rsidP="008607D8">
      <w:pPr>
        <w:autoSpaceDE w:val="0"/>
        <w:autoSpaceDN w:val="0"/>
        <w:adjustRightInd w:val="0"/>
      </w:pPr>
      <w:r w:rsidRPr="0079661C">
        <w:t xml:space="preserve">     Exclusion reason: IRLM.</w:t>
      </w:r>
    </w:p>
    <w:p w14:paraId="25DA52A5" w14:textId="77777777" w:rsidR="008607D8" w:rsidRPr="0079661C" w:rsidRDefault="008607D8" w:rsidP="008607D8">
      <w:pPr>
        <w:autoSpaceDE w:val="0"/>
        <w:autoSpaceDN w:val="0"/>
        <w:adjustRightInd w:val="0"/>
      </w:pPr>
      <w:r w:rsidRPr="0079661C">
        <w:t>313.</w:t>
      </w:r>
      <w:r w:rsidRPr="0079661C">
        <w:tab/>
        <w:t xml:space="preserve">Rodriguez SA, Lee SC, Higashi RT, et al. Factors influencing implementation of a care coordination intervention for cancer survivors with multiple comorbidities in a safety-net system: an application of the Implementation Research Logic Model. </w:t>
      </w:r>
      <w:r w:rsidRPr="0079661C">
        <w:rPr>
          <w:i/>
          <w:iCs/>
        </w:rPr>
        <w:t>Implementation Science</w:t>
      </w:r>
      <w:r w:rsidRPr="0079661C">
        <w:t xml:space="preserve">. 2023;18(1):68. </w:t>
      </w:r>
      <w:proofErr w:type="spellStart"/>
      <w:r w:rsidRPr="0079661C">
        <w:t>doi</w:t>
      </w:r>
      <w:proofErr w:type="spellEnd"/>
      <w:r w:rsidRPr="0079661C">
        <w:t>: 10.1186/s13012-023-01326-8.</w:t>
      </w:r>
      <w:r w:rsidRPr="0079661C">
        <w:tab/>
      </w:r>
    </w:p>
    <w:p w14:paraId="43A14401" w14:textId="77777777" w:rsidR="008607D8" w:rsidRPr="0079661C" w:rsidRDefault="008607D8" w:rsidP="008607D8">
      <w:pPr>
        <w:autoSpaceDE w:val="0"/>
        <w:autoSpaceDN w:val="0"/>
        <w:adjustRightInd w:val="0"/>
      </w:pPr>
      <w:r w:rsidRPr="0079661C">
        <w:t xml:space="preserve">     Exclusion reason: IRLM.</w:t>
      </w:r>
    </w:p>
    <w:p w14:paraId="1CBABFD2" w14:textId="77777777" w:rsidR="008607D8" w:rsidRPr="0079661C" w:rsidRDefault="008607D8" w:rsidP="008607D8">
      <w:pPr>
        <w:autoSpaceDE w:val="0"/>
        <w:autoSpaceDN w:val="0"/>
        <w:adjustRightInd w:val="0"/>
      </w:pPr>
      <w:r w:rsidRPr="0079661C">
        <w:t>314.</w:t>
      </w:r>
      <w:r w:rsidRPr="0079661C">
        <w:tab/>
        <w:t xml:space="preserve">Rodriguez SA, Roncancio AM, Savas LS, Lopez DM, Vernon SV, Fernandez ME. Using Intervention Mapping to Develop and Adapt Two Educational Interventions to Increase HPV Vaccination Among Hispanic Adolescents [Conference Abstract]. </w:t>
      </w:r>
      <w:r w:rsidRPr="0079661C">
        <w:rPr>
          <w:i/>
          <w:iCs/>
        </w:rPr>
        <w:t>JCO Global Oncology</w:t>
      </w:r>
      <w:r w:rsidRPr="0079661C">
        <w:t>. 2018;4doi:10.1200/jgo.18.46400.</w:t>
      </w:r>
    </w:p>
    <w:p w14:paraId="435D8C84" w14:textId="77777777" w:rsidR="008607D8" w:rsidRPr="0079661C" w:rsidRDefault="008607D8" w:rsidP="008607D8">
      <w:pPr>
        <w:autoSpaceDE w:val="0"/>
        <w:autoSpaceDN w:val="0"/>
        <w:adjustRightInd w:val="0"/>
      </w:pPr>
      <w:r w:rsidRPr="0079661C">
        <w:t xml:space="preserve">     Exclusion reason: Conference Abstract.</w:t>
      </w:r>
    </w:p>
    <w:p w14:paraId="76E48AC0" w14:textId="77777777" w:rsidR="008607D8" w:rsidRPr="0079661C" w:rsidRDefault="008607D8" w:rsidP="008607D8">
      <w:pPr>
        <w:autoSpaceDE w:val="0"/>
        <w:autoSpaceDN w:val="0"/>
        <w:adjustRightInd w:val="0"/>
      </w:pPr>
      <w:r w:rsidRPr="0079661C">
        <w:t>315.</w:t>
      </w:r>
      <w:r w:rsidRPr="0079661C">
        <w:tab/>
        <w:t xml:space="preserve">Rodriguez SA, Roncancio AM, Savas LS, Lopez DM, Vernon SW, Fernandez ME. Using Intervention Mapping to Develop and Adapt Two Educational Interventions for Parents to Increase HPV Vaccination Among Hispanic Adolescents. </w:t>
      </w:r>
      <w:r w:rsidRPr="0079661C">
        <w:rPr>
          <w:i/>
          <w:iCs/>
        </w:rPr>
        <w:t>Frontiers in Public Health</w:t>
      </w:r>
      <w:r w:rsidRPr="0079661C">
        <w:t xml:space="preserve">. </w:t>
      </w:r>
      <w:proofErr w:type="gramStart"/>
      <w:r w:rsidRPr="0079661C">
        <w:t>2018;6:164</w:t>
      </w:r>
      <w:proofErr w:type="gramEnd"/>
      <w:r w:rsidRPr="0079661C">
        <w:t xml:space="preserve">. </w:t>
      </w:r>
      <w:proofErr w:type="spellStart"/>
      <w:r w:rsidRPr="0079661C">
        <w:t>doi</w:t>
      </w:r>
      <w:proofErr w:type="spellEnd"/>
      <w:r w:rsidRPr="0079661C">
        <w:t>: 10.3389/fpubh.2018.00164.</w:t>
      </w:r>
      <w:r w:rsidRPr="0079661C">
        <w:tab/>
      </w:r>
    </w:p>
    <w:p w14:paraId="38ABF00C" w14:textId="77777777" w:rsidR="008607D8" w:rsidRPr="0079661C" w:rsidRDefault="008607D8" w:rsidP="008607D8">
      <w:pPr>
        <w:autoSpaceDE w:val="0"/>
        <w:autoSpaceDN w:val="0"/>
        <w:adjustRightInd w:val="0"/>
      </w:pPr>
      <w:r w:rsidRPr="0079661C">
        <w:t xml:space="preserve">     Exclusion reason: Not Implementation Science Related.</w:t>
      </w:r>
    </w:p>
    <w:p w14:paraId="3724BF6C" w14:textId="77777777" w:rsidR="008607D8" w:rsidRPr="0079661C" w:rsidRDefault="008607D8" w:rsidP="008607D8">
      <w:pPr>
        <w:autoSpaceDE w:val="0"/>
        <w:autoSpaceDN w:val="0"/>
        <w:adjustRightInd w:val="0"/>
      </w:pPr>
      <w:r w:rsidRPr="0079661C">
        <w:t>316.</w:t>
      </w:r>
      <w:r w:rsidRPr="0079661C">
        <w:tab/>
        <w:t xml:space="preserve">Rodriguez-Hart C, Mackson G, Belanger D, et al. Reducing Intersecting Stigmas in HIV Service Organizations: An Implementation Science Model. </w:t>
      </w:r>
      <w:r w:rsidRPr="0079661C">
        <w:rPr>
          <w:i/>
          <w:iCs/>
        </w:rPr>
        <w:t>Journal of Acquired Immune Deficiency Syndromes: JAIDS</w:t>
      </w:r>
      <w:r w:rsidRPr="0079661C">
        <w:t>. 2022;90(S1</w:t>
      </w:r>
      <w:proofErr w:type="gramStart"/>
      <w:r w:rsidRPr="0079661C">
        <w:t>):S</w:t>
      </w:r>
      <w:proofErr w:type="gramEnd"/>
      <w:r w:rsidRPr="0079661C">
        <w:t xml:space="preserve">215-S225. </w:t>
      </w:r>
      <w:proofErr w:type="spellStart"/>
      <w:r w:rsidRPr="0079661C">
        <w:t>doi</w:t>
      </w:r>
      <w:proofErr w:type="spellEnd"/>
      <w:r w:rsidRPr="0079661C">
        <w:t>: 10.1097/QAI.0000000000002982.</w:t>
      </w:r>
      <w:r w:rsidRPr="0079661C">
        <w:tab/>
      </w:r>
    </w:p>
    <w:p w14:paraId="17D05B84" w14:textId="77777777" w:rsidR="008607D8" w:rsidRPr="0079661C" w:rsidRDefault="008607D8" w:rsidP="008607D8">
      <w:pPr>
        <w:autoSpaceDE w:val="0"/>
        <w:autoSpaceDN w:val="0"/>
        <w:adjustRightInd w:val="0"/>
      </w:pPr>
      <w:r w:rsidRPr="0079661C">
        <w:t xml:space="preserve">     Exclusion reason: IRLM.</w:t>
      </w:r>
    </w:p>
    <w:p w14:paraId="2F53A328" w14:textId="77777777" w:rsidR="008607D8" w:rsidRPr="0079661C" w:rsidRDefault="008607D8" w:rsidP="008607D8">
      <w:pPr>
        <w:autoSpaceDE w:val="0"/>
        <w:autoSpaceDN w:val="0"/>
        <w:adjustRightInd w:val="0"/>
      </w:pPr>
      <w:r w:rsidRPr="0079661C">
        <w:t>317.</w:t>
      </w:r>
      <w:r w:rsidRPr="0079661C">
        <w:tab/>
        <w:t xml:space="preserve">Rollins L, Zellner Lawrence T, Henry Akintobi T, Hopkins J, Banerjee A, De La Rosa M. A Participatory Evaluation Framework for the Implementation of a Transdisciplinary Center for Health Disparities Research. </w:t>
      </w:r>
      <w:proofErr w:type="spellStart"/>
      <w:r w:rsidRPr="0079661C">
        <w:rPr>
          <w:i/>
          <w:iCs/>
        </w:rPr>
        <w:t>Ethn</w:t>
      </w:r>
      <w:proofErr w:type="spellEnd"/>
      <w:r w:rsidRPr="0079661C">
        <w:rPr>
          <w:i/>
          <w:iCs/>
        </w:rPr>
        <w:t xml:space="preserve"> Dis</w:t>
      </w:r>
      <w:r w:rsidRPr="0079661C">
        <w:t xml:space="preserve">. 2019;29(Suppl 2):385-392. </w:t>
      </w:r>
      <w:proofErr w:type="spellStart"/>
      <w:r w:rsidRPr="0079661C">
        <w:t>doi</w:t>
      </w:r>
      <w:proofErr w:type="spellEnd"/>
      <w:r w:rsidRPr="0079661C">
        <w:t>: 10.18865/ed.29.S2.385.</w:t>
      </w:r>
      <w:r w:rsidRPr="0079661C">
        <w:tab/>
      </w:r>
    </w:p>
    <w:p w14:paraId="36A704F5"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075F329" w14:textId="77777777" w:rsidR="008607D8" w:rsidRPr="0079661C" w:rsidRDefault="008607D8" w:rsidP="008607D8">
      <w:pPr>
        <w:autoSpaceDE w:val="0"/>
        <w:autoSpaceDN w:val="0"/>
        <w:adjustRightInd w:val="0"/>
      </w:pPr>
      <w:r w:rsidRPr="0079661C">
        <w:t>318.</w:t>
      </w:r>
      <w:r w:rsidRPr="0079661C">
        <w:tab/>
      </w:r>
      <w:proofErr w:type="spellStart"/>
      <w:r w:rsidRPr="0079661C">
        <w:t>Ronzi</w:t>
      </w:r>
      <w:proofErr w:type="spellEnd"/>
      <w:r w:rsidRPr="0079661C">
        <w:t xml:space="preserve"> S, Orton L, Pope D, </w:t>
      </w:r>
      <w:proofErr w:type="spellStart"/>
      <w:r w:rsidRPr="0079661C">
        <w:t>Valtorta</w:t>
      </w:r>
      <w:proofErr w:type="spellEnd"/>
      <w:r w:rsidRPr="0079661C">
        <w:t xml:space="preserve"> NK, Bruce NG. What is the impact on health and wellbeing of interventions that foster respect and social inclusion in community-residing older </w:t>
      </w:r>
      <w:r w:rsidRPr="0079661C">
        <w:lastRenderedPageBreak/>
        <w:t xml:space="preserve">adults? A systematic review of quantitative and qualitative studies. </w:t>
      </w:r>
      <w:r w:rsidRPr="0079661C">
        <w:rPr>
          <w:i/>
          <w:iCs/>
        </w:rPr>
        <w:t>Systematic Reviews</w:t>
      </w:r>
      <w:r w:rsidRPr="0079661C">
        <w:t xml:space="preserve">. 2018;7(1):26. </w:t>
      </w:r>
      <w:proofErr w:type="spellStart"/>
      <w:r w:rsidRPr="0079661C">
        <w:t>doi</w:t>
      </w:r>
      <w:proofErr w:type="spellEnd"/>
      <w:r w:rsidRPr="0079661C">
        <w:t>: 10.1186/s13643-018-0680-2.</w:t>
      </w:r>
      <w:r w:rsidRPr="0079661C">
        <w:tab/>
      </w:r>
    </w:p>
    <w:p w14:paraId="07FE42AA" w14:textId="77777777" w:rsidR="008607D8" w:rsidRPr="0079661C" w:rsidRDefault="008607D8" w:rsidP="008607D8">
      <w:pPr>
        <w:autoSpaceDE w:val="0"/>
        <w:autoSpaceDN w:val="0"/>
        <w:adjustRightInd w:val="0"/>
      </w:pPr>
      <w:r w:rsidRPr="0079661C">
        <w:t xml:space="preserve">     Exclusion reason: Not Implementation Science Related.</w:t>
      </w:r>
    </w:p>
    <w:p w14:paraId="40503445" w14:textId="77777777" w:rsidR="008607D8" w:rsidRPr="0079661C" w:rsidRDefault="008607D8" w:rsidP="008607D8">
      <w:pPr>
        <w:autoSpaceDE w:val="0"/>
        <w:autoSpaceDN w:val="0"/>
        <w:adjustRightInd w:val="0"/>
      </w:pPr>
      <w:r w:rsidRPr="0079661C">
        <w:t>319.</w:t>
      </w:r>
      <w:r w:rsidRPr="0079661C">
        <w:tab/>
        <w:t xml:space="preserve">Ross AJ, Sherriff A, Kidd J, et al. Evaluating </w:t>
      </w:r>
      <w:proofErr w:type="spellStart"/>
      <w:r w:rsidRPr="0079661C">
        <w:t>childsmile</w:t>
      </w:r>
      <w:proofErr w:type="spellEnd"/>
      <w:r w:rsidRPr="0079661C">
        <w:t xml:space="preserve">, Scotland's National Oral Health Improvement </w:t>
      </w:r>
      <w:proofErr w:type="spellStart"/>
      <w:r w:rsidRPr="0079661C">
        <w:t>Programme</w:t>
      </w:r>
      <w:proofErr w:type="spellEnd"/>
      <w:r w:rsidRPr="0079661C">
        <w:t xml:space="preserve"> for children. </w:t>
      </w:r>
      <w:r w:rsidRPr="0079661C">
        <w:rPr>
          <w:i/>
          <w:iCs/>
        </w:rPr>
        <w:t>Community Dent Oral Epidemiol</w:t>
      </w:r>
      <w:r w:rsidRPr="0079661C">
        <w:t xml:space="preserve">. 2023;51(1):133-138. </w:t>
      </w:r>
      <w:proofErr w:type="spellStart"/>
      <w:r w:rsidRPr="0079661C">
        <w:t>doi</w:t>
      </w:r>
      <w:proofErr w:type="spellEnd"/>
      <w:r w:rsidRPr="0079661C">
        <w:t>: 10.1111/cdoe.12790.</w:t>
      </w:r>
      <w:r w:rsidRPr="0079661C">
        <w:tab/>
      </w:r>
    </w:p>
    <w:p w14:paraId="5FF223F7" w14:textId="77777777" w:rsidR="008607D8" w:rsidRPr="0079661C" w:rsidRDefault="008607D8" w:rsidP="008607D8">
      <w:pPr>
        <w:autoSpaceDE w:val="0"/>
        <w:autoSpaceDN w:val="0"/>
        <w:adjustRightInd w:val="0"/>
      </w:pPr>
      <w:r w:rsidRPr="0079661C">
        <w:t xml:space="preserve">     Exclusion reason: No logic model included.</w:t>
      </w:r>
    </w:p>
    <w:p w14:paraId="675A9FF5" w14:textId="77777777" w:rsidR="008607D8" w:rsidRPr="0079661C" w:rsidRDefault="008607D8" w:rsidP="008607D8">
      <w:pPr>
        <w:autoSpaceDE w:val="0"/>
        <w:autoSpaceDN w:val="0"/>
        <w:adjustRightInd w:val="0"/>
      </w:pPr>
      <w:r w:rsidRPr="0079661C">
        <w:t>320.</w:t>
      </w:r>
      <w:r w:rsidRPr="0079661C">
        <w:tab/>
        <w:t xml:space="preserve">Ross T. Increasing Medication Adherence in Hypertensive Patients with Million </w:t>
      </w:r>
      <w:proofErr w:type="spellStart"/>
      <w:r w:rsidRPr="0079661C">
        <w:t>HeartsRTM</w:t>
      </w:r>
      <w:proofErr w:type="spellEnd"/>
      <w:r w:rsidRPr="0079661C">
        <w:t xml:space="preserve"> Health Literacy Program. </w:t>
      </w:r>
      <w:r w:rsidRPr="0079661C">
        <w:rPr>
          <w:i/>
          <w:iCs/>
        </w:rPr>
        <w:t xml:space="preserve">Increasing Medication Adherence </w:t>
      </w:r>
      <w:proofErr w:type="gramStart"/>
      <w:r w:rsidRPr="0079661C">
        <w:rPr>
          <w:i/>
          <w:iCs/>
        </w:rPr>
        <w:t>In</w:t>
      </w:r>
      <w:proofErr w:type="gramEnd"/>
      <w:r w:rsidRPr="0079661C">
        <w:rPr>
          <w:i/>
          <w:iCs/>
        </w:rPr>
        <w:t xml:space="preserve"> Hypertensive Patients </w:t>
      </w:r>
      <w:proofErr w:type="gramStart"/>
      <w:r w:rsidRPr="0079661C">
        <w:rPr>
          <w:i/>
          <w:iCs/>
        </w:rPr>
        <w:t>With</w:t>
      </w:r>
      <w:proofErr w:type="gramEnd"/>
      <w:r w:rsidRPr="0079661C">
        <w:rPr>
          <w:i/>
          <w:iCs/>
        </w:rPr>
        <w:t xml:space="preserve"> Million </w:t>
      </w:r>
      <w:proofErr w:type="spellStart"/>
      <w:r w:rsidRPr="0079661C">
        <w:rPr>
          <w:i/>
          <w:iCs/>
        </w:rPr>
        <w:t>Heartsrtm</w:t>
      </w:r>
      <w:proofErr w:type="spellEnd"/>
      <w:r w:rsidRPr="0079661C">
        <w:rPr>
          <w:i/>
          <w:iCs/>
        </w:rPr>
        <w:t xml:space="preserve"> Health Literacy Program</w:t>
      </w:r>
      <w:r w:rsidRPr="0079661C">
        <w:t>. 2018:1-1.</w:t>
      </w:r>
      <w:r w:rsidRPr="0079661C">
        <w:tab/>
      </w:r>
    </w:p>
    <w:p w14:paraId="1AB7630E" w14:textId="77777777" w:rsidR="008607D8" w:rsidRPr="0079661C" w:rsidRDefault="008607D8" w:rsidP="008607D8">
      <w:pPr>
        <w:autoSpaceDE w:val="0"/>
        <w:autoSpaceDN w:val="0"/>
        <w:adjustRightInd w:val="0"/>
      </w:pPr>
      <w:r w:rsidRPr="0079661C">
        <w:t xml:space="preserve">     Exclusion reason: No logic model included.</w:t>
      </w:r>
    </w:p>
    <w:p w14:paraId="085FDCE4" w14:textId="77777777" w:rsidR="008607D8" w:rsidRPr="0079661C" w:rsidRDefault="008607D8" w:rsidP="008607D8">
      <w:pPr>
        <w:autoSpaceDE w:val="0"/>
        <w:autoSpaceDN w:val="0"/>
        <w:adjustRightInd w:val="0"/>
      </w:pPr>
      <w:r w:rsidRPr="0079661C">
        <w:t>321.</w:t>
      </w:r>
      <w:r w:rsidRPr="0079661C">
        <w:tab/>
        <w:t xml:space="preserve">Roug LI, </w:t>
      </w:r>
      <w:proofErr w:type="spellStart"/>
      <w:r w:rsidRPr="0079661C">
        <w:t>Topperzer</w:t>
      </w:r>
      <w:proofErr w:type="spellEnd"/>
      <w:r w:rsidRPr="0079661C">
        <w:t xml:space="preserve"> MK, Michelsen RT, et al. Development of an intravenous chemotherapy intervention for children and adolescents with cancer administered by their parents at home (</w:t>
      </w:r>
      <w:proofErr w:type="spellStart"/>
      <w:r w:rsidRPr="0079661C">
        <w:t>INTACTatHome</w:t>
      </w:r>
      <w:proofErr w:type="spellEnd"/>
      <w:r w:rsidRPr="0079661C">
        <w:t xml:space="preserve">). </w:t>
      </w:r>
      <w:r w:rsidRPr="0079661C">
        <w:rPr>
          <w:i/>
          <w:iCs/>
        </w:rPr>
        <w:t>BMC Health Serv Res</w:t>
      </w:r>
      <w:r w:rsidRPr="0079661C">
        <w:t xml:space="preserve">. 2023;23(1):664. </w:t>
      </w:r>
      <w:proofErr w:type="spellStart"/>
      <w:r w:rsidRPr="0079661C">
        <w:t>doi</w:t>
      </w:r>
      <w:proofErr w:type="spellEnd"/>
      <w:r w:rsidRPr="0079661C">
        <w:t>: 10.1186/s12913-023-09613-2.</w:t>
      </w:r>
    </w:p>
    <w:p w14:paraId="60A9D145" w14:textId="77777777" w:rsidR="008607D8" w:rsidRPr="0079661C" w:rsidRDefault="008607D8" w:rsidP="008607D8">
      <w:pPr>
        <w:autoSpaceDE w:val="0"/>
        <w:autoSpaceDN w:val="0"/>
        <w:adjustRightInd w:val="0"/>
      </w:pPr>
      <w:r w:rsidRPr="0079661C">
        <w:t xml:space="preserve">     Exclusion reason: Not Implementation Science Related.</w:t>
      </w:r>
    </w:p>
    <w:p w14:paraId="6DCE37FA" w14:textId="77777777" w:rsidR="008607D8" w:rsidRPr="0079661C" w:rsidRDefault="008607D8" w:rsidP="008607D8">
      <w:pPr>
        <w:autoSpaceDE w:val="0"/>
        <w:autoSpaceDN w:val="0"/>
        <w:adjustRightInd w:val="0"/>
      </w:pPr>
      <w:r w:rsidRPr="0079661C">
        <w:t>322.</w:t>
      </w:r>
      <w:r w:rsidRPr="0079661C">
        <w:tab/>
        <w:t xml:space="preserve">Sadeghi A, Jabbarvand R, Ghorbani N, Bagheri H, Malek S. A temporal permission analysis and enforcement framework for Android. </w:t>
      </w:r>
      <w:r w:rsidRPr="0079661C">
        <w:rPr>
          <w:i/>
          <w:iCs/>
        </w:rPr>
        <w:t>Proceedings - International Conference on Software Engineering</w:t>
      </w:r>
      <w:r w:rsidRPr="0079661C">
        <w:t>. 2018:846-857. doi:10.1145/3180155.3180172.</w:t>
      </w:r>
      <w:r w:rsidRPr="0079661C">
        <w:tab/>
      </w:r>
    </w:p>
    <w:p w14:paraId="1B4671F3" w14:textId="77777777" w:rsidR="008607D8" w:rsidRPr="0079661C" w:rsidRDefault="008607D8" w:rsidP="008607D8">
      <w:pPr>
        <w:autoSpaceDE w:val="0"/>
        <w:autoSpaceDN w:val="0"/>
        <w:adjustRightInd w:val="0"/>
      </w:pPr>
      <w:r w:rsidRPr="0079661C">
        <w:t xml:space="preserve">     Exclusion reason: Not Implementation Science Related.</w:t>
      </w:r>
    </w:p>
    <w:p w14:paraId="788E41FA" w14:textId="77777777" w:rsidR="008607D8" w:rsidRPr="0079661C" w:rsidRDefault="008607D8" w:rsidP="008607D8">
      <w:pPr>
        <w:autoSpaceDE w:val="0"/>
        <w:autoSpaceDN w:val="0"/>
        <w:adjustRightInd w:val="0"/>
      </w:pPr>
      <w:r w:rsidRPr="0079661C">
        <w:t>323.</w:t>
      </w:r>
      <w:r w:rsidRPr="0079661C">
        <w:tab/>
        <w:t xml:space="preserve">Sales AE, Barnaby DP, </w:t>
      </w:r>
      <w:proofErr w:type="spellStart"/>
      <w:r w:rsidRPr="0079661C">
        <w:t>Rentes</w:t>
      </w:r>
      <w:proofErr w:type="spellEnd"/>
      <w:r w:rsidRPr="0079661C">
        <w:t xml:space="preserve"> VC. Letter to the editor on "the implementation research logic model: a method for planning, executing, reporting, and synthesizing implementation projects" (Smith JD, Li DH, Rafferty MR. the implementation research logic model: a method for planning, executing, reporting, and synthesizing implementation projects. Implement Sci. 2020;15 (1):84. Doi:10.1186/s13012-020-01041-8). </w:t>
      </w:r>
      <w:r w:rsidRPr="0079661C">
        <w:rPr>
          <w:i/>
          <w:iCs/>
        </w:rPr>
        <w:t>Implementation Science</w:t>
      </w:r>
      <w:r w:rsidRPr="0079661C">
        <w:t xml:space="preserve">. 2021;16(1):97. </w:t>
      </w:r>
      <w:proofErr w:type="spellStart"/>
      <w:r w:rsidRPr="0079661C">
        <w:t>doi</w:t>
      </w:r>
      <w:proofErr w:type="spellEnd"/>
      <w:r w:rsidRPr="0079661C">
        <w:t>: 10.1186/s13012-021-01169-1.</w:t>
      </w:r>
      <w:r w:rsidRPr="0079661C">
        <w:tab/>
      </w:r>
    </w:p>
    <w:p w14:paraId="048617B3" w14:textId="77777777" w:rsidR="008607D8" w:rsidRPr="0079661C" w:rsidRDefault="008607D8" w:rsidP="008607D8">
      <w:pPr>
        <w:autoSpaceDE w:val="0"/>
        <w:autoSpaceDN w:val="0"/>
        <w:adjustRightInd w:val="0"/>
      </w:pPr>
      <w:r w:rsidRPr="0079661C">
        <w:t xml:space="preserve">     Exclusion reason: No logic model included.</w:t>
      </w:r>
    </w:p>
    <w:p w14:paraId="2747D584" w14:textId="77777777" w:rsidR="008607D8" w:rsidRPr="0079661C" w:rsidRDefault="008607D8" w:rsidP="008607D8">
      <w:pPr>
        <w:autoSpaceDE w:val="0"/>
        <w:autoSpaceDN w:val="0"/>
        <w:adjustRightInd w:val="0"/>
      </w:pPr>
      <w:r w:rsidRPr="0079661C">
        <w:t>324.</w:t>
      </w:r>
      <w:r w:rsidRPr="0079661C">
        <w:tab/>
        <w:t xml:space="preserve">Samuels E, Champagne E, Lyden AK, et al. Implementing a mentoring program for clinical research professionals: A novel professional development initiative for university health research staff. </w:t>
      </w:r>
      <w:r w:rsidRPr="0079661C">
        <w:rPr>
          <w:i/>
          <w:iCs/>
        </w:rPr>
        <w:t xml:space="preserve">Journal Of Clinical </w:t>
      </w:r>
      <w:proofErr w:type="gramStart"/>
      <w:r w:rsidRPr="0079661C">
        <w:rPr>
          <w:i/>
          <w:iCs/>
        </w:rPr>
        <w:t>And</w:t>
      </w:r>
      <w:proofErr w:type="gramEnd"/>
      <w:r w:rsidRPr="0079661C">
        <w:rPr>
          <w:i/>
          <w:iCs/>
        </w:rPr>
        <w:t xml:space="preserve"> Translational Science</w:t>
      </w:r>
      <w:r w:rsidRPr="0079661C">
        <w:t>. 2023;7(1</w:t>
      </w:r>
      <w:proofErr w:type="gramStart"/>
      <w:r w:rsidRPr="0079661C">
        <w:t>):e</w:t>
      </w:r>
      <w:proofErr w:type="gramEnd"/>
      <w:r w:rsidRPr="0079661C">
        <w:t xml:space="preserve">247. </w:t>
      </w:r>
      <w:proofErr w:type="spellStart"/>
      <w:r w:rsidRPr="0079661C">
        <w:t>doi</w:t>
      </w:r>
      <w:proofErr w:type="spellEnd"/>
      <w:r w:rsidRPr="0079661C">
        <w:t>: 10.1017/cts.2023.655.</w:t>
      </w:r>
      <w:r w:rsidRPr="0079661C">
        <w:tab/>
      </w:r>
    </w:p>
    <w:p w14:paraId="09D6F83B" w14:textId="77777777" w:rsidR="008607D8" w:rsidRPr="0079661C" w:rsidRDefault="008607D8" w:rsidP="008607D8">
      <w:pPr>
        <w:autoSpaceDE w:val="0"/>
        <w:autoSpaceDN w:val="0"/>
        <w:adjustRightInd w:val="0"/>
      </w:pPr>
      <w:r w:rsidRPr="0079661C">
        <w:t xml:space="preserve">     Exclusion reason: IRLM.</w:t>
      </w:r>
    </w:p>
    <w:p w14:paraId="16FDA9A8" w14:textId="77777777" w:rsidR="008607D8" w:rsidRPr="0079661C" w:rsidRDefault="008607D8" w:rsidP="008607D8">
      <w:pPr>
        <w:autoSpaceDE w:val="0"/>
        <w:autoSpaceDN w:val="0"/>
        <w:adjustRightInd w:val="0"/>
      </w:pPr>
      <w:r w:rsidRPr="0079661C">
        <w:t>325.</w:t>
      </w:r>
      <w:r w:rsidRPr="0079661C">
        <w:tab/>
        <w:t xml:space="preserve">Sandall J, Fernandez-Turienzo C, Briley A, et al. Pilot study of midwifery Practice in Preterm birth including women's Experiences (POPPIE): development and </w:t>
      </w:r>
      <w:proofErr w:type="spellStart"/>
      <w:r w:rsidRPr="0079661C">
        <w:t>implemetation</w:t>
      </w:r>
      <w:proofErr w:type="spellEnd"/>
      <w:r w:rsidRPr="0079661C">
        <w:t xml:space="preserve"> of a pilot </w:t>
      </w:r>
      <w:proofErr w:type="spellStart"/>
      <w:r w:rsidRPr="0079661C">
        <w:t>randomised</w:t>
      </w:r>
      <w:proofErr w:type="spellEnd"/>
      <w:r w:rsidRPr="0079661C">
        <w:t xml:space="preserve"> controlled trial of midwifery continuity of care and preterm birth clinic for women at higher risk of preterm birth in Lewisham. </w:t>
      </w:r>
      <w:r w:rsidRPr="0079661C">
        <w:rPr>
          <w:i/>
          <w:iCs/>
        </w:rPr>
        <w:t>BJOG</w:t>
      </w:r>
      <w:r w:rsidRPr="0079661C">
        <w:t xml:space="preserve">. </w:t>
      </w:r>
      <w:proofErr w:type="gramStart"/>
      <w:r w:rsidRPr="0079661C">
        <w:t>2018;125:107</w:t>
      </w:r>
      <w:proofErr w:type="gramEnd"/>
      <w:r w:rsidRPr="0079661C">
        <w:t>. doi:10.1111/1471-0528.15192.</w:t>
      </w:r>
      <w:r w:rsidRPr="0079661C">
        <w:tab/>
      </w:r>
    </w:p>
    <w:p w14:paraId="1C624AAE" w14:textId="77777777" w:rsidR="008607D8" w:rsidRPr="0079661C" w:rsidRDefault="008607D8" w:rsidP="008607D8">
      <w:pPr>
        <w:autoSpaceDE w:val="0"/>
        <w:autoSpaceDN w:val="0"/>
        <w:adjustRightInd w:val="0"/>
      </w:pPr>
      <w:r w:rsidRPr="0079661C">
        <w:t xml:space="preserve">     Exclusion reason: Conference Abstract.</w:t>
      </w:r>
    </w:p>
    <w:p w14:paraId="01D7B4FB" w14:textId="77777777" w:rsidR="008607D8" w:rsidRPr="0079661C" w:rsidRDefault="008607D8" w:rsidP="008607D8">
      <w:pPr>
        <w:autoSpaceDE w:val="0"/>
        <w:autoSpaceDN w:val="0"/>
        <w:adjustRightInd w:val="0"/>
      </w:pPr>
      <w:r w:rsidRPr="0079661C">
        <w:t>326.</w:t>
      </w:r>
      <w:r w:rsidRPr="0079661C">
        <w:tab/>
        <w:t xml:space="preserve">Sandoval-Ruiz C. LFSR-Fractal ANN Model applied in R-IEDs for Smart Energy. </w:t>
      </w:r>
      <w:r w:rsidRPr="0079661C">
        <w:rPr>
          <w:i/>
          <w:iCs/>
        </w:rPr>
        <w:t>IEEE Latin America Transactions</w:t>
      </w:r>
      <w:r w:rsidRPr="0079661C">
        <w:t>. 2020;18(4):677-686. doi:10.1109/TLA.2020.9082210.</w:t>
      </w:r>
      <w:r w:rsidRPr="0079661C">
        <w:tab/>
      </w:r>
    </w:p>
    <w:p w14:paraId="4B46A466" w14:textId="77777777" w:rsidR="008607D8" w:rsidRPr="0079661C" w:rsidRDefault="008607D8" w:rsidP="008607D8">
      <w:pPr>
        <w:autoSpaceDE w:val="0"/>
        <w:autoSpaceDN w:val="0"/>
        <w:adjustRightInd w:val="0"/>
      </w:pPr>
      <w:r w:rsidRPr="0079661C">
        <w:t xml:space="preserve">     Exclusion reason: Not Implementation Science Related.</w:t>
      </w:r>
    </w:p>
    <w:p w14:paraId="701DC521" w14:textId="77777777" w:rsidR="008607D8" w:rsidRPr="0079661C" w:rsidRDefault="008607D8" w:rsidP="008607D8">
      <w:pPr>
        <w:autoSpaceDE w:val="0"/>
        <w:autoSpaceDN w:val="0"/>
        <w:adjustRightInd w:val="0"/>
      </w:pPr>
      <w:r w:rsidRPr="0079661C">
        <w:t>327.</w:t>
      </w:r>
      <w:r w:rsidRPr="0079661C">
        <w:tab/>
        <w:t xml:space="preserve">Santina T, Beaulieu D, </w:t>
      </w:r>
      <w:proofErr w:type="spellStart"/>
      <w:r w:rsidRPr="0079661C">
        <w:t>Gagné</w:t>
      </w:r>
      <w:proofErr w:type="spellEnd"/>
      <w:r w:rsidRPr="0079661C">
        <w:t xml:space="preserve"> C, </w:t>
      </w:r>
      <w:proofErr w:type="spellStart"/>
      <w:r w:rsidRPr="0079661C">
        <w:t>Guillaumie</w:t>
      </w:r>
      <w:proofErr w:type="spellEnd"/>
      <w:r w:rsidRPr="0079661C">
        <w:t xml:space="preserve"> L. Using the intervention mapping protocol to promote school-based physical activity among children: A demonstration of the step-by-step process. </w:t>
      </w:r>
      <w:r w:rsidRPr="0079661C">
        <w:rPr>
          <w:i/>
          <w:iCs/>
        </w:rPr>
        <w:t>Health Educ J</w:t>
      </w:r>
      <w:r w:rsidRPr="0079661C">
        <w:t>. 2020;79(5):529-542. doi:10.1177/0017896919894031.</w:t>
      </w:r>
      <w:r w:rsidRPr="0079661C">
        <w:tab/>
      </w:r>
    </w:p>
    <w:p w14:paraId="41207F4B" w14:textId="77777777" w:rsidR="008607D8" w:rsidRPr="0079661C" w:rsidRDefault="008607D8" w:rsidP="008607D8">
      <w:pPr>
        <w:autoSpaceDE w:val="0"/>
        <w:autoSpaceDN w:val="0"/>
        <w:adjustRightInd w:val="0"/>
      </w:pPr>
      <w:r w:rsidRPr="0079661C">
        <w:t xml:space="preserve">     Exclusion reason: Not Implementation Science Related.</w:t>
      </w:r>
    </w:p>
    <w:p w14:paraId="16C04746" w14:textId="77777777" w:rsidR="008607D8" w:rsidRPr="0079661C" w:rsidRDefault="008607D8" w:rsidP="008607D8">
      <w:pPr>
        <w:autoSpaceDE w:val="0"/>
        <w:autoSpaceDN w:val="0"/>
        <w:adjustRightInd w:val="0"/>
      </w:pPr>
      <w:r w:rsidRPr="0079661C">
        <w:lastRenderedPageBreak/>
        <w:t>328.</w:t>
      </w:r>
      <w:r w:rsidRPr="0079661C">
        <w:tab/>
        <w:t xml:space="preserve">Sari AI, </w:t>
      </w:r>
      <w:proofErr w:type="spellStart"/>
      <w:r w:rsidRPr="0079661C">
        <w:t>Suwarto</w:t>
      </w:r>
      <w:proofErr w:type="spellEnd"/>
      <w:r w:rsidRPr="0079661C">
        <w:t xml:space="preserve"> S, </w:t>
      </w:r>
      <w:proofErr w:type="spellStart"/>
      <w:r w:rsidRPr="0079661C">
        <w:t>Suminah</w:t>
      </w:r>
      <w:proofErr w:type="spellEnd"/>
      <w:r w:rsidRPr="0079661C">
        <w:t xml:space="preserve"> S, Purnomo SH. Empowering the Community in the Use of Livestock Waste Biogas as a Sustainable Energy Source. </w:t>
      </w:r>
      <w:r w:rsidRPr="0079661C">
        <w:rPr>
          <w:i/>
          <w:iCs/>
        </w:rPr>
        <w:t>Sustainability (Switzerland)</w:t>
      </w:r>
      <w:r w:rsidRPr="0079661C">
        <w:t>. 2022;14(</w:t>
      </w:r>
      <w:proofErr w:type="gramStart"/>
      <w:r w:rsidRPr="0079661C">
        <w:t>21)doi</w:t>
      </w:r>
      <w:proofErr w:type="gramEnd"/>
      <w:r w:rsidRPr="0079661C">
        <w:t>:10.3390/su142114121.</w:t>
      </w:r>
      <w:r w:rsidRPr="0079661C">
        <w:tab/>
      </w:r>
    </w:p>
    <w:p w14:paraId="697B18E7" w14:textId="77777777" w:rsidR="008607D8" w:rsidRPr="0079661C" w:rsidRDefault="008607D8" w:rsidP="008607D8">
      <w:pPr>
        <w:autoSpaceDE w:val="0"/>
        <w:autoSpaceDN w:val="0"/>
        <w:adjustRightInd w:val="0"/>
      </w:pPr>
      <w:r w:rsidRPr="0079661C">
        <w:t xml:space="preserve">     Exclusion reason: Not Implementation Science Related.</w:t>
      </w:r>
    </w:p>
    <w:p w14:paraId="327732E8" w14:textId="77777777" w:rsidR="008607D8" w:rsidRPr="0079661C" w:rsidRDefault="008607D8" w:rsidP="008607D8">
      <w:pPr>
        <w:autoSpaceDE w:val="0"/>
        <w:autoSpaceDN w:val="0"/>
        <w:adjustRightInd w:val="0"/>
      </w:pPr>
      <w:r w:rsidRPr="0079661C">
        <w:t>329.</w:t>
      </w:r>
      <w:r w:rsidRPr="0079661C">
        <w:tab/>
        <w:t xml:space="preserve">Sari LPM, </w:t>
      </w:r>
      <w:proofErr w:type="spellStart"/>
      <w:r w:rsidRPr="0079661C">
        <w:t>Retnawati</w:t>
      </w:r>
      <w:proofErr w:type="spellEnd"/>
      <w:r w:rsidRPr="0079661C">
        <w:t xml:space="preserve"> H, </w:t>
      </w:r>
      <w:proofErr w:type="spellStart"/>
      <w:r w:rsidRPr="0079661C">
        <w:t>Retnowati</w:t>
      </w:r>
      <w:proofErr w:type="spellEnd"/>
      <w:r w:rsidRPr="0079661C">
        <w:t xml:space="preserve"> E, et al. Evaluation of learning success by implementing curriculum 2013 in high school. </w:t>
      </w:r>
      <w:r w:rsidRPr="0079661C">
        <w:rPr>
          <w:i/>
          <w:iCs/>
        </w:rPr>
        <w:t>AIP Conference Proceedings</w:t>
      </w:r>
      <w:r w:rsidRPr="0079661C">
        <w:t>. 2024;2622doi:10.1063/5.0133629.</w:t>
      </w:r>
    </w:p>
    <w:p w14:paraId="21E8B1B8" w14:textId="77777777" w:rsidR="008607D8" w:rsidRPr="0079661C" w:rsidRDefault="008607D8" w:rsidP="008607D8">
      <w:pPr>
        <w:autoSpaceDE w:val="0"/>
        <w:autoSpaceDN w:val="0"/>
        <w:adjustRightInd w:val="0"/>
      </w:pPr>
      <w:r w:rsidRPr="0079661C">
        <w:t xml:space="preserve">     Exclusion reason: Conference Abstract.</w:t>
      </w:r>
    </w:p>
    <w:p w14:paraId="76F6A599" w14:textId="77777777" w:rsidR="008607D8" w:rsidRPr="0079661C" w:rsidRDefault="008607D8" w:rsidP="008607D8">
      <w:pPr>
        <w:autoSpaceDE w:val="0"/>
        <w:autoSpaceDN w:val="0"/>
        <w:adjustRightInd w:val="0"/>
      </w:pPr>
      <w:r w:rsidRPr="0079661C">
        <w:t>330.</w:t>
      </w:r>
      <w:r w:rsidRPr="0079661C">
        <w:tab/>
      </w:r>
      <w:proofErr w:type="spellStart"/>
      <w:r w:rsidRPr="0079661C">
        <w:t>Satherley</w:t>
      </w:r>
      <w:proofErr w:type="spellEnd"/>
      <w:r w:rsidRPr="0079661C">
        <w:t xml:space="preserve"> RM, Green J, </w:t>
      </w:r>
      <w:proofErr w:type="spellStart"/>
      <w:r w:rsidRPr="0079661C">
        <w:t>Sevdalis</w:t>
      </w:r>
      <w:proofErr w:type="spellEnd"/>
      <w:r w:rsidRPr="0079661C">
        <w:t xml:space="preserve"> N, et al. The Children and Young People's Health Partnership Evelina London Model of Care: process evaluation protocol. </w:t>
      </w:r>
      <w:r w:rsidRPr="0079661C">
        <w:rPr>
          <w:i/>
          <w:iCs/>
        </w:rPr>
        <w:t>BMJ Open</w:t>
      </w:r>
      <w:r w:rsidRPr="0079661C">
        <w:t>. 2019;9(8</w:t>
      </w:r>
      <w:proofErr w:type="gramStart"/>
      <w:r w:rsidRPr="0079661C">
        <w:t>):e</w:t>
      </w:r>
      <w:proofErr w:type="gramEnd"/>
      <w:r w:rsidRPr="0079661C">
        <w:t xml:space="preserve">027302. </w:t>
      </w:r>
      <w:proofErr w:type="spellStart"/>
      <w:r w:rsidRPr="0079661C">
        <w:t>doi</w:t>
      </w:r>
      <w:proofErr w:type="spellEnd"/>
      <w:r w:rsidRPr="0079661C">
        <w:t>: 10.1136/bmjopen-2018-027302.</w:t>
      </w:r>
      <w:r w:rsidRPr="0079661C">
        <w:tab/>
      </w:r>
    </w:p>
    <w:p w14:paraId="6F3BE2E7" w14:textId="77777777" w:rsidR="008607D8" w:rsidRPr="0079661C" w:rsidRDefault="008607D8" w:rsidP="008607D8">
      <w:pPr>
        <w:autoSpaceDE w:val="0"/>
        <w:autoSpaceDN w:val="0"/>
        <w:adjustRightInd w:val="0"/>
      </w:pPr>
      <w:r w:rsidRPr="0079661C">
        <w:t xml:space="preserve">     Exclusion reason: Not Implementation Science Related.</w:t>
      </w:r>
    </w:p>
    <w:p w14:paraId="677CAF94" w14:textId="77777777" w:rsidR="008607D8" w:rsidRPr="0079661C" w:rsidRDefault="008607D8" w:rsidP="008607D8">
      <w:pPr>
        <w:autoSpaceDE w:val="0"/>
        <w:autoSpaceDN w:val="0"/>
        <w:adjustRightInd w:val="0"/>
      </w:pPr>
      <w:r w:rsidRPr="0079661C">
        <w:t>331.</w:t>
      </w:r>
      <w:r w:rsidRPr="0079661C">
        <w:tab/>
        <w:t xml:space="preserve">Schiffman RF, Dorsey SG, McCloskey DJ, Grady PA. Evolution of the National Institute of Nursing Research logic model for center sustainability. </w:t>
      </w:r>
      <w:r w:rsidRPr="0079661C">
        <w:rPr>
          <w:i/>
          <w:iCs/>
        </w:rPr>
        <w:t>Nurs Outlook</w:t>
      </w:r>
      <w:r w:rsidRPr="0079661C">
        <w:t xml:space="preserve">. 2019;67(1):13-20. </w:t>
      </w:r>
      <w:proofErr w:type="spellStart"/>
      <w:r w:rsidRPr="0079661C">
        <w:t>doi</w:t>
      </w:r>
      <w:proofErr w:type="spellEnd"/>
      <w:r w:rsidRPr="0079661C">
        <w:t>: 10.1016/j.outlook.2018.09.001.</w:t>
      </w:r>
    </w:p>
    <w:p w14:paraId="35689DC1" w14:textId="77777777" w:rsidR="008607D8" w:rsidRPr="0079661C" w:rsidRDefault="008607D8" w:rsidP="008607D8">
      <w:pPr>
        <w:autoSpaceDE w:val="0"/>
        <w:autoSpaceDN w:val="0"/>
        <w:adjustRightInd w:val="0"/>
      </w:pPr>
      <w:r w:rsidRPr="0079661C">
        <w:t xml:space="preserve">     Exclusion reason: Not Implementation Science Related.</w:t>
      </w:r>
    </w:p>
    <w:p w14:paraId="0978B88D" w14:textId="77777777" w:rsidR="008607D8" w:rsidRPr="0079661C" w:rsidRDefault="008607D8" w:rsidP="008607D8">
      <w:pPr>
        <w:autoSpaceDE w:val="0"/>
        <w:autoSpaceDN w:val="0"/>
        <w:adjustRightInd w:val="0"/>
      </w:pPr>
      <w:r w:rsidRPr="0079661C">
        <w:t>332.</w:t>
      </w:r>
      <w:r w:rsidRPr="0079661C">
        <w:tab/>
        <w:t xml:space="preserve">Schliemann D, Ramanathan K, Ibrahim Tamin NSB, et al. Implementation of a home-based colorectal cancer screening intervention in Malaysia (CRC-SIM). </w:t>
      </w:r>
      <w:r w:rsidRPr="0079661C">
        <w:rPr>
          <w:i/>
          <w:iCs/>
        </w:rPr>
        <w:t>BMC Cancer</w:t>
      </w:r>
      <w:r w:rsidRPr="0079661C">
        <w:t xml:space="preserve">. 2023;23(1):22. </w:t>
      </w:r>
      <w:proofErr w:type="spellStart"/>
      <w:r w:rsidRPr="0079661C">
        <w:t>doi</w:t>
      </w:r>
      <w:proofErr w:type="spellEnd"/>
      <w:r w:rsidRPr="0079661C">
        <w:t>: 10.1186/s12885-022-10487-6.</w:t>
      </w:r>
      <w:r w:rsidRPr="0079661C">
        <w:tab/>
      </w:r>
    </w:p>
    <w:p w14:paraId="774CBEFA" w14:textId="77777777" w:rsidR="008607D8" w:rsidRPr="0079661C" w:rsidRDefault="008607D8" w:rsidP="008607D8">
      <w:pPr>
        <w:autoSpaceDE w:val="0"/>
        <w:autoSpaceDN w:val="0"/>
        <w:adjustRightInd w:val="0"/>
      </w:pPr>
      <w:r w:rsidRPr="0079661C">
        <w:t xml:space="preserve">     Exclusion reason: IRLM.</w:t>
      </w:r>
    </w:p>
    <w:p w14:paraId="56478125" w14:textId="77777777" w:rsidR="008607D8" w:rsidRPr="0079661C" w:rsidRDefault="008607D8" w:rsidP="008607D8">
      <w:pPr>
        <w:autoSpaceDE w:val="0"/>
        <w:autoSpaceDN w:val="0"/>
        <w:adjustRightInd w:val="0"/>
      </w:pPr>
      <w:r w:rsidRPr="0079661C">
        <w:t>333.</w:t>
      </w:r>
      <w:r w:rsidRPr="0079661C">
        <w:tab/>
        <w:t xml:space="preserve">Schliemann D, Ramanathan K, Ibrahim Tamin NSB, et al. Implementation of a colorectal cancer screening intervention in Malaysia (CRC-SIM) in the context of a pandemic: study protocol. </w:t>
      </w:r>
      <w:r w:rsidRPr="0079661C">
        <w:rPr>
          <w:i/>
          <w:iCs/>
        </w:rPr>
        <w:t>BMJ Open</w:t>
      </w:r>
      <w:r w:rsidRPr="0079661C">
        <w:t>. 2022;12(9</w:t>
      </w:r>
      <w:proofErr w:type="gramStart"/>
      <w:r w:rsidRPr="0079661C">
        <w:t>):e</w:t>
      </w:r>
      <w:proofErr w:type="gramEnd"/>
      <w:r w:rsidRPr="0079661C">
        <w:t xml:space="preserve">058420. </w:t>
      </w:r>
      <w:proofErr w:type="spellStart"/>
      <w:r w:rsidRPr="0079661C">
        <w:t>doi</w:t>
      </w:r>
      <w:proofErr w:type="spellEnd"/>
      <w:r w:rsidRPr="0079661C">
        <w:t>: 10.1136/bmjopen-2021-058420.</w:t>
      </w:r>
      <w:r w:rsidRPr="0079661C">
        <w:tab/>
      </w:r>
    </w:p>
    <w:p w14:paraId="103239BE" w14:textId="77777777" w:rsidR="008607D8" w:rsidRPr="0079661C" w:rsidRDefault="008607D8" w:rsidP="008607D8">
      <w:pPr>
        <w:autoSpaceDE w:val="0"/>
        <w:autoSpaceDN w:val="0"/>
        <w:adjustRightInd w:val="0"/>
      </w:pPr>
      <w:r w:rsidRPr="0079661C">
        <w:t xml:space="preserve">     Exclusion reason: IRLM.</w:t>
      </w:r>
    </w:p>
    <w:p w14:paraId="71DDE492" w14:textId="77777777" w:rsidR="008607D8" w:rsidRPr="0079661C" w:rsidRDefault="008607D8" w:rsidP="008607D8">
      <w:pPr>
        <w:autoSpaceDE w:val="0"/>
        <w:autoSpaceDN w:val="0"/>
        <w:adjustRightInd w:val="0"/>
      </w:pPr>
      <w:r w:rsidRPr="0079661C">
        <w:t>334.</w:t>
      </w:r>
      <w:r w:rsidRPr="0079661C">
        <w:tab/>
        <w:t xml:space="preserve">Schwarzrock A. COPE influence on resiliency and self-efficacy in a rural North Dakota school (creating opportunities for </w:t>
      </w:r>
      <w:proofErr w:type="spellStart"/>
      <w:r w:rsidRPr="0079661C">
        <w:t>persional</w:t>
      </w:r>
      <w:proofErr w:type="spellEnd"/>
      <w:r w:rsidRPr="0079661C">
        <w:t xml:space="preserve"> empowerment). 2021;82.</w:t>
      </w:r>
      <w:r w:rsidRPr="0079661C">
        <w:tab/>
      </w:r>
    </w:p>
    <w:p w14:paraId="689697DE" w14:textId="77777777" w:rsidR="008607D8" w:rsidRPr="0079661C" w:rsidRDefault="008607D8" w:rsidP="008607D8">
      <w:pPr>
        <w:autoSpaceDE w:val="0"/>
        <w:autoSpaceDN w:val="0"/>
        <w:adjustRightInd w:val="0"/>
      </w:pPr>
      <w:r w:rsidRPr="0079661C">
        <w:t xml:space="preserve">     Exclusion reason: Not Implementation Science Related.</w:t>
      </w:r>
    </w:p>
    <w:p w14:paraId="744D0FF7" w14:textId="77777777" w:rsidR="008607D8" w:rsidRPr="0079661C" w:rsidRDefault="008607D8" w:rsidP="008607D8">
      <w:pPr>
        <w:autoSpaceDE w:val="0"/>
        <w:autoSpaceDN w:val="0"/>
        <w:adjustRightInd w:val="0"/>
      </w:pPr>
      <w:r w:rsidRPr="0079661C">
        <w:t>335.</w:t>
      </w:r>
      <w:r w:rsidRPr="0079661C">
        <w:tab/>
        <w:t xml:space="preserve">Scott HM, Braybrook D, </w:t>
      </w:r>
      <w:proofErr w:type="spellStart"/>
      <w:r w:rsidRPr="0079661C">
        <w:t>Harardottir</w:t>
      </w:r>
      <w:proofErr w:type="spellEnd"/>
      <w:r w:rsidRPr="0079661C">
        <w:t xml:space="preserve"> D, Ellis-Smith C, Harding R. Implementation of child-</w:t>
      </w:r>
      <w:proofErr w:type="spellStart"/>
      <w:r w:rsidRPr="0079661C">
        <w:t>centred</w:t>
      </w:r>
      <w:proofErr w:type="spellEnd"/>
      <w:r w:rsidRPr="0079661C">
        <w:t xml:space="preserve"> outcome measures in routine </w:t>
      </w:r>
      <w:proofErr w:type="spellStart"/>
      <w:r w:rsidRPr="0079661C">
        <w:t>paediatric</w:t>
      </w:r>
      <w:proofErr w:type="spellEnd"/>
      <w:r w:rsidRPr="0079661C">
        <w:t xml:space="preserve"> healthcare practice: a systematic review. </w:t>
      </w:r>
      <w:r w:rsidRPr="0079661C">
        <w:rPr>
          <w:i/>
          <w:iCs/>
        </w:rPr>
        <w:t>Health &amp; Quality of Life Outcomes</w:t>
      </w:r>
      <w:r w:rsidRPr="0079661C">
        <w:t xml:space="preserve">. 2023;21(1):63. </w:t>
      </w:r>
      <w:proofErr w:type="spellStart"/>
      <w:r w:rsidRPr="0079661C">
        <w:t>doi</w:t>
      </w:r>
      <w:proofErr w:type="spellEnd"/>
      <w:r w:rsidRPr="0079661C">
        <w:t>: 10.1186/s12955-023-02143-9.</w:t>
      </w:r>
      <w:r w:rsidRPr="0079661C">
        <w:tab/>
      </w:r>
    </w:p>
    <w:p w14:paraId="4B6A5B49" w14:textId="77777777" w:rsidR="008607D8" w:rsidRPr="0079661C" w:rsidRDefault="008607D8" w:rsidP="008607D8">
      <w:pPr>
        <w:autoSpaceDE w:val="0"/>
        <w:autoSpaceDN w:val="0"/>
        <w:adjustRightInd w:val="0"/>
      </w:pPr>
      <w:r w:rsidRPr="0079661C">
        <w:t xml:space="preserve">     Exclusion reason: IRLM.</w:t>
      </w:r>
    </w:p>
    <w:p w14:paraId="4A3CD038" w14:textId="77777777" w:rsidR="008607D8" w:rsidRPr="0079661C" w:rsidRDefault="008607D8" w:rsidP="008607D8">
      <w:pPr>
        <w:autoSpaceDE w:val="0"/>
        <w:autoSpaceDN w:val="0"/>
        <w:adjustRightInd w:val="0"/>
      </w:pPr>
      <w:r w:rsidRPr="0079661C">
        <w:t>336.</w:t>
      </w:r>
      <w:r w:rsidRPr="0079661C">
        <w:tab/>
        <w:t xml:space="preserve">Seeland GR, Williams BM, Yadav M, et al. Implementation and Evaluation of a Comprehensive Resident Wellness Curriculum During the COVID-19 Pandemic. </w:t>
      </w:r>
      <w:r w:rsidRPr="0079661C">
        <w:rPr>
          <w:i/>
          <w:iCs/>
        </w:rPr>
        <w:t>J Surg Educ</w:t>
      </w:r>
      <w:r w:rsidRPr="0079661C">
        <w:t xml:space="preserve">. 2024;81(3):397-403. </w:t>
      </w:r>
      <w:proofErr w:type="spellStart"/>
      <w:r w:rsidRPr="0079661C">
        <w:t>doi</w:t>
      </w:r>
      <w:proofErr w:type="spellEnd"/>
      <w:r w:rsidRPr="0079661C">
        <w:t>: 10.1016/j.jsurg.2023.11.014.</w:t>
      </w:r>
      <w:r w:rsidRPr="0079661C">
        <w:tab/>
      </w:r>
    </w:p>
    <w:p w14:paraId="1A0CBFE0" w14:textId="77777777" w:rsidR="008607D8" w:rsidRPr="0079661C" w:rsidRDefault="008607D8" w:rsidP="008607D8">
      <w:pPr>
        <w:autoSpaceDE w:val="0"/>
        <w:autoSpaceDN w:val="0"/>
        <w:adjustRightInd w:val="0"/>
      </w:pPr>
      <w:r w:rsidRPr="0079661C">
        <w:t xml:space="preserve">     Exclusion reason: Not Implementation Science Related.</w:t>
      </w:r>
    </w:p>
    <w:p w14:paraId="7629AB72" w14:textId="77777777" w:rsidR="008607D8" w:rsidRPr="0079661C" w:rsidRDefault="008607D8" w:rsidP="008607D8">
      <w:pPr>
        <w:autoSpaceDE w:val="0"/>
        <w:autoSpaceDN w:val="0"/>
        <w:adjustRightInd w:val="0"/>
      </w:pPr>
      <w:r w:rsidRPr="0079661C">
        <w:t>337.</w:t>
      </w:r>
      <w:r w:rsidRPr="0079661C">
        <w:tab/>
        <w:t xml:space="preserve">Seidl KL, Gingold DB, </w:t>
      </w:r>
      <w:proofErr w:type="spellStart"/>
      <w:r w:rsidRPr="0079661C">
        <w:t>Stryckman</w:t>
      </w:r>
      <w:proofErr w:type="spellEnd"/>
      <w:r w:rsidRPr="0079661C">
        <w:t xml:space="preserve"> B, et al. Development of a Logic Model to Guide Implementation and Evaluation of a Mobile Integrated Health Transitional Care Program. </w:t>
      </w:r>
      <w:r w:rsidRPr="0079661C">
        <w:rPr>
          <w:i/>
          <w:iCs/>
        </w:rPr>
        <w:t>Population Health Management</w:t>
      </w:r>
      <w:r w:rsidRPr="0079661C">
        <w:t xml:space="preserve">. 2021;24(2):275-281. </w:t>
      </w:r>
      <w:proofErr w:type="spellStart"/>
      <w:r w:rsidRPr="0079661C">
        <w:t>doi</w:t>
      </w:r>
      <w:proofErr w:type="spellEnd"/>
      <w:r w:rsidRPr="0079661C">
        <w:t>: 10.1089/pop.2020.0038.</w:t>
      </w:r>
      <w:r w:rsidRPr="0079661C">
        <w:tab/>
      </w:r>
    </w:p>
    <w:p w14:paraId="37A321A9" w14:textId="77777777" w:rsidR="008607D8" w:rsidRPr="0079661C" w:rsidRDefault="008607D8" w:rsidP="008607D8">
      <w:pPr>
        <w:autoSpaceDE w:val="0"/>
        <w:autoSpaceDN w:val="0"/>
        <w:adjustRightInd w:val="0"/>
      </w:pPr>
      <w:r w:rsidRPr="0079661C">
        <w:t xml:space="preserve">     Exclusion reason: No Access.</w:t>
      </w:r>
    </w:p>
    <w:p w14:paraId="084F23CB" w14:textId="77777777" w:rsidR="008607D8" w:rsidRPr="0079661C" w:rsidRDefault="008607D8" w:rsidP="008607D8">
      <w:pPr>
        <w:autoSpaceDE w:val="0"/>
        <w:autoSpaceDN w:val="0"/>
        <w:adjustRightInd w:val="0"/>
      </w:pPr>
      <w:r w:rsidRPr="0079661C">
        <w:t>338.</w:t>
      </w:r>
      <w:r w:rsidRPr="0079661C">
        <w:tab/>
        <w:t xml:space="preserve">Shai L, </w:t>
      </w:r>
      <w:proofErr w:type="spellStart"/>
      <w:r w:rsidRPr="0079661C">
        <w:t>Molefinyana</w:t>
      </w:r>
      <w:proofErr w:type="spellEnd"/>
      <w:r w:rsidRPr="0079661C">
        <w:t xml:space="preserve"> C, </w:t>
      </w:r>
      <w:proofErr w:type="spellStart"/>
      <w:r w:rsidRPr="0079661C">
        <w:t>Quinot</w:t>
      </w:r>
      <w:proofErr w:type="spellEnd"/>
      <w:r w:rsidRPr="0079661C">
        <w:t xml:space="preserve"> G. Public Procurement in the Context of Broad-Based Black Economic Empowerment (BBBEE) in South Africa-Lessons Learned for Sustainable Public Procurement. </w:t>
      </w:r>
      <w:r w:rsidRPr="0079661C">
        <w:rPr>
          <w:i/>
          <w:iCs/>
        </w:rPr>
        <w:t>Sustainability (Switzerland)</w:t>
      </w:r>
      <w:r w:rsidRPr="0079661C">
        <w:t>. 2019;11(</w:t>
      </w:r>
      <w:proofErr w:type="gramStart"/>
      <w:r w:rsidRPr="0079661C">
        <w:t>24)doi</w:t>
      </w:r>
      <w:proofErr w:type="gramEnd"/>
      <w:r w:rsidRPr="0079661C">
        <w:t>:10.3390/su11247164.</w:t>
      </w:r>
      <w:r w:rsidRPr="0079661C">
        <w:tab/>
      </w:r>
    </w:p>
    <w:p w14:paraId="5F1CDC97" w14:textId="77777777" w:rsidR="008607D8" w:rsidRPr="0079661C" w:rsidRDefault="008607D8" w:rsidP="008607D8">
      <w:pPr>
        <w:autoSpaceDE w:val="0"/>
        <w:autoSpaceDN w:val="0"/>
        <w:adjustRightInd w:val="0"/>
      </w:pPr>
      <w:r w:rsidRPr="0079661C">
        <w:t xml:space="preserve">     Exclusion reason: Not Implementation Science Related.</w:t>
      </w:r>
    </w:p>
    <w:p w14:paraId="71476F62" w14:textId="77777777" w:rsidR="008607D8" w:rsidRPr="0079661C" w:rsidRDefault="008607D8" w:rsidP="008607D8">
      <w:pPr>
        <w:autoSpaceDE w:val="0"/>
        <w:autoSpaceDN w:val="0"/>
        <w:adjustRightInd w:val="0"/>
      </w:pPr>
      <w:r w:rsidRPr="0079661C">
        <w:t>339.</w:t>
      </w:r>
      <w:r w:rsidRPr="0079661C">
        <w:tab/>
        <w:t xml:space="preserve">Sherman ADF, Cimino AN, Clark KD, Smith K, Klepper M, Bower KM. LGBTQ plus health education for nurses: An innovative approach to improving nursing curricula. </w:t>
      </w:r>
      <w:r w:rsidRPr="0079661C">
        <w:rPr>
          <w:i/>
          <w:iCs/>
        </w:rPr>
        <w:t>Nurse Educ Today</w:t>
      </w:r>
      <w:r w:rsidRPr="0079661C">
        <w:t>. 2021;97</w:t>
      </w:r>
      <w:proofErr w:type="gramStart"/>
      <w:r w:rsidRPr="0079661C">
        <w:t>doi:10.1016/j.nedt</w:t>
      </w:r>
      <w:proofErr w:type="gramEnd"/>
      <w:r w:rsidRPr="0079661C">
        <w:t>.2020.104698.</w:t>
      </w:r>
      <w:r w:rsidRPr="0079661C">
        <w:tab/>
      </w:r>
    </w:p>
    <w:p w14:paraId="5C88FD55" w14:textId="77777777" w:rsidR="008607D8" w:rsidRPr="0079661C" w:rsidRDefault="008607D8" w:rsidP="008607D8">
      <w:pPr>
        <w:autoSpaceDE w:val="0"/>
        <w:autoSpaceDN w:val="0"/>
        <w:adjustRightInd w:val="0"/>
      </w:pPr>
      <w:r w:rsidRPr="0079661C">
        <w:lastRenderedPageBreak/>
        <w:t xml:space="preserve">     Exclusion reason: Not Implementation Science Related.</w:t>
      </w:r>
    </w:p>
    <w:p w14:paraId="0E6B93F4" w14:textId="77777777" w:rsidR="008607D8" w:rsidRPr="0079661C" w:rsidRDefault="008607D8" w:rsidP="008607D8">
      <w:pPr>
        <w:autoSpaceDE w:val="0"/>
        <w:autoSpaceDN w:val="0"/>
        <w:adjustRightInd w:val="0"/>
      </w:pPr>
      <w:r w:rsidRPr="0079661C">
        <w:t>340.</w:t>
      </w:r>
      <w:r w:rsidRPr="0079661C">
        <w:tab/>
        <w:t xml:space="preserve">Sherman B, Teemant A. Unravelling effective professional development: a rhizomatic inquiry into coaching and the active ingredients of teacher learning. </w:t>
      </w:r>
      <w:r w:rsidRPr="0079661C">
        <w:rPr>
          <w:i/>
          <w:iCs/>
        </w:rPr>
        <w:t>Professional Development in Education</w:t>
      </w:r>
      <w:r w:rsidRPr="0079661C">
        <w:t>. 2021;47(2-3):363-376. doi:10.1080/19415257.2020.1825511.</w:t>
      </w:r>
      <w:r w:rsidRPr="0079661C">
        <w:tab/>
      </w:r>
    </w:p>
    <w:p w14:paraId="5017A499" w14:textId="77777777" w:rsidR="008607D8" w:rsidRPr="0079661C" w:rsidRDefault="008607D8" w:rsidP="008607D8">
      <w:pPr>
        <w:autoSpaceDE w:val="0"/>
        <w:autoSpaceDN w:val="0"/>
        <w:adjustRightInd w:val="0"/>
      </w:pPr>
      <w:r w:rsidRPr="0079661C">
        <w:t xml:space="preserve">     Exclusion reason: Not Implementation Science Related.</w:t>
      </w:r>
    </w:p>
    <w:p w14:paraId="36125AD3" w14:textId="77777777" w:rsidR="008607D8" w:rsidRPr="0079661C" w:rsidRDefault="008607D8" w:rsidP="008607D8">
      <w:pPr>
        <w:autoSpaceDE w:val="0"/>
        <w:autoSpaceDN w:val="0"/>
        <w:adjustRightInd w:val="0"/>
      </w:pPr>
      <w:r w:rsidRPr="0079661C">
        <w:t>341.</w:t>
      </w:r>
      <w:r w:rsidRPr="0079661C">
        <w:tab/>
        <w:t xml:space="preserve">Shin MB, Liu G, Mugo N, et al. A Framework for Cervical Cancer Elimination in Low-and-Middle-Income Countries: A Scoping Review and Roadmap for Interventions and Research Priorities. </w:t>
      </w:r>
      <w:r w:rsidRPr="0079661C">
        <w:rPr>
          <w:i/>
          <w:iCs/>
        </w:rPr>
        <w:t>Frontiers in Public Health</w:t>
      </w:r>
      <w:r w:rsidRPr="0079661C">
        <w:t xml:space="preserve">. </w:t>
      </w:r>
      <w:proofErr w:type="gramStart"/>
      <w:r w:rsidRPr="0079661C">
        <w:t>2021;9:670032</w:t>
      </w:r>
      <w:proofErr w:type="gramEnd"/>
      <w:r w:rsidRPr="0079661C">
        <w:t xml:space="preserve">. </w:t>
      </w:r>
      <w:proofErr w:type="spellStart"/>
      <w:r w:rsidRPr="0079661C">
        <w:t>doi</w:t>
      </w:r>
      <w:proofErr w:type="spellEnd"/>
      <w:r w:rsidRPr="0079661C">
        <w:t>: 10.3389/fpubh.2021.670032.</w:t>
      </w:r>
      <w:r w:rsidRPr="0079661C">
        <w:tab/>
      </w:r>
    </w:p>
    <w:p w14:paraId="793310F0" w14:textId="77777777" w:rsidR="008607D8" w:rsidRPr="0079661C" w:rsidRDefault="008607D8" w:rsidP="008607D8">
      <w:pPr>
        <w:autoSpaceDE w:val="0"/>
        <w:autoSpaceDN w:val="0"/>
        <w:adjustRightInd w:val="0"/>
      </w:pPr>
      <w:r w:rsidRPr="0079661C">
        <w:t xml:space="preserve">     Exclusion reason: systematic review.</w:t>
      </w:r>
    </w:p>
    <w:p w14:paraId="371DC18C" w14:textId="77777777" w:rsidR="008607D8" w:rsidRPr="0079661C" w:rsidRDefault="008607D8" w:rsidP="008607D8">
      <w:pPr>
        <w:autoSpaceDE w:val="0"/>
        <w:autoSpaceDN w:val="0"/>
        <w:adjustRightInd w:val="0"/>
      </w:pPr>
      <w:r w:rsidRPr="0079661C">
        <w:t>342.</w:t>
      </w:r>
      <w:r w:rsidRPr="0079661C">
        <w:tab/>
      </w:r>
      <w:proofErr w:type="spellStart"/>
      <w:r w:rsidRPr="0079661C">
        <w:t>Shoilekova</w:t>
      </w:r>
      <w:proofErr w:type="spellEnd"/>
      <w:r w:rsidRPr="0079661C">
        <w:t xml:space="preserve"> K, Ivanova B. Modeling a system determining the fastest way to get from one point to another by public transport. </w:t>
      </w:r>
      <w:r w:rsidRPr="0079661C">
        <w:rPr>
          <w:i/>
          <w:iCs/>
        </w:rPr>
        <w:t>HORA 2023 - 2023 5th International Congress on Human-Computer Interaction, Optimization and Robotic Applications, Proceedings</w:t>
      </w:r>
      <w:r w:rsidRPr="0079661C">
        <w:t xml:space="preserve">. </w:t>
      </w:r>
      <w:proofErr w:type="gramStart"/>
      <w:r w:rsidRPr="0079661C">
        <w:t>2023;doi</w:t>
      </w:r>
      <w:proofErr w:type="gramEnd"/>
      <w:r w:rsidRPr="0079661C">
        <w:t>:10.1109/HORA58378.2023.10156725.</w:t>
      </w:r>
      <w:r w:rsidRPr="0079661C">
        <w:tab/>
      </w:r>
    </w:p>
    <w:p w14:paraId="0B96E32A" w14:textId="77777777" w:rsidR="008607D8" w:rsidRPr="0079661C" w:rsidRDefault="008607D8" w:rsidP="008607D8">
      <w:pPr>
        <w:autoSpaceDE w:val="0"/>
        <w:autoSpaceDN w:val="0"/>
        <w:adjustRightInd w:val="0"/>
      </w:pPr>
      <w:r w:rsidRPr="0079661C">
        <w:t xml:space="preserve">     Exclusion reason: Not Implementation Science Related.</w:t>
      </w:r>
    </w:p>
    <w:p w14:paraId="36958ACA" w14:textId="77777777" w:rsidR="008607D8" w:rsidRPr="0079661C" w:rsidRDefault="008607D8" w:rsidP="008607D8">
      <w:pPr>
        <w:autoSpaceDE w:val="0"/>
        <w:autoSpaceDN w:val="0"/>
        <w:adjustRightInd w:val="0"/>
      </w:pPr>
      <w:r w:rsidRPr="0079661C">
        <w:t>343.</w:t>
      </w:r>
      <w:r w:rsidRPr="0079661C">
        <w:tab/>
      </w:r>
      <w:proofErr w:type="spellStart"/>
      <w:r w:rsidRPr="0079661C">
        <w:t>Silies</w:t>
      </w:r>
      <w:proofErr w:type="spellEnd"/>
      <w:r w:rsidRPr="0079661C">
        <w:t xml:space="preserve"> K, Schnakenberg R, Berg A, et al. Process evaluation of a complex intervention to promote advance care planning in community-dwelling older persons (the STADPLAN study)-study protocol. </w:t>
      </w:r>
      <w:r w:rsidRPr="0079661C">
        <w:rPr>
          <w:i/>
          <w:iCs/>
        </w:rPr>
        <w:t>Trials [Electronic Resource]</w:t>
      </w:r>
      <w:r w:rsidRPr="0079661C">
        <w:t xml:space="preserve">. 2020;21(1):653. </w:t>
      </w:r>
      <w:proofErr w:type="spellStart"/>
      <w:r w:rsidRPr="0079661C">
        <w:t>doi</w:t>
      </w:r>
      <w:proofErr w:type="spellEnd"/>
      <w:r w:rsidRPr="0079661C">
        <w:t>: 10.1186/s13063-020-04529-2.</w:t>
      </w:r>
      <w:r w:rsidRPr="0079661C">
        <w:tab/>
      </w:r>
    </w:p>
    <w:p w14:paraId="21FA3AA1" w14:textId="77777777" w:rsidR="008607D8" w:rsidRPr="0079661C" w:rsidRDefault="008607D8" w:rsidP="008607D8">
      <w:pPr>
        <w:autoSpaceDE w:val="0"/>
        <w:autoSpaceDN w:val="0"/>
        <w:adjustRightInd w:val="0"/>
      </w:pPr>
      <w:r w:rsidRPr="0079661C">
        <w:t xml:space="preserve">     Exclusion reason: Study Proposal - No Logic Model.</w:t>
      </w:r>
    </w:p>
    <w:p w14:paraId="17A804C3" w14:textId="77777777" w:rsidR="008607D8" w:rsidRPr="0079661C" w:rsidRDefault="008607D8" w:rsidP="008607D8">
      <w:pPr>
        <w:autoSpaceDE w:val="0"/>
        <w:autoSpaceDN w:val="0"/>
        <w:adjustRightInd w:val="0"/>
      </w:pPr>
      <w:r w:rsidRPr="0079661C">
        <w:t>344.</w:t>
      </w:r>
      <w:r w:rsidRPr="0079661C">
        <w:tab/>
        <w:t xml:space="preserve">Simmons RG, </w:t>
      </w:r>
      <w:proofErr w:type="spellStart"/>
      <w:r w:rsidRPr="0079661C">
        <w:t>Baayd</w:t>
      </w:r>
      <w:proofErr w:type="spellEnd"/>
      <w:r w:rsidRPr="0079661C">
        <w:t xml:space="preserve"> J, Tak C, Turok DK, Elliott S, Smith JD. A stakeholder-developed logic model to improve utilization of pharmacy-prescribed contraception in Utah. </w:t>
      </w:r>
      <w:r w:rsidRPr="0079661C">
        <w:rPr>
          <w:i/>
          <w:iCs/>
        </w:rPr>
        <w:t>Implementation Science Communications</w:t>
      </w:r>
      <w:r w:rsidRPr="0079661C">
        <w:t xml:space="preserve">. 2023;4(1):124. </w:t>
      </w:r>
      <w:proofErr w:type="spellStart"/>
      <w:r w:rsidRPr="0079661C">
        <w:t>doi</w:t>
      </w:r>
      <w:proofErr w:type="spellEnd"/>
      <w:r w:rsidRPr="0079661C">
        <w:t>: 10.1186/s43058-023-00503-6.</w:t>
      </w:r>
      <w:r w:rsidRPr="0079661C">
        <w:tab/>
      </w:r>
    </w:p>
    <w:p w14:paraId="23CB7140" w14:textId="77777777" w:rsidR="008607D8" w:rsidRPr="0079661C" w:rsidRDefault="008607D8" w:rsidP="008607D8">
      <w:pPr>
        <w:autoSpaceDE w:val="0"/>
        <w:autoSpaceDN w:val="0"/>
        <w:adjustRightInd w:val="0"/>
      </w:pPr>
      <w:r w:rsidRPr="0079661C">
        <w:t xml:space="preserve">     Exclusion reason: IRLM.</w:t>
      </w:r>
    </w:p>
    <w:p w14:paraId="4EC477DF" w14:textId="77777777" w:rsidR="008607D8" w:rsidRPr="0079661C" w:rsidRDefault="008607D8" w:rsidP="008607D8">
      <w:pPr>
        <w:autoSpaceDE w:val="0"/>
        <w:autoSpaceDN w:val="0"/>
        <w:adjustRightInd w:val="0"/>
      </w:pPr>
      <w:r w:rsidRPr="0079661C">
        <w:t>345.</w:t>
      </w:r>
      <w:r w:rsidRPr="0079661C">
        <w:tab/>
        <w:t xml:space="preserve">Simons M, Harvey G, McMillan L, et al. Implementation outcomes of a digital, trauma-informed care, educational intervention targeting health professionals in a </w:t>
      </w:r>
      <w:proofErr w:type="spellStart"/>
      <w:r w:rsidRPr="0079661C">
        <w:t>paediatric</w:t>
      </w:r>
      <w:proofErr w:type="spellEnd"/>
      <w:r w:rsidRPr="0079661C">
        <w:t xml:space="preserve"> burns setting: A mixed methods process evaluation. </w:t>
      </w:r>
      <w:r w:rsidRPr="0079661C">
        <w:rPr>
          <w:i/>
          <w:iCs/>
        </w:rPr>
        <w:t>Burns</w:t>
      </w:r>
      <w:r w:rsidRPr="0079661C">
        <w:t xml:space="preserve">. 2024;50(6):1690-1703. </w:t>
      </w:r>
      <w:proofErr w:type="spellStart"/>
      <w:r w:rsidRPr="0079661C">
        <w:t>doi</w:t>
      </w:r>
      <w:proofErr w:type="spellEnd"/>
      <w:r w:rsidRPr="0079661C">
        <w:t>: 10.1016/j.burns.2024.03.032.</w:t>
      </w:r>
    </w:p>
    <w:p w14:paraId="623774C2" w14:textId="77777777" w:rsidR="008607D8" w:rsidRPr="0079661C" w:rsidRDefault="008607D8" w:rsidP="008607D8">
      <w:pPr>
        <w:autoSpaceDE w:val="0"/>
        <w:autoSpaceDN w:val="0"/>
        <w:adjustRightInd w:val="0"/>
      </w:pPr>
      <w:r w:rsidRPr="0079661C">
        <w:t xml:space="preserve">     Exclusion reason: No logic model included.</w:t>
      </w:r>
    </w:p>
    <w:p w14:paraId="04873303" w14:textId="77777777" w:rsidR="008607D8" w:rsidRPr="0079661C" w:rsidRDefault="008607D8" w:rsidP="008607D8">
      <w:pPr>
        <w:autoSpaceDE w:val="0"/>
        <w:autoSpaceDN w:val="0"/>
        <w:adjustRightInd w:val="0"/>
      </w:pPr>
      <w:r w:rsidRPr="0079661C">
        <w:t>346.</w:t>
      </w:r>
      <w:r w:rsidRPr="0079661C">
        <w:tab/>
      </w:r>
      <w:proofErr w:type="spellStart"/>
      <w:r w:rsidRPr="0079661C">
        <w:t>Sirilertsuwan</w:t>
      </w:r>
      <w:proofErr w:type="spellEnd"/>
      <w:r w:rsidRPr="0079661C">
        <w:t xml:space="preserve"> P, </w:t>
      </w:r>
      <w:proofErr w:type="spellStart"/>
      <w:r w:rsidRPr="0079661C">
        <w:t>Thomassey</w:t>
      </w:r>
      <w:proofErr w:type="spellEnd"/>
      <w:r w:rsidRPr="0079661C">
        <w:t xml:space="preserve"> S, Zeng X. A strategic location decision-making approach for multi-tier supply chain sustainability. </w:t>
      </w:r>
      <w:r w:rsidRPr="0079661C">
        <w:rPr>
          <w:i/>
          <w:iCs/>
        </w:rPr>
        <w:t>Sustainability (Switzerland)</w:t>
      </w:r>
      <w:r w:rsidRPr="0079661C">
        <w:t>. 2020;12(20):1-37. doi:10.3390/su12208340.</w:t>
      </w:r>
    </w:p>
    <w:p w14:paraId="51BCA938" w14:textId="77777777" w:rsidR="008607D8" w:rsidRPr="0079661C" w:rsidRDefault="008607D8" w:rsidP="008607D8">
      <w:pPr>
        <w:autoSpaceDE w:val="0"/>
        <w:autoSpaceDN w:val="0"/>
        <w:adjustRightInd w:val="0"/>
      </w:pPr>
      <w:r w:rsidRPr="0079661C">
        <w:t xml:space="preserve">     Exclusion reason: Not Implementation Science Related.</w:t>
      </w:r>
    </w:p>
    <w:p w14:paraId="4DB4ACD9" w14:textId="77777777" w:rsidR="008607D8" w:rsidRPr="0079661C" w:rsidRDefault="008607D8" w:rsidP="008607D8">
      <w:pPr>
        <w:autoSpaceDE w:val="0"/>
        <w:autoSpaceDN w:val="0"/>
        <w:adjustRightInd w:val="0"/>
      </w:pPr>
      <w:r w:rsidRPr="0079661C">
        <w:t>347.</w:t>
      </w:r>
      <w:r w:rsidRPr="0079661C">
        <w:tab/>
      </w:r>
      <w:proofErr w:type="spellStart"/>
      <w:r w:rsidRPr="0079661C">
        <w:t>Skarlatidou</w:t>
      </w:r>
      <w:proofErr w:type="spellEnd"/>
      <w:r w:rsidRPr="0079661C">
        <w:t xml:space="preserve"> A, </w:t>
      </w:r>
      <w:proofErr w:type="spellStart"/>
      <w:r w:rsidRPr="0079661C">
        <w:t>Haklay</w:t>
      </w:r>
      <w:proofErr w:type="spellEnd"/>
      <w:r w:rsidRPr="0079661C">
        <w:t xml:space="preserve"> M. Citizen science impact pathways for a positive contribution to public participation in science. </w:t>
      </w:r>
      <w:r w:rsidRPr="0079661C">
        <w:rPr>
          <w:i/>
          <w:iCs/>
        </w:rPr>
        <w:t>Journal of Science Communication</w:t>
      </w:r>
      <w:r w:rsidRPr="0079661C">
        <w:t>. 2021;20(</w:t>
      </w:r>
      <w:proofErr w:type="gramStart"/>
      <w:r w:rsidRPr="0079661C">
        <w:t>6)doi</w:t>
      </w:r>
      <w:proofErr w:type="gramEnd"/>
      <w:r w:rsidRPr="0079661C">
        <w:t>:10.22323/2.20060202.</w:t>
      </w:r>
      <w:r w:rsidRPr="0079661C">
        <w:tab/>
      </w:r>
    </w:p>
    <w:p w14:paraId="2757E311" w14:textId="77777777" w:rsidR="008607D8" w:rsidRPr="0079661C" w:rsidRDefault="008607D8" w:rsidP="008607D8">
      <w:pPr>
        <w:autoSpaceDE w:val="0"/>
        <w:autoSpaceDN w:val="0"/>
        <w:adjustRightInd w:val="0"/>
      </w:pPr>
      <w:r w:rsidRPr="0079661C">
        <w:t xml:space="preserve">     Exclusion reason: Not Implementation Science Related.</w:t>
      </w:r>
    </w:p>
    <w:p w14:paraId="71AEBBAB" w14:textId="77777777" w:rsidR="008607D8" w:rsidRPr="0079661C" w:rsidRDefault="008607D8" w:rsidP="008607D8">
      <w:pPr>
        <w:autoSpaceDE w:val="0"/>
        <w:autoSpaceDN w:val="0"/>
        <w:adjustRightInd w:val="0"/>
      </w:pPr>
      <w:r w:rsidRPr="0079661C">
        <w:t>348.</w:t>
      </w:r>
      <w:r w:rsidRPr="0079661C">
        <w:tab/>
        <w:t xml:space="preserve">Smith A, Hewitt J, Quinn TJ, Robling M. Patient-reported outcome measures (PROMs) use in post-stroke patient care and clinical practice: a realist synthesis protocol. </w:t>
      </w:r>
      <w:r w:rsidRPr="0079661C">
        <w:rPr>
          <w:i/>
          <w:iCs/>
        </w:rPr>
        <w:t>Systematic Reviews</w:t>
      </w:r>
      <w:r w:rsidRPr="0079661C">
        <w:t xml:space="preserve">. 2021;10(1):128. </w:t>
      </w:r>
      <w:proofErr w:type="spellStart"/>
      <w:r w:rsidRPr="0079661C">
        <w:t>doi</w:t>
      </w:r>
      <w:proofErr w:type="spellEnd"/>
      <w:r w:rsidRPr="0079661C">
        <w:t>: 10.1186/s13643-021-01682-w.</w:t>
      </w:r>
      <w:r w:rsidRPr="0079661C">
        <w:tab/>
      </w:r>
    </w:p>
    <w:p w14:paraId="57628DAD" w14:textId="77777777" w:rsidR="008607D8" w:rsidRPr="0079661C" w:rsidRDefault="008607D8" w:rsidP="008607D8">
      <w:pPr>
        <w:autoSpaceDE w:val="0"/>
        <w:autoSpaceDN w:val="0"/>
        <w:adjustRightInd w:val="0"/>
      </w:pPr>
      <w:r w:rsidRPr="0079661C">
        <w:t xml:space="preserve">     Exclusion reason: Study Proposal - No Logic Model.</w:t>
      </w:r>
    </w:p>
    <w:p w14:paraId="7AE1F7BE" w14:textId="77777777" w:rsidR="008607D8" w:rsidRPr="0079661C" w:rsidRDefault="008607D8" w:rsidP="008607D8">
      <w:pPr>
        <w:autoSpaceDE w:val="0"/>
        <w:autoSpaceDN w:val="0"/>
        <w:adjustRightInd w:val="0"/>
      </w:pPr>
      <w:r w:rsidRPr="0079661C">
        <w:t>349.</w:t>
      </w:r>
      <w:r w:rsidRPr="0079661C">
        <w:tab/>
        <w:t xml:space="preserve">Smith JD. An implementation research logic model: A step toward improving scientific rigor, transparency, reproducibility, and specification. </w:t>
      </w:r>
      <w:r w:rsidRPr="0079661C">
        <w:rPr>
          <w:i/>
          <w:iCs/>
        </w:rPr>
        <w:t>Implementation Science</w:t>
      </w:r>
      <w:r w:rsidRPr="0079661C">
        <w:t>. 2019;14.</w:t>
      </w:r>
      <w:r w:rsidRPr="0079661C">
        <w:tab/>
      </w:r>
    </w:p>
    <w:p w14:paraId="49EA2251" w14:textId="77777777" w:rsidR="008607D8" w:rsidRPr="0079661C" w:rsidRDefault="008607D8" w:rsidP="008607D8">
      <w:pPr>
        <w:autoSpaceDE w:val="0"/>
        <w:autoSpaceDN w:val="0"/>
        <w:adjustRightInd w:val="0"/>
      </w:pPr>
      <w:r w:rsidRPr="0079661C">
        <w:t xml:space="preserve">     Exclusion reason: IRLM.</w:t>
      </w:r>
    </w:p>
    <w:p w14:paraId="363365A7" w14:textId="77777777" w:rsidR="008607D8" w:rsidRPr="0079661C" w:rsidRDefault="008607D8" w:rsidP="008607D8">
      <w:pPr>
        <w:autoSpaceDE w:val="0"/>
        <w:autoSpaceDN w:val="0"/>
        <w:adjustRightInd w:val="0"/>
      </w:pPr>
      <w:r w:rsidRPr="0079661C">
        <w:t>350.</w:t>
      </w:r>
      <w:r w:rsidRPr="0079661C">
        <w:tab/>
        <w:t xml:space="preserve">Smith JD, Li DH, Rafferty MR. The Implementation Research Logic Model: a method for planning, executing, reporting, and synthesizing implementation projects. </w:t>
      </w:r>
      <w:r w:rsidRPr="0079661C">
        <w:rPr>
          <w:i/>
          <w:iCs/>
        </w:rPr>
        <w:t>Implementation Science</w:t>
      </w:r>
      <w:r w:rsidRPr="0079661C">
        <w:t xml:space="preserve">. 2020;15(1):84. </w:t>
      </w:r>
      <w:proofErr w:type="spellStart"/>
      <w:r w:rsidRPr="0079661C">
        <w:t>doi</w:t>
      </w:r>
      <w:proofErr w:type="spellEnd"/>
      <w:r w:rsidRPr="0079661C">
        <w:t>: 10.1186/s13012-020-01041-8.</w:t>
      </w:r>
      <w:r w:rsidRPr="0079661C">
        <w:tab/>
      </w:r>
    </w:p>
    <w:p w14:paraId="6CCF848B" w14:textId="77777777" w:rsidR="008607D8" w:rsidRPr="0079661C" w:rsidRDefault="008607D8" w:rsidP="008607D8">
      <w:pPr>
        <w:autoSpaceDE w:val="0"/>
        <w:autoSpaceDN w:val="0"/>
        <w:adjustRightInd w:val="0"/>
      </w:pPr>
      <w:r w:rsidRPr="0079661C">
        <w:t xml:space="preserve">     Exclusion reason: IRLM.</w:t>
      </w:r>
    </w:p>
    <w:p w14:paraId="701CB045" w14:textId="77777777" w:rsidR="008607D8" w:rsidRPr="0079661C" w:rsidRDefault="008607D8" w:rsidP="008607D8">
      <w:pPr>
        <w:autoSpaceDE w:val="0"/>
        <w:autoSpaceDN w:val="0"/>
        <w:adjustRightInd w:val="0"/>
      </w:pPr>
      <w:r w:rsidRPr="0079661C">
        <w:lastRenderedPageBreak/>
        <w:t>351.</w:t>
      </w:r>
      <w:r w:rsidRPr="0079661C">
        <w:tab/>
        <w:t xml:space="preserve">Smith NR, Levy DE, Falbe J, Purtle J, Chriqui JF. Design considerations for developing measures of policy implementation in quantitative evaluations of public health policy. </w:t>
      </w:r>
      <w:r w:rsidRPr="0079661C">
        <w:rPr>
          <w:i/>
          <w:iCs/>
        </w:rPr>
        <w:t>Frontiers in Health Services</w:t>
      </w:r>
      <w:r w:rsidRPr="0079661C">
        <w:t xml:space="preserve">. </w:t>
      </w:r>
      <w:proofErr w:type="gramStart"/>
      <w:r w:rsidRPr="0079661C">
        <w:t>2024;4:1322702</w:t>
      </w:r>
      <w:proofErr w:type="gramEnd"/>
      <w:r w:rsidRPr="0079661C">
        <w:t xml:space="preserve">. </w:t>
      </w:r>
      <w:proofErr w:type="spellStart"/>
      <w:r w:rsidRPr="0079661C">
        <w:t>doi</w:t>
      </w:r>
      <w:proofErr w:type="spellEnd"/>
      <w:r w:rsidRPr="0079661C">
        <w:t>: 10.3389/frhs.2024.1322702.</w:t>
      </w:r>
      <w:r w:rsidRPr="0079661C">
        <w:tab/>
      </w:r>
    </w:p>
    <w:p w14:paraId="17A336F0" w14:textId="77777777" w:rsidR="008607D8" w:rsidRPr="0079661C" w:rsidRDefault="008607D8" w:rsidP="008607D8">
      <w:pPr>
        <w:autoSpaceDE w:val="0"/>
        <w:autoSpaceDN w:val="0"/>
        <w:adjustRightInd w:val="0"/>
      </w:pPr>
      <w:r w:rsidRPr="0079661C">
        <w:t xml:space="preserve">     Exclusion reason: IRLM.</w:t>
      </w:r>
    </w:p>
    <w:p w14:paraId="6B7F5001" w14:textId="77777777" w:rsidR="008607D8" w:rsidRPr="0079661C" w:rsidRDefault="008607D8" w:rsidP="008607D8">
      <w:pPr>
        <w:autoSpaceDE w:val="0"/>
        <w:autoSpaceDN w:val="0"/>
        <w:adjustRightInd w:val="0"/>
      </w:pPr>
      <w:r w:rsidRPr="0079661C">
        <w:t>352.</w:t>
      </w:r>
      <w:r w:rsidRPr="0079661C">
        <w:tab/>
        <w:t xml:space="preserve">Sneed H, Schuster S, </w:t>
      </w:r>
      <w:proofErr w:type="spellStart"/>
      <w:r w:rsidRPr="0079661C">
        <w:t>Felderer</w:t>
      </w:r>
      <w:proofErr w:type="spellEnd"/>
      <w:r w:rsidRPr="0079661C">
        <w:t xml:space="preserve"> M, et al. Inverse modeling of existing financial service systems: Reverse engineering of legacy software. </w:t>
      </w:r>
      <w:r w:rsidRPr="0079661C">
        <w:rPr>
          <w:i/>
          <w:iCs/>
        </w:rPr>
        <w:t>CEUR Workshop Proceedings</w:t>
      </w:r>
      <w:r w:rsidRPr="0079661C">
        <w:t xml:space="preserve">. </w:t>
      </w:r>
      <w:proofErr w:type="gramStart"/>
      <w:r w:rsidRPr="0079661C">
        <w:t>2018;2060:135</w:t>
      </w:r>
      <w:proofErr w:type="gramEnd"/>
      <w:r w:rsidRPr="0079661C">
        <w:t>-151.</w:t>
      </w:r>
    </w:p>
    <w:p w14:paraId="0E2D26C2" w14:textId="77777777" w:rsidR="008607D8" w:rsidRPr="0079661C" w:rsidRDefault="008607D8" w:rsidP="008607D8">
      <w:pPr>
        <w:autoSpaceDE w:val="0"/>
        <w:autoSpaceDN w:val="0"/>
        <w:adjustRightInd w:val="0"/>
      </w:pPr>
      <w:r w:rsidRPr="0079661C">
        <w:t xml:space="preserve">     Exclusion reason: Not Implementation Science Related.</w:t>
      </w:r>
    </w:p>
    <w:p w14:paraId="7534A5A2" w14:textId="77777777" w:rsidR="008607D8" w:rsidRPr="0079661C" w:rsidRDefault="008607D8" w:rsidP="008607D8">
      <w:pPr>
        <w:autoSpaceDE w:val="0"/>
        <w:autoSpaceDN w:val="0"/>
        <w:adjustRightInd w:val="0"/>
      </w:pPr>
      <w:r w:rsidRPr="0079661C">
        <w:t>353.</w:t>
      </w:r>
      <w:r w:rsidRPr="0079661C">
        <w:tab/>
        <w:t>Solano JM. Implementation of K-12 positive behavioral interventions and supports in preschool classrooms. 2018;79.</w:t>
      </w:r>
      <w:r w:rsidRPr="0079661C">
        <w:tab/>
      </w:r>
    </w:p>
    <w:p w14:paraId="7FC32ACA" w14:textId="77777777" w:rsidR="008607D8" w:rsidRPr="0079661C" w:rsidRDefault="008607D8" w:rsidP="008607D8">
      <w:pPr>
        <w:autoSpaceDE w:val="0"/>
        <w:autoSpaceDN w:val="0"/>
        <w:adjustRightInd w:val="0"/>
      </w:pPr>
      <w:r w:rsidRPr="0079661C">
        <w:t xml:space="preserve">     Exclusion reason: IRLM.</w:t>
      </w:r>
    </w:p>
    <w:p w14:paraId="7D4D79A5" w14:textId="77777777" w:rsidR="008607D8" w:rsidRPr="0079661C" w:rsidRDefault="008607D8" w:rsidP="008607D8">
      <w:pPr>
        <w:autoSpaceDE w:val="0"/>
        <w:autoSpaceDN w:val="0"/>
        <w:adjustRightInd w:val="0"/>
      </w:pPr>
      <w:r w:rsidRPr="0079661C">
        <w:t>354.</w:t>
      </w:r>
      <w:r w:rsidRPr="0079661C">
        <w:tab/>
        <w:t xml:space="preserve">Sorensen JL, Llamas JD. Process evaluation of a community outpatient program treating substance use disorders. </w:t>
      </w:r>
      <w:r w:rsidRPr="0079661C">
        <w:rPr>
          <w:i/>
          <w:iCs/>
        </w:rPr>
        <w:t>J Community Psychol</w:t>
      </w:r>
      <w:r w:rsidRPr="0079661C">
        <w:t>. 2018;46(7):844-855. doi:10.1002/jcop.21976.</w:t>
      </w:r>
      <w:r w:rsidRPr="0079661C">
        <w:tab/>
      </w:r>
    </w:p>
    <w:p w14:paraId="2040AF4C" w14:textId="77777777" w:rsidR="008607D8" w:rsidRPr="0079661C" w:rsidRDefault="008607D8" w:rsidP="008607D8">
      <w:pPr>
        <w:autoSpaceDE w:val="0"/>
        <w:autoSpaceDN w:val="0"/>
        <w:adjustRightInd w:val="0"/>
      </w:pPr>
      <w:r w:rsidRPr="0079661C">
        <w:t xml:space="preserve">     Exclusion reason: Not Implementation Science Related.</w:t>
      </w:r>
    </w:p>
    <w:p w14:paraId="6C91AFED" w14:textId="77777777" w:rsidR="008607D8" w:rsidRPr="0079661C" w:rsidRDefault="008607D8" w:rsidP="008607D8">
      <w:pPr>
        <w:autoSpaceDE w:val="0"/>
        <w:autoSpaceDN w:val="0"/>
        <w:adjustRightInd w:val="0"/>
      </w:pPr>
      <w:r w:rsidRPr="0079661C">
        <w:t>355.</w:t>
      </w:r>
      <w:r w:rsidRPr="0079661C">
        <w:tab/>
      </w:r>
      <w:proofErr w:type="spellStart"/>
      <w:r w:rsidRPr="0079661C">
        <w:t>Sosulski</w:t>
      </w:r>
      <w:proofErr w:type="spellEnd"/>
      <w:r w:rsidRPr="0079661C">
        <w:t xml:space="preserve"> MR. Using Complex Adaptive Systems Theory to Identify Best Adaptive Practices for Inclusion within Systems of Care: The Impact! System of Care and its Model Theory of Change. </w:t>
      </w:r>
      <w:r w:rsidRPr="0079661C">
        <w:rPr>
          <w:i/>
          <w:iCs/>
        </w:rPr>
        <w:t>Journal of Sociology and Social Welfare</w:t>
      </w:r>
      <w:r w:rsidRPr="0079661C">
        <w:t>. 2022;49(3):50-83.</w:t>
      </w:r>
      <w:r w:rsidRPr="0079661C">
        <w:tab/>
      </w:r>
    </w:p>
    <w:p w14:paraId="2C171594" w14:textId="77777777" w:rsidR="008607D8" w:rsidRPr="0079661C" w:rsidRDefault="008607D8" w:rsidP="008607D8">
      <w:pPr>
        <w:autoSpaceDE w:val="0"/>
        <w:autoSpaceDN w:val="0"/>
        <w:adjustRightInd w:val="0"/>
      </w:pPr>
      <w:r w:rsidRPr="0079661C">
        <w:t xml:space="preserve">     Exclusion reason: No logic model included.</w:t>
      </w:r>
    </w:p>
    <w:p w14:paraId="0CA3999F" w14:textId="77777777" w:rsidR="008607D8" w:rsidRPr="0079661C" w:rsidRDefault="008607D8" w:rsidP="008607D8">
      <w:pPr>
        <w:autoSpaceDE w:val="0"/>
        <w:autoSpaceDN w:val="0"/>
        <w:adjustRightInd w:val="0"/>
      </w:pPr>
      <w:r w:rsidRPr="0079661C">
        <w:t>356.</w:t>
      </w:r>
      <w:r w:rsidRPr="0079661C">
        <w:tab/>
        <w:t xml:space="preserve">Spilsbury K, Charlwood A, Thompson C, et al. Relationship between staff and quality of care in care homes: StaRQ mixed methods study. </w:t>
      </w:r>
      <w:r w:rsidRPr="0079661C">
        <w:rPr>
          <w:i/>
          <w:iCs/>
        </w:rPr>
        <w:t>Health and Social Care Delivery Research</w:t>
      </w:r>
      <w:r w:rsidRPr="0079661C">
        <w:t xml:space="preserve">. 2024;12(8):1-139. </w:t>
      </w:r>
      <w:proofErr w:type="spellStart"/>
      <w:r w:rsidRPr="0079661C">
        <w:t>doi</w:t>
      </w:r>
      <w:proofErr w:type="spellEnd"/>
      <w:r w:rsidRPr="0079661C">
        <w:t>: 10.3310/GWTT8143.</w:t>
      </w:r>
      <w:r w:rsidRPr="0079661C">
        <w:tab/>
      </w:r>
    </w:p>
    <w:p w14:paraId="7B492DD8"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170A371" w14:textId="77777777" w:rsidR="008607D8" w:rsidRPr="0079661C" w:rsidRDefault="008607D8" w:rsidP="008607D8">
      <w:pPr>
        <w:autoSpaceDE w:val="0"/>
        <w:autoSpaceDN w:val="0"/>
        <w:adjustRightInd w:val="0"/>
      </w:pPr>
      <w:r w:rsidRPr="0079661C">
        <w:t>357.</w:t>
      </w:r>
      <w:r w:rsidRPr="0079661C">
        <w:tab/>
        <w:t xml:space="preserve">Steels S, van Staa T. Evaluation protocol of the implementation of a learning healthcare system in clinical practice: the Connected Health Cities </w:t>
      </w:r>
      <w:proofErr w:type="spellStart"/>
      <w:r w:rsidRPr="0079661C">
        <w:t>programme</w:t>
      </w:r>
      <w:proofErr w:type="spellEnd"/>
      <w:r w:rsidRPr="0079661C">
        <w:t xml:space="preserve"> in the north of England. </w:t>
      </w:r>
      <w:r w:rsidRPr="0079661C">
        <w:rPr>
          <w:i/>
          <w:iCs/>
        </w:rPr>
        <w:t>BMJ Open</w:t>
      </w:r>
      <w:r w:rsidRPr="0079661C">
        <w:t>. 2019;9(6</w:t>
      </w:r>
      <w:proofErr w:type="gramStart"/>
      <w:r w:rsidRPr="0079661C">
        <w:t>):e</w:t>
      </w:r>
      <w:proofErr w:type="gramEnd"/>
      <w:r w:rsidRPr="0079661C">
        <w:t xml:space="preserve">025484. </w:t>
      </w:r>
      <w:proofErr w:type="spellStart"/>
      <w:r w:rsidRPr="0079661C">
        <w:t>doi</w:t>
      </w:r>
      <w:proofErr w:type="spellEnd"/>
      <w:r w:rsidRPr="0079661C">
        <w:t>: 10.1136/bmjopen-2018-025484.</w:t>
      </w:r>
      <w:r w:rsidRPr="0079661C">
        <w:tab/>
      </w:r>
    </w:p>
    <w:p w14:paraId="193AF627" w14:textId="77777777" w:rsidR="008607D8" w:rsidRPr="0079661C" w:rsidRDefault="008607D8" w:rsidP="008607D8">
      <w:pPr>
        <w:autoSpaceDE w:val="0"/>
        <w:autoSpaceDN w:val="0"/>
        <w:adjustRightInd w:val="0"/>
      </w:pPr>
      <w:r w:rsidRPr="0079661C">
        <w:t xml:space="preserve">     Exclusion reason: Study Proposal - No Logic Model.</w:t>
      </w:r>
    </w:p>
    <w:p w14:paraId="0601F051" w14:textId="77777777" w:rsidR="008607D8" w:rsidRPr="0079661C" w:rsidRDefault="008607D8" w:rsidP="008607D8">
      <w:pPr>
        <w:autoSpaceDE w:val="0"/>
        <w:autoSpaceDN w:val="0"/>
        <w:adjustRightInd w:val="0"/>
      </w:pPr>
      <w:r w:rsidRPr="0079661C">
        <w:t>358.</w:t>
      </w:r>
      <w:r w:rsidRPr="0079661C">
        <w:tab/>
        <w:t xml:space="preserve">Stensland KD, Sales AE, Damschroder LJ, </w:t>
      </w:r>
      <w:proofErr w:type="spellStart"/>
      <w:r w:rsidRPr="0079661C">
        <w:t>Skolarus</w:t>
      </w:r>
      <w:proofErr w:type="spellEnd"/>
      <w:r w:rsidRPr="0079661C">
        <w:t xml:space="preserve"> TA. Applying implementation frameworks to the clinical trial context. </w:t>
      </w:r>
      <w:r w:rsidRPr="0079661C">
        <w:rPr>
          <w:i/>
          <w:iCs/>
        </w:rPr>
        <w:t>Implementation Science Communications</w:t>
      </w:r>
      <w:r w:rsidRPr="0079661C">
        <w:t xml:space="preserve">. 2022;3(1):109. </w:t>
      </w:r>
      <w:proofErr w:type="spellStart"/>
      <w:r w:rsidRPr="0079661C">
        <w:t>doi</w:t>
      </w:r>
      <w:proofErr w:type="spellEnd"/>
      <w:r w:rsidRPr="0079661C">
        <w:t>: 10.1186/s43058-022-00355-6.</w:t>
      </w:r>
      <w:r w:rsidRPr="0079661C">
        <w:tab/>
      </w:r>
    </w:p>
    <w:p w14:paraId="136D051B" w14:textId="77777777" w:rsidR="008607D8" w:rsidRPr="0079661C" w:rsidRDefault="008607D8" w:rsidP="008607D8">
      <w:pPr>
        <w:autoSpaceDE w:val="0"/>
        <w:autoSpaceDN w:val="0"/>
        <w:adjustRightInd w:val="0"/>
      </w:pPr>
      <w:r w:rsidRPr="0079661C">
        <w:t xml:space="preserve">     Exclusion reason: IRLM.</w:t>
      </w:r>
    </w:p>
    <w:p w14:paraId="5869A0B1" w14:textId="77777777" w:rsidR="008607D8" w:rsidRPr="0079661C" w:rsidRDefault="008607D8" w:rsidP="008607D8">
      <w:pPr>
        <w:autoSpaceDE w:val="0"/>
        <w:autoSpaceDN w:val="0"/>
        <w:adjustRightInd w:val="0"/>
      </w:pPr>
      <w:r w:rsidRPr="0079661C">
        <w:t>359.</w:t>
      </w:r>
      <w:r w:rsidRPr="0079661C">
        <w:tab/>
      </w:r>
      <w:proofErr w:type="spellStart"/>
      <w:r w:rsidRPr="0079661C">
        <w:t>Strumann</w:t>
      </w:r>
      <w:proofErr w:type="spellEnd"/>
      <w:r w:rsidRPr="0079661C">
        <w:t xml:space="preserve"> C, Pfau L, Wahle L, Schreiber R, Steinhauser J. Designing and Implementation of a Digitalized Intersectoral Discharge Management System and Its Effect on Readmissions: Mixed Methods Approach. </w:t>
      </w:r>
      <w:r w:rsidRPr="0079661C">
        <w:rPr>
          <w:i/>
          <w:iCs/>
        </w:rPr>
        <w:t>J Med Internet Res</w:t>
      </w:r>
      <w:r w:rsidRPr="0079661C">
        <w:t>. 2024;</w:t>
      </w:r>
      <w:proofErr w:type="gramStart"/>
      <w:r w:rsidRPr="0079661C">
        <w:t>26:e</w:t>
      </w:r>
      <w:proofErr w:type="gramEnd"/>
      <w:r w:rsidRPr="0079661C">
        <w:t xml:space="preserve">47133. </w:t>
      </w:r>
      <w:proofErr w:type="spellStart"/>
      <w:r w:rsidRPr="0079661C">
        <w:t>doi</w:t>
      </w:r>
      <w:proofErr w:type="spellEnd"/>
      <w:r w:rsidRPr="0079661C">
        <w:t>: 10.2196/47133.</w:t>
      </w:r>
      <w:r w:rsidRPr="0079661C">
        <w:tab/>
      </w:r>
    </w:p>
    <w:p w14:paraId="674695DE" w14:textId="77777777" w:rsidR="008607D8" w:rsidRPr="0079661C" w:rsidRDefault="008607D8" w:rsidP="008607D8">
      <w:pPr>
        <w:autoSpaceDE w:val="0"/>
        <w:autoSpaceDN w:val="0"/>
        <w:adjustRightInd w:val="0"/>
      </w:pPr>
      <w:r w:rsidRPr="0079661C">
        <w:t xml:space="preserve">     Exclusion reason: No logic model included.</w:t>
      </w:r>
    </w:p>
    <w:p w14:paraId="19F05140" w14:textId="77777777" w:rsidR="008607D8" w:rsidRPr="0079661C" w:rsidRDefault="008607D8" w:rsidP="008607D8">
      <w:pPr>
        <w:autoSpaceDE w:val="0"/>
        <w:autoSpaceDN w:val="0"/>
        <w:adjustRightInd w:val="0"/>
      </w:pPr>
      <w:r w:rsidRPr="0079661C">
        <w:t>360.</w:t>
      </w:r>
      <w:r w:rsidRPr="0079661C">
        <w:tab/>
        <w:t xml:space="preserve">Stump TK, Ethier K, Hirschhorn LR, et al. Development of an Implementation Facilitation Strategy to Link Mental Health Screening and eHealth Intervention for Clients in Ryan White-Funded Clinics in Chicago. </w:t>
      </w:r>
      <w:r w:rsidRPr="0079661C">
        <w:rPr>
          <w:i/>
          <w:iCs/>
        </w:rPr>
        <w:t>Journal of Acquired Immune Deficiency Syndromes: JAIDS</w:t>
      </w:r>
      <w:r w:rsidRPr="0079661C">
        <w:t>. 2022;90(S1</w:t>
      </w:r>
      <w:proofErr w:type="gramStart"/>
      <w:r w:rsidRPr="0079661C">
        <w:t>):S</w:t>
      </w:r>
      <w:proofErr w:type="gramEnd"/>
      <w:r w:rsidRPr="0079661C">
        <w:t xml:space="preserve">197-S205. </w:t>
      </w:r>
      <w:proofErr w:type="spellStart"/>
      <w:r w:rsidRPr="0079661C">
        <w:t>doi</w:t>
      </w:r>
      <w:proofErr w:type="spellEnd"/>
      <w:r w:rsidRPr="0079661C">
        <w:t>: 10.1097/QAI.0000000000002980.</w:t>
      </w:r>
      <w:r w:rsidRPr="0079661C">
        <w:tab/>
      </w:r>
    </w:p>
    <w:p w14:paraId="3369B16F" w14:textId="77777777" w:rsidR="008607D8" w:rsidRPr="0079661C" w:rsidRDefault="008607D8" w:rsidP="008607D8">
      <w:pPr>
        <w:autoSpaceDE w:val="0"/>
        <w:autoSpaceDN w:val="0"/>
        <w:adjustRightInd w:val="0"/>
      </w:pPr>
      <w:r w:rsidRPr="0079661C">
        <w:t xml:space="preserve">     Exclusion reason: IRLM.</w:t>
      </w:r>
    </w:p>
    <w:p w14:paraId="78C8B71A" w14:textId="77777777" w:rsidR="008607D8" w:rsidRPr="0079661C" w:rsidRDefault="008607D8" w:rsidP="008607D8">
      <w:pPr>
        <w:autoSpaceDE w:val="0"/>
        <w:autoSpaceDN w:val="0"/>
        <w:adjustRightInd w:val="0"/>
      </w:pPr>
      <w:r w:rsidRPr="0079661C">
        <w:t>361.</w:t>
      </w:r>
      <w:r w:rsidRPr="0079661C">
        <w:tab/>
        <w:t xml:space="preserve">Such E, Smith K, Woods HB, Meier P. Governance of Intersectoral Collaborations for Population Health and to Reduce Health Inequalities in High-Income Countries: A Complexity-Informed Systematic Review. </w:t>
      </w:r>
      <w:r w:rsidRPr="0079661C">
        <w:rPr>
          <w:i/>
          <w:iCs/>
        </w:rPr>
        <w:t>International Journal of Health Policy &amp; Management</w:t>
      </w:r>
      <w:r w:rsidRPr="0079661C">
        <w:t xml:space="preserve">. 2022;11(12):2780-2792. </w:t>
      </w:r>
      <w:proofErr w:type="spellStart"/>
      <w:r w:rsidRPr="0079661C">
        <w:t>doi</w:t>
      </w:r>
      <w:proofErr w:type="spellEnd"/>
      <w:r w:rsidRPr="0079661C">
        <w:t>: 10.34172/ijhpm.2022.6550.</w:t>
      </w:r>
      <w:r w:rsidRPr="0079661C">
        <w:tab/>
      </w:r>
    </w:p>
    <w:p w14:paraId="47256119" w14:textId="77777777" w:rsidR="008607D8" w:rsidRPr="0079661C" w:rsidRDefault="008607D8" w:rsidP="008607D8">
      <w:pPr>
        <w:autoSpaceDE w:val="0"/>
        <w:autoSpaceDN w:val="0"/>
        <w:adjustRightInd w:val="0"/>
      </w:pPr>
      <w:r w:rsidRPr="0079661C">
        <w:t xml:space="preserve">     Exclusion reason: No logic model included.</w:t>
      </w:r>
    </w:p>
    <w:p w14:paraId="000AD148" w14:textId="77777777" w:rsidR="008607D8" w:rsidRPr="0079661C" w:rsidRDefault="008607D8" w:rsidP="008607D8">
      <w:pPr>
        <w:autoSpaceDE w:val="0"/>
        <w:autoSpaceDN w:val="0"/>
        <w:adjustRightInd w:val="0"/>
      </w:pPr>
      <w:r w:rsidRPr="0079661C">
        <w:t>362.</w:t>
      </w:r>
      <w:r w:rsidRPr="0079661C">
        <w:tab/>
        <w:t>Sullivan JL, Yousefi-</w:t>
      </w:r>
      <w:proofErr w:type="spellStart"/>
      <w:r w:rsidRPr="0079661C">
        <w:t>Nooraie</w:t>
      </w:r>
      <w:proofErr w:type="spellEnd"/>
      <w:r w:rsidRPr="0079661C">
        <w:t xml:space="preserve"> R, D'Arcy D, et al. Hospital </w:t>
      </w:r>
      <w:proofErr w:type="gramStart"/>
      <w:r w:rsidRPr="0079661C">
        <w:t>In</w:t>
      </w:r>
      <w:proofErr w:type="gramEnd"/>
      <w:r w:rsidRPr="0079661C">
        <w:t xml:space="preserve"> Home: Evaluating Need and Readiness for Implementation (HENRI) in the Department of Veterans Affairs: protocol for a </w:t>
      </w:r>
      <w:r w:rsidRPr="0079661C">
        <w:lastRenderedPageBreak/>
        <w:t xml:space="preserve">mixed-methods evaluation and participatory implementation planning study. </w:t>
      </w:r>
      <w:r w:rsidRPr="0079661C">
        <w:rPr>
          <w:i/>
          <w:iCs/>
        </w:rPr>
        <w:t>Implementation Science Communications</w:t>
      </w:r>
      <w:r w:rsidRPr="0079661C">
        <w:t xml:space="preserve">. 2022;3(1):93. </w:t>
      </w:r>
      <w:proofErr w:type="spellStart"/>
      <w:r w:rsidRPr="0079661C">
        <w:t>doi</w:t>
      </w:r>
      <w:proofErr w:type="spellEnd"/>
      <w:r w:rsidRPr="0079661C">
        <w:t>: 10.1186/s43058-022-00338-7.</w:t>
      </w:r>
      <w:r w:rsidRPr="0079661C">
        <w:tab/>
      </w:r>
    </w:p>
    <w:p w14:paraId="3A0B586D" w14:textId="77777777" w:rsidR="008607D8" w:rsidRPr="0079661C" w:rsidRDefault="008607D8" w:rsidP="008607D8">
      <w:pPr>
        <w:autoSpaceDE w:val="0"/>
        <w:autoSpaceDN w:val="0"/>
        <w:adjustRightInd w:val="0"/>
      </w:pPr>
      <w:r w:rsidRPr="0079661C">
        <w:t xml:space="preserve">     Exclusion reason: Study Proposal - No Logic Model.</w:t>
      </w:r>
    </w:p>
    <w:p w14:paraId="604C19F3" w14:textId="77777777" w:rsidR="008607D8" w:rsidRPr="0079661C" w:rsidRDefault="008607D8" w:rsidP="008607D8">
      <w:pPr>
        <w:autoSpaceDE w:val="0"/>
        <w:autoSpaceDN w:val="0"/>
        <w:adjustRightInd w:val="0"/>
      </w:pPr>
      <w:r w:rsidRPr="0079661C">
        <w:t>363.</w:t>
      </w:r>
      <w:r w:rsidRPr="0079661C">
        <w:tab/>
        <w:t xml:space="preserve">Sun GH, Cherry B. Using the Logic Model Framework to Standardize Quality and Rigor in the DNP Project. </w:t>
      </w:r>
      <w:r w:rsidRPr="0079661C">
        <w:rPr>
          <w:i/>
          <w:iCs/>
        </w:rPr>
        <w:t>Nurse Educ</w:t>
      </w:r>
      <w:r w:rsidRPr="0079661C">
        <w:t xml:space="preserve">. 2019;44(4):183-186. </w:t>
      </w:r>
      <w:proofErr w:type="spellStart"/>
      <w:r w:rsidRPr="0079661C">
        <w:t>doi</w:t>
      </w:r>
      <w:proofErr w:type="spellEnd"/>
      <w:r w:rsidRPr="0079661C">
        <w:t>: 10.1097/NNE.0000000000000599.</w:t>
      </w:r>
      <w:r w:rsidRPr="0079661C">
        <w:tab/>
      </w:r>
    </w:p>
    <w:p w14:paraId="628C6A46" w14:textId="77777777" w:rsidR="008607D8" w:rsidRPr="0079661C" w:rsidRDefault="008607D8" w:rsidP="008607D8">
      <w:pPr>
        <w:autoSpaceDE w:val="0"/>
        <w:autoSpaceDN w:val="0"/>
        <w:adjustRightInd w:val="0"/>
      </w:pPr>
      <w:r w:rsidRPr="0079661C">
        <w:t xml:space="preserve">     Exclusion reason: Not Implementation Science Related.</w:t>
      </w:r>
    </w:p>
    <w:p w14:paraId="3FD5E7F4" w14:textId="77777777" w:rsidR="008607D8" w:rsidRPr="0079661C" w:rsidRDefault="008607D8" w:rsidP="008607D8">
      <w:pPr>
        <w:autoSpaceDE w:val="0"/>
        <w:autoSpaceDN w:val="0"/>
        <w:adjustRightInd w:val="0"/>
      </w:pPr>
      <w:r w:rsidRPr="0079661C">
        <w:t>364.</w:t>
      </w:r>
      <w:r w:rsidRPr="0079661C">
        <w:tab/>
        <w:t xml:space="preserve">Svedberg P, Reed J, Nilsen P, Barlow J, Macrae C, Nygren J. Toward Successful Implementation of Artificial Intelligence in Health Care Practice: Protocol for a Research Program. </w:t>
      </w:r>
      <w:r w:rsidRPr="0079661C">
        <w:rPr>
          <w:i/>
          <w:iCs/>
        </w:rPr>
        <w:t>JMIR Research Protocols</w:t>
      </w:r>
      <w:r w:rsidRPr="0079661C">
        <w:t>. 2022;11(3</w:t>
      </w:r>
      <w:proofErr w:type="gramStart"/>
      <w:r w:rsidRPr="0079661C">
        <w:t>):e</w:t>
      </w:r>
      <w:proofErr w:type="gramEnd"/>
      <w:r w:rsidRPr="0079661C">
        <w:t xml:space="preserve">34920. </w:t>
      </w:r>
      <w:proofErr w:type="spellStart"/>
      <w:r w:rsidRPr="0079661C">
        <w:t>doi</w:t>
      </w:r>
      <w:proofErr w:type="spellEnd"/>
      <w:r w:rsidRPr="0079661C">
        <w:t>: 10.2196/34920.</w:t>
      </w:r>
      <w:r w:rsidRPr="0079661C">
        <w:tab/>
      </w:r>
    </w:p>
    <w:p w14:paraId="0C306465" w14:textId="77777777" w:rsidR="008607D8" w:rsidRPr="0079661C" w:rsidRDefault="008607D8" w:rsidP="008607D8">
      <w:pPr>
        <w:autoSpaceDE w:val="0"/>
        <w:autoSpaceDN w:val="0"/>
        <w:adjustRightInd w:val="0"/>
      </w:pPr>
      <w:r w:rsidRPr="0079661C">
        <w:t xml:space="preserve">     Exclusion reason: Study Proposal - No Logic Model.</w:t>
      </w:r>
    </w:p>
    <w:p w14:paraId="3788279F" w14:textId="77777777" w:rsidR="008607D8" w:rsidRPr="0079661C" w:rsidRDefault="008607D8" w:rsidP="008607D8">
      <w:pPr>
        <w:autoSpaceDE w:val="0"/>
        <w:autoSpaceDN w:val="0"/>
        <w:adjustRightInd w:val="0"/>
      </w:pPr>
      <w:r w:rsidRPr="0079661C">
        <w:t>365.</w:t>
      </w:r>
      <w:r w:rsidRPr="0079661C">
        <w:tab/>
        <w:t xml:space="preserve">Sweeney J. Adherence to the ICU Liberation ABCDEF Bundle Improves Patient Outcomes in the ICU. </w:t>
      </w:r>
      <w:r w:rsidRPr="0079661C">
        <w:rPr>
          <w:i/>
          <w:iCs/>
        </w:rPr>
        <w:t xml:space="preserve">Adherence To </w:t>
      </w:r>
      <w:proofErr w:type="gramStart"/>
      <w:r w:rsidRPr="0079661C">
        <w:rPr>
          <w:i/>
          <w:iCs/>
        </w:rPr>
        <w:t>The</w:t>
      </w:r>
      <w:proofErr w:type="gramEnd"/>
      <w:r w:rsidRPr="0079661C">
        <w:rPr>
          <w:i/>
          <w:iCs/>
        </w:rPr>
        <w:t xml:space="preserve"> ICU Liberation ABCDEF Bundle Improves Patient Outcomes </w:t>
      </w:r>
      <w:proofErr w:type="gramStart"/>
      <w:r w:rsidRPr="0079661C">
        <w:rPr>
          <w:i/>
          <w:iCs/>
        </w:rPr>
        <w:t>In</w:t>
      </w:r>
      <w:proofErr w:type="gramEnd"/>
      <w:r w:rsidRPr="0079661C">
        <w:rPr>
          <w:i/>
          <w:iCs/>
        </w:rPr>
        <w:t xml:space="preserve"> The ICU</w:t>
      </w:r>
      <w:r w:rsidRPr="0079661C">
        <w:t>. 2018:1-1.</w:t>
      </w:r>
      <w:r w:rsidRPr="0079661C">
        <w:tab/>
      </w:r>
    </w:p>
    <w:p w14:paraId="7D64C9B0" w14:textId="77777777" w:rsidR="008607D8" w:rsidRPr="0079661C" w:rsidRDefault="008607D8" w:rsidP="008607D8">
      <w:pPr>
        <w:autoSpaceDE w:val="0"/>
        <w:autoSpaceDN w:val="0"/>
        <w:adjustRightInd w:val="0"/>
      </w:pPr>
      <w:r w:rsidRPr="0079661C">
        <w:t xml:space="preserve">     Exclusion reason: Not Implementation Science Related.</w:t>
      </w:r>
    </w:p>
    <w:p w14:paraId="1E9A575B" w14:textId="77777777" w:rsidR="008607D8" w:rsidRPr="0079661C" w:rsidRDefault="008607D8" w:rsidP="008607D8">
      <w:pPr>
        <w:autoSpaceDE w:val="0"/>
        <w:autoSpaceDN w:val="0"/>
        <w:adjustRightInd w:val="0"/>
      </w:pPr>
      <w:r w:rsidRPr="0079661C">
        <w:t>366.</w:t>
      </w:r>
      <w:r w:rsidRPr="0079661C">
        <w:tab/>
        <w:t>Swift T. An evaluation of an elementary ESL program to improve outcomes for English language proficiency. 2024;85.</w:t>
      </w:r>
      <w:r w:rsidRPr="0079661C">
        <w:tab/>
      </w:r>
    </w:p>
    <w:p w14:paraId="2215FF9F" w14:textId="77777777" w:rsidR="008607D8" w:rsidRPr="0079661C" w:rsidRDefault="008607D8" w:rsidP="008607D8">
      <w:pPr>
        <w:autoSpaceDE w:val="0"/>
        <w:autoSpaceDN w:val="0"/>
        <w:adjustRightInd w:val="0"/>
      </w:pPr>
      <w:r w:rsidRPr="0079661C">
        <w:t xml:space="preserve">     Exclusion reason: Not Implementation Science Related.</w:t>
      </w:r>
    </w:p>
    <w:p w14:paraId="40FC4E21" w14:textId="77777777" w:rsidR="008607D8" w:rsidRPr="0079661C" w:rsidRDefault="008607D8" w:rsidP="008607D8">
      <w:pPr>
        <w:autoSpaceDE w:val="0"/>
        <w:autoSpaceDN w:val="0"/>
        <w:adjustRightInd w:val="0"/>
      </w:pPr>
      <w:r w:rsidRPr="0079661C">
        <w:t>367.</w:t>
      </w:r>
      <w:r w:rsidRPr="0079661C">
        <w:tab/>
        <w:t xml:space="preserve">Sykes M, O'Halloran E, Mahon L, et al. Enhancing national audit through addressing the quality improvement capabilities of feedback recipients: a multi-phase intervention development study. </w:t>
      </w:r>
      <w:r w:rsidRPr="0079661C">
        <w:rPr>
          <w:i/>
          <w:iCs/>
        </w:rPr>
        <w:t>Pilot &amp; Feasibility Studies</w:t>
      </w:r>
      <w:r w:rsidRPr="0079661C">
        <w:t xml:space="preserve">. 2022;8(1):143. </w:t>
      </w:r>
      <w:proofErr w:type="spellStart"/>
      <w:r w:rsidRPr="0079661C">
        <w:t>doi</w:t>
      </w:r>
      <w:proofErr w:type="spellEnd"/>
      <w:r w:rsidRPr="0079661C">
        <w:t>: 10.1186/s40814-022-01099-9.</w:t>
      </w:r>
      <w:r w:rsidRPr="0079661C">
        <w:tab/>
      </w:r>
    </w:p>
    <w:p w14:paraId="2A4E19E3" w14:textId="77777777" w:rsidR="008607D8" w:rsidRPr="0079661C" w:rsidRDefault="008607D8" w:rsidP="008607D8">
      <w:pPr>
        <w:autoSpaceDE w:val="0"/>
        <w:autoSpaceDN w:val="0"/>
        <w:adjustRightInd w:val="0"/>
      </w:pPr>
      <w:r w:rsidRPr="0079661C">
        <w:t xml:space="preserve">     Exclusion reason: Not Implementation Science Related.</w:t>
      </w:r>
    </w:p>
    <w:p w14:paraId="1143E166" w14:textId="77777777" w:rsidR="008607D8" w:rsidRPr="0079661C" w:rsidRDefault="008607D8" w:rsidP="008607D8">
      <w:pPr>
        <w:autoSpaceDE w:val="0"/>
        <w:autoSpaceDN w:val="0"/>
        <w:adjustRightInd w:val="0"/>
      </w:pPr>
      <w:r w:rsidRPr="0079661C">
        <w:t>368.</w:t>
      </w:r>
      <w:r w:rsidRPr="0079661C">
        <w:tab/>
        <w:t xml:space="preserve">Sykes M, Rosenberg-Yunger ZRS, Quigley M, et al. Exploring the content and delivery of feedback facilitation co-interventions: a systematic review. </w:t>
      </w:r>
      <w:r w:rsidRPr="0079661C">
        <w:rPr>
          <w:i/>
          <w:iCs/>
        </w:rPr>
        <w:t>Implementation Science</w:t>
      </w:r>
      <w:r w:rsidRPr="0079661C">
        <w:t xml:space="preserve">. 2024;19(1):37. </w:t>
      </w:r>
      <w:proofErr w:type="spellStart"/>
      <w:r w:rsidRPr="0079661C">
        <w:t>doi</w:t>
      </w:r>
      <w:proofErr w:type="spellEnd"/>
      <w:r w:rsidRPr="0079661C">
        <w:t>: 10.1186/s13012-024-01365-9.</w:t>
      </w:r>
      <w:r w:rsidRPr="0079661C">
        <w:tab/>
      </w:r>
    </w:p>
    <w:p w14:paraId="742AC7EA" w14:textId="77777777" w:rsidR="008607D8" w:rsidRPr="0079661C" w:rsidRDefault="008607D8" w:rsidP="008607D8">
      <w:pPr>
        <w:autoSpaceDE w:val="0"/>
        <w:autoSpaceDN w:val="0"/>
        <w:adjustRightInd w:val="0"/>
      </w:pPr>
      <w:r w:rsidRPr="0079661C">
        <w:t xml:space="preserve">     Exclusion reason: systematic review.</w:t>
      </w:r>
    </w:p>
    <w:p w14:paraId="28444F40" w14:textId="77777777" w:rsidR="008607D8" w:rsidRPr="0079661C" w:rsidRDefault="008607D8" w:rsidP="008607D8">
      <w:pPr>
        <w:autoSpaceDE w:val="0"/>
        <w:autoSpaceDN w:val="0"/>
        <w:adjustRightInd w:val="0"/>
      </w:pPr>
      <w:r w:rsidRPr="0079661C">
        <w:t>369.</w:t>
      </w:r>
      <w:r w:rsidRPr="0079661C">
        <w:tab/>
        <w:t xml:space="preserve">Sylvain C, Durand MJ, Velasquez Sanchez A, Lessard N, Maillette P. Development and Implementation of a Mental Health Work Rehabilitation Program: Results of a Developmental Evaluation. </w:t>
      </w:r>
      <w:r w:rsidRPr="0079661C">
        <w:rPr>
          <w:i/>
          <w:iCs/>
        </w:rPr>
        <w:t>Journal of Occupational Rehabilitation</w:t>
      </w:r>
      <w:r w:rsidRPr="0079661C">
        <w:t xml:space="preserve">. 2019;29(2):303-314. </w:t>
      </w:r>
      <w:proofErr w:type="spellStart"/>
      <w:r w:rsidRPr="0079661C">
        <w:t>doi</w:t>
      </w:r>
      <w:proofErr w:type="spellEnd"/>
      <w:r w:rsidRPr="0079661C">
        <w:t>: 10.1007/s10926-018-9783-9.</w:t>
      </w:r>
      <w:r w:rsidRPr="0079661C">
        <w:tab/>
      </w:r>
    </w:p>
    <w:p w14:paraId="5FA10BA9" w14:textId="77777777" w:rsidR="008607D8" w:rsidRPr="0079661C" w:rsidRDefault="008607D8" w:rsidP="008607D8">
      <w:pPr>
        <w:autoSpaceDE w:val="0"/>
        <w:autoSpaceDN w:val="0"/>
        <w:adjustRightInd w:val="0"/>
      </w:pPr>
      <w:r w:rsidRPr="0079661C">
        <w:t xml:space="preserve">     Exclusion reason: Not Implementation Science Related.</w:t>
      </w:r>
    </w:p>
    <w:p w14:paraId="40494230" w14:textId="77777777" w:rsidR="008607D8" w:rsidRPr="0079661C" w:rsidRDefault="008607D8" w:rsidP="008607D8">
      <w:pPr>
        <w:autoSpaceDE w:val="0"/>
        <w:autoSpaceDN w:val="0"/>
        <w:adjustRightInd w:val="0"/>
      </w:pPr>
      <w:r w:rsidRPr="0079661C">
        <w:t>370.</w:t>
      </w:r>
      <w:r w:rsidRPr="0079661C">
        <w:tab/>
        <w:t xml:space="preserve">Taggart L, Johnston A, </w:t>
      </w:r>
      <w:proofErr w:type="spellStart"/>
      <w:r w:rsidRPr="0079661C">
        <w:t>Mullhall</w:t>
      </w:r>
      <w:proofErr w:type="spellEnd"/>
      <w:r w:rsidRPr="0079661C">
        <w:t xml:space="preserve"> P, et al. 'Walk Buds': A walking </w:t>
      </w:r>
      <w:proofErr w:type="spellStart"/>
      <w:r w:rsidRPr="0079661C">
        <w:t>programme</w:t>
      </w:r>
      <w:proofErr w:type="spellEnd"/>
      <w:r w:rsidRPr="0079661C">
        <w:t xml:space="preserve"> to increase physical activity, physical fitness and emotional wellbeing, in 9-13 yr old children with intellectual disability. A study protocol for a clustered RCT. </w:t>
      </w:r>
      <w:proofErr w:type="spellStart"/>
      <w:r w:rsidRPr="0079661C">
        <w:rPr>
          <w:i/>
          <w:iCs/>
        </w:rPr>
        <w:t>Contemp</w:t>
      </w:r>
      <w:proofErr w:type="spellEnd"/>
      <w:r w:rsidRPr="0079661C">
        <w:rPr>
          <w:i/>
          <w:iCs/>
        </w:rPr>
        <w:t xml:space="preserve"> Clin Trials</w:t>
      </w:r>
      <w:r w:rsidRPr="0079661C">
        <w:t xml:space="preserve">. </w:t>
      </w:r>
      <w:proofErr w:type="gramStart"/>
      <w:r w:rsidRPr="0079661C">
        <w:t>2022;119:106856</w:t>
      </w:r>
      <w:proofErr w:type="gramEnd"/>
      <w:r w:rsidRPr="0079661C">
        <w:t xml:space="preserve">. </w:t>
      </w:r>
      <w:proofErr w:type="spellStart"/>
      <w:r w:rsidRPr="0079661C">
        <w:t>doi</w:t>
      </w:r>
      <w:proofErr w:type="spellEnd"/>
      <w:r w:rsidRPr="0079661C">
        <w:t>: 10.1016/j.cct.2022.106856.</w:t>
      </w:r>
      <w:r w:rsidRPr="0079661C">
        <w:tab/>
      </w:r>
    </w:p>
    <w:p w14:paraId="557D0593" w14:textId="77777777" w:rsidR="008607D8" w:rsidRPr="0079661C" w:rsidRDefault="008607D8" w:rsidP="008607D8">
      <w:pPr>
        <w:autoSpaceDE w:val="0"/>
        <w:autoSpaceDN w:val="0"/>
        <w:adjustRightInd w:val="0"/>
      </w:pPr>
      <w:r w:rsidRPr="0079661C">
        <w:t xml:space="preserve">     Exclusion reason: Study Proposal - No Logic Model.</w:t>
      </w:r>
    </w:p>
    <w:p w14:paraId="384BC5F3" w14:textId="77777777" w:rsidR="008607D8" w:rsidRPr="0079661C" w:rsidRDefault="008607D8" w:rsidP="008607D8">
      <w:pPr>
        <w:autoSpaceDE w:val="0"/>
        <w:autoSpaceDN w:val="0"/>
        <w:adjustRightInd w:val="0"/>
      </w:pPr>
      <w:r w:rsidRPr="0079661C">
        <w:t>371.</w:t>
      </w:r>
      <w:r w:rsidRPr="0079661C">
        <w:tab/>
        <w:t xml:space="preserve">Tang H, He J, Feng K, Gao J. Practice and Thinking of Agency Level Budget Performance Evaluation Pilot in Chinese Academy of Sciences. </w:t>
      </w:r>
      <w:r w:rsidRPr="0079661C">
        <w:rPr>
          <w:i/>
          <w:iCs/>
        </w:rPr>
        <w:t>Bulletin of Chinese Academy of Sciences</w:t>
      </w:r>
      <w:r w:rsidRPr="0079661C">
        <w:t xml:space="preserve">. 2023;38(2):211-218. </w:t>
      </w:r>
      <w:proofErr w:type="gramStart"/>
      <w:r w:rsidRPr="0079661C">
        <w:t>doi:10.16418/j.issn</w:t>
      </w:r>
      <w:proofErr w:type="gramEnd"/>
      <w:r w:rsidRPr="0079661C">
        <w:t>.1000-3045.20230108001.</w:t>
      </w:r>
      <w:r w:rsidRPr="0079661C">
        <w:tab/>
      </w:r>
    </w:p>
    <w:p w14:paraId="4DF5C42F" w14:textId="77777777" w:rsidR="008607D8" w:rsidRPr="0079661C" w:rsidRDefault="008607D8" w:rsidP="008607D8">
      <w:pPr>
        <w:autoSpaceDE w:val="0"/>
        <w:autoSpaceDN w:val="0"/>
        <w:adjustRightInd w:val="0"/>
      </w:pPr>
      <w:r w:rsidRPr="0079661C">
        <w:t xml:space="preserve">     Exclusion reason: Not Implementation Science Related.</w:t>
      </w:r>
    </w:p>
    <w:p w14:paraId="68740ECC" w14:textId="77777777" w:rsidR="008607D8" w:rsidRPr="0079661C" w:rsidRDefault="008607D8" w:rsidP="008607D8">
      <w:pPr>
        <w:autoSpaceDE w:val="0"/>
        <w:autoSpaceDN w:val="0"/>
        <w:adjustRightInd w:val="0"/>
      </w:pPr>
      <w:r w:rsidRPr="0079661C">
        <w:t>372.</w:t>
      </w:r>
      <w:r w:rsidRPr="0079661C">
        <w:tab/>
      </w:r>
      <w:proofErr w:type="spellStart"/>
      <w:r w:rsidRPr="0079661C">
        <w:t>Taverno</w:t>
      </w:r>
      <w:proofErr w:type="spellEnd"/>
      <w:r w:rsidRPr="0079661C">
        <w:t xml:space="preserve"> Ross SE, Smith Tapia I, Saunders RP, </w:t>
      </w:r>
      <w:proofErr w:type="spellStart"/>
      <w:r w:rsidRPr="0079661C">
        <w:t>Documet</w:t>
      </w:r>
      <w:proofErr w:type="spellEnd"/>
      <w:r w:rsidRPr="0079661C">
        <w:t xml:space="preserve"> PI, Pate RR. Implementation Monitoring of a Promotora-Led, Home-Based Obesity Prevention Pilot Study </w:t>
      </w:r>
      <w:proofErr w:type="gramStart"/>
      <w:r w:rsidRPr="0079661C">
        <w:t>With</w:t>
      </w:r>
      <w:proofErr w:type="gramEnd"/>
      <w:r w:rsidRPr="0079661C">
        <w:t xml:space="preserve"> Latino Preschool Children and Their Mothers. </w:t>
      </w:r>
      <w:r w:rsidRPr="0079661C">
        <w:rPr>
          <w:i/>
          <w:iCs/>
        </w:rPr>
        <w:t>Int Q Community Health Educ</w:t>
      </w:r>
      <w:r w:rsidRPr="0079661C">
        <w:t xml:space="preserve">. 2021;41(4):411-418. </w:t>
      </w:r>
      <w:proofErr w:type="spellStart"/>
      <w:r w:rsidRPr="0079661C">
        <w:t>doi</w:t>
      </w:r>
      <w:proofErr w:type="spellEnd"/>
      <w:r w:rsidRPr="0079661C">
        <w:t>: 10.1177/0272684X20970375.</w:t>
      </w:r>
    </w:p>
    <w:p w14:paraId="47688C23" w14:textId="77777777" w:rsidR="008607D8" w:rsidRPr="0079661C" w:rsidRDefault="008607D8" w:rsidP="008607D8">
      <w:pPr>
        <w:autoSpaceDE w:val="0"/>
        <w:autoSpaceDN w:val="0"/>
        <w:adjustRightInd w:val="0"/>
      </w:pPr>
      <w:r w:rsidRPr="0079661C">
        <w:t xml:space="preserve">     Exclusion reason: No logic model included.</w:t>
      </w:r>
    </w:p>
    <w:p w14:paraId="10D5075D" w14:textId="77777777" w:rsidR="008607D8" w:rsidRPr="0079661C" w:rsidRDefault="008607D8" w:rsidP="008607D8">
      <w:pPr>
        <w:autoSpaceDE w:val="0"/>
        <w:autoSpaceDN w:val="0"/>
        <w:adjustRightInd w:val="0"/>
      </w:pPr>
      <w:r w:rsidRPr="0079661C">
        <w:t>373.</w:t>
      </w:r>
      <w:r w:rsidRPr="0079661C">
        <w:tab/>
        <w:t xml:space="preserve">Taylor WC, Das BM, Paxton RJ, et al. Erratum: Development and implementation of a logic model: Occupational stress, physical activity, and sedentary behavior in the workplace </w:t>
      </w:r>
      <w:r w:rsidRPr="0079661C">
        <w:lastRenderedPageBreak/>
        <w:t xml:space="preserve">(Work (Reading, Mass.) (2020) 67 1 (203-213)). </w:t>
      </w:r>
      <w:r w:rsidRPr="0079661C">
        <w:rPr>
          <w:i/>
          <w:iCs/>
        </w:rPr>
        <w:t>Work (Reading, Mass)</w:t>
      </w:r>
      <w:r w:rsidRPr="0079661C">
        <w:t>. 2021;68(2):521-522. doi:10.3233/WOR-203352.</w:t>
      </w:r>
      <w:r w:rsidRPr="0079661C">
        <w:tab/>
      </w:r>
    </w:p>
    <w:p w14:paraId="57883CCC" w14:textId="77777777" w:rsidR="008607D8" w:rsidRPr="0079661C" w:rsidRDefault="008607D8" w:rsidP="008607D8">
      <w:pPr>
        <w:autoSpaceDE w:val="0"/>
        <w:autoSpaceDN w:val="0"/>
        <w:adjustRightInd w:val="0"/>
      </w:pPr>
      <w:r w:rsidRPr="0079661C">
        <w:t xml:space="preserve">     Exclusion reason: Erratum.</w:t>
      </w:r>
    </w:p>
    <w:p w14:paraId="209138ED" w14:textId="77777777" w:rsidR="008607D8" w:rsidRPr="0079661C" w:rsidRDefault="008607D8" w:rsidP="008607D8">
      <w:pPr>
        <w:autoSpaceDE w:val="0"/>
        <w:autoSpaceDN w:val="0"/>
        <w:adjustRightInd w:val="0"/>
      </w:pPr>
      <w:r w:rsidRPr="0079661C">
        <w:t>374.</w:t>
      </w:r>
      <w:r w:rsidRPr="0079661C">
        <w:tab/>
        <w:t xml:space="preserve">Taylor WC, Das BM, Paxton RJ, et al. Development and implementation of a logic model: Occupational stress, physical activity, and sedentary behavior in the workplace (vol 67, </w:t>
      </w:r>
      <w:proofErr w:type="spellStart"/>
      <w:r w:rsidRPr="0079661C">
        <w:t>pg</w:t>
      </w:r>
      <w:proofErr w:type="spellEnd"/>
      <w:r w:rsidRPr="0079661C">
        <w:t xml:space="preserve"> 203, 2020). </w:t>
      </w:r>
      <w:r w:rsidRPr="0079661C">
        <w:rPr>
          <w:i/>
          <w:iCs/>
        </w:rPr>
        <w:t>Work-a Journal of Prevention Assessment &amp; Rehabilitation</w:t>
      </w:r>
      <w:r w:rsidRPr="0079661C">
        <w:t>. 2021;68(2):521-522. doi:10.3233/WOR-203352.</w:t>
      </w:r>
      <w:r w:rsidRPr="0079661C">
        <w:tab/>
      </w:r>
    </w:p>
    <w:p w14:paraId="7E419544" w14:textId="77777777" w:rsidR="008607D8" w:rsidRPr="0079661C" w:rsidRDefault="008607D8" w:rsidP="008607D8">
      <w:pPr>
        <w:autoSpaceDE w:val="0"/>
        <w:autoSpaceDN w:val="0"/>
        <w:adjustRightInd w:val="0"/>
      </w:pPr>
      <w:r w:rsidRPr="0079661C">
        <w:t xml:space="preserve">     Exclusion reason: Erratum.</w:t>
      </w:r>
    </w:p>
    <w:p w14:paraId="3508423F" w14:textId="77777777" w:rsidR="008607D8" w:rsidRPr="0079661C" w:rsidRDefault="008607D8" w:rsidP="008607D8">
      <w:pPr>
        <w:autoSpaceDE w:val="0"/>
        <w:autoSpaceDN w:val="0"/>
        <w:adjustRightInd w:val="0"/>
      </w:pPr>
      <w:r w:rsidRPr="0079661C">
        <w:t>375.</w:t>
      </w:r>
      <w:r w:rsidRPr="0079661C">
        <w:tab/>
        <w:t xml:space="preserve">Ten Ham-Baloyi W, Minnie K, van der Walt C. Improving healthcare: a guide to roll-out best practices. </w:t>
      </w:r>
      <w:proofErr w:type="spellStart"/>
      <w:r w:rsidRPr="0079661C">
        <w:rPr>
          <w:i/>
          <w:iCs/>
        </w:rPr>
        <w:t>Afr</w:t>
      </w:r>
      <w:proofErr w:type="spellEnd"/>
      <w:r w:rsidRPr="0079661C">
        <w:rPr>
          <w:i/>
          <w:iCs/>
        </w:rPr>
        <w:t xml:space="preserve"> Health Sci</w:t>
      </w:r>
      <w:r w:rsidRPr="0079661C">
        <w:t xml:space="preserve">. 2020;20(3):1487-1495. </w:t>
      </w:r>
      <w:proofErr w:type="spellStart"/>
      <w:r w:rsidRPr="0079661C">
        <w:t>doi</w:t>
      </w:r>
      <w:proofErr w:type="spellEnd"/>
      <w:r w:rsidRPr="0079661C">
        <w:t>: 10.4314/</w:t>
      </w:r>
      <w:proofErr w:type="spellStart"/>
      <w:proofErr w:type="gramStart"/>
      <w:r w:rsidRPr="0079661C">
        <w:t>ahs</w:t>
      </w:r>
      <w:proofErr w:type="spellEnd"/>
      <w:r w:rsidRPr="0079661C">
        <w:t>.v</w:t>
      </w:r>
      <w:proofErr w:type="gramEnd"/>
      <w:r w:rsidRPr="0079661C">
        <w:t>20i3.55.</w:t>
      </w:r>
      <w:r w:rsidRPr="0079661C">
        <w:tab/>
      </w:r>
    </w:p>
    <w:p w14:paraId="18E23DFC"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3A70B0E2" w14:textId="77777777" w:rsidR="008607D8" w:rsidRPr="0079661C" w:rsidRDefault="008607D8" w:rsidP="008607D8">
      <w:pPr>
        <w:autoSpaceDE w:val="0"/>
        <w:autoSpaceDN w:val="0"/>
        <w:adjustRightInd w:val="0"/>
      </w:pPr>
      <w:r w:rsidRPr="0079661C">
        <w:t>376.</w:t>
      </w:r>
      <w:r w:rsidRPr="0079661C">
        <w:tab/>
      </w:r>
      <w:proofErr w:type="spellStart"/>
      <w:r w:rsidRPr="0079661C">
        <w:t>Terio</w:t>
      </w:r>
      <w:proofErr w:type="spellEnd"/>
      <w:r w:rsidRPr="0079661C">
        <w:t xml:space="preserve"> M, Eriksson G, </w:t>
      </w:r>
      <w:proofErr w:type="spellStart"/>
      <w:r w:rsidRPr="0079661C">
        <w:t>Kamwesiga</w:t>
      </w:r>
      <w:proofErr w:type="spellEnd"/>
      <w:r w:rsidRPr="0079661C">
        <w:t xml:space="preserve"> JT, Guidetti S. What's in it for me? A process evaluation of the implementation of a mobile phone-supported intervention after stroke in Uganda. </w:t>
      </w:r>
      <w:r w:rsidRPr="0079661C">
        <w:rPr>
          <w:i/>
          <w:iCs/>
        </w:rPr>
        <w:t>BMC Public Health</w:t>
      </w:r>
      <w:r w:rsidRPr="0079661C">
        <w:t xml:space="preserve">. 2019;19(1):562. </w:t>
      </w:r>
      <w:proofErr w:type="spellStart"/>
      <w:r w:rsidRPr="0079661C">
        <w:t>doi</w:t>
      </w:r>
      <w:proofErr w:type="spellEnd"/>
      <w:r w:rsidRPr="0079661C">
        <w:t>: 10.1186/s12889-019-6849-3.</w:t>
      </w:r>
      <w:r w:rsidRPr="0079661C">
        <w:tab/>
      </w:r>
    </w:p>
    <w:p w14:paraId="103E9AC2" w14:textId="77777777" w:rsidR="008607D8" w:rsidRPr="0079661C" w:rsidRDefault="008607D8" w:rsidP="008607D8">
      <w:pPr>
        <w:autoSpaceDE w:val="0"/>
        <w:autoSpaceDN w:val="0"/>
        <w:adjustRightInd w:val="0"/>
      </w:pPr>
      <w:r w:rsidRPr="0079661C">
        <w:t xml:space="preserve">     Exclusion reason: IRLM.</w:t>
      </w:r>
    </w:p>
    <w:p w14:paraId="4CC3B0FC" w14:textId="77777777" w:rsidR="008607D8" w:rsidRPr="0079661C" w:rsidRDefault="008607D8" w:rsidP="008607D8">
      <w:pPr>
        <w:autoSpaceDE w:val="0"/>
        <w:autoSpaceDN w:val="0"/>
        <w:adjustRightInd w:val="0"/>
      </w:pPr>
      <w:r w:rsidRPr="0079661C">
        <w:t>377.</w:t>
      </w:r>
      <w:r w:rsidRPr="0079661C">
        <w:tab/>
        <w:t xml:space="preserve">Terp R, Lindhardt T, Kayser L. Theory-driven development of an educative nutritional intervention (ENI) supporting older hospital patients to eat sufficiently, assisted by an eHealth solution: an intervention mapping approach. </w:t>
      </w:r>
      <w:r w:rsidRPr="0079661C">
        <w:rPr>
          <w:i/>
          <w:iCs/>
        </w:rPr>
        <w:t>BMC Health Serv Res</w:t>
      </w:r>
      <w:r w:rsidRPr="0079661C">
        <w:t xml:space="preserve">. 2022;22(1):1435. </w:t>
      </w:r>
      <w:proofErr w:type="spellStart"/>
      <w:r w:rsidRPr="0079661C">
        <w:t>doi</w:t>
      </w:r>
      <w:proofErr w:type="spellEnd"/>
      <w:r w:rsidRPr="0079661C">
        <w:t>: 10.1186/s12913-022-08679-8.</w:t>
      </w:r>
      <w:r w:rsidRPr="0079661C">
        <w:tab/>
      </w:r>
    </w:p>
    <w:p w14:paraId="0A698958" w14:textId="77777777" w:rsidR="008607D8" w:rsidRPr="0079661C" w:rsidRDefault="008607D8" w:rsidP="008607D8">
      <w:pPr>
        <w:autoSpaceDE w:val="0"/>
        <w:autoSpaceDN w:val="0"/>
        <w:adjustRightInd w:val="0"/>
      </w:pPr>
      <w:r w:rsidRPr="0079661C">
        <w:t xml:space="preserve">     Exclusion reason: Not Implementation Science Related.</w:t>
      </w:r>
    </w:p>
    <w:p w14:paraId="0DC6A7A0" w14:textId="77777777" w:rsidR="008607D8" w:rsidRPr="0079661C" w:rsidRDefault="008607D8" w:rsidP="008607D8">
      <w:pPr>
        <w:autoSpaceDE w:val="0"/>
        <w:autoSpaceDN w:val="0"/>
        <w:adjustRightInd w:val="0"/>
      </w:pPr>
      <w:r w:rsidRPr="0079661C">
        <w:t>378.</w:t>
      </w:r>
      <w:r w:rsidRPr="0079661C">
        <w:tab/>
        <w:t>Thomas E. Advancements in applied behavior analysis service delivery, supervision, and feedback. 2022;83.</w:t>
      </w:r>
      <w:r w:rsidRPr="0079661C">
        <w:tab/>
      </w:r>
    </w:p>
    <w:p w14:paraId="19195083" w14:textId="77777777" w:rsidR="008607D8" w:rsidRPr="0079661C" w:rsidRDefault="008607D8" w:rsidP="008607D8">
      <w:pPr>
        <w:autoSpaceDE w:val="0"/>
        <w:autoSpaceDN w:val="0"/>
        <w:adjustRightInd w:val="0"/>
      </w:pPr>
      <w:r w:rsidRPr="0079661C">
        <w:t xml:space="preserve">     Exclusion reason: Not Implementation Science Related.</w:t>
      </w:r>
    </w:p>
    <w:p w14:paraId="7B326B95" w14:textId="77777777" w:rsidR="008607D8" w:rsidRPr="0079661C" w:rsidRDefault="008607D8" w:rsidP="008607D8">
      <w:pPr>
        <w:autoSpaceDE w:val="0"/>
        <w:autoSpaceDN w:val="0"/>
        <w:adjustRightInd w:val="0"/>
      </w:pPr>
      <w:r w:rsidRPr="0079661C">
        <w:t>379.</w:t>
      </w:r>
      <w:r w:rsidRPr="0079661C">
        <w:tab/>
        <w:t xml:space="preserve">Tiruneh GT, Nigatu TG, Magge H, Hirschhorn LR. Using the Implementation Research Logic Model to design and implement community-based management of possible serious bacterial infection during COVID-19 pandemic in Ethiopia. </w:t>
      </w:r>
      <w:r w:rsidRPr="0079661C">
        <w:rPr>
          <w:i/>
          <w:iCs/>
        </w:rPr>
        <w:t>BMC Health Serv Res</w:t>
      </w:r>
      <w:r w:rsidRPr="0079661C">
        <w:t xml:space="preserve">. 2022;22(1):1515. </w:t>
      </w:r>
      <w:proofErr w:type="spellStart"/>
      <w:r w:rsidRPr="0079661C">
        <w:t>doi</w:t>
      </w:r>
      <w:proofErr w:type="spellEnd"/>
      <w:r w:rsidRPr="0079661C">
        <w:t>: 10.1186/s12913-022-08945-9.</w:t>
      </w:r>
      <w:r w:rsidRPr="0079661C">
        <w:tab/>
      </w:r>
    </w:p>
    <w:p w14:paraId="58562398" w14:textId="77777777" w:rsidR="008607D8" w:rsidRPr="0079661C" w:rsidRDefault="008607D8" w:rsidP="008607D8">
      <w:pPr>
        <w:autoSpaceDE w:val="0"/>
        <w:autoSpaceDN w:val="0"/>
        <w:adjustRightInd w:val="0"/>
      </w:pPr>
      <w:r w:rsidRPr="0079661C">
        <w:t xml:space="preserve">     Exclusion reason: IRLM.</w:t>
      </w:r>
    </w:p>
    <w:p w14:paraId="7BA070C8" w14:textId="77777777" w:rsidR="008607D8" w:rsidRPr="0079661C" w:rsidRDefault="008607D8" w:rsidP="008607D8">
      <w:pPr>
        <w:autoSpaceDE w:val="0"/>
        <w:autoSpaceDN w:val="0"/>
        <w:adjustRightInd w:val="0"/>
      </w:pPr>
      <w:r w:rsidRPr="0079661C">
        <w:t>380.</w:t>
      </w:r>
      <w:r w:rsidRPr="0079661C">
        <w:tab/>
        <w:t xml:space="preserve">Tomlinson SRL. Commentary on "a logic model for the implementation of a regional workforce strategy in positive </w:t>
      </w:r>
      <w:proofErr w:type="spellStart"/>
      <w:r w:rsidRPr="0079661C">
        <w:t>behavioural</w:t>
      </w:r>
      <w:proofErr w:type="spellEnd"/>
      <w:r w:rsidRPr="0079661C">
        <w:t xml:space="preserve"> support". </w:t>
      </w:r>
      <w:r w:rsidRPr="0079661C">
        <w:rPr>
          <w:i/>
          <w:iCs/>
        </w:rPr>
        <w:t>Tizard Learning Disability Review</w:t>
      </w:r>
      <w:r w:rsidRPr="0079661C">
        <w:t>. 2021;26(4):194-198. doi:10.1108/TLDR-07-2021-0020.</w:t>
      </w:r>
      <w:r w:rsidRPr="0079661C">
        <w:tab/>
      </w:r>
    </w:p>
    <w:p w14:paraId="55139E71"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6CB24391" w14:textId="77777777" w:rsidR="008607D8" w:rsidRPr="0079661C" w:rsidRDefault="008607D8" w:rsidP="008607D8">
      <w:pPr>
        <w:autoSpaceDE w:val="0"/>
        <w:autoSpaceDN w:val="0"/>
        <w:adjustRightInd w:val="0"/>
      </w:pPr>
      <w:r w:rsidRPr="0079661C">
        <w:t>381.</w:t>
      </w:r>
      <w:r w:rsidRPr="0079661C">
        <w:tab/>
        <w:t xml:space="preserve">Tsang VWL, Loh L. Using a Health Equity Lens to Evaluate Short-Term Experiences in Global Health (STEGH). </w:t>
      </w:r>
      <w:r w:rsidRPr="0079661C">
        <w:rPr>
          <w:i/>
          <w:iCs/>
        </w:rPr>
        <w:t>Annals of Global Health</w:t>
      </w:r>
      <w:r w:rsidRPr="0079661C">
        <w:t xml:space="preserve">. 2020;86(1):143. </w:t>
      </w:r>
      <w:proofErr w:type="spellStart"/>
      <w:r w:rsidRPr="0079661C">
        <w:t>doi</w:t>
      </w:r>
      <w:proofErr w:type="spellEnd"/>
      <w:r w:rsidRPr="0079661C">
        <w:t>: 10.5334/aogh.2926.</w:t>
      </w:r>
    </w:p>
    <w:p w14:paraId="0DD70ECF" w14:textId="77777777" w:rsidR="008607D8" w:rsidRPr="0079661C" w:rsidRDefault="008607D8" w:rsidP="008607D8">
      <w:pPr>
        <w:autoSpaceDE w:val="0"/>
        <w:autoSpaceDN w:val="0"/>
        <w:adjustRightInd w:val="0"/>
      </w:pPr>
      <w:r w:rsidRPr="0079661C">
        <w:t xml:space="preserve">     Exclusion reason: No logic model included.</w:t>
      </w:r>
    </w:p>
    <w:p w14:paraId="0E5FDBB7" w14:textId="77777777" w:rsidR="008607D8" w:rsidRPr="0079661C" w:rsidRDefault="008607D8" w:rsidP="008607D8">
      <w:pPr>
        <w:autoSpaceDE w:val="0"/>
        <w:autoSpaceDN w:val="0"/>
        <w:adjustRightInd w:val="0"/>
      </w:pPr>
      <w:r w:rsidRPr="0079661C">
        <w:t>382.</w:t>
      </w:r>
      <w:r w:rsidRPr="0079661C">
        <w:tab/>
        <w:t xml:space="preserve">Turner A, Mulla A, Booth A, et al. </w:t>
      </w:r>
      <w:r w:rsidRPr="0079661C">
        <w:rPr>
          <w:i/>
          <w:iCs/>
        </w:rPr>
        <w:t>NIHR Journals Library Health Services and Delivery Research2018</w:t>
      </w:r>
      <w:r w:rsidRPr="0079661C">
        <w:t xml:space="preserve">. </w:t>
      </w:r>
      <w:proofErr w:type="gramStart"/>
      <w:r w:rsidRPr="0079661C">
        <w:t>2018;06:06</w:t>
      </w:r>
      <w:proofErr w:type="gramEnd"/>
      <w:r w:rsidRPr="0079661C">
        <w:t xml:space="preserve">. </w:t>
      </w:r>
      <w:proofErr w:type="spellStart"/>
      <w:r w:rsidRPr="0079661C">
        <w:t>doi</w:t>
      </w:r>
      <w:proofErr w:type="spellEnd"/>
      <w:r w:rsidRPr="0079661C">
        <w:t>:  10.3310/hsdr06250.</w:t>
      </w:r>
      <w:r w:rsidRPr="0079661C">
        <w:tab/>
      </w:r>
    </w:p>
    <w:p w14:paraId="0E7CBE05" w14:textId="77777777" w:rsidR="008607D8" w:rsidRPr="0079661C" w:rsidRDefault="008607D8" w:rsidP="008607D8">
      <w:pPr>
        <w:autoSpaceDE w:val="0"/>
        <w:autoSpaceDN w:val="0"/>
        <w:adjustRightInd w:val="0"/>
      </w:pPr>
      <w:r w:rsidRPr="0079661C">
        <w:t xml:space="preserve">     Exclusion reason: Not Implementation Science Related.</w:t>
      </w:r>
    </w:p>
    <w:p w14:paraId="629284AE" w14:textId="77777777" w:rsidR="008607D8" w:rsidRPr="0079661C" w:rsidRDefault="008607D8" w:rsidP="008607D8">
      <w:pPr>
        <w:autoSpaceDE w:val="0"/>
        <w:autoSpaceDN w:val="0"/>
        <w:adjustRightInd w:val="0"/>
      </w:pPr>
      <w:r w:rsidRPr="0079661C">
        <w:t>383.</w:t>
      </w:r>
      <w:r w:rsidRPr="0079661C">
        <w:tab/>
        <w:t xml:space="preserve">Turner K, Jepson R, MacDonald B, Kelly P, Biggs H, Baker G. Developing and refining a </w:t>
      </w:r>
      <w:proofErr w:type="spellStart"/>
      <w:r w:rsidRPr="0079661C">
        <w:t>programme</w:t>
      </w:r>
      <w:proofErr w:type="spellEnd"/>
      <w:r w:rsidRPr="0079661C">
        <w:t xml:space="preserve"> theory for understanding how twenty mile per hour speed limits impact health. </w:t>
      </w:r>
      <w:r w:rsidRPr="0079661C">
        <w:rPr>
          <w:i/>
          <w:iCs/>
        </w:rPr>
        <w:t>Journal of Transport &amp; Health</w:t>
      </w:r>
      <w:r w:rsidRPr="0079661C">
        <w:t xml:space="preserve">. </w:t>
      </w:r>
      <w:proofErr w:type="gramStart"/>
      <w:r w:rsidRPr="0079661C">
        <w:t>2018;10:92</w:t>
      </w:r>
      <w:proofErr w:type="gramEnd"/>
      <w:r w:rsidRPr="0079661C">
        <w:t xml:space="preserve">-110. </w:t>
      </w:r>
      <w:proofErr w:type="gramStart"/>
      <w:r w:rsidRPr="0079661C">
        <w:t>doi:10.1016/j.jth</w:t>
      </w:r>
      <w:proofErr w:type="gramEnd"/>
      <w:r w:rsidRPr="0079661C">
        <w:t>.2018.08.004.</w:t>
      </w:r>
      <w:r w:rsidRPr="0079661C">
        <w:tab/>
      </w:r>
    </w:p>
    <w:p w14:paraId="29F8F043" w14:textId="77777777" w:rsidR="008607D8" w:rsidRPr="0079661C" w:rsidRDefault="008607D8" w:rsidP="008607D8">
      <w:pPr>
        <w:autoSpaceDE w:val="0"/>
        <w:autoSpaceDN w:val="0"/>
        <w:adjustRightInd w:val="0"/>
      </w:pPr>
      <w:r w:rsidRPr="0079661C">
        <w:t xml:space="preserve">     Exclusion reason: Not Implementation Science Related.</w:t>
      </w:r>
    </w:p>
    <w:p w14:paraId="4E260724" w14:textId="77777777" w:rsidR="008607D8" w:rsidRPr="0079661C" w:rsidRDefault="008607D8" w:rsidP="008607D8">
      <w:pPr>
        <w:autoSpaceDE w:val="0"/>
        <w:autoSpaceDN w:val="0"/>
        <w:adjustRightInd w:val="0"/>
      </w:pPr>
      <w:r w:rsidRPr="0079661C">
        <w:t>384.</w:t>
      </w:r>
      <w:r w:rsidRPr="0079661C">
        <w:tab/>
        <w:t xml:space="preserve">Turner S, Murray A. Evaluating models of </w:t>
      </w:r>
      <w:proofErr w:type="spellStart"/>
      <w:r w:rsidRPr="0079661C">
        <w:t>neighbourhood</w:t>
      </w:r>
      <w:proofErr w:type="spellEnd"/>
      <w:r w:rsidRPr="0079661C">
        <w:t xml:space="preserve"> care. </w:t>
      </w:r>
      <w:r w:rsidRPr="0079661C">
        <w:rPr>
          <w:i/>
          <w:iCs/>
        </w:rPr>
        <w:t>International Journal of Integrated Care (IJIC)</w:t>
      </w:r>
      <w:r w:rsidRPr="0079661C">
        <w:t>. 2019;19(S1):1-2. doi:10.5334/</w:t>
      </w:r>
      <w:proofErr w:type="gramStart"/>
      <w:r w:rsidRPr="0079661C">
        <w:t>ijic.s</w:t>
      </w:r>
      <w:proofErr w:type="gramEnd"/>
      <w:r w:rsidRPr="0079661C">
        <w:t>3494.</w:t>
      </w:r>
      <w:r w:rsidRPr="0079661C">
        <w:tab/>
      </w:r>
    </w:p>
    <w:p w14:paraId="23ECD0E3" w14:textId="77777777" w:rsidR="008607D8" w:rsidRPr="0079661C" w:rsidRDefault="008607D8" w:rsidP="008607D8">
      <w:pPr>
        <w:autoSpaceDE w:val="0"/>
        <w:autoSpaceDN w:val="0"/>
        <w:adjustRightInd w:val="0"/>
      </w:pPr>
      <w:r w:rsidRPr="0079661C">
        <w:t xml:space="preserve">     Exclusion reason: Conference Abstract.</w:t>
      </w:r>
    </w:p>
    <w:p w14:paraId="4F166204" w14:textId="77777777" w:rsidR="008607D8" w:rsidRPr="0079661C" w:rsidRDefault="008607D8" w:rsidP="008607D8">
      <w:pPr>
        <w:autoSpaceDE w:val="0"/>
        <w:autoSpaceDN w:val="0"/>
        <w:adjustRightInd w:val="0"/>
      </w:pPr>
      <w:r w:rsidRPr="0079661C">
        <w:lastRenderedPageBreak/>
        <w:t>385.</w:t>
      </w:r>
      <w:r w:rsidRPr="0079661C">
        <w:tab/>
        <w:t xml:space="preserve">Tyldesley-Marshall N, Parr J, Brown A, Chen YF, Grove A. Effective service provision and partnerships in service providers for children and young people with special educational needs and disabilities: a mixed methods systematic review protocol. </w:t>
      </w:r>
      <w:r w:rsidRPr="0079661C">
        <w:rPr>
          <w:i/>
          <w:iCs/>
        </w:rPr>
        <w:t>Frontiers in Education</w:t>
      </w:r>
      <w:r w:rsidRPr="0079661C">
        <w:t>. 2023;8doi:10.3389/feduc.2023.1124658.</w:t>
      </w:r>
      <w:r w:rsidRPr="0079661C">
        <w:tab/>
      </w:r>
    </w:p>
    <w:p w14:paraId="28BB0D38" w14:textId="77777777" w:rsidR="008607D8" w:rsidRPr="0079661C" w:rsidRDefault="008607D8" w:rsidP="008607D8">
      <w:pPr>
        <w:autoSpaceDE w:val="0"/>
        <w:autoSpaceDN w:val="0"/>
        <w:adjustRightInd w:val="0"/>
      </w:pPr>
      <w:r w:rsidRPr="0079661C">
        <w:t xml:space="preserve">     Exclusion reason: Study Proposal - No Logic Model.</w:t>
      </w:r>
    </w:p>
    <w:p w14:paraId="2AF6E80D" w14:textId="77777777" w:rsidR="008607D8" w:rsidRPr="0079661C" w:rsidRDefault="008607D8" w:rsidP="008607D8">
      <w:pPr>
        <w:autoSpaceDE w:val="0"/>
        <w:autoSpaceDN w:val="0"/>
        <w:adjustRightInd w:val="0"/>
      </w:pPr>
      <w:r w:rsidRPr="0079661C">
        <w:t>386.</w:t>
      </w:r>
      <w:r w:rsidRPr="0079661C">
        <w:tab/>
        <w:t xml:space="preserve">Udovychenko V, Udovychenko I. Lean-logistics in constructive geography: theoretical and methodological foundations. </w:t>
      </w:r>
      <w:proofErr w:type="spellStart"/>
      <w:r w:rsidRPr="0079661C">
        <w:rPr>
          <w:i/>
          <w:iCs/>
        </w:rPr>
        <w:t>Visnyk</w:t>
      </w:r>
      <w:proofErr w:type="spellEnd"/>
      <w:r w:rsidRPr="0079661C">
        <w:rPr>
          <w:i/>
          <w:iCs/>
        </w:rPr>
        <w:t xml:space="preserve"> of V N Karazin Kharkiv National University-Series Geology Geography Ecology</w:t>
      </w:r>
      <w:r w:rsidRPr="0079661C">
        <w:t>. 2022;(57):234-250. doi:10.26565/2410-7360-2022-57-18.</w:t>
      </w:r>
      <w:r w:rsidRPr="0079661C">
        <w:tab/>
      </w:r>
    </w:p>
    <w:p w14:paraId="5D30F1DE" w14:textId="77777777" w:rsidR="008607D8" w:rsidRPr="0079661C" w:rsidRDefault="008607D8" w:rsidP="008607D8">
      <w:pPr>
        <w:autoSpaceDE w:val="0"/>
        <w:autoSpaceDN w:val="0"/>
        <w:adjustRightInd w:val="0"/>
      </w:pPr>
      <w:r w:rsidRPr="0079661C">
        <w:t xml:space="preserve">     Exclusion reason: Not Implementation Science Related.</w:t>
      </w:r>
    </w:p>
    <w:p w14:paraId="39BBC5DD" w14:textId="77777777" w:rsidR="008607D8" w:rsidRPr="0079661C" w:rsidRDefault="008607D8" w:rsidP="008607D8">
      <w:pPr>
        <w:autoSpaceDE w:val="0"/>
        <w:autoSpaceDN w:val="0"/>
        <w:adjustRightInd w:val="0"/>
      </w:pPr>
      <w:r w:rsidRPr="0079661C">
        <w:t>387.</w:t>
      </w:r>
      <w:r w:rsidRPr="0079661C">
        <w:tab/>
        <w:t xml:space="preserve">van Belle E, </w:t>
      </w:r>
      <w:proofErr w:type="spellStart"/>
      <w:r w:rsidRPr="0079661C">
        <w:t>Zwakhalen</w:t>
      </w:r>
      <w:proofErr w:type="spellEnd"/>
      <w:r w:rsidRPr="0079661C">
        <w:t xml:space="preserve"> SMG, Caris J, Van Hecke A, Huisman-de Waal G, Heinen M. Tailoring of the Tell-us Card communication tool for nurses to increase patient participation using Intervention Mapping. </w:t>
      </w:r>
      <w:r w:rsidRPr="0079661C">
        <w:rPr>
          <w:i/>
          <w:iCs/>
        </w:rPr>
        <w:t>J Clin Nurs</w:t>
      </w:r>
      <w:r w:rsidRPr="0079661C">
        <w:t xml:space="preserve">. 2018;27(3-4):621-630. </w:t>
      </w:r>
      <w:proofErr w:type="spellStart"/>
      <w:r w:rsidRPr="0079661C">
        <w:t>doi</w:t>
      </w:r>
      <w:proofErr w:type="spellEnd"/>
      <w:r w:rsidRPr="0079661C">
        <w:t>: 10.1111/jocn.13968.</w:t>
      </w:r>
      <w:r w:rsidRPr="0079661C">
        <w:tab/>
      </w:r>
    </w:p>
    <w:p w14:paraId="73A27E8E" w14:textId="77777777" w:rsidR="008607D8" w:rsidRPr="0079661C" w:rsidRDefault="008607D8" w:rsidP="008607D8">
      <w:pPr>
        <w:autoSpaceDE w:val="0"/>
        <w:autoSpaceDN w:val="0"/>
        <w:adjustRightInd w:val="0"/>
      </w:pPr>
      <w:r w:rsidRPr="0079661C">
        <w:t xml:space="preserve">     Exclusion reason: No logic model included.</w:t>
      </w:r>
    </w:p>
    <w:p w14:paraId="3BDE1488" w14:textId="77777777" w:rsidR="008607D8" w:rsidRPr="0079661C" w:rsidRDefault="008607D8" w:rsidP="008607D8">
      <w:pPr>
        <w:autoSpaceDE w:val="0"/>
        <w:autoSpaceDN w:val="0"/>
        <w:adjustRightInd w:val="0"/>
      </w:pPr>
      <w:r w:rsidRPr="0079661C">
        <w:t>388.</w:t>
      </w:r>
      <w:r w:rsidRPr="0079661C">
        <w:tab/>
        <w:t xml:space="preserve">van </w:t>
      </w:r>
      <w:proofErr w:type="spellStart"/>
      <w:r w:rsidRPr="0079661C">
        <w:t>Eyk</w:t>
      </w:r>
      <w:proofErr w:type="spellEnd"/>
      <w:r w:rsidRPr="0079661C">
        <w:t xml:space="preserve"> H, Baum F, Delany-Crowe T. Creating a whole-of-government approach to promoting healthy weight: What can Health in All Policies contribute? </w:t>
      </w:r>
      <w:r w:rsidRPr="0079661C">
        <w:rPr>
          <w:i/>
          <w:iCs/>
        </w:rPr>
        <w:t>International Journal of Public Health</w:t>
      </w:r>
      <w:r w:rsidRPr="0079661C">
        <w:t xml:space="preserve">. 2019;64(8):1159-1172. </w:t>
      </w:r>
      <w:proofErr w:type="spellStart"/>
      <w:r w:rsidRPr="0079661C">
        <w:t>doi</w:t>
      </w:r>
      <w:proofErr w:type="spellEnd"/>
      <w:r w:rsidRPr="0079661C">
        <w:t>: 10.1007/s00038-019-01302-4.</w:t>
      </w:r>
      <w:r w:rsidRPr="0079661C">
        <w:tab/>
      </w:r>
    </w:p>
    <w:p w14:paraId="51C6847D" w14:textId="77777777" w:rsidR="008607D8" w:rsidRPr="0079661C" w:rsidRDefault="008607D8" w:rsidP="008607D8">
      <w:pPr>
        <w:autoSpaceDE w:val="0"/>
        <w:autoSpaceDN w:val="0"/>
        <w:adjustRightInd w:val="0"/>
      </w:pPr>
      <w:r w:rsidRPr="0079661C">
        <w:t xml:space="preserve">     Exclusion reason: Not Implementation Science Related.</w:t>
      </w:r>
    </w:p>
    <w:p w14:paraId="47D59C81" w14:textId="77777777" w:rsidR="008607D8" w:rsidRPr="0079661C" w:rsidRDefault="008607D8" w:rsidP="008607D8">
      <w:pPr>
        <w:autoSpaceDE w:val="0"/>
        <w:autoSpaceDN w:val="0"/>
        <w:adjustRightInd w:val="0"/>
      </w:pPr>
      <w:r w:rsidRPr="0079661C">
        <w:t>389.</w:t>
      </w:r>
      <w:r w:rsidRPr="0079661C">
        <w:tab/>
        <w:t xml:space="preserve">Van Hoye A, Lane A, Dowd K, et al. Health promoting sports clubs: from theoretical model to logic model. </w:t>
      </w:r>
      <w:r w:rsidRPr="0079661C">
        <w:rPr>
          <w:i/>
          <w:iCs/>
        </w:rPr>
        <w:t xml:space="preserve">Health </w:t>
      </w:r>
      <w:proofErr w:type="spellStart"/>
      <w:r w:rsidRPr="0079661C">
        <w:rPr>
          <w:i/>
          <w:iCs/>
        </w:rPr>
        <w:t>Promot</w:t>
      </w:r>
      <w:proofErr w:type="spellEnd"/>
      <w:r w:rsidRPr="0079661C">
        <w:rPr>
          <w:i/>
          <w:iCs/>
        </w:rPr>
        <w:t xml:space="preserve"> Int</w:t>
      </w:r>
      <w:r w:rsidRPr="0079661C">
        <w:t xml:space="preserve">. 2023;38(2):01. </w:t>
      </w:r>
      <w:proofErr w:type="spellStart"/>
      <w:r w:rsidRPr="0079661C">
        <w:t>doi</w:t>
      </w:r>
      <w:proofErr w:type="spellEnd"/>
      <w:r w:rsidRPr="0079661C">
        <w:t>: 10.1093/</w:t>
      </w:r>
      <w:proofErr w:type="spellStart"/>
      <w:r w:rsidRPr="0079661C">
        <w:t>heapro</w:t>
      </w:r>
      <w:proofErr w:type="spellEnd"/>
      <w:r w:rsidRPr="0079661C">
        <w:t>/daad009.</w:t>
      </w:r>
      <w:r w:rsidRPr="0079661C">
        <w:tab/>
      </w:r>
    </w:p>
    <w:p w14:paraId="68E1ECAF" w14:textId="77777777" w:rsidR="008607D8" w:rsidRPr="0079661C" w:rsidRDefault="008607D8" w:rsidP="008607D8">
      <w:pPr>
        <w:autoSpaceDE w:val="0"/>
        <w:autoSpaceDN w:val="0"/>
        <w:adjustRightInd w:val="0"/>
      </w:pPr>
      <w:r w:rsidRPr="0079661C">
        <w:t xml:space="preserve">     Exclusion reason: Not Implementation Science Related.</w:t>
      </w:r>
    </w:p>
    <w:p w14:paraId="3E41DE06" w14:textId="77777777" w:rsidR="008607D8" w:rsidRPr="0079661C" w:rsidRDefault="008607D8" w:rsidP="008607D8">
      <w:pPr>
        <w:autoSpaceDE w:val="0"/>
        <w:autoSpaceDN w:val="0"/>
        <w:adjustRightInd w:val="0"/>
      </w:pPr>
      <w:r w:rsidRPr="0079661C">
        <w:t>390.</w:t>
      </w:r>
      <w:r w:rsidRPr="0079661C">
        <w:tab/>
        <w:t xml:space="preserve">Van Melle E, Hall AK, Schumacher DJ, et al. Capturing outcomes of competency-based medical education: The call and the challenge. </w:t>
      </w:r>
      <w:r w:rsidRPr="0079661C">
        <w:rPr>
          <w:i/>
          <w:iCs/>
        </w:rPr>
        <w:t>Med Teach</w:t>
      </w:r>
      <w:r w:rsidRPr="0079661C">
        <w:t xml:space="preserve">. 2021;43(7):794-800. </w:t>
      </w:r>
      <w:proofErr w:type="spellStart"/>
      <w:r w:rsidRPr="0079661C">
        <w:t>doi</w:t>
      </w:r>
      <w:proofErr w:type="spellEnd"/>
      <w:r w:rsidRPr="0079661C">
        <w:t>: 10.1080/0142159X.2021.1925640.</w:t>
      </w:r>
      <w:r w:rsidRPr="0079661C">
        <w:tab/>
      </w:r>
    </w:p>
    <w:p w14:paraId="7FEF6DF5" w14:textId="77777777" w:rsidR="008607D8" w:rsidRPr="0079661C" w:rsidRDefault="008607D8" w:rsidP="008607D8">
      <w:pPr>
        <w:autoSpaceDE w:val="0"/>
        <w:autoSpaceDN w:val="0"/>
        <w:adjustRightInd w:val="0"/>
      </w:pPr>
      <w:r w:rsidRPr="0079661C">
        <w:t xml:space="preserve">     Exclusion reason: Not Implementation Science Related.</w:t>
      </w:r>
    </w:p>
    <w:p w14:paraId="1F5A51C8" w14:textId="77777777" w:rsidR="008607D8" w:rsidRPr="0079661C" w:rsidRDefault="008607D8" w:rsidP="008607D8">
      <w:pPr>
        <w:autoSpaceDE w:val="0"/>
        <w:autoSpaceDN w:val="0"/>
        <w:adjustRightInd w:val="0"/>
      </w:pPr>
      <w:r w:rsidRPr="0079661C">
        <w:t>391.</w:t>
      </w:r>
      <w:r w:rsidRPr="0079661C">
        <w:tab/>
        <w:t xml:space="preserve">Vandyk AD, </w:t>
      </w:r>
      <w:proofErr w:type="spellStart"/>
      <w:r w:rsidRPr="0079661C">
        <w:t>Kaluzienski</w:t>
      </w:r>
      <w:proofErr w:type="spellEnd"/>
      <w:r w:rsidRPr="0079661C">
        <w:t xml:space="preserve"> M, Goldie C, et al. Interventions to improve emergency department use for mental health reasons: protocol for a mixed-methods systematic review. </w:t>
      </w:r>
      <w:r w:rsidRPr="0079661C">
        <w:rPr>
          <w:i/>
          <w:iCs/>
        </w:rPr>
        <w:t>Systematic Reviews</w:t>
      </w:r>
      <w:r w:rsidRPr="0079661C">
        <w:t xml:space="preserve">. 2019;8(1):84. </w:t>
      </w:r>
      <w:proofErr w:type="spellStart"/>
      <w:r w:rsidRPr="0079661C">
        <w:t>doi</w:t>
      </w:r>
      <w:proofErr w:type="spellEnd"/>
      <w:r w:rsidRPr="0079661C">
        <w:t>: 10.1186/s13643-019-1008-6.</w:t>
      </w:r>
      <w:r w:rsidRPr="0079661C">
        <w:tab/>
      </w:r>
    </w:p>
    <w:p w14:paraId="67003035" w14:textId="77777777" w:rsidR="008607D8" w:rsidRPr="0079661C" w:rsidRDefault="008607D8" w:rsidP="008607D8">
      <w:pPr>
        <w:autoSpaceDE w:val="0"/>
        <w:autoSpaceDN w:val="0"/>
        <w:adjustRightInd w:val="0"/>
      </w:pPr>
      <w:r w:rsidRPr="0079661C">
        <w:t xml:space="preserve">     Exclusion reason: Study Proposal - No Logic Model.</w:t>
      </w:r>
    </w:p>
    <w:p w14:paraId="0D465732" w14:textId="77777777" w:rsidR="008607D8" w:rsidRPr="0079661C" w:rsidRDefault="008607D8" w:rsidP="008607D8">
      <w:pPr>
        <w:autoSpaceDE w:val="0"/>
        <w:autoSpaceDN w:val="0"/>
        <w:adjustRightInd w:val="0"/>
      </w:pPr>
      <w:r w:rsidRPr="0079661C">
        <w:t>392.</w:t>
      </w:r>
      <w:r w:rsidRPr="0079661C">
        <w:tab/>
        <w:t xml:space="preserve">Vasquez L, Fuentes-Alabi S, </w:t>
      </w:r>
      <w:proofErr w:type="spellStart"/>
      <w:r w:rsidRPr="0079661C">
        <w:t>Loggetto</w:t>
      </w:r>
      <w:proofErr w:type="spellEnd"/>
      <w:r w:rsidRPr="0079661C">
        <w:t xml:space="preserve"> P, et al. Advances in the Global Initiative for Childhood Cancer: implementation in Latin America and the Caribbean. </w:t>
      </w:r>
      <w:r w:rsidRPr="0079661C">
        <w:rPr>
          <w:i/>
          <w:iCs/>
        </w:rPr>
        <w:t>Pan American Journal of Public Health</w:t>
      </w:r>
      <w:r w:rsidRPr="0079661C">
        <w:t>. 2023;</w:t>
      </w:r>
      <w:proofErr w:type="gramStart"/>
      <w:r w:rsidRPr="0079661C">
        <w:t>47:e</w:t>
      </w:r>
      <w:proofErr w:type="gramEnd"/>
      <w:r w:rsidRPr="0079661C">
        <w:t xml:space="preserve">128. </w:t>
      </w:r>
      <w:proofErr w:type="spellStart"/>
      <w:r w:rsidRPr="0079661C">
        <w:t>doi</w:t>
      </w:r>
      <w:proofErr w:type="spellEnd"/>
      <w:r w:rsidRPr="0079661C">
        <w:t>: 10.26633/RPSP.2023.128.</w:t>
      </w:r>
      <w:r w:rsidRPr="0079661C">
        <w:tab/>
      </w:r>
    </w:p>
    <w:p w14:paraId="5E8BC8E4" w14:textId="77777777" w:rsidR="008607D8" w:rsidRPr="0079661C" w:rsidRDefault="008607D8" w:rsidP="008607D8">
      <w:pPr>
        <w:autoSpaceDE w:val="0"/>
        <w:autoSpaceDN w:val="0"/>
        <w:adjustRightInd w:val="0"/>
      </w:pPr>
      <w:r w:rsidRPr="0079661C">
        <w:t xml:space="preserve">     Exclusion reason: Not Implementation Science Related.</w:t>
      </w:r>
    </w:p>
    <w:p w14:paraId="33A6C7B8" w14:textId="77777777" w:rsidR="008607D8" w:rsidRPr="0079661C" w:rsidRDefault="008607D8" w:rsidP="008607D8">
      <w:pPr>
        <w:autoSpaceDE w:val="0"/>
        <w:autoSpaceDN w:val="0"/>
        <w:adjustRightInd w:val="0"/>
      </w:pPr>
      <w:r w:rsidRPr="0079661C">
        <w:t>393.</w:t>
      </w:r>
      <w:r w:rsidRPr="0079661C">
        <w:tab/>
        <w:t xml:space="preserve">Velazquez F, Fox S, Chatha D. Adaptive Strategies to Building a Sustainable Workforce: Health Care Support Worker (HCSW) and the Health Career Access Program (HCAP)...First North American Conference on Integrated Care, October 4-7, 2021, Toronto, Ontario. </w:t>
      </w:r>
      <w:r w:rsidRPr="0079661C">
        <w:rPr>
          <w:i/>
          <w:iCs/>
        </w:rPr>
        <w:t>International Journal of Integrated Care (IJIC)</w:t>
      </w:r>
      <w:r w:rsidRPr="0079661C">
        <w:t xml:space="preserve">. </w:t>
      </w:r>
      <w:proofErr w:type="gramStart"/>
      <w:r w:rsidRPr="0079661C">
        <w:t>2022;22:1</w:t>
      </w:r>
      <w:proofErr w:type="gramEnd"/>
      <w:r w:rsidRPr="0079661C">
        <w:t>-2. doi:10.5334/</w:t>
      </w:r>
      <w:proofErr w:type="gramStart"/>
      <w:r w:rsidRPr="0079661C">
        <w:t>ijic.ICIC</w:t>
      </w:r>
      <w:proofErr w:type="gramEnd"/>
      <w:r w:rsidRPr="0079661C">
        <w:t>21337.</w:t>
      </w:r>
      <w:r w:rsidRPr="0079661C">
        <w:tab/>
      </w:r>
    </w:p>
    <w:p w14:paraId="20489F1C"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1D0CB0AB" w14:textId="77777777" w:rsidR="008607D8" w:rsidRPr="0079661C" w:rsidRDefault="008607D8" w:rsidP="008607D8">
      <w:pPr>
        <w:autoSpaceDE w:val="0"/>
        <w:autoSpaceDN w:val="0"/>
        <w:adjustRightInd w:val="0"/>
      </w:pPr>
      <w:r w:rsidRPr="0079661C">
        <w:t>394.</w:t>
      </w:r>
      <w:r w:rsidRPr="0079661C">
        <w:tab/>
      </w:r>
      <w:proofErr w:type="spellStart"/>
      <w:r w:rsidRPr="0079661C">
        <w:t>Venketsamy</w:t>
      </w:r>
      <w:proofErr w:type="spellEnd"/>
      <w:r w:rsidRPr="0079661C">
        <w:t xml:space="preserve"> T, </w:t>
      </w:r>
      <w:proofErr w:type="spellStart"/>
      <w:r w:rsidRPr="0079661C">
        <w:t>Kinear</w:t>
      </w:r>
      <w:proofErr w:type="spellEnd"/>
      <w:r w:rsidRPr="0079661C">
        <w:t xml:space="preserve"> J. Strengthening comprehensive sexuality education in the curriculum for the early grades. </w:t>
      </w:r>
      <w:r w:rsidRPr="0079661C">
        <w:rPr>
          <w:i/>
          <w:iCs/>
        </w:rPr>
        <w:t>South African Journal of Childhood Education</w:t>
      </w:r>
      <w:r w:rsidRPr="0079661C">
        <w:t>. 2020;10(1):1-12. doi:10.4102/</w:t>
      </w:r>
      <w:proofErr w:type="gramStart"/>
      <w:r w:rsidRPr="0079661C">
        <w:t>sajce.v</w:t>
      </w:r>
      <w:proofErr w:type="gramEnd"/>
      <w:r w:rsidRPr="0079661C">
        <w:t>10i1.820.</w:t>
      </w:r>
      <w:r w:rsidRPr="0079661C">
        <w:tab/>
      </w:r>
    </w:p>
    <w:p w14:paraId="0AE24C24" w14:textId="77777777" w:rsidR="008607D8" w:rsidRPr="0079661C" w:rsidRDefault="008607D8" w:rsidP="008607D8">
      <w:pPr>
        <w:autoSpaceDE w:val="0"/>
        <w:autoSpaceDN w:val="0"/>
        <w:adjustRightInd w:val="0"/>
      </w:pPr>
      <w:r w:rsidRPr="0079661C">
        <w:t xml:space="preserve">     Exclusion reason: Not Implementation Science Related.</w:t>
      </w:r>
    </w:p>
    <w:p w14:paraId="268FC783" w14:textId="77777777" w:rsidR="008607D8" w:rsidRPr="0079661C" w:rsidRDefault="008607D8" w:rsidP="008607D8">
      <w:pPr>
        <w:autoSpaceDE w:val="0"/>
        <w:autoSpaceDN w:val="0"/>
        <w:adjustRightInd w:val="0"/>
      </w:pPr>
      <w:r w:rsidRPr="0079661C">
        <w:t>395.</w:t>
      </w:r>
      <w:r w:rsidRPr="0079661C">
        <w:tab/>
        <w:t xml:space="preserve">Voisard B, Dragomir AI, Boucher VG, Szczepanik G, Bacon SL, Lavoie KL. Training physicians in motivational communication: An integrated knowledge transfer study protocol. </w:t>
      </w:r>
      <w:r w:rsidRPr="0079661C">
        <w:rPr>
          <w:i/>
          <w:iCs/>
        </w:rPr>
        <w:t>Health Psychol</w:t>
      </w:r>
      <w:r w:rsidRPr="0079661C">
        <w:t xml:space="preserve">. </w:t>
      </w:r>
      <w:proofErr w:type="gramStart"/>
      <w:r w:rsidRPr="0079661C">
        <w:t>2024;25:25</w:t>
      </w:r>
      <w:proofErr w:type="gramEnd"/>
      <w:r w:rsidRPr="0079661C">
        <w:t xml:space="preserve">. </w:t>
      </w:r>
      <w:proofErr w:type="spellStart"/>
      <w:r w:rsidRPr="0079661C">
        <w:t>doi</w:t>
      </w:r>
      <w:proofErr w:type="spellEnd"/>
      <w:r w:rsidRPr="0079661C">
        <w:t>: 10.1037/hea0001395.</w:t>
      </w:r>
      <w:r w:rsidRPr="0079661C">
        <w:tab/>
      </w:r>
    </w:p>
    <w:p w14:paraId="74E5BC89" w14:textId="77777777" w:rsidR="008607D8" w:rsidRPr="0079661C" w:rsidRDefault="008607D8" w:rsidP="008607D8">
      <w:pPr>
        <w:autoSpaceDE w:val="0"/>
        <w:autoSpaceDN w:val="0"/>
        <w:adjustRightInd w:val="0"/>
      </w:pPr>
      <w:r w:rsidRPr="0079661C">
        <w:t xml:space="preserve">     Exclusion reason: Not Implementation Science Related.</w:t>
      </w:r>
    </w:p>
    <w:p w14:paraId="2C7ECCB5" w14:textId="77777777" w:rsidR="008607D8" w:rsidRPr="0079661C" w:rsidRDefault="008607D8" w:rsidP="008607D8">
      <w:pPr>
        <w:autoSpaceDE w:val="0"/>
        <w:autoSpaceDN w:val="0"/>
        <w:adjustRightInd w:val="0"/>
      </w:pPr>
      <w:r w:rsidRPr="0079661C">
        <w:lastRenderedPageBreak/>
        <w:t>396.</w:t>
      </w:r>
      <w:r w:rsidRPr="0079661C">
        <w:tab/>
        <w:t xml:space="preserve">Wachsmuth E, Brinkmann H, </w:t>
      </w:r>
      <w:proofErr w:type="spellStart"/>
      <w:r w:rsidRPr="0079661C">
        <w:t>Hense</w:t>
      </w:r>
      <w:proofErr w:type="spellEnd"/>
      <w:r w:rsidRPr="0079661C">
        <w:t xml:space="preserve"> J. Outcome orientation in non-profit-programs–</w:t>
      </w:r>
      <w:proofErr w:type="spellStart"/>
      <w:proofErr w:type="gramStart"/>
      <w:r w:rsidRPr="0079661C">
        <w:t>program;models</w:t>
      </w:r>
      <w:proofErr w:type="spellEnd"/>
      <w:proofErr w:type="gramEnd"/>
      <w:r w:rsidRPr="0079661C">
        <w:t xml:space="preserve"> and program model archetypes as management and evaluation tools. </w:t>
      </w:r>
      <w:proofErr w:type="spellStart"/>
      <w:r w:rsidRPr="0079661C">
        <w:rPr>
          <w:i/>
          <w:iCs/>
        </w:rPr>
        <w:t>Zeitschrift</w:t>
      </w:r>
      <w:proofErr w:type="spellEnd"/>
      <w:r w:rsidRPr="0079661C">
        <w:rPr>
          <w:i/>
          <w:iCs/>
        </w:rPr>
        <w:t xml:space="preserve"> fur Evaluation</w:t>
      </w:r>
      <w:r w:rsidRPr="0079661C">
        <w:t>. 2019;18(2):291-306. doi:10.31244/zfe.2019.02.07.</w:t>
      </w:r>
      <w:r w:rsidRPr="0079661C">
        <w:tab/>
      </w:r>
    </w:p>
    <w:p w14:paraId="177FF5AD" w14:textId="77777777" w:rsidR="008607D8" w:rsidRPr="0079661C" w:rsidRDefault="008607D8" w:rsidP="008607D8">
      <w:pPr>
        <w:autoSpaceDE w:val="0"/>
        <w:autoSpaceDN w:val="0"/>
        <w:adjustRightInd w:val="0"/>
      </w:pPr>
      <w:r w:rsidRPr="0079661C">
        <w:t xml:space="preserve">     Exclusion reason: No English Copy Available.</w:t>
      </w:r>
    </w:p>
    <w:p w14:paraId="2300B0FC" w14:textId="77777777" w:rsidR="008607D8" w:rsidRPr="0079661C" w:rsidRDefault="008607D8" w:rsidP="008607D8">
      <w:pPr>
        <w:autoSpaceDE w:val="0"/>
        <w:autoSpaceDN w:val="0"/>
        <w:adjustRightInd w:val="0"/>
      </w:pPr>
      <w:r w:rsidRPr="0079661C">
        <w:t>397.</w:t>
      </w:r>
      <w:r w:rsidRPr="0079661C">
        <w:tab/>
        <w:t xml:space="preserve">Walker DM, Hefner JL, </w:t>
      </w:r>
      <w:proofErr w:type="spellStart"/>
      <w:r w:rsidRPr="0079661C">
        <w:t>DePuccio</w:t>
      </w:r>
      <w:proofErr w:type="spellEnd"/>
      <w:r w:rsidRPr="0079661C">
        <w:t xml:space="preserve"> MJ, et al. Approaches for overcoming barriers to cross-sector data sharing. </w:t>
      </w:r>
      <w:r w:rsidRPr="0079661C">
        <w:rPr>
          <w:i/>
          <w:iCs/>
        </w:rPr>
        <w:t>Am J Manag Care</w:t>
      </w:r>
      <w:r w:rsidRPr="0079661C">
        <w:t xml:space="preserve">. 2022;28(1):11-16. </w:t>
      </w:r>
      <w:proofErr w:type="spellStart"/>
      <w:r w:rsidRPr="0079661C">
        <w:t>doi</w:t>
      </w:r>
      <w:proofErr w:type="spellEnd"/>
      <w:r w:rsidRPr="0079661C">
        <w:t>: 10.37765/ajmc.2022.88811.</w:t>
      </w:r>
      <w:r w:rsidRPr="0079661C">
        <w:tab/>
      </w:r>
    </w:p>
    <w:p w14:paraId="6C9283CB"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4BD6F131" w14:textId="77777777" w:rsidR="008607D8" w:rsidRPr="0079661C" w:rsidRDefault="008607D8" w:rsidP="008607D8">
      <w:pPr>
        <w:autoSpaceDE w:val="0"/>
        <w:autoSpaceDN w:val="0"/>
        <w:adjustRightInd w:val="0"/>
      </w:pPr>
      <w:r w:rsidRPr="0079661C">
        <w:t>398.</w:t>
      </w:r>
      <w:r w:rsidRPr="0079661C">
        <w:tab/>
        <w:t xml:space="preserve">Walker DM, Hefner JL, Sieck CJ, Huerta TR, </w:t>
      </w:r>
      <w:proofErr w:type="spellStart"/>
      <w:r w:rsidRPr="0079661C">
        <w:t>McAlearney</w:t>
      </w:r>
      <w:proofErr w:type="spellEnd"/>
      <w:r w:rsidRPr="0079661C">
        <w:t xml:space="preserve"> AS. Framework for Evaluating and Implementing Inpatient Portals: </w:t>
      </w:r>
      <w:proofErr w:type="gramStart"/>
      <w:r w:rsidRPr="0079661C">
        <w:t>a</w:t>
      </w:r>
      <w:proofErr w:type="gramEnd"/>
      <w:r w:rsidRPr="0079661C">
        <w:t xml:space="preserve"> Multi-stakeholder Perspective. </w:t>
      </w:r>
      <w:r w:rsidRPr="0079661C">
        <w:rPr>
          <w:i/>
          <w:iCs/>
        </w:rPr>
        <w:t>J Med Syst</w:t>
      </w:r>
      <w:r w:rsidRPr="0079661C">
        <w:t xml:space="preserve">. 2018;42(9):158. </w:t>
      </w:r>
      <w:proofErr w:type="spellStart"/>
      <w:r w:rsidRPr="0079661C">
        <w:t>doi</w:t>
      </w:r>
      <w:proofErr w:type="spellEnd"/>
      <w:r w:rsidRPr="0079661C">
        <w:t>: 10.1007/s10916-018-1009-3.</w:t>
      </w:r>
      <w:r w:rsidRPr="0079661C">
        <w:tab/>
      </w:r>
    </w:p>
    <w:p w14:paraId="0FEFB49A"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9F03C94" w14:textId="77777777" w:rsidR="008607D8" w:rsidRPr="0079661C" w:rsidRDefault="008607D8" w:rsidP="008607D8">
      <w:pPr>
        <w:autoSpaceDE w:val="0"/>
        <w:autoSpaceDN w:val="0"/>
        <w:adjustRightInd w:val="0"/>
      </w:pPr>
      <w:r w:rsidRPr="0079661C">
        <w:t>399.</w:t>
      </w:r>
      <w:r w:rsidRPr="0079661C">
        <w:tab/>
        <w:t xml:space="preserve">Walsh RJ, McKay VR, Hansen PE, et al. Using Implementation Science to Guide the Process of Adapting a Patient Engagement Intervention for Inpatient Spinal Cord Injury/Disorder Rehabilitation. </w:t>
      </w:r>
      <w:r w:rsidRPr="0079661C">
        <w:rPr>
          <w:i/>
          <w:iCs/>
        </w:rPr>
        <w:t xml:space="preserve">Arch Phys Med </w:t>
      </w:r>
      <w:proofErr w:type="spellStart"/>
      <w:r w:rsidRPr="0079661C">
        <w:rPr>
          <w:i/>
          <w:iCs/>
        </w:rPr>
        <w:t>Rehabil</w:t>
      </w:r>
      <w:proofErr w:type="spellEnd"/>
      <w:r w:rsidRPr="0079661C">
        <w:t xml:space="preserve">. 2022;103(11):2180-2188. </w:t>
      </w:r>
      <w:proofErr w:type="spellStart"/>
      <w:r w:rsidRPr="0079661C">
        <w:t>doi</w:t>
      </w:r>
      <w:proofErr w:type="spellEnd"/>
      <w:r w:rsidRPr="0079661C">
        <w:t>: 10.1016/j.apmr.2022.04.010.</w:t>
      </w:r>
      <w:r w:rsidRPr="0079661C">
        <w:tab/>
      </w:r>
    </w:p>
    <w:p w14:paraId="1050E24B" w14:textId="77777777" w:rsidR="008607D8" w:rsidRPr="0079661C" w:rsidRDefault="008607D8" w:rsidP="008607D8">
      <w:pPr>
        <w:autoSpaceDE w:val="0"/>
        <w:autoSpaceDN w:val="0"/>
        <w:adjustRightInd w:val="0"/>
      </w:pPr>
      <w:r w:rsidRPr="0079661C">
        <w:t xml:space="preserve">     Exclusion reason: Not Implementation Science Related.</w:t>
      </w:r>
    </w:p>
    <w:p w14:paraId="0A0619B6" w14:textId="77777777" w:rsidR="008607D8" w:rsidRPr="0079661C" w:rsidRDefault="008607D8" w:rsidP="008607D8">
      <w:pPr>
        <w:autoSpaceDE w:val="0"/>
        <w:autoSpaceDN w:val="0"/>
        <w:adjustRightInd w:val="0"/>
      </w:pPr>
      <w:r w:rsidRPr="0079661C">
        <w:t>400.</w:t>
      </w:r>
      <w:r w:rsidRPr="0079661C">
        <w:tab/>
        <w:t xml:space="preserve">Wang B, Chen B, Zhang S. Research Method and Application of Vehicle Logic for EMU Based on MBSE. </w:t>
      </w:r>
      <w:proofErr w:type="spellStart"/>
      <w:r w:rsidRPr="0079661C">
        <w:rPr>
          <w:i/>
          <w:iCs/>
        </w:rPr>
        <w:t>Zhongguo</w:t>
      </w:r>
      <w:proofErr w:type="spellEnd"/>
      <w:r w:rsidRPr="0079661C">
        <w:rPr>
          <w:i/>
          <w:iCs/>
        </w:rPr>
        <w:t xml:space="preserve"> </w:t>
      </w:r>
      <w:proofErr w:type="spellStart"/>
      <w:r w:rsidRPr="0079661C">
        <w:rPr>
          <w:i/>
          <w:iCs/>
        </w:rPr>
        <w:t>Tiedao</w:t>
      </w:r>
      <w:proofErr w:type="spellEnd"/>
      <w:r w:rsidRPr="0079661C">
        <w:rPr>
          <w:i/>
          <w:iCs/>
        </w:rPr>
        <w:t xml:space="preserve"> </w:t>
      </w:r>
      <w:proofErr w:type="spellStart"/>
      <w:r w:rsidRPr="0079661C">
        <w:rPr>
          <w:i/>
          <w:iCs/>
        </w:rPr>
        <w:t>Kexue</w:t>
      </w:r>
      <w:proofErr w:type="spellEnd"/>
      <w:r w:rsidRPr="0079661C">
        <w:rPr>
          <w:i/>
          <w:iCs/>
        </w:rPr>
        <w:t>/China Railway Science</w:t>
      </w:r>
      <w:r w:rsidRPr="0079661C">
        <w:t xml:space="preserve">. 2021;42(6):143-151. </w:t>
      </w:r>
      <w:proofErr w:type="gramStart"/>
      <w:r w:rsidRPr="0079661C">
        <w:t>doi:10.3969/j.issn</w:t>
      </w:r>
      <w:proofErr w:type="gramEnd"/>
      <w:r w:rsidRPr="0079661C">
        <w:t>.1001-4632.2021.06.15.</w:t>
      </w:r>
      <w:r w:rsidRPr="0079661C">
        <w:tab/>
      </w:r>
    </w:p>
    <w:p w14:paraId="27151304" w14:textId="77777777" w:rsidR="008607D8" w:rsidRPr="0079661C" w:rsidRDefault="008607D8" w:rsidP="008607D8">
      <w:pPr>
        <w:autoSpaceDE w:val="0"/>
        <w:autoSpaceDN w:val="0"/>
        <w:adjustRightInd w:val="0"/>
      </w:pPr>
      <w:r w:rsidRPr="0079661C">
        <w:t xml:space="preserve">     Exclusion reason: Not Implementation Science Related.</w:t>
      </w:r>
    </w:p>
    <w:p w14:paraId="6E874742" w14:textId="77777777" w:rsidR="008607D8" w:rsidRPr="0079661C" w:rsidRDefault="008607D8" w:rsidP="008607D8">
      <w:pPr>
        <w:autoSpaceDE w:val="0"/>
        <w:autoSpaceDN w:val="0"/>
        <w:adjustRightInd w:val="0"/>
      </w:pPr>
      <w:r w:rsidRPr="0079661C">
        <w:t>401.</w:t>
      </w:r>
      <w:r w:rsidRPr="0079661C">
        <w:tab/>
        <w:t xml:space="preserve">Wang G, Ren H, Zhao G, et al. Research and practice of intelligent coal mine technology systems in China. </w:t>
      </w:r>
      <w:r w:rsidRPr="0079661C">
        <w:rPr>
          <w:i/>
          <w:iCs/>
        </w:rPr>
        <w:t>International Journal of Coal Science and Technology</w:t>
      </w:r>
      <w:r w:rsidRPr="0079661C">
        <w:t>. 2022;9(</w:t>
      </w:r>
      <w:proofErr w:type="gramStart"/>
      <w:r w:rsidRPr="0079661C">
        <w:t>1)doi</w:t>
      </w:r>
      <w:proofErr w:type="gramEnd"/>
      <w:r w:rsidRPr="0079661C">
        <w:t>:10.1007/s40789-022-00491-3.</w:t>
      </w:r>
      <w:r w:rsidRPr="0079661C">
        <w:tab/>
      </w:r>
    </w:p>
    <w:p w14:paraId="56C5A1C4" w14:textId="77777777" w:rsidR="008607D8" w:rsidRPr="0079661C" w:rsidRDefault="008607D8" w:rsidP="008607D8">
      <w:pPr>
        <w:autoSpaceDE w:val="0"/>
        <w:autoSpaceDN w:val="0"/>
        <w:adjustRightInd w:val="0"/>
      </w:pPr>
      <w:r w:rsidRPr="0079661C">
        <w:t xml:space="preserve">     Exclusion reason: Not Implementation Science Related.</w:t>
      </w:r>
    </w:p>
    <w:p w14:paraId="76DBC087" w14:textId="77777777" w:rsidR="008607D8" w:rsidRPr="0079661C" w:rsidRDefault="008607D8" w:rsidP="008607D8">
      <w:pPr>
        <w:autoSpaceDE w:val="0"/>
        <w:autoSpaceDN w:val="0"/>
        <w:adjustRightInd w:val="0"/>
      </w:pPr>
      <w:r w:rsidRPr="0079661C">
        <w:t>402.</w:t>
      </w:r>
      <w:r w:rsidRPr="0079661C">
        <w:tab/>
        <w:t xml:space="preserve">Wang H, Gainey M, Campbell P, Young S, Behrman K. Implementation and assessment of an end-to-end Open Science &amp; Data Collaborations program. </w:t>
      </w:r>
      <w:r w:rsidRPr="0079661C">
        <w:rPr>
          <w:i/>
          <w:iCs/>
        </w:rPr>
        <w:t>F1000Research</w:t>
      </w:r>
      <w:r w:rsidRPr="0079661C">
        <w:t xml:space="preserve">. </w:t>
      </w:r>
      <w:proofErr w:type="gramStart"/>
      <w:r w:rsidRPr="0079661C">
        <w:t>2022;11:501</w:t>
      </w:r>
      <w:proofErr w:type="gramEnd"/>
      <w:r w:rsidRPr="0079661C">
        <w:t xml:space="preserve">. </w:t>
      </w:r>
      <w:proofErr w:type="spellStart"/>
      <w:r w:rsidRPr="0079661C">
        <w:t>doi</w:t>
      </w:r>
      <w:proofErr w:type="spellEnd"/>
      <w:r w:rsidRPr="0079661C">
        <w:t>: 10.12688/f1000research.110355.2.</w:t>
      </w:r>
      <w:r w:rsidRPr="0079661C">
        <w:tab/>
      </w:r>
    </w:p>
    <w:p w14:paraId="6776038F" w14:textId="77777777" w:rsidR="008607D8" w:rsidRPr="0079661C" w:rsidRDefault="008607D8" w:rsidP="008607D8">
      <w:pPr>
        <w:autoSpaceDE w:val="0"/>
        <w:autoSpaceDN w:val="0"/>
        <w:adjustRightInd w:val="0"/>
      </w:pPr>
      <w:r w:rsidRPr="0079661C">
        <w:t xml:space="preserve">     Exclusion reason: Not Implementation Science Related.</w:t>
      </w:r>
    </w:p>
    <w:p w14:paraId="35738334" w14:textId="77777777" w:rsidR="008607D8" w:rsidRPr="0079661C" w:rsidRDefault="008607D8" w:rsidP="008607D8">
      <w:pPr>
        <w:autoSpaceDE w:val="0"/>
        <w:autoSpaceDN w:val="0"/>
        <w:adjustRightInd w:val="0"/>
      </w:pPr>
      <w:r w:rsidRPr="0079661C">
        <w:t>403.</w:t>
      </w:r>
      <w:r w:rsidRPr="0079661C">
        <w:tab/>
        <w:t xml:space="preserve">Wang S, Groene O. Using logic models to support integrated care implementation - lessons from implementation in 9 European integrated care regions. </w:t>
      </w:r>
      <w:r w:rsidRPr="0079661C">
        <w:rPr>
          <w:i/>
          <w:iCs/>
        </w:rPr>
        <w:t>International Journal of Integrated Care</w:t>
      </w:r>
      <w:r w:rsidRPr="0079661C">
        <w:t>. 2022;22doi:10.5334/</w:t>
      </w:r>
      <w:proofErr w:type="gramStart"/>
      <w:r w:rsidRPr="0079661C">
        <w:t>ijic.ICIC</w:t>
      </w:r>
      <w:proofErr w:type="gramEnd"/>
      <w:r w:rsidRPr="0079661C">
        <w:t>21217.</w:t>
      </w:r>
      <w:r w:rsidRPr="0079661C">
        <w:tab/>
      </w:r>
    </w:p>
    <w:p w14:paraId="2B7D3E34" w14:textId="77777777" w:rsidR="008607D8" w:rsidRPr="0079661C" w:rsidRDefault="008607D8" w:rsidP="008607D8">
      <w:pPr>
        <w:autoSpaceDE w:val="0"/>
        <w:autoSpaceDN w:val="0"/>
        <w:adjustRightInd w:val="0"/>
      </w:pPr>
      <w:r w:rsidRPr="0079661C">
        <w:t xml:space="preserve">     Exclusion reason: Conference Abstract.</w:t>
      </w:r>
    </w:p>
    <w:p w14:paraId="7EC82256" w14:textId="77777777" w:rsidR="008607D8" w:rsidRPr="0079661C" w:rsidRDefault="008607D8" w:rsidP="008607D8">
      <w:pPr>
        <w:autoSpaceDE w:val="0"/>
        <w:autoSpaceDN w:val="0"/>
        <w:adjustRightInd w:val="0"/>
      </w:pPr>
      <w:r w:rsidRPr="0079661C">
        <w:t>404.</w:t>
      </w:r>
      <w:r w:rsidRPr="0079661C">
        <w:tab/>
        <w:t xml:space="preserve">Welter C, Davis S, Elnicki J, et al. Public Health Learning Agenda for Systems Change Toolkit: National Pilot Evaluation Results. </w:t>
      </w:r>
      <w:r w:rsidRPr="0079661C">
        <w:rPr>
          <w:i/>
          <w:iCs/>
        </w:rPr>
        <w:t xml:space="preserve">J Public Health Manag </w:t>
      </w:r>
      <w:proofErr w:type="spellStart"/>
      <w:r w:rsidRPr="0079661C">
        <w:rPr>
          <w:i/>
          <w:iCs/>
        </w:rPr>
        <w:t>Pract</w:t>
      </w:r>
      <w:proofErr w:type="spellEnd"/>
      <w:r w:rsidRPr="0079661C">
        <w:t xml:space="preserve">. 2023;29(2):202-209. </w:t>
      </w:r>
      <w:proofErr w:type="spellStart"/>
      <w:r w:rsidRPr="0079661C">
        <w:t>doi</w:t>
      </w:r>
      <w:proofErr w:type="spellEnd"/>
      <w:r w:rsidRPr="0079661C">
        <w:t>: 10.1097/PHH.0000000000001654.</w:t>
      </w:r>
      <w:r w:rsidRPr="0079661C">
        <w:tab/>
      </w:r>
    </w:p>
    <w:p w14:paraId="5EDA2817" w14:textId="77777777" w:rsidR="008607D8" w:rsidRPr="0079661C" w:rsidRDefault="008607D8" w:rsidP="008607D8">
      <w:pPr>
        <w:autoSpaceDE w:val="0"/>
        <w:autoSpaceDN w:val="0"/>
        <w:adjustRightInd w:val="0"/>
      </w:pPr>
      <w:r w:rsidRPr="0079661C">
        <w:t xml:space="preserve">     Exclusion reason: Not Implementation Science Related.</w:t>
      </w:r>
    </w:p>
    <w:p w14:paraId="7240D4F1" w14:textId="77777777" w:rsidR="008607D8" w:rsidRPr="0079661C" w:rsidRDefault="008607D8" w:rsidP="008607D8">
      <w:pPr>
        <w:autoSpaceDE w:val="0"/>
        <w:autoSpaceDN w:val="0"/>
        <w:adjustRightInd w:val="0"/>
      </w:pPr>
      <w:r w:rsidRPr="0079661C">
        <w:t>405.</w:t>
      </w:r>
      <w:r w:rsidRPr="0079661C">
        <w:tab/>
        <w:t xml:space="preserve">Weston L, </w:t>
      </w:r>
      <w:proofErr w:type="spellStart"/>
      <w:r w:rsidRPr="0079661C">
        <w:t>Rybczynska</w:t>
      </w:r>
      <w:proofErr w:type="spellEnd"/>
      <w:r w:rsidRPr="0079661C">
        <w:t xml:space="preserve">-Bunt S, Quinn C, et al. Interrogating intervention delivery and participants' emotional states to improve engagement and implementation: A realist informed multiple case study evaluation of Engager. </w:t>
      </w:r>
      <w:proofErr w:type="spellStart"/>
      <w:r w:rsidRPr="0079661C">
        <w:rPr>
          <w:i/>
          <w:iCs/>
        </w:rPr>
        <w:t>PLoS</w:t>
      </w:r>
      <w:proofErr w:type="spellEnd"/>
      <w:r w:rsidRPr="0079661C">
        <w:rPr>
          <w:i/>
          <w:iCs/>
        </w:rPr>
        <w:t xml:space="preserve"> ONE [Electronic Resource]</w:t>
      </w:r>
      <w:r w:rsidRPr="0079661C">
        <w:t>. 2022;17(7</w:t>
      </w:r>
      <w:proofErr w:type="gramStart"/>
      <w:r w:rsidRPr="0079661C">
        <w:t>):e</w:t>
      </w:r>
      <w:proofErr w:type="gramEnd"/>
      <w:r w:rsidRPr="0079661C">
        <w:t xml:space="preserve">0270691. </w:t>
      </w:r>
      <w:proofErr w:type="spellStart"/>
      <w:r w:rsidRPr="0079661C">
        <w:t>doi</w:t>
      </w:r>
      <w:proofErr w:type="spellEnd"/>
      <w:r w:rsidRPr="0079661C">
        <w:t>: 10.1371/journal.pone.0270691.</w:t>
      </w:r>
      <w:r w:rsidRPr="0079661C">
        <w:tab/>
      </w:r>
    </w:p>
    <w:p w14:paraId="3C36128B" w14:textId="77777777" w:rsidR="008607D8" w:rsidRPr="0079661C" w:rsidRDefault="008607D8" w:rsidP="008607D8">
      <w:pPr>
        <w:autoSpaceDE w:val="0"/>
        <w:autoSpaceDN w:val="0"/>
        <w:adjustRightInd w:val="0"/>
      </w:pPr>
      <w:r w:rsidRPr="0079661C">
        <w:t xml:space="preserve">     Exclusion reason: Not Implementation Science Related.</w:t>
      </w:r>
    </w:p>
    <w:p w14:paraId="0172350B" w14:textId="77777777" w:rsidR="008607D8" w:rsidRPr="0079661C" w:rsidRDefault="008607D8" w:rsidP="008607D8">
      <w:pPr>
        <w:autoSpaceDE w:val="0"/>
        <w:autoSpaceDN w:val="0"/>
        <w:adjustRightInd w:val="0"/>
      </w:pPr>
      <w:r w:rsidRPr="0079661C">
        <w:t>406.</w:t>
      </w:r>
      <w:r w:rsidRPr="0079661C">
        <w:tab/>
        <w:t xml:space="preserve">Whitehouse CL, Copping J, Morris P, et al. An </w:t>
      </w:r>
      <w:proofErr w:type="spellStart"/>
      <w:r w:rsidRPr="0079661C">
        <w:t>organisational</w:t>
      </w:r>
      <w:proofErr w:type="spellEnd"/>
      <w:r w:rsidRPr="0079661C">
        <w:t xml:space="preserve"> approach to building research capacity among nurses, midwives and allied health professionals (NMAHPs) in clinical practice. </w:t>
      </w:r>
      <w:r w:rsidRPr="0079661C">
        <w:rPr>
          <w:i/>
          <w:iCs/>
        </w:rPr>
        <w:t>International Practice Development Journal</w:t>
      </w:r>
      <w:r w:rsidRPr="0079661C">
        <w:t>. 2022;12(2):92-104. doi:10.19043/ipdj.122.009.</w:t>
      </w:r>
      <w:r w:rsidRPr="0079661C">
        <w:tab/>
      </w:r>
    </w:p>
    <w:p w14:paraId="1569929B"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0E2A1336" w14:textId="77777777" w:rsidR="008607D8" w:rsidRPr="0079661C" w:rsidRDefault="008607D8" w:rsidP="008607D8">
      <w:pPr>
        <w:autoSpaceDE w:val="0"/>
        <w:autoSpaceDN w:val="0"/>
        <w:adjustRightInd w:val="0"/>
      </w:pPr>
      <w:r w:rsidRPr="0079661C">
        <w:lastRenderedPageBreak/>
        <w:t>407.</w:t>
      </w:r>
      <w:r w:rsidRPr="0079661C">
        <w:tab/>
      </w:r>
      <w:proofErr w:type="spellStart"/>
      <w:r w:rsidRPr="0079661C">
        <w:t>Wodchis</w:t>
      </w:r>
      <w:proofErr w:type="spellEnd"/>
      <w:r w:rsidRPr="0079661C">
        <w:t xml:space="preserve"> W, Baker R, Gray CS, et al. Realist-informed rapid-cycle evaluations for integrated care programs. </w:t>
      </w:r>
      <w:r w:rsidRPr="0079661C">
        <w:rPr>
          <w:i/>
          <w:iCs/>
        </w:rPr>
        <w:t>International Journal of Integrated Care (IJIC)</w:t>
      </w:r>
      <w:r w:rsidRPr="0079661C">
        <w:t>. 2019;19(S1):1-2. doi:10.5334/</w:t>
      </w:r>
      <w:proofErr w:type="gramStart"/>
      <w:r w:rsidRPr="0079661C">
        <w:t>ijic.s</w:t>
      </w:r>
      <w:proofErr w:type="gramEnd"/>
      <w:r w:rsidRPr="0079661C">
        <w:t>3618.</w:t>
      </w:r>
      <w:r w:rsidRPr="0079661C">
        <w:tab/>
      </w:r>
    </w:p>
    <w:p w14:paraId="7F2FC7DB" w14:textId="77777777" w:rsidR="008607D8" w:rsidRPr="0079661C" w:rsidRDefault="008607D8" w:rsidP="008607D8">
      <w:pPr>
        <w:autoSpaceDE w:val="0"/>
        <w:autoSpaceDN w:val="0"/>
        <w:adjustRightInd w:val="0"/>
      </w:pPr>
      <w:r w:rsidRPr="0079661C">
        <w:t xml:space="preserve">     Exclusion reason: Conference Abstract.</w:t>
      </w:r>
    </w:p>
    <w:p w14:paraId="67131ED2" w14:textId="77777777" w:rsidR="008607D8" w:rsidRPr="0079661C" w:rsidRDefault="008607D8" w:rsidP="008607D8">
      <w:pPr>
        <w:autoSpaceDE w:val="0"/>
        <w:autoSpaceDN w:val="0"/>
        <w:adjustRightInd w:val="0"/>
      </w:pPr>
      <w:r w:rsidRPr="0079661C">
        <w:t>408.</w:t>
      </w:r>
      <w:r w:rsidRPr="0079661C">
        <w:tab/>
      </w:r>
      <w:proofErr w:type="spellStart"/>
      <w:r w:rsidRPr="0079661C">
        <w:t>Wodnik</w:t>
      </w:r>
      <w:proofErr w:type="spellEnd"/>
      <w:r w:rsidRPr="0079661C">
        <w:t xml:space="preserve"> BK, Louis DH, Joseph M, et al. The roles of stakeholder experience and organizational learning in declining mass drug administration coverage for lymphatic filariasis in Port-au-Prince, Haiti: A case study. </w:t>
      </w:r>
      <w:proofErr w:type="spellStart"/>
      <w:r w:rsidRPr="0079661C">
        <w:rPr>
          <w:i/>
          <w:iCs/>
        </w:rPr>
        <w:t>PLoS</w:t>
      </w:r>
      <w:proofErr w:type="spellEnd"/>
      <w:r w:rsidRPr="0079661C">
        <w:rPr>
          <w:i/>
          <w:iCs/>
        </w:rPr>
        <w:t xml:space="preserve"> Neglected Tropical Diseases [electronic resource]</w:t>
      </w:r>
      <w:r w:rsidRPr="0079661C">
        <w:t>. 2020;14(5</w:t>
      </w:r>
      <w:proofErr w:type="gramStart"/>
      <w:r w:rsidRPr="0079661C">
        <w:t>):e</w:t>
      </w:r>
      <w:proofErr w:type="gramEnd"/>
      <w:r w:rsidRPr="0079661C">
        <w:t xml:space="preserve">0008318. </w:t>
      </w:r>
      <w:proofErr w:type="spellStart"/>
      <w:r w:rsidRPr="0079661C">
        <w:t>doi</w:t>
      </w:r>
      <w:proofErr w:type="spellEnd"/>
      <w:r w:rsidRPr="0079661C">
        <w:t>: 10.1371/journal.pntd.0008318.</w:t>
      </w:r>
      <w:r w:rsidRPr="0079661C">
        <w:tab/>
      </w:r>
    </w:p>
    <w:p w14:paraId="639242EA"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7D1E0909" w14:textId="77777777" w:rsidR="008607D8" w:rsidRPr="0079661C" w:rsidRDefault="008607D8" w:rsidP="008607D8">
      <w:pPr>
        <w:autoSpaceDE w:val="0"/>
        <w:autoSpaceDN w:val="0"/>
        <w:adjustRightInd w:val="0"/>
      </w:pPr>
      <w:r w:rsidRPr="0079661C">
        <w:t>409.</w:t>
      </w:r>
      <w:r w:rsidRPr="0079661C">
        <w:tab/>
        <w:t xml:space="preserve">Woodfield MJ, Cargo T, Merry S, Hetrick SE. Protocol for a </w:t>
      </w:r>
      <w:proofErr w:type="spellStart"/>
      <w:r w:rsidRPr="0079661C">
        <w:t>randomised</w:t>
      </w:r>
      <w:proofErr w:type="spellEnd"/>
      <w:r w:rsidRPr="0079661C">
        <w:t xml:space="preserve"> pilot study of a novel Parent-Child Interaction Therapy (PCIT) 're-implementation' intervention. </w:t>
      </w:r>
      <w:r w:rsidRPr="0079661C">
        <w:rPr>
          <w:i/>
          <w:iCs/>
        </w:rPr>
        <w:t>Pilot &amp; Feasibility Studies</w:t>
      </w:r>
      <w:r w:rsidRPr="0079661C">
        <w:t xml:space="preserve">. 2023;9(1):73. </w:t>
      </w:r>
      <w:proofErr w:type="spellStart"/>
      <w:r w:rsidRPr="0079661C">
        <w:t>doi</w:t>
      </w:r>
      <w:proofErr w:type="spellEnd"/>
      <w:r w:rsidRPr="0079661C">
        <w:t>: 10.1186/s40814-023-01309-y.</w:t>
      </w:r>
      <w:r w:rsidRPr="0079661C">
        <w:tab/>
      </w:r>
    </w:p>
    <w:p w14:paraId="044D8C0B" w14:textId="77777777" w:rsidR="008607D8" w:rsidRPr="0079661C" w:rsidRDefault="008607D8" w:rsidP="008607D8">
      <w:pPr>
        <w:autoSpaceDE w:val="0"/>
        <w:autoSpaceDN w:val="0"/>
        <w:adjustRightInd w:val="0"/>
      </w:pPr>
      <w:r w:rsidRPr="0079661C">
        <w:t xml:space="preserve">     Exclusion reason: Study Proposal - No Logic Model.</w:t>
      </w:r>
    </w:p>
    <w:p w14:paraId="2E023985" w14:textId="77777777" w:rsidR="008607D8" w:rsidRPr="0079661C" w:rsidRDefault="008607D8" w:rsidP="008607D8">
      <w:pPr>
        <w:autoSpaceDE w:val="0"/>
        <w:autoSpaceDN w:val="0"/>
        <w:adjustRightInd w:val="0"/>
      </w:pPr>
      <w:r w:rsidRPr="0079661C">
        <w:t>410.</w:t>
      </w:r>
      <w:r w:rsidRPr="0079661C">
        <w:tab/>
        <w:t xml:space="preserve">Wright DR, Stevens CMD, Marnewick D, Mortimer G. Privately protected areas and biodiversity stewardship in South Africa: Challenges and opportunities for implementation agencies. </w:t>
      </w:r>
      <w:r w:rsidRPr="0079661C">
        <w:rPr>
          <w:i/>
          <w:iCs/>
        </w:rPr>
        <w:t>Parks</w:t>
      </w:r>
      <w:r w:rsidRPr="0079661C">
        <w:t xml:space="preserve">. 2018;24(2):45-62. </w:t>
      </w:r>
      <w:proofErr w:type="gramStart"/>
      <w:r w:rsidRPr="0079661C">
        <w:t>doi:10.2305/IUCN.CH.2018.PARKS-24-2DRW.en</w:t>
      </w:r>
      <w:proofErr w:type="gramEnd"/>
      <w:r w:rsidRPr="0079661C">
        <w:t>.</w:t>
      </w:r>
      <w:r w:rsidRPr="0079661C">
        <w:tab/>
      </w:r>
    </w:p>
    <w:p w14:paraId="26656DA6" w14:textId="77777777" w:rsidR="008607D8" w:rsidRPr="0079661C" w:rsidRDefault="008607D8" w:rsidP="008607D8">
      <w:pPr>
        <w:autoSpaceDE w:val="0"/>
        <w:autoSpaceDN w:val="0"/>
        <w:adjustRightInd w:val="0"/>
      </w:pPr>
      <w:r w:rsidRPr="0079661C">
        <w:t xml:space="preserve">     Exclusion reason: Not Implementation Science Related.</w:t>
      </w:r>
    </w:p>
    <w:p w14:paraId="1C2C33FA" w14:textId="77777777" w:rsidR="008607D8" w:rsidRPr="0079661C" w:rsidRDefault="008607D8" w:rsidP="008607D8">
      <w:pPr>
        <w:autoSpaceDE w:val="0"/>
        <w:autoSpaceDN w:val="0"/>
        <w:adjustRightInd w:val="0"/>
      </w:pPr>
      <w:r w:rsidRPr="0079661C">
        <w:t>411.</w:t>
      </w:r>
      <w:r w:rsidRPr="0079661C">
        <w:tab/>
        <w:t xml:space="preserve">Wyman DL, Butler L, Cooper C, Bright P, Morgan-Trimmer S, Barber J. Process evaluation of the New Interventions for independence in Dementia Study (NIDUS) Family stream </w:t>
      </w:r>
      <w:proofErr w:type="spellStart"/>
      <w:r w:rsidRPr="0079661C">
        <w:t>randomised</w:t>
      </w:r>
      <w:proofErr w:type="spellEnd"/>
      <w:r w:rsidRPr="0079661C">
        <w:t xml:space="preserve"> controlled trial: protocol. </w:t>
      </w:r>
      <w:r w:rsidRPr="0079661C">
        <w:rPr>
          <w:i/>
          <w:iCs/>
        </w:rPr>
        <w:t>BMJ Open</w:t>
      </w:r>
      <w:r w:rsidRPr="0079661C">
        <w:t>. 2022;12(6</w:t>
      </w:r>
      <w:proofErr w:type="gramStart"/>
      <w:r w:rsidRPr="0079661C">
        <w:t>):e</w:t>
      </w:r>
      <w:proofErr w:type="gramEnd"/>
      <w:r w:rsidRPr="0079661C">
        <w:t xml:space="preserve">054613. </w:t>
      </w:r>
      <w:proofErr w:type="spellStart"/>
      <w:r w:rsidRPr="0079661C">
        <w:t>doi</w:t>
      </w:r>
      <w:proofErr w:type="spellEnd"/>
      <w:r w:rsidRPr="0079661C">
        <w:t>: 10.1136/bmjopen-2021-054613.</w:t>
      </w:r>
      <w:r w:rsidRPr="0079661C">
        <w:tab/>
      </w:r>
    </w:p>
    <w:p w14:paraId="66D2B9E9" w14:textId="77777777" w:rsidR="008607D8" w:rsidRPr="0079661C" w:rsidRDefault="008607D8" w:rsidP="008607D8">
      <w:pPr>
        <w:autoSpaceDE w:val="0"/>
        <w:autoSpaceDN w:val="0"/>
        <w:adjustRightInd w:val="0"/>
      </w:pPr>
      <w:r w:rsidRPr="0079661C">
        <w:t xml:space="preserve">     Exclusion reason: Study Proposal - No Logic Model.</w:t>
      </w:r>
    </w:p>
    <w:p w14:paraId="3D331369" w14:textId="77777777" w:rsidR="008607D8" w:rsidRPr="0079661C" w:rsidRDefault="008607D8" w:rsidP="008607D8">
      <w:pPr>
        <w:autoSpaceDE w:val="0"/>
        <w:autoSpaceDN w:val="0"/>
        <w:adjustRightInd w:val="0"/>
      </w:pPr>
      <w:r w:rsidRPr="0079661C">
        <w:t>412.</w:t>
      </w:r>
      <w:r w:rsidRPr="0079661C">
        <w:tab/>
        <w:t xml:space="preserve">Yip O. Development of a logic model to guide the implementation of INSPIRE, a community-based integrated care model for frail older adults. </w:t>
      </w:r>
      <w:r w:rsidRPr="0079661C">
        <w:rPr>
          <w:i/>
          <w:iCs/>
        </w:rPr>
        <w:t>International Journal of Integrated Care</w:t>
      </w:r>
      <w:r w:rsidRPr="0079661C">
        <w:t>. 2021;21.</w:t>
      </w:r>
    </w:p>
    <w:p w14:paraId="6B7C6EF8" w14:textId="77777777" w:rsidR="008607D8" w:rsidRPr="0079661C" w:rsidRDefault="008607D8" w:rsidP="008607D8">
      <w:pPr>
        <w:autoSpaceDE w:val="0"/>
        <w:autoSpaceDN w:val="0"/>
        <w:adjustRightInd w:val="0"/>
      </w:pPr>
      <w:r w:rsidRPr="0079661C">
        <w:t xml:space="preserve">     Exclusion reason: Conference Abstract.</w:t>
      </w:r>
    </w:p>
    <w:p w14:paraId="1FBA1968" w14:textId="77777777" w:rsidR="008607D8" w:rsidRPr="0079661C" w:rsidRDefault="008607D8" w:rsidP="008607D8">
      <w:pPr>
        <w:autoSpaceDE w:val="0"/>
        <w:autoSpaceDN w:val="0"/>
        <w:adjustRightInd w:val="0"/>
      </w:pPr>
      <w:r w:rsidRPr="0079661C">
        <w:t>413.</w:t>
      </w:r>
      <w:r w:rsidRPr="0079661C">
        <w:tab/>
        <w:t xml:space="preserve">Yip O, Huber E, Stenz S, et al. A Contextual Analysis and Logic Model for Integrated Care for Frail Older Adults Living at Home: The INSPIRE Project. </w:t>
      </w:r>
      <w:r w:rsidRPr="0079661C">
        <w:rPr>
          <w:i/>
          <w:iCs/>
        </w:rPr>
        <w:t>International Journal of Integrated Care [Electronic Resource]</w:t>
      </w:r>
      <w:r w:rsidRPr="0079661C">
        <w:t xml:space="preserve">. 2021;21(2):9. </w:t>
      </w:r>
      <w:proofErr w:type="spellStart"/>
      <w:r w:rsidRPr="0079661C">
        <w:t>doi</w:t>
      </w:r>
      <w:proofErr w:type="spellEnd"/>
      <w:r w:rsidRPr="0079661C">
        <w:t>: 10.5334/ijic.5607.</w:t>
      </w:r>
      <w:r w:rsidRPr="0079661C">
        <w:tab/>
      </w:r>
    </w:p>
    <w:p w14:paraId="416D6141" w14:textId="77777777" w:rsidR="008607D8" w:rsidRPr="0079661C" w:rsidRDefault="008607D8" w:rsidP="008607D8">
      <w:pPr>
        <w:autoSpaceDE w:val="0"/>
        <w:autoSpaceDN w:val="0"/>
        <w:adjustRightInd w:val="0"/>
      </w:pPr>
      <w:r w:rsidRPr="0079661C">
        <w:t xml:space="preserve">     Exclusion reason: IRLM.</w:t>
      </w:r>
    </w:p>
    <w:p w14:paraId="1C38D67A" w14:textId="77777777" w:rsidR="008607D8" w:rsidRPr="0079661C" w:rsidRDefault="008607D8" w:rsidP="008607D8">
      <w:pPr>
        <w:autoSpaceDE w:val="0"/>
        <w:autoSpaceDN w:val="0"/>
        <w:adjustRightInd w:val="0"/>
      </w:pPr>
      <w:r w:rsidRPr="0079661C">
        <w:t>414.</w:t>
      </w:r>
      <w:r w:rsidRPr="0079661C">
        <w:tab/>
        <w:t xml:space="preserve">Yu G, Craig D, Fu Y. Mental health services in response to the COVID-19 pandemic in high-income countries: protocol for a rapid review. </w:t>
      </w:r>
      <w:r w:rsidRPr="0079661C">
        <w:rPr>
          <w:i/>
          <w:iCs/>
        </w:rPr>
        <w:t>BMJ Open</w:t>
      </w:r>
      <w:r w:rsidRPr="0079661C">
        <w:t>. 2022;12(6</w:t>
      </w:r>
      <w:proofErr w:type="gramStart"/>
      <w:r w:rsidRPr="0079661C">
        <w:t>):e</w:t>
      </w:r>
      <w:proofErr w:type="gramEnd"/>
      <w:r w:rsidRPr="0079661C">
        <w:t xml:space="preserve">062078. </w:t>
      </w:r>
      <w:proofErr w:type="spellStart"/>
      <w:r w:rsidRPr="0079661C">
        <w:t>doi</w:t>
      </w:r>
      <w:proofErr w:type="spellEnd"/>
      <w:r w:rsidRPr="0079661C">
        <w:t>: 10.1136/bmjopen-2022-062078.</w:t>
      </w:r>
      <w:r w:rsidRPr="0079661C">
        <w:tab/>
      </w:r>
    </w:p>
    <w:p w14:paraId="4B88D452" w14:textId="77777777" w:rsidR="008607D8" w:rsidRPr="0079661C" w:rsidRDefault="008607D8" w:rsidP="008607D8">
      <w:pPr>
        <w:autoSpaceDE w:val="0"/>
        <w:autoSpaceDN w:val="0"/>
        <w:adjustRightInd w:val="0"/>
      </w:pPr>
      <w:r w:rsidRPr="0079661C">
        <w:t xml:space="preserve">     Exclusion reason: Study Proposal - No Logic Model.</w:t>
      </w:r>
    </w:p>
    <w:p w14:paraId="5B462B00" w14:textId="77777777" w:rsidR="008607D8" w:rsidRPr="0079661C" w:rsidRDefault="008607D8" w:rsidP="008607D8">
      <w:pPr>
        <w:autoSpaceDE w:val="0"/>
        <w:autoSpaceDN w:val="0"/>
        <w:adjustRightInd w:val="0"/>
      </w:pPr>
      <w:r w:rsidRPr="0079661C">
        <w:t>415.</w:t>
      </w:r>
      <w:r w:rsidRPr="0079661C">
        <w:tab/>
        <w:t>Yu G, Craig D, Fu Y. The impact of changes in mental health services in response to COVID-19 on people with mental health conditions: protocol for a rapid review. 2022.</w:t>
      </w:r>
      <w:r w:rsidRPr="0079661C">
        <w:tab/>
      </w:r>
    </w:p>
    <w:p w14:paraId="2DEC7758" w14:textId="77777777" w:rsidR="008607D8" w:rsidRPr="0079661C" w:rsidRDefault="008607D8" w:rsidP="008607D8">
      <w:pPr>
        <w:autoSpaceDE w:val="0"/>
        <w:autoSpaceDN w:val="0"/>
        <w:adjustRightInd w:val="0"/>
      </w:pPr>
      <w:r w:rsidRPr="0079661C">
        <w:t xml:space="preserve">     Exclusion reason: Study Proposal - No Logic Model.</w:t>
      </w:r>
    </w:p>
    <w:p w14:paraId="63AB245D" w14:textId="77777777" w:rsidR="008607D8" w:rsidRPr="0079661C" w:rsidRDefault="008607D8" w:rsidP="008607D8">
      <w:pPr>
        <w:autoSpaceDE w:val="0"/>
        <w:autoSpaceDN w:val="0"/>
        <w:adjustRightInd w:val="0"/>
      </w:pPr>
      <w:r w:rsidRPr="0079661C">
        <w:t>416.</w:t>
      </w:r>
      <w:r w:rsidRPr="0079661C">
        <w:tab/>
        <w:t xml:space="preserve">Zapata JP, </w:t>
      </w:r>
      <w:proofErr w:type="spellStart"/>
      <w:r w:rsidRPr="0079661C">
        <w:t>Zamantakis</w:t>
      </w:r>
      <w:proofErr w:type="spellEnd"/>
      <w:r w:rsidRPr="0079661C">
        <w:t xml:space="preserve"> A, Queiroz A. Identification of Determinants and Implementation Strategies to Increase Long-Acting Injectable PrEP for HIV Prevention Among Latino Men Who Have Sex with Men (MSM). </w:t>
      </w:r>
      <w:r w:rsidRPr="0079661C">
        <w:rPr>
          <w:i/>
          <w:iCs/>
        </w:rPr>
        <w:t>Journal of Racial &amp; Ethnic Health Disparities</w:t>
      </w:r>
      <w:r w:rsidRPr="0079661C">
        <w:t xml:space="preserve">. 2024;11(4):2093-2102. </w:t>
      </w:r>
      <w:proofErr w:type="spellStart"/>
      <w:r w:rsidRPr="0079661C">
        <w:t>doi</w:t>
      </w:r>
      <w:proofErr w:type="spellEnd"/>
      <w:r w:rsidRPr="0079661C">
        <w:t>: 10.1007/s40615-023-01678-3.</w:t>
      </w:r>
      <w:r w:rsidRPr="0079661C">
        <w:tab/>
      </w:r>
    </w:p>
    <w:p w14:paraId="379EE2DF" w14:textId="77777777" w:rsidR="008607D8" w:rsidRPr="0079661C" w:rsidRDefault="008607D8" w:rsidP="008607D8">
      <w:pPr>
        <w:autoSpaceDE w:val="0"/>
        <w:autoSpaceDN w:val="0"/>
        <w:adjustRightInd w:val="0"/>
      </w:pPr>
      <w:r w:rsidRPr="0079661C">
        <w:t xml:space="preserve">     Exclusion reason: IRLM.</w:t>
      </w:r>
    </w:p>
    <w:p w14:paraId="65724BBE" w14:textId="77777777" w:rsidR="008607D8" w:rsidRPr="0079661C" w:rsidRDefault="008607D8" w:rsidP="008607D8">
      <w:pPr>
        <w:autoSpaceDE w:val="0"/>
        <w:autoSpaceDN w:val="0"/>
        <w:adjustRightInd w:val="0"/>
      </w:pPr>
      <w:r w:rsidRPr="0079661C">
        <w:t>417.</w:t>
      </w:r>
      <w:r w:rsidRPr="0079661C">
        <w:tab/>
        <w:t xml:space="preserve">Zhang X, Vuong TD, Andersen-Rodgers E, Roeseler A. Evaluation of California's 'Tobacco 21' law. </w:t>
      </w:r>
      <w:r w:rsidRPr="0079661C">
        <w:rPr>
          <w:i/>
          <w:iCs/>
        </w:rPr>
        <w:t>Tob Control</w:t>
      </w:r>
      <w:r w:rsidRPr="0079661C">
        <w:t xml:space="preserve">. 2018;27(6):656-662. </w:t>
      </w:r>
      <w:proofErr w:type="spellStart"/>
      <w:r w:rsidRPr="0079661C">
        <w:t>doi</w:t>
      </w:r>
      <w:proofErr w:type="spellEnd"/>
      <w:r w:rsidRPr="0079661C">
        <w:t>: 10.1136/tobaccocontrol-2017-054088.</w:t>
      </w:r>
      <w:r w:rsidRPr="0079661C">
        <w:tab/>
      </w:r>
    </w:p>
    <w:p w14:paraId="6CD0A3D8" w14:textId="77777777" w:rsidR="008607D8" w:rsidRPr="0079661C" w:rsidRDefault="008607D8" w:rsidP="008607D8">
      <w:pPr>
        <w:autoSpaceDE w:val="0"/>
        <w:autoSpaceDN w:val="0"/>
        <w:adjustRightInd w:val="0"/>
      </w:pPr>
      <w:r w:rsidRPr="0079661C">
        <w:t xml:space="preserve">     Exclusion reason: Not Implementation Science Related.</w:t>
      </w:r>
    </w:p>
    <w:p w14:paraId="1B2A7DEC" w14:textId="77777777" w:rsidR="008607D8" w:rsidRPr="0079661C" w:rsidRDefault="008607D8" w:rsidP="008607D8">
      <w:pPr>
        <w:autoSpaceDE w:val="0"/>
        <w:autoSpaceDN w:val="0"/>
        <w:adjustRightInd w:val="0"/>
      </w:pPr>
      <w:r w:rsidRPr="0079661C">
        <w:lastRenderedPageBreak/>
        <w:t>418.</w:t>
      </w:r>
      <w:r w:rsidRPr="0079661C">
        <w:tab/>
      </w:r>
      <w:proofErr w:type="spellStart"/>
      <w:r w:rsidRPr="0079661C">
        <w:t>Zhurukhin</w:t>
      </w:r>
      <w:proofErr w:type="spellEnd"/>
      <w:r w:rsidRPr="0079661C">
        <w:t xml:space="preserve"> GI, Illarionov IV, </w:t>
      </w:r>
      <w:proofErr w:type="spellStart"/>
      <w:r w:rsidRPr="0079661C">
        <w:t>Mokronosov</w:t>
      </w:r>
      <w:proofErr w:type="spellEnd"/>
      <w:r w:rsidRPr="0079661C">
        <w:t xml:space="preserve"> AG, et al. Noncommercial Organizations in the Social Services Sector. </w:t>
      </w:r>
      <w:r w:rsidRPr="0079661C">
        <w:rPr>
          <w:i/>
          <w:iCs/>
        </w:rPr>
        <w:t>Smart Innovation, Systems and Technologies</w:t>
      </w:r>
      <w:r w:rsidRPr="0079661C">
        <w:t xml:space="preserve">. </w:t>
      </w:r>
      <w:proofErr w:type="gramStart"/>
      <w:r w:rsidRPr="0079661C">
        <w:t>2022;275:201</w:t>
      </w:r>
      <w:proofErr w:type="gramEnd"/>
      <w:r w:rsidRPr="0079661C">
        <w:t>-215. doi:10.1007/978-981-16-8829-4_17.</w:t>
      </w:r>
      <w:r w:rsidRPr="0079661C">
        <w:tab/>
      </w:r>
    </w:p>
    <w:p w14:paraId="482D8227" w14:textId="77777777" w:rsidR="008607D8" w:rsidRPr="0079661C" w:rsidRDefault="008607D8" w:rsidP="008607D8">
      <w:pPr>
        <w:autoSpaceDE w:val="0"/>
        <w:autoSpaceDN w:val="0"/>
        <w:adjustRightInd w:val="0"/>
      </w:pPr>
      <w:r w:rsidRPr="0079661C">
        <w:t xml:space="preserve">     Exclusion reason: Not Implementation Science Related.</w:t>
      </w:r>
    </w:p>
    <w:p w14:paraId="14E6ED95" w14:textId="77777777" w:rsidR="008607D8" w:rsidRPr="0079661C" w:rsidRDefault="008607D8" w:rsidP="008607D8">
      <w:pPr>
        <w:autoSpaceDE w:val="0"/>
        <w:autoSpaceDN w:val="0"/>
        <w:adjustRightInd w:val="0"/>
      </w:pPr>
      <w:r w:rsidRPr="0079661C">
        <w:t>419.</w:t>
      </w:r>
      <w:r w:rsidRPr="0079661C">
        <w:tab/>
        <w:t xml:space="preserve">Zimu PM, Van Heerden HJ, Grace JM. </w:t>
      </w:r>
      <w:proofErr w:type="spellStart"/>
      <w:r w:rsidRPr="0079661C">
        <w:t>Nyakaza</w:t>
      </w:r>
      <w:proofErr w:type="spellEnd"/>
      <w:r w:rsidRPr="0079661C">
        <w:t xml:space="preserve">-Move-for-Health: A Culturally Tailored Physical Activity Intervention for Adolescents in South Africa Using the Intervention Mapping Protocol. </w:t>
      </w:r>
      <w:r w:rsidRPr="0079661C">
        <w:rPr>
          <w:i/>
          <w:iCs/>
        </w:rPr>
        <w:t>J Prim Care Community Health</w:t>
      </w:r>
      <w:r w:rsidRPr="0079661C">
        <w:t xml:space="preserve">. </w:t>
      </w:r>
      <w:proofErr w:type="gramStart"/>
      <w:r w:rsidRPr="0079661C">
        <w:t>2024;15:21501319241278849</w:t>
      </w:r>
      <w:proofErr w:type="gramEnd"/>
      <w:r w:rsidRPr="0079661C">
        <w:t xml:space="preserve">. </w:t>
      </w:r>
      <w:proofErr w:type="spellStart"/>
      <w:r w:rsidRPr="0079661C">
        <w:t>doi</w:t>
      </w:r>
      <w:proofErr w:type="spellEnd"/>
      <w:r w:rsidRPr="0079661C">
        <w:t>: 10.1177/21501319241278849.</w:t>
      </w:r>
    </w:p>
    <w:p w14:paraId="7A3537AE" w14:textId="77777777" w:rsidR="008607D8" w:rsidRPr="0079661C" w:rsidRDefault="008607D8" w:rsidP="008607D8">
      <w:pPr>
        <w:autoSpaceDE w:val="0"/>
        <w:autoSpaceDN w:val="0"/>
        <w:adjustRightInd w:val="0"/>
      </w:pPr>
      <w:r w:rsidRPr="0079661C">
        <w:t xml:space="preserve">     Exclusion reason: Not Implementation Science Related.</w:t>
      </w:r>
    </w:p>
    <w:p w14:paraId="66A60425" w14:textId="77777777" w:rsidR="008607D8" w:rsidRPr="0079661C" w:rsidRDefault="008607D8" w:rsidP="008607D8">
      <w:pPr>
        <w:autoSpaceDE w:val="0"/>
        <w:autoSpaceDN w:val="0"/>
        <w:adjustRightInd w:val="0"/>
      </w:pPr>
      <w:r w:rsidRPr="0079661C">
        <w:t>420.</w:t>
      </w:r>
      <w:r w:rsidRPr="0079661C">
        <w:tab/>
        <w:t xml:space="preserve">Zipfel N, van der Nat PB, Rensing B, </w:t>
      </w:r>
      <w:proofErr w:type="spellStart"/>
      <w:r w:rsidRPr="0079661C">
        <w:t>Daeter</w:t>
      </w:r>
      <w:proofErr w:type="spellEnd"/>
      <w:r w:rsidRPr="0079661C">
        <w:t xml:space="preserve"> EJ, </w:t>
      </w:r>
      <w:proofErr w:type="spellStart"/>
      <w:r w:rsidRPr="0079661C">
        <w:t>Westert</w:t>
      </w:r>
      <w:proofErr w:type="spellEnd"/>
      <w:r w:rsidRPr="0079661C">
        <w:t xml:space="preserve"> GP, Groenewoud AS. The implementation of change model adds value to value-based healthcare: a qualitative study. </w:t>
      </w:r>
      <w:r w:rsidRPr="0079661C">
        <w:rPr>
          <w:i/>
          <w:iCs/>
        </w:rPr>
        <w:t>BMC Health Serv Res</w:t>
      </w:r>
      <w:r w:rsidRPr="0079661C">
        <w:t xml:space="preserve">. 2019;19(1):643. </w:t>
      </w:r>
      <w:proofErr w:type="spellStart"/>
      <w:r w:rsidRPr="0079661C">
        <w:t>doi</w:t>
      </w:r>
      <w:proofErr w:type="spellEnd"/>
      <w:r w:rsidRPr="0079661C">
        <w:t>: 10.1186/s12913-019-4498-y.</w:t>
      </w:r>
      <w:r w:rsidRPr="0079661C">
        <w:tab/>
      </w:r>
    </w:p>
    <w:p w14:paraId="09F9FBE7"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56417514" w14:textId="77777777" w:rsidR="008607D8" w:rsidRPr="0079661C" w:rsidRDefault="008607D8" w:rsidP="008607D8">
      <w:pPr>
        <w:autoSpaceDE w:val="0"/>
        <w:autoSpaceDN w:val="0"/>
        <w:adjustRightInd w:val="0"/>
      </w:pPr>
      <w:r w:rsidRPr="0079661C">
        <w:t>421.</w:t>
      </w:r>
      <w:r w:rsidRPr="0079661C">
        <w:tab/>
        <w:t xml:space="preserve">Zumba EM, Watson KS, Torres P, et al. Expanding Outcomes in Cancer Screening Safety Net Programs: Promoting Sustainability and Policy Reform. </w:t>
      </w:r>
      <w:r w:rsidRPr="0079661C">
        <w:rPr>
          <w:i/>
          <w:iCs/>
        </w:rPr>
        <w:t>Health Educ Behav</w:t>
      </w:r>
      <w:r w:rsidRPr="0079661C">
        <w:t xml:space="preserve">. 2024;51(3):352-358. </w:t>
      </w:r>
      <w:proofErr w:type="spellStart"/>
      <w:r w:rsidRPr="0079661C">
        <w:t>doi</w:t>
      </w:r>
      <w:proofErr w:type="spellEnd"/>
      <w:r w:rsidRPr="0079661C">
        <w:t>: 10.1177/10901981241231502.</w:t>
      </w:r>
      <w:r w:rsidRPr="0079661C">
        <w:tab/>
      </w:r>
    </w:p>
    <w:p w14:paraId="283567E5" w14:textId="77777777" w:rsidR="008607D8" w:rsidRPr="0079661C" w:rsidRDefault="008607D8" w:rsidP="008607D8">
      <w:pPr>
        <w:autoSpaceDE w:val="0"/>
        <w:autoSpaceDN w:val="0"/>
        <w:adjustRightInd w:val="0"/>
      </w:pPr>
      <w:r w:rsidRPr="0079661C">
        <w:t xml:space="preserve">     Exclusion reason: Not an </w:t>
      </w:r>
      <w:proofErr w:type="gramStart"/>
      <w:r w:rsidRPr="0079661C">
        <w:t>Application</w:t>
      </w:r>
      <w:proofErr w:type="gramEnd"/>
      <w:r w:rsidRPr="0079661C">
        <w:t xml:space="preserve"> of a logic model.</w:t>
      </w:r>
    </w:p>
    <w:p w14:paraId="23DF77B0" w14:textId="77777777" w:rsidR="008607D8" w:rsidRPr="0079661C" w:rsidRDefault="008607D8" w:rsidP="008607D8">
      <w:pPr>
        <w:autoSpaceDE w:val="0"/>
        <w:autoSpaceDN w:val="0"/>
        <w:adjustRightInd w:val="0"/>
      </w:pPr>
    </w:p>
    <w:p w14:paraId="4EFF56F4" w14:textId="77777777" w:rsidR="008607D8" w:rsidRPr="0079661C" w:rsidRDefault="008607D8" w:rsidP="008607D8"/>
    <w:p w14:paraId="220DF5A0" w14:textId="77777777" w:rsidR="00290E8E" w:rsidRDefault="00290E8E"/>
    <w:p w14:paraId="477FA514" w14:textId="77777777" w:rsidR="00EC286E" w:rsidRDefault="00EC286E"/>
    <w:sectPr w:rsidR="00EC286E" w:rsidSect="008607D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9FC16" w14:textId="77777777" w:rsidR="00EB12FA" w:rsidRDefault="00EB12FA">
      <w:r>
        <w:separator/>
      </w:r>
    </w:p>
  </w:endnote>
  <w:endnote w:type="continuationSeparator" w:id="0">
    <w:p w14:paraId="4C753BA8" w14:textId="77777777" w:rsidR="00EB12FA" w:rsidRDefault="00EB1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99F39" w14:textId="77777777" w:rsidR="00EB12FA" w:rsidRDefault="00EB12FA">
      <w:r>
        <w:separator/>
      </w:r>
    </w:p>
  </w:footnote>
  <w:footnote w:type="continuationSeparator" w:id="0">
    <w:p w14:paraId="6B4850AD" w14:textId="77777777" w:rsidR="00EB12FA" w:rsidRDefault="00EB1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641895"/>
      <w:docPartObj>
        <w:docPartGallery w:val="Page Numbers (Top of Page)"/>
        <w:docPartUnique/>
      </w:docPartObj>
    </w:sdtPr>
    <w:sdtEndPr>
      <w:rPr>
        <w:noProof/>
      </w:rPr>
    </w:sdtEndPr>
    <w:sdtContent>
      <w:p w14:paraId="03C473CB" w14:textId="77777777" w:rsidR="008607D8" w:rsidRDefault="008607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29ADB22" w14:textId="77777777" w:rsidR="008607D8" w:rsidRDefault="00860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2EDA"/>
    <w:multiLevelType w:val="multilevel"/>
    <w:tmpl w:val="32F435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103BE"/>
    <w:multiLevelType w:val="multilevel"/>
    <w:tmpl w:val="63622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658FF"/>
    <w:multiLevelType w:val="hybridMultilevel"/>
    <w:tmpl w:val="01022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03740D"/>
    <w:multiLevelType w:val="multilevel"/>
    <w:tmpl w:val="D9CE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06F13"/>
    <w:multiLevelType w:val="hybridMultilevel"/>
    <w:tmpl w:val="7FA09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E27A0"/>
    <w:multiLevelType w:val="multilevel"/>
    <w:tmpl w:val="98C07C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6B0D09"/>
    <w:multiLevelType w:val="multilevel"/>
    <w:tmpl w:val="8872F4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2B0CBA"/>
    <w:multiLevelType w:val="multilevel"/>
    <w:tmpl w:val="F022C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225A28"/>
    <w:multiLevelType w:val="multilevel"/>
    <w:tmpl w:val="EF8A2E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E201C0"/>
    <w:multiLevelType w:val="multilevel"/>
    <w:tmpl w:val="9BCAF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F54AF4"/>
    <w:multiLevelType w:val="multilevel"/>
    <w:tmpl w:val="61FA25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3A7805"/>
    <w:multiLevelType w:val="multilevel"/>
    <w:tmpl w:val="4F88A4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290C21"/>
    <w:multiLevelType w:val="multilevel"/>
    <w:tmpl w:val="F5DE09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5FD3664"/>
    <w:multiLevelType w:val="multilevel"/>
    <w:tmpl w:val="C2C49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8021703">
    <w:abstractNumId w:val="12"/>
  </w:num>
  <w:num w:numId="2" w16cid:durableId="550382636">
    <w:abstractNumId w:val="9"/>
  </w:num>
  <w:num w:numId="3" w16cid:durableId="1542132233">
    <w:abstractNumId w:val="0"/>
  </w:num>
  <w:num w:numId="4" w16cid:durableId="1685326845">
    <w:abstractNumId w:val="6"/>
  </w:num>
  <w:num w:numId="5" w16cid:durableId="337196573">
    <w:abstractNumId w:val="10"/>
  </w:num>
  <w:num w:numId="6" w16cid:durableId="2055688323">
    <w:abstractNumId w:val="1"/>
  </w:num>
  <w:num w:numId="7" w16cid:durableId="1639259301">
    <w:abstractNumId w:val="7"/>
  </w:num>
  <w:num w:numId="8" w16cid:durableId="2001156448">
    <w:abstractNumId w:val="11"/>
  </w:num>
  <w:num w:numId="9" w16cid:durableId="1959754626">
    <w:abstractNumId w:val="5"/>
  </w:num>
  <w:num w:numId="10" w16cid:durableId="1778986526">
    <w:abstractNumId w:val="13"/>
  </w:num>
  <w:num w:numId="11" w16cid:durableId="1725985038">
    <w:abstractNumId w:val="8"/>
  </w:num>
  <w:num w:numId="12" w16cid:durableId="751974940">
    <w:abstractNumId w:val="3"/>
  </w:num>
  <w:num w:numId="13" w16cid:durableId="1859586579">
    <w:abstractNumId w:val="4"/>
  </w:num>
  <w:num w:numId="14" w16cid:durableId="1564619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AF"/>
    <w:rsid w:val="00001CAC"/>
    <w:rsid w:val="000035AE"/>
    <w:rsid w:val="00010BE4"/>
    <w:rsid w:val="000240C3"/>
    <w:rsid w:val="0003022B"/>
    <w:rsid w:val="00037A32"/>
    <w:rsid w:val="00063636"/>
    <w:rsid w:val="000663C3"/>
    <w:rsid w:val="000B1997"/>
    <w:rsid w:val="000E0B8B"/>
    <w:rsid w:val="000E3896"/>
    <w:rsid w:val="000E5BA8"/>
    <w:rsid w:val="000F3BC4"/>
    <w:rsid w:val="000F5D70"/>
    <w:rsid w:val="001024A8"/>
    <w:rsid w:val="00105E43"/>
    <w:rsid w:val="001247B4"/>
    <w:rsid w:val="001511AF"/>
    <w:rsid w:val="001612E7"/>
    <w:rsid w:val="00163082"/>
    <w:rsid w:val="001646A0"/>
    <w:rsid w:val="001770EA"/>
    <w:rsid w:val="00181F5A"/>
    <w:rsid w:val="0018309C"/>
    <w:rsid w:val="001901C1"/>
    <w:rsid w:val="001C5674"/>
    <w:rsid w:val="001C71C1"/>
    <w:rsid w:val="001D434E"/>
    <w:rsid w:val="001F4C7E"/>
    <w:rsid w:val="002062BA"/>
    <w:rsid w:val="00213E80"/>
    <w:rsid w:val="002231A0"/>
    <w:rsid w:val="00224D61"/>
    <w:rsid w:val="00230CE5"/>
    <w:rsid w:val="00241760"/>
    <w:rsid w:val="002446E6"/>
    <w:rsid w:val="00251B37"/>
    <w:rsid w:val="002818D7"/>
    <w:rsid w:val="00290E8E"/>
    <w:rsid w:val="002A1296"/>
    <w:rsid w:val="002A7FA2"/>
    <w:rsid w:val="002E29A1"/>
    <w:rsid w:val="002F045F"/>
    <w:rsid w:val="0031089F"/>
    <w:rsid w:val="003130AD"/>
    <w:rsid w:val="00316F37"/>
    <w:rsid w:val="00322290"/>
    <w:rsid w:val="0032686A"/>
    <w:rsid w:val="0034217D"/>
    <w:rsid w:val="00386370"/>
    <w:rsid w:val="003961DA"/>
    <w:rsid w:val="003A24A5"/>
    <w:rsid w:val="003B029B"/>
    <w:rsid w:val="003C6EA9"/>
    <w:rsid w:val="003D07F1"/>
    <w:rsid w:val="003D5317"/>
    <w:rsid w:val="003F6D97"/>
    <w:rsid w:val="003F7D88"/>
    <w:rsid w:val="0040273D"/>
    <w:rsid w:val="004111AB"/>
    <w:rsid w:val="00436B36"/>
    <w:rsid w:val="004402B9"/>
    <w:rsid w:val="00440FC0"/>
    <w:rsid w:val="0044145A"/>
    <w:rsid w:val="00443722"/>
    <w:rsid w:val="00445668"/>
    <w:rsid w:val="004658A4"/>
    <w:rsid w:val="00470925"/>
    <w:rsid w:val="0047725E"/>
    <w:rsid w:val="00484248"/>
    <w:rsid w:val="004A2411"/>
    <w:rsid w:val="004A2F10"/>
    <w:rsid w:val="004D2146"/>
    <w:rsid w:val="004D37F0"/>
    <w:rsid w:val="004E2B6E"/>
    <w:rsid w:val="004E68E1"/>
    <w:rsid w:val="0050171E"/>
    <w:rsid w:val="00502417"/>
    <w:rsid w:val="00503196"/>
    <w:rsid w:val="00504166"/>
    <w:rsid w:val="00521F48"/>
    <w:rsid w:val="005603CA"/>
    <w:rsid w:val="00586D32"/>
    <w:rsid w:val="00594C39"/>
    <w:rsid w:val="00595482"/>
    <w:rsid w:val="00596272"/>
    <w:rsid w:val="005B3077"/>
    <w:rsid w:val="005F72A8"/>
    <w:rsid w:val="005F7E87"/>
    <w:rsid w:val="006007AC"/>
    <w:rsid w:val="00610609"/>
    <w:rsid w:val="006111B3"/>
    <w:rsid w:val="00614BDB"/>
    <w:rsid w:val="00614CC7"/>
    <w:rsid w:val="006231DB"/>
    <w:rsid w:val="00650CA9"/>
    <w:rsid w:val="0066536F"/>
    <w:rsid w:val="006663D4"/>
    <w:rsid w:val="00674CDD"/>
    <w:rsid w:val="00674E5C"/>
    <w:rsid w:val="00675085"/>
    <w:rsid w:val="00677309"/>
    <w:rsid w:val="006D4AFD"/>
    <w:rsid w:val="006D550C"/>
    <w:rsid w:val="006E07F3"/>
    <w:rsid w:val="006F59FE"/>
    <w:rsid w:val="006F6EC8"/>
    <w:rsid w:val="00703B99"/>
    <w:rsid w:val="00712498"/>
    <w:rsid w:val="00717D66"/>
    <w:rsid w:val="00724A22"/>
    <w:rsid w:val="00727E83"/>
    <w:rsid w:val="007310B5"/>
    <w:rsid w:val="00733F46"/>
    <w:rsid w:val="007371A0"/>
    <w:rsid w:val="00747EEF"/>
    <w:rsid w:val="007577C8"/>
    <w:rsid w:val="00767F4A"/>
    <w:rsid w:val="007A0E4F"/>
    <w:rsid w:val="007A0EA6"/>
    <w:rsid w:val="007D0081"/>
    <w:rsid w:val="007D285C"/>
    <w:rsid w:val="007D4987"/>
    <w:rsid w:val="007E2F9C"/>
    <w:rsid w:val="007E6A82"/>
    <w:rsid w:val="00811E85"/>
    <w:rsid w:val="00812599"/>
    <w:rsid w:val="00814D30"/>
    <w:rsid w:val="00835CBC"/>
    <w:rsid w:val="008360F5"/>
    <w:rsid w:val="008607D8"/>
    <w:rsid w:val="0089032B"/>
    <w:rsid w:val="008B65CA"/>
    <w:rsid w:val="008C1CAF"/>
    <w:rsid w:val="008C2070"/>
    <w:rsid w:val="008C3C31"/>
    <w:rsid w:val="008D1EF8"/>
    <w:rsid w:val="008F6C3F"/>
    <w:rsid w:val="009076DB"/>
    <w:rsid w:val="00943205"/>
    <w:rsid w:val="009522EB"/>
    <w:rsid w:val="0096380C"/>
    <w:rsid w:val="009710F0"/>
    <w:rsid w:val="00980243"/>
    <w:rsid w:val="0098778A"/>
    <w:rsid w:val="00992FD3"/>
    <w:rsid w:val="009960A1"/>
    <w:rsid w:val="009A3F78"/>
    <w:rsid w:val="009B024F"/>
    <w:rsid w:val="009B0A8C"/>
    <w:rsid w:val="009B18C1"/>
    <w:rsid w:val="009B5CD6"/>
    <w:rsid w:val="009C7994"/>
    <w:rsid w:val="009F4DFE"/>
    <w:rsid w:val="00A171D8"/>
    <w:rsid w:val="00A21E8B"/>
    <w:rsid w:val="00A257F2"/>
    <w:rsid w:val="00A36181"/>
    <w:rsid w:val="00A460AE"/>
    <w:rsid w:val="00A62E19"/>
    <w:rsid w:val="00A73573"/>
    <w:rsid w:val="00A82EFC"/>
    <w:rsid w:val="00AC57EE"/>
    <w:rsid w:val="00B14B3C"/>
    <w:rsid w:val="00B26C58"/>
    <w:rsid w:val="00B56DE2"/>
    <w:rsid w:val="00B5752F"/>
    <w:rsid w:val="00B655DC"/>
    <w:rsid w:val="00B96648"/>
    <w:rsid w:val="00BB4C8D"/>
    <w:rsid w:val="00BB5BDD"/>
    <w:rsid w:val="00BD1B50"/>
    <w:rsid w:val="00BF2E69"/>
    <w:rsid w:val="00C204B5"/>
    <w:rsid w:val="00C3381E"/>
    <w:rsid w:val="00C418F5"/>
    <w:rsid w:val="00C43C04"/>
    <w:rsid w:val="00C50BB6"/>
    <w:rsid w:val="00C52E86"/>
    <w:rsid w:val="00C577B8"/>
    <w:rsid w:val="00C625C3"/>
    <w:rsid w:val="00C85A38"/>
    <w:rsid w:val="00C864DC"/>
    <w:rsid w:val="00C9395A"/>
    <w:rsid w:val="00C96358"/>
    <w:rsid w:val="00CB0E0C"/>
    <w:rsid w:val="00CC3ACA"/>
    <w:rsid w:val="00CC6CA3"/>
    <w:rsid w:val="00CD4584"/>
    <w:rsid w:val="00CE59BD"/>
    <w:rsid w:val="00CE68E5"/>
    <w:rsid w:val="00CF0140"/>
    <w:rsid w:val="00CF2087"/>
    <w:rsid w:val="00CF6098"/>
    <w:rsid w:val="00CF6AF8"/>
    <w:rsid w:val="00D0627D"/>
    <w:rsid w:val="00D15978"/>
    <w:rsid w:val="00D34EE1"/>
    <w:rsid w:val="00D35EBB"/>
    <w:rsid w:val="00D3729E"/>
    <w:rsid w:val="00D407D4"/>
    <w:rsid w:val="00D45B02"/>
    <w:rsid w:val="00D47804"/>
    <w:rsid w:val="00D60AD4"/>
    <w:rsid w:val="00D724EF"/>
    <w:rsid w:val="00D76A9B"/>
    <w:rsid w:val="00D91B9E"/>
    <w:rsid w:val="00DB3E2C"/>
    <w:rsid w:val="00DB6083"/>
    <w:rsid w:val="00DF558F"/>
    <w:rsid w:val="00E104D4"/>
    <w:rsid w:val="00E1058F"/>
    <w:rsid w:val="00E24511"/>
    <w:rsid w:val="00E45FF9"/>
    <w:rsid w:val="00E61EA2"/>
    <w:rsid w:val="00E745C1"/>
    <w:rsid w:val="00E74B20"/>
    <w:rsid w:val="00E80348"/>
    <w:rsid w:val="00E86CC3"/>
    <w:rsid w:val="00EB12FA"/>
    <w:rsid w:val="00EC286E"/>
    <w:rsid w:val="00EF582C"/>
    <w:rsid w:val="00F15974"/>
    <w:rsid w:val="00F50C98"/>
    <w:rsid w:val="00F53F72"/>
    <w:rsid w:val="00F74093"/>
    <w:rsid w:val="00F86B1F"/>
    <w:rsid w:val="00F95086"/>
    <w:rsid w:val="00FA22E1"/>
    <w:rsid w:val="00FB31EB"/>
    <w:rsid w:val="00FC5CA7"/>
    <w:rsid w:val="00FC6FF1"/>
    <w:rsid w:val="00FE5D00"/>
    <w:rsid w:val="00FF1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D2E5BE"/>
  <w15:chartTrackingRefBased/>
  <w15:docId w15:val="{E1CDD60A-D08C-7941-9DED-9F529765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CAF"/>
    <w:rPr>
      <w:rFonts w:eastAsia="Times New Roman"/>
      <w:color w:val="auto"/>
      <w:kern w:val="0"/>
      <w14:ligatures w14:val="none"/>
    </w:rPr>
  </w:style>
  <w:style w:type="paragraph" w:styleId="Heading1">
    <w:name w:val="heading 1"/>
    <w:basedOn w:val="Normal"/>
    <w:next w:val="Normal"/>
    <w:link w:val="Heading1Char"/>
    <w:uiPriority w:val="9"/>
    <w:qFormat/>
    <w:rsid w:val="008C1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C1C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C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C1CA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C1CA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C1CA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C1CA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C1CA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C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C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C1CA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CA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C1CA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C1CA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C1CA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C1CA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C1CA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C1C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CA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C1CA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CA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C1CAF"/>
    <w:pPr>
      <w:spacing w:before="160"/>
      <w:jc w:val="center"/>
    </w:pPr>
    <w:rPr>
      <w:i/>
      <w:iCs/>
      <w:color w:val="404040" w:themeColor="text1" w:themeTint="BF"/>
    </w:rPr>
  </w:style>
  <w:style w:type="character" w:customStyle="1" w:styleId="QuoteChar">
    <w:name w:val="Quote Char"/>
    <w:basedOn w:val="DefaultParagraphFont"/>
    <w:link w:val="Quote"/>
    <w:uiPriority w:val="29"/>
    <w:rsid w:val="008C1CAF"/>
    <w:rPr>
      <w:i/>
      <w:iCs/>
      <w:color w:val="404040" w:themeColor="text1" w:themeTint="BF"/>
    </w:rPr>
  </w:style>
  <w:style w:type="paragraph" w:styleId="ListParagraph">
    <w:name w:val="List Paragraph"/>
    <w:basedOn w:val="Normal"/>
    <w:link w:val="ListParagraphChar"/>
    <w:uiPriority w:val="34"/>
    <w:qFormat/>
    <w:rsid w:val="008C1CAF"/>
    <w:pPr>
      <w:ind w:left="720"/>
      <w:contextualSpacing/>
    </w:pPr>
  </w:style>
  <w:style w:type="character" w:styleId="IntenseEmphasis">
    <w:name w:val="Intense Emphasis"/>
    <w:basedOn w:val="DefaultParagraphFont"/>
    <w:uiPriority w:val="21"/>
    <w:qFormat/>
    <w:rsid w:val="008C1CAF"/>
    <w:rPr>
      <w:i/>
      <w:iCs/>
      <w:color w:val="0F4761" w:themeColor="accent1" w:themeShade="BF"/>
    </w:rPr>
  </w:style>
  <w:style w:type="paragraph" w:styleId="IntenseQuote">
    <w:name w:val="Intense Quote"/>
    <w:basedOn w:val="Normal"/>
    <w:next w:val="Normal"/>
    <w:link w:val="IntenseQuoteChar"/>
    <w:uiPriority w:val="30"/>
    <w:qFormat/>
    <w:rsid w:val="008C1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CAF"/>
    <w:rPr>
      <w:i/>
      <w:iCs/>
      <w:color w:val="0F4761" w:themeColor="accent1" w:themeShade="BF"/>
    </w:rPr>
  </w:style>
  <w:style w:type="character" w:styleId="IntenseReference">
    <w:name w:val="Intense Reference"/>
    <w:basedOn w:val="DefaultParagraphFont"/>
    <w:uiPriority w:val="32"/>
    <w:qFormat/>
    <w:rsid w:val="008C1CAF"/>
    <w:rPr>
      <w:b/>
      <w:bCs/>
      <w:smallCaps/>
      <w:color w:val="0F4761" w:themeColor="accent1" w:themeShade="BF"/>
      <w:spacing w:val="5"/>
    </w:rPr>
  </w:style>
  <w:style w:type="character" w:styleId="Strong">
    <w:name w:val="Strong"/>
    <w:basedOn w:val="DefaultParagraphFont"/>
    <w:uiPriority w:val="22"/>
    <w:qFormat/>
    <w:rsid w:val="008C1CAF"/>
    <w:rPr>
      <w:b/>
      <w:bCs/>
    </w:rPr>
  </w:style>
  <w:style w:type="character" w:customStyle="1" w:styleId="ListParagraphChar">
    <w:name w:val="List Paragraph Char"/>
    <w:link w:val="ListParagraph"/>
    <w:uiPriority w:val="34"/>
    <w:locked/>
    <w:rsid w:val="008C1CAF"/>
  </w:style>
  <w:style w:type="paragraph" w:customStyle="1" w:styleId="EndNoteBibliographyTitle">
    <w:name w:val="EndNote Bibliography Title"/>
    <w:basedOn w:val="Normal"/>
    <w:link w:val="EndNoteBibliographyTitleChar"/>
    <w:rsid w:val="008C1CAF"/>
    <w:pPr>
      <w:spacing w:line="259" w:lineRule="auto"/>
      <w:jc w:val="center"/>
    </w:pPr>
    <w:rPr>
      <w:rFonts w:eastAsiaTheme="minorHAnsi"/>
      <w:color w:val="000000" w:themeColor="text1"/>
      <w:kern w:val="2"/>
      <w14:ligatures w14:val="standardContextual"/>
    </w:rPr>
  </w:style>
  <w:style w:type="character" w:customStyle="1" w:styleId="EndNoteBibliographyTitleChar">
    <w:name w:val="EndNote Bibliography Title Char"/>
    <w:basedOn w:val="DefaultParagraphFont"/>
    <w:link w:val="EndNoteBibliographyTitle"/>
    <w:rsid w:val="008C1CAF"/>
  </w:style>
  <w:style w:type="paragraph" w:customStyle="1" w:styleId="EndNoteBibliography">
    <w:name w:val="EndNote Bibliography"/>
    <w:basedOn w:val="Normal"/>
    <w:link w:val="EndNoteBibliographyChar"/>
    <w:rsid w:val="008C1CAF"/>
    <w:pPr>
      <w:spacing w:after="160"/>
    </w:pPr>
    <w:rPr>
      <w:rFonts w:eastAsiaTheme="minorHAnsi"/>
      <w:color w:val="000000" w:themeColor="text1"/>
      <w:kern w:val="2"/>
      <w14:ligatures w14:val="standardContextual"/>
    </w:rPr>
  </w:style>
  <w:style w:type="character" w:customStyle="1" w:styleId="EndNoteBibliographyChar">
    <w:name w:val="EndNote Bibliography Char"/>
    <w:basedOn w:val="DefaultParagraphFont"/>
    <w:link w:val="EndNoteBibliography"/>
    <w:rsid w:val="008C1CAF"/>
  </w:style>
  <w:style w:type="character" w:styleId="Hyperlink">
    <w:name w:val="Hyperlink"/>
    <w:basedOn w:val="DefaultParagraphFont"/>
    <w:uiPriority w:val="99"/>
    <w:unhideWhenUsed/>
    <w:rsid w:val="008C1CAF"/>
    <w:rPr>
      <w:color w:val="467886" w:themeColor="hyperlink"/>
      <w:u w:val="single"/>
    </w:rPr>
  </w:style>
  <w:style w:type="character" w:styleId="UnresolvedMention">
    <w:name w:val="Unresolved Mention"/>
    <w:basedOn w:val="DefaultParagraphFont"/>
    <w:uiPriority w:val="99"/>
    <w:semiHidden/>
    <w:unhideWhenUsed/>
    <w:rsid w:val="008C1CAF"/>
    <w:rPr>
      <w:color w:val="605E5C"/>
      <w:shd w:val="clear" w:color="auto" w:fill="E1DFDD"/>
    </w:rPr>
  </w:style>
  <w:style w:type="character" w:styleId="CommentReference">
    <w:name w:val="annotation reference"/>
    <w:basedOn w:val="DefaultParagraphFont"/>
    <w:uiPriority w:val="99"/>
    <w:semiHidden/>
    <w:unhideWhenUsed/>
    <w:rsid w:val="008C1CAF"/>
    <w:rPr>
      <w:sz w:val="16"/>
      <w:szCs w:val="16"/>
    </w:rPr>
  </w:style>
  <w:style w:type="paragraph" w:styleId="CommentText">
    <w:name w:val="annotation text"/>
    <w:basedOn w:val="Normal"/>
    <w:link w:val="CommentTextChar"/>
    <w:uiPriority w:val="99"/>
    <w:unhideWhenUsed/>
    <w:rsid w:val="008C1CAF"/>
    <w:pPr>
      <w:spacing w:after="160"/>
    </w:pPr>
    <w:rPr>
      <w:rFonts w:eastAsiaTheme="minorHAnsi"/>
      <w:color w:val="000000" w:themeColor="text1"/>
      <w:kern w:val="2"/>
      <w:sz w:val="20"/>
      <w:szCs w:val="20"/>
      <w14:ligatures w14:val="standardContextual"/>
    </w:rPr>
  </w:style>
  <w:style w:type="character" w:customStyle="1" w:styleId="CommentTextChar">
    <w:name w:val="Comment Text Char"/>
    <w:basedOn w:val="DefaultParagraphFont"/>
    <w:link w:val="CommentText"/>
    <w:uiPriority w:val="99"/>
    <w:rsid w:val="008C1CAF"/>
    <w:rPr>
      <w:sz w:val="20"/>
      <w:szCs w:val="20"/>
    </w:rPr>
  </w:style>
  <w:style w:type="paragraph" w:styleId="CommentSubject">
    <w:name w:val="annotation subject"/>
    <w:basedOn w:val="CommentText"/>
    <w:next w:val="CommentText"/>
    <w:link w:val="CommentSubjectChar"/>
    <w:uiPriority w:val="99"/>
    <w:semiHidden/>
    <w:unhideWhenUsed/>
    <w:rsid w:val="008C1CAF"/>
    <w:rPr>
      <w:b/>
      <w:bCs/>
    </w:rPr>
  </w:style>
  <w:style w:type="character" w:customStyle="1" w:styleId="CommentSubjectChar">
    <w:name w:val="Comment Subject Char"/>
    <w:basedOn w:val="CommentTextChar"/>
    <w:link w:val="CommentSubject"/>
    <w:uiPriority w:val="99"/>
    <w:semiHidden/>
    <w:rsid w:val="008C1CAF"/>
    <w:rPr>
      <w:b/>
      <w:bCs/>
      <w:sz w:val="20"/>
      <w:szCs w:val="20"/>
    </w:rPr>
  </w:style>
  <w:style w:type="paragraph" w:customStyle="1" w:styleId="paragraph">
    <w:name w:val="paragraph"/>
    <w:basedOn w:val="Normal"/>
    <w:rsid w:val="008C1CAF"/>
    <w:pPr>
      <w:spacing w:before="100" w:beforeAutospacing="1" w:after="100" w:afterAutospacing="1"/>
    </w:pPr>
  </w:style>
  <w:style w:type="character" w:customStyle="1" w:styleId="normaltextrun">
    <w:name w:val="normaltextrun"/>
    <w:basedOn w:val="DefaultParagraphFont"/>
    <w:rsid w:val="008C1CAF"/>
  </w:style>
  <w:style w:type="character" w:customStyle="1" w:styleId="eop">
    <w:name w:val="eop"/>
    <w:basedOn w:val="DefaultParagraphFont"/>
    <w:rsid w:val="008C1CAF"/>
  </w:style>
  <w:style w:type="character" w:customStyle="1" w:styleId="spellingerror">
    <w:name w:val="spellingerror"/>
    <w:basedOn w:val="DefaultParagraphFont"/>
    <w:rsid w:val="008C1CAF"/>
  </w:style>
  <w:style w:type="character" w:customStyle="1" w:styleId="contextualspellingandgrammarerror">
    <w:name w:val="contextualspellingandgrammarerror"/>
    <w:basedOn w:val="DefaultParagraphFont"/>
    <w:rsid w:val="008C1CAF"/>
  </w:style>
  <w:style w:type="character" w:customStyle="1" w:styleId="scxw247689846">
    <w:name w:val="scxw247689846"/>
    <w:basedOn w:val="DefaultParagraphFont"/>
    <w:rsid w:val="008C1CAF"/>
  </w:style>
  <w:style w:type="character" w:customStyle="1" w:styleId="relative">
    <w:name w:val="relative"/>
    <w:basedOn w:val="DefaultParagraphFont"/>
    <w:rsid w:val="008C1CAF"/>
  </w:style>
  <w:style w:type="paragraph" w:customStyle="1" w:styleId="CM1">
    <w:name w:val="CM1"/>
    <w:basedOn w:val="Normal"/>
    <w:next w:val="Normal"/>
    <w:rsid w:val="008C1CAF"/>
    <w:pPr>
      <w:widowControl w:val="0"/>
      <w:autoSpaceDE w:val="0"/>
      <w:autoSpaceDN w:val="0"/>
      <w:adjustRightInd w:val="0"/>
    </w:pPr>
    <w:rPr>
      <w:rFonts w:ascii="Calibri" w:hAnsi="Calibri"/>
      <w:lang w:val="en-CA" w:eastAsia="en-CA"/>
    </w:rPr>
  </w:style>
  <w:style w:type="paragraph" w:styleId="Header">
    <w:name w:val="header"/>
    <w:basedOn w:val="Normal"/>
    <w:link w:val="HeaderChar"/>
    <w:uiPriority w:val="99"/>
    <w:unhideWhenUsed/>
    <w:rsid w:val="008C1CAF"/>
    <w:pPr>
      <w:tabs>
        <w:tab w:val="center" w:pos="4680"/>
        <w:tab w:val="right" w:pos="9360"/>
      </w:tabs>
    </w:pPr>
    <w:rPr>
      <w:rFonts w:eastAsiaTheme="minorHAnsi"/>
      <w:color w:val="000000" w:themeColor="text1"/>
      <w:kern w:val="2"/>
      <w14:ligatures w14:val="standardContextual"/>
    </w:rPr>
  </w:style>
  <w:style w:type="character" w:customStyle="1" w:styleId="HeaderChar">
    <w:name w:val="Header Char"/>
    <w:basedOn w:val="DefaultParagraphFont"/>
    <w:link w:val="Header"/>
    <w:uiPriority w:val="99"/>
    <w:rsid w:val="008C1CAF"/>
  </w:style>
  <w:style w:type="paragraph" w:styleId="Footer">
    <w:name w:val="footer"/>
    <w:basedOn w:val="Normal"/>
    <w:link w:val="FooterChar"/>
    <w:uiPriority w:val="99"/>
    <w:unhideWhenUsed/>
    <w:rsid w:val="008C1CAF"/>
    <w:pPr>
      <w:tabs>
        <w:tab w:val="center" w:pos="4680"/>
        <w:tab w:val="right" w:pos="9360"/>
      </w:tabs>
    </w:pPr>
    <w:rPr>
      <w:rFonts w:eastAsiaTheme="minorHAnsi"/>
      <w:color w:val="000000" w:themeColor="text1"/>
      <w:kern w:val="2"/>
      <w14:ligatures w14:val="standardContextual"/>
    </w:rPr>
  </w:style>
  <w:style w:type="character" w:customStyle="1" w:styleId="FooterChar">
    <w:name w:val="Footer Char"/>
    <w:basedOn w:val="DefaultParagraphFont"/>
    <w:link w:val="Footer"/>
    <w:uiPriority w:val="99"/>
    <w:rsid w:val="008C1CAF"/>
  </w:style>
  <w:style w:type="table" w:styleId="TableGrid">
    <w:name w:val="Table Grid"/>
    <w:basedOn w:val="TableNormal"/>
    <w:uiPriority w:val="39"/>
    <w:rsid w:val="008C1C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C1CAF"/>
    <w:rPr>
      <w:color w:val="96607D"/>
      <w:u w:val="single"/>
    </w:rPr>
  </w:style>
  <w:style w:type="paragraph" w:customStyle="1" w:styleId="msonormal0">
    <w:name w:val="msonormal"/>
    <w:basedOn w:val="Normal"/>
    <w:rsid w:val="008C1CAF"/>
    <w:pPr>
      <w:spacing w:before="100" w:beforeAutospacing="1" w:after="100" w:afterAutospacing="1"/>
    </w:pPr>
  </w:style>
  <w:style w:type="paragraph" w:customStyle="1" w:styleId="xl65">
    <w:name w:val="xl65"/>
    <w:basedOn w:val="Normal"/>
    <w:rsid w:val="008C1CAF"/>
    <w:pPr>
      <w:spacing w:before="100" w:beforeAutospacing="1" w:after="100" w:afterAutospacing="1"/>
    </w:pPr>
    <w:rPr>
      <w:color w:val="000000"/>
    </w:rPr>
  </w:style>
  <w:style w:type="paragraph" w:customStyle="1" w:styleId="xl66">
    <w:name w:val="xl66"/>
    <w:basedOn w:val="Normal"/>
    <w:rsid w:val="008C1CAF"/>
    <w:pPr>
      <w:spacing w:before="100" w:beforeAutospacing="1" w:after="100" w:afterAutospacing="1"/>
    </w:pPr>
    <w:rPr>
      <w:rFonts w:ascii="Aptos Narrow" w:hAnsi="Aptos Narrow"/>
    </w:rPr>
  </w:style>
  <w:style w:type="paragraph" w:customStyle="1" w:styleId="xl67">
    <w:name w:val="xl67"/>
    <w:basedOn w:val="Normal"/>
    <w:rsid w:val="008C1CAF"/>
    <w:pPr>
      <w:spacing w:before="100" w:beforeAutospacing="1" w:after="100" w:afterAutospacing="1"/>
    </w:pPr>
    <w:rPr>
      <w:rFonts w:ascii="Aptos Narrow" w:hAnsi="Aptos Narrow"/>
      <w:b/>
      <w:bCs/>
    </w:rPr>
  </w:style>
  <w:style w:type="paragraph" w:styleId="NormalWeb">
    <w:name w:val="Normal (Web)"/>
    <w:basedOn w:val="Normal"/>
    <w:uiPriority w:val="99"/>
    <w:semiHidden/>
    <w:unhideWhenUsed/>
    <w:rsid w:val="008C1CAF"/>
    <w:pPr>
      <w:spacing w:before="100" w:beforeAutospacing="1" w:after="100" w:afterAutospacing="1"/>
    </w:pPr>
  </w:style>
  <w:style w:type="paragraph" w:styleId="Revision">
    <w:name w:val="Revision"/>
    <w:hidden/>
    <w:uiPriority w:val="99"/>
    <w:semiHidden/>
    <w:rsid w:val="008C1CAF"/>
    <w:rPr>
      <w:rFonts w:eastAsia="Times New Roman"/>
      <w:color w:val="auto"/>
      <w:kern w:val="0"/>
      <w14:ligatures w14:val="none"/>
    </w:rPr>
  </w:style>
  <w:style w:type="character" w:styleId="PageNumber">
    <w:name w:val="page number"/>
    <w:basedOn w:val="DefaultParagraphFont"/>
    <w:uiPriority w:val="99"/>
    <w:semiHidden/>
    <w:unhideWhenUsed/>
    <w:rsid w:val="008C1CAF"/>
  </w:style>
  <w:style w:type="character" w:styleId="PlaceholderText">
    <w:name w:val="Placeholder Text"/>
    <w:basedOn w:val="DefaultParagraphFont"/>
    <w:uiPriority w:val="99"/>
    <w:semiHidden/>
    <w:rsid w:val="00C204B5"/>
    <w:rPr>
      <w:color w:val="808080"/>
    </w:rPr>
  </w:style>
  <w:style w:type="table" w:customStyle="1" w:styleId="TableGridLight1">
    <w:name w:val="Table Grid Light1"/>
    <w:basedOn w:val="TableNormal"/>
    <w:uiPriority w:val="40"/>
    <w:rsid w:val="00C204B5"/>
    <w:rPr>
      <w:rFonts w:asciiTheme="minorHAnsi" w:hAnsiTheme="minorHAnsi" w:cstheme="minorBidi"/>
      <w:color w:val="auto"/>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annals.org/aim/fullarticle/2700389/prisma-extension-scoping-reviews-prisma-scr-checklist-explan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DD16204AEAFCB478127EC7520F061AA"/>
        <w:category>
          <w:name w:val="General"/>
          <w:gallery w:val="placeholder"/>
        </w:category>
        <w:types>
          <w:type w:val="bbPlcHdr"/>
        </w:types>
        <w:behaviors>
          <w:behavior w:val="content"/>
        </w:behaviors>
        <w:guid w:val="{59ECC4EE-348D-654C-ABDF-C65EC0C22E8E}"/>
      </w:docPartPr>
      <w:docPartBody>
        <w:p w:rsidR="001D0F8C" w:rsidRDefault="00596CC3" w:rsidP="00596CC3">
          <w:pPr>
            <w:pStyle w:val="1DD16204AEAFCB478127EC7520F061AA"/>
          </w:pPr>
          <w:r w:rsidRPr="003A2F5F">
            <w:rPr>
              <w:rStyle w:val="PlaceholderText"/>
            </w:rPr>
            <w:t>Click here to enter text.</w:t>
          </w:r>
        </w:p>
      </w:docPartBody>
    </w:docPart>
    <w:docPart>
      <w:docPartPr>
        <w:name w:val="296524490820244DAA0D6A1A6F681854"/>
        <w:category>
          <w:name w:val="General"/>
          <w:gallery w:val="placeholder"/>
        </w:category>
        <w:types>
          <w:type w:val="bbPlcHdr"/>
        </w:types>
        <w:behaviors>
          <w:behavior w:val="content"/>
        </w:behaviors>
        <w:guid w:val="{F568FC99-9F4E-6A4E-A21F-3A697BFB58D9}"/>
      </w:docPartPr>
      <w:docPartBody>
        <w:p w:rsidR="00000000" w:rsidRDefault="001D0F8C" w:rsidP="001D0F8C">
          <w:pPr>
            <w:pStyle w:val="296524490820244DAA0D6A1A6F681854"/>
          </w:pPr>
          <w:r w:rsidRPr="003A2F5F">
            <w:rPr>
              <w:rStyle w:val="PlaceholderText"/>
            </w:rPr>
            <w:t>Click here to enter text.</w:t>
          </w:r>
        </w:p>
      </w:docPartBody>
    </w:docPart>
    <w:docPart>
      <w:docPartPr>
        <w:name w:val="6F47756F76049F47868B6DCE38F25925"/>
        <w:category>
          <w:name w:val="General"/>
          <w:gallery w:val="placeholder"/>
        </w:category>
        <w:types>
          <w:type w:val="bbPlcHdr"/>
        </w:types>
        <w:behaviors>
          <w:behavior w:val="content"/>
        </w:behaviors>
        <w:guid w:val="{73FDF11A-4BB4-AD4E-959B-63C5BCCCC4A4}"/>
      </w:docPartPr>
      <w:docPartBody>
        <w:p w:rsidR="00000000" w:rsidRDefault="001D0F8C" w:rsidP="001D0F8C">
          <w:pPr>
            <w:pStyle w:val="6F47756F76049F47868B6DCE38F25925"/>
          </w:pPr>
          <w:r w:rsidRPr="003A2F5F">
            <w:rPr>
              <w:rStyle w:val="PlaceholderText"/>
            </w:rPr>
            <w:t>Click here to enter text.</w:t>
          </w:r>
        </w:p>
      </w:docPartBody>
    </w:docPart>
    <w:docPart>
      <w:docPartPr>
        <w:name w:val="506376091BDA474291E2C70BDCA6AA75"/>
        <w:category>
          <w:name w:val="General"/>
          <w:gallery w:val="placeholder"/>
        </w:category>
        <w:types>
          <w:type w:val="bbPlcHdr"/>
        </w:types>
        <w:behaviors>
          <w:behavior w:val="content"/>
        </w:behaviors>
        <w:guid w:val="{3FBDCB29-5E8B-5241-9C62-D85CD5416A7A}"/>
      </w:docPartPr>
      <w:docPartBody>
        <w:p w:rsidR="00000000" w:rsidRDefault="001D0F8C" w:rsidP="001D0F8C">
          <w:pPr>
            <w:pStyle w:val="506376091BDA474291E2C70BDCA6AA75"/>
          </w:pPr>
          <w:r w:rsidRPr="003A2F5F">
            <w:rPr>
              <w:rStyle w:val="PlaceholderText"/>
            </w:rPr>
            <w:t>Click here to enter text.</w:t>
          </w:r>
        </w:p>
      </w:docPartBody>
    </w:docPart>
    <w:docPart>
      <w:docPartPr>
        <w:name w:val="388AEE44A3B1F6409A93AA644A984444"/>
        <w:category>
          <w:name w:val="General"/>
          <w:gallery w:val="placeholder"/>
        </w:category>
        <w:types>
          <w:type w:val="bbPlcHdr"/>
        </w:types>
        <w:behaviors>
          <w:behavior w:val="content"/>
        </w:behaviors>
        <w:guid w:val="{6347391E-69CD-2444-9AA2-B29889271608}"/>
      </w:docPartPr>
      <w:docPartBody>
        <w:p w:rsidR="00000000" w:rsidRDefault="001D0F8C" w:rsidP="001D0F8C">
          <w:pPr>
            <w:pStyle w:val="388AEE44A3B1F6409A93AA644A984444"/>
          </w:pPr>
          <w:r w:rsidRPr="003A2F5F">
            <w:rPr>
              <w:rStyle w:val="PlaceholderText"/>
            </w:rPr>
            <w:t>Click here to enter text.</w:t>
          </w:r>
        </w:p>
      </w:docPartBody>
    </w:docPart>
    <w:docPart>
      <w:docPartPr>
        <w:name w:val="0E9006A93241A244867CBF47B9FF86F9"/>
        <w:category>
          <w:name w:val="General"/>
          <w:gallery w:val="placeholder"/>
        </w:category>
        <w:types>
          <w:type w:val="bbPlcHdr"/>
        </w:types>
        <w:behaviors>
          <w:behavior w:val="content"/>
        </w:behaviors>
        <w:guid w:val="{80B08A97-9E88-1C49-A020-CBA3FDB961FF}"/>
      </w:docPartPr>
      <w:docPartBody>
        <w:p w:rsidR="00000000" w:rsidRDefault="001D0F8C" w:rsidP="001D0F8C">
          <w:pPr>
            <w:pStyle w:val="0E9006A93241A244867CBF47B9FF86F9"/>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CC3"/>
    <w:rsid w:val="00037A32"/>
    <w:rsid w:val="001D0F8C"/>
    <w:rsid w:val="00443722"/>
    <w:rsid w:val="00596CC3"/>
    <w:rsid w:val="009C3F04"/>
    <w:rsid w:val="00A73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0F8C"/>
    <w:rPr>
      <w:color w:val="808080"/>
    </w:rPr>
  </w:style>
  <w:style w:type="paragraph" w:customStyle="1" w:styleId="1DD16204AEAFCB478127EC7520F061AA">
    <w:name w:val="1DD16204AEAFCB478127EC7520F061AA"/>
    <w:rsid w:val="00596CC3"/>
  </w:style>
  <w:style w:type="paragraph" w:customStyle="1" w:styleId="296524490820244DAA0D6A1A6F681854">
    <w:name w:val="296524490820244DAA0D6A1A6F681854"/>
    <w:rsid w:val="001D0F8C"/>
  </w:style>
  <w:style w:type="paragraph" w:customStyle="1" w:styleId="6F47756F76049F47868B6DCE38F25925">
    <w:name w:val="6F47756F76049F47868B6DCE38F25925"/>
    <w:rsid w:val="001D0F8C"/>
  </w:style>
  <w:style w:type="paragraph" w:customStyle="1" w:styleId="506376091BDA474291E2C70BDCA6AA75">
    <w:name w:val="506376091BDA474291E2C70BDCA6AA75"/>
    <w:rsid w:val="001D0F8C"/>
  </w:style>
  <w:style w:type="paragraph" w:customStyle="1" w:styleId="5C77ACB093062348BCE6AF87B9F75B58">
    <w:name w:val="5C77ACB093062348BCE6AF87B9F75B58"/>
    <w:rsid w:val="001D0F8C"/>
  </w:style>
  <w:style w:type="paragraph" w:customStyle="1" w:styleId="388AEE44A3B1F6409A93AA644A984444">
    <w:name w:val="388AEE44A3B1F6409A93AA644A984444"/>
    <w:rsid w:val="001D0F8C"/>
  </w:style>
  <w:style w:type="paragraph" w:customStyle="1" w:styleId="0E9006A93241A244867CBF47B9FF86F9">
    <w:name w:val="0E9006A93241A244867CBF47B9FF86F9"/>
    <w:rsid w:val="001D0F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109</Pages>
  <Words>49482</Words>
  <Characters>282049</Characters>
  <Application>Microsoft Office Word</Application>
  <DocSecurity>0</DocSecurity>
  <Lines>2350</Lines>
  <Paragraphs>661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Merle</dc:creator>
  <cp:keywords/>
  <dc:description/>
  <cp:lastModifiedBy>James Merle</cp:lastModifiedBy>
  <cp:revision>5</cp:revision>
  <dcterms:created xsi:type="dcterms:W3CDTF">2025-09-23T20:07:00Z</dcterms:created>
  <dcterms:modified xsi:type="dcterms:W3CDTF">2025-09-29T18:21:00Z</dcterms:modified>
</cp:coreProperties>
</file>