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B5AE6" w14:textId="77777777" w:rsidR="00AB20A6" w:rsidRPr="008C2360" w:rsidRDefault="00AB20A6" w:rsidP="00F17F78">
      <w:pPr>
        <w:jc w:val="center"/>
        <w:rPr>
          <w:sz w:val="22"/>
          <w:szCs w:val="22"/>
        </w:rPr>
      </w:pPr>
    </w:p>
    <w:p w14:paraId="05FCCB7A" w14:textId="0D7C4478" w:rsidR="00F17F78" w:rsidRPr="008C2360" w:rsidRDefault="34E41D61" w:rsidP="00F17F78">
      <w:pPr>
        <w:jc w:val="center"/>
        <w:rPr>
          <w:sz w:val="22"/>
          <w:szCs w:val="22"/>
        </w:rPr>
      </w:pPr>
      <w:r>
        <w:rPr>
          <w:noProof/>
        </w:rPr>
        <w:drawing>
          <wp:inline distT="0" distB="0" distL="0" distR="0" wp14:anchorId="3CD428C7" wp14:editId="3A24ADF7">
            <wp:extent cx="3363177" cy="10058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a:extLst>
                        <a:ext uri="{28A0092B-C50C-407E-A947-70E740481C1C}">
                          <a14:useLocalDpi xmlns:a14="http://schemas.microsoft.com/office/drawing/2010/main" val="0"/>
                        </a:ext>
                      </a:extLst>
                    </a:blip>
                    <a:stretch>
                      <a:fillRect/>
                    </a:stretch>
                  </pic:blipFill>
                  <pic:spPr>
                    <a:xfrm>
                      <a:off x="0" y="0"/>
                      <a:ext cx="3363177" cy="1005896"/>
                    </a:xfrm>
                    <a:prstGeom prst="rect">
                      <a:avLst/>
                    </a:prstGeom>
                  </pic:spPr>
                </pic:pic>
              </a:graphicData>
            </a:graphic>
          </wp:inline>
        </w:drawing>
      </w:r>
    </w:p>
    <w:p w14:paraId="4755EE26" w14:textId="16BFD434" w:rsidR="00F17F78" w:rsidRPr="008C2360" w:rsidRDefault="00F17F78" w:rsidP="00F17F78">
      <w:pPr>
        <w:jc w:val="center"/>
        <w:rPr>
          <w:sz w:val="22"/>
          <w:szCs w:val="22"/>
        </w:rPr>
      </w:pPr>
      <w:r w:rsidRPr="008C2360">
        <w:rPr>
          <w:sz w:val="22"/>
          <w:szCs w:val="22"/>
        </w:rPr>
        <w:t>STUDY PROTOCOL</w:t>
      </w:r>
      <w:r w:rsidR="00934355">
        <w:br/>
      </w:r>
      <w:r w:rsidR="00934355" w:rsidRPr="008C2360">
        <w:rPr>
          <w:sz w:val="22"/>
          <w:szCs w:val="22"/>
        </w:rPr>
        <w:t>(Manual of Operations)</w:t>
      </w:r>
    </w:p>
    <w:p w14:paraId="439B71B8" w14:textId="3AA782E9" w:rsidR="00F17F78" w:rsidRPr="008C2360" w:rsidRDefault="00F17F78" w:rsidP="00F17F78">
      <w:pPr>
        <w:rPr>
          <w:sz w:val="22"/>
          <w:szCs w:val="22"/>
        </w:rPr>
      </w:pPr>
      <w:r w:rsidRPr="008C2360">
        <w:rPr>
          <w:sz w:val="22"/>
          <w:szCs w:val="22"/>
        </w:rPr>
        <w:t xml:space="preserve"> </w:t>
      </w:r>
    </w:p>
    <w:p w14:paraId="598B85C3" w14:textId="77777777" w:rsidR="0081296C" w:rsidRPr="008C2360" w:rsidRDefault="0081296C">
      <w:pPr>
        <w:rPr>
          <w:sz w:val="22"/>
          <w:szCs w:val="22"/>
        </w:rPr>
      </w:pPr>
      <w:r w:rsidRPr="008C2360">
        <w:rPr>
          <w:sz w:val="22"/>
          <w:szCs w:val="22"/>
        </w:rPr>
        <w:br w:type="page"/>
      </w:r>
    </w:p>
    <w:sdt>
      <w:sdtPr>
        <w:rPr>
          <w:rFonts w:asciiTheme="minorHAnsi" w:eastAsia="Times New Roman" w:hAnsiTheme="minorHAnsi" w:cstheme="minorHAnsi"/>
          <w:i/>
          <w:iCs/>
          <w:color w:val="auto"/>
          <w:sz w:val="24"/>
          <w:szCs w:val="24"/>
        </w:rPr>
        <w:id w:val="1651990300"/>
        <w:docPartObj>
          <w:docPartGallery w:val="Table of Contents"/>
          <w:docPartUnique/>
        </w:docPartObj>
      </w:sdtPr>
      <w:sdtContent>
        <w:p w14:paraId="114CCF0D" w14:textId="60874AAF" w:rsidR="008B374F" w:rsidRPr="008C2360" w:rsidRDefault="008B374F">
          <w:pPr>
            <w:pStyle w:val="TOCHeading"/>
            <w:rPr>
              <w:rFonts w:ascii="Times New Roman" w:eastAsia="Times New Roman" w:hAnsi="Times New Roman" w:cs="Times New Roman"/>
              <w:sz w:val="22"/>
              <w:szCs w:val="22"/>
            </w:rPr>
          </w:pPr>
          <w:r w:rsidRPr="008C2360">
            <w:rPr>
              <w:rFonts w:ascii="Times New Roman" w:hAnsi="Times New Roman" w:cs="Times New Roman"/>
              <w:sz w:val="22"/>
              <w:szCs w:val="22"/>
            </w:rPr>
            <w:t>Table of Contents</w:t>
          </w:r>
        </w:p>
        <w:p w14:paraId="3839ED11" w14:textId="4A8559A7" w:rsidR="00FC21DD" w:rsidRDefault="3B8D539F">
          <w:pPr>
            <w:pStyle w:val="TOC1"/>
            <w:tabs>
              <w:tab w:val="right" w:leader="dot" w:pos="10790"/>
            </w:tabs>
            <w:rPr>
              <w:rFonts w:eastAsiaTheme="minorEastAsia" w:cstheme="minorBidi"/>
              <w:b w:val="0"/>
              <w:bCs w:val="0"/>
              <w:i w:val="0"/>
              <w:iCs w:val="0"/>
              <w:noProof/>
              <w:kern w:val="2"/>
              <w14:ligatures w14:val="standardContextual"/>
            </w:rPr>
          </w:pPr>
          <w:r>
            <w:fldChar w:fldCharType="begin"/>
          </w:r>
          <w:r w:rsidR="008B374F">
            <w:instrText>TOC \o "1-3" \z \u \h</w:instrText>
          </w:r>
          <w:r>
            <w:fldChar w:fldCharType="separate"/>
          </w:r>
          <w:hyperlink w:anchor="_Toc212200242" w:history="1">
            <w:r w:rsidR="00FC21DD" w:rsidRPr="004349BE">
              <w:rPr>
                <w:rStyle w:val="Hyperlink"/>
                <w:rFonts w:ascii="Times New Roman" w:hAnsi="Times New Roman"/>
                <w:noProof/>
              </w:rPr>
              <w:t>Protocol Amendments</w:t>
            </w:r>
            <w:r w:rsidR="00FC21DD">
              <w:rPr>
                <w:noProof/>
                <w:webHidden/>
              </w:rPr>
              <w:tab/>
            </w:r>
            <w:r w:rsidR="00FC21DD">
              <w:rPr>
                <w:noProof/>
                <w:webHidden/>
              </w:rPr>
              <w:fldChar w:fldCharType="begin"/>
            </w:r>
            <w:r w:rsidR="00FC21DD">
              <w:rPr>
                <w:noProof/>
                <w:webHidden/>
              </w:rPr>
              <w:instrText xml:space="preserve"> PAGEREF _Toc212200242 \h </w:instrText>
            </w:r>
            <w:r w:rsidR="00FC21DD">
              <w:rPr>
                <w:noProof/>
                <w:webHidden/>
              </w:rPr>
            </w:r>
            <w:r w:rsidR="00FC21DD">
              <w:rPr>
                <w:noProof/>
                <w:webHidden/>
              </w:rPr>
              <w:fldChar w:fldCharType="separate"/>
            </w:r>
            <w:r w:rsidR="00FC21DD">
              <w:rPr>
                <w:noProof/>
                <w:webHidden/>
              </w:rPr>
              <w:t>3</w:t>
            </w:r>
            <w:r w:rsidR="00FC21DD">
              <w:rPr>
                <w:noProof/>
                <w:webHidden/>
              </w:rPr>
              <w:fldChar w:fldCharType="end"/>
            </w:r>
          </w:hyperlink>
        </w:p>
        <w:p w14:paraId="21486697" w14:textId="729638E3"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43" w:history="1">
            <w:r w:rsidRPr="004349BE">
              <w:rPr>
                <w:rStyle w:val="Hyperlink"/>
                <w:rFonts w:ascii="Times New Roman" w:hAnsi="Times New Roman" w:cs="Times New Roman"/>
                <w:noProof/>
              </w:rPr>
              <w:t>Summary of changes</w:t>
            </w:r>
            <w:r>
              <w:rPr>
                <w:noProof/>
                <w:webHidden/>
              </w:rPr>
              <w:tab/>
            </w:r>
            <w:r>
              <w:rPr>
                <w:noProof/>
                <w:webHidden/>
              </w:rPr>
              <w:fldChar w:fldCharType="begin"/>
            </w:r>
            <w:r>
              <w:rPr>
                <w:noProof/>
                <w:webHidden/>
              </w:rPr>
              <w:instrText xml:space="preserve"> PAGEREF _Toc212200243 \h </w:instrText>
            </w:r>
            <w:r>
              <w:rPr>
                <w:noProof/>
                <w:webHidden/>
              </w:rPr>
            </w:r>
            <w:r>
              <w:rPr>
                <w:noProof/>
                <w:webHidden/>
              </w:rPr>
              <w:fldChar w:fldCharType="separate"/>
            </w:r>
            <w:r>
              <w:rPr>
                <w:noProof/>
                <w:webHidden/>
              </w:rPr>
              <w:t>3</w:t>
            </w:r>
            <w:r>
              <w:rPr>
                <w:noProof/>
                <w:webHidden/>
              </w:rPr>
              <w:fldChar w:fldCharType="end"/>
            </w:r>
          </w:hyperlink>
        </w:p>
        <w:p w14:paraId="71947848" w14:textId="1DCF15DA"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44" w:history="1">
            <w:r w:rsidRPr="004349BE">
              <w:rPr>
                <w:rStyle w:val="Hyperlink"/>
                <w:rFonts w:ascii="Times New Roman" w:hAnsi="Times New Roman" w:cs="Times New Roman"/>
                <w:noProof/>
              </w:rPr>
              <w:t>Protocol Violations</w:t>
            </w:r>
            <w:r>
              <w:rPr>
                <w:noProof/>
                <w:webHidden/>
              </w:rPr>
              <w:tab/>
            </w:r>
            <w:r>
              <w:rPr>
                <w:noProof/>
                <w:webHidden/>
              </w:rPr>
              <w:fldChar w:fldCharType="begin"/>
            </w:r>
            <w:r>
              <w:rPr>
                <w:noProof/>
                <w:webHidden/>
              </w:rPr>
              <w:instrText xml:space="preserve"> PAGEREF _Toc212200244 \h </w:instrText>
            </w:r>
            <w:r>
              <w:rPr>
                <w:noProof/>
                <w:webHidden/>
              </w:rPr>
            </w:r>
            <w:r>
              <w:rPr>
                <w:noProof/>
                <w:webHidden/>
              </w:rPr>
              <w:fldChar w:fldCharType="separate"/>
            </w:r>
            <w:r>
              <w:rPr>
                <w:noProof/>
                <w:webHidden/>
              </w:rPr>
              <w:t>3</w:t>
            </w:r>
            <w:r>
              <w:rPr>
                <w:noProof/>
                <w:webHidden/>
              </w:rPr>
              <w:fldChar w:fldCharType="end"/>
            </w:r>
          </w:hyperlink>
        </w:p>
        <w:p w14:paraId="67D762A8" w14:textId="2E9C7967" w:rsidR="00FC21DD" w:rsidRDefault="00FC21DD">
          <w:pPr>
            <w:pStyle w:val="TOC1"/>
            <w:tabs>
              <w:tab w:val="right" w:leader="dot" w:pos="10790"/>
            </w:tabs>
            <w:rPr>
              <w:rFonts w:eastAsiaTheme="minorEastAsia" w:cstheme="minorBidi"/>
              <w:b w:val="0"/>
              <w:bCs w:val="0"/>
              <w:i w:val="0"/>
              <w:iCs w:val="0"/>
              <w:noProof/>
              <w:kern w:val="2"/>
              <w14:ligatures w14:val="standardContextual"/>
            </w:rPr>
          </w:pPr>
          <w:hyperlink w:anchor="_Toc212200245" w:history="1">
            <w:r w:rsidRPr="004349BE">
              <w:rPr>
                <w:rStyle w:val="Hyperlink"/>
                <w:rFonts w:ascii="Times New Roman" w:hAnsi="Times New Roman"/>
                <w:noProof/>
              </w:rPr>
              <w:t>Administrative Information</w:t>
            </w:r>
            <w:r>
              <w:rPr>
                <w:noProof/>
                <w:webHidden/>
              </w:rPr>
              <w:tab/>
            </w:r>
            <w:r>
              <w:rPr>
                <w:noProof/>
                <w:webHidden/>
              </w:rPr>
              <w:fldChar w:fldCharType="begin"/>
            </w:r>
            <w:r>
              <w:rPr>
                <w:noProof/>
                <w:webHidden/>
              </w:rPr>
              <w:instrText xml:space="preserve"> PAGEREF _Toc212200245 \h </w:instrText>
            </w:r>
            <w:r>
              <w:rPr>
                <w:noProof/>
                <w:webHidden/>
              </w:rPr>
            </w:r>
            <w:r>
              <w:rPr>
                <w:noProof/>
                <w:webHidden/>
              </w:rPr>
              <w:fldChar w:fldCharType="separate"/>
            </w:r>
            <w:r>
              <w:rPr>
                <w:noProof/>
                <w:webHidden/>
              </w:rPr>
              <w:t>5</w:t>
            </w:r>
            <w:r>
              <w:rPr>
                <w:noProof/>
                <w:webHidden/>
              </w:rPr>
              <w:fldChar w:fldCharType="end"/>
            </w:r>
          </w:hyperlink>
        </w:p>
        <w:p w14:paraId="4CF0B4A7" w14:textId="0C1B5EE3"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46" w:history="1">
            <w:r w:rsidRPr="004349BE">
              <w:rPr>
                <w:rStyle w:val="Hyperlink"/>
                <w:rFonts w:ascii="Times New Roman" w:hAnsi="Times New Roman" w:cs="Times New Roman"/>
                <w:noProof/>
              </w:rPr>
              <w:t>Trial Registration Data</w:t>
            </w:r>
            <w:r>
              <w:rPr>
                <w:noProof/>
                <w:webHidden/>
              </w:rPr>
              <w:tab/>
            </w:r>
            <w:r>
              <w:rPr>
                <w:noProof/>
                <w:webHidden/>
              </w:rPr>
              <w:fldChar w:fldCharType="begin"/>
            </w:r>
            <w:r>
              <w:rPr>
                <w:noProof/>
                <w:webHidden/>
              </w:rPr>
              <w:instrText xml:space="preserve"> PAGEREF _Toc212200246 \h </w:instrText>
            </w:r>
            <w:r>
              <w:rPr>
                <w:noProof/>
                <w:webHidden/>
              </w:rPr>
            </w:r>
            <w:r>
              <w:rPr>
                <w:noProof/>
                <w:webHidden/>
              </w:rPr>
              <w:fldChar w:fldCharType="separate"/>
            </w:r>
            <w:r>
              <w:rPr>
                <w:noProof/>
                <w:webHidden/>
              </w:rPr>
              <w:t>5</w:t>
            </w:r>
            <w:r>
              <w:rPr>
                <w:noProof/>
                <w:webHidden/>
              </w:rPr>
              <w:fldChar w:fldCharType="end"/>
            </w:r>
          </w:hyperlink>
        </w:p>
        <w:p w14:paraId="494F3A8B" w14:textId="40562DD2"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47" w:history="1">
            <w:r w:rsidRPr="004349BE">
              <w:rPr>
                <w:rStyle w:val="Hyperlink"/>
                <w:rFonts w:ascii="Times New Roman" w:hAnsi="Times New Roman" w:cs="Times New Roman"/>
                <w:noProof/>
              </w:rPr>
              <w:t>Final Eligibility Criteria</w:t>
            </w:r>
            <w:r>
              <w:rPr>
                <w:noProof/>
                <w:webHidden/>
              </w:rPr>
              <w:tab/>
            </w:r>
            <w:r>
              <w:rPr>
                <w:noProof/>
                <w:webHidden/>
              </w:rPr>
              <w:fldChar w:fldCharType="begin"/>
            </w:r>
            <w:r>
              <w:rPr>
                <w:noProof/>
                <w:webHidden/>
              </w:rPr>
              <w:instrText xml:space="preserve"> PAGEREF _Toc212200247 \h </w:instrText>
            </w:r>
            <w:r>
              <w:rPr>
                <w:noProof/>
                <w:webHidden/>
              </w:rPr>
            </w:r>
            <w:r>
              <w:rPr>
                <w:noProof/>
                <w:webHidden/>
              </w:rPr>
              <w:fldChar w:fldCharType="separate"/>
            </w:r>
            <w:r>
              <w:rPr>
                <w:noProof/>
                <w:webHidden/>
              </w:rPr>
              <w:t>5</w:t>
            </w:r>
            <w:r>
              <w:rPr>
                <w:noProof/>
                <w:webHidden/>
              </w:rPr>
              <w:fldChar w:fldCharType="end"/>
            </w:r>
          </w:hyperlink>
        </w:p>
        <w:p w14:paraId="7F85B218" w14:textId="43CF8772"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48" w:history="1">
            <w:r w:rsidRPr="004349BE">
              <w:rPr>
                <w:rStyle w:val="Hyperlink"/>
                <w:rFonts w:ascii="Times New Roman" w:hAnsi="Times New Roman" w:cs="Times New Roman"/>
                <w:noProof/>
              </w:rPr>
              <w:t>Status</w:t>
            </w:r>
            <w:r>
              <w:rPr>
                <w:noProof/>
                <w:webHidden/>
              </w:rPr>
              <w:tab/>
            </w:r>
            <w:r>
              <w:rPr>
                <w:noProof/>
                <w:webHidden/>
              </w:rPr>
              <w:fldChar w:fldCharType="begin"/>
            </w:r>
            <w:r>
              <w:rPr>
                <w:noProof/>
                <w:webHidden/>
              </w:rPr>
              <w:instrText xml:space="preserve"> PAGEREF _Toc212200248 \h </w:instrText>
            </w:r>
            <w:r>
              <w:rPr>
                <w:noProof/>
                <w:webHidden/>
              </w:rPr>
            </w:r>
            <w:r>
              <w:rPr>
                <w:noProof/>
                <w:webHidden/>
              </w:rPr>
              <w:fldChar w:fldCharType="separate"/>
            </w:r>
            <w:r>
              <w:rPr>
                <w:noProof/>
                <w:webHidden/>
              </w:rPr>
              <w:t>6</w:t>
            </w:r>
            <w:r>
              <w:rPr>
                <w:noProof/>
                <w:webHidden/>
              </w:rPr>
              <w:fldChar w:fldCharType="end"/>
            </w:r>
          </w:hyperlink>
        </w:p>
        <w:p w14:paraId="470E4D7C" w14:textId="13D5C3BF" w:rsidR="00FC21DD" w:rsidRDefault="00FC21DD">
          <w:pPr>
            <w:pStyle w:val="TOC1"/>
            <w:tabs>
              <w:tab w:val="right" w:leader="dot" w:pos="10790"/>
            </w:tabs>
            <w:rPr>
              <w:rFonts w:eastAsiaTheme="minorEastAsia" w:cstheme="minorBidi"/>
              <w:b w:val="0"/>
              <w:bCs w:val="0"/>
              <w:i w:val="0"/>
              <w:iCs w:val="0"/>
              <w:noProof/>
              <w:kern w:val="2"/>
              <w14:ligatures w14:val="standardContextual"/>
            </w:rPr>
          </w:pPr>
          <w:hyperlink w:anchor="_Toc212200249" w:history="1">
            <w:r w:rsidRPr="004349BE">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_Toc212200249 \h </w:instrText>
            </w:r>
            <w:r>
              <w:rPr>
                <w:noProof/>
                <w:webHidden/>
              </w:rPr>
            </w:r>
            <w:r>
              <w:rPr>
                <w:noProof/>
                <w:webHidden/>
              </w:rPr>
              <w:fldChar w:fldCharType="separate"/>
            </w:r>
            <w:r>
              <w:rPr>
                <w:noProof/>
                <w:webHidden/>
              </w:rPr>
              <w:t>7</w:t>
            </w:r>
            <w:r>
              <w:rPr>
                <w:noProof/>
                <w:webHidden/>
              </w:rPr>
              <w:fldChar w:fldCharType="end"/>
            </w:r>
          </w:hyperlink>
        </w:p>
        <w:p w14:paraId="0ABF772D" w14:textId="7C54F304"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50" w:history="1">
            <w:r w:rsidRPr="004349BE">
              <w:rPr>
                <w:rStyle w:val="Hyperlink"/>
                <w:noProof/>
              </w:rPr>
              <w:t>Study Purpose and Rationale</w:t>
            </w:r>
            <w:r>
              <w:rPr>
                <w:noProof/>
                <w:webHidden/>
              </w:rPr>
              <w:tab/>
            </w:r>
            <w:r>
              <w:rPr>
                <w:noProof/>
                <w:webHidden/>
              </w:rPr>
              <w:fldChar w:fldCharType="begin"/>
            </w:r>
            <w:r>
              <w:rPr>
                <w:noProof/>
                <w:webHidden/>
              </w:rPr>
              <w:instrText xml:space="preserve"> PAGEREF _Toc212200250 \h </w:instrText>
            </w:r>
            <w:r>
              <w:rPr>
                <w:noProof/>
                <w:webHidden/>
              </w:rPr>
            </w:r>
            <w:r>
              <w:rPr>
                <w:noProof/>
                <w:webHidden/>
              </w:rPr>
              <w:fldChar w:fldCharType="separate"/>
            </w:r>
            <w:r>
              <w:rPr>
                <w:noProof/>
                <w:webHidden/>
              </w:rPr>
              <w:t>7</w:t>
            </w:r>
            <w:r>
              <w:rPr>
                <w:noProof/>
                <w:webHidden/>
              </w:rPr>
              <w:fldChar w:fldCharType="end"/>
            </w:r>
          </w:hyperlink>
        </w:p>
        <w:p w14:paraId="6E4BA6C0" w14:textId="135167F6"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51" w:history="1">
            <w:r w:rsidRPr="004349BE">
              <w:rPr>
                <w:rStyle w:val="Hyperlink"/>
                <w:noProof/>
              </w:rPr>
              <w:t>Objectives/Hypotheses</w:t>
            </w:r>
            <w:r>
              <w:rPr>
                <w:noProof/>
                <w:webHidden/>
              </w:rPr>
              <w:tab/>
            </w:r>
            <w:r>
              <w:rPr>
                <w:noProof/>
                <w:webHidden/>
              </w:rPr>
              <w:fldChar w:fldCharType="begin"/>
            </w:r>
            <w:r>
              <w:rPr>
                <w:noProof/>
                <w:webHidden/>
              </w:rPr>
              <w:instrText xml:space="preserve"> PAGEREF _Toc212200251 \h </w:instrText>
            </w:r>
            <w:r>
              <w:rPr>
                <w:noProof/>
                <w:webHidden/>
              </w:rPr>
            </w:r>
            <w:r>
              <w:rPr>
                <w:noProof/>
                <w:webHidden/>
              </w:rPr>
              <w:fldChar w:fldCharType="separate"/>
            </w:r>
            <w:r>
              <w:rPr>
                <w:noProof/>
                <w:webHidden/>
              </w:rPr>
              <w:t>9</w:t>
            </w:r>
            <w:r>
              <w:rPr>
                <w:noProof/>
                <w:webHidden/>
              </w:rPr>
              <w:fldChar w:fldCharType="end"/>
            </w:r>
          </w:hyperlink>
        </w:p>
        <w:p w14:paraId="674916CC" w14:textId="75FBEE32"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52" w:history="1">
            <w:r w:rsidRPr="004349BE">
              <w:rPr>
                <w:rStyle w:val="Hyperlink"/>
                <w:noProof/>
              </w:rPr>
              <w:t>Trial Design</w:t>
            </w:r>
            <w:r>
              <w:rPr>
                <w:noProof/>
                <w:webHidden/>
              </w:rPr>
              <w:tab/>
            </w:r>
            <w:r>
              <w:rPr>
                <w:noProof/>
                <w:webHidden/>
              </w:rPr>
              <w:fldChar w:fldCharType="begin"/>
            </w:r>
            <w:r>
              <w:rPr>
                <w:noProof/>
                <w:webHidden/>
              </w:rPr>
              <w:instrText xml:space="preserve"> PAGEREF _Toc212200252 \h </w:instrText>
            </w:r>
            <w:r>
              <w:rPr>
                <w:noProof/>
                <w:webHidden/>
              </w:rPr>
            </w:r>
            <w:r>
              <w:rPr>
                <w:noProof/>
                <w:webHidden/>
              </w:rPr>
              <w:fldChar w:fldCharType="separate"/>
            </w:r>
            <w:r>
              <w:rPr>
                <w:noProof/>
                <w:webHidden/>
              </w:rPr>
              <w:t>9</w:t>
            </w:r>
            <w:r>
              <w:rPr>
                <w:noProof/>
                <w:webHidden/>
              </w:rPr>
              <w:fldChar w:fldCharType="end"/>
            </w:r>
          </w:hyperlink>
        </w:p>
        <w:p w14:paraId="79FC8478" w14:textId="2F48F162"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53" w:history="1">
            <w:r w:rsidRPr="004349BE">
              <w:rPr>
                <w:rStyle w:val="Hyperlink"/>
                <w:noProof/>
              </w:rPr>
              <w:t>Rationale</w:t>
            </w:r>
            <w:r>
              <w:rPr>
                <w:noProof/>
                <w:webHidden/>
              </w:rPr>
              <w:tab/>
            </w:r>
            <w:r>
              <w:rPr>
                <w:noProof/>
                <w:webHidden/>
              </w:rPr>
              <w:fldChar w:fldCharType="begin"/>
            </w:r>
            <w:r>
              <w:rPr>
                <w:noProof/>
                <w:webHidden/>
              </w:rPr>
              <w:instrText xml:space="preserve"> PAGEREF _Toc212200253 \h </w:instrText>
            </w:r>
            <w:r>
              <w:rPr>
                <w:noProof/>
                <w:webHidden/>
              </w:rPr>
            </w:r>
            <w:r>
              <w:rPr>
                <w:noProof/>
                <w:webHidden/>
              </w:rPr>
              <w:fldChar w:fldCharType="separate"/>
            </w:r>
            <w:r>
              <w:rPr>
                <w:noProof/>
                <w:webHidden/>
              </w:rPr>
              <w:t>9</w:t>
            </w:r>
            <w:r>
              <w:rPr>
                <w:noProof/>
                <w:webHidden/>
              </w:rPr>
              <w:fldChar w:fldCharType="end"/>
            </w:r>
          </w:hyperlink>
        </w:p>
        <w:p w14:paraId="6772F32A" w14:textId="5164F8B7" w:rsidR="00FC21DD" w:rsidRDefault="00FC21DD">
          <w:pPr>
            <w:pStyle w:val="TOC3"/>
            <w:tabs>
              <w:tab w:val="right" w:leader="dot" w:pos="10790"/>
            </w:tabs>
            <w:rPr>
              <w:rFonts w:eastAsiaTheme="minorEastAsia" w:cstheme="minorBidi"/>
              <w:noProof/>
              <w:kern w:val="2"/>
              <w:sz w:val="24"/>
              <w:szCs w:val="24"/>
              <w14:ligatures w14:val="standardContextual"/>
            </w:rPr>
          </w:pPr>
          <w:hyperlink w:anchor="_Toc212200254" w:history="1">
            <w:r w:rsidRPr="004349BE">
              <w:rPr>
                <w:rStyle w:val="Hyperlink"/>
                <w:rFonts w:ascii="Times New Roman" w:hAnsi="Times New Roman" w:cs="Times New Roman"/>
                <w:b/>
                <w:noProof/>
              </w:rPr>
              <w:t>Rationale for Choice of Sites.</w:t>
            </w:r>
            <w:r>
              <w:rPr>
                <w:noProof/>
                <w:webHidden/>
              </w:rPr>
              <w:tab/>
            </w:r>
            <w:r>
              <w:rPr>
                <w:noProof/>
                <w:webHidden/>
              </w:rPr>
              <w:fldChar w:fldCharType="begin"/>
            </w:r>
            <w:r>
              <w:rPr>
                <w:noProof/>
                <w:webHidden/>
              </w:rPr>
              <w:instrText xml:space="preserve"> PAGEREF _Toc212200254 \h </w:instrText>
            </w:r>
            <w:r>
              <w:rPr>
                <w:noProof/>
                <w:webHidden/>
              </w:rPr>
            </w:r>
            <w:r>
              <w:rPr>
                <w:noProof/>
                <w:webHidden/>
              </w:rPr>
              <w:fldChar w:fldCharType="separate"/>
            </w:r>
            <w:r>
              <w:rPr>
                <w:noProof/>
                <w:webHidden/>
              </w:rPr>
              <w:t>9</w:t>
            </w:r>
            <w:r>
              <w:rPr>
                <w:noProof/>
                <w:webHidden/>
              </w:rPr>
              <w:fldChar w:fldCharType="end"/>
            </w:r>
          </w:hyperlink>
        </w:p>
        <w:p w14:paraId="3FE790F6" w14:textId="71D2FB0C" w:rsidR="00FC21DD" w:rsidRDefault="00FC21DD">
          <w:pPr>
            <w:pStyle w:val="TOC3"/>
            <w:tabs>
              <w:tab w:val="right" w:leader="dot" w:pos="10790"/>
            </w:tabs>
            <w:rPr>
              <w:rFonts w:eastAsiaTheme="minorEastAsia" w:cstheme="minorBidi"/>
              <w:noProof/>
              <w:kern w:val="2"/>
              <w:sz w:val="24"/>
              <w:szCs w:val="24"/>
              <w14:ligatures w14:val="standardContextual"/>
            </w:rPr>
          </w:pPr>
          <w:hyperlink w:anchor="_Toc212200255" w:history="1">
            <w:r w:rsidRPr="004349BE">
              <w:rPr>
                <w:rStyle w:val="Hyperlink"/>
                <w:rFonts w:ascii="Times New Roman" w:hAnsi="Times New Roman" w:cs="Times New Roman"/>
                <w:b/>
                <w:noProof/>
              </w:rPr>
              <w:t>Rationale for Choice of eligibility criteria.</w:t>
            </w:r>
            <w:r>
              <w:rPr>
                <w:noProof/>
                <w:webHidden/>
              </w:rPr>
              <w:tab/>
            </w:r>
            <w:r>
              <w:rPr>
                <w:noProof/>
                <w:webHidden/>
              </w:rPr>
              <w:fldChar w:fldCharType="begin"/>
            </w:r>
            <w:r>
              <w:rPr>
                <w:noProof/>
                <w:webHidden/>
              </w:rPr>
              <w:instrText xml:space="preserve"> PAGEREF _Toc212200255 \h </w:instrText>
            </w:r>
            <w:r>
              <w:rPr>
                <w:noProof/>
                <w:webHidden/>
              </w:rPr>
            </w:r>
            <w:r>
              <w:rPr>
                <w:noProof/>
                <w:webHidden/>
              </w:rPr>
              <w:fldChar w:fldCharType="separate"/>
            </w:r>
            <w:r>
              <w:rPr>
                <w:noProof/>
                <w:webHidden/>
              </w:rPr>
              <w:t>10</w:t>
            </w:r>
            <w:r>
              <w:rPr>
                <w:noProof/>
                <w:webHidden/>
              </w:rPr>
              <w:fldChar w:fldCharType="end"/>
            </w:r>
          </w:hyperlink>
        </w:p>
        <w:p w14:paraId="31B10D20" w14:textId="093C2F94" w:rsidR="00FC21DD" w:rsidRDefault="00FC21DD">
          <w:pPr>
            <w:pStyle w:val="TOC3"/>
            <w:tabs>
              <w:tab w:val="right" w:leader="dot" w:pos="10790"/>
            </w:tabs>
            <w:rPr>
              <w:rFonts w:eastAsiaTheme="minorEastAsia" w:cstheme="minorBidi"/>
              <w:noProof/>
              <w:kern w:val="2"/>
              <w:sz w:val="24"/>
              <w:szCs w:val="24"/>
              <w14:ligatures w14:val="standardContextual"/>
            </w:rPr>
          </w:pPr>
          <w:hyperlink w:anchor="_Toc212200256" w:history="1">
            <w:r w:rsidRPr="004349BE">
              <w:rPr>
                <w:rStyle w:val="Hyperlink"/>
                <w:rFonts w:ascii="Times New Roman" w:hAnsi="Times New Roman" w:cs="Times New Roman"/>
                <w:b/>
                <w:noProof/>
              </w:rPr>
              <w:t>Rationale for Strategy Components</w:t>
            </w:r>
            <w:r>
              <w:rPr>
                <w:noProof/>
                <w:webHidden/>
              </w:rPr>
              <w:tab/>
            </w:r>
            <w:r>
              <w:rPr>
                <w:noProof/>
                <w:webHidden/>
              </w:rPr>
              <w:fldChar w:fldCharType="begin"/>
            </w:r>
            <w:r>
              <w:rPr>
                <w:noProof/>
                <w:webHidden/>
              </w:rPr>
              <w:instrText xml:space="preserve"> PAGEREF _Toc212200256 \h </w:instrText>
            </w:r>
            <w:r>
              <w:rPr>
                <w:noProof/>
                <w:webHidden/>
              </w:rPr>
            </w:r>
            <w:r>
              <w:rPr>
                <w:noProof/>
                <w:webHidden/>
              </w:rPr>
              <w:fldChar w:fldCharType="separate"/>
            </w:r>
            <w:r>
              <w:rPr>
                <w:noProof/>
                <w:webHidden/>
              </w:rPr>
              <w:t>10</w:t>
            </w:r>
            <w:r>
              <w:rPr>
                <w:noProof/>
                <w:webHidden/>
              </w:rPr>
              <w:fldChar w:fldCharType="end"/>
            </w:r>
          </w:hyperlink>
        </w:p>
        <w:p w14:paraId="705163B5" w14:textId="6291F1E9"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57" w:history="1">
            <w:r w:rsidRPr="004349BE">
              <w:rPr>
                <w:rStyle w:val="Hyperlink"/>
                <w:noProof/>
              </w:rPr>
              <w:t>Rationale for 4 month follow up period and objective outcomes</w:t>
            </w:r>
            <w:r>
              <w:rPr>
                <w:noProof/>
                <w:webHidden/>
              </w:rPr>
              <w:tab/>
            </w:r>
            <w:r>
              <w:rPr>
                <w:noProof/>
                <w:webHidden/>
              </w:rPr>
              <w:fldChar w:fldCharType="begin"/>
            </w:r>
            <w:r>
              <w:rPr>
                <w:noProof/>
                <w:webHidden/>
              </w:rPr>
              <w:instrText xml:space="preserve"> PAGEREF _Toc212200257 \h </w:instrText>
            </w:r>
            <w:r>
              <w:rPr>
                <w:noProof/>
                <w:webHidden/>
              </w:rPr>
            </w:r>
            <w:r>
              <w:rPr>
                <w:noProof/>
                <w:webHidden/>
              </w:rPr>
              <w:fldChar w:fldCharType="separate"/>
            </w:r>
            <w:r>
              <w:rPr>
                <w:noProof/>
                <w:webHidden/>
              </w:rPr>
              <w:t>10</w:t>
            </w:r>
            <w:r>
              <w:rPr>
                <w:noProof/>
                <w:webHidden/>
              </w:rPr>
              <w:fldChar w:fldCharType="end"/>
            </w:r>
          </w:hyperlink>
        </w:p>
        <w:p w14:paraId="7D6B03D9" w14:textId="09228509" w:rsidR="00FC21DD" w:rsidRDefault="00FC21DD">
          <w:pPr>
            <w:pStyle w:val="TOC1"/>
            <w:tabs>
              <w:tab w:val="right" w:leader="dot" w:pos="10790"/>
            </w:tabs>
            <w:rPr>
              <w:rFonts w:eastAsiaTheme="minorEastAsia" w:cstheme="minorBidi"/>
              <w:b w:val="0"/>
              <w:bCs w:val="0"/>
              <w:i w:val="0"/>
              <w:iCs w:val="0"/>
              <w:noProof/>
              <w:kern w:val="2"/>
              <w14:ligatures w14:val="standardContextual"/>
            </w:rPr>
          </w:pPr>
          <w:hyperlink w:anchor="_Toc212200258" w:history="1">
            <w:r w:rsidRPr="004349BE">
              <w:rPr>
                <w:rStyle w:val="Hyperlink"/>
                <w:rFonts w:ascii="Times New Roman" w:hAnsi="Times New Roman"/>
                <w:noProof/>
              </w:rPr>
              <w:t>Methods</w:t>
            </w:r>
            <w:r>
              <w:rPr>
                <w:noProof/>
                <w:webHidden/>
              </w:rPr>
              <w:tab/>
            </w:r>
            <w:r>
              <w:rPr>
                <w:noProof/>
                <w:webHidden/>
              </w:rPr>
              <w:fldChar w:fldCharType="begin"/>
            </w:r>
            <w:r>
              <w:rPr>
                <w:noProof/>
                <w:webHidden/>
              </w:rPr>
              <w:instrText xml:space="preserve"> PAGEREF _Toc212200258 \h </w:instrText>
            </w:r>
            <w:r>
              <w:rPr>
                <w:noProof/>
                <w:webHidden/>
              </w:rPr>
            </w:r>
            <w:r>
              <w:rPr>
                <w:noProof/>
                <w:webHidden/>
              </w:rPr>
              <w:fldChar w:fldCharType="separate"/>
            </w:r>
            <w:r>
              <w:rPr>
                <w:noProof/>
                <w:webHidden/>
              </w:rPr>
              <w:t>11</w:t>
            </w:r>
            <w:r>
              <w:rPr>
                <w:noProof/>
                <w:webHidden/>
              </w:rPr>
              <w:fldChar w:fldCharType="end"/>
            </w:r>
          </w:hyperlink>
        </w:p>
        <w:p w14:paraId="0D7F87A8" w14:textId="698ACC38"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59" w:history="1">
            <w:r w:rsidRPr="004349BE">
              <w:rPr>
                <w:rStyle w:val="Hyperlink"/>
                <w:noProof/>
              </w:rPr>
              <w:t>Healthcare Setting</w:t>
            </w:r>
            <w:r>
              <w:rPr>
                <w:noProof/>
                <w:webHidden/>
              </w:rPr>
              <w:tab/>
            </w:r>
            <w:r>
              <w:rPr>
                <w:noProof/>
                <w:webHidden/>
              </w:rPr>
              <w:fldChar w:fldCharType="begin"/>
            </w:r>
            <w:r>
              <w:rPr>
                <w:noProof/>
                <w:webHidden/>
              </w:rPr>
              <w:instrText xml:space="preserve"> PAGEREF _Toc212200259 \h </w:instrText>
            </w:r>
            <w:r>
              <w:rPr>
                <w:noProof/>
                <w:webHidden/>
              </w:rPr>
            </w:r>
            <w:r>
              <w:rPr>
                <w:noProof/>
                <w:webHidden/>
              </w:rPr>
              <w:fldChar w:fldCharType="separate"/>
            </w:r>
            <w:r>
              <w:rPr>
                <w:noProof/>
                <w:webHidden/>
              </w:rPr>
              <w:t>11</w:t>
            </w:r>
            <w:r>
              <w:rPr>
                <w:noProof/>
                <w:webHidden/>
              </w:rPr>
              <w:fldChar w:fldCharType="end"/>
            </w:r>
          </w:hyperlink>
        </w:p>
        <w:p w14:paraId="7083FA31" w14:textId="266CCE07"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60" w:history="1">
            <w:r w:rsidRPr="004349BE">
              <w:rPr>
                <w:rStyle w:val="Hyperlink"/>
                <w:noProof/>
              </w:rPr>
              <w:t>Detailed Eligibility Criteria</w:t>
            </w:r>
            <w:r>
              <w:rPr>
                <w:noProof/>
                <w:webHidden/>
              </w:rPr>
              <w:tab/>
            </w:r>
            <w:r>
              <w:rPr>
                <w:noProof/>
                <w:webHidden/>
              </w:rPr>
              <w:fldChar w:fldCharType="begin"/>
            </w:r>
            <w:r>
              <w:rPr>
                <w:noProof/>
                <w:webHidden/>
              </w:rPr>
              <w:instrText xml:space="preserve"> PAGEREF _Toc212200260 \h </w:instrText>
            </w:r>
            <w:r>
              <w:rPr>
                <w:noProof/>
                <w:webHidden/>
              </w:rPr>
            </w:r>
            <w:r>
              <w:rPr>
                <w:noProof/>
                <w:webHidden/>
              </w:rPr>
              <w:fldChar w:fldCharType="separate"/>
            </w:r>
            <w:r>
              <w:rPr>
                <w:noProof/>
                <w:webHidden/>
              </w:rPr>
              <w:t>11</w:t>
            </w:r>
            <w:r>
              <w:rPr>
                <w:noProof/>
                <w:webHidden/>
              </w:rPr>
              <w:fldChar w:fldCharType="end"/>
            </w:r>
          </w:hyperlink>
        </w:p>
        <w:p w14:paraId="1222128E" w14:textId="2FB8F9D2"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61" w:history="1">
            <w:r w:rsidRPr="004349BE">
              <w:rPr>
                <w:rStyle w:val="Hyperlink"/>
                <w:noProof/>
              </w:rPr>
              <w:t>Multi-level strategy and System-level strategy Arms</w:t>
            </w:r>
            <w:r>
              <w:rPr>
                <w:noProof/>
                <w:webHidden/>
              </w:rPr>
              <w:tab/>
            </w:r>
            <w:r>
              <w:rPr>
                <w:noProof/>
                <w:webHidden/>
              </w:rPr>
              <w:fldChar w:fldCharType="begin"/>
            </w:r>
            <w:r>
              <w:rPr>
                <w:noProof/>
                <w:webHidden/>
              </w:rPr>
              <w:instrText xml:space="preserve"> PAGEREF _Toc212200261 \h </w:instrText>
            </w:r>
            <w:r>
              <w:rPr>
                <w:noProof/>
                <w:webHidden/>
              </w:rPr>
            </w:r>
            <w:r>
              <w:rPr>
                <w:noProof/>
                <w:webHidden/>
              </w:rPr>
              <w:fldChar w:fldCharType="separate"/>
            </w:r>
            <w:r>
              <w:rPr>
                <w:noProof/>
                <w:webHidden/>
              </w:rPr>
              <w:t>12</w:t>
            </w:r>
            <w:r>
              <w:rPr>
                <w:noProof/>
                <w:webHidden/>
              </w:rPr>
              <w:fldChar w:fldCharType="end"/>
            </w:r>
          </w:hyperlink>
        </w:p>
        <w:p w14:paraId="402E82AA" w14:textId="5A0115D8" w:rsidR="00FC21DD" w:rsidRDefault="00FC21DD">
          <w:pPr>
            <w:pStyle w:val="TOC3"/>
            <w:tabs>
              <w:tab w:val="right" w:leader="dot" w:pos="10790"/>
            </w:tabs>
            <w:rPr>
              <w:rFonts w:eastAsiaTheme="minorEastAsia" w:cstheme="minorBidi"/>
              <w:noProof/>
              <w:kern w:val="2"/>
              <w:sz w:val="24"/>
              <w:szCs w:val="24"/>
              <w14:ligatures w14:val="standardContextual"/>
            </w:rPr>
          </w:pPr>
          <w:hyperlink w:anchor="_Toc212200262" w:history="1">
            <w:r w:rsidRPr="004349BE">
              <w:rPr>
                <w:rStyle w:val="Hyperlink"/>
                <w:noProof/>
              </w:rPr>
              <w:t>DepCare Multi-level strategy Arm</w:t>
            </w:r>
            <w:r>
              <w:rPr>
                <w:noProof/>
                <w:webHidden/>
              </w:rPr>
              <w:tab/>
            </w:r>
            <w:r>
              <w:rPr>
                <w:noProof/>
                <w:webHidden/>
              </w:rPr>
              <w:fldChar w:fldCharType="begin"/>
            </w:r>
            <w:r>
              <w:rPr>
                <w:noProof/>
                <w:webHidden/>
              </w:rPr>
              <w:instrText xml:space="preserve"> PAGEREF _Toc212200262 \h </w:instrText>
            </w:r>
            <w:r>
              <w:rPr>
                <w:noProof/>
                <w:webHidden/>
              </w:rPr>
            </w:r>
            <w:r>
              <w:rPr>
                <w:noProof/>
                <w:webHidden/>
              </w:rPr>
              <w:fldChar w:fldCharType="separate"/>
            </w:r>
            <w:r>
              <w:rPr>
                <w:noProof/>
                <w:webHidden/>
              </w:rPr>
              <w:t>13</w:t>
            </w:r>
            <w:r>
              <w:rPr>
                <w:noProof/>
                <w:webHidden/>
              </w:rPr>
              <w:fldChar w:fldCharType="end"/>
            </w:r>
          </w:hyperlink>
        </w:p>
        <w:p w14:paraId="53578C9F" w14:textId="5646F9CE" w:rsidR="00FC21DD" w:rsidRDefault="00FC21DD">
          <w:pPr>
            <w:pStyle w:val="TOC3"/>
            <w:tabs>
              <w:tab w:val="right" w:leader="dot" w:pos="10790"/>
            </w:tabs>
            <w:rPr>
              <w:rFonts w:eastAsiaTheme="minorEastAsia" w:cstheme="minorBidi"/>
              <w:noProof/>
              <w:kern w:val="2"/>
              <w:sz w:val="24"/>
              <w:szCs w:val="24"/>
              <w14:ligatures w14:val="standardContextual"/>
            </w:rPr>
          </w:pPr>
          <w:hyperlink w:anchor="_Toc212200263" w:history="1">
            <w:r w:rsidRPr="004349BE">
              <w:rPr>
                <w:rStyle w:val="Hyperlink"/>
                <w:noProof/>
              </w:rPr>
              <w:t>System-level strategy Arm</w:t>
            </w:r>
            <w:r>
              <w:rPr>
                <w:noProof/>
                <w:webHidden/>
              </w:rPr>
              <w:tab/>
            </w:r>
            <w:r>
              <w:rPr>
                <w:noProof/>
                <w:webHidden/>
              </w:rPr>
              <w:fldChar w:fldCharType="begin"/>
            </w:r>
            <w:r>
              <w:rPr>
                <w:noProof/>
                <w:webHidden/>
              </w:rPr>
              <w:instrText xml:space="preserve"> PAGEREF _Toc212200263 \h </w:instrText>
            </w:r>
            <w:r>
              <w:rPr>
                <w:noProof/>
                <w:webHidden/>
              </w:rPr>
            </w:r>
            <w:r>
              <w:rPr>
                <w:noProof/>
                <w:webHidden/>
              </w:rPr>
              <w:fldChar w:fldCharType="separate"/>
            </w:r>
            <w:r>
              <w:rPr>
                <w:noProof/>
                <w:webHidden/>
              </w:rPr>
              <w:t>13</w:t>
            </w:r>
            <w:r>
              <w:rPr>
                <w:noProof/>
                <w:webHidden/>
              </w:rPr>
              <w:fldChar w:fldCharType="end"/>
            </w:r>
          </w:hyperlink>
        </w:p>
        <w:p w14:paraId="60BA99EF" w14:textId="647C39C6"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64" w:history="1">
            <w:r w:rsidRPr="004349BE">
              <w:rPr>
                <w:rStyle w:val="Hyperlink"/>
                <w:noProof/>
              </w:rPr>
              <w:t>Overview of Study Timepoints and Measures</w:t>
            </w:r>
            <w:r>
              <w:rPr>
                <w:noProof/>
                <w:webHidden/>
              </w:rPr>
              <w:tab/>
            </w:r>
            <w:r>
              <w:rPr>
                <w:noProof/>
                <w:webHidden/>
              </w:rPr>
              <w:fldChar w:fldCharType="begin"/>
            </w:r>
            <w:r>
              <w:rPr>
                <w:noProof/>
                <w:webHidden/>
              </w:rPr>
              <w:instrText xml:space="preserve"> PAGEREF _Toc212200264 \h </w:instrText>
            </w:r>
            <w:r>
              <w:rPr>
                <w:noProof/>
                <w:webHidden/>
              </w:rPr>
            </w:r>
            <w:r>
              <w:rPr>
                <w:noProof/>
                <w:webHidden/>
              </w:rPr>
              <w:fldChar w:fldCharType="separate"/>
            </w:r>
            <w:r>
              <w:rPr>
                <w:noProof/>
                <w:webHidden/>
              </w:rPr>
              <w:t>13</w:t>
            </w:r>
            <w:r>
              <w:rPr>
                <w:noProof/>
                <w:webHidden/>
              </w:rPr>
              <w:fldChar w:fldCharType="end"/>
            </w:r>
          </w:hyperlink>
        </w:p>
        <w:p w14:paraId="71B04E6C" w14:textId="6D96569D"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65" w:history="1">
            <w:r w:rsidRPr="004349BE">
              <w:rPr>
                <w:rStyle w:val="Hyperlink"/>
                <w:noProof/>
              </w:rPr>
              <w:t>Primary and Secondary Outcomes</w:t>
            </w:r>
            <w:r>
              <w:rPr>
                <w:noProof/>
                <w:webHidden/>
              </w:rPr>
              <w:tab/>
            </w:r>
            <w:r>
              <w:rPr>
                <w:noProof/>
                <w:webHidden/>
              </w:rPr>
              <w:fldChar w:fldCharType="begin"/>
            </w:r>
            <w:r>
              <w:rPr>
                <w:noProof/>
                <w:webHidden/>
              </w:rPr>
              <w:instrText xml:space="preserve"> PAGEREF _Toc212200265 \h </w:instrText>
            </w:r>
            <w:r>
              <w:rPr>
                <w:noProof/>
                <w:webHidden/>
              </w:rPr>
            </w:r>
            <w:r>
              <w:rPr>
                <w:noProof/>
                <w:webHidden/>
              </w:rPr>
              <w:fldChar w:fldCharType="separate"/>
            </w:r>
            <w:r>
              <w:rPr>
                <w:noProof/>
                <w:webHidden/>
              </w:rPr>
              <w:t>14</w:t>
            </w:r>
            <w:r>
              <w:rPr>
                <w:noProof/>
                <w:webHidden/>
              </w:rPr>
              <w:fldChar w:fldCharType="end"/>
            </w:r>
          </w:hyperlink>
        </w:p>
        <w:p w14:paraId="13BD74F5" w14:textId="132966B9"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66" w:history="1">
            <w:r w:rsidRPr="004349BE">
              <w:rPr>
                <w:rStyle w:val="Hyperlink"/>
                <w:noProof/>
              </w:rPr>
              <w:t>Current Statistical Analysis and Approach</w:t>
            </w:r>
            <w:r>
              <w:rPr>
                <w:noProof/>
                <w:webHidden/>
              </w:rPr>
              <w:tab/>
            </w:r>
            <w:r>
              <w:rPr>
                <w:noProof/>
                <w:webHidden/>
              </w:rPr>
              <w:fldChar w:fldCharType="begin"/>
            </w:r>
            <w:r>
              <w:rPr>
                <w:noProof/>
                <w:webHidden/>
              </w:rPr>
              <w:instrText xml:space="preserve"> PAGEREF _Toc212200266 \h </w:instrText>
            </w:r>
            <w:r>
              <w:rPr>
                <w:noProof/>
                <w:webHidden/>
              </w:rPr>
            </w:r>
            <w:r>
              <w:rPr>
                <w:noProof/>
                <w:webHidden/>
              </w:rPr>
              <w:fldChar w:fldCharType="separate"/>
            </w:r>
            <w:r>
              <w:rPr>
                <w:noProof/>
                <w:webHidden/>
              </w:rPr>
              <w:t>15</w:t>
            </w:r>
            <w:r>
              <w:rPr>
                <w:noProof/>
                <w:webHidden/>
              </w:rPr>
              <w:fldChar w:fldCharType="end"/>
            </w:r>
          </w:hyperlink>
        </w:p>
        <w:p w14:paraId="663C87E2" w14:textId="321A15CE" w:rsidR="00FC21DD" w:rsidRDefault="00FC21DD">
          <w:pPr>
            <w:pStyle w:val="TOC2"/>
            <w:tabs>
              <w:tab w:val="right" w:leader="dot" w:pos="10790"/>
            </w:tabs>
            <w:rPr>
              <w:rFonts w:eastAsiaTheme="minorEastAsia" w:cstheme="minorBidi"/>
              <w:b w:val="0"/>
              <w:bCs w:val="0"/>
              <w:noProof/>
              <w:kern w:val="2"/>
              <w:sz w:val="24"/>
              <w:szCs w:val="24"/>
              <w14:ligatures w14:val="standardContextual"/>
            </w:rPr>
          </w:pPr>
          <w:hyperlink w:anchor="_Toc212200267" w:history="1">
            <w:r w:rsidRPr="004349BE">
              <w:rPr>
                <w:rStyle w:val="Hyperlink"/>
                <w:noProof/>
              </w:rPr>
              <w:t>Sample size Calculation</w:t>
            </w:r>
            <w:r>
              <w:rPr>
                <w:noProof/>
                <w:webHidden/>
              </w:rPr>
              <w:tab/>
            </w:r>
            <w:r>
              <w:rPr>
                <w:noProof/>
                <w:webHidden/>
              </w:rPr>
              <w:fldChar w:fldCharType="begin"/>
            </w:r>
            <w:r>
              <w:rPr>
                <w:noProof/>
                <w:webHidden/>
              </w:rPr>
              <w:instrText xml:space="preserve"> PAGEREF _Toc212200267 \h </w:instrText>
            </w:r>
            <w:r>
              <w:rPr>
                <w:noProof/>
                <w:webHidden/>
              </w:rPr>
            </w:r>
            <w:r>
              <w:rPr>
                <w:noProof/>
                <w:webHidden/>
              </w:rPr>
              <w:fldChar w:fldCharType="separate"/>
            </w:r>
            <w:r>
              <w:rPr>
                <w:noProof/>
                <w:webHidden/>
              </w:rPr>
              <w:t>16</w:t>
            </w:r>
            <w:r>
              <w:rPr>
                <w:noProof/>
                <w:webHidden/>
              </w:rPr>
              <w:fldChar w:fldCharType="end"/>
            </w:r>
          </w:hyperlink>
        </w:p>
        <w:p w14:paraId="3B35E1BD" w14:textId="35DEE6DD" w:rsidR="00FC21DD" w:rsidRDefault="00FC21DD">
          <w:pPr>
            <w:pStyle w:val="TOC1"/>
            <w:tabs>
              <w:tab w:val="right" w:leader="dot" w:pos="10790"/>
            </w:tabs>
            <w:rPr>
              <w:rFonts w:eastAsiaTheme="minorEastAsia" w:cstheme="minorBidi"/>
              <w:b w:val="0"/>
              <w:bCs w:val="0"/>
              <w:i w:val="0"/>
              <w:iCs w:val="0"/>
              <w:noProof/>
              <w:kern w:val="2"/>
              <w14:ligatures w14:val="standardContextual"/>
            </w:rPr>
          </w:pPr>
          <w:hyperlink w:anchor="_Toc212200268" w:history="1">
            <w:r w:rsidRPr="004349BE">
              <w:rPr>
                <w:rStyle w:val="Hyperlink"/>
                <w:rFonts w:ascii="Times New Roman" w:hAnsi="Times New Roman"/>
                <w:noProof/>
              </w:rPr>
              <w:t>Recruitment, Informed Consent and Procedures</w:t>
            </w:r>
            <w:r>
              <w:rPr>
                <w:noProof/>
                <w:webHidden/>
              </w:rPr>
              <w:tab/>
            </w:r>
            <w:r>
              <w:rPr>
                <w:noProof/>
                <w:webHidden/>
              </w:rPr>
              <w:fldChar w:fldCharType="begin"/>
            </w:r>
            <w:r>
              <w:rPr>
                <w:noProof/>
                <w:webHidden/>
              </w:rPr>
              <w:instrText xml:space="preserve"> PAGEREF _Toc212200268 \h </w:instrText>
            </w:r>
            <w:r>
              <w:rPr>
                <w:noProof/>
                <w:webHidden/>
              </w:rPr>
            </w:r>
            <w:r>
              <w:rPr>
                <w:noProof/>
                <w:webHidden/>
              </w:rPr>
              <w:fldChar w:fldCharType="separate"/>
            </w:r>
            <w:r>
              <w:rPr>
                <w:noProof/>
                <w:webHidden/>
              </w:rPr>
              <w:t>17</w:t>
            </w:r>
            <w:r>
              <w:rPr>
                <w:noProof/>
                <w:webHidden/>
              </w:rPr>
              <w:fldChar w:fldCharType="end"/>
            </w:r>
          </w:hyperlink>
        </w:p>
        <w:p w14:paraId="1D21D412" w14:textId="414BC37B" w:rsidR="00FC21DD" w:rsidRDefault="00FC21DD">
          <w:pPr>
            <w:pStyle w:val="TOC1"/>
            <w:tabs>
              <w:tab w:val="right" w:leader="dot" w:pos="10790"/>
            </w:tabs>
            <w:rPr>
              <w:rFonts w:eastAsiaTheme="minorEastAsia" w:cstheme="minorBidi"/>
              <w:b w:val="0"/>
              <w:bCs w:val="0"/>
              <w:i w:val="0"/>
              <w:iCs w:val="0"/>
              <w:noProof/>
              <w:kern w:val="2"/>
              <w14:ligatures w14:val="standardContextual"/>
            </w:rPr>
          </w:pPr>
          <w:hyperlink w:anchor="_Toc212200269" w:history="1">
            <w:r w:rsidRPr="004349BE">
              <w:rPr>
                <w:rStyle w:val="Hyperlink"/>
                <w:rFonts w:ascii="Times New Roman" w:hAnsi="Times New Roman"/>
                <w:noProof/>
              </w:rPr>
              <w:t>Randomization, Allocation and Blinding</w:t>
            </w:r>
            <w:r>
              <w:rPr>
                <w:noProof/>
                <w:webHidden/>
              </w:rPr>
              <w:tab/>
            </w:r>
            <w:r>
              <w:rPr>
                <w:noProof/>
                <w:webHidden/>
              </w:rPr>
              <w:fldChar w:fldCharType="begin"/>
            </w:r>
            <w:r>
              <w:rPr>
                <w:noProof/>
                <w:webHidden/>
              </w:rPr>
              <w:instrText xml:space="preserve"> PAGEREF _Toc212200269 \h </w:instrText>
            </w:r>
            <w:r>
              <w:rPr>
                <w:noProof/>
                <w:webHidden/>
              </w:rPr>
            </w:r>
            <w:r>
              <w:rPr>
                <w:noProof/>
                <w:webHidden/>
              </w:rPr>
              <w:fldChar w:fldCharType="separate"/>
            </w:r>
            <w:r>
              <w:rPr>
                <w:noProof/>
                <w:webHidden/>
              </w:rPr>
              <w:t>23</w:t>
            </w:r>
            <w:r>
              <w:rPr>
                <w:noProof/>
                <w:webHidden/>
              </w:rPr>
              <w:fldChar w:fldCharType="end"/>
            </w:r>
          </w:hyperlink>
        </w:p>
        <w:p w14:paraId="35D18A29" w14:textId="4B11444F" w:rsidR="00FC21DD" w:rsidRDefault="00FC21DD">
          <w:pPr>
            <w:pStyle w:val="TOC1"/>
            <w:tabs>
              <w:tab w:val="right" w:leader="dot" w:pos="10790"/>
            </w:tabs>
            <w:rPr>
              <w:rFonts w:eastAsiaTheme="minorEastAsia" w:cstheme="minorBidi"/>
              <w:b w:val="0"/>
              <w:bCs w:val="0"/>
              <w:i w:val="0"/>
              <w:iCs w:val="0"/>
              <w:noProof/>
              <w:kern w:val="2"/>
              <w14:ligatures w14:val="standardContextual"/>
            </w:rPr>
          </w:pPr>
          <w:hyperlink w:anchor="_Toc212200270" w:history="1">
            <w:r w:rsidRPr="004349BE">
              <w:rPr>
                <w:rStyle w:val="Hyperlink"/>
                <w:rFonts w:ascii="Times New Roman" w:hAnsi="Times New Roman" w:cs="Times New Roman"/>
                <w:noProof/>
              </w:rPr>
              <w:t>Ethics and Dissemination</w:t>
            </w:r>
            <w:r>
              <w:rPr>
                <w:noProof/>
                <w:webHidden/>
              </w:rPr>
              <w:tab/>
            </w:r>
            <w:r>
              <w:rPr>
                <w:noProof/>
                <w:webHidden/>
              </w:rPr>
              <w:fldChar w:fldCharType="begin"/>
            </w:r>
            <w:r>
              <w:rPr>
                <w:noProof/>
                <w:webHidden/>
              </w:rPr>
              <w:instrText xml:space="preserve"> PAGEREF _Toc212200270 \h </w:instrText>
            </w:r>
            <w:r>
              <w:rPr>
                <w:noProof/>
                <w:webHidden/>
              </w:rPr>
            </w:r>
            <w:r>
              <w:rPr>
                <w:noProof/>
                <w:webHidden/>
              </w:rPr>
              <w:fldChar w:fldCharType="separate"/>
            </w:r>
            <w:r>
              <w:rPr>
                <w:noProof/>
                <w:webHidden/>
              </w:rPr>
              <w:t>23</w:t>
            </w:r>
            <w:r>
              <w:rPr>
                <w:noProof/>
                <w:webHidden/>
              </w:rPr>
              <w:fldChar w:fldCharType="end"/>
            </w:r>
          </w:hyperlink>
        </w:p>
        <w:p w14:paraId="42AE15A5" w14:textId="07D3C121" w:rsidR="00FC21DD" w:rsidRDefault="00FC21DD">
          <w:pPr>
            <w:pStyle w:val="TOC1"/>
            <w:tabs>
              <w:tab w:val="right" w:leader="dot" w:pos="10790"/>
            </w:tabs>
            <w:rPr>
              <w:rFonts w:eastAsiaTheme="minorEastAsia" w:cstheme="minorBidi"/>
              <w:b w:val="0"/>
              <w:bCs w:val="0"/>
              <w:i w:val="0"/>
              <w:iCs w:val="0"/>
              <w:noProof/>
              <w:kern w:val="2"/>
              <w14:ligatures w14:val="standardContextual"/>
            </w:rPr>
          </w:pPr>
          <w:hyperlink w:anchor="_Toc212200271" w:history="1">
            <w:r w:rsidRPr="004349BE">
              <w:rPr>
                <w:rStyle w:val="Hyperlink"/>
                <w:rFonts w:ascii="Times New Roman" w:hAnsi="Times New Roman"/>
                <w:noProof/>
              </w:rPr>
              <w:t>Operationalization of Patient and PCP Survey Items</w:t>
            </w:r>
            <w:r>
              <w:rPr>
                <w:noProof/>
                <w:webHidden/>
              </w:rPr>
              <w:tab/>
            </w:r>
            <w:r>
              <w:rPr>
                <w:noProof/>
                <w:webHidden/>
              </w:rPr>
              <w:fldChar w:fldCharType="begin"/>
            </w:r>
            <w:r>
              <w:rPr>
                <w:noProof/>
                <w:webHidden/>
              </w:rPr>
              <w:instrText xml:space="preserve"> PAGEREF _Toc212200271 \h </w:instrText>
            </w:r>
            <w:r>
              <w:rPr>
                <w:noProof/>
                <w:webHidden/>
              </w:rPr>
            </w:r>
            <w:r>
              <w:rPr>
                <w:noProof/>
                <w:webHidden/>
              </w:rPr>
              <w:fldChar w:fldCharType="separate"/>
            </w:r>
            <w:r>
              <w:rPr>
                <w:noProof/>
                <w:webHidden/>
              </w:rPr>
              <w:t>25</w:t>
            </w:r>
            <w:r>
              <w:rPr>
                <w:noProof/>
                <w:webHidden/>
              </w:rPr>
              <w:fldChar w:fldCharType="end"/>
            </w:r>
          </w:hyperlink>
        </w:p>
        <w:p w14:paraId="2B81311C" w14:textId="09159D49" w:rsidR="00FC21DD" w:rsidRDefault="00FC21DD">
          <w:pPr>
            <w:pStyle w:val="TOC1"/>
            <w:tabs>
              <w:tab w:val="right" w:leader="dot" w:pos="10790"/>
            </w:tabs>
            <w:rPr>
              <w:rFonts w:eastAsiaTheme="minorEastAsia" w:cstheme="minorBidi"/>
              <w:b w:val="0"/>
              <w:bCs w:val="0"/>
              <w:i w:val="0"/>
              <w:iCs w:val="0"/>
              <w:noProof/>
              <w:kern w:val="2"/>
              <w14:ligatures w14:val="standardContextual"/>
            </w:rPr>
          </w:pPr>
          <w:hyperlink w:anchor="_Toc212200272" w:history="1">
            <w:r w:rsidRPr="004349BE">
              <w:rPr>
                <w:rStyle w:val="Hyperlink"/>
                <w:rFonts w:ascii="Times New Roman" w:hAnsi="Times New Roman"/>
                <w:noProof/>
              </w:rPr>
              <w:t>Appendix A PCP Survey</w:t>
            </w:r>
            <w:r>
              <w:rPr>
                <w:noProof/>
                <w:webHidden/>
              </w:rPr>
              <w:tab/>
            </w:r>
            <w:r>
              <w:rPr>
                <w:noProof/>
                <w:webHidden/>
              </w:rPr>
              <w:fldChar w:fldCharType="begin"/>
            </w:r>
            <w:r>
              <w:rPr>
                <w:noProof/>
                <w:webHidden/>
              </w:rPr>
              <w:instrText xml:space="preserve"> PAGEREF _Toc212200272 \h </w:instrText>
            </w:r>
            <w:r>
              <w:rPr>
                <w:noProof/>
                <w:webHidden/>
              </w:rPr>
            </w:r>
            <w:r>
              <w:rPr>
                <w:noProof/>
                <w:webHidden/>
              </w:rPr>
              <w:fldChar w:fldCharType="separate"/>
            </w:r>
            <w:r>
              <w:rPr>
                <w:noProof/>
                <w:webHidden/>
              </w:rPr>
              <w:t>32</w:t>
            </w:r>
            <w:r>
              <w:rPr>
                <w:noProof/>
                <w:webHidden/>
              </w:rPr>
              <w:fldChar w:fldCharType="end"/>
            </w:r>
          </w:hyperlink>
        </w:p>
        <w:p w14:paraId="1645D4AB" w14:textId="2EBFC59A" w:rsidR="00FC21DD" w:rsidRDefault="00FC21DD">
          <w:pPr>
            <w:pStyle w:val="TOC1"/>
            <w:tabs>
              <w:tab w:val="right" w:leader="dot" w:pos="10790"/>
            </w:tabs>
            <w:rPr>
              <w:rFonts w:eastAsiaTheme="minorEastAsia" w:cstheme="minorBidi"/>
              <w:b w:val="0"/>
              <w:bCs w:val="0"/>
              <w:i w:val="0"/>
              <w:iCs w:val="0"/>
              <w:noProof/>
              <w:kern w:val="2"/>
              <w14:ligatures w14:val="standardContextual"/>
            </w:rPr>
          </w:pPr>
          <w:hyperlink w:anchor="_Toc212200273" w:history="1">
            <w:r w:rsidRPr="004349BE">
              <w:rPr>
                <w:rStyle w:val="Hyperlink"/>
                <w:rFonts w:ascii="Times New Roman" w:hAnsi="Times New Roman"/>
                <w:noProof/>
              </w:rPr>
              <w:t>Appendix B Patient Survey</w:t>
            </w:r>
            <w:r>
              <w:rPr>
                <w:noProof/>
                <w:webHidden/>
              </w:rPr>
              <w:tab/>
            </w:r>
            <w:r>
              <w:rPr>
                <w:noProof/>
                <w:webHidden/>
              </w:rPr>
              <w:fldChar w:fldCharType="begin"/>
            </w:r>
            <w:r>
              <w:rPr>
                <w:noProof/>
                <w:webHidden/>
              </w:rPr>
              <w:instrText xml:space="preserve"> PAGEREF _Toc212200273 \h </w:instrText>
            </w:r>
            <w:r>
              <w:rPr>
                <w:noProof/>
                <w:webHidden/>
              </w:rPr>
            </w:r>
            <w:r>
              <w:rPr>
                <w:noProof/>
                <w:webHidden/>
              </w:rPr>
              <w:fldChar w:fldCharType="separate"/>
            </w:r>
            <w:r>
              <w:rPr>
                <w:noProof/>
                <w:webHidden/>
              </w:rPr>
              <w:t>46</w:t>
            </w:r>
            <w:r>
              <w:rPr>
                <w:noProof/>
                <w:webHidden/>
              </w:rPr>
              <w:fldChar w:fldCharType="end"/>
            </w:r>
          </w:hyperlink>
        </w:p>
        <w:p w14:paraId="32DEDF9E" w14:textId="1F2AB40D" w:rsidR="3B8D539F" w:rsidRDefault="3B8D539F" w:rsidP="3B8D539F">
          <w:pPr>
            <w:pStyle w:val="TOC1"/>
            <w:tabs>
              <w:tab w:val="right" w:leader="dot" w:pos="10785"/>
            </w:tabs>
            <w:rPr>
              <w:rStyle w:val="Hyperlink"/>
            </w:rPr>
          </w:pPr>
          <w:r>
            <w:fldChar w:fldCharType="end"/>
          </w:r>
        </w:p>
      </w:sdtContent>
    </w:sdt>
    <w:p w14:paraId="4AAFD048" w14:textId="50A598FD" w:rsidR="008B374F" w:rsidRPr="008C2360" w:rsidRDefault="008B374F">
      <w:pPr>
        <w:rPr>
          <w:sz w:val="22"/>
          <w:szCs w:val="22"/>
        </w:rPr>
      </w:pPr>
    </w:p>
    <w:p w14:paraId="2038750E" w14:textId="51A59D2C" w:rsidR="0081296C" w:rsidRPr="008C2360" w:rsidRDefault="0081296C">
      <w:pPr>
        <w:rPr>
          <w:sz w:val="22"/>
          <w:szCs w:val="22"/>
        </w:rPr>
      </w:pPr>
    </w:p>
    <w:p w14:paraId="68C66F17" w14:textId="77777777" w:rsidR="00840080" w:rsidRPr="008C2360" w:rsidRDefault="00840080">
      <w:pPr>
        <w:rPr>
          <w:b/>
          <w:sz w:val="22"/>
          <w:szCs w:val="22"/>
        </w:rPr>
      </w:pPr>
      <w:r w:rsidRPr="008C2360">
        <w:rPr>
          <w:sz w:val="22"/>
          <w:szCs w:val="22"/>
        </w:rPr>
        <w:br w:type="page"/>
      </w:r>
    </w:p>
    <w:p w14:paraId="3C4D2DAB" w14:textId="77777777" w:rsidR="00F21C9B" w:rsidRPr="008C2360" w:rsidRDefault="00F21C9B" w:rsidP="00FD2EA9">
      <w:pPr>
        <w:pStyle w:val="Heading1"/>
        <w:jc w:val="center"/>
        <w:rPr>
          <w:rFonts w:ascii="Times New Roman" w:hAnsi="Times New Roman"/>
        </w:rPr>
      </w:pPr>
      <w:bookmarkStart w:id="0" w:name="_Toc212200242"/>
      <w:r w:rsidRPr="3B8D539F">
        <w:rPr>
          <w:rFonts w:ascii="Times New Roman" w:hAnsi="Times New Roman"/>
        </w:rPr>
        <w:lastRenderedPageBreak/>
        <w:t>Protocol Amendments</w:t>
      </w:r>
      <w:bookmarkEnd w:id="0"/>
    </w:p>
    <w:p w14:paraId="4DB5F462" w14:textId="0BD2F73D" w:rsidR="00FD2EA9" w:rsidRPr="008C2360" w:rsidRDefault="00FD2EA9" w:rsidP="008C2360">
      <w:pPr>
        <w:pStyle w:val="Heading2"/>
        <w:rPr>
          <w:rFonts w:ascii="Times New Roman" w:eastAsia="Times New Roman" w:hAnsi="Times New Roman" w:cs="Times New Roman"/>
          <w:b w:val="0"/>
          <w:sz w:val="22"/>
          <w:szCs w:val="22"/>
        </w:rPr>
      </w:pPr>
      <w:bookmarkStart w:id="1" w:name="_Toc212200243"/>
      <w:r w:rsidRPr="2CA654DD">
        <w:rPr>
          <w:rFonts w:ascii="Times New Roman" w:eastAsia="Times New Roman" w:hAnsi="Times New Roman" w:cs="Times New Roman"/>
          <w:b w:val="0"/>
          <w:sz w:val="22"/>
          <w:szCs w:val="22"/>
        </w:rPr>
        <w:t>Summary of changes</w:t>
      </w:r>
      <w:bookmarkEnd w:id="1"/>
      <w:r w:rsidRPr="2CA654DD">
        <w:rPr>
          <w:rFonts w:ascii="Times New Roman" w:eastAsia="Times New Roman" w:hAnsi="Times New Roman" w:cs="Times New Roman"/>
          <w:b w:val="0"/>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7"/>
        <w:gridCol w:w="8045"/>
      </w:tblGrid>
      <w:tr w:rsidR="00F21C9B" w:rsidRPr="008C2360" w14:paraId="65A558B3" w14:textId="77777777" w:rsidTr="12F4B98B">
        <w:trPr>
          <w:trHeight w:val="1122"/>
        </w:trPr>
        <w:tc>
          <w:tcPr>
            <w:tcW w:w="2227" w:type="dxa"/>
          </w:tcPr>
          <w:p w14:paraId="4D6C1FBD" w14:textId="77777777" w:rsidR="00DD63BC" w:rsidRPr="008C2360" w:rsidRDefault="007B4982" w:rsidP="00456CD3">
            <w:pPr>
              <w:rPr>
                <w:sz w:val="22"/>
                <w:szCs w:val="22"/>
              </w:rPr>
            </w:pPr>
            <w:r w:rsidRPr="008C2360">
              <w:rPr>
                <w:sz w:val="22"/>
                <w:szCs w:val="22"/>
              </w:rPr>
              <w:t xml:space="preserve">June </w:t>
            </w:r>
            <w:r w:rsidR="00F21C9B" w:rsidRPr="008C2360">
              <w:rPr>
                <w:sz w:val="22"/>
                <w:szCs w:val="22"/>
              </w:rPr>
              <w:t>202</w:t>
            </w:r>
            <w:r w:rsidR="00E342A9" w:rsidRPr="008C2360">
              <w:rPr>
                <w:sz w:val="22"/>
                <w:szCs w:val="22"/>
              </w:rPr>
              <w:t>0</w:t>
            </w:r>
          </w:p>
          <w:p w14:paraId="692DE885" w14:textId="67899FA9" w:rsidR="00F21C9B" w:rsidRPr="008C2360" w:rsidRDefault="00DD63BC" w:rsidP="00456CD3">
            <w:pPr>
              <w:rPr>
                <w:sz w:val="22"/>
                <w:szCs w:val="22"/>
              </w:rPr>
            </w:pPr>
            <w:r w:rsidRPr="008C2360">
              <w:rPr>
                <w:sz w:val="22"/>
                <w:szCs w:val="22"/>
              </w:rPr>
              <w:t>[prior to trial launch]</w:t>
            </w:r>
            <w:r w:rsidR="00F21C9B" w:rsidRPr="008C2360">
              <w:rPr>
                <w:sz w:val="22"/>
                <w:szCs w:val="22"/>
              </w:rPr>
              <w:t xml:space="preserve"> </w:t>
            </w:r>
          </w:p>
        </w:tc>
        <w:tc>
          <w:tcPr>
            <w:tcW w:w="8045" w:type="dxa"/>
          </w:tcPr>
          <w:p w14:paraId="7A5F22CE" w14:textId="7EAA0FA7" w:rsidR="00F21C9B" w:rsidRPr="008C2360" w:rsidRDefault="00456CD3" w:rsidP="00456CD3">
            <w:pPr>
              <w:rPr>
                <w:sz w:val="22"/>
                <w:szCs w:val="22"/>
              </w:rPr>
            </w:pPr>
            <w:r w:rsidRPr="008C2360">
              <w:rPr>
                <w:sz w:val="22"/>
                <w:szCs w:val="22"/>
              </w:rPr>
              <w:t>A</w:t>
            </w:r>
            <w:r w:rsidR="00E342A9" w:rsidRPr="008C2360">
              <w:rPr>
                <w:sz w:val="22"/>
                <w:szCs w:val="22"/>
              </w:rPr>
              <w:t>dapt</w:t>
            </w:r>
            <w:r w:rsidRPr="008C2360">
              <w:rPr>
                <w:sz w:val="22"/>
                <w:szCs w:val="22"/>
              </w:rPr>
              <w:t>ed</w:t>
            </w:r>
            <w:r w:rsidR="00E342A9" w:rsidRPr="008C2360">
              <w:rPr>
                <w:sz w:val="22"/>
                <w:szCs w:val="22"/>
              </w:rPr>
              <w:t xml:space="preserve"> </w:t>
            </w:r>
            <w:r w:rsidR="006E6DBC">
              <w:rPr>
                <w:sz w:val="22"/>
                <w:szCs w:val="22"/>
              </w:rPr>
              <w:t>multi-level strategy</w:t>
            </w:r>
            <w:r w:rsidR="00FC21DD">
              <w:rPr>
                <w:sz w:val="22"/>
                <w:szCs w:val="22"/>
              </w:rPr>
              <w:t xml:space="preserve"> </w:t>
            </w:r>
            <w:r w:rsidR="00E342A9" w:rsidRPr="008C2360">
              <w:rPr>
                <w:sz w:val="22"/>
                <w:szCs w:val="22"/>
              </w:rPr>
              <w:t xml:space="preserve">for post-COVID19 needs (e.g., tool </w:t>
            </w:r>
            <w:r w:rsidRPr="008C2360">
              <w:rPr>
                <w:sz w:val="22"/>
                <w:szCs w:val="22"/>
              </w:rPr>
              <w:t>r</w:t>
            </w:r>
            <w:r w:rsidR="00E342A9" w:rsidRPr="008C2360">
              <w:rPr>
                <w:sz w:val="22"/>
                <w:szCs w:val="22"/>
              </w:rPr>
              <w:t>efinement for remote vs. waiting room delivery as proposed)</w:t>
            </w:r>
            <w:r w:rsidR="0073675C" w:rsidRPr="008C2360">
              <w:rPr>
                <w:sz w:val="22"/>
                <w:szCs w:val="22"/>
              </w:rPr>
              <w:t xml:space="preserve">, multi-level </w:t>
            </w:r>
            <w:r w:rsidR="006E6DBC">
              <w:rPr>
                <w:sz w:val="22"/>
                <w:szCs w:val="22"/>
              </w:rPr>
              <w:t xml:space="preserve">strategy </w:t>
            </w:r>
            <w:r w:rsidR="0073675C" w:rsidRPr="008C2360">
              <w:rPr>
                <w:sz w:val="22"/>
                <w:szCs w:val="22"/>
              </w:rPr>
              <w:t xml:space="preserve">in lieu of a patient-level </w:t>
            </w:r>
            <w:r w:rsidR="006E6DBC">
              <w:rPr>
                <w:sz w:val="22"/>
                <w:szCs w:val="22"/>
              </w:rPr>
              <w:t xml:space="preserve">strategy </w:t>
            </w:r>
            <w:r w:rsidR="0073675C" w:rsidRPr="008C2360">
              <w:rPr>
                <w:sz w:val="22"/>
                <w:szCs w:val="22"/>
              </w:rPr>
              <w:t xml:space="preserve">only </w:t>
            </w:r>
          </w:p>
          <w:p w14:paraId="213E1481" w14:textId="216C4426" w:rsidR="007B4982" w:rsidRPr="008C2360" w:rsidRDefault="007B4982" w:rsidP="00456CD3">
            <w:pPr>
              <w:rPr>
                <w:sz w:val="22"/>
                <w:szCs w:val="22"/>
              </w:rPr>
            </w:pPr>
          </w:p>
        </w:tc>
      </w:tr>
      <w:tr w:rsidR="00F21C9B" w:rsidRPr="008C2360" w14:paraId="15F062C2" w14:textId="77777777" w:rsidTr="12F4B98B">
        <w:trPr>
          <w:trHeight w:val="1965"/>
        </w:trPr>
        <w:tc>
          <w:tcPr>
            <w:tcW w:w="2227" w:type="dxa"/>
          </w:tcPr>
          <w:p w14:paraId="58686758" w14:textId="77777777" w:rsidR="00F21C9B" w:rsidRPr="008C2360" w:rsidRDefault="00E342A9" w:rsidP="00456CD3">
            <w:pPr>
              <w:rPr>
                <w:sz w:val="22"/>
                <w:szCs w:val="22"/>
              </w:rPr>
            </w:pPr>
            <w:r w:rsidRPr="008C2360">
              <w:rPr>
                <w:sz w:val="22"/>
                <w:szCs w:val="22"/>
              </w:rPr>
              <w:t>August 2021</w:t>
            </w:r>
          </w:p>
          <w:p w14:paraId="1348C1F1" w14:textId="60163930" w:rsidR="00DD63BC" w:rsidRPr="008C2360" w:rsidRDefault="00DD63BC" w:rsidP="00456CD3">
            <w:pPr>
              <w:rPr>
                <w:sz w:val="22"/>
                <w:szCs w:val="22"/>
              </w:rPr>
            </w:pPr>
            <w:r w:rsidRPr="008C2360">
              <w:rPr>
                <w:sz w:val="22"/>
                <w:szCs w:val="22"/>
              </w:rPr>
              <w:t>[prior to trial launch]</w:t>
            </w:r>
          </w:p>
        </w:tc>
        <w:tc>
          <w:tcPr>
            <w:tcW w:w="8045" w:type="dxa"/>
          </w:tcPr>
          <w:p w14:paraId="45A96AEC" w14:textId="4EC5C4AB" w:rsidR="00E342A9" w:rsidRPr="008C2360" w:rsidRDefault="5E3253A0" w:rsidP="12484BFD">
            <w:pPr>
              <w:rPr>
                <w:i/>
                <w:iCs/>
                <w:color w:val="000000" w:themeColor="text1"/>
                <w:sz w:val="22"/>
                <w:szCs w:val="22"/>
              </w:rPr>
            </w:pPr>
            <w:r w:rsidRPr="12484BFD">
              <w:rPr>
                <w:sz w:val="22"/>
                <w:szCs w:val="22"/>
              </w:rPr>
              <w:t xml:space="preserve">Study design finalized for </w:t>
            </w:r>
            <w:r w:rsidR="00956EAB">
              <w:rPr>
                <w:sz w:val="22"/>
                <w:szCs w:val="22"/>
              </w:rPr>
              <w:t>provider</w:t>
            </w:r>
            <w:r w:rsidRPr="12484BFD">
              <w:rPr>
                <w:sz w:val="22"/>
                <w:szCs w:val="22"/>
              </w:rPr>
              <w:t xml:space="preserve"> level cluster randomized control trial of system level intervention vs. multi-level </w:t>
            </w:r>
            <w:r w:rsidR="002A65EB">
              <w:rPr>
                <w:sz w:val="22"/>
                <w:szCs w:val="22"/>
              </w:rPr>
              <w:t xml:space="preserve">strategy </w:t>
            </w:r>
            <w:r w:rsidRPr="12484BFD">
              <w:rPr>
                <w:sz w:val="22"/>
                <w:szCs w:val="22"/>
              </w:rPr>
              <w:t>based on finalized implementation mapping, and COVID19 restrictions.</w:t>
            </w:r>
            <w:r w:rsidR="59271D0E" w:rsidRPr="12484BFD">
              <w:rPr>
                <w:sz w:val="22"/>
                <w:szCs w:val="22"/>
              </w:rPr>
              <w:t xml:space="preserve"> </w:t>
            </w:r>
            <w:r w:rsidR="00956EAB">
              <w:rPr>
                <w:sz w:val="22"/>
                <w:szCs w:val="22"/>
              </w:rPr>
              <w:t>Provider</w:t>
            </w:r>
            <w:r w:rsidRPr="12484BFD">
              <w:rPr>
                <w:sz w:val="22"/>
                <w:szCs w:val="22"/>
              </w:rPr>
              <w:t xml:space="preserve"> randomization completed. </w:t>
            </w:r>
            <w:r w:rsidR="6D302699" w:rsidRPr="12484BFD">
              <w:rPr>
                <w:sz w:val="22"/>
                <w:szCs w:val="22"/>
              </w:rPr>
              <w:t xml:space="preserve">Stepped wedge design proposed in original aims of the grant deemed infeasible on discussion with statistician and study team members given clinics merged or co-located during COVID19. </w:t>
            </w:r>
            <w:r w:rsidR="008C2360" w:rsidRPr="12484BFD">
              <w:rPr>
                <w:sz w:val="22"/>
                <w:szCs w:val="22"/>
              </w:rPr>
              <w:t xml:space="preserve">Following COVID19 disruptions, the IRB stipulated that members of the patient’s clinical team approach patients first to gauge interest, obtain preliminary consent, and refer to a research team member to receive the </w:t>
            </w:r>
            <w:proofErr w:type="spellStart"/>
            <w:r w:rsidR="008C2360" w:rsidRPr="12484BFD">
              <w:rPr>
                <w:sz w:val="22"/>
                <w:szCs w:val="22"/>
              </w:rPr>
              <w:t>DepCare</w:t>
            </w:r>
            <w:proofErr w:type="spellEnd"/>
            <w:r w:rsidR="008C2360" w:rsidRPr="12484BFD">
              <w:rPr>
                <w:sz w:val="22"/>
                <w:szCs w:val="22"/>
              </w:rPr>
              <w:t xml:space="preserve"> tool (in lieu of disseminating the tool to all eligible patients as planned).</w:t>
            </w:r>
            <w:r w:rsidR="008C2360" w:rsidRPr="12484BFD">
              <w:rPr>
                <w:i/>
                <w:iCs/>
                <w:sz w:val="22"/>
                <w:szCs w:val="22"/>
              </w:rPr>
              <w:t xml:space="preserve"> </w:t>
            </w:r>
          </w:p>
          <w:p w14:paraId="6944F824" w14:textId="51D767FD" w:rsidR="00F21C9B" w:rsidRPr="008C2360" w:rsidRDefault="00F21C9B" w:rsidP="00456CD3">
            <w:pPr>
              <w:rPr>
                <w:sz w:val="22"/>
                <w:szCs w:val="22"/>
              </w:rPr>
            </w:pPr>
          </w:p>
        </w:tc>
      </w:tr>
      <w:tr w:rsidR="00E342A9" w:rsidRPr="008C2360" w14:paraId="508B1EA9" w14:textId="77777777" w:rsidTr="12F4B98B">
        <w:trPr>
          <w:trHeight w:val="1965"/>
        </w:trPr>
        <w:tc>
          <w:tcPr>
            <w:tcW w:w="2227" w:type="dxa"/>
          </w:tcPr>
          <w:p w14:paraId="2E9F4B53" w14:textId="77777777" w:rsidR="0073675C" w:rsidRPr="008C2360" w:rsidRDefault="00E342A9" w:rsidP="00456CD3">
            <w:pPr>
              <w:rPr>
                <w:sz w:val="22"/>
                <w:szCs w:val="22"/>
              </w:rPr>
            </w:pPr>
            <w:r w:rsidRPr="008C2360">
              <w:rPr>
                <w:sz w:val="22"/>
                <w:szCs w:val="22"/>
              </w:rPr>
              <w:t>October 2021</w:t>
            </w:r>
          </w:p>
          <w:p w14:paraId="2A12D3F6" w14:textId="28DD854D" w:rsidR="00DD63BC" w:rsidRPr="008C2360" w:rsidRDefault="00DD63BC" w:rsidP="00456CD3">
            <w:pPr>
              <w:rPr>
                <w:sz w:val="22"/>
                <w:szCs w:val="22"/>
              </w:rPr>
            </w:pPr>
            <w:r w:rsidRPr="008C2360">
              <w:rPr>
                <w:sz w:val="22"/>
                <w:szCs w:val="22"/>
              </w:rPr>
              <w:t>[Prior to trial launch]</w:t>
            </w:r>
          </w:p>
          <w:p w14:paraId="5F3063DE" w14:textId="77777777" w:rsidR="0073675C" w:rsidRPr="008C2360" w:rsidRDefault="0073675C" w:rsidP="00456CD3">
            <w:pPr>
              <w:rPr>
                <w:sz w:val="22"/>
                <w:szCs w:val="22"/>
              </w:rPr>
            </w:pPr>
          </w:p>
          <w:p w14:paraId="44629E59" w14:textId="31B3EF71" w:rsidR="00F82DED" w:rsidRPr="008C2360" w:rsidRDefault="00470190" w:rsidP="00456CD3">
            <w:pPr>
              <w:rPr>
                <w:sz w:val="22"/>
                <w:szCs w:val="22"/>
              </w:rPr>
            </w:pPr>
            <w:r w:rsidRPr="008C2360">
              <w:rPr>
                <w:sz w:val="22"/>
                <w:szCs w:val="22"/>
              </w:rPr>
              <w:t>October 2021</w:t>
            </w:r>
          </w:p>
          <w:p w14:paraId="5158BCDC" w14:textId="73ADC10B" w:rsidR="00DD63BC" w:rsidRPr="008C2360" w:rsidRDefault="00DD63BC" w:rsidP="00456CD3">
            <w:pPr>
              <w:rPr>
                <w:sz w:val="22"/>
                <w:szCs w:val="22"/>
              </w:rPr>
            </w:pPr>
            <w:r w:rsidRPr="008C2360">
              <w:rPr>
                <w:sz w:val="22"/>
                <w:szCs w:val="22"/>
              </w:rPr>
              <w:t>[prior to trial launch]</w:t>
            </w:r>
          </w:p>
          <w:p w14:paraId="7C9A7DE6" w14:textId="77777777" w:rsidR="00470190" w:rsidRPr="008C2360" w:rsidRDefault="00470190" w:rsidP="00456CD3">
            <w:pPr>
              <w:rPr>
                <w:sz w:val="22"/>
                <w:szCs w:val="22"/>
              </w:rPr>
            </w:pPr>
          </w:p>
          <w:p w14:paraId="4123A9F2" w14:textId="14091A89" w:rsidR="12F4B98B" w:rsidRDefault="12F4B98B" w:rsidP="12F4B98B">
            <w:pPr>
              <w:rPr>
                <w:sz w:val="22"/>
                <w:szCs w:val="22"/>
              </w:rPr>
            </w:pPr>
          </w:p>
          <w:p w14:paraId="78D2B7F4" w14:textId="1F240945" w:rsidR="00E342A9" w:rsidRPr="008C2360" w:rsidRDefault="062EA6FA" w:rsidP="12484BFD">
            <w:pPr>
              <w:rPr>
                <w:sz w:val="22"/>
                <w:szCs w:val="22"/>
              </w:rPr>
            </w:pPr>
            <w:r w:rsidRPr="12484BFD">
              <w:rPr>
                <w:sz w:val="22"/>
                <w:szCs w:val="22"/>
              </w:rPr>
              <w:t>April 2022</w:t>
            </w:r>
            <w:r w:rsidR="6D302699" w:rsidRPr="12484BFD">
              <w:rPr>
                <w:sz w:val="22"/>
                <w:szCs w:val="22"/>
              </w:rPr>
              <w:t xml:space="preserve"> </w:t>
            </w:r>
          </w:p>
        </w:tc>
        <w:tc>
          <w:tcPr>
            <w:tcW w:w="8045" w:type="dxa"/>
          </w:tcPr>
          <w:p w14:paraId="296129EA" w14:textId="3C5578E4" w:rsidR="00E342A9" w:rsidRPr="008C2360" w:rsidRDefault="00E342A9" w:rsidP="00456CD3">
            <w:pPr>
              <w:rPr>
                <w:sz w:val="22"/>
                <w:szCs w:val="22"/>
              </w:rPr>
            </w:pPr>
            <w:r w:rsidRPr="008C2360">
              <w:rPr>
                <w:sz w:val="22"/>
                <w:szCs w:val="22"/>
              </w:rPr>
              <w:t xml:space="preserve">Primary </w:t>
            </w:r>
            <w:r w:rsidR="00FC21DD">
              <w:rPr>
                <w:sz w:val="22"/>
                <w:szCs w:val="22"/>
              </w:rPr>
              <w:t xml:space="preserve">and secondary </w:t>
            </w:r>
            <w:r w:rsidRPr="008C2360">
              <w:rPr>
                <w:sz w:val="22"/>
                <w:szCs w:val="22"/>
              </w:rPr>
              <w:t xml:space="preserve">outcomes </w:t>
            </w:r>
            <w:r w:rsidR="0073675C" w:rsidRPr="008C2360">
              <w:rPr>
                <w:sz w:val="22"/>
                <w:szCs w:val="22"/>
              </w:rPr>
              <w:t xml:space="preserve">relevant to </w:t>
            </w:r>
            <w:r w:rsidRPr="008C2360">
              <w:rPr>
                <w:sz w:val="22"/>
                <w:szCs w:val="22"/>
              </w:rPr>
              <w:t xml:space="preserve">patient treatment optimization </w:t>
            </w:r>
            <w:r w:rsidR="00FC21DD">
              <w:rPr>
                <w:sz w:val="22"/>
                <w:szCs w:val="22"/>
              </w:rPr>
              <w:t xml:space="preserve">(reach) and provider optimization (adoption), as well as ongoing treatment (reach-maintenance) as well as </w:t>
            </w:r>
            <w:r w:rsidR="0073675C" w:rsidRPr="008C2360">
              <w:rPr>
                <w:sz w:val="22"/>
                <w:szCs w:val="22"/>
              </w:rPr>
              <w:t>s</w:t>
            </w:r>
            <w:r w:rsidRPr="008C2360">
              <w:rPr>
                <w:sz w:val="22"/>
                <w:szCs w:val="22"/>
              </w:rPr>
              <w:t>ample size calculation completed.  Clinicaltrials.gov submitted.</w:t>
            </w:r>
          </w:p>
          <w:p w14:paraId="61A575F6" w14:textId="77777777" w:rsidR="00F82DED" w:rsidRPr="008C2360" w:rsidRDefault="00F82DED" w:rsidP="00456CD3">
            <w:pPr>
              <w:rPr>
                <w:sz w:val="22"/>
                <w:szCs w:val="22"/>
              </w:rPr>
            </w:pPr>
          </w:p>
          <w:p w14:paraId="3385EB4E" w14:textId="65FA0980" w:rsidR="00470190" w:rsidRPr="008C2360" w:rsidRDefault="0743439C" w:rsidP="00456CD3">
            <w:pPr>
              <w:rPr>
                <w:sz w:val="22"/>
                <w:szCs w:val="22"/>
              </w:rPr>
            </w:pPr>
            <w:r w:rsidRPr="12F4B98B">
              <w:rPr>
                <w:sz w:val="22"/>
                <w:szCs w:val="22"/>
              </w:rPr>
              <w:t xml:space="preserve">History of suicide attempt or ideations not included given not an </w:t>
            </w:r>
            <w:proofErr w:type="gramStart"/>
            <w:r w:rsidRPr="12F4B98B">
              <w:rPr>
                <w:sz w:val="22"/>
                <w:szCs w:val="22"/>
              </w:rPr>
              <w:t>exclusion c</w:t>
            </w:r>
            <w:r w:rsidR="00FF4720" w:rsidRPr="12F4B98B">
              <w:rPr>
                <w:sz w:val="22"/>
                <w:szCs w:val="22"/>
              </w:rPr>
              <w:t>ri</w:t>
            </w:r>
            <w:r w:rsidRPr="12F4B98B">
              <w:rPr>
                <w:sz w:val="22"/>
                <w:szCs w:val="22"/>
              </w:rPr>
              <w:t>teria</w:t>
            </w:r>
            <w:proofErr w:type="gramEnd"/>
            <w:r w:rsidRPr="12F4B98B">
              <w:rPr>
                <w:sz w:val="22"/>
                <w:szCs w:val="22"/>
              </w:rPr>
              <w:t xml:space="preserve"> for </w:t>
            </w:r>
            <w:proofErr w:type="spellStart"/>
            <w:r w:rsidR="00FF4720" w:rsidRPr="12F4B98B">
              <w:rPr>
                <w:sz w:val="22"/>
                <w:szCs w:val="22"/>
              </w:rPr>
              <w:t>CoCM</w:t>
            </w:r>
            <w:proofErr w:type="spellEnd"/>
            <w:r w:rsidR="00FF4720" w:rsidRPr="12F4B98B">
              <w:rPr>
                <w:sz w:val="22"/>
                <w:szCs w:val="22"/>
              </w:rPr>
              <w:t xml:space="preserve"> and infeasible to exclude using EPIC</w:t>
            </w:r>
            <w:r w:rsidR="30D27546" w:rsidRPr="12F4B98B">
              <w:rPr>
                <w:sz w:val="22"/>
                <w:szCs w:val="22"/>
              </w:rPr>
              <w:t xml:space="preserve"> (th</w:t>
            </w:r>
            <w:r w:rsidR="5306BFFF" w:rsidRPr="12F4B98B">
              <w:rPr>
                <w:sz w:val="22"/>
                <w:szCs w:val="22"/>
              </w:rPr>
              <w:t>is</w:t>
            </w:r>
            <w:r w:rsidR="30D27546" w:rsidRPr="12F4B98B">
              <w:rPr>
                <w:sz w:val="22"/>
                <w:szCs w:val="22"/>
              </w:rPr>
              <w:t xml:space="preserve"> remained via self-report for subgroup of consented patients)</w:t>
            </w:r>
          </w:p>
          <w:p w14:paraId="66641A93" w14:textId="6027BA40" w:rsidR="00E342A9" w:rsidRPr="008C2360" w:rsidRDefault="0073675C" w:rsidP="00456CD3">
            <w:pPr>
              <w:rPr>
                <w:sz w:val="22"/>
                <w:szCs w:val="22"/>
              </w:rPr>
            </w:pPr>
            <w:r w:rsidRPr="008C2360">
              <w:rPr>
                <w:sz w:val="22"/>
                <w:szCs w:val="22"/>
              </w:rPr>
              <w:t xml:space="preserve">First Technical Assistance Meeting conducted. To maintain blinding </w:t>
            </w:r>
            <w:r w:rsidR="002A65EB">
              <w:rPr>
                <w:sz w:val="22"/>
                <w:szCs w:val="22"/>
              </w:rPr>
              <w:t xml:space="preserve">strategy </w:t>
            </w:r>
            <w:r w:rsidRPr="008C2360">
              <w:rPr>
                <w:sz w:val="22"/>
                <w:szCs w:val="22"/>
              </w:rPr>
              <w:t xml:space="preserve">providers </w:t>
            </w:r>
            <w:proofErr w:type="gramStart"/>
            <w:r w:rsidRPr="008C2360">
              <w:rPr>
                <w:sz w:val="22"/>
                <w:szCs w:val="22"/>
              </w:rPr>
              <w:t>were not invited</w:t>
            </w:r>
            <w:proofErr w:type="gramEnd"/>
            <w:r w:rsidRPr="008C2360">
              <w:rPr>
                <w:sz w:val="22"/>
                <w:szCs w:val="22"/>
              </w:rPr>
              <w:t xml:space="preserve"> to problem solving meetings</w:t>
            </w:r>
            <w:r w:rsidR="00DD63BC" w:rsidRPr="008C2360">
              <w:rPr>
                <w:sz w:val="22"/>
                <w:szCs w:val="22"/>
              </w:rPr>
              <w:t xml:space="preserve"> (control providers were never slated to participate in problem solving meetings)</w:t>
            </w:r>
            <w:r w:rsidRPr="008C2360">
              <w:rPr>
                <w:sz w:val="22"/>
                <w:szCs w:val="22"/>
              </w:rPr>
              <w:t>.</w:t>
            </w:r>
            <w:r w:rsidR="0004319B">
              <w:rPr>
                <w:sz w:val="22"/>
                <w:szCs w:val="22"/>
              </w:rPr>
              <w:t xml:space="preserve"> </w:t>
            </w:r>
            <w:r w:rsidR="006E6DBC">
              <w:rPr>
                <w:sz w:val="22"/>
                <w:szCs w:val="22"/>
              </w:rPr>
              <w:t>Multi-level strategy</w:t>
            </w:r>
            <w:r w:rsidR="007444CC">
              <w:rPr>
                <w:sz w:val="22"/>
                <w:szCs w:val="22"/>
              </w:rPr>
              <w:t xml:space="preserve"> </w:t>
            </w:r>
            <w:r w:rsidR="0004319B">
              <w:rPr>
                <w:sz w:val="22"/>
                <w:szCs w:val="22"/>
              </w:rPr>
              <w:t xml:space="preserve">PCPs received ongoing newsletters in lieu of meetings. </w:t>
            </w:r>
          </w:p>
          <w:p w14:paraId="46E8156F" w14:textId="4FBD368B" w:rsidR="00E342A9" w:rsidRPr="008C2360" w:rsidRDefault="00E342A9" w:rsidP="00456CD3">
            <w:pPr>
              <w:rPr>
                <w:sz w:val="22"/>
                <w:szCs w:val="22"/>
              </w:rPr>
            </w:pPr>
          </w:p>
        </w:tc>
      </w:tr>
      <w:tr w:rsidR="00E342A9" w:rsidRPr="008C2360" w14:paraId="1AFA900D" w14:textId="77777777" w:rsidTr="12F4B98B">
        <w:trPr>
          <w:trHeight w:val="3960"/>
        </w:trPr>
        <w:tc>
          <w:tcPr>
            <w:tcW w:w="2227" w:type="dxa"/>
          </w:tcPr>
          <w:p w14:paraId="5BCE58D7" w14:textId="314A8A0E" w:rsidR="00E342A9" w:rsidRPr="008C2360" w:rsidRDefault="00CE034A" w:rsidP="008C2360">
            <w:pPr>
              <w:rPr>
                <w:sz w:val="22"/>
                <w:szCs w:val="22"/>
              </w:rPr>
            </w:pPr>
            <w:r w:rsidRPr="008C2360">
              <w:rPr>
                <w:sz w:val="22"/>
                <w:szCs w:val="22"/>
              </w:rPr>
              <w:t>March</w:t>
            </w:r>
            <w:r w:rsidR="00945811" w:rsidRPr="008C2360">
              <w:rPr>
                <w:sz w:val="22"/>
                <w:szCs w:val="22"/>
              </w:rPr>
              <w:t xml:space="preserve"> 202</w:t>
            </w:r>
            <w:r w:rsidRPr="008C2360">
              <w:rPr>
                <w:sz w:val="22"/>
                <w:szCs w:val="22"/>
              </w:rPr>
              <w:t>4</w:t>
            </w:r>
            <w:r w:rsidR="00945811" w:rsidRPr="008C2360">
              <w:rPr>
                <w:sz w:val="22"/>
                <w:szCs w:val="22"/>
              </w:rPr>
              <w:t xml:space="preserve"> </w:t>
            </w:r>
          </w:p>
          <w:p w14:paraId="3E9E5FC2" w14:textId="77777777" w:rsidR="009F2ACD" w:rsidRPr="008C2360" w:rsidRDefault="009F2ACD" w:rsidP="008C2360">
            <w:pPr>
              <w:rPr>
                <w:sz w:val="22"/>
                <w:szCs w:val="22"/>
              </w:rPr>
            </w:pPr>
          </w:p>
          <w:p w14:paraId="2B7AF538" w14:textId="77777777" w:rsidR="009F2ACD" w:rsidRPr="008C2360" w:rsidRDefault="009F2ACD" w:rsidP="008C2360">
            <w:pPr>
              <w:rPr>
                <w:sz w:val="22"/>
                <w:szCs w:val="22"/>
              </w:rPr>
            </w:pPr>
          </w:p>
          <w:p w14:paraId="305F443A" w14:textId="77777777" w:rsidR="00CE034A" w:rsidRPr="008C2360" w:rsidRDefault="00CE034A" w:rsidP="008C2360">
            <w:pPr>
              <w:rPr>
                <w:sz w:val="22"/>
                <w:szCs w:val="22"/>
              </w:rPr>
            </w:pPr>
          </w:p>
          <w:p w14:paraId="77683362" w14:textId="77777777" w:rsidR="00DD63BC" w:rsidRPr="008C2360" w:rsidRDefault="00DD63BC" w:rsidP="008C2360">
            <w:pPr>
              <w:rPr>
                <w:sz w:val="22"/>
                <w:szCs w:val="22"/>
              </w:rPr>
            </w:pPr>
          </w:p>
          <w:p w14:paraId="08E7FFBA" w14:textId="415BBCD6" w:rsidR="009F2ACD" w:rsidRPr="008C2360" w:rsidRDefault="00CE034A" w:rsidP="008C2360">
            <w:pPr>
              <w:rPr>
                <w:sz w:val="22"/>
                <w:szCs w:val="22"/>
              </w:rPr>
            </w:pPr>
            <w:r w:rsidRPr="008C2360">
              <w:rPr>
                <w:sz w:val="22"/>
                <w:szCs w:val="22"/>
              </w:rPr>
              <w:t>March</w:t>
            </w:r>
            <w:r w:rsidR="009F2ACD" w:rsidRPr="008C2360">
              <w:rPr>
                <w:sz w:val="22"/>
                <w:szCs w:val="22"/>
              </w:rPr>
              <w:t xml:space="preserve"> 2024</w:t>
            </w:r>
          </w:p>
          <w:p w14:paraId="05449952" w14:textId="77777777" w:rsidR="00A14F80" w:rsidRPr="008C2360" w:rsidRDefault="00A14F80" w:rsidP="008C2360">
            <w:pPr>
              <w:rPr>
                <w:sz w:val="22"/>
                <w:szCs w:val="22"/>
              </w:rPr>
            </w:pPr>
          </w:p>
          <w:p w14:paraId="16003E18" w14:textId="77777777" w:rsidR="00A14F80" w:rsidRPr="008C2360" w:rsidRDefault="00A14F80" w:rsidP="008C2360">
            <w:pPr>
              <w:rPr>
                <w:sz w:val="22"/>
                <w:szCs w:val="22"/>
              </w:rPr>
            </w:pPr>
          </w:p>
          <w:p w14:paraId="33230A8D" w14:textId="77777777" w:rsidR="003362DA" w:rsidRPr="008C2360" w:rsidRDefault="003362DA" w:rsidP="008C2360">
            <w:pPr>
              <w:rPr>
                <w:sz w:val="22"/>
                <w:szCs w:val="22"/>
              </w:rPr>
            </w:pPr>
          </w:p>
          <w:p w14:paraId="27FDC568" w14:textId="13C9804D" w:rsidR="00A14F80" w:rsidRPr="008C2360" w:rsidRDefault="00CE034A" w:rsidP="008C2360">
            <w:pPr>
              <w:rPr>
                <w:sz w:val="22"/>
                <w:szCs w:val="22"/>
              </w:rPr>
            </w:pPr>
            <w:r w:rsidRPr="008C2360">
              <w:rPr>
                <w:sz w:val="22"/>
                <w:szCs w:val="22"/>
              </w:rPr>
              <w:t xml:space="preserve">March </w:t>
            </w:r>
            <w:r w:rsidR="00A14F80" w:rsidRPr="008C2360">
              <w:rPr>
                <w:sz w:val="22"/>
                <w:szCs w:val="22"/>
              </w:rPr>
              <w:t>2024</w:t>
            </w:r>
          </w:p>
          <w:p w14:paraId="6439F842" w14:textId="77777777" w:rsidR="00B26898" w:rsidRPr="008C2360" w:rsidRDefault="00B26898" w:rsidP="008C2360">
            <w:pPr>
              <w:rPr>
                <w:sz w:val="22"/>
                <w:szCs w:val="22"/>
              </w:rPr>
            </w:pPr>
          </w:p>
          <w:p w14:paraId="59465704" w14:textId="77777777" w:rsidR="00B26898" w:rsidRPr="008C2360" w:rsidRDefault="00B26898" w:rsidP="008C2360">
            <w:pPr>
              <w:rPr>
                <w:sz w:val="22"/>
                <w:szCs w:val="22"/>
              </w:rPr>
            </w:pPr>
          </w:p>
          <w:p w14:paraId="619595F9" w14:textId="77777777" w:rsidR="00B26898" w:rsidRPr="008C2360" w:rsidRDefault="00B26898" w:rsidP="008C2360">
            <w:pPr>
              <w:rPr>
                <w:sz w:val="22"/>
                <w:szCs w:val="22"/>
              </w:rPr>
            </w:pPr>
          </w:p>
          <w:p w14:paraId="26FAB48B" w14:textId="77777777" w:rsidR="00B26898" w:rsidRPr="008C2360" w:rsidRDefault="00B26898" w:rsidP="008C2360">
            <w:pPr>
              <w:rPr>
                <w:sz w:val="22"/>
                <w:szCs w:val="22"/>
              </w:rPr>
            </w:pPr>
          </w:p>
          <w:p w14:paraId="6F5073AD" w14:textId="77777777" w:rsidR="00B26898" w:rsidRPr="008C2360" w:rsidRDefault="00B26898" w:rsidP="008C2360">
            <w:pPr>
              <w:rPr>
                <w:sz w:val="22"/>
                <w:szCs w:val="22"/>
              </w:rPr>
            </w:pPr>
          </w:p>
          <w:p w14:paraId="5669B45E" w14:textId="77777777" w:rsidR="00B26898" w:rsidRPr="008C2360" w:rsidRDefault="00B26898" w:rsidP="008C2360">
            <w:pPr>
              <w:rPr>
                <w:sz w:val="22"/>
                <w:szCs w:val="22"/>
              </w:rPr>
            </w:pPr>
          </w:p>
          <w:p w14:paraId="22A85EF7" w14:textId="77777777" w:rsidR="00B26898" w:rsidRPr="008C2360" w:rsidRDefault="00B26898" w:rsidP="008C2360">
            <w:pPr>
              <w:rPr>
                <w:sz w:val="22"/>
                <w:szCs w:val="22"/>
              </w:rPr>
            </w:pPr>
          </w:p>
          <w:p w14:paraId="02C94D39" w14:textId="77777777" w:rsidR="00B26898" w:rsidRPr="008C2360" w:rsidRDefault="00B26898" w:rsidP="008C2360">
            <w:pPr>
              <w:rPr>
                <w:sz w:val="22"/>
                <w:szCs w:val="22"/>
              </w:rPr>
            </w:pPr>
          </w:p>
          <w:p w14:paraId="55B04126" w14:textId="79688BE9" w:rsidR="00B26898" w:rsidRPr="008C2360" w:rsidRDefault="00B26898" w:rsidP="008C2360">
            <w:pPr>
              <w:rPr>
                <w:sz w:val="22"/>
                <w:szCs w:val="22"/>
              </w:rPr>
            </w:pPr>
          </w:p>
        </w:tc>
        <w:tc>
          <w:tcPr>
            <w:tcW w:w="8045" w:type="dxa"/>
            <w:shd w:val="clear" w:color="auto" w:fill="FFFFFF" w:themeFill="background1"/>
          </w:tcPr>
          <w:p w14:paraId="2F841A66" w14:textId="4E4157C3" w:rsidR="009F2ACD" w:rsidRPr="008C2360" w:rsidRDefault="00945811" w:rsidP="008C2360">
            <w:pPr>
              <w:rPr>
                <w:sz w:val="22"/>
                <w:szCs w:val="22"/>
              </w:rPr>
            </w:pPr>
            <w:r w:rsidRPr="12F4B98B">
              <w:rPr>
                <w:sz w:val="22"/>
                <w:szCs w:val="22"/>
              </w:rPr>
              <w:t>Adherence counseling component of provider optimization</w:t>
            </w:r>
            <w:r w:rsidR="00FC21DD">
              <w:rPr>
                <w:sz w:val="22"/>
                <w:szCs w:val="22"/>
              </w:rPr>
              <w:t>/adoption</w:t>
            </w:r>
            <w:r w:rsidRPr="12F4B98B">
              <w:rPr>
                <w:sz w:val="22"/>
                <w:szCs w:val="22"/>
              </w:rPr>
              <w:t xml:space="preserve"> </w:t>
            </w:r>
            <w:r w:rsidR="00DD63BC" w:rsidRPr="12F4B98B">
              <w:rPr>
                <w:sz w:val="22"/>
                <w:szCs w:val="22"/>
              </w:rPr>
              <w:t xml:space="preserve">(secondary outcome) </w:t>
            </w:r>
            <w:r w:rsidRPr="12F4B98B">
              <w:rPr>
                <w:sz w:val="22"/>
                <w:szCs w:val="22"/>
              </w:rPr>
              <w:t xml:space="preserve">deemed infeasible to </w:t>
            </w:r>
            <w:r w:rsidR="00FD2EA9" w:rsidRPr="12F4B98B">
              <w:rPr>
                <w:sz w:val="22"/>
                <w:szCs w:val="22"/>
              </w:rPr>
              <w:t>operationalize</w:t>
            </w:r>
            <w:r w:rsidRPr="12F4B98B">
              <w:rPr>
                <w:sz w:val="22"/>
                <w:szCs w:val="22"/>
              </w:rPr>
              <w:t xml:space="preserve"> using </w:t>
            </w:r>
            <w:r w:rsidR="00B26898" w:rsidRPr="12F4B98B">
              <w:rPr>
                <w:sz w:val="22"/>
                <w:szCs w:val="22"/>
              </w:rPr>
              <w:t>electronic health record (</w:t>
            </w:r>
            <w:r w:rsidRPr="12F4B98B">
              <w:rPr>
                <w:sz w:val="22"/>
                <w:szCs w:val="22"/>
              </w:rPr>
              <w:t>EHR</w:t>
            </w:r>
            <w:r w:rsidR="00B26898" w:rsidRPr="12F4B98B">
              <w:rPr>
                <w:sz w:val="22"/>
                <w:szCs w:val="22"/>
              </w:rPr>
              <w:t>)</w:t>
            </w:r>
            <w:r w:rsidRPr="12F4B98B">
              <w:rPr>
                <w:sz w:val="22"/>
                <w:szCs w:val="22"/>
              </w:rPr>
              <w:t xml:space="preserve"> data</w:t>
            </w:r>
            <w:r w:rsidR="2F9BF3AA" w:rsidRPr="12F4B98B">
              <w:rPr>
                <w:sz w:val="22"/>
                <w:szCs w:val="22"/>
              </w:rPr>
              <w:t xml:space="preserve">. </w:t>
            </w:r>
          </w:p>
          <w:p w14:paraId="1F61D2B7" w14:textId="78113D4B" w:rsidR="12F4B98B" w:rsidRDefault="12F4B98B" w:rsidP="12F4B98B">
            <w:pPr>
              <w:rPr>
                <w:sz w:val="22"/>
                <w:szCs w:val="22"/>
              </w:rPr>
            </w:pPr>
          </w:p>
          <w:p w14:paraId="77DA1EC0" w14:textId="002AE0EE" w:rsidR="12F4B98B" w:rsidRDefault="12F4B98B" w:rsidP="12F4B98B">
            <w:pPr>
              <w:rPr>
                <w:sz w:val="22"/>
                <w:szCs w:val="22"/>
              </w:rPr>
            </w:pPr>
          </w:p>
          <w:p w14:paraId="5EA57599" w14:textId="62774766" w:rsidR="12F4B98B" w:rsidRDefault="12F4B98B" w:rsidP="12F4B98B">
            <w:pPr>
              <w:rPr>
                <w:sz w:val="22"/>
                <w:szCs w:val="22"/>
              </w:rPr>
            </w:pPr>
          </w:p>
          <w:p w14:paraId="23F487D7" w14:textId="0144C3ED" w:rsidR="00FD2EA9" w:rsidRPr="008C2360" w:rsidRDefault="009F2ACD" w:rsidP="008C2360">
            <w:pPr>
              <w:rPr>
                <w:sz w:val="22"/>
                <w:szCs w:val="22"/>
              </w:rPr>
            </w:pPr>
            <w:r w:rsidRPr="12F4B98B">
              <w:rPr>
                <w:sz w:val="22"/>
                <w:szCs w:val="22"/>
              </w:rPr>
              <w:t xml:space="preserve">% of patients receiving any treatment at follow up deemed too </w:t>
            </w:r>
            <w:proofErr w:type="gramStart"/>
            <w:r w:rsidRPr="12F4B98B">
              <w:rPr>
                <w:sz w:val="22"/>
                <w:szCs w:val="22"/>
              </w:rPr>
              <w:t>similar to</w:t>
            </w:r>
            <w:proofErr w:type="gramEnd"/>
            <w:r w:rsidRPr="12F4B98B">
              <w:rPr>
                <w:sz w:val="22"/>
                <w:szCs w:val="22"/>
              </w:rPr>
              <w:t xml:space="preserve"> patient treatment optimization</w:t>
            </w:r>
            <w:r w:rsidR="007444CC">
              <w:rPr>
                <w:sz w:val="22"/>
                <w:szCs w:val="22"/>
              </w:rPr>
              <w:t xml:space="preserve"> </w:t>
            </w:r>
            <w:r w:rsidR="00FC21DD">
              <w:rPr>
                <w:sz w:val="22"/>
                <w:szCs w:val="22"/>
              </w:rPr>
              <w:t xml:space="preserve">and infeasible </w:t>
            </w:r>
            <w:r w:rsidR="007444CC">
              <w:rPr>
                <w:sz w:val="22"/>
                <w:szCs w:val="22"/>
              </w:rPr>
              <w:t xml:space="preserve">given that patients would </w:t>
            </w:r>
            <w:proofErr w:type="gramStart"/>
            <w:r w:rsidR="007444CC">
              <w:rPr>
                <w:sz w:val="22"/>
                <w:szCs w:val="22"/>
              </w:rPr>
              <w:t>be excluded</w:t>
            </w:r>
            <w:proofErr w:type="gramEnd"/>
            <w:r w:rsidR="007444CC">
              <w:rPr>
                <w:sz w:val="22"/>
                <w:szCs w:val="22"/>
              </w:rPr>
              <w:t xml:space="preserve"> if they enrolled in </w:t>
            </w:r>
            <w:proofErr w:type="spellStart"/>
            <w:r w:rsidR="007444CC">
              <w:rPr>
                <w:sz w:val="22"/>
                <w:szCs w:val="22"/>
              </w:rPr>
              <w:t>CoCM</w:t>
            </w:r>
            <w:proofErr w:type="spellEnd"/>
            <w:r w:rsidR="007444CC">
              <w:rPr>
                <w:sz w:val="22"/>
                <w:szCs w:val="22"/>
              </w:rPr>
              <w:t xml:space="preserve"> in the prior 4 months</w:t>
            </w:r>
            <w:r w:rsidR="00066BB9" w:rsidRPr="12F4B98B">
              <w:rPr>
                <w:sz w:val="22"/>
                <w:szCs w:val="22"/>
              </w:rPr>
              <w:t xml:space="preserve">; </w:t>
            </w:r>
            <w:proofErr w:type="gramStart"/>
            <w:r w:rsidR="006E6DBC">
              <w:rPr>
                <w:sz w:val="22"/>
                <w:szCs w:val="22"/>
              </w:rPr>
              <w:t>12 month</w:t>
            </w:r>
            <w:proofErr w:type="gramEnd"/>
            <w:r w:rsidR="006E6DBC">
              <w:rPr>
                <w:sz w:val="22"/>
                <w:szCs w:val="22"/>
              </w:rPr>
              <w:t xml:space="preserve"> pre-post </w:t>
            </w:r>
            <w:r w:rsidRPr="12F4B98B">
              <w:rPr>
                <w:sz w:val="22"/>
                <w:szCs w:val="22"/>
              </w:rPr>
              <w:t xml:space="preserve">treatment rates reported instead. </w:t>
            </w:r>
          </w:p>
          <w:p w14:paraId="1CE30513" w14:textId="13048E80" w:rsidR="00FF4720" w:rsidRPr="008C2360" w:rsidRDefault="59271D0E" w:rsidP="008C2360">
            <w:pPr>
              <w:rPr>
                <w:sz w:val="22"/>
                <w:szCs w:val="22"/>
              </w:rPr>
            </w:pPr>
            <w:r w:rsidRPr="12484BFD">
              <w:rPr>
                <w:sz w:val="22"/>
                <w:szCs w:val="22"/>
              </w:rPr>
              <w:t xml:space="preserve">At the time our grant </w:t>
            </w:r>
            <w:proofErr w:type="gramStart"/>
            <w:r w:rsidRPr="12484BFD">
              <w:rPr>
                <w:sz w:val="22"/>
                <w:szCs w:val="22"/>
              </w:rPr>
              <w:t>was written</w:t>
            </w:r>
            <w:proofErr w:type="gramEnd"/>
            <w:r w:rsidRPr="12484BFD">
              <w:rPr>
                <w:sz w:val="22"/>
                <w:szCs w:val="22"/>
              </w:rPr>
              <w:t xml:space="preserve"> and IRB submitted, we </w:t>
            </w:r>
            <w:r w:rsidR="00B26898" w:rsidRPr="12484BFD">
              <w:rPr>
                <w:sz w:val="22"/>
                <w:szCs w:val="22"/>
              </w:rPr>
              <w:t xml:space="preserve">included </w:t>
            </w:r>
            <w:r w:rsidRPr="12484BFD">
              <w:rPr>
                <w:sz w:val="22"/>
                <w:szCs w:val="22"/>
              </w:rPr>
              <w:t xml:space="preserve">some </w:t>
            </w:r>
            <w:r w:rsidR="00B26898" w:rsidRPr="12484BFD">
              <w:rPr>
                <w:sz w:val="22"/>
                <w:szCs w:val="22"/>
              </w:rPr>
              <w:t xml:space="preserve">ICD9 </w:t>
            </w:r>
            <w:proofErr w:type="gramStart"/>
            <w:r w:rsidR="00B26898" w:rsidRPr="12484BFD">
              <w:rPr>
                <w:sz w:val="22"/>
                <w:szCs w:val="22"/>
              </w:rPr>
              <w:t>codes</w:t>
            </w:r>
            <w:r w:rsidRPr="12484BFD">
              <w:rPr>
                <w:sz w:val="22"/>
                <w:szCs w:val="22"/>
              </w:rPr>
              <w:t>,</w:t>
            </w:r>
            <w:r w:rsidR="00B26898" w:rsidRPr="12484BFD">
              <w:rPr>
                <w:sz w:val="22"/>
                <w:szCs w:val="22"/>
              </w:rPr>
              <w:t xml:space="preserve"> but</w:t>
            </w:r>
            <w:proofErr w:type="gramEnd"/>
            <w:r w:rsidR="00B26898" w:rsidRPr="12484BFD">
              <w:rPr>
                <w:sz w:val="22"/>
                <w:szCs w:val="22"/>
              </w:rPr>
              <w:t xml:space="preserve"> focused on ICD10 codes only at the time of analyses given availability in our EHR. </w:t>
            </w:r>
            <w:r w:rsidR="53616250" w:rsidRPr="12484BFD">
              <w:rPr>
                <w:sz w:val="22"/>
                <w:szCs w:val="22"/>
              </w:rPr>
              <w:t xml:space="preserve">Given difficulty operationalizing using searchable field in the EHR, </w:t>
            </w:r>
            <w:r w:rsidRPr="399356F1">
              <w:rPr>
                <w:sz w:val="22"/>
                <w:szCs w:val="22"/>
              </w:rPr>
              <w:t xml:space="preserve">upcoming psychiatrist/care manager visit </w:t>
            </w:r>
            <w:proofErr w:type="gramStart"/>
            <w:r w:rsidR="53616250" w:rsidRPr="399356F1">
              <w:rPr>
                <w:sz w:val="22"/>
                <w:szCs w:val="22"/>
              </w:rPr>
              <w:t>was removed</w:t>
            </w:r>
            <w:proofErr w:type="gramEnd"/>
            <w:r w:rsidR="53616250" w:rsidRPr="399356F1">
              <w:rPr>
                <w:sz w:val="22"/>
                <w:szCs w:val="22"/>
              </w:rPr>
              <w:t xml:space="preserve"> </w:t>
            </w:r>
            <w:r w:rsidRPr="399356F1">
              <w:rPr>
                <w:sz w:val="22"/>
                <w:szCs w:val="22"/>
              </w:rPr>
              <w:t>from exclusion criteria a</w:t>
            </w:r>
            <w:r w:rsidR="4FB1F54B" w:rsidRPr="399356F1">
              <w:rPr>
                <w:sz w:val="22"/>
                <w:szCs w:val="22"/>
              </w:rPr>
              <w:t>s well as</w:t>
            </w:r>
            <w:r w:rsidR="00CE034A" w:rsidRPr="399356F1">
              <w:rPr>
                <w:sz w:val="22"/>
                <w:szCs w:val="22"/>
              </w:rPr>
              <w:t xml:space="preserve"> access to the internet/smart phone/planning to attend </w:t>
            </w:r>
            <w:r w:rsidRPr="399356F1">
              <w:rPr>
                <w:sz w:val="22"/>
                <w:szCs w:val="22"/>
              </w:rPr>
              <w:t xml:space="preserve">in person </w:t>
            </w:r>
            <w:r w:rsidR="00CE034A" w:rsidRPr="399356F1">
              <w:rPr>
                <w:sz w:val="22"/>
                <w:szCs w:val="22"/>
              </w:rPr>
              <w:t xml:space="preserve">visit </w:t>
            </w:r>
            <w:r w:rsidRPr="399356F1">
              <w:rPr>
                <w:sz w:val="22"/>
                <w:szCs w:val="22"/>
              </w:rPr>
              <w:t>from inclusion criteria</w:t>
            </w:r>
            <w:r w:rsidR="08B91342" w:rsidRPr="399356F1">
              <w:rPr>
                <w:sz w:val="22"/>
                <w:szCs w:val="22"/>
              </w:rPr>
              <w:t xml:space="preserve"> (these remained for the subset of consented patients)</w:t>
            </w:r>
            <w:r w:rsidR="00FF4720" w:rsidRPr="399356F1">
              <w:rPr>
                <w:sz w:val="22"/>
                <w:szCs w:val="22"/>
              </w:rPr>
              <w:t>.</w:t>
            </w:r>
            <w:r w:rsidR="00FF4720" w:rsidRPr="12484BFD">
              <w:rPr>
                <w:sz w:val="22"/>
                <w:szCs w:val="22"/>
              </w:rPr>
              <w:t xml:space="preserve">  </w:t>
            </w:r>
          </w:p>
          <w:p w14:paraId="65C03D3F" w14:textId="520C73B5" w:rsidR="00F82DED" w:rsidRPr="008C2360" w:rsidRDefault="00F82DED" w:rsidP="008C2360">
            <w:pPr>
              <w:rPr>
                <w:sz w:val="22"/>
                <w:szCs w:val="22"/>
              </w:rPr>
            </w:pPr>
          </w:p>
        </w:tc>
      </w:tr>
    </w:tbl>
    <w:p w14:paraId="590CA361" w14:textId="77777777" w:rsidR="008C2360" w:rsidRPr="008C2360" w:rsidRDefault="008C2360" w:rsidP="008C2360">
      <w:pPr>
        <w:pStyle w:val="Heading2"/>
        <w:rPr>
          <w:rFonts w:ascii="Times New Roman" w:eastAsia="Times New Roman" w:hAnsi="Times New Roman" w:cs="Times New Roman"/>
          <w:b w:val="0"/>
          <w:sz w:val="22"/>
          <w:szCs w:val="22"/>
        </w:rPr>
      </w:pPr>
      <w:bookmarkStart w:id="2" w:name="_Toc212200244"/>
      <w:r w:rsidRPr="008C2360">
        <w:rPr>
          <w:rFonts w:ascii="Times New Roman" w:eastAsia="Times New Roman" w:hAnsi="Times New Roman" w:cs="Times New Roman"/>
          <w:b w:val="0"/>
          <w:sz w:val="22"/>
          <w:szCs w:val="22"/>
        </w:rPr>
        <w:t>Protocol Violations</w:t>
      </w:r>
      <w:bookmarkEnd w:id="2"/>
    </w:p>
    <w:p w14:paraId="1FD83663" w14:textId="77777777" w:rsidR="008C2360" w:rsidRPr="008C2360" w:rsidRDefault="008C2360" w:rsidP="008C2360">
      <w:pPr>
        <w:pStyle w:val="ListParagraph"/>
        <w:numPr>
          <w:ilvl w:val="0"/>
          <w:numId w:val="26"/>
        </w:numPr>
        <w:rPr>
          <w:rFonts w:ascii="Times New Roman" w:eastAsia="Times New Roman" w:hAnsi="Times New Roman" w:cs="Times New Roman"/>
          <w:sz w:val="22"/>
          <w:szCs w:val="22"/>
        </w:rPr>
      </w:pPr>
      <w:r w:rsidRPr="2CA654DD">
        <w:rPr>
          <w:rFonts w:ascii="Times New Roman" w:eastAsia="Times New Roman" w:hAnsi="Times New Roman" w:cs="Times New Roman"/>
          <w:sz w:val="22"/>
          <w:szCs w:val="22"/>
        </w:rPr>
        <w:t xml:space="preserve">One control provider mistakenly received one preference report during the pilot phase. This did not affect the analysis given that pilot participants </w:t>
      </w:r>
      <w:proofErr w:type="gramStart"/>
      <w:r w:rsidRPr="2CA654DD">
        <w:rPr>
          <w:rFonts w:ascii="Times New Roman" w:eastAsia="Times New Roman" w:hAnsi="Times New Roman" w:cs="Times New Roman"/>
          <w:sz w:val="22"/>
          <w:szCs w:val="22"/>
        </w:rPr>
        <w:t>were a priori excluded</w:t>
      </w:r>
      <w:proofErr w:type="gramEnd"/>
      <w:r w:rsidRPr="2CA654DD">
        <w:rPr>
          <w:rFonts w:ascii="Times New Roman" w:eastAsia="Times New Roman" w:hAnsi="Times New Roman" w:cs="Times New Roman"/>
          <w:sz w:val="22"/>
          <w:szCs w:val="22"/>
        </w:rPr>
        <w:t xml:space="preserve"> from the analyses.</w:t>
      </w:r>
    </w:p>
    <w:p w14:paraId="02A2013D" w14:textId="5648E861" w:rsidR="12484BFD" w:rsidRDefault="12484BFD" w:rsidP="2CA654DD">
      <w:pPr>
        <w:pStyle w:val="ListParagraph"/>
        <w:ind w:left="0"/>
        <w:rPr>
          <w:rFonts w:ascii="Times New Roman" w:eastAsia="Times New Roman" w:hAnsi="Times New Roman" w:cs="Times New Roman"/>
          <w:sz w:val="22"/>
          <w:szCs w:val="22"/>
        </w:rPr>
      </w:pPr>
    </w:p>
    <w:p w14:paraId="011A331C" w14:textId="08AF6575" w:rsidR="00FD2EA9" w:rsidRPr="008C2360" w:rsidRDefault="008C2360" w:rsidP="008C2360">
      <w:pPr>
        <w:pStyle w:val="ListParagraph"/>
        <w:numPr>
          <w:ilvl w:val="0"/>
          <w:numId w:val="26"/>
        </w:numPr>
        <w:rPr>
          <w:rFonts w:ascii="Times New Roman" w:eastAsia="Times New Roman" w:hAnsi="Times New Roman" w:cs="Times New Roman"/>
          <w:sz w:val="22"/>
          <w:szCs w:val="22"/>
        </w:rPr>
      </w:pPr>
      <w:r w:rsidRPr="12F4B98B">
        <w:rPr>
          <w:rFonts w:ascii="Times New Roman" w:eastAsia="Times New Roman" w:hAnsi="Times New Roman" w:cs="Times New Roman"/>
          <w:sz w:val="22"/>
          <w:szCs w:val="22"/>
        </w:rPr>
        <w:t xml:space="preserve">Patients with a </w:t>
      </w:r>
      <w:r w:rsidR="61A5AB28" w:rsidRPr="12F4B98B">
        <w:rPr>
          <w:rFonts w:ascii="Times New Roman" w:eastAsia="Times New Roman" w:hAnsi="Times New Roman" w:cs="Times New Roman"/>
          <w:sz w:val="22"/>
          <w:szCs w:val="22"/>
        </w:rPr>
        <w:t>self-reported</w:t>
      </w:r>
      <w:r w:rsidRPr="12F4B98B">
        <w:rPr>
          <w:rFonts w:ascii="Times New Roman" w:eastAsia="Times New Roman" w:hAnsi="Times New Roman" w:cs="Times New Roman"/>
          <w:sz w:val="22"/>
          <w:szCs w:val="22"/>
        </w:rPr>
        <w:t xml:space="preserve"> history of counseling </w:t>
      </w:r>
      <w:proofErr w:type="gramStart"/>
      <w:r w:rsidR="1A6EFB58" w:rsidRPr="12F4B98B">
        <w:rPr>
          <w:rFonts w:ascii="Times New Roman" w:eastAsia="Times New Roman" w:hAnsi="Times New Roman" w:cs="Times New Roman"/>
          <w:sz w:val="22"/>
          <w:szCs w:val="22"/>
        </w:rPr>
        <w:t xml:space="preserve">were </w:t>
      </w:r>
      <w:r w:rsidRPr="12F4B98B">
        <w:rPr>
          <w:rFonts w:ascii="Times New Roman" w:eastAsia="Times New Roman" w:hAnsi="Times New Roman" w:cs="Times New Roman"/>
          <w:sz w:val="22"/>
          <w:szCs w:val="22"/>
        </w:rPr>
        <w:t>initially excluded</w:t>
      </w:r>
      <w:proofErr w:type="gramEnd"/>
      <w:r w:rsidRPr="12F4B98B">
        <w:rPr>
          <w:rFonts w:ascii="Times New Roman" w:eastAsia="Times New Roman" w:hAnsi="Times New Roman" w:cs="Times New Roman"/>
          <w:sz w:val="22"/>
          <w:szCs w:val="22"/>
        </w:rPr>
        <w:t xml:space="preserve"> from </w:t>
      </w:r>
      <w:proofErr w:type="gramStart"/>
      <w:r w:rsidRPr="12F4B98B">
        <w:rPr>
          <w:rFonts w:ascii="Times New Roman" w:eastAsia="Times New Roman" w:hAnsi="Times New Roman" w:cs="Times New Roman"/>
          <w:sz w:val="22"/>
          <w:szCs w:val="22"/>
        </w:rPr>
        <w:t>being randomized</w:t>
      </w:r>
      <w:proofErr w:type="gramEnd"/>
      <w:r w:rsidRPr="12F4B98B">
        <w:rPr>
          <w:rFonts w:ascii="Times New Roman" w:eastAsia="Times New Roman" w:hAnsi="Times New Roman" w:cs="Times New Roman"/>
          <w:sz w:val="22"/>
          <w:szCs w:val="22"/>
        </w:rPr>
        <w:t xml:space="preserve"> to receive the </w:t>
      </w:r>
      <w:proofErr w:type="spellStart"/>
      <w:r w:rsidRPr="12F4B98B">
        <w:rPr>
          <w:rFonts w:ascii="Times New Roman" w:eastAsia="Times New Roman" w:hAnsi="Times New Roman" w:cs="Times New Roman"/>
          <w:sz w:val="22"/>
          <w:szCs w:val="22"/>
        </w:rPr>
        <w:t>Depcare</w:t>
      </w:r>
      <w:proofErr w:type="spellEnd"/>
      <w:r w:rsidRPr="12F4B98B">
        <w:rPr>
          <w:rFonts w:ascii="Times New Roman" w:eastAsia="Times New Roman" w:hAnsi="Times New Roman" w:cs="Times New Roman"/>
          <w:sz w:val="22"/>
          <w:szCs w:val="22"/>
        </w:rPr>
        <w:t xml:space="preserve"> tool. To align with our IRB protocol (which did not explicitly exclude those patients) and the system </w:t>
      </w:r>
      <w:r w:rsidRPr="12F4B98B">
        <w:rPr>
          <w:rFonts w:ascii="Times New Roman" w:eastAsia="Times New Roman" w:hAnsi="Times New Roman" w:cs="Times New Roman"/>
          <w:sz w:val="22"/>
          <w:szCs w:val="22"/>
        </w:rPr>
        <w:lastRenderedPageBreak/>
        <w:t>level analyses in which self-reported/outside counseling was not a searchable field</w:t>
      </w:r>
      <w:r w:rsidR="50DB1981" w:rsidRPr="12F4B98B">
        <w:rPr>
          <w:rFonts w:ascii="Times New Roman" w:eastAsia="Times New Roman" w:hAnsi="Times New Roman" w:cs="Times New Roman"/>
          <w:sz w:val="22"/>
          <w:szCs w:val="22"/>
        </w:rPr>
        <w:t>,</w:t>
      </w:r>
      <w:r w:rsidRPr="12F4B98B">
        <w:rPr>
          <w:rFonts w:ascii="Times New Roman" w:eastAsia="Times New Roman" w:hAnsi="Times New Roman" w:cs="Times New Roman"/>
          <w:sz w:val="22"/>
          <w:szCs w:val="22"/>
        </w:rPr>
        <w:t xml:space="preserve"> patients who </w:t>
      </w:r>
      <w:proofErr w:type="gramStart"/>
      <w:r w:rsidRPr="12F4B98B">
        <w:rPr>
          <w:rFonts w:ascii="Times New Roman" w:eastAsia="Times New Roman" w:hAnsi="Times New Roman" w:cs="Times New Roman"/>
          <w:sz w:val="22"/>
          <w:szCs w:val="22"/>
        </w:rPr>
        <w:t>were initially excluded</w:t>
      </w:r>
      <w:proofErr w:type="gramEnd"/>
      <w:r w:rsidRPr="12F4B98B">
        <w:rPr>
          <w:rFonts w:ascii="Times New Roman" w:eastAsia="Times New Roman" w:hAnsi="Times New Roman" w:cs="Times New Roman"/>
          <w:sz w:val="22"/>
          <w:szCs w:val="22"/>
        </w:rPr>
        <w:t xml:space="preserve"> for this reason </w:t>
      </w:r>
      <w:proofErr w:type="gramStart"/>
      <w:r w:rsidRPr="12F4B98B">
        <w:rPr>
          <w:rFonts w:ascii="Times New Roman" w:eastAsia="Times New Roman" w:hAnsi="Times New Roman" w:cs="Times New Roman"/>
          <w:sz w:val="22"/>
          <w:szCs w:val="22"/>
        </w:rPr>
        <w:t>were re-approached</w:t>
      </w:r>
      <w:proofErr w:type="gramEnd"/>
    </w:p>
    <w:p w14:paraId="0F43033F" w14:textId="77777777" w:rsidR="00FD2EA9" w:rsidRPr="008C2360" w:rsidRDefault="00FD2EA9">
      <w:pPr>
        <w:rPr>
          <w:b/>
          <w:sz w:val="22"/>
          <w:szCs w:val="22"/>
        </w:rPr>
      </w:pPr>
      <w:r w:rsidRPr="008C2360">
        <w:rPr>
          <w:sz w:val="22"/>
          <w:szCs w:val="22"/>
        </w:rPr>
        <w:br w:type="page"/>
      </w:r>
    </w:p>
    <w:p w14:paraId="54A18D31" w14:textId="40A82FEA" w:rsidR="00FD2EA9" w:rsidRPr="008C2360" w:rsidRDefault="00FD2EA9" w:rsidP="00FD2EA9">
      <w:pPr>
        <w:pStyle w:val="Heading1"/>
        <w:jc w:val="center"/>
        <w:rPr>
          <w:rFonts w:ascii="Times New Roman" w:hAnsi="Times New Roman"/>
        </w:rPr>
      </w:pPr>
      <w:bookmarkStart w:id="3" w:name="_Toc212200245"/>
      <w:r w:rsidRPr="3B8D539F">
        <w:rPr>
          <w:rFonts w:ascii="Times New Roman" w:hAnsi="Times New Roman"/>
        </w:rPr>
        <w:lastRenderedPageBreak/>
        <w:t>Administrative Information</w:t>
      </w:r>
      <w:bookmarkEnd w:id="3"/>
    </w:p>
    <w:p w14:paraId="18E03632" w14:textId="77777777" w:rsidR="00FD2EA9" w:rsidRPr="008C2360" w:rsidRDefault="00FD2EA9" w:rsidP="00FD2EA9">
      <w:pPr>
        <w:rPr>
          <w:color w:val="FF0000"/>
          <w:sz w:val="22"/>
          <w:szCs w:val="22"/>
        </w:rPr>
      </w:pPr>
    </w:p>
    <w:p w14:paraId="13CBBBE7" w14:textId="05D37C71" w:rsidR="00F64398" w:rsidRPr="008C2360" w:rsidRDefault="00FD2EA9" w:rsidP="00F64398">
      <w:pPr>
        <w:rPr>
          <w:b/>
          <w:bCs/>
          <w:sz w:val="22"/>
          <w:szCs w:val="22"/>
        </w:rPr>
      </w:pPr>
      <w:r w:rsidRPr="008C2360">
        <w:rPr>
          <w:b/>
          <w:bCs/>
          <w:sz w:val="22"/>
          <w:szCs w:val="22"/>
        </w:rPr>
        <w:t xml:space="preserve">Scientific Title: </w:t>
      </w:r>
      <w:r w:rsidR="00EE6A14" w:rsidRPr="008C2360">
        <w:rPr>
          <w:sz w:val="22"/>
          <w:szCs w:val="22"/>
        </w:rPr>
        <w:t>Implementation Science Approach to Enhancing Depression Treatment in integrated primary care settings</w:t>
      </w:r>
      <w:r w:rsidR="00F64398" w:rsidRPr="008C2360">
        <w:rPr>
          <w:sz w:val="22"/>
          <w:szCs w:val="22"/>
        </w:rPr>
        <w:t xml:space="preserve">: The Transform </w:t>
      </w:r>
      <w:proofErr w:type="spellStart"/>
      <w:r w:rsidR="00F64398" w:rsidRPr="008C2360">
        <w:rPr>
          <w:sz w:val="22"/>
          <w:szCs w:val="22"/>
        </w:rPr>
        <w:t>DepCare</w:t>
      </w:r>
      <w:proofErr w:type="spellEnd"/>
      <w:r w:rsidR="00F64398" w:rsidRPr="008C2360">
        <w:rPr>
          <w:sz w:val="22"/>
          <w:szCs w:val="22"/>
        </w:rPr>
        <w:t xml:space="preserve"> randomized control trial.  </w:t>
      </w:r>
    </w:p>
    <w:p w14:paraId="77B12B08" w14:textId="09F4559A" w:rsidR="00FD2EA9" w:rsidRPr="008C2360" w:rsidRDefault="00FD2EA9" w:rsidP="00F64398">
      <w:pPr>
        <w:autoSpaceDE w:val="0"/>
        <w:autoSpaceDN w:val="0"/>
        <w:adjustRightInd w:val="0"/>
        <w:rPr>
          <w:b/>
          <w:bCs/>
          <w:sz w:val="22"/>
          <w:szCs w:val="22"/>
        </w:rPr>
      </w:pPr>
    </w:p>
    <w:p w14:paraId="4DA4FE60" w14:textId="0B5E2A0C" w:rsidR="00F64398" w:rsidRPr="008C2360" w:rsidRDefault="00F64398" w:rsidP="00F64398">
      <w:pPr>
        <w:rPr>
          <w:b/>
          <w:bCs/>
          <w:sz w:val="22"/>
          <w:szCs w:val="22"/>
        </w:rPr>
      </w:pPr>
      <w:r w:rsidRPr="008C2360">
        <w:rPr>
          <w:b/>
          <w:bCs/>
          <w:sz w:val="22"/>
          <w:szCs w:val="22"/>
        </w:rPr>
        <w:t xml:space="preserve">Public Title: </w:t>
      </w:r>
      <w:r w:rsidR="00EE6A14" w:rsidRPr="008C2360">
        <w:rPr>
          <w:sz w:val="22"/>
          <w:szCs w:val="22"/>
        </w:rPr>
        <w:t>Implementation Science Approach to Enhancing Depression Treatment in integrated primary care settings</w:t>
      </w:r>
      <w:r w:rsidRPr="008C2360">
        <w:rPr>
          <w:sz w:val="22"/>
          <w:szCs w:val="22"/>
        </w:rPr>
        <w:t xml:space="preserve">: Transform </w:t>
      </w:r>
      <w:proofErr w:type="spellStart"/>
      <w:r w:rsidRPr="008C2360">
        <w:rPr>
          <w:sz w:val="22"/>
          <w:szCs w:val="22"/>
        </w:rPr>
        <w:t>DepCare</w:t>
      </w:r>
      <w:proofErr w:type="spellEnd"/>
      <w:r w:rsidRPr="008C2360">
        <w:rPr>
          <w:sz w:val="22"/>
          <w:szCs w:val="22"/>
        </w:rPr>
        <w:t xml:space="preserve"> </w:t>
      </w:r>
    </w:p>
    <w:p w14:paraId="6540DDF4" w14:textId="77777777" w:rsidR="00FD2EA9" w:rsidRPr="008C2360" w:rsidRDefault="00FD2EA9" w:rsidP="00FD2EA9">
      <w:pPr>
        <w:rPr>
          <w:b/>
          <w:bCs/>
          <w:sz w:val="22"/>
          <w:szCs w:val="22"/>
        </w:rPr>
      </w:pPr>
    </w:p>
    <w:p w14:paraId="67046E6C" w14:textId="77777777" w:rsidR="00FD2EA9" w:rsidRPr="008C2360" w:rsidRDefault="00FD2EA9" w:rsidP="00FD2EA9">
      <w:pPr>
        <w:rPr>
          <w:sz w:val="22"/>
          <w:szCs w:val="22"/>
        </w:rPr>
      </w:pPr>
      <w:r w:rsidRPr="008C2360">
        <w:rPr>
          <w:b/>
          <w:bCs/>
          <w:sz w:val="22"/>
          <w:szCs w:val="22"/>
        </w:rPr>
        <w:t xml:space="preserve">Inclusive Dates of Project: </w:t>
      </w:r>
      <w:r w:rsidRPr="008C2360">
        <w:rPr>
          <w:sz w:val="22"/>
          <w:szCs w:val="22"/>
        </w:rPr>
        <w:t>09/01/2017- 07/31/2023 </w:t>
      </w:r>
    </w:p>
    <w:p w14:paraId="10AD99AC" w14:textId="77777777" w:rsidR="00FD2EA9" w:rsidRPr="008C2360" w:rsidRDefault="00FD2EA9" w:rsidP="00FD2EA9">
      <w:pPr>
        <w:rPr>
          <w:sz w:val="22"/>
          <w:szCs w:val="22"/>
        </w:rPr>
      </w:pPr>
    </w:p>
    <w:p w14:paraId="1038AAD7" w14:textId="2C64E45B" w:rsidR="00F64398" w:rsidRPr="008C2360" w:rsidRDefault="00DE7302" w:rsidP="00FD2EA9">
      <w:pPr>
        <w:rPr>
          <w:b/>
          <w:bCs/>
          <w:sz w:val="22"/>
          <w:szCs w:val="22"/>
        </w:rPr>
      </w:pPr>
      <w:r w:rsidRPr="008C2360">
        <w:rPr>
          <w:b/>
          <w:bCs/>
          <w:sz w:val="22"/>
          <w:szCs w:val="22"/>
        </w:rPr>
        <w:t xml:space="preserve">Funding Agency: </w:t>
      </w:r>
      <w:r w:rsidRPr="008C2360">
        <w:rPr>
          <w:sz w:val="22"/>
          <w:szCs w:val="22"/>
        </w:rPr>
        <w:t xml:space="preserve">Agency for Healthcare Research and Quality (AHRQ) </w:t>
      </w:r>
      <w:r w:rsidR="00FD2EA9" w:rsidRPr="008C2360">
        <w:rPr>
          <w:sz w:val="22"/>
          <w:szCs w:val="22"/>
        </w:rPr>
        <w:t>Grant Award Number:</w:t>
      </w:r>
      <w:r w:rsidR="00FD2EA9" w:rsidRPr="008C2360">
        <w:rPr>
          <w:b/>
          <w:bCs/>
          <w:sz w:val="22"/>
          <w:szCs w:val="22"/>
        </w:rPr>
        <w:t xml:space="preserve"> </w:t>
      </w:r>
      <w:r w:rsidR="00FD2EA9" w:rsidRPr="008C2360">
        <w:rPr>
          <w:sz w:val="22"/>
          <w:szCs w:val="22"/>
        </w:rPr>
        <w:t>R01HS025198</w:t>
      </w:r>
      <w:r w:rsidR="00FD2EA9" w:rsidRPr="008C2360">
        <w:rPr>
          <w:b/>
          <w:bCs/>
          <w:sz w:val="22"/>
          <w:szCs w:val="22"/>
        </w:rPr>
        <w:t xml:space="preserve"> </w:t>
      </w:r>
    </w:p>
    <w:p w14:paraId="0F55A7C9" w14:textId="77777777" w:rsidR="00F64398" w:rsidRPr="008C2360" w:rsidRDefault="00F64398" w:rsidP="00FD2EA9">
      <w:pPr>
        <w:rPr>
          <w:b/>
          <w:bCs/>
          <w:sz w:val="22"/>
          <w:szCs w:val="22"/>
        </w:rPr>
      </w:pPr>
    </w:p>
    <w:p w14:paraId="7131ECF8" w14:textId="004CA8A1" w:rsidR="008B2444" w:rsidRPr="008C2360" w:rsidRDefault="00F64398" w:rsidP="008C2360">
      <w:pPr>
        <w:pStyle w:val="Heading2"/>
        <w:rPr>
          <w:rFonts w:ascii="Times New Roman" w:eastAsia="Times New Roman" w:hAnsi="Times New Roman" w:cs="Times New Roman"/>
          <w:b w:val="0"/>
          <w:sz w:val="22"/>
          <w:szCs w:val="22"/>
        </w:rPr>
      </w:pPr>
      <w:bookmarkStart w:id="4" w:name="_Toc212200246"/>
      <w:r w:rsidRPr="2CA654DD">
        <w:rPr>
          <w:rFonts w:ascii="Times New Roman" w:eastAsia="Times New Roman" w:hAnsi="Times New Roman" w:cs="Times New Roman"/>
          <w:b w:val="0"/>
          <w:sz w:val="22"/>
          <w:szCs w:val="22"/>
        </w:rPr>
        <w:t>Trial Registration</w:t>
      </w:r>
      <w:r w:rsidR="008B2444" w:rsidRPr="2CA654DD">
        <w:rPr>
          <w:rFonts w:ascii="Times New Roman" w:eastAsia="Times New Roman" w:hAnsi="Times New Roman" w:cs="Times New Roman"/>
          <w:b w:val="0"/>
          <w:sz w:val="22"/>
          <w:szCs w:val="22"/>
        </w:rPr>
        <w:t xml:space="preserve"> Data</w:t>
      </w:r>
      <w:bookmarkEnd w:id="4"/>
      <w:r w:rsidRPr="2CA654DD">
        <w:rPr>
          <w:rFonts w:ascii="Times New Roman" w:eastAsia="Times New Roman" w:hAnsi="Times New Roman" w:cs="Times New Roman"/>
          <w:b w:val="0"/>
          <w:sz w:val="22"/>
          <w:szCs w:val="22"/>
        </w:rPr>
        <w:t xml:space="preserve"> </w:t>
      </w:r>
    </w:p>
    <w:p w14:paraId="6EED2357" w14:textId="7B3D13EA" w:rsidR="00FD2EA9" w:rsidRPr="008C2360" w:rsidRDefault="00F64398" w:rsidP="008B2444">
      <w:pPr>
        <w:rPr>
          <w:sz w:val="22"/>
          <w:szCs w:val="22"/>
        </w:rPr>
      </w:pPr>
      <w:r w:rsidRPr="008C2360">
        <w:rPr>
          <w:b/>
          <w:bCs/>
          <w:sz w:val="22"/>
          <w:szCs w:val="22"/>
        </w:rPr>
        <w:t>Clinicaltrials.gov</w:t>
      </w:r>
      <w:r w:rsidRPr="008C2360">
        <w:rPr>
          <w:sz w:val="22"/>
          <w:szCs w:val="22"/>
        </w:rPr>
        <w:t xml:space="preserve">: </w:t>
      </w:r>
      <w:r w:rsidR="00FD2EA9" w:rsidRPr="008C2360">
        <w:rPr>
          <w:i/>
          <w:iCs/>
          <w:sz w:val="22"/>
          <w:szCs w:val="22"/>
        </w:rPr>
        <w:t xml:space="preserve"> </w:t>
      </w:r>
      <w:r w:rsidRPr="008C2360">
        <w:rPr>
          <w:sz w:val="22"/>
          <w:szCs w:val="22"/>
        </w:rPr>
        <w:t>NCT05085886</w:t>
      </w:r>
    </w:p>
    <w:p w14:paraId="67EEB3E0" w14:textId="77777777" w:rsidR="00DE7302" w:rsidRPr="008C2360" w:rsidRDefault="00DE7302" w:rsidP="00DE7302">
      <w:pPr>
        <w:rPr>
          <w:b/>
          <w:bCs/>
          <w:sz w:val="22"/>
          <w:szCs w:val="22"/>
        </w:rPr>
      </w:pPr>
    </w:p>
    <w:p w14:paraId="4FDCD381" w14:textId="5187CBAC" w:rsidR="00DE7302" w:rsidRPr="008C2360" w:rsidRDefault="00DE7302" w:rsidP="00DE7302">
      <w:pPr>
        <w:rPr>
          <w:b/>
          <w:bCs/>
          <w:sz w:val="22"/>
          <w:szCs w:val="22"/>
        </w:rPr>
      </w:pPr>
      <w:r w:rsidRPr="00E346BF">
        <w:rPr>
          <w:b/>
          <w:bCs/>
          <w:sz w:val="22"/>
          <w:szCs w:val="22"/>
        </w:rPr>
        <w:t xml:space="preserve">Secondary Identifiers: Columbia University Irving Medical Center: IRB# </w:t>
      </w:r>
      <w:r w:rsidR="00FF4720" w:rsidRPr="00E346BF">
        <w:rPr>
          <w:b/>
          <w:bCs/>
          <w:sz w:val="22"/>
          <w:szCs w:val="22"/>
        </w:rPr>
        <w:t>AAAT6753</w:t>
      </w:r>
    </w:p>
    <w:p w14:paraId="54098D03" w14:textId="77777777" w:rsidR="00DE7302" w:rsidRPr="008C2360" w:rsidRDefault="00DE7302" w:rsidP="00DE7302">
      <w:pPr>
        <w:rPr>
          <w:b/>
          <w:bCs/>
          <w:sz w:val="22"/>
          <w:szCs w:val="22"/>
        </w:rPr>
      </w:pPr>
    </w:p>
    <w:p w14:paraId="22E98348" w14:textId="2ABFE0DA" w:rsidR="00DE7302" w:rsidRPr="008C2360" w:rsidRDefault="00DE7302" w:rsidP="00DE7302">
      <w:pPr>
        <w:rPr>
          <w:sz w:val="22"/>
          <w:szCs w:val="22"/>
        </w:rPr>
      </w:pPr>
      <w:r w:rsidRPr="008C2360">
        <w:rPr>
          <w:b/>
          <w:bCs/>
          <w:sz w:val="22"/>
          <w:szCs w:val="22"/>
        </w:rPr>
        <w:t xml:space="preserve">Primary Sponsor: </w:t>
      </w:r>
      <w:r w:rsidRPr="008C2360">
        <w:rPr>
          <w:sz w:val="22"/>
          <w:szCs w:val="22"/>
        </w:rPr>
        <w:t xml:space="preserve">Columbia University Irving Medical Center </w:t>
      </w:r>
    </w:p>
    <w:p w14:paraId="162742DF" w14:textId="77777777" w:rsidR="008B2444" w:rsidRPr="008C2360" w:rsidRDefault="008B2444" w:rsidP="008B2444">
      <w:pPr>
        <w:rPr>
          <w:sz w:val="22"/>
          <w:szCs w:val="22"/>
        </w:rPr>
      </w:pPr>
    </w:p>
    <w:p w14:paraId="04D9B05C" w14:textId="48F5BB82" w:rsidR="00DE7302" w:rsidRPr="008C2360" w:rsidRDefault="00DE7302" w:rsidP="008B2444">
      <w:pPr>
        <w:rPr>
          <w:sz w:val="22"/>
          <w:szCs w:val="22"/>
        </w:rPr>
      </w:pPr>
      <w:r w:rsidRPr="008C2360">
        <w:rPr>
          <w:b/>
          <w:bCs/>
          <w:sz w:val="22"/>
          <w:szCs w:val="22"/>
        </w:rPr>
        <w:t>Contact for Specific or Public Queries</w:t>
      </w:r>
      <w:r w:rsidRPr="008C2360">
        <w:rPr>
          <w:sz w:val="22"/>
          <w:szCs w:val="22"/>
        </w:rPr>
        <w:t>:</w:t>
      </w:r>
      <w:r w:rsidR="00EE6A14" w:rsidRPr="008C2360">
        <w:rPr>
          <w:sz w:val="22"/>
          <w:szCs w:val="22"/>
        </w:rPr>
        <w:t xml:space="preserve"> </w:t>
      </w:r>
      <w:r w:rsidR="00EE6A14" w:rsidRPr="008C2360">
        <w:rPr>
          <w:b/>
          <w:bCs/>
          <w:sz w:val="22"/>
          <w:szCs w:val="22"/>
        </w:rPr>
        <w:t>nm2562@cumc.columbia.edu</w:t>
      </w:r>
    </w:p>
    <w:p w14:paraId="09381E79" w14:textId="16D9587F" w:rsidR="008B2444" w:rsidRPr="008C2360" w:rsidRDefault="008B2444" w:rsidP="008B2444">
      <w:pPr>
        <w:rPr>
          <w:b/>
          <w:bCs/>
          <w:sz w:val="22"/>
          <w:szCs w:val="22"/>
        </w:rPr>
      </w:pPr>
    </w:p>
    <w:p w14:paraId="1C6135CB" w14:textId="585968D2" w:rsidR="008B2444" w:rsidRPr="008C2360" w:rsidRDefault="00DE7302" w:rsidP="00DE7302">
      <w:pPr>
        <w:rPr>
          <w:sz w:val="22"/>
          <w:szCs w:val="22"/>
        </w:rPr>
      </w:pPr>
      <w:r w:rsidRPr="008C2360">
        <w:rPr>
          <w:b/>
          <w:bCs/>
          <w:sz w:val="22"/>
          <w:szCs w:val="22"/>
        </w:rPr>
        <w:t xml:space="preserve">Countries of Recruitment: </w:t>
      </w:r>
      <w:r w:rsidRPr="008C2360">
        <w:rPr>
          <w:sz w:val="22"/>
          <w:szCs w:val="22"/>
        </w:rPr>
        <w:t xml:space="preserve">USA only </w:t>
      </w:r>
    </w:p>
    <w:p w14:paraId="05A2DD8E" w14:textId="77777777" w:rsidR="008B2444" w:rsidRPr="008C2360" w:rsidRDefault="008B2444" w:rsidP="00DE7302">
      <w:pPr>
        <w:rPr>
          <w:sz w:val="22"/>
          <w:szCs w:val="22"/>
        </w:rPr>
      </w:pPr>
    </w:p>
    <w:p w14:paraId="2566E600" w14:textId="17EDE46F" w:rsidR="00DE7302" w:rsidRPr="008C2360" w:rsidRDefault="00DE7302" w:rsidP="00DE7302">
      <w:pPr>
        <w:rPr>
          <w:sz w:val="22"/>
          <w:szCs w:val="22"/>
        </w:rPr>
      </w:pPr>
      <w:r w:rsidRPr="008C2360">
        <w:rPr>
          <w:b/>
          <w:bCs/>
          <w:sz w:val="22"/>
          <w:szCs w:val="22"/>
        </w:rPr>
        <w:t>Health Conditions or problem Studied:</w:t>
      </w:r>
      <w:r w:rsidRPr="008C2360">
        <w:rPr>
          <w:sz w:val="22"/>
          <w:szCs w:val="22"/>
        </w:rPr>
        <w:t xml:space="preserve"> Depression, collaborative care, sustainability </w:t>
      </w:r>
    </w:p>
    <w:p w14:paraId="3E081116" w14:textId="77777777" w:rsidR="00DE7302" w:rsidRPr="008C2360" w:rsidRDefault="00DE7302" w:rsidP="00DE7302">
      <w:pPr>
        <w:rPr>
          <w:sz w:val="22"/>
          <w:szCs w:val="22"/>
        </w:rPr>
      </w:pPr>
    </w:p>
    <w:p w14:paraId="2E255EA5" w14:textId="4BF6E316" w:rsidR="00DE7302" w:rsidRPr="008C2360" w:rsidRDefault="00DE7302" w:rsidP="00DE7302">
      <w:pPr>
        <w:rPr>
          <w:sz w:val="22"/>
          <w:szCs w:val="22"/>
        </w:rPr>
      </w:pPr>
      <w:r w:rsidRPr="008C2360">
        <w:rPr>
          <w:b/>
          <w:bCs/>
          <w:sz w:val="22"/>
          <w:szCs w:val="22"/>
        </w:rPr>
        <w:t xml:space="preserve">Interventions: </w:t>
      </w:r>
      <w:r w:rsidRPr="008C2360">
        <w:rPr>
          <w:sz w:val="22"/>
          <w:szCs w:val="22"/>
        </w:rPr>
        <w:t>Randomization of primary care providers to mul</w:t>
      </w:r>
      <w:r w:rsidR="00EE6A14" w:rsidRPr="008C2360">
        <w:rPr>
          <w:sz w:val="22"/>
          <w:szCs w:val="22"/>
        </w:rPr>
        <w:t>ti</w:t>
      </w:r>
      <w:r w:rsidRPr="008C2360">
        <w:rPr>
          <w:sz w:val="22"/>
          <w:szCs w:val="22"/>
        </w:rPr>
        <w:t>-level implementation strategy versus system</w:t>
      </w:r>
      <w:r w:rsidR="00505EDC" w:rsidRPr="008C2360">
        <w:rPr>
          <w:sz w:val="22"/>
          <w:szCs w:val="22"/>
        </w:rPr>
        <w:t>-</w:t>
      </w:r>
      <w:r w:rsidRPr="008C2360">
        <w:rPr>
          <w:sz w:val="22"/>
          <w:szCs w:val="22"/>
        </w:rPr>
        <w:t xml:space="preserve">level </w:t>
      </w:r>
      <w:r w:rsidR="00505EDC" w:rsidRPr="008C2360">
        <w:rPr>
          <w:sz w:val="22"/>
          <w:szCs w:val="22"/>
        </w:rPr>
        <w:t>strategy</w:t>
      </w:r>
    </w:p>
    <w:p w14:paraId="39A131FD" w14:textId="77777777" w:rsidR="00DE7302" w:rsidRPr="008C2360" w:rsidRDefault="00DE7302" w:rsidP="00DE7302">
      <w:pPr>
        <w:rPr>
          <w:sz w:val="22"/>
          <w:szCs w:val="22"/>
        </w:rPr>
      </w:pPr>
    </w:p>
    <w:p w14:paraId="3C5E0F14" w14:textId="6EA3F172" w:rsidR="00DE7302" w:rsidRPr="008C2360" w:rsidRDefault="001842E3" w:rsidP="008C2360">
      <w:pPr>
        <w:pStyle w:val="Heading2"/>
        <w:rPr>
          <w:rFonts w:ascii="Times New Roman" w:eastAsia="Times New Roman" w:hAnsi="Times New Roman" w:cs="Times New Roman"/>
          <w:b w:val="0"/>
          <w:sz w:val="22"/>
          <w:szCs w:val="22"/>
        </w:rPr>
      </w:pPr>
      <w:bookmarkStart w:id="5" w:name="_Toc212200247"/>
      <w:r w:rsidRPr="2CA654DD">
        <w:rPr>
          <w:rFonts w:ascii="Times New Roman" w:eastAsia="Times New Roman" w:hAnsi="Times New Roman" w:cs="Times New Roman"/>
          <w:b w:val="0"/>
          <w:sz w:val="22"/>
          <w:szCs w:val="22"/>
        </w:rPr>
        <w:t>Final</w:t>
      </w:r>
      <w:r w:rsidR="00DE7302" w:rsidRPr="2CA654DD">
        <w:rPr>
          <w:rFonts w:ascii="Times New Roman" w:eastAsia="Times New Roman" w:hAnsi="Times New Roman" w:cs="Times New Roman"/>
          <w:b w:val="0"/>
          <w:sz w:val="22"/>
          <w:szCs w:val="22"/>
        </w:rPr>
        <w:t xml:space="preserve"> </w:t>
      </w:r>
      <w:r w:rsidR="00EE6A14" w:rsidRPr="2CA654DD">
        <w:rPr>
          <w:rFonts w:ascii="Times New Roman" w:eastAsia="Times New Roman" w:hAnsi="Times New Roman" w:cs="Times New Roman"/>
          <w:b w:val="0"/>
          <w:sz w:val="22"/>
          <w:szCs w:val="22"/>
        </w:rPr>
        <w:t>Eligibility</w:t>
      </w:r>
      <w:r w:rsidR="00DE7302" w:rsidRPr="2CA654DD">
        <w:rPr>
          <w:rFonts w:ascii="Times New Roman" w:eastAsia="Times New Roman" w:hAnsi="Times New Roman" w:cs="Times New Roman"/>
          <w:b w:val="0"/>
          <w:sz w:val="22"/>
          <w:szCs w:val="22"/>
        </w:rPr>
        <w:t xml:space="preserve"> Criteria</w:t>
      </w:r>
      <w:bookmarkEnd w:id="5"/>
      <w:r w:rsidR="00DE7302" w:rsidRPr="2CA654DD">
        <w:rPr>
          <w:rFonts w:ascii="Times New Roman" w:eastAsia="Times New Roman" w:hAnsi="Times New Roman" w:cs="Times New Roman"/>
          <w:b w:val="0"/>
          <w:sz w:val="22"/>
          <w:szCs w:val="22"/>
        </w:rPr>
        <w:t xml:space="preserve"> </w:t>
      </w:r>
    </w:p>
    <w:p w14:paraId="7A589C87" w14:textId="77777777" w:rsidR="001D6D2E" w:rsidRPr="008C2360" w:rsidRDefault="001D6D2E" w:rsidP="001D6D2E">
      <w:pPr>
        <w:ind w:left="1440"/>
        <w:rPr>
          <w:sz w:val="22"/>
          <w:szCs w:val="22"/>
        </w:rPr>
      </w:pPr>
    </w:p>
    <w:p w14:paraId="7CE4C1E6" w14:textId="29D0EA3E" w:rsidR="001D6D2E" w:rsidRPr="008C2360" w:rsidRDefault="00956EAB" w:rsidP="001D6D2E">
      <w:pPr>
        <w:rPr>
          <w:sz w:val="22"/>
          <w:szCs w:val="22"/>
          <w:u w:val="single"/>
        </w:rPr>
      </w:pPr>
      <w:r>
        <w:rPr>
          <w:sz w:val="22"/>
          <w:szCs w:val="22"/>
          <w:u w:val="single"/>
        </w:rPr>
        <w:t>Provider</w:t>
      </w:r>
      <w:r w:rsidR="001D6D2E" w:rsidRPr="008C2360">
        <w:rPr>
          <w:sz w:val="22"/>
          <w:szCs w:val="22"/>
          <w:u w:val="single"/>
        </w:rPr>
        <w:t>s</w:t>
      </w:r>
    </w:p>
    <w:p w14:paraId="6EEF95F4" w14:textId="77777777" w:rsidR="001D6D2E" w:rsidRPr="008C2360" w:rsidRDefault="001D6D2E" w:rsidP="001D6D2E">
      <w:pPr>
        <w:numPr>
          <w:ilvl w:val="0"/>
          <w:numId w:val="21"/>
        </w:numPr>
        <w:rPr>
          <w:sz w:val="22"/>
          <w:szCs w:val="22"/>
        </w:rPr>
      </w:pPr>
      <w:r w:rsidRPr="008C2360">
        <w:rPr>
          <w:sz w:val="22"/>
          <w:szCs w:val="22"/>
        </w:rPr>
        <w:t>Inclusion Criteria</w:t>
      </w:r>
    </w:p>
    <w:p w14:paraId="7858A627" w14:textId="77777777" w:rsidR="001D6D2E" w:rsidRPr="008C2360" w:rsidRDefault="001D6D2E" w:rsidP="001D6D2E">
      <w:pPr>
        <w:numPr>
          <w:ilvl w:val="1"/>
          <w:numId w:val="21"/>
        </w:numPr>
        <w:rPr>
          <w:sz w:val="22"/>
          <w:szCs w:val="22"/>
        </w:rPr>
      </w:pPr>
      <w:r w:rsidRPr="008C2360">
        <w:rPr>
          <w:sz w:val="22"/>
          <w:szCs w:val="22"/>
        </w:rPr>
        <w:t>Primary care providers (PCPs) serving adult patients in one of the five participating clinics</w:t>
      </w:r>
    </w:p>
    <w:p w14:paraId="7BEB1163" w14:textId="77777777" w:rsidR="001D6D2E" w:rsidRPr="008C2360" w:rsidRDefault="001D6D2E" w:rsidP="001D6D2E">
      <w:pPr>
        <w:rPr>
          <w:sz w:val="22"/>
          <w:szCs w:val="22"/>
          <w:u w:val="single"/>
        </w:rPr>
      </w:pPr>
      <w:r w:rsidRPr="008C2360">
        <w:rPr>
          <w:sz w:val="22"/>
          <w:szCs w:val="22"/>
          <w:u w:val="single"/>
        </w:rPr>
        <w:t>Patients</w:t>
      </w:r>
    </w:p>
    <w:p w14:paraId="04070079" w14:textId="77777777" w:rsidR="001D6D2E" w:rsidRPr="008C2360" w:rsidRDefault="001D6D2E" w:rsidP="001D6D2E">
      <w:pPr>
        <w:numPr>
          <w:ilvl w:val="0"/>
          <w:numId w:val="22"/>
        </w:numPr>
        <w:rPr>
          <w:sz w:val="22"/>
          <w:szCs w:val="22"/>
        </w:rPr>
      </w:pPr>
      <w:r w:rsidRPr="008C2360">
        <w:rPr>
          <w:sz w:val="22"/>
          <w:szCs w:val="22"/>
        </w:rPr>
        <w:t>Inclusion Criteria</w:t>
      </w:r>
    </w:p>
    <w:p w14:paraId="1BA9DF07" w14:textId="77777777" w:rsidR="001D6D2E" w:rsidRPr="008C2360" w:rsidRDefault="001D6D2E" w:rsidP="001D6D2E">
      <w:pPr>
        <w:numPr>
          <w:ilvl w:val="1"/>
          <w:numId w:val="22"/>
        </w:numPr>
        <w:rPr>
          <w:sz w:val="22"/>
          <w:szCs w:val="22"/>
        </w:rPr>
      </w:pPr>
      <w:r w:rsidRPr="008C2360">
        <w:rPr>
          <w:sz w:val="22"/>
          <w:szCs w:val="22"/>
        </w:rPr>
        <w:t>Adult patients (18 years or older) with ≥1 completed visit with a PCP in one of the five clinics during the study period (index visit)</w:t>
      </w:r>
    </w:p>
    <w:p w14:paraId="5EDDC471" w14:textId="77777777" w:rsidR="001D6D2E" w:rsidRPr="008C2360" w:rsidRDefault="001D6D2E" w:rsidP="001D6D2E">
      <w:pPr>
        <w:numPr>
          <w:ilvl w:val="1"/>
          <w:numId w:val="22"/>
        </w:numPr>
        <w:rPr>
          <w:sz w:val="22"/>
          <w:szCs w:val="22"/>
        </w:rPr>
      </w:pPr>
      <w:r w:rsidRPr="008C2360">
        <w:rPr>
          <w:sz w:val="22"/>
          <w:szCs w:val="22"/>
        </w:rPr>
        <w:t>English or Spanish speaking</w:t>
      </w:r>
    </w:p>
    <w:p w14:paraId="7CC60607" w14:textId="5C1FEBC4" w:rsidR="001D6D2E" w:rsidRPr="008C2360" w:rsidRDefault="001D6D2E" w:rsidP="001D6D2E">
      <w:pPr>
        <w:numPr>
          <w:ilvl w:val="1"/>
          <w:numId w:val="22"/>
        </w:numPr>
        <w:rPr>
          <w:sz w:val="22"/>
          <w:szCs w:val="22"/>
        </w:rPr>
      </w:pPr>
      <w:r w:rsidRPr="008C2360">
        <w:rPr>
          <w:sz w:val="22"/>
          <w:szCs w:val="22"/>
        </w:rPr>
        <w:t>Elevated depressive symptoms</w:t>
      </w:r>
      <w:r w:rsidR="00F63D19" w:rsidRPr="008C2360">
        <w:rPr>
          <w:sz w:val="22"/>
          <w:szCs w:val="22"/>
        </w:rPr>
        <w:t xml:space="preserve"> on the day of, or within two weeks prior to, an index visit</w:t>
      </w:r>
      <w:r w:rsidRPr="008C2360">
        <w:rPr>
          <w:sz w:val="22"/>
          <w:szCs w:val="22"/>
        </w:rPr>
        <w:t>, defined as:</w:t>
      </w:r>
    </w:p>
    <w:p w14:paraId="53E238B9" w14:textId="77777777" w:rsidR="001D6D2E" w:rsidRPr="008C2360" w:rsidRDefault="001D6D2E" w:rsidP="001D6D2E">
      <w:pPr>
        <w:numPr>
          <w:ilvl w:val="2"/>
          <w:numId w:val="22"/>
        </w:numPr>
        <w:rPr>
          <w:sz w:val="22"/>
          <w:szCs w:val="22"/>
        </w:rPr>
      </w:pPr>
      <w:r w:rsidRPr="008C2360">
        <w:rPr>
          <w:sz w:val="22"/>
          <w:szCs w:val="22"/>
        </w:rPr>
        <w:t>PHQ-9 score ≥ 10</w:t>
      </w:r>
    </w:p>
    <w:p w14:paraId="28A6E68D" w14:textId="2C880C1E" w:rsidR="001D6D2E" w:rsidRPr="008C2360" w:rsidRDefault="001D6D2E" w:rsidP="001D6D2E">
      <w:pPr>
        <w:numPr>
          <w:ilvl w:val="2"/>
          <w:numId w:val="22"/>
        </w:numPr>
        <w:rPr>
          <w:sz w:val="22"/>
          <w:szCs w:val="22"/>
        </w:rPr>
      </w:pPr>
      <w:r w:rsidRPr="008C2360">
        <w:rPr>
          <w:sz w:val="22"/>
          <w:szCs w:val="22"/>
        </w:rPr>
        <w:t xml:space="preserve">OR PHQ-9 score ≥ 5 and GAD-7 score ≥ 10 </w:t>
      </w:r>
    </w:p>
    <w:p w14:paraId="25E784CB" w14:textId="77777777" w:rsidR="001D6D2E" w:rsidRPr="008C2360" w:rsidRDefault="001D6D2E" w:rsidP="001D6D2E">
      <w:pPr>
        <w:numPr>
          <w:ilvl w:val="0"/>
          <w:numId w:val="22"/>
        </w:numPr>
        <w:rPr>
          <w:sz w:val="22"/>
          <w:szCs w:val="22"/>
        </w:rPr>
      </w:pPr>
      <w:r w:rsidRPr="008C2360">
        <w:rPr>
          <w:sz w:val="22"/>
          <w:szCs w:val="22"/>
        </w:rPr>
        <w:t>Exclusion Criteria</w:t>
      </w:r>
    </w:p>
    <w:p w14:paraId="3DDE23DB" w14:textId="77777777" w:rsidR="001D6D2E" w:rsidRPr="008C2360" w:rsidRDefault="001D6D2E" w:rsidP="001D6D2E">
      <w:pPr>
        <w:numPr>
          <w:ilvl w:val="1"/>
          <w:numId w:val="22"/>
        </w:numPr>
        <w:rPr>
          <w:sz w:val="22"/>
          <w:szCs w:val="22"/>
        </w:rPr>
      </w:pPr>
      <w:r w:rsidRPr="008C2360">
        <w:rPr>
          <w:sz w:val="22"/>
          <w:szCs w:val="22"/>
        </w:rPr>
        <w:t>Diagnoses of:</w:t>
      </w:r>
    </w:p>
    <w:p w14:paraId="0E1266AC" w14:textId="77777777" w:rsidR="001D6D2E" w:rsidRPr="008C2360" w:rsidRDefault="001D6D2E" w:rsidP="001D6D2E">
      <w:pPr>
        <w:numPr>
          <w:ilvl w:val="2"/>
          <w:numId w:val="22"/>
        </w:numPr>
        <w:rPr>
          <w:sz w:val="22"/>
          <w:szCs w:val="22"/>
        </w:rPr>
      </w:pPr>
      <w:r w:rsidRPr="008C2360">
        <w:rPr>
          <w:sz w:val="22"/>
          <w:szCs w:val="22"/>
        </w:rPr>
        <w:t>Coronary heart disease (due to an ongoing study in this population)</w:t>
      </w:r>
    </w:p>
    <w:p w14:paraId="72F98D5A" w14:textId="77777777" w:rsidR="001D6D2E" w:rsidRPr="008C2360" w:rsidRDefault="001D6D2E" w:rsidP="001D6D2E">
      <w:pPr>
        <w:numPr>
          <w:ilvl w:val="2"/>
          <w:numId w:val="22"/>
        </w:numPr>
        <w:rPr>
          <w:sz w:val="22"/>
          <w:szCs w:val="22"/>
        </w:rPr>
      </w:pPr>
      <w:r w:rsidRPr="008C2360">
        <w:rPr>
          <w:sz w:val="22"/>
          <w:szCs w:val="22"/>
        </w:rPr>
        <w:t>Dementia</w:t>
      </w:r>
    </w:p>
    <w:p w14:paraId="6AB0B0BA" w14:textId="77777777" w:rsidR="001D6D2E" w:rsidRPr="008C2360" w:rsidRDefault="001D6D2E" w:rsidP="001D6D2E">
      <w:pPr>
        <w:numPr>
          <w:ilvl w:val="2"/>
          <w:numId w:val="22"/>
        </w:numPr>
        <w:rPr>
          <w:sz w:val="22"/>
          <w:szCs w:val="22"/>
        </w:rPr>
      </w:pPr>
      <w:r w:rsidRPr="008C2360">
        <w:rPr>
          <w:sz w:val="22"/>
          <w:szCs w:val="22"/>
        </w:rPr>
        <w:t>Intellectual developmental disorder</w:t>
      </w:r>
    </w:p>
    <w:p w14:paraId="1778B34D" w14:textId="77777777" w:rsidR="001D6D2E" w:rsidRPr="008C2360" w:rsidRDefault="001D6D2E" w:rsidP="001D6D2E">
      <w:pPr>
        <w:numPr>
          <w:ilvl w:val="2"/>
          <w:numId w:val="22"/>
        </w:numPr>
        <w:rPr>
          <w:sz w:val="22"/>
          <w:szCs w:val="22"/>
        </w:rPr>
      </w:pPr>
      <w:r w:rsidRPr="008C2360">
        <w:rPr>
          <w:sz w:val="22"/>
          <w:szCs w:val="22"/>
        </w:rPr>
        <w:t>Severe mental illness (e.g., bipolar disorder, schizophrenia, psychosis)</w:t>
      </w:r>
    </w:p>
    <w:p w14:paraId="0C8361C0" w14:textId="3433E2B5" w:rsidR="001D6D2E" w:rsidRPr="008C2360" w:rsidRDefault="00B07740" w:rsidP="001D6D2E">
      <w:pPr>
        <w:numPr>
          <w:ilvl w:val="2"/>
          <w:numId w:val="22"/>
        </w:numPr>
        <w:rPr>
          <w:sz w:val="22"/>
          <w:szCs w:val="22"/>
        </w:rPr>
      </w:pPr>
      <w:r w:rsidRPr="008C2360">
        <w:rPr>
          <w:sz w:val="22"/>
          <w:szCs w:val="22"/>
        </w:rPr>
        <w:t>Alcohol/</w:t>
      </w:r>
      <w:r w:rsidR="001D6D2E" w:rsidRPr="008C2360">
        <w:rPr>
          <w:sz w:val="22"/>
          <w:szCs w:val="22"/>
        </w:rPr>
        <w:t>Substance abuse</w:t>
      </w:r>
    </w:p>
    <w:p w14:paraId="2749AEE2" w14:textId="77777777" w:rsidR="001D6D2E" w:rsidRPr="008C2360" w:rsidRDefault="001D6D2E" w:rsidP="001D6D2E">
      <w:pPr>
        <w:numPr>
          <w:ilvl w:val="2"/>
          <w:numId w:val="22"/>
        </w:numPr>
        <w:rPr>
          <w:sz w:val="22"/>
          <w:szCs w:val="22"/>
        </w:rPr>
      </w:pPr>
      <w:r w:rsidRPr="008C2360">
        <w:rPr>
          <w:sz w:val="22"/>
          <w:szCs w:val="22"/>
        </w:rPr>
        <w:t>Pregnancy</w:t>
      </w:r>
    </w:p>
    <w:p w14:paraId="50C6ED6A" w14:textId="77777777" w:rsidR="001D6D2E" w:rsidRPr="008C2360" w:rsidRDefault="001D6D2E" w:rsidP="001D6D2E">
      <w:pPr>
        <w:numPr>
          <w:ilvl w:val="1"/>
          <w:numId w:val="22"/>
        </w:numPr>
        <w:rPr>
          <w:sz w:val="22"/>
          <w:szCs w:val="22"/>
        </w:rPr>
      </w:pPr>
      <w:r w:rsidRPr="008C2360">
        <w:rPr>
          <w:sz w:val="22"/>
          <w:szCs w:val="22"/>
        </w:rPr>
        <w:t>PHQ-9 &lt; 10 or PHQ-9 ≥ 5 with GAD-7 &lt; 10</w:t>
      </w:r>
    </w:p>
    <w:p w14:paraId="781E782B" w14:textId="301C055A" w:rsidR="00EE6A14" w:rsidRPr="008C2360" w:rsidRDefault="001D6D2E">
      <w:pPr>
        <w:numPr>
          <w:ilvl w:val="1"/>
          <w:numId w:val="22"/>
        </w:numPr>
        <w:rPr>
          <w:b/>
          <w:bCs/>
          <w:sz w:val="22"/>
          <w:szCs w:val="22"/>
          <w:u w:val="single"/>
        </w:rPr>
      </w:pPr>
      <w:r w:rsidRPr="008C2360">
        <w:rPr>
          <w:sz w:val="22"/>
          <w:szCs w:val="22"/>
        </w:rPr>
        <w:t xml:space="preserve">Active enrollment in </w:t>
      </w:r>
      <w:r w:rsidR="008F4F46" w:rsidRPr="008C2360">
        <w:rPr>
          <w:sz w:val="22"/>
          <w:szCs w:val="22"/>
        </w:rPr>
        <w:t xml:space="preserve">integrated </w:t>
      </w:r>
      <w:r w:rsidRPr="008C2360">
        <w:rPr>
          <w:sz w:val="22"/>
          <w:szCs w:val="22"/>
        </w:rPr>
        <w:t xml:space="preserve">collaborative care or </w:t>
      </w:r>
      <w:r w:rsidR="008F4F46" w:rsidRPr="008C2360">
        <w:rPr>
          <w:sz w:val="22"/>
          <w:szCs w:val="22"/>
        </w:rPr>
        <w:t xml:space="preserve">behavioral health </w:t>
      </w:r>
      <w:r w:rsidRPr="008C2360">
        <w:rPr>
          <w:sz w:val="22"/>
          <w:szCs w:val="22"/>
        </w:rPr>
        <w:t>program providing treatment optimization (i.e., completed a visit within the prior 3 months)</w:t>
      </w:r>
    </w:p>
    <w:p w14:paraId="51C9AE3D" w14:textId="77777777" w:rsidR="001D6D2E" w:rsidRPr="008C2360" w:rsidRDefault="001D6D2E" w:rsidP="00DE7302">
      <w:pPr>
        <w:rPr>
          <w:b/>
          <w:bCs/>
          <w:sz w:val="22"/>
          <w:szCs w:val="22"/>
        </w:rPr>
      </w:pPr>
    </w:p>
    <w:p w14:paraId="0DEEB0C1" w14:textId="45488F12" w:rsidR="008C2360" w:rsidRPr="008C2360" w:rsidRDefault="008C2360" w:rsidP="008C2360">
      <w:pPr>
        <w:pStyle w:val="Heading2"/>
        <w:rPr>
          <w:rFonts w:ascii="Times New Roman" w:eastAsia="Times New Roman" w:hAnsi="Times New Roman" w:cs="Times New Roman"/>
          <w:b w:val="0"/>
          <w:sz w:val="22"/>
          <w:szCs w:val="22"/>
        </w:rPr>
      </w:pPr>
      <w:bookmarkStart w:id="6" w:name="_Toc212200248"/>
      <w:r w:rsidRPr="2CA654DD">
        <w:rPr>
          <w:rFonts w:ascii="Times New Roman" w:eastAsia="Times New Roman" w:hAnsi="Times New Roman" w:cs="Times New Roman"/>
          <w:b w:val="0"/>
          <w:sz w:val="22"/>
          <w:szCs w:val="22"/>
        </w:rPr>
        <w:lastRenderedPageBreak/>
        <w:t>Status</w:t>
      </w:r>
      <w:bookmarkEnd w:id="6"/>
    </w:p>
    <w:p w14:paraId="5AA7739D" w14:textId="16547483" w:rsidR="00DE7302" w:rsidRPr="008C2360" w:rsidRDefault="00DE7302" w:rsidP="00DE7302">
      <w:pPr>
        <w:rPr>
          <w:b/>
          <w:bCs/>
          <w:sz w:val="22"/>
          <w:szCs w:val="22"/>
        </w:rPr>
      </w:pPr>
      <w:r w:rsidRPr="008C2360">
        <w:rPr>
          <w:b/>
          <w:bCs/>
          <w:sz w:val="22"/>
          <w:szCs w:val="22"/>
        </w:rPr>
        <w:t xml:space="preserve">Date of Randomization: 8/30/2021 </w:t>
      </w:r>
    </w:p>
    <w:p w14:paraId="32E8F59F" w14:textId="77777777" w:rsidR="00DE7302" w:rsidRPr="008C2360" w:rsidRDefault="00DE7302" w:rsidP="00DE7302">
      <w:pPr>
        <w:rPr>
          <w:b/>
          <w:bCs/>
          <w:sz w:val="22"/>
          <w:szCs w:val="22"/>
        </w:rPr>
      </w:pPr>
    </w:p>
    <w:p w14:paraId="2844AEC2" w14:textId="5B0861FB" w:rsidR="00DE7302" w:rsidRPr="008C2360" w:rsidRDefault="00DE7302" w:rsidP="00DE7302">
      <w:pPr>
        <w:rPr>
          <w:b/>
          <w:bCs/>
          <w:sz w:val="22"/>
          <w:szCs w:val="22"/>
        </w:rPr>
      </w:pPr>
      <w:r w:rsidRPr="12484BFD">
        <w:rPr>
          <w:b/>
          <w:bCs/>
          <w:sz w:val="22"/>
          <w:szCs w:val="22"/>
        </w:rPr>
        <w:t xml:space="preserve">Target Sample size </w:t>
      </w:r>
      <w:r w:rsidR="00E346BF">
        <w:rPr>
          <w:b/>
          <w:bCs/>
          <w:sz w:val="22"/>
          <w:szCs w:val="22"/>
        </w:rPr>
        <w:t>3</w:t>
      </w:r>
      <w:r w:rsidR="00286863">
        <w:rPr>
          <w:b/>
          <w:bCs/>
          <w:sz w:val="22"/>
          <w:szCs w:val="22"/>
        </w:rPr>
        <w:t>6</w:t>
      </w:r>
      <w:r w:rsidRPr="12484BFD">
        <w:rPr>
          <w:b/>
          <w:bCs/>
          <w:sz w:val="22"/>
          <w:szCs w:val="22"/>
        </w:rPr>
        <w:t xml:space="preserve"> </w:t>
      </w:r>
      <w:r w:rsidR="00956EAB">
        <w:rPr>
          <w:b/>
          <w:bCs/>
          <w:sz w:val="22"/>
          <w:szCs w:val="22"/>
        </w:rPr>
        <w:t>provider</w:t>
      </w:r>
      <w:r w:rsidRPr="12484BFD">
        <w:rPr>
          <w:b/>
          <w:bCs/>
          <w:sz w:val="22"/>
          <w:szCs w:val="22"/>
        </w:rPr>
        <w:t>s</w:t>
      </w:r>
      <w:r w:rsidR="00E346BF">
        <w:rPr>
          <w:b/>
          <w:bCs/>
          <w:sz w:val="22"/>
          <w:szCs w:val="22"/>
        </w:rPr>
        <w:t xml:space="preserve"> (actual 44)</w:t>
      </w:r>
      <w:r w:rsidR="000F5508" w:rsidRPr="12484BFD">
        <w:rPr>
          <w:b/>
          <w:bCs/>
          <w:sz w:val="22"/>
          <w:szCs w:val="22"/>
        </w:rPr>
        <w:t xml:space="preserve">, minimum </w:t>
      </w:r>
      <w:r w:rsidR="00F63D19" w:rsidRPr="12484BFD">
        <w:rPr>
          <w:b/>
          <w:bCs/>
          <w:sz w:val="22"/>
          <w:szCs w:val="22"/>
        </w:rPr>
        <w:t xml:space="preserve">252 patients </w:t>
      </w:r>
    </w:p>
    <w:p w14:paraId="68A63C9F" w14:textId="77777777" w:rsidR="00DE7302" w:rsidRPr="008C2360" w:rsidRDefault="00DE7302" w:rsidP="00DE7302">
      <w:pPr>
        <w:rPr>
          <w:b/>
          <w:bCs/>
          <w:sz w:val="22"/>
          <w:szCs w:val="22"/>
        </w:rPr>
      </w:pPr>
    </w:p>
    <w:p w14:paraId="4EDC1D2C" w14:textId="65B312C9" w:rsidR="00DE7302" w:rsidRPr="008C2360" w:rsidRDefault="00DE7302" w:rsidP="00DE7302">
      <w:pPr>
        <w:rPr>
          <w:b/>
          <w:bCs/>
          <w:sz w:val="22"/>
          <w:szCs w:val="22"/>
        </w:rPr>
      </w:pPr>
      <w:r w:rsidRPr="008C2360">
        <w:rPr>
          <w:b/>
          <w:bCs/>
          <w:sz w:val="22"/>
          <w:szCs w:val="22"/>
        </w:rPr>
        <w:t>Recruitment Status: Complete</w:t>
      </w:r>
    </w:p>
    <w:p w14:paraId="68A1693D" w14:textId="77777777" w:rsidR="008B2444" w:rsidRPr="008C2360" w:rsidRDefault="008B2444" w:rsidP="00DE7302">
      <w:pPr>
        <w:rPr>
          <w:b/>
          <w:bCs/>
          <w:sz w:val="22"/>
          <w:szCs w:val="22"/>
        </w:rPr>
      </w:pPr>
    </w:p>
    <w:p w14:paraId="5E57A4A9" w14:textId="7698BD27" w:rsidR="008B2444" w:rsidRPr="008C2360" w:rsidRDefault="008B2444" w:rsidP="00DE7302">
      <w:pPr>
        <w:rPr>
          <w:sz w:val="22"/>
          <w:szCs w:val="22"/>
        </w:rPr>
      </w:pPr>
      <w:r w:rsidRPr="008C2360">
        <w:rPr>
          <w:b/>
          <w:bCs/>
          <w:sz w:val="22"/>
          <w:szCs w:val="22"/>
        </w:rPr>
        <w:t xml:space="preserve">Primary outcome: </w:t>
      </w:r>
      <w:r w:rsidRPr="008C2360">
        <w:rPr>
          <w:sz w:val="22"/>
          <w:szCs w:val="22"/>
        </w:rPr>
        <w:t xml:space="preserve">Percentage of visits for which patients optimize treatment </w:t>
      </w:r>
    </w:p>
    <w:p w14:paraId="4F68FD4F" w14:textId="77777777" w:rsidR="008B2444" w:rsidRPr="008C2360" w:rsidRDefault="008B2444" w:rsidP="00DE7302">
      <w:pPr>
        <w:rPr>
          <w:b/>
          <w:bCs/>
          <w:sz w:val="22"/>
          <w:szCs w:val="22"/>
        </w:rPr>
      </w:pPr>
    </w:p>
    <w:p w14:paraId="1E512FAD" w14:textId="5CED8B55" w:rsidR="008B2444" w:rsidRPr="008C2360" w:rsidRDefault="008B2444" w:rsidP="00DE7302">
      <w:pPr>
        <w:rPr>
          <w:b/>
          <w:bCs/>
          <w:sz w:val="22"/>
          <w:szCs w:val="22"/>
        </w:rPr>
      </w:pPr>
      <w:r w:rsidRPr="008C2360">
        <w:rPr>
          <w:b/>
          <w:bCs/>
          <w:sz w:val="22"/>
          <w:szCs w:val="22"/>
        </w:rPr>
        <w:t xml:space="preserve">Funding: </w:t>
      </w:r>
      <w:r w:rsidRPr="008C2360">
        <w:rPr>
          <w:sz w:val="22"/>
          <w:szCs w:val="22"/>
        </w:rPr>
        <w:t>R01HS025198</w:t>
      </w:r>
    </w:p>
    <w:p w14:paraId="32661888" w14:textId="77777777" w:rsidR="00066BB9" w:rsidRPr="008C2360" w:rsidRDefault="00066BB9">
      <w:pPr>
        <w:rPr>
          <w:b/>
          <w:sz w:val="22"/>
          <w:szCs w:val="22"/>
        </w:rPr>
      </w:pPr>
      <w:r w:rsidRPr="008C2360">
        <w:rPr>
          <w:sz w:val="22"/>
          <w:szCs w:val="22"/>
        </w:rPr>
        <w:br w:type="page"/>
      </w:r>
    </w:p>
    <w:p w14:paraId="724A9D63" w14:textId="19F3A0A2" w:rsidR="0081296C" w:rsidRPr="008C2360" w:rsidRDefault="008B2444" w:rsidP="008B2444">
      <w:pPr>
        <w:pStyle w:val="Heading1"/>
        <w:jc w:val="center"/>
        <w:rPr>
          <w:rFonts w:ascii="Times New Roman" w:hAnsi="Times New Roman"/>
        </w:rPr>
      </w:pPr>
      <w:bookmarkStart w:id="7" w:name="_Toc212200249"/>
      <w:r w:rsidRPr="3B8D539F">
        <w:rPr>
          <w:rFonts w:ascii="Times New Roman" w:hAnsi="Times New Roman"/>
        </w:rPr>
        <w:lastRenderedPageBreak/>
        <w:t>Introduction</w:t>
      </w:r>
      <w:bookmarkEnd w:id="7"/>
      <w:r w:rsidR="00C14C29" w:rsidRPr="3B8D539F">
        <w:rPr>
          <w:rFonts w:ascii="Times New Roman" w:hAnsi="Times New Roman"/>
        </w:rPr>
        <w:t xml:space="preserve"> </w:t>
      </w:r>
    </w:p>
    <w:p w14:paraId="6B0E95FC" w14:textId="07B4B79E" w:rsidR="00F17F78" w:rsidRPr="008C2360" w:rsidRDefault="00F17F78" w:rsidP="00FE2EFC">
      <w:pPr>
        <w:jc w:val="both"/>
        <w:outlineLvl w:val="1"/>
        <w:rPr>
          <w:b/>
          <w:sz w:val="22"/>
          <w:szCs w:val="22"/>
        </w:rPr>
      </w:pPr>
      <w:bookmarkStart w:id="8" w:name="_Toc212200250"/>
      <w:r w:rsidRPr="008C2360">
        <w:rPr>
          <w:b/>
          <w:sz w:val="22"/>
          <w:szCs w:val="22"/>
        </w:rPr>
        <w:t xml:space="preserve">Study Purpose </w:t>
      </w:r>
      <w:r w:rsidR="00C14C29" w:rsidRPr="008C2360">
        <w:rPr>
          <w:b/>
          <w:sz w:val="22"/>
          <w:szCs w:val="22"/>
        </w:rPr>
        <w:t>and Rationale</w:t>
      </w:r>
      <w:bookmarkEnd w:id="8"/>
    </w:p>
    <w:p w14:paraId="604E0944" w14:textId="7322B3EC" w:rsidR="00703D3F" w:rsidRPr="008C2360" w:rsidRDefault="00703D3F" w:rsidP="00703D3F">
      <w:pPr>
        <w:widowControl w:val="0"/>
        <w:spacing w:line="120" w:lineRule="exact"/>
        <w:rPr>
          <w:b/>
          <w:sz w:val="22"/>
          <w:szCs w:val="22"/>
        </w:rPr>
      </w:pPr>
    </w:p>
    <w:p w14:paraId="1F5DB2A3" w14:textId="3744792D" w:rsidR="00703D3F" w:rsidRPr="00C6084E" w:rsidRDefault="00703D3F" w:rsidP="12484BFD">
      <w:pPr>
        <w:widowControl w:val="0"/>
        <w:rPr>
          <w:sz w:val="22"/>
          <w:szCs w:val="22"/>
        </w:rPr>
      </w:pPr>
      <w:r w:rsidRPr="12484BFD">
        <w:rPr>
          <w:i/>
          <w:iCs/>
          <w:sz w:val="22"/>
          <w:szCs w:val="22"/>
        </w:rPr>
        <w:t>Depression is a leading contributor to poor health in the United States.</w:t>
      </w:r>
      <w:r w:rsidR="00066BB9" w:rsidRPr="12484BFD">
        <w:rPr>
          <w:i/>
          <w:iCs/>
          <w:sz w:val="22"/>
          <w:szCs w:val="22"/>
        </w:rPr>
        <w:t xml:space="preserve"> </w:t>
      </w:r>
      <w:r w:rsidRPr="008C2360">
        <w:rPr>
          <w:sz w:val="22"/>
          <w:szCs w:val="22"/>
        </w:rPr>
        <w:t xml:space="preserve">Depression </w:t>
      </w:r>
      <w:r w:rsidR="00066BB9" w:rsidRPr="008C2360">
        <w:rPr>
          <w:sz w:val="22"/>
          <w:szCs w:val="22"/>
        </w:rPr>
        <w:t xml:space="preserve">is common and </w:t>
      </w:r>
      <w:r w:rsidRPr="008C2360">
        <w:rPr>
          <w:sz w:val="22"/>
          <w:szCs w:val="22"/>
        </w:rPr>
        <w:t>complicates chronic disease management,</w:t>
      </w:r>
      <w:r w:rsidRPr="008C2360">
        <w:rPr>
          <w:color w:val="2B579A"/>
          <w:sz w:val="22"/>
          <w:szCs w:val="22"/>
          <w:shd w:val="clear" w:color="auto" w:fill="E6E6E6"/>
        </w:rPr>
        <w:fldChar w:fldCharType="begin">
          <w:fldData xml:space="preserve">PEVuZE5vdGU+PENpdGU+PEF1dGhvcj5CdXNoPC9BdXRob3I+PFllYXI+MjAwMTwvWWVhcj48UmVj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PEVuZE5vdGU+PENpdGU+PEF1dGhvcj5CdXNoPC9BdXRob3I+PFllYXI+MjAwMTwvWWVhcj48UmVj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008C2360">
        <w:rPr>
          <w:color w:val="2B579A"/>
          <w:sz w:val="22"/>
          <w:szCs w:val="22"/>
          <w:shd w:val="clear" w:color="auto" w:fill="E6E6E6"/>
        </w:rPr>
      </w:r>
      <w:r w:rsidRPr="008C2360">
        <w:rPr>
          <w:color w:val="2B579A"/>
          <w:sz w:val="22"/>
          <w:szCs w:val="22"/>
          <w:shd w:val="clear" w:color="auto" w:fill="E6E6E6"/>
        </w:rPr>
        <w:fldChar w:fldCharType="separate"/>
      </w:r>
      <w:r w:rsidR="00066BB9" w:rsidRPr="008C2360">
        <w:rPr>
          <w:noProof/>
          <w:sz w:val="22"/>
          <w:szCs w:val="22"/>
          <w:vertAlign w:val="superscript"/>
        </w:rPr>
        <w:t>1,2</w:t>
      </w:r>
      <w:r w:rsidRPr="008C2360">
        <w:rPr>
          <w:color w:val="2B579A"/>
          <w:sz w:val="22"/>
          <w:szCs w:val="22"/>
          <w:shd w:val="clear" w:color="auto" w:fill="E6E6E6"/>
        </w:rPr>
        <w:fldChar w:fldCharType="end"/>
      </w:r>
      <w:r w:rsidRPr="008C2360">
        <w:rPr>
          <w:sz w:val="22"/>
          <w:szCs w:val="22"/>
        </w:rPr>
        <w:t xml:space="preserve"> reduces quality of life,</w:t>
      </w:r>
      <w:r w:rsidRPr="12484BFD">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&lt;EndNote&gt;&lt;Cite&gt;&lt;Author&gt;Spitzer&lt;/Author&gt;&lt;Year&gt;1995&lt;/Year&gt;&lt;RecNum&gt;94&lt;/RecNum&gt;&lt;DisplayText&gt;&lt;style face="superscript"&gt;3&lt;/style&gt;&lt;/DisplayText&gt;&lt;record&gt;&lt;rec-number&gt;94&lt;/rec-number&gt;&lt;foreign-keys&gt;&lt;key app="EN" db-id="v2dzftapssztd3ez9fmvv90h2fw50v0v2dzt" timestamp="1598892129" guid="623abb75-2dcb-4b5a-90bd-44949da0afd9"&gt;94&lt;/key&gt;&lt;/foreign-keys&gt;&lt;ref-type name="Journal Article"&gt;17&lt;/ref-type&gt;&lt;contributors&gt;&lt;authors&gt;&lt;author&gt;Spitzer, R. L.&lt;/author&gt;&lt;author&gt;Kroenke, K.&lt;/author&gt;&lt;author&gt;Linzer, M.&lt;/author&gt;&lt;author&gt;Hahn, S. R.&lt;/author&gt;&lt;author&gt;Williams, J. B.&lt;/author&gt;&lt;author&gt;deGruy, F. V., 3rd&lt;/author&gt;&lt;author&gt;Brody, D.&lt;/author&gt;&lt;author&gt;Davies, M.&lt;/author&gt;&lt;/authors&gt;&lt;/contributors&gt;&lt;auth-address&gt;Biometrics Research Department, New York State Psychiatric Institute, NY 10032, USA.&lt;/auth-address&gt;&lt;titles&gt;&lt;title&gt;Health-related quality of life in primary care patients with mental disorders. Results from the PRIME-MD 1000 Study&lt;/title&gt;&lt;secondary-title&gt;JAMA&lt;/secondary-title&gt;&lt;alt-title&gt;JAMA : the journal of the American Medical Association&lt;/alt-title&gt;&lt;/titles&gt;&lt;periodical&gt;&lt;full-title&gt;JAMA&lt;/full-title&gt;&lt;abbr-1&gt;Jama&lt;/abbr-1&gt;&lt;/periodical&gt;&lt;pages&gt;1511-7&lt;/pages&gt;&lt;volume&gt;274&lt;/volume&gt;&lt;number&gt;19&lt;/number&gt;&lt;edition&gt;1995/11/15&lt;/edition&gt;&lt;keywords&gt;&lt;keyword&gt;Adult&lt;/keyword&gt;&lt;keyword&gt;Affect&lt;/keyword&gt;&lt;keyword&gt;Alcohol Drinking&lt;/keyword&gt;&lt;keyword&gt;Anxiety&lt;/keyword&gt;&lt;keyword&gt;Eating Disorders&lt;/keyword&gt;&lt;keyword&gt;Family Practice&lt;/keyword&gt;&lt;keyword&gt;Health Status&lt;/keyword&gt;&lt;keyword&gt;Humans&lt;/keyword&gt;&lt;keyword&gt;Mental Disorders/diagnosis/physiopathology/ therapy&lt;/keyword&gt;&lt;keyword&gt;Mental Status Schedule&lt;/keyword&gt;&lt;keyword&gt;Quality of Life&lt;/keyword&gt;&lt;keyword&gt;Somatotypes&lt;/keyword&gt;&lt;/keywords&gt;&lt;dates&gt;&lt;year&gt;1995&lt;/year&gt;&lt;pub-dates&gt;&lt;date&gt;Nov 15&lt;/date&gt;&lt;/pub-dates&gt;&lt;/dates&gt;&lt;isbn&gt;0098-7484 (Print)&amp;#xD;0098-7484 (Linking)&lt;/isbn&gt;&lt;accession-num&gt;7474219&lt;/accession-num&gt;&lt;urls&gt;&lt;/urls&gt;&lt;remote-database-provider&gt;NLM&lt;/remote-database-provider&gt;&lt;language&gt;eng&lt;/language&gt;&lt;/record&gt;&lt;/Cite&gt;&lt;/EndNote&gt;</w:instrText>
      </w:r>
      <w:r w:rsidRPr="12484BFD">
        <w:rPr>
          <w:color w:val="2B579A"/>
          <w:sz w:val="22"/>
          <w:szCs w:val="22"/>
          <w:shd w:val="clear" w:color="auto" w:fill="E6E6E6"/>
        </w:rPr>
        <w:fldChar w:fldCharType="separate"/>
      </w:r>
      <w:r w:rsidR="00066BB9" w:rsidRPr="12484BFD">
        <w:rPr>
          <w:noProof/>
          <w:sz w:val="22"/>
          <w:szCs w:val="22"/>
          <w:vertAlign w:val="superscript"/>
        </w:rPr>
        <w:t>3</w:t>
      </w:r>
      <w:r w:rsidRPr="12484BFD">
        <w:rPr>
          <w:color w:val="2B579A"/>
          <w:sz w:val="22"/>
          <w:szCs w:val="22"/>
          <w:shd w:val="clear" w:color="auto" w:fill="E6E6E6"/>
        </w:rPr>
        <w:fldChar w:fldCharType="end"/>
      </w:r>
      <w:r w:rsidRPr="12484BFD">
        <w:rPr>
          <w:sz w:val="22"/>
          <w:szCs w:val="22"/>
        </w:rPr>
        <w:t xml:space="preserve"> </w:t>
      </w:r>
      <w:r w:rsidRPr="008C2360">
        <w:rPr>
          <w:sz w:val="22"/>
          <w:szCs w:val="22"/>
        </w:rPr>
        <w:t xml:space="preserve">and increases </w:t>
      </w:r>
      <w:r w:rsidRPr="12484BFD">
        <w:rPr>
          <w:sz w:val="22"/>
          <w:szCs w:val="22"/>
        </w:rPr>
        <w:t>functional impairment,</w:t>
      </w:r>
      <w:r w:rsidRPr="12484BFD">
        <w:rPr>
          <w:color w:val="2B579A"/>
          <w:sz w:val="22"/>
          <w:szCs w:val="22"/>
          <w:shd w:val="clear" w:color="auto" w:fill="E6E6E6"/>
        </w:rPr>
        <w:fldChar w:fldCharType="begin">
          <w:fldData xml:space="preserve">PEVuZE5vdGU+PENpdGU+PEF1dGhvcj5DYWxsYWhhbjwvQXV0aG9yPjxZZWFyPjE5OTg8L1llYXI+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PEVuZE5vdGU+PENpdGU+PEF1dGhvcj5DYWxsYWhhbjwvQXV0aG9yPjxZZWFyPjE5OTg8L1llYXI+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12484BFD">
        <w:rPr>
          <w:color w:val="2B579A"/>
          <w:sz w:val="22"/>
          <w:szCs w:val="22"/>
          <w:shd w:val="clear" w:color="auto" w:fill="E6E6E6"/>
        </w:rPr>
      </w:r>
      <w:r w:rsidRPr="12484BFD">
        <w:rPr>
          <w:color w:val="2B579A"/>
          <w:sz w:val="22"/>
          <w:szCs w:val="22"/>
          <w:shd w:val="clear" w:color="auto" w:fill="E6E6E6"/>
        </w:rPr>
        <w:fldChar w:fldCharType="separate"/>
      </w:r>
      <w:r w:rsidR="00066BB9" w:rsidRPr="12484BFD">
        <w:rPr>
          <w:noProof/>
          <w:sz w:val="22"/>
          <w:szCs w:val="22"/>
          <w:vertAlign w:val="superscript"/>
        </w:rPr>
        <w:t>4</w:t>
      </w:r>
      <w:r w:rsidRPr="12484BFD">
        <w:rPr>
          <w:color w:val="2B579A"/>
          <w:sz w:val="22"/>
          <w:szCs w:val="22"/>
          <w:shd w:val="clear" w:color="auto" w:fill="E6E6E6"/>
        </w:rPr>
        <w:fldChar w:fldCharType="end"/>
      </w:r>
      <w:r w:rsidRPr="12484BFD">
        <w:rPr>
          <w:sz w:val="22"/>
          <w:szCs w:val="22"/>
        </w:rPr>
        <w:t xml:space="preserve"> </w:t>
      </w:r>
      <w:r w:rsidRPr="008C2360">
        <w:rPr>
          <w:sz w:val="22"/>
          <w:szCs w:val="22"/>
        </w:rPr>
        <w:t>morbidity,</w:t>
      </w:r>
      <w:r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&lt;EndNote&gt;&lt;Cite&gt;&lt;Author&gt;Katon&lt;/Author&gt;&lt;Year&gt;1990&lt;/Year&gt;&lt;RecNum&gt;96&lt;/RecNum&gt;&lt;DisplayText&gt;&lt;style face="superscript"&gt;5&lt;/style&gt;&lt;/DisplayText&gt;&lt;record&gt;&lt;rec-number&gt;96&lt;/rec-number&gt;&lt;foreign-keys&gt;&lt;key app="EN" db-id="v2dzftapssztd3ez9fmvv90h2fw50v0v2dzt" timestamp="1598892129" guid="0c224e62-4fee-407f-9d60-74b8b805f8b4"&gt;96&lt;/key&gt;&lt;/foreign-keys&gt;&lt;ref-type name="Journal Article"&gt;17&lt;/ref-type&gt;&lt;contributors&gt;&lt;authors&gt;&lt;author&gt;Katon, W.&lt;/author&gt;&lt;author&gt;Sullivan, M. D.&lt;/author&gt;&lt;/authors&gt;&lt;/contributors&gt;&lt;auth-address&gt;Department of Psychiatry and Behavioral Sciences, University of Washington, Seattle.&lt;/auth-address&gt;&lt;titles&gt;&lt;title&gt;Depression and chronic medical illness&lt;/title&gt;&lt;secondary-title&gt;J Clin Psychiatry&lt;/secondary-title&gt;&lt;alt-title&gt;The Journal of clinical psychiatry&lt;/alt-title&gt;&lt;/titles&gt;&lt;periodical&gt;&lt;full-title&gt;J Clin Psychiatry&lt;/full-title&gt;&lt;abbr-1&gt;The Journal of clinical psychiatry&lt;/abbr-1&gt;&lt;/periodical&gt;&lt;alt-periodical&gt;&lt;full-title&gt;J Clin Psychiatry&lt;/full-title&gt;&lt;abbr-1&gt;The Journal of clinical psychiatry&lt;/abbr-1&gt;&lt;/alt-periodical&gt;&lt;pages&gt;3-11; discussion 12-4&lt;/pages&gt;&lt;volume&gt;51 Suppl&lt;/volume&gt;&lt;keywords&gt;&lt;keyword&gt;Antidepressive Agents/therapeutic use&lt;/keyword&gt;&lt;keyword&gt;Chronic Disease/epidemiology/*psychology&lt;/keyword&gt;&lt;keyword&gt;Clinical Trials as Topic&lt;/keyword&gt;&lt;keyword&gt;Comorbidity&lt;/keyword&gt;&lt;keyword&gt;Depressive Disorder/*diagnosis/drug therapy/epidemiology&lt;/keyword&gt;&lt;keyword&gt;Humans&lt;/keyword&gt;&lt;keyword&gt;Primary Health Care&lt;/keyword&gt;&lt;keyword&gt;United States&lt;/keyword&gt;&lt;/keywords&gt;&lt;dates&gt;&lt;year&gt;1990&lt;/year&gt;&lt;pub-dates&gt;&lt;date&gt;Jun&lt;/date&gt;&lt;/pub-dates&gt;&lt;/dates&gt;&lt;isbn&gt;0160-6689 (Print)&amp;#xD;0160-6689 (Linking)&lt;/isbn&gt;&lt;accession-num&gt;2189874&lt;/accession-num&gt;&lt;urls&gt;&lt;related-urls&gt;&lt;url&gt;http://www.ncbi.nlm.nih.gov/pubmed/2189874&lt;/url&gt;&lt;/related-urls&gt;&lt;/urls&gt;&lt;/record&gt;&lt;/Cite&gt;&lt;/EndNote&gt;</w:instrText>
      </w:r>
      <w:r w:rsidRPr="008C2360">
        <w:rPr>
          <w:color w:val="2B579A"/>
          <w:sz w:val="22"/>
          <w:szCs w:val="22"/>
          <w:shd w:val="clear" w:color="auto" w:fill="E6E6E6"/>
        </w:rPr>
        <w:fldChar w:fldCharType="separate"/>
      </w:r>
      <w:r w:rsidR="00066BB9" w:rsidRPr="008C2360">
        <w:rPr>
          <w:noProof/>
          <w:sz w:val="22"/>
          <w:szCs w:val="22"/>
          <w:vertAlign w:val="superscript"/>
        </w:rPr>
        <w:t>5</w:t>
      </w:r>
      <w:r w:rsidRPr="008C2360">
        <w:rPr>
          <w:color w:val="2B579A"/>
          <w:sz w:val="22"/>
          <w:szCs w:val="22"/>
          <w:shd w:val="clear" w:color="auto" w:fill="E6E6E6"/>
        </w:rPr>
        <w:fldChar w:fldCharType="end"/>
      </w:r>
      <w:r w:rsidRPr="008C2360">
        <w:rPr>
          <w:sz w:val="22"/>
          <w:szCs w:val="22"/>
        </w:rPr>
        <w:t xml:space="preserve"> and mortality,</w:t>
      </w:r>
      <w:r w:rsidRPr="008C2360">
        <w:rPr>
          <w:color w:val="2B579A"/>
          <w:sz w:val="22"/>
          <w:szCs w:val="22"/>
          <w:shd w:val="clear" w:color="auto" w:fill="E6E6E6"/>
        </w:rPr>
        <w:fldChar w:fldCharType="begin">
          <w:fldData xml:space="preserve">PEVuZE5vdGU+PENpdGU+PEF1dGhvcj5XdWxzaW48L0F1dGhvcj48WWVhcj4xOTk5PC9ZZWFyPjxS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PEVuZE5vdGU+PENpdGU+PEF1dGhvcj5XdWxzaW48L0F1dGhvcj48WWVhcj4xOTk5PC9ZZWFyPjxS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008C2360">
        <w:rPr>
          <w:color w:val="2B579A"/>
          <w:sz w:val="22"/>
          <w:szCs w:val="22"/>
          <w:shd w:val="clear" w:color="auto" w:fill="E6E6E6"/>
        </w:rPr>
      </w:r>
      <w:r w:rsidRPr="008C2360">
        <w:rPr>
          <w:color w:val="2B579A"/>
          <w:sz w:val="22"/>
          <w:szCs w:val="22"/>
          <w:shd w:val="clear" w:color="auto" w:fill="E6E6E6"/>
        </w:rPr>
        <w:fldChar w:fldCharType="separate"/>
      </w:r>
      <w:r w:rsidR="00066BB9" w:rsidRPr="008C2360">
        <w:rPr>
          <w:noProof/>
          <w:sz w:val="22"/>
          <w:szCs w:val="22"/>
          <w:vertAlign w:val="superscript"/>
        </w:rPr>
        <w:t>6-8</w:t>
      </w:r>
      <w:r w:rsidRPr="008C2360">
        <w:rPr>
          <w:color w:val="2B579A"/>
          <w:sz w:val="22"/>
          <w:szCs w:val="22"/>
          <w:shd w:val="clear" w:color="auto" w:fill="E6E6E6"/>
        </w:rPr>
        <w:fldChar w:fldCharType="end"/>
      </w:r>
      <w:r w:rsidRPr="008C2360">
        <w:rPr>
          <w:sz w:val="22"/>
          <w:szCs w:val="22"/>
        </w:rPr>
        <w:t xml:space="preserve"> particularly in minorities.</w:t>
      </w:r>
      <w:r w:rsidRPr="008C2360">
        <w:rPr>
          <w:color w:val="2B579A"/>
          <w:sz w:val="22"/>
          <w:szCs w:val="22"/>
          <w:shd w:val="clear" w:color="auto" w:fill="E6E6E6"/>
        </w:rPr>
        <w:fldChar w:fldCharType="begin">
          <w:fldData xml:space="preserve">PEVuZE5vdGU+PENpdGU+PEF1dGhvcj5MZXdpczwvQXV0aG9yPjxZZWFyPjIwMTE8L1llYXI+PFJl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PEVuZE5vdGU+PENpdGU+PEF1dGhvcj5MZXdpczwvQXV0aG9yPjxZZWFyPjIwMTE8L1llYXI+PFJl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008C2360">
        <w:rPr>
          <w:color w:val="2B579A"/>
          <w:sz w:val="22"/>
          <w:szCs w:val="22"/>
          <w:shd w:val="clear" w:color="auto" w:fill="E6E6E6"/>
        </w:rPr>
      </w:r>
      <w:r w:rsidRPr="008C2360">
        <w:rPr>
          <w:color w:val="2B579A"/>
          <w:sz w:val="22"/>
          <w:szCs w:val="22"/>
          <w:shd w:val="clear" w:color="auto" w:fill="E6E6E6"/>
        </w:rPr>
        <w:fldChar w:fldCharType="separate"/>
      </w:r>
      <w:r w:rsidR="00066BB9" w:rsidRPr="008C2360">
        <w:rPr>
          <w:noProof/>
          <w:sz w:val="22"/>
          <w:szCs w:val="22"/>
          <w:vertAlign w:val="superscript"/>
        </w:rPr>
        <w:t>9-12</w:t>
      </w:r>
      <w:r w:rsidRPr="008C2360">
        <w:rPr>
          <w:color w:val="2B579A"/>
          <w:sz w:val="22"/>
          <w:szCs w:val="22"/>
          <w:shd w:val="clear" w:color="auto" w:fill="E6E6E6"/>
        </w:rPr>
        <w:fldChar w:fldCharType="end"/>
      </w:r>
      <w:r w:rsidRPr="008C2360">
        <w:rPr>
          <w:sz w:val="22"/>
          <w:szCs w:val="22"/>
        </w:rPr>
        <w:t xml:space="preserve"> Depression is ranked the leading cause of years of life lived with disability,</w:t>
      </w:r>
      <w:r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&lt;EndNote&gt;&lt;Cite&gt;&lt;RecNum&gt;242&lt;/RecNum&gt;&lt;DisplayText&gt;&lt;style face="superscript"&gt;13&lt;/style&gt;&lt;/DisplayText&gt;&lt;record&gt;&lt;rec-number&gt;242&lt;/rec-number&gt;&lt;foreign-keys&gt;&lt;key app="EN" db-id="v2dzftapssztd3ez9fmvv90h2fw50v0v2dzt" timestamp="1598892129" guid="1c8f24f0-3089-462b-8c0c-bf4c2f2bc921"&gt;242&lt;/key&gt;&lt;/foreign-keys&gt;&lt;ref-type name="Journal Article"&gt;17&lt;/ref-type&gt;&lt;contributors&gt;&lt;/contributors&gt;&lt;titles&gt;&lt;title&gt;World Health Organization (WHO). Global Burden of Disease in 2002: data sources, methods and results. World Health Organization (WHO). 2007;Global Programme on Evidence for Health Policy Discussion Paper No. 54.&lt;/title&gt;&lt;/titles&gt;&lt;dates&gt;&lt;/dates&gt;&lt;urls&gt;&lt;/urls&gt;&lt;/record&gt;&lt;/Cite&gt;&lt;/EndNote&gt;</w:instrText>
      </w:r>
      <w:r w:rsidRPr="008C2360">
        <w:rPr>
          <w:color w:val="2B579A"/>
          <w:sz w:val="22"/>
          <w:szCs w:val="22"/>
          <w:shd w:val="clear" w:color="auto" w:fill="E6E6E6"/>
        </w:rPr>
        <w:fldChar w:fldCharType="separate"/>
      </w:r>
      <w:r w:rsidR="00066BB9" w:rsidRPr="008C2360">
        <w:rPr>
          <w:noProof/>
          <w:color w:val="2B579A"/>
          <w:sz w:val="22"/>
          <w:szCs w:val="22"/>
          <w:shd w:val="clear" w:color="auto" w:fill="E6E6E6"/>
          <w:vertAlign w:val="superscript"/>
        </w:rPr>
        <w:t>13</w:t>
      </w:r>
      <w:r w:rsidRPr="008C2360">
        <w:rPr>
          <w:color w:val="2B579A"/>
          <w:sz w:val="22"/>
          <w:szCs w:val="22"/>
          <w:shd w:val="clear" w:color="auto" w:fill="E6E6E6"/>
        </w:rPr>
        <w:fldChar w:fldCharType="end"/>
      </w:r>
      <w:r w:rsidRPr="008C2360">
        <w:rPr>
          <w:sz w:val="22"/>
          <w:szCs w:val="22"/>
        </w:rPr>
        <w:t xml:space="preserve"> and the third leading cause of loss of quality </w:t>
      </w:r>
      <w:r w:rsidRPr="00C6084E">
        <w:rPr>
          <w:sz w:val="22"/>
          <w:szCs w:val="22"/>
        </w:rPr>
        <w:t>adjusted life years in older adults.</w:t>
      </w:r>
      <w:r w:rsidRPr="00C6084E">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&lt;EndNote&gt;&lt;Cite&gt;&lt;Author&gt;Unutzer&lt;/Author&gt;&lt;Year&gt;2000&lt;/Year&gt;&lt;RecNum&gt;9&lt;/RecNum&gt;&lt;DisplayText&gt;&lt;style face="superscript"&gt;14&lt;/style&gt;&lt;/DisplayText&gt;&lt;record&gt;&lt;rec-number&gt;9&lt;/rec-number&gt;&lt;foreign-keys&gt;&lt;key app="EN" db-id="v2dzftapssztd3ez9fmvv90h2fw50v0v2dzt" timestamp="1598892129" guid="1eb1cf03-5a41-410c-8566-958f224a6918"&gt;9&lt;/key&gt;&lt;/foreign-keys&gt;&lt;ref-type name="Journal Article"&gt;17&lt;/ref-type&gt;&lt;contributors&gt;&lt;authors&gt;&lt;author&gt;Unutzer, J.&lt;/author&gt;&lt;author&gt;Patrick, D. L.&lt;/author&gt;&lt;author&gt;Diehr, P.&lt;/author&gt;&lt;author&gt;Simon, G.&lt;/author&gt;&lt;author&gt;Grembowski, D.&lt;/author&gt;&lt;author&gt;Katon, W.&lt;/author&gt;&lt;/authors&gt;&lt;/contributors&gt;&lt;auth-address&gt;Center for Health Services Research, UCLA Neuropsychiatric Institute, Los Angeles, California 90024, USA. unutzer@ucla.edu&lt;/auth-address&gt;&lt;titles&gt;&lt;title&gt;Quality adjusted life years in older adults with depressive symptoms and chronic medical disorders&lt;/title&gt;&lt;secondary-title&gt;Int Psychogeriatr&lt;/secondary-title&gt;&lt;alt-title&gt;International psychogeriatrics / IPA&lt;/alt-title&gt;&lt;/titles&gt;&lt;periodical&gt;&lt;full-title&gt;Int Psychogeriatr&lt;/full-title&gt;&lt;abbr-1&gt;International psychogeriatrics / IPA&lt;/abbr-1&gt;&lt;/periodical&gt;&lt;alt-periodical&gt;&lt;full-title&gt;Int Psychogeriatr&lt;/full-title&gt;&lt;abbr-1&gt;International psychogeriatrics / IPA&lt;/abbr-1&gt;&lt;/alt-periodical&gt;&lt;pages&gt;15-33&lt;/pages&gt;&lt;volume&gt;12&lt;/volume&gt;&lt;number&gt;1&lt;/number&gt;&lt;keywords&gt;&lt;keyword&gt;Aged&lt;/keyword&gt;&lt;keyword&gt;Chronic Disease&lt;/keyword&gt;&lt;keyword&gt;Depressive Disorder/*therapy&lt;/keyword&gt;&lt;keyword&gt;Female&lt;/keyword&gt;&lt;keyword&gt;Follow-Up Studies&lt;/keyword&gt;&lt;keyword&gt;Health Services for the Aged/standards&lt;/keyword&gt;&lt;keyword&gt;Health Status&lt;/keyword&gt;&lt;keyword&gt;Humans&lt;/keyword&gt;&lt;keyword&gt;Male&lt;/keyword&gt;&lt;keyword&gt;Prospective Studies&lt;/keyword&gt;&lt;keyword&gt;*Quality of Life&lt;/keyword&gt;&lt;keyword&gt;*Social Adjustment&lt;/keyword&gt;&lt;/keywords&gt;&lt;dates&gt;&lt;year&gt;2000&lt;/year&gt;&lt;pub-dates&gt;&lt;date&gt;Mar&lt;/date&gt;&lt;/pub-dates&gt;&lt;/dates&gt;&lt;isbn&gt;1041-6102 (Print)&amp;#xD;1041-6102 (Linking)&lt;/isbn&gt;&lt;accession-num&gt;10798451&lt;/accession-num&gt;&lt;urls&gt;&lt;related-urls&gt;&lt;url&gt;http://www.ncbi.nlm.nih.gov/pubmed/10798451&lt;/url&gt;&lt;/related-urls&gt;&lt;/urls&gt;&lt;/record&gt;&lt;/Cite&gt;&lt;/EndNote&gt;</w:instrText>
      </w:r>
      <w:r w:rsidRPr="00C6084E">
        <w:rPr>
          <w:color w:val="2B579A"/>
          <w:sz w:val="22"/>
          <w:szCs w:val="22"/>
          <w:shd w:val="clear" w:color="auto" w:fill="E6E6E6"/>
        </w:rPr>
        <w:fldChar w:fldCharType="separate"/>
      </w:r>
      <w:r w:rsidR="00066BB9" w:rsidRPr="00C6084E">
        <w:rPr>
          <w:noProof/>
          <w:sz w:val="22"/>
          <w:szCs w:val="22"/>
          <w:vertAlign w:val="superscript"/>
        </w:rPr>
        <w:t>14</w:t>
      </w:r>
      <w:r w:rsidRPr="00C6084E">
        <w:rPr>
          <w:color w:val="2B579A"/>
          <w:sz w:val="22"/>
          <w:szCs w:val="22"/>
          <w:shd w:val="clear" w:color="auto" w:fill="E6E6E6"/>
        </w:rPr>
        <w:fldChar w:fldCharType="end"/>
      </w:r>
      <w:r w:rsidRPr="00C6084E">
        <w:rPr>
          <w:sz w:val="22"/>
          <w:szCs w:val="22"/>
        </w:rPr>
        <w:t xml:space="preserve"> It is projected that by 2030, depression will be the second leading cause of global burden of disease.</w:t>
      </w:r>
      <w:r w:rsidRPr="00C6084E">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&lt;EndNote&gt;&lt;Cite&gt;&lt;Author&gt;Mathers&lt;/Author&gt;&lt;Year&gt;2006&lt;/Year&gt;&lt;RecNum&gt;191&lt;/RecNum&gt;&lt;DisplayText&gt;&lt;style face="superscript"&gt;15&lt;/style&gt;&lt;/DisplayText&gt;&lt;record&gt;&lt;rec-number&gt;191&lt;/rec-number&gt;&lt;foreign-keys&gt;&lt;key app="EN" db-id="v2dzftapssztd3ez9fmvv90h2fw50v0v2dzt" timestamp="1598892129" guid="59ff1bd6-b4a8-435c-b7ec-8fa757257df0"&gt;191&lt;/key&gt;&lt;/foreign-keys&gt;&lt;ref-type name="Journal Article"&gt;17&lt;/ref-type&gt;&lt;contributors&gt;&lt;authors&gt;&lt;author&gt;Mathers, C. D.&lt;/author&gt;&lt;author&gt;Loncar, D.&lt;/author&gt;&lt;/authors&gt;&lt;/contributors&gt;&lt;auth-address&gt;Evidence and Information for Policy Cluster, World Health Organization, Geneva, Switzerland. mathersc@who.int&lt;/auth-address&gt;&lt;titles&gt;&lt;title&gt;Projections of global mortality and burden of disease from 2002 to 2030&lt;/title&gt;&lt;secondary-title&gt;PLoS Med&lt;/secondary-title&gt;&lt;alt-title&gt;PLoS medicine&lt;/alt-title&gt;&lt;/titles&gt;&lt;periodical&gt;&lt;full-title&gt;PLoS Med&lt;/full-title&gt;&lt;abbr-1&gt;PLoS medicine&lt;/abbr-1&gt;&lt;/periodical&gt;&lt;alt-periodical&gt;&lt;full-title&gt;PLoS Med&lt;/full-title&gt;&lt;abbr-1&gt;PLoS medicine&lt;/abbr-1&gt;&lt;/alt-periodical&gt;&lt;pages&gt;e442&lt;/pages&gt;&lt;volume&gt;3&lt;/volume&gt;&lt;number&gt;11&lt;/number&gt;&lt;keywords&gt;&lt;keyword&gt;Acquired Immunodeficiency Syndrome/mortality&lt;/keyword&gt;&lt;keyword&gt;Adolescent&lt;/keyword&gt;&lt;keyword&gt;Adult&lt;/keyword&gt;&lt;keyword&gt;Aged&lt;/keyword&gt;&lt;keyword&gt;Cause of Death&lt;/keyword&gt;&lt;keyword&gt;Child&lt;/keyword&gt;&lt;keyword&gt;Child, Preschool&lt;/keyword&gt;&lt;keyword&gt;Developing Countries&lt;/keyword&gt;&lt;keyword&gt;Epidemiology/*trends&lt;/keyword&gt;&lt;keyword&gt;*Global Health&lt;/keyword&gt;&lt;keyword&gt;HIV Infections/mortality&lt;/keyword&gt;&lt;keyword&gt;Humans&lt;/keyword&gt;&lt;keyword&gt;Infant&lt;/keyword&gt;&lt;keyword&gt;Infant, Newborn&lt;/keyword&gt;&lt;keyword&gt;Middle Aged&lt;/keyword&gt;&lt;keyword&gt;Mortality/*trends&lt;/keyword&gt;&lt;keyword&gt;Smoking/mortality&lt;/keyword&gt;&lt;/keywords&gt;&lt;dates&gt;&lt;year&gt;2006&lt;/year&gt;&lt;pub-dates&gt;&lt;date&gt;Nov&lt;/date&gt;&lt;/pub-dates&gt;&lt;/dates&gt;&lt;isbn&gt;1549-1676 (Electronic)&amp;#xD;1549-1277 (Linking)&lt;/isbn&gt;&lt;accession-num&gt;17132052&lt;/accession-num&gt;&lt;urls&gt;&lt;related-urls&gt;&lt;url&gt;http://www.ncbi.nlm.nih.gov/pubmed/17132052&lt;/url&gt;&lt;/related-urls&gt;&lt;/urls&gt;&lt;custom2&gt;1664601&lt;/custom2&gt;&lt;electronic-resource-num&gt;10.1371/journal.pmed.0030442&lt;/electronic-resource-num&gt;&lt;/record&gt;&lt;/Cite&gt;&lt;/EndNote&gt;</w:instrText>
      </w:r>
      <w:r w:rsidRPr="00C6084E">
        <w:rPr>
          <w:color w:val="2B579A"/>
          <w:sz w:val="22"/>
          <w:szCs w:val="22"/>
          <w:shd w:val="clear" w:color="auto" w:fill="E6E6E6"/>
        </w:rPr>
        <w:fldChar w:fldCharType="separate"/>
      </w:r>
      <w:r w:rsidR="00066BB9" w:rsidRPr="00C6084E">
        <w:rPr>
          <w:noProof/>
          <w:sz w:val="22"/>
          <w:szCs w:val="22"/>
          <w:vertAlign w:val="superscript"/>
        </w:rPr>
        <w:t>15</w:t>
      </w:r>
      <w:r w:rsidRPr="00C6084E">
        <w:rPr>
          <w:color w:val="2B579A"/>
          <w:sz w:val="22"/>
          <w:szCs w:val="22"/>
          <w:shd w:val="clear" w:color="auto" w:fill="E6E6E6"/>
        </w:rPr>
        <w:fldChar w:fldCharType="end"/>
      </w:r>
      <w:r w:rsidRPr="00C6084E">
        <w:rPr>
          <w:sz w:val="22"/>
          <w:szCs w:val="22"/>
        </w:rPr>
        <w:t xml:space="preserve"> Primary care settings have become the de facto source of depression care in the U.S.</w:t>
      </w:r>
      <w:r w:rsidRPr="00C6084E">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&lt;EndNote&gt;&lt;Cite&gt;&lt;Author&gt;Unutzer J&lt;/Author&gt;&lt;RecNum&gt;89&lt;/RecNum&gt;&lt;DisplayText&gt;&lt;style face="superscript"&gt;16&lt;/style&gt;&lt;/DisplayText&gt;&lt;record&gt;&lt;rec-number&gt;89&lt;/rec-number&gt;&lt;foreign-keys&gt;&lt;key app="EN" db-id="v2dzftapssztd3ez9fmvv90h2fw50v0v2dzt" timestamp="1598892129" guid="a0f9bdbd-e747-4a61-84d6-387f3212d928"&gt;89&lt;/key&gt;&lt;/foreign-keys&gt;&lt;ref-type name="Journal Article"&gt;17&lt;/ref-type&gt;&lt;contributors&gt;&lt;authors&gt;&lt;author&gt;&lt;style face="normal" font="default" size="100%"&gt;Unutzer J, Harbin H, Schoenbau M., Druss, B.. The collaborative care model: An approach for integrated physicial and mental health care in meidcad health homes. &lt;/style&gt;&lt;style face="italic" font="default" size="100%"&gt;Health Home Information Resource Center Brief&lt;/style&gt;&lt;style face="normal" font="default" size="100%"&gt;  May 2013. http://www.medicaid.gov/State-Resource-Center/Medicaid-State-Technical-Assistance/Health-Homes-Technical-Assistance/Downloads/HH-IRC-Collaborative-5-13.pdf Accessed April 2015.  &lt;/style&gt;&lt;/author&gt;&lt;/authors&gt;&lt;/contributors&gt;&lt;titles&gt;&lt;/titles&gt;&lt;dates&gt;&lt;/dates&gt;&lt;urls&gt;&lt;/urls&gt;&lt;/record&gt;&lt;/Cite&gt;&lt;/EndNote&gt;</w:instrText>
      </w:r>
      <w:r w:rsidRPr="00C6084E">
        <w:rPr>
          <w:color w:val="2B579A"/>
          <w:sz w:val="22"/>
          <w:szCs w:val="22"/>
          <w:shd w:val="clear" w:color="auto" w:fill="E6E6E6"/>
        </w:rPr>
        <w:fldChar w:fldCharType="separate"/>
      </w:r>
      <w:r w:rsidR="00066BB9" w:rsidRPr="00C6084E">
        <w:rPr>
          <w:noProof/>
          <w:sz w:val="22"/>
          <w:szCs w:val="22"/>
          <w:vertAlign w:val="superscript"/>
        </w:rPr>
        <w:t>16</w:t>
      </w:r>
      <w:r w:rsidRPr="00C6084E">
        <w:rPr>
          <w:color w:val="2B579A"/>
          <w:sz w:val="22"/>
          <w:szCs w:val="22"/>
          <w:shd w:val="clear" w:color="auto" w:fill="E6E6E6"/>
        </w:rPr>
        <w:fldChar w:fldCharType="end"/>
      </w:r>
      <w:r w:rsidRPr="00C6084E">
        <w:rPr>
          <w:sz w:val="22"/>
          <w:szCs w:val="22"/>
        </w:rPr>
        <w:t xml:space="preserve"> Nonetheless, primary care depression screening, treatment, and remission continue to be suboptimal,</w:t>
      </w:r>
      <w:r w:rsidRPr="00C6084E">
        <w:rPr>
          <w:color w:val="2B579A"/>
          <w:sz w:val="22"/>
          <w:szCs w:val="22"/>
          <w:shd w:val="clear" w:color="auto" w:fill="E6E6E6"/>
        </w:rPr>
        <w:fldChar w:fldCharType="begin">
          <w:fldData xml:space="preserve">PEVuZE5vdGU+PENpdGU+PEF1dGhvcj5Sb21lcmE8L0F1dGhvcj48WWVhcj4yMDEzPC9ZZWFyPjxS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=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PEVuZE5vdGU+PENpdGU+PEF1dGhvcj5Sb21lcmE8L0F1dGhvcj48WWVhcj4yMDEzPC9ZZWFyPjxS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=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00C6084E">
        <w:rPr>
          <w:color w:val="2B579A"/>
          <w:sz w:val="22"/>
          <w:szCs w:val="22"/>
          <w:shd w:val="clear" w:color="auto" w:fill="E6E6E6"/>
        </w:rPr>
      </w:r>
      <w:r w:rsidRPr="00C6084E">
        <w:rPr>
          <w:color w:val="2B579A"/>
          <w:sz w:val="22"/>
          <w:szCs w:val="22"/>
          <w:shd w:val="clear" w:color="auto" w:fill="E6E6E6"/>
        </w:rPr>
        <w:fldChar w:fldCharType="separate"/>
      </w:r>
      <w:r w:rsidR="00066BB9" w:rsidRPr="00C6084E">
        <w:rPr>
          <w:noProof/>
          <w:sz w:val="22"/>
          <w:szCs w:val="22"/>
          <w:vertAlign w:val="superscript"/>
        </w:rPr>
        <w:t>17-19</w:t>
      </w:r>
      <w:r w:rsidRPr="00C6084E">
        <w:rPr>
          <w:color w:val="2B579A"/>
          <w:sz w:val="22"/>
          <w:szCs w:val="22"/>
          <w:shd w:val="clear" w:color="auto" w:fill="E6E6E6"/>
        </w:rPr>
        <w:fldChar w:fldCharType="end"/>
      </w:r>
      <w:r w:rsidRPr="00C6084E">
        <w:rPr>
          <w:sz w:val="22"/>
          <w:szCs w:val="22"/>
        </w:rPr>
        <w:t xml:space="preserve"> resulting in continued patient burden. Though effective treatments for depression exist,</w:t>
      </w:r>
      <w:r w:rsidRPr="00C6084E">
        <w:rPr>
          <w:color w:val="2B579A"/>
          <w:sz w:val="22"/>
          <w:szCs w:val="22"/>
          <w:shd w:val="clear" w:color="auto" w:fill="E6E6E6"/>
        </w:rPr>
        <w:fldChar w:fldCharType="begin">
          <w:fldData xml:space="preserve">PEVuZE5vdGU+PENpdGU+PEF1dGhvcj5Sb21lcmE8L0F1dGhvcj48WWVhcj4yMDEzPC9ZZWFyPjxS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PEVuZE5vdGU+PENpdGU+PEF1dGhvcj5Sb21lcmE8L0F1dGhvcj48WWVhcj4yMDEzPC9ZZWFyPjxS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00C6084E">
        <w:rPr>
          <w:color w:val="2B579A"/>
          <w:sz w:val="22"/>
          <w:szCs w:val="22"/>
          <w:shd w:val="clear" w:color="auto" w:fill="E6E6E6"/>
        </w:rPr>
      </w:r>
      <w:r w:rsidRPr="00C6084E">
        <w:rPr>
          <w:color w:val="2B579A"/>
          <w:sz w:val="22"/>
          <w:szCs w:val="22"/>
          <w:shd w:val="clear" w:color="auto" w:fill="E6E6E6"/>
        </w:rPr>
        <w:fldChar w:fldCharType="separate"/>
      </w:r>
      <w:r w:rsidR="00066BB9" w:rsidRPr="00C6084E">
        <w:rPr>
          <w:noProof/>
          <w:sz w:val="22"/>
          <w:szCs w:val="22"/>
          <w:vertAlign w:val="superscript"/>
        </w:rPr>
        <w:t>17,18,20</w:t>
      </w:r>
      <w:r w:rsidRPr="00C6084E">
        <w:rPr>
          <w:color w:val="2B579A"/>
          <w:sz w:val="22"/>
          <w:szCs w:val="22"/>
          <w:shd w:val="clear" w:color="auto" w:fill="E6E6E6"/>
        </w:rPr>
        <w:fldChar w:fldCharType="end"/>
      </w:r>
      <w:r w:rsidRPr="00C6084E">
        <w:rPr>
          <w:sz w:val="22"/>
          <w:szCs w:val="22"/>
        </w:rPr>
        <w:t xml:space="preserve"> only 30% of depressed adults who present to their health providers receive guideline-concordant treatment.</w:t>
      </w:r>
      <w:r w:rsidRPr="00C6084E">
        <w:rPr>
          <w:color w:val="2B579A"/>
          <w:sz w:val="22"/>
          <w:szCs w:val="22"/>
          <w:shd w:val="clear" w:color="auto" w:fill="E6E6E6"/>
        </w:rPr>
        <w:fldChar w:fldCharType="begin">
          <w:fldData xml:space="preserve">PEVuZE5vdGU+PENpdGU+PEF1dGhvcj5Zb3VuZzwvQXV0aG9yPjxZZWFyPjIwMDE8L1llYXI+PFJl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PEVuZE5vdGU+PENpdGU+PEF1dGhvcj5Zb3VuZzwvQXV0aG9yPjxZZWFyPjIwMDE8L1llYXI+PFJl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00C6084E">
        <w:rPr>
          <w:color w:val="2B579A"/>
          <w:sz w:val="22"/>
          <w:szCs w:val="22"/>
          <w:shd w:val="clear" w:color="auto" w:fill="E6E6E6"/>
        </w:rPr>
      </w:r>
      <w:r w:rsidRPr="00C6084E">
        <w:rPr>
          <w:color w:val="2B579A"/>
          <w:sz w:val="22"/>
          <w:szCs w:val="22"/>
          <w:shd w:val="clear" w:color="auto" w:fill="E6E6E6"/>
        </w:rPr>
        <w:fldChar w:fldCharType="separate"/>
      </w:r>
      <w:r w:rsidR="00066BB9" w:rsidRPr="00C6084E">
        <w:rPr>
          <w:noProof/>
          <w:sz w:val="22"/>
          <w:szCs w:val="22"/>
          <w:vertAlign w:val="superscript"/>
        </w:rPr>
        <w:t>21</w:t>
      </w:r>
      <w:r w:rsidRPr="00C6084E">
        <w:rPr>
          <w:color w:val="2B579A"/>
          <w:sz w:val="22"/>
          <w:szCs w:val="22"/>
          <w:shd w:val="clear" w:color="auto" w:fill="E6E6E6"/>
        </w:rPr>
        <w:fldChar w:fldCharType="end"/>
      </w:r>
      <w:r w:rsidRPr="00C6084E">
        <w:rPr>
          <w:sz w:val="22"/>
          <w:szCs w:val="22"/>
        </w:rPr>
        <w:t xml:space="preserve"> </w:t>
      </w:r>
      <w:r w:rsidR="00F316AC" w:rsidRPr="00C6084E">
        <w:rPr>
          <w:sz w:val="22"/>
          <w:szCs w:val="22"/>
        </w:rPr>
        <w:t xml:space="preserve">Even patients enrolled in accountable care organizations </w:t>
      </w:r>
      <w:r w:rsidR="00F316AC" w:rsidRPr="00C6084E">
        <w:rPr>
          <w:rFonts w:eastAsiaTheme="minorHAnsi"/>
          <w:color w:val="000000"/>
          <w:sz w:val="22"/>
          <w:szCs w:val="22"/>
        </w:rPr>
        <w:t>are 24 percent less likely to have their depression or anxiety treated during the following year than patients who remain unenrolled, and see no relative improvements at twelve months in their depression and anxiety symptoms, perhaps due to focus on screening vs. treatment.</w:t>
      </w:r>
      <w:r w:rsidR="00F316AC" w:rsidRPr="00C6084E">
        <w:rPr>
          <w:rFonts w:eastAsiaTheme="minorHAnsi"/>
          <w:color w:val="000000"/>
          <w:sz w:val="22"/>
          <w:szCs w:val="22"/>
        </w:rPr>
        <w:fldChar w:fldCharType="begin"/>
      </w:r>
      <w:r w:rsidR="00F316AC" w:rsidRPr="00C6084E">
        <w:rPr>
          <w:rFonts w:eastAsiaTheme="minorHAnsi"/>
          <w:color w:val="000000"/>
          <w:sz w:val="22"/>
          <w:szCs w:val="22"/>
        </w:rPr>
        <w:instrText xml:space="preserve"> ADDIN EN.CITE &lt;EndNote&gt;&lt;Cite&gt;&lt;Author&gt;Hockenberry&lt;/Author&gt;&lt;Year&gt;2023&lt;/Year&gt;&lt;RecNum&gt;1211&lt;/RecNum&gt;&lt;DisplayText&gt;&lt;style face="superscript"&gt;22&lt;/style&gt;&lt;/DisplayText&gt;&lt;record&gt;&lt;rec-number&gt;1211&lt;/rec-number&gt;&lt;foreign-keys&gt;&lt;key app="EN" db-id="v2dzftapssztd3ez9fmvv90h2fw50v0v2dzt" timestamp="1735239693"&gt;1211&lt;/key&gt;&lt;/foreign-keys&gt;&lt;ref-type name="Journal Article"&gt;17&lt;/ref-type&gt;&lt;contributors&gt;&lt;authors&gt;&lt;author&gt;Hockenberry, Jason M.&lt;/author&gt;&lt;author&gt;Wen, Hefei&lt;/author&gt;&lt;author&gt;Druss, Benjamin G.&lt;/author&gt;&lt;author&gt;Loux, Travis&lt;/author&gt;&lt;author&gt;Johnston, Kenton J.&lt;/author&gt;&lt;/authors&gt;&lt;/contributors&gt;&lt;titles&gt;&lt;title&gt;No Improvement In Mental Health Treatment Or Patient-Reported Outcomes At Medicare ACOs For Depression And Anxiety Disorders&lt;/title&gt;&lt;secondary-title&gt;Health Affairs&lt;/secondary-title&gt;&lt;/titles&gt;&lt;periodical&gt;&lt;full-title&gt;Health Affairs&lt;/full-title&gt;&lt;/periodical&gt;&lt;pages&gt;1478-1487&lt;/pages&gt;&lt;volume&gt;42&lt;/volume&gt;&lt;number&gt;11&lt;/number&gt;&lt;dates&gt;&lt;year&gt;2023&lt;/year&gt;&lt;pub-dates&gt;&lt;date&gt;2023/11/01&lt;/date&gt;&lt;/pub-dates&gt;&lt;/dates&gt;&lt;publisher&gt;Health Affairs&lt;/publisher&gt;&lt;isbn&gt;0278-2715&lt;/isbn&gt;&lt;urls&gt;&lt;related-urls&gt;&lt;url&gt;https://doi.org/10.1377/hlthaff.2023.00345&lt;/url&gt;&lt;/related-urls&gt;&lt;/urls&gt;&lt;electronic-resource-num&gt;10.1377/hlthaff.2023.00345&lt;/electronic-resource-num&gt;&lt;access-date&gt;2024/12/26&lt;/access-date&gt;&lt;/record&gt;&lt;/Cite&gt;&lt;/EndNote&gt;</w:instrText>
      </w:r>
      <w:r w:rsidR="00F316AC" w:rsidRPr="00C6084E">
        <w:rPr>
          <w:rFonts w:eastAsiaTheme="minorHAnsi"/>
          <w:color w:val="000000"/>
          <w:sz w:val="22"/>
          <w:szCs w:val="22"/>
        </w:rPr>
        <w:fldChar w:fldCharType="separate"/>
      </w:r>
      <w:r w:rsidR="00F316AC" w:rsidRPr="00C6084E">
        <w:rPr>
          <w:rFonts w:eastAsiaTheme="minorHAnsi"/>
          <w:noProof/>
          <w:color w:val="000000"/>
          <w:sz w:val="22"/>
          <w:szCs w:val="22"/>
          <w:vertAlign w:val="superscript"/>
        </w:rPr>
        <w:t>22</w:t>
      </w:r>
      <w:r w:rsidR="00F316AC" w:rsidRPr="00C6084E">
        <w:rPr>
          <w:rFonts w:eastAsiaTheme="minorHAnsi"/>
          <w:color w:val="000000"/>
          <w:sz w:val="22"/>
          <w:szCs w:val="22"/>
        </w:rPr>
        <w:fldChar w:fldCharType="end"/>
      </w:r>
      <w:r w:rsidR="00F316AC" w:rsidRPr="00C6084E">
        <w:rPr>
          <w:rFonts w:eastAsiaTheme="minorHAnsi"/>
          <w:color w:val="000000"/>
          <w:sz w:val="22"/>
          <w:szCs w:val="22"/>
        </w:rPr>
        <w:t xml:space="preserve"> </w:t>
      </w:r>
      <w:r w:rsidRPr="00C6084E">
        <w:rPr>
          <w:sz w:val="22"/>
          <w:szCs w:val="22"/>
        </w:rPr>
        <w:t>Suboptimal depression treatment rates are even higher among low-income and minority patients,</w:t>
      </w:r>
      <w:r w:rsidRPr="00C6084E">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&lt;EndNote&gt;&lt;Cite&gt;&lt;Author&gt;Katon&lt;/Author&gt;&lt;Year&gt;1995&lt;/Year&gt;&lt;RecNum&gt;102&lt;/RecNum&gt;&lt;DisplayText&gt;&lt;style face="superscript"&gt;23&lt;/style&gt;&lt;/DisplayText&gt;&lt;record&gt;&lt;rec-number&gt;102&lt;/rec-number&gt;&lt;foreign-keys&gt;&lt;key app="EN" db-id="v2dzftapssztd3ez9fmvv90h2fw50v0v2dzt" timestamp="1598892129" guid="ea08855c-286b-4572-a44a-3e11b62274f0"&gt;102&lt;/key&gt;&lt;/foreign-keys&gt;&lt;ref-type name="Journal Article"&gt;17&lt;/ref-type&gt;&lt;contributors&gt;&lt;authors&gt;&lt;author&gt;Katon, W.&lt;/author&gt;&lt;author&gt;Von Korff, M.&lt;/author&gt;&lt;author&gt;Lin, E.&lt;/author&gt;&lt;author&gt;et al.,&lt;/author&gt;&lt;/authors&gt;&lt;/contributors&gt;&lt;titles&gt;&lt;title&gt;Collaborative management to achieve treatment guidelines: Impact on depression in primary care&lt;/title&gt;&lt;secondary-title&gt;JAMA&lt;/secondary-title&gt;&lt;/titles&gt;&lt;periodical&gt;&lt;full-title&gt;JAMA&lt;/full-title&gt;&lt;abbr-1&gt;Jama&lt;/abbr-1&gt;&lt;/periodical&gt;&lt;pages&gt;1026-1031&lt;/pages&gt;&lt;volume&gt;273&lt;/volume&gt;&lt;number&gt;13&lt;/number&gt;&lt;dates&gt;&lt;year&gt;1995&lt;/year&gt;&lt;/dates&gt;&lt;isbn&gt;0098-7484&lt;/isbn&gt;&lt;urls&gt;&lt;related-urls&gt;&lt;url&gt;http://dx.doi.org/10.1001/jama.1995.03520370068039&lt;/url&gt;&lt;/related-urls&gt;&lt;/urls&gt;&lt;electronic-resource-num&gt;10.1001/jama.1995.03520370068039&lt;/electronic-resource-num&gt;&lt;/record&gt;&lt;/Cite&gt;&lt;/EndNote&gt;</w:instrText>
      </w:r>
      <w:r w:rsidRPr="00C6084E">
        <w:rPr>
          <w:color w:val="2B579A"/>
          <w:sz w:val="22"/>
          <w:szCs w:val="22"/>
          <w:shd w:val="clear" w:color="auto" w:fill="E6E6E6"/>
        </w:rPr>
        <w:fldChar w:fldCharType="separate"/>
      </w:r>
      <w:r w:rsidR="00F316AC" w:rsidRPr="00C6084E">
        <w:rPr>
          <w:noProof/>
          <w:color w:val="2B579A"/>
          <w:sz w:val="22"/>
          <w:szCs w:val="22"/>
          <w:shd w:val="clear" w:color="auto" w:fill="E6E6E6"/>
          <w:vertAlign w:val="superscript"/>
        </w:rPr>
        <w:t>23</w:t>
      </w:r>
      <w:r w:rsidRPr="00C6084E">
        <w:rPr>
          <w:color w:val="2B579A"/>
          <w:sz w:val="22"/>
          <w:szCs w:val="22"/>
          <w:shd w:val="clear" w:color="auto" w:fill="E6E6E6"/>
        </w:rPr>
        <w:fldChar w:fldCharType="end"/>
      </w:r>
      <w:r w:rsidRPr="00C6084E">
        <w:rPr>
          <w:sz w:val="22"/>
          <w:szCs w:val="22"/>
        </w:rPr>
        <w:t xml:space="preserve"> who are more likely to have chronic, disabling depressive symptoms, “no-shows” for treatment sessions, premature treatment termination,</w:t>
      </w:r>
      <w:r w:rsidRPr="00C6084E">
        <w:rPr>
          <w:color w:val="2B579A"/>
          <w:sz w:val="22"/>
          <w:szCs w:val="22"/>
          <w:shd w:val="clear" w:color="auto" w:fill="E6E6E6"/>
        </w:rPr>
        <w:fldChar w:fldCharType="begin">
          <w:fldData xml:space="preserve">PEVuZE5vdGU+PENpdGU+PEF1dGhvcj5XaWxsaWFtczwvQXV0aG9yPjxZZWFyPjIwMTA8L1llYXI+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PEVuZE5vdGU+PENpdGU+PEF1dGhvcj5XaWxsaWFtczwvQXV0aG9yPjxZZWFyPjIwMTA8L1llYXI+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00C6084E">
        <w:rPr>
          <w:color w:val="2B579A"/>
          <w:sz w:val="22"/>
          <w:szCs w:val="22"/>
          <w:shd w:val="clear" w:color="auto" w:fill="E6E6E6"/>
        </w:rPr>
      </w:r>
      <w:r w:rsidRPr="00C6084E">
        <w:rPr>
          <w:color w:val="2B579A"/>
          <w:sz w:val="22"/>
          <w:szCs w:val="22"/>
          <w:shd w:val="clear" w:color="auto" w:fill="E6E6E6"/>
        </w:rPr>
        <w:fldChar w:fldCharType="separate"/>
      </w:r>
      <w:r w:rsidR="00F316AC" w:rsidRPr="00C6084E">
        <w:rPr>
          <w:noProof/>
          <w:color w:val="2B579A"/>
          <w:sz w:val="22"/>
          <w:szCs w:val="22"/>
          <w:shd w:val="clear" w:color="auto" w:fill="E6E6E6"/>
          <w:vertAlign w:val="superscript"/>
        </w:rPr>
        <w:t>12,24</w:t>
      </w:r>
      <w:r w:rsidRPr="00C6084E">
        <w:rPr>
          <w:color w:val="2B579A"/>
          <w:sz w:val="22"/>
          <w:szCs w:val="22"/>
          <w:shd w:val="clear" w:color="auto" w:fill="E6E6E6"/>
        </w:rPr>
        <w:fldChar w:fldCharType="end"/>
      </w:r>
      <w:r w:rsidRPr="00C6084E">
        <w:rPr>
          <w:sz w:val="22"/>
          <w:szCs w:val="22"/>
        </w:rPr>
        <w:t xml:space="preserve"> and to remain untreated.</w:t>
      </w:r>
      <w:r w:rsidRPr="00C6084E">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&lt;EndNote&gt;&lt;Cite&gt;&lt;Author&gt;Simpson&lt;/Author&gt;&lt;Year&gt;2007&lt;/Year&gt;&lt;RecNum&gt;63&lt;/RecNum&gt;&lt;DisplayText&gt;&lt;style face="superscript"&gt;10&lt;/style&gt;&lt;/DisplayText&gt;&lt;record&gt;&lt;rec-number&gt;63&lt;/rec-number&gt;&lt;foreign-keys&gt;&lt;key app="EN" db-id="v2dzftapssztd3ez9fmvv90h2fw50v0v2dzt" timestamp="1598892129" guid="b15ace28-4824-4221-ba9b-e56abccc5268"&gt;63&lt;/key&gt;&lt;/foreign-keys&gt;&lt;ref-type name="Journal Article"&gt;17&lt;/ref-type&gt;&lt;contributors&gt;&lt;authors&gt;&lt;author&gt;Simpson, S. M.&lt;/author&gt;&lt;author&gt;Krishnan, L. L.&lt;/author&gt;&lt;author&gt;Kunik, M. E.&lt;/author&gt;&lt;author&gt;Ruiz, P.&lt;/author&gt;&lt;/authors&gt;&lt;/contributors&gt;&lt;auth-address&gt;Menninger Department of Psychiatry and Behavioral Sciences, Baylor College of Medicine, Houston, TX, USA.&lt;/auth-address&gt;&lt;titles&gt;&lt;title&gt;Racial disparities in diagnosis and treatment of depression: a literature review&lt;/title&gt;&lt;secondary-title&gt;Psychiatr Q&lt;/secondary-title&gt;&lt;alt-title&gt;The Psychiatric quarterly&lt;/alt-title&gt;&lt;/titles&gt;&lt;periodical&gt;&lt;full-title&gt;Psychiatr Q&lt;/full-title&gt;&lt;abbr-1&gt;The Psychiatric quarterly&lt;/abbr-1&gt;&lt;/periodical&gt;&lt;alt-periodical&gt;&lt;full-title&gt;Psychiatr Q&lt;/full-title&gt;&lt;abbr-1&gt;The Psychiatric quarterly&lt;/abbr-1&gt;&lt;/alt-periodical&gt;&lt;pages&gt;3-14&lt;/pages&gt;&lt;volume&gt;78&lt;/volume&gt;&lt;number&gt;1&lt;/number&gt;&lt;edition&gt;2006/11/15&lt;/edition&gt;&lt;keywords&gt;&lt;keyword&gt;African Continental Ancestry Group/ psychology&lt;/keyword&gt;&lt;keyword&gt;Depressive Disorder/diagnosis/ ethnology/ therapy&lt;/keyword&gt;&lt;keyword&gt;European Continental Ancestry Group/ psychology&lt;/keyword&gt;&lt;keyword&gt;Health Services Accessibility&lt;/keyword&gt;&lt;keyword&gt;Hispanic Americans/ psychology&lt;/keyword&gt;&lt;keyword&gt;Humans&lt;/keyword&gt;&lt;keyword&gt;Prejudice&lt;/keyword&gt;&lt;keyword&gt;Prospective Studies&lt;/keyword&gt;&lt;keyword&gt;United States&lt;/keyword&gt;&lt;/keywords&gt;&lt;dates&gt;&lt;year&gt;2007&lt;/year&gt;&lt;pub-dates&gt;&lt;date&gt;Mar&lt;/date&gt;&lt;/pub-dates&gt;&lt;/dates&gt;&lt;isbn&gt;0033-2720 (Print)&amp;#xD;0033-2720 (Linking)&lt;/isbn&gt;&lt;accession-num&gt;17102936&lt;/accession-num&gt;&lt;urls&gt;&lt;/urls&gt;&lt;electronic-resource-num&gt;10.1007/s11126-006-9022-y&lt;/electronic-resource-num&gt;&lt;remote-database-provider&gt;NLM&lt;/remote-database-provider&gt;&lt;language&gt;eng&lt;/language&gt;&lt;/record&gt;&lt;/Cite&gt;&lt;/EndNote&gt;</w:instrText>
      </w:r>
      <w:r w:rsidRPr="00C6084E">
        <w:rPr>
          <w:color w:val="2B579A"/>
          <w:sz w:val="22"/>
          <w:szCs w:val="22"/>
          <w:shd w:val="clear" w:color="auto" w:fill="E6E6E6"/>
        </w:rPr>
        <w:fldChar w:fldCharType="separate"/>
      </w:r>
      <w:r w:rsidR="00066BB9" w:rsidRPr="00C6084E">
        <w:rPr>
          <w:noProof/>
          <w:sz w:val="22"/>
          <w:szCs w:val="22"/>
          <w:vertAlign w:val="superscript"/>
        </w:rPr>
        <w:t>10</w:t>
      </w:r>
      <w:r w:rsidRPr="00C6084E">
        <w:rPr>
          <w:color w:val="2B579A"/>
          <w:sz w:val="22"/>
          <w:szCs w:val="22"/>
          <w:shd w:val="clear" w:color="auto" w:fill="E6E6E6"/>
        </w:rPr>
        <w:fldChar w:fldCharType="end"/>
      </w:r>
      <w:r w:rsidRPr="00C6084E">
        <w:rPr>
          <w:sz w:val="22"/>
          <w:szCs w:val="22"/>
        </w:rPr>
        <w:t xml:space="preserve"> The United States Preventive Services Task Force (USPSTF) now recommends depression screening and treatment in primary care settings with systems in place to assure accurate diagnosis, treatment, and follow up.</w:t>
      </w:r>
      <w:r w:rsidRPr="00C6084E">
        <w:rPr>
          <w:color w:val="2B579A"/>
          <w:sz w:val="22"/>
          <w:szCs w:val="22"/>
          <w:shd w:val="clear" w:color="auto" w:fill="E6E6E6"/>
        </w:rPr>
        <w:fldChar w:fldCharType="begin">
          <w:fldData xml:space="preserve">PEVuZE5vdGU+PENpdGU+PEF1dGhvcj5TaXU8L0F1dGhvcj48WWVhcj4yMDE2PC9ZZWFyPjxSZWNO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PEVuZE5vdGU+PENpdGU+PEF1dGhvcj5TaXU8L0F1dGhvcj48WWVhcj4yMDE2PC9ZZWFyPjxSZWNO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00C6084E">
        <w:rPr>
          <w:color w:val="2B579A"/>
          <w:sz w:val="22"/>
          <w:szCs w:val="22"/>
          <w:shd w:val="clear" w:color="auto" w:fill="E6E6E6"/>
        </w:rPr>
      </w:r>
      <w:r w:rsidRPr="00C6084E">
        <w:rPr>
          <w:color w:val="2B579A"/>
          <w:sz w:val="22"/>
          <w:szCs w:val="22"/>
          <w:shd w:val="clear" w:color="auto" w:fill="E6E6E6"/>
        </w:rPr>
        <w:fldChar w:fldCharType="separate"/>
      </w:r>
      <w:r w:rsidR="00F316AC" w:rsidRPr="00C6084E">
        <w:rPr>
          <w:noProof/>
          <w:color w:val="2B579A"/>
          <w:sz w:val="22"/>
          <w:szCs w:val="22"/>
          <w:shd w:val="clear" w:color="auto" w:fill="E6E6E6"/>
          <w:vertAlign w:val="superscript"/>
        </w:rPr>
        <w:t>25</w:t>
      </w:r>
      <w:r w:rsidRPr="00C6084E">
        <w:rPr>
          <w:color w:val="2B579A"/>
          <w:sz w:val="22"/>
          <w:szCs w:val="22"/>
          <w:shd w:val="clear" w:color="auto" w:fill="E6E6E6"/>
        </w:rPr>
        <w:fldChar w:fldCharType="end"/>
      </w:r>
      <w:r w:rsidR="00066BB9" w:rsidRPr="00C6084E">
        <w:rPr>
          <w:color w:val="2B579A"/>
          <w:sz w:val="22"/>
          <w:szCs w:val="22"/>
          <w:shd w:val="clear" w:color="auto" w:fill="E6E6E6"/>
        </w:rPr>
        <w:t xml:space="preserve"> </w:t>
      </w:r>
      <w:r w:rsidR="00F10B96">
        <w:rPr>
          <w:color w:val="2B579A"/>
          <w:sz w:val="22"/>
          <w:szCs w:val="22"/>
          <w:shd w:val="clear" w:color="auto" w:fill="E6E6E6"/>
        </w:rPr>
        <w:t xml:space="preserve"> </w:t>
      </w:r>
      <w:r w:rsidR="00066BB9" w:rsidRPr="00C6084E">
        <w:rPr>
          <w:sz w:val="22"/>
          <w:szCs w:val="22"/>
        </w:rPr>
        <w:t>Only 27% of depressed primary care patients see a significant ≥50% improvement in depressive symptoms.</w:t>
      </w:r>
      <w:r w:rsidR="00066BB9" w:rsidRPr="00C6084E">
        <w:rPr>
          <w:sz w:val="22"/>
          <w:szCs w:val="22"/>
        </w:rPr>
        <w:fldChar w:fldCharType="begin"/>
      </w:r>
      <w:r w:rsidR="00F316AC" w:rsidRPr="00C6084E">
        <w:rPr>
          <w:sz w:val="22"/>
          <w:szCs w:val="22"/>
        </w:rPr>
        <w:instrText xml:space="preserve"> ADDIN EN.CITE &lt;EndNote&gt;&lt;Cite&gt;&lt;Author&gt;Cuijpers&lt;/Author&gt;&lt;Year&gt;2024&lt;/Year&gt;&lt;RecNum&gt;1184&lt;/RecNum&gt;&lt;DisplayText&gt;&lt;style face="superscript"&gt;26&lt;/style&gt;&lt;/DisplayText&gt;&lt;record&gt;&lt;rec-number&gt;1184&lt;/rec-number&gt;&lt;foreign-keys&gt;&lt;key app="EN" db-id="v2dzftapssztd3ez9fmvv90h2fw50v0v2dzt" timestamp="1720026618"&gt;1184&lt;/key&gt;&lt;/foreign-keys&gt;&lt;ref-type name="Journal Article"&gt;17&lt;/ref-type&gt;&lt;contributors&gt;&lt;authors&gt;&lt;author&gt;Cuijpers, Pim&lt;/author&gt;&lt;author&gt;Miguel, Clara&lt;/author&gt;&lt;author&gt;Harrer, Mathias&lt;/author&gt;&lt;author&gt;Ciharova, Marketa&lt;/author&gt;&lt;author&gt;Karyotaki, Eirini&lt;/author&gt;&lt;/authors&gt;&lt;/contributors&gt;&lt;titles&gt;&lt;title&gt;The outcomes of mental health care for depression over time: A meta-regression analysis of response rates in usual care&lt;/title&gt;&lt;secondary-title&gt;Journal of Affective Disorders&lt;/secondary-title&gt;&lt;/titles&gt;&lt;periodical&gt;&lt;full-title&gt;J Affect Disord&lt;/full-title&gt;&lt;abbr-1&gt;Journal of affective disorders&lt;/abbr-1&gt;&lt;/periodical&gt;&lt;pages&gt;89-96&lt;/pages&gt;&lt;volume&gt;358&lt;/volume&gt;&lt;keywords&gt;&lt;keyword&gt;Depression&lt;/keyword&gt;&lt;keyword&gt;Major depressive disorder&lt;/keyword&gt;&lt;keyword&gt;Meta-analysis&lt;/keyword&gt;&lt;keyword&gt;Response&lt;/keyword&gt;&lt;keyword&gt;Remission&lt;/keyword&gt;&lt;keyword&gt;Usual care&lt;/keyword&gt;&lt;/keywords&gt;&lt;dates&gt;&lt;year&gt;2024&lt;/year&gt;&lt;pub-dates&gt;&lt;date&gt;2024/08/01/&lt;/date&gt;&lt;/pub-dates&gt;&lt;/dates&gt;&lt;isbn&gt;0165-0327&lt;/isbn&gt;&lt;urls&gt;&lt;related-urls&gt;&lt;url&gt;https://www.sciencedirect.com/science/article/pii/S0165032724007377&lt;/url&gt;&lt;/related-urls&gt;&lt;/urls&gt;&lt;electronic-resource-num&gt;https://doi.org/10.1016/j.jad.2024.05.019&lt;/electronic-resource-num&gt;&lt;/record&gt;&lt;/Cite&gt;&lt;/EndNote&gt;</w:instrText>
      </w:r>
      <w:r w:rsidR="00066BB9" w:rsidRPr="00C6084E">
        <w:rPr>
          <w:sz w:val="22"/>
          <w:szCs w:val="22"/>
        </w:rPr>
        <w:fldChar w:fldCharType="separate"/>
      </w:r>
      <w:r w:rsidR="00F316AC" w:rsidRPr="00C6084E">
        <w:rPr>
          <w:noProof/>
          <w:sz w:val="22"/>
          <w:szCs w:val="22"/>
          <w:vertAlign w:val="superscript"/>
        </w:rPr>
        <w:t>26</w:t>
      </w:r>
      <w:r w:rsidR="00066BB9" w:rsidRPr="00C6084E">
        <w:rPr>
          <w:sz w:val="22"/>
          <w:szCs w:val="22"/>
        </w:rPr>
        <w:fldChar w:fldCharType="end"/>
      </w:r>
      <w:r w:rsidR="00066BB9" w:rsidRPr="00C6084E">
        <w:rPr>
          <w:sz w:val="22"/>
          <w:szCs w:val="22"/>
        </w:rPr>
        <w:t xml:space="preserve"> This rate has remained unchanged for nearly 2 decades</w:t>
      </w:r>
      <w:r w:rsidR="00066BB9" w:rsidRPr="00C6084E">
        <w:rPr>
          <w:sz w:val="22"/>
          <w:szCs w:val="22"/>
        </w:rPr>
        <w:fldChar w:fldCharType="begin"/>
      </w:r>
      <w:r w:rsidR="00F316AC" w:rsidRPr="00C6084E">
        <w:rPr>
          <w:sz w:val="22"/>
          <w:szCs w:val="22"/>
        </w:rPr>
        <w:instrText xml:space="preserve"> ADDIN EN.CITE &lt;EndNote&gt;&lt;Cite&gt;&lt;Author&gt;Cuijpers&lt;/Author&gt;&lt;Year&gt;2024&lt;/Year&gt;&lt;RecNum&gt;1184&lt;/RecNum&gt;&lt;DisplayText&gt;&lt;style face="superscript"&gt;26&lt;/style&gt;&lt;/DisplayText&gt;&lt;record&gt;&lt;rec-number&gt;1184&lt;/rec-number&gt;&lt;foreign-keys&gt;&lt;key app="EN" db-id="v2dzftapssztd3ez9fmvv90h2fw50v0v2dzt" timestamp="1720026618"&gt;1184&lt;/key&gt;&lt;/foreign-keys&gt;&lt;ref-type name="Journal Article"&gt;17&lt;/ref-type&gt;&lt;contributors&gt;&lt;authors&gt;&lt;author&gt;Cuijpers, Pim&lt;/author&gt;&lt;author&gt;Miguel, Clara&lt;/author&gt;&lt;author&gt;Harrer, Mathias&lt;/author&gt;&lt;author&gt;Ciharova, Marketa&lt;/author&gt;&lt;author&gt;Karyotaki, Eirini&lt;/author&gt;&lt;/authors&gt;&lt;/contributors&gt;&lt;titles&gt;&lt;title&gt;The outcomes of mental health care for depression over time: A meta-regression analysis of response rates in usual care&lt;/title&gt;&lt;secondary-title&gt;Journal of Affective Disorders&lt;/secondary-title&gt;&lt;/titles&gt;&lt;periodical&gt;&lt;full-title&gt;J Affect Disord&lt;/full-title&gt;&lt;abbr-1&gt;Journal of affective disorders&lt;/abbr-1&gt;&lt;/periodical&gt;&lt;pages&gt;89-96&lt;/pages&gt;&lt;volume&gt;358&lt;/volume&gt;&lt;keywords&gt;&lt;keyword&gt;Depression&lt;/keyword&gt;&lt;keyword&gt;Major depressive disorder&lt;/keyword&gt;&lt;keyword&gt;Meta-analysis&lt;/keyword&gt;&lt;keyword&gt;Response&lt;/keyword&gt;&lt;keyword&gt;Remission&lt;/keyword&gt;&lt;keyword&gt;Usual care&lt;/keyword&gt;&lt;/keywords&gt;&lt;dates&gt;&lt;year&gt;2024&lt;/year&gt;&lt;pub-dates&gt;&lt;date&gt;2024/08/01/&lt;/date&gt;&lt;/pub-dates&gt;&lt;/dates&gt;&lt;isbn&gt;0165-0327&lt;/isbn&gt;&lt;urls&gt;&lt;related-urls&gt;&lt;url&gt;https://www.sciencedirect.com/science/article/pii/S0165032724007377&lt;/url&gt;&lt;/related-urls&gt;&lt;/urls&gt;&lt;electronic-resource-num&gt;https://doi.org/10.1016/j.jad.2024.05.019&lt;/electronic-resource-num&gt;&lt;/record&gt;&lt;/Cite&gt;&lt;/EndNote&gt;</w:instrText>
      </w:r>
      <w:r w:rsidR="00066BB9" w:rsidRPr="00C6084E">
        <w:rPr>
          <w:sz w:val="22"/>
          <w:szCs w:val="22"/>
        </w:rPr>
        <w:fldChar w:fldCharType="separate"/>
      </w:r>
      <w:r w:rsidR="00F316AC" w:rsidRPr="00C6084E">
        <w:rPr>
          <w:noProof/>
          <w:sz w:val="22"/>
          <w:szCs w:val="22"/>
          <w:vertAlign w:val="superscript"/>
        </w:rPr>
        <w:t>26</w:t>
      </w:r>
      <w:r w:rsidR="00066BB9" w:rsidRPr="00C6084E">
        <w:rPr>
          <w:sz w:val="22"/>
          <w:szCs w:val="22"/>
        </w:rPr>
        <w:fldChar w:fldCharType="end"/>
      </w:r>
      <w:r w:rsidR="00066BB9" w:rsidRPr="00C6084E">
        <w:rPr>
          <w:sz w:val="22"/>
          <w:szCs w:val="22"/>
        </w:rPr>
        <w:t xml:space="preserve"> despite increased proportions of primary care visits addressing mental health,</w:t>
      </w:r>
      <w:r w:rsidR="00066BB9" w:rsidRPr="00C6084E">
        <w:rPr>
          <w:sz w:val="22"/>
          <w:szCs w:val="22"/>
        </w:rPr>
        <w:fldChar w:fldCharType="begin"/>
      </w:r>
      <w:r w:rsidR="00F316AC" w:rsidRPr="00C6084E">
        <w:rPr>
          <w:sz w:val="22"/>
          <w:szCs w:val="22"/>
        </w:rPr>
        <w:instrText xml:space="preserve"> ADDIN EN.CITE &lt;EndNote&gt;&lt;Cite&gt;&lt;Author&gt;Rotenstein&lt;/Author&gt;&lt;Year&gt;2023&lt;/Year&gt;&lt;RecNum&gt;1188&lt;/RecNum&gt;&lt;DisplayText&gt;&lt;style face="superscript"&gt;27&lt;/style&gt;&lt;/DisplayText&gt;&lt;record&gt;&lt;rec-number&gt;1188&lt;/rec-number&gt;&lt;foreign-keys&gt;&lt;key app="EN" db-id="v2dzftapssztd3ez9fmvv90h2fw50v0v2dzt" timestamp="1734125933"&gt;1188&lt;/key&gt;&lt;/foreign-keys&gt;&lt;ref-type name="Journal Article"&gt;17&lt;/ref-type&gt;&lt;contributors&gt;&lt;authors&gt;&lt;author&gt;Rotenstein, Lisa S.&lt;/author&gt;&lt;author&gt;Edwards, Samuel T.&lt;/author&gt;&lt;author&gt;Landon, Bruce E.&lt;/author&gt;&lt;/authors&gt;&lt;/contributors&gt;&lt;titles&gt;&lt;title&gt;Adult Primary Care Physician Visits Increasingly Address Mental Health Concerns&lt;/title&gt;&lt;secondary-title&gt;Health Affairs&lt;/secondary-title&gt;&lt;/titles&gt;&lt;periodical&gt;&lt;full-title&gt;Health Affairs&lt;/full-title&gt;&lt;/periodical&gt;&lt;pages&gt;163-171&lt;/pages&gt;&lt;volume&gt;42&lt;/volume&gt;&lt;number&gt;2&lt;/number&gt;&lt;dates&gt;&lt;year&gt;2023&lt;/year&gt;&lt;pub-dates&gt;&lt;date&gt;2023/02/01&lt;/date&gt;&lt;/pub-dates&gt;&lt;/dates&gt;&lt;publisher&gt;Health Affairs&lt;/publisher&gt;&lt;isbn&gt;0278-2715&lt;/isbn&gt;&lt;urls&gt;&lt;related-urls&gt;&lt;url&gt;https://doi.org/10.1377/hlthaff.2022.00705&lt;/url&gt;&lt;/related-urls&gt;&lt;/urls&gt;&lt;electronic-resource-num&gt;10.1377/hlthaff.2022.00705&lt;/electronic-resource-num&gt;&lt;access-date&gt;2024/12/13&lt;/access-date&gt;&lt;/record&gt;&lt;/Cite&gt;&lt;/EndNote&gt;</w:instrText>
      </w:r>
      <w:r w:rsidR="00066BB9" w:rsidRPr="00C6084E">
        <w:rPr>
          <w:sz w:val="22"/>
          <w:szCs w:val="22"/>
        </w:rPr>
        <w:fldChar w:fldCharType="separate"/>
      </w:r>
      <w:r w:rsidR="00F316AC" w:rsidRPr="00C6084E">
        <w:rPr>
          <w:noProof/>
          <w:sz w:val="22"/>
          <w:szCs w:val="22"/>
          <w:vertAlign w:val="superscript"/>
        </w:rPr>
        <w:t>27</w:t>
      </w:r>
      <w:r w:rsidR="00066BB9" w:rsidRPr="00C6084E">
        <w:rPr>
          <w:sz w:val="22"/>
          <w:szCs w:val="22"/>
        </w:rPr>
        <w:fldChar w:fldCharType="end"/>
      </w:r>
      <w:r w:rsidR="00066BB9" w:rsidRPr="00C6084E">
        <w:rPr>
          <w:sz w:val="22"/>
          <w:szCs w:val="22"/>
        </w:rPr>
        <w:t xml:space="preserve"> and global improvements in knowledge/comfort among primary care providers (PCP)</w:t>
      </w:r>
      <w:r w:rsidR="00066BB9" w:rsidRPr="00C6084E">
        <w:rPr>
          <w:sz w:val="22"/>
          <w:szCs w:val="22"/>
        </w:rPr>
        <w:fldChar w:fldCharType="begin"/>
      </w:r>
      <w:r w:rsidR="00F316AC" w:rsidRPr="00C6084E">
        <w:rPr>
          <w:sz w:val="22"/>
          <w:szCs w:val="22"/>
        </w:rPr>
        <w:instrText xml:space="preserve"> ADDIN EN.CITE &lt;EndNote&gt;&lt;Cite&gt;&lt;Author&gt;Stilwell&lt;/Author&gt;&lt;Year&gt;2022&lt;/Year&gt;&lt;RecNum&gt;1189&lt;/RecNum&gt;&lt;DisplayText&gt;&lt;style face="superscript"&gt;28&lt;/style&gt;&lt;/DisplayText&gt;&lt;record&gt;&lt;rec-number&gt;1189&lt;/rec-number&gt;&lt;foreign-keys&gt;&lt;key app="EN" db-id="v2dzftapssztd3ez9fmvv90h2fw50v0v2dzt" timestamp="1734200505"&gt;1189&lt;/key&gt;&lt;/foreign-keys&gt;&lt;ref-type name="Journal Article"&gt;17&lt;/ref-type&gt;&lt;contributors&gt;&lt;authors&gt;&lt;author&gt;Stilwell, K.&lt;/author&gt;&lt;author&gt;Pelkey, L.&lt;/author&gt;&lt;author&gt;Platt, T.&lt;/author&gt;&lt;author&gt;Nguyen, K.&lt;/author&gt;&lt;author&gt;Monteith, S.&lt;/author&gt;&lt;author&gt;Pinheiro, A.&lt;/author&gt;&lt;author&gt;Achtyes, E. D.&lt;/author&gt;&lt;/authors&gt;&lt;/contributors&gt;&lt;auth-address&gt;Michigan State University College of Human Medicine, Secchia Center, Grand Rapids, Michigan.&amp;#xD;Cherry Health, Grand Rapids, Michigan.&amp;#xD;Pine Rest Christian Mental Health Services, Grand Rapids, Michigan.&amp;#xD;Corresponding author: Kellen Stilwell, MD, Pine Rest Christian Mental Health Services, 300 68th St, Grand Rapids, MI 49548 (Kellen.Stilwell@pinerest.org).&amp;#xD;Riverside Community Hospital, Riverside, California.&lt;/auth-address&gt;&lt;titles&gt;&lt;title&gt;Survey of Primary Care Provider Comfort in Treating Psychiatric Patients in 2 Community Clinics: A Pilot Study&lt;/title&gt;&lt;secondary-title&gt;Prim Care Companion CNS Disord&lt;/secondary-title&gt;&lt;/titles&gt;&lt;periodical&gt;&lt;full-title&gt;Prim Care Companion CNS Disord&lt;/full-title&gt;&lt;abbr-1&gt;The primary care companion for CNS disorders&lt;/abbr-1&gt;&lt;/periodical&gt;&lt;volume&gt;24&lt;/volume&gt;&lt;number&gt;1&lt;/number&gt;&lt;edition&gt;2022/02/04&lt;/edition&gt;&lt;keywords&gt;&lt;keyword&gt;Humans&lt;/keyword&gt;&lt;keyword&gt;*Mental Health&lt;/keyword&gt;&lt;keyword&gt;Pilot Projects&lt;/keyword&gt;&lt;keyword&gt;Primary Health Care&lt;/keyword&gt;&lt;keyword&gt;*Selective Serotonin Reuptake Inhibitors&lt;/keyword&gt;&lt;keyword&gt;Surveys and Questionnaires&lt;/keyword&gt;&lt;/keywords&gt;&lt;dates&gt;&lt;year&gt;2022&lt;/year&gt;&lt;pub-dates&gt;&lt;date&gt;Feb 3&lt;/date&gt;&lt;/pub-dates&gt;&lt;/dates&gt;&lt;isbn&gt;2155-7780&lt;/isbn&gt;&lt;accession-num&gt;35114740&lt;/accession-num&gt;&lt;urls&gt;&lt;/urls&gt;&lt;electronic-resource-num&gt;10.4088/PCC.21m03020&lt;/electronic-resource-num&gt;&lt;remote-database-provider&gt;NLM&lt;/remote-database-provider&gt;&lt;language&gt;eng&lt;/language&gt;&lt;/record&gt;&lt;/Cite&gt;&lt;/EndNote&gt;</w:instrText>
      </w:r>
      <w:r w:rsidR="00066BB9" w:rsidRPr="00C6084E">
        <w:rPr>
          <w:sz w:val="22"/>
          <w:szCs w:val="22"/>
        </w:rPr>
        <w:fldChar w:fldCharType="separate"/>
      </w:r>
      <w:r w:rsidR="00F316AC" w:rsidRPr="00C6084E">
        <w:rPr>
          <w:noProof/>
          <w:sz w:val="22"/>
          <w:szCs w:val="22"/>
          <w:vertAlign w:val="superscript"/>
        </w:rPr>
        <w:t>28</w:t>
      </w:r>
      <w:r w:rsidR="00066BB9" w:rsidRPr="00C6084E">
        <w:rPr>
          <w:sz w:val="22"/>
          <w:szCs w:val="22"/>
        </w:rPr>
        <w:fldChar w:fldCharType="end"/>
      </w:r>
      <w:r w:rsidR="00066BB9" w:rsidRPr="00C6084E">
        <w:rPr>
          <w:sz w:val="22"/>
          <w:szCs w:val="22"/>
        </w:rPr>
        <w:t xml:space="preserve"> as it relates to managing depression though large gaps remain in optimal practices. </w:t>
      </w:r>
      <w:r w:rsidR="0076149B">
        <w:rPr>
          <w:sz w:val="22"/>
          <w:szCs w:val="22"/>
        </w:rPr>
        <w:t>Some of this may be due to suboptimal focus on treatment optimization</w:t>
      </w:r>
      <w:r w:rsidR="00C847D2">
        <w:rPr>
          <w:sz w:val="22"/>
          <w:szCs w:val="22"/>
        </w:rPr>
        <w:t>,</w:t>
      </w:r>
      <w:r w:rsidR="0076149B">
        <w:rPr>
          <w:sz w:val="22"/>
          <w:szCs w:val="22"/>
        </w:rPr>
        <w:t xml:space="preserve"> (i.e., referral/treatment intensification, and improved adherence</w:t>
      </w:r>
      <w:r w:rsidR="00C847D2">
        <w:rPr>
          <w:sz w:val="22"/>
          <w:szCs w:val="22"/>
        </w:rPr>
        <w:t xml:space="preserve"> to visits/medications</w:t>
      </w:r>
      <w:r w:rsidR="0076149B">
        <w:rPr>
          <w:sz w:val="22"/>
          <w:szCs w:val="22"/>
        </w:rPr>
        <w:t>, reach of treat-to-target collaborative care models [</w:t>
      </w:r>
      <w:proofErr w:type="spellStart"/>
      <w:r w:rsidR="0076149B">
        <w:rPr>
          <w:sz w:val="22"/>
          <w:szCs w:val="22"/>
        </w:rPr>
        <w:t>CoCM</w:t>
      </w:r>
      <w:proofErr w:type="spellEnd"/>
      <w:r w:rsidR="0076149B">
        <w:rPr>
          <w:sz w:val="22"/>
          <w:szCs w:val="22"/>
        </w:rPr>
        <w:t>])</w:t>
      </w:r>
      <w:r w:rsidR="00C847D2">
        <w:rPr>
          <w:sz w:val="22"/>
          <w:szCs w:val="22"/>
        </w:rPr>
        <w:t>, particularly in screen-detected historically marginalized populations who are less likely to receive referrals/medications/follow up plans.</w:t>
      </w:r>
      <w:r w:rsidR="00212861">
        <w:rPr>
          <w:sz w:val="22"/>
          <w:szCs w:val="22"/>
        </w:rPr>
        <w:fldChar w:fldCharType="begin"/>
      </w:r>
      <w:r w:rsidR="00212861">
        <w:rPr>
          <w:sz w:val="22"/>
          <w:szCs w:val="22"/>
        </w:rPr>
        <w:instrText xml:space="preserve"> ADDIN EN.CITE &lt;EndNote&gt;&lt;Cite&gt;&lt;Author&gt;Garcia&lt;/Author&gt;&lt;Year&gt;2024&lt;/Year&gt;&lt;RecNum&gt;1210&lt;/RecNum&gt;&lt;DisplayText&gt;&lt;style face="superscript"&gt;29&lt;/style&gt;&lt;/DisplayText&gt;&lt;record&gt;&lt;rec-number&gt;1210&lt;/rec-number&gt;&lt;foreign-keys&gt;&lt;key app="EN" db-id="v2dzftapssztd3ez9fmvv90h2fw50v0v2dzt" timestamp="1735236699"&gt;1210&lt;/key&gt;&lt;/foreign-keys&gt;&lt;ref-type name="Journal Article"&gt;17&lt;/ref-type&gt;&lt;contributors&gt;&lt;authors&gt;&lt;author&gt;Garcia, Maria E.&lt;/author&gt;&lt;author&gt;Ochoa-Frongia, Lisa&lt;/author&gt;&lt;author&gt;Neuhaus, John&lt;/author&gt;&lt;author&gt;Hong, Julian C.&lt;/author&gt;&lt;author&gt;Hinton, Ladson&lt;/author&gt;&lt;author&gt;Livaudais-Toman, Jennifer&lt;/author&gt;&lt;author&gt;Feldman, Mitchell D.&lt;/author&gt;&lt;author&gt;Mangurian, Christina&lt;/author&gt;&lt;author&gt;Appelle, Nicole&lt;/author&gt;&lt;author&gt;Karliner, Leah S.&lt;/author&gt;&lt;/authors&gt;&lt;/contributors&gt;&lt;titles&gt;&lt;title&gt;Depression Treatment After a Positive Depression Screen Result&lt;/title&gt;&lt;secondary-title&gt;JAMA Internal Medicine&lt;/secondary-title&gt;&lt;/titles&gt;&lt;periodical&gt;&lt;full-title&gt;JAMA Intern Med&lt;/full-title&gt;&lt;abbr-1&gt;JAMA internal medicine&lt;/abbr-1&gt;&lt;/periodical&gt;&lt;dates&gt;&lt;year&gt;2024&lt;/year&gt;&lt;/dates&gt;&lt;isbn&gt;2168-6106&lt;/isbn&gt;&lt;urls&gt;&lt;related-urls&gt;&lt;url&gt;https://doi.org/10.1001/jamainternmed.2024.6211&lt;/url&gt;&lt;/related-urls&gt;&lt;/urls&gt;&lt;electronic-resource-num&gt;10.1001/jamainternmed.2024.6211&lt;/electronic-resource-num&gt;&lt;access-date&gt;12/26/2024&lt;/access-date&gt;&lt;/record&gt;&lt;/Cite&gt;&lt;/EndNote&gt;</w:instrText>
      </w:r>
      <w:r w:rsidR="00212861">
        <w:rPr>
          <w:sz w:val="22"/>
          <w:szCs w:val="22"/>
        </w:rPr>
        <w:fldChar w:fldCharType="separate"/>
      </w:r>
      <w:r w:rsidR="00212861" w:rsidRPr="00212861">
        <w:rPr>
          <w:noProof/>
          <w:sz w:val="22"/>
          <w:szCs w:val="22"/>
          <w:vertAlign w:val="superscript"/>
        </w:rPr>
        <w:t>29</w:t>
      </w:r>
      <w:r w:rsidR="00212861">
        <w:rPr>
          <w:sz w:val="22"/>
          <w:szCs w:val="22"/>
        </w:rPr>
        <w:fldChar w:fldCharType="end"/>
      </w:r>
    </w:p>
    <w:p w14:paraId="689ADC72" w14:textId="4259C47C" w:rsidR="00703D3F" w:rsidRPr="008C2360" w:rsidRDefault="00703D3F" w:rsidP="12484BFD">
      <w:pPr>
        <w:widowControl w:val="0"/>
        <w:spacing w:line="120" w:lineRule="exact"/>
        <w:rPr>
          <w:b/>
          <w:bCs/>
          <w:sz w:val="22"/>
          <w:szCs w:val="22"/>
        </w:rPr>
      </w:pPr>
    </w:p>
    <w:p w14:paraId="6776642A" w14:textId="25138D83" w:rsidR="007C1159" w:rsidRPr="008C2360" w:rsidRDefault="000F5508" w:rsidP="12484BFD">
      <w:pPr>
        <w:widowControl w:val="0"/>
        <w:rPr>
          <w:sz w:val="22"/>
          <w:szCs w:val="22"/>
        </w:rPr>
      </w:pPr>
      <w:r w:rsidRPr="12484BFD">
        <w:rPr>
          <w:i/>
          <w:iCs/>
          <w:sz w:val="22"/>
          <w:szCs w:val="22"/>
        </w:rPr>
        <w:t xml:space="preserve">Integrated care models like </w:t>
      </w:r>
      <w:proofErr w:type="spellStart"/>
      <w:r w:rsidR="00066BB9" w:rsidRPr="12484BFD">
        <w:rPr>
          <w:i/>
          <w:iCs/>
          <w:sz w:val="22"/>
          <w:szCs w:val="22"/>
        </w:rPr>
        <w:t>CoCM</w:t>
      </w:r>
      <w:proofErr w:type="spellEnd"/>
      <w:r w:rsidR="00066BB9" w:rsidRPr="12484BFD">
        <w:rPr>
          <w:i/>
          <w:iCs/>
          <w:sz w:val="22"/>
          <w:szCs w:val="22"/>
        </w:rPr>
        <w:t xml:space="preserve"> </w:t>
      </w:r>
      <w:r w:rsidRPr="12484BFD">
        <w:rPr>
          <w:i/>
          <w:iCs/>
          <w:sz w:val="22"/>
          <w:szCs w:val="22"/>
        </w:rPr>
        <w:t xml:space="preserve">are </w:t>
      </w:r>
      <w:r w:rsidR="00703D3F" w:rsidRPr="12484BFD">
        <w:rPr>
          <w:i/>
          <w:iCs/>
          <w:sz w:val="22"/>
          <w:szCs w:val="22"/>
        </w:rPr>
        <w:t>evidence-based approach to managing depressive symptoms in primary care settings.</w:t>
      </w:r>
      <w:r w:rsidR="00703D3F" w:rsidRPr="12484BFD">
        <w:rPr>
          <w:b/>
          <w:bCs/>
          <w:sz w:val="22"/>
          <w:szCs w:val="22"/>
        </w:rPr>
        <w:t xml:space="preserve"> </w:t>
      </w:r>
      <w:r w:rsidR="00703D3F" w:rsidRPr="008C2360">
        <w:rPr>
          <w:sz w:val="22"/>
          <w:szCs w:val="22"/>
        </w:rPr>
        <w:t xml:space="preserve">The </w:t>
      </w:r>
      <w:r w:rsidR="001E7E48" w:rsidRPr="008C2360">
        <w:rPr>
          <w:sz w:val="22"/>
          <w:szCs w:val="22"/>
        </w:rPr>
        <w:t>primary care medical home (</w:t>
      </w:r>
      <w:r w:rsidR="00703D3F" w:rsidRPr="008C2360">
        <w:rPr>
          <w:sz w:val="22"/>
          <w:szCs w:val="22"/>
        </w:rPr>
        <w:t>PCMH</w:t>
      </w:r>
      <w:r w:rsidR="001E7E48" w:rsidRPr="008C2360">
        <w:rPr>
          <w:sz w:val="22"/>
          <w:szCs w:val="22"/>
        </w:rPr>
        <w:t>)</w:t>
      </w:r>
      <w:r w:rsidR="00703D3F" w:rsidRPr="008C2360">
        <w:rPr>
          <w:sz w:val="22"/>
          <w:szCs w:val="22"/>
        </w:rPr>
        <w:t xml:space="preserve"> model has been heralded as a promising way to improve healthcare in the U.S.; it encompasses comprehensive, patient-centered, coordinated, accessible, high-quality evidence-based care.</w:t>
      </w:r>
      <w:r w:rsidR="00703D3F"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&lt;EndNote&gt;&lt;Cite&gt;&lt;RecNum&gt;184&lt;/RecNum&gt;&lt;DisplayText&gt;&lt;style face="superscript"&gt;30&lt;/style&gt;&lt;/DisplayText&gt;&lt;record&gt;&lt;rec-number&gt;184&lt;/rec-number&gt;&lt;foreign-keys&gt;&lt;key app="EN" db-id="v2dzftapssztd3ez9fmvv90h2fw50v0v2dzt" timestamp="1598892129" guid="15ec8b33-b715-4242-a920-7686f2790cb2"&gt;184&lt;/key&gt;&lt;/foreign-keys&gt;&lt;ref-type name="Online Multimedia"&gt;48&lt;/ref-type&gt;&lt;contributors&gt;&lt;/contributors&gt;&lt;titles&gt;&lt;title&gt;Agency for Healthcare Research and Quality. Defining the PCMH; http://pcmh.ahrq.gov/page/defining-pcmh. &lt;/title&gt;&lt;/titles&gt;&lt;dates&gt;&lt;pub-dates&gt;&lt;date&gt;February 7, 2017&lt;/date&gt;&lt;/pub-dates&gt;&lt;/dates&gt;&lt;urls&gt;&lt;/urls&gt;&lt;/record&gt;&lt;/Cite&gt;&lt;/EndNote&gt;</w:instrText>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30</w:t>
      </w:r>
      <w:r w:rsidR="00703D3F" w:rsidRPr="008C2360">
        <w:rPr>
          <w:color w:val="2B579A"/>
          <w:sz w:val="22"/>
          <w:szCs w:val="22"/>
          <w:shd w:val="clear" w:color="auto" w:fill="E6E6E6"/>
        </w:rPr>
        <w:fldChar w:fldCharType="end"/>
      </w:r>
      <w:r w:rsidR="00703D3F" w:rsidRPr="008C2360">
        <w:rPr>
          <w:sz w:val="22"/>
          <w:szCs w:val="22"/>
        </w:rPr>
        <w:t xml:space="preserve"> </w:t>
      </w:r>
      <w:r w:rsidRPr="008C2360">
        <w:rPr>
          <w:sz w:val="22"/>
          <w:szCs w:val="22"/>
        </w:rPr>
        <w:t xml:space="preserve">Integrated care models like collaborative care </w:t>
      </w:r>
      <w:r w:rsidR="00703D3F" w:rsidRPr="008C2360">
        <w:rPr>
          <w:sz w:val="22"/>
          <w:szCs w:val="22"/>
        </w:rPr>
        <w:t xml:space="preserve">for depression, a team-based care management approach, was developed to form a delivery framework for PCMH. The components of </w:t>
      </w:r>
      <w:proofErr w:type="spellStart"/>
      <w:r w:rsidR="00066BB9" w:rsidRPr="008C2360">
        <w:rPr>
          <w:sz w:val="22"/>
          <w:szCs w:val="22"/>
        </w:rPr>
        <w:t>CoCM</w:t>
      </w:r>
      <w:proofErr w:type="spellEnd"/>
      <w:r w:rsidR="00066BB9" w:rsidRPr="008C2360">
        <w:rPr>
          <w:sz w:val="22"/>
          <w:szCs w:val="22"/>
        </w:rPr>
        <w:t xml:space="preserve"> </w:t>
      </w:r>
      <w:r w:rsidR="00703D3F" w:rsidRPr="008C2360">
        <w:rPr>
          <w:sz w:val="22"/>
          <w:szCs w:val="22"/>
        </w:rPr>
        <w:t>include primary care providers, care management staff trained to provide evidence-based depression care coordination and psychotherapy (by phone or in person), and psychiatric consultants who supervise the primary care team.  Other core features include measurement-based care and treat-to-target stepped care, in which treatment is intensified for patients not reaching timely targeted reductions.</w:t>
      </w:r>
      <w:r w:rsidR="00703D3F"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&lt;EndNote&gt;&lt;Cite&gt;&lt;Author&gt;Unutzer J&lt;/Author&gt;&lt;RecNum&gt;89&lt;/RecNum&gt;&lt;DisplayText&gt;&lt;style face="superscript"&gt;16&lt;/style&gt;&lt;/DisplayText&gt;&lt;record&gt;&lt;rec-number&gt;89&lt;/rec-number&gt;&lt;foreign-keys&gt;&lt;key app="EN" db-id="v2dzftapssztd3ez9fmvv90h2fw50v0v2dzt" timestamp="1598892129" guid="a0f9bdbd-e747-4a61-84d6-387f3212d928"&gt;89&lt;/key&gt;&lt;/foreign-keys&gt;&lt;ref-type name="Journal Article"&gt;17&lt;/ref-type&gt;&lt;contributors&gt;&lt;authors&gt;&lt;author&gt;&lt;style face="normal" font="default" size="100%"&gt;Unutzer J, Harbin H, Schoenbau M., Druss, B.. The collaborative care model: An approach for integrated physicial and mental health care in meidcad health homes. &lt;/style&gt;&lt;style face="italic" font="default" size="100%"&gt;Health Home Information Resource Center Brief&lt;/style&gt;&lt;style face="normal" font="default" size="100%"&gt;  May 2013. http://www.medicaid.gov/State-Resource-Center/Medicaid-State-Technical-Assistance/Health-Homes-Technical-Assistance/Downloads/HH-IRC-Collaborative-5-13.pdf Accessed April 2015.  &lt;/style&gt;&lt;/author&gt;&lt;/authors&gt;&lt;/contributors&gt;&lt;titles&gt;&lt;/titles&gt;&lt;dates&gt;&lt;/dates&gt;&lt;urls&gt;&lt;/urls&gt;&lt;/record&gt;&lt;/Cite&gt;&lt;/EndNote&gt;</w:instrText>
      </w:r>
      <w:r w:rsidR="00703D3F" w:rsidRPr="008C2360">
        <w:rPr>
          <w:color w:val="2B579A"/>
          <w:sz w:val="22"/>
          <w:szCs w:val="22"/>
          <w:shd w:val="clear" w:color="auto" w:fill="E6E6E6"/>
        </w:rPr>
        <w:fldChar w:fldCharType="separate"/>
      </w:r>
      <w:r w:rsidR="00066BB9" w:rsidRPr="008C2360">
        <w:rPr>
          <w:noProof/>
          <w:sz w:val="22"/>
          <w:szCs w:val="22"/>
          <w:vertAlign w:val="superscript"/>
        </w:rPr>
        <w:t>16</w:t>
      </w:r>
      <w:r w:rsidR="00703D3F" w:rsidRPr="008C2360">
        <w:rPr>
          <w:color w:val="2B579A"/>
          <w:sz w:val="22"/>
          <w:szCs w:val="22"/>
          <w:shd w:val="clear" w:color="auto" w:fill="E6E6E6"/>
        </w:rPr>
        <w:fldChar w:fldCharType="end"/>
      </w:r>
      <w:r w:rsidR="00703D3F" w:rsidRPr="008C2360">
        <w:rPr>
          <w:sz w:val="22"/>
          <w:szCs w:val="22"/>
        </w:rPr>
        <w:t xml:space="preserve"> Multiple systematic reviews representing over 100 randomized clinical trials (RCTs) establish a strong evidence base for </w:t>
      </w:r>
      <w:proofErr w:type="spellStart"/>
      <w:r w:rsidR="00066BB9" w:rsidRPr="008C2360">
        <w:rPr>
          <w:sz w:val="22"/>
          <w:szCs w:val="22"/>
        </w:rPr>
        <w:t>CoCM</w:t>
      </w:r>
      <w:proofErr w:type="spellEnd"/>
      <w:r w:rsidR="00066BB9" w:rsidRPr="008C2360">
        <w:rPr>
          <w:sz w:val="22"/>
          <w:szCs w:val="22"/>
        </w:rPr>
        <w:t xml:space="preserve"> </w:t>
      </w:r>
      <w:r w:rsidR="00703D3F" w:rsidRPr="008C2360">
        <w:rPr>
          <w:sz w:val="22"/>
          <w:szCs w:val="22"/>
        </w:rPr>
        <w:t>depression treatment in primary care settings.</w:t>
      </w:r>
      <w:r w:rsidR="00703D3F" w:rsidRPr="008C2360">
        <w:rPr>
          <w:color w:val="2B579A"/>
          <w:sz w:val="22"/>
          <w:szCs w:val="22"/>
          <w:shd w:val="clear" w:color="auto" w:fill="E6E6E6"/>
        </w:rPr>
        <w:fldChar w:fldCharType="begin">
          <w:fldData xml:space="preserve">PEVuZE5vdGU+PENpdGU+PEF1dGhvcj5VbnV0emVyIEo8L0F1dGhvcj48UmVjTnVtPjg5PC9SZWNO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PEVuZE5vdGU+PENpdGU+PEF1dGhvcj5VbnV0emVyIEo8L0F1dGhvcj48UmVjTnVtPjg5PC9SZWNO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008C2360">
        <w:rPr>
          <w:color w:val="2B579A"/>
          <w:sz w:val="22"/>
          <w:szCs w:val="22"/>
          <w:shd w:val="clear" w:color="auto" w:fill="E6E6E6"/>
        </w:rPr>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16,31,32</w:t>
      </w:r>
      <w:r w:rsidR="00703D3F" w:rsidRPr="008C2360">
        <w:rPr>
          <w:color w:val="2B579A"/>
          <w:sz w:val="22"/>
          <w:szCs w:val="22"/>
          <w:shd w:val="clear" w:color="auto" w:fill="E6E6E6"/>
        </w:rPr>
        <w:fldChar w:fldCharType="end"/>
      </w:r>
      <w:r w:rsidR="00703D3F" w:rsidRPr="008C2360">
        <w:rPr>
          <w:sz w:val="22"/>
          <w:szCs w:val="22"/>
        </w:rPr>
        <w:t xml:space="preserve"> </w:t>
      </w:r>
      <w:r w:rsidR="00703D3F" w:rsidRPr="12484BFD">
        <w:rPr>
          <w:sz w:val="22"/>
          <w:szCs w:val="22"/>
        </w:rPr>
        <w:t xml:space="preserve">Compared to usual physician care, </w:t>
      </w:r>
      <w:proofErr w:type="spellStart"/>
      <w:r w:rsidR="00066BB9" w:rsidRPr="008C2360">
        <w:rPr>
          <w:sz w:val="22"/>
          <w:szCs w:val="22"/>
        </w:rPr>
        <w:t>CoCM</w:t>
      </w:r>
      <w:proofErr w:type="spellEnd"/>
      <w:r w:rsidR="00066BB9" w:rsidRPr="008C2360">
        <w:rPr>
          <w:sz w:val="22"/>
          <w:szCs w:val="22"/>
        </w:rPr>
        <w:t xml:space="preserve"> </w:t>
      </w:r>
      <w:r w:rsidR="00703D3F" w:rsidRPr="12484BFD">
        <w:rPr>
          <w:sz w:val="22"/>
          <w:szCs w:val="22"/>
        </w:rPr>
        <w:t>significantly improves depressive symptoms by nearly 30</w:t>
      </w:r>
      <w:r w:rsidR="00703D3F" w:rsidRPr="12484BFD">
        <w:rPr>
          <w:i/>
          <w:iCs/>
          <w:sz w:val="22"/>
          <w:szCs w:val="22"/>
        </w:rPr>
        <w:t>%, halves remission rates</w:t>
      </w:r>
      <w:r w:rsidR="00703D3F" w:rsidRPr="12484BFD">
        <w:rPr>
          <w:sz w:val="22"/>
          <w:szCs w:val="22"/>
        </w:rPr>
        <w:t>, and increases patient satisfaction, quality of life, productivity, and access to care in both rural and urban settings.</w:t>
      </w:r>
      <w:r w:rsidR="00703D3F" w:rsidRPr="12484BFD">
        <w:rPr>
          <w:color w:val="2B579A"/>
          <w:sz w:val="22"/>
          <w:szCs w:val="22"/>
          <w:shd w:val="clear" w:color="auto" w:fill="E6E6E6"/>
        </w:rPr>
        <w:fldChar w:fldCharType="begin">
          <w:fldData xml:space="preserve">PEVuZE5vdGU+PENpdGU+PEF1dGhvcj5Sb3N0PC9BdXRob3I+PFllYXI+MjAwMTwvWWVhcj48UmVj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PEVuZE5vdGU+PENpdGU+PEF1dGhvcj5Sb3N0PC9BdXRob3I+PFllYXI+MjAwMTwvWWVhcj48UmVj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12484BFD">
        <w:rPr>
          <w:color w:val="2B579A"/>
          <w:sz w:val="22"/>
          <w:szCs w:val="22"/>
          <w:shd w:val="clear" w:color="auto" w:fill="E6E6E6"/>
        </w:rPr>
      </w:r>
      <w:r w:rsidR="00703D3F" w:rsidRPr="12484BFD">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33,34</w:t>
      </w:r>
      <w:r w:rsidR="00703D3F" w:rsidRPr="12484BFD">
        <w:rPr>
          <w:color w:val="2B579A"/>
          <w:sz w:val="22"/>
          <w:szCs w:val="22"/>
          <w:shd w:val="clear" w:color="auto" w:fill="E6E6E6"/>
        </w:rPr>
        <w:fldChar w:fldCharType="end"/>
      </w:r>
      <w:r w:rsidR="00703D3F" w:rsidRPr="12484BFD">
        <w:rPr>
          <w:sz w:val="22"/>
          <w:szCs w:val="22"/>
          <w:vertAlign w:val="superscript"/>
        </w:rPr>
        <w:t>,</w:t>
      </w:r>
      <w:r w:rsidR="00703D3F" w:rsidRPr="12484BFD">
        <w:rPr>
          <w:color w:val="2B579A"/>
          <w:sz w:val="22"/>
          <w:szCs w:val="22"/>
          <w:shd w:val="clear" w:color="auto" w:fill="E6E6E6"/>
        </w:rPr>
        <w:fldChar w:fldCharType="begin">
          <w:fldData xml:space="preserve">PEVuZE5vdGU+PENpdGU+PEF1dGhvcj5KYXJqb3VyYTwvQXV0aG9yPjxZZWFyPjIwMDQ8L1llYXI+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PEVuZE5vdGU+PENpdGU+PEF1dGhvcj5KYXJqb3VyYTwvQXV0aG9yPjxZZWFyPjIwMDQ8L1llYXI+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12484BFD">
        <w:rPr>
          <w:color w:val="2B579A"/>
          <w:sz w:val="22"/>
          <w:szCs w:val="22"/>
          <w:shd w:val="clear" w:color="auto" w:fill="E6E6E6"/>
        </w:rPr>
      </w:r>
      <w:r w:rsidR="00703D3F" w:rsidRPr="12484BFD">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35-39</w:t>
      </w:r>
      <w:r w:rsidR="00703D3F" w:rsidRPr="12484BFD">
        <w:rPr>
          <w:color w:val="2B579A"/>
          <w:sz w:val="22"/>
          <w:szCs w:val="22"/>
          <w:shd w:val="clear" w:color="auto" w:fill="E6E6E6"/>
        </w:rPr>
        <w:fldChar w:fldCharType="end"/>
      </w:r>
      <w:r w:rsidR="00703D3F" w:rsidRPr="12484BFD">
        <w:rPr>
          <w:sz w:val="22"/>
          <w:szCs w:val="22"/>
        </w:rPr>
        <w:t xml:space="preserve"> </w:t>
      </w:r>
      <w:proofErr w:type="spellStart"/>
      <w:r w:rsidR="00066BB9" w:rsidRPr="008C2360">
        <w:rPr>
          <w:sz w:val="22"/>
          <w:szCs w:val="22"/>
        </w:rPr>
        <w:t>CoCM</w:t>
      </w:r>
      <w:proofErr w:type="spellEnd"/>
      <w:r w:rsidR="00066BB9" w:rsidRPr="008C2360">
        <w:rPr>
          <w:sz w:val="22"/>
          <w:szCs w:val="22"/>
        </w:rPr>
        <w:t xml:space="preserve"> </w:t>
      </w:r>
      <w:r w:rsidR="00703D3F" w:rsidRPr="008C2360">
        <w:rPr>
          <w:sz w:val="22"/>
          <w:szCs w:val="22"/>
        </w:rPr>
        <w:t>also appears to impact health disparities, with minorities experiencing greater improvement in depressive symptoms, daily functioning, and receipt of preferred treatment;</w:t>
      </w:r>
      <w:r w:rsidR="00703D3F" w:rsidRPr="008C2360">
        <w:rPr>
          <w:color w:val="2B579A"/>
          <w:sz w:val="22"/>
          <w:szCs w:val="22"/>
          <w:shd w:val="clear" w:color="auto" w:fill="E6E6E6"/>
        </w:rPr>
        <w:fldChar w:fldCharType="begin">
          <w:fldData xml:space="preserve">PEVuZE5vdGU+PENpdGU+PEF1dGhvcj5BcmVhbjwvQXV0aG9yPjxZZWFyPjIwMDU8L1llYXI+PFJl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PEVuZE5vdGU+PENpdGU+PEF1dGhvcj5BcmVhbjwvQXV0aG9yPjxZZWFyPjIwMDU8L1llYXI+PFJl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008C2360">
        <w:rPr>
          <w:color w:val="2B579A"/>
          <w:sz w:val="22"/>
          <w:szCs w:val="22"/>
          <w:shd w:val="clear" w:color="auto" w:fill="E6E6E6"/>
        </w:rPr>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40</w:t>
      </w:r>
      <w:r w:rsidR="00703D3F" w:rsidRPr="008C2360">
        <w:rPr>
          <w:color w:val="2B579A"/>
          <w:sz w:val="22"/>
          <w:szCs w:val="22"/>
          <w:shd w:val="clear" w:color="auto" w:fill="E6E6E6"/>
        </w:rPr>
        <w:fldChar w:fldCharType="end"/>
      </w:r>
      <w:r w:rsidR="00703D3F" w:rsidRPr="008C2360">
        <w:rPr>
          <w:sz w:val="22"/>
          <w:szCs w:val="22"/>
        </w:rPr>
        <w:t xml:space="preserve"> unmet appropriate depression care;</w:t>
      </w:r>
      <w:r w:rsidR="00703D3F" w:rsidRPr="008C2360">
        <w:rPr>
          <w:color w:val="2B579A"/>
          <w:sz w:val="22"/>
          <w:szCs w:val="22"/>
          <w:shd w:val="clear" w:color="auto" w:fill="E6E6E6"/>
        </w:rPr>
        <w:fldChar w:fldCharType="begin">
          <w:fldData xml:space="preserve">PEVuZE5vdGU+PENpdGU+PEF1dGhvcj5XZWxsczwvQXV0aG9yPjxZZWFyPjIwMDQ8L1llYXI+PFJl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PEVuZE5vdGU+PENpdGU+PEF1dGhvcj5XZWxsczwvQXV0aG9yPjxZZWFyPjIwMDQ8L1llYXI+PFJl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008C2360">
        <w:rPr>
          <w:color w:val="2B579A"/>
          <w:sz w:val="22"/>
          <w:szCs w:val="22"/>
          <w:shd w:val="clear" w:color="auto" w:fill="E6E6E6"/>
        </w:rPr>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41</w:t>
      </w:r>
      <w:r w:rsidR="00703D3F" w:rsidRPr="008C2360">
        <w:rPr>
          <w:color w:val="2B579A"/>
          <w:sz w:val="22"/>
          <w:szCs w:val="22"/>
          <w:shd w:val="clear" w:color="auto" w:fill="E6E6E6"/>
        </w:rPr>
        <w:fldChar w:fldCharType="end"/>
      </w:r>
      <w:r w:rsidR="00703D3F" w:rsidRPr="008C2360">
        <w:rPr>
          <w:sz w:val="22"/>
          <w:szCs w:val="22"/>
        </w:rPr>
        <w:t xml:space="preserve"> and reduced racial discrimination.</w:t>
      </w:r>
      <w:r w:rsidR="00703D3F" w:rsidRPr="008C2360">
        <w:rPr>
          <w:color w:val="2B579A"/>
          <w:sz w:val="22"/>
          <w:szCs w:val="22"/>
          <w:shd w:val="clear" w:color="auto" w:fill="E6E6E6"/>
        </w:rPr>
        <w:fldChar w:fldCharType="begin">
          <w:fldData xml:space="preserve">PEVuZE5vdGU+PENpdGU+PEF1dGhvcj5XZWxsczwvQXV0aG9yPjxZZWFyPjIwMDg8L1llYXI+PFJl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PEVuZE5vdGU+PENpdGU+PEF1dGhvcj5XZWxsczwvQXV0aG9yPjxZZWFyPjIwMDg8L1llYXI+PFJl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008C2360">
        <w:rPr>
          <w:color w:val="2B579A"/>
          <w:sz w:val="22"/>
          <w:szCs w:val="22"/>
          <w:shd w:val="clear" w:color="auto" w:fill="E6E6E6"/>
        </w:rPr>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42</w:t>
      </w:r>
      <w:r w:rsidR="00703D3F" w:rsidRPr="008C2360">
        <w:rPr>
          <w:color w:val="2B579A"/>
          <w:sz w:val="22"/>
          <w:szCs w:val="22"/>
          <w:shd w:val="clear" w:color="auto" w:fill="E6E6E6"/>
        </w:rPr>
        <w:fldChar w:fldCharType="end"/>
      </w:r>
      <w:r w:rsidR="00703D3F" w:rsidRPr="008C2360">
        <w:rPr>
          <w:sz w:val="22"/>
          <w:szCs w:val="22"/>
        </w:rPr>
        <w:t xml:space="preserve"> </w:t>
      </w:r>
      <w:r w:rsidR="009D69A2" w:rsidRPr="12484BFD">
        <w:rPr>
          <w:sz w:val="22"/>
          <w:szCs w:val="22"/>
        </w:rPr>
        <w:t>Recent studies suggest that collaborative care is effective in older adults, with the minimal number of sessions to be effective being 5 sessions.</w:t>
      </w:r>
      <w:r w:rsidR="009D69A2" w:rsidRPr="12484BFD">
        <w:rPr>
          <w:color w:val="2B579A"/>
          <w:sz w:val="22"/>
          <w:szCs w:val="22"/>
          <w:shd w:val="clear" w:color="auto" w:fill="E6E6E6"/>
        </w:rPr>
        <w:fldChar w:fldCharType="begin"/>
      </w:r>
      <w:r w:rsidR="00212861">
        <w:rPr>
          <w:color w:val="2B579A"/>
          <w:sz w:val="22"/>
          <w:szCs w:val="22"/>
          <w:shd w:val="clear" w:color="auto" w:fill="E6E6E6"/>
        </w:rPr>
        <w:instrText xml:space="preserve"> ADDIN EN.CITE &lt;EndNote&gt;&lt;Cite&gt;&lt;Author&gt;Bonvoisin&lt;/Author&gt;&lt;Year&gt;2020&lt;/Year&gt;&lt;RecNum&gt;362&lt;/RecNum&gt;&lt;DisplayText&gt;&lt;style face="superscript"&gt;43&lt;/style&gt;&lt;/DisplayText&gt;&lt;record&gt;&lt;rec-number&gt;362&lt;/rec-number&gt;&lt;foreign-keys&gt;&lt;key app="EN" db-id="v2dzftapssztd3ez9fmvv90h2fw50v0v2dzt" timestamp="1600219049"&gt;362&lt;/key&gt;&lt;/foreign-keys&gt;&lt;ref-type name="Journal Article"&gt;17&lt;/ref-type&gt;&lt;contributors&gt;&lt;authors&gt;&lt;author&gt;Bonvoisin, Toby&lt;/author&gt;&lt;author&gt;Paton, Lewis W.&lt;/author&gt;&lt;author&gt;Hewitt, Catherine&lt;/author&gt;&lt;author&gt;McMillan, Dean&lt;/author&gt;&lt;author&gt;Gilbody, Simon&lt;/author&gt;&lt;author&gt;Tiffin, Paul A.&lt;/author&gt;&lt;/authors&gt;&lt;/contributors&gt;&lt;titles&gt;&lt;title&gt;Collaborative care for depression in older adults: How much is enough?&lt;/title&gt;&lt;secondary-title&gt;Behaviour Research and Therapy&lt;/secondary-title&gt;&lt;/titles&gt;&lt;periodical&gt;&lt;full-title&gt;Behav Res Ther&lt;/full-title&gt;&lt;abbr-1&gt;Behaviour research and therapy&lt;/abbr-1&gt;&lt;/periodical&gt;&lt;pages&gt;103725&lt;/pages&gt;&lt;keywords&gt;&lt;keyword&gt;Late life depression&lt;/keyword&gt;&lt;keyword&gt;Primary health care&lt;/keyword&gt;&lt;keyword&gt;Treatment&lt;/keyword&gt;&lt;keyword&gt;Intervention&lt;/keyword&gt;&lt;keyword&gt;Causal analysis&lt;/keyword&gt;&lt;/keywords&gt;&lt;dates&gt;&lt;year&gt;2020&lt;/year&gt;&lt;pub-dates&gt;&lt;date&gt;2020/09/10/&lt;/date&gt;&lt;/pub-dates&gt;&lt;/dates&gt;&lt;isbn&gt;0005-7967&lt;/isbn&gt;&lt;urls&gt;&lt;related-urls&gt;&lt;url&gt;http://www.sciencedirect.com/science/article/pii/S0005796720301790&lt;/url&gt;&lt;/related-urls&gt;&lt;/urls&gt;&lt;electronic-resource-num&gt;https://doi.org/10.1016/j.brat.2020.103725&lt;/electronic-resource-num&gt;&lt;/record&gt;&lt;/Cite&gt;&lt;/EndNote&gt;</w:instrText>
      </w:r>
      <w:r w:rsidR="009D69A2" w:rsidRPr="12484BFD">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43</w:t>
      </w:r>
      <w:r w:rsidR="009D69A2" w:rsidRPr="12484BFD">
        <w:rPr>
          <w:color w:val="2B579A"/>
          <w:sz w:val="22"/>
          <w:szCs w:val="22"/>
          <w:shd w:val="clear" w:color="auto" w:fill="E6E6E6"/>
        </w:rPr>
        <w:fldChar w:fldCharType="end"/>
      </w:r>
      <w:r w:rsidR="009D69A2" w:rsidRPr="12484BFD">
        <w:rPr>
          <w:sz w:val="22"/>
          <w:szCs w:val="22"/>
        </w:rPr>
        <w:t xml:space="preserve"> </w:t>
      </w:r>
    </w:p>
    <w:p w14:paraId="623283B3" w14:textId="77777777" w:rsidR="00703D3F" w:rsidRPr="008C2360" w:rsidRDefault="00703D3F" w:rsidP="12484BFD">
      <w:pPr>
        <w:widowControl w:val="0"/>
        <w:spacing w:line="120" w:lineRule="exact"/>
        <w:rPr>
          <w:b/>
          <w:bCs/>
          <w:sz w:val="22"/>
          <w:szCs w:val="22"/>
        </w:rPr>
      </w:pPr>
    </w:p>
    <w:p w14:paraId="7DE90E78" w14:textId="7C35539B" w:rsidR="003A5173" w:rsidRPr="008C2360" w:rsidRDefault="00066BB9" w:rsidP="12484BFD">
      <w:pPr>
        <w:rPr>
          <w:sz w:val="22"/>
          <w:szCs w:val="22"/>
        </w:rPr>
      </w:pPr>
      <w:r w:rsidRPr="12484BFD">
        <w:rPr>
          <w:i/>
          <w:iCs/>
          <w:sz w:val="22"/>
          <w:szCs w:val="22"/>
        </w:rPr>
        <w:t xml:space="preserve">COCM </w:t>
      </w:r>
      <w:r w:rsidR="00703D3F" w:rsidRPr="12484BFD">
        <w:rPr>
          <w:i/>
          <w:iCs/>
          <w:sz w:val="22"/>
          <w:szCs w:val="22"/>
        </w:rPr>
        <w:t xml:space="preserve">is </w:t>
      </w:r>
      <w:proofErr w:type="gramStart"/>
      <w:r w:rsidR="00703D3F" w:rsidRPr="12484BFD">
        <w:rPr>
          <w:i/>
          <w:iCs/>
          <w:sz w:val="22"/>
          <w:szCs w:val="22"/>
        </w:rPr>
        <w:t>being widely disseminated</w:t>
      </w:r>
      <w:proofErr w:type="gramEnd"/>
      <w:r w:rsidR="00703D3F" w:rsidRPr="12484BFD">
        <w:rPr>
          <w:i/>
          <w:iCs/>
          <w:sz w:val="22"/>
          <w:szCs w:val="22"/>
        </w:rPr>
        <w:t xml:space="preserve">, but gaps remain in </w:t>
      </w:r>
      <w:r w:rsidRPr="12484BFD">
        <w:rPr>
          <w:i/>
          <w:iCs/>
          <w:sz w:val="22"/>
          <w:szCs w:val="22"/>
        </w:rPr>
        <w:t>its sustainability</w:t>
      </w:r>
      <w:r w:rsidR="00703D3F" w:rsidRPr="12484BFD">
        <w:rPr>
          <w:i/>
          <w:iCs/>
          <w:sz w:val="22"/>
          <w:szCs w:val="22"/>
        </w:rPr>
        <w:t>, particularly in minority communities.</w:t>
      </w:r>
      <w:r w:rsidR="00703D3F" w:rsidRPr="12484BFD">
        <w:rPr>
          <w:b/>
          <w:bCs/>
          <w:sz w:val="22"/>
          <w:szCs w:val="22"/>
        </w:rPr>
        <w:t xml:space="preserve"> </w:t>
      </w:r>
      <w:proofErr w:type="spellStart"/>
      <w:r w:rsidRPr="12484BFD">
        <w:rPr>
          <w:sz w:val="22"/>
          <w:szCs w:val="22"/>
        </w:rPr>
        <w:t>CoCM</w:t>
      </w:r>
      <w:proofErr w:type="spellEnd"/>
      <w:r w:rsidRPr="12484BFD">
        <w:rPr>
          <w:sz w:val="22"/>
          <w:szCs w:val="22"/>
        </w:rPr>
        <w:t xml:space="preserve"> </w:t>
      </w:r>
      <w:r w:rsidR="00703D3F" w:rsidRPr="12484BFD">
        <w:rPr>
          <w:sz w:val="22"/>
          <w:szCs w:val="22"/>
        </w:rPr>
        <w:t>has expanded exponentially across the U.S., facilitated by PCMH initiatives, Accountable Care Organizations, reimbursement for primary care redesign,</w:t>
      </w:r>
      <w:r w:rsidR="00703D3F" w:rsidRPr="12484BFD">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&lt;EndNote&gt;&lt;Cite&gt;&lt;Author&gt;Goodrich&lt;/Author&gt;&lt;Year&gt;2013&lt;/Year&gt;&lt;RecNum&gt;178&lt;/RecNum&gt;&lt;DisplayText&gt;&lt;style face="superscript"&gt;44&lt;/style&gt;&lt;/DisplayText&gt;&lt;record&gt;&lt;rec-number&gt;178&lt;/rec-number&gt;&lt;foreign-keys&gt;&lt;key app="EN" db-id="v2dzftapssztd3ez9fmvv90h2fw50v0v2dzt" timestamp="1598892129" guid="c64e84d0-9369-4c75-b3a6-ae182ae470c1"&gt;178&lt;/key&gt;&lt;/foreign-keys&gt;&lt;ref-type name="Journal Article"&gt;17&lt;/ref-type&gt;&lt;contributors&gt;&lt;authors&gt;&lt;author&gt;Goodrich, David E.&lt;/author&gt;&lt;author&gt;Kilbourne, Amy M.&lt;/author&gt;&lt;author&gt;Nord, Kristina M.&lt;/author&gt;&lt;author&gt;Bauer, Mark S.&lt;/author&gt;&lt;/authors&gt;&lt;/contributors&gt;&lt;titles&gt;&lt;title&gt;Mental Health Collaborative Care and Its Role in Primary Care Settings&lt;/title&gt;&lt;secondary-title&gt;Current psychiatry reports&lt;/secondary-title&gt;&lt;/titles&gt;&lt;periodical&gt;&lt;full-title&gt;Current psychiatry reports&lt;/full-title&gt;&lt;/periodical&gt;&lt;pages&gt;383-383&lt;/pages&gt;&lt;volume&gt;15&lt;/volume&gt;&lt;number&gt;8&lt;/number&gt;&lt;dates&gt;&lt;year&gt;2013&lt;/year&gt;&lt;/dates&gt;&lt;isbn&gt;1523-3812&amp;#xD;1535-1645&lt;/isbn&gt;&lt;accession-num&gt;PMC3759986&lt;/accession-num&gt;&lt;urls&gt;&lt;related-urls&gt;&lt;url&gt;http://www.ncbi.nlm.nih.gov/pmc/articles/PMC3759986/&lt;/url&gt;&lt;/related-urls&gt;&lt;/urls&gt;&lt;electronic-resource-num&gt;10.1007/s11920-013-0383-2&lt;/electronic-resource-num&gt;&lt;remote-database-name&gt;PMC&lt;/remote-database-name&gt;&lt;/record&gt;&lt;/Cite&gt;&lt;/EndNote&gt;</w:instrText>
      </w:r>
      <w:r w:rsidR="00703D3F" w:rsidRPr="12484BFD">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44</w:t>
      </w:r>
      <w:r w:rsidR="00703D3F" w:rsidRPr="12484BFD">
        <w:rPr>
          <w:color w:val="2B579A"/>
          <w:sz w:val="22"/>
          <w:szCs w:val="22"/>
          <w:shd w:val="clear" w:color="auto" w:fill="E6E6E6"/>
        </w:rPr>
        <w:fldChar w:fldCharType="end"/>
      </w:r>
      <w:r w:rsidR="00703D3F" w:rsidRPr="12484BFD">
        <w:rPr>
          <w:sz w:val="22"/>
          <w:szCs w:val="22"/>
        </w:rPr>
        <w:t xml:space="preserve"> and a </w:t>
      </w:r>
      <w:r w:rsidR="00E107EC" w:rsidRPr="12484BFD">
        <w:rPr>
          <w:sz w:val="22"/>
          <w:szCs w:val="22"/>
        </w:rPr>
        <w:t xml:space="preserve">prior </w:t>
      </w:r>
      <w:r w:rsidR="00703D3F" w:rsidRPr="12484BFD">
        <w:rPr>
          <w:sz w:val="22"/>
          <w:szCs w:val="22"/>
        </w:rPr>
        <w:t>announcement</w:t>
      </w:r>
      <w:r w:rsidR="00E107EC" w:rsidRPr="12484BFD">
        <w:rPr>
          <w:sz w:val="22"/>
          <w:szCs w:val="22"/>
        </w:rPr>
        <w:t>s</w:t>
      </w:r>
      <w:r w:rsidR="00703D3F" w:rsidRPr="12484BFD">
        <w:rPr>
          <w:sz w:val="22"/>
          <w:szCs w:val="22"/>
        </w:rPr>
        <w:t xml:space="preserve"> to reimburse for </w:t>
      </w:r>
      <w:proofErr w:type="spellStart"/>
      <w:r w:rsidRPr="12484BFD">
        <w:rPr>
          <w:sz w:val="22"/>
          <w:szCs w:val="22"/>
        </w:rPr>
        <w:t>C</w:t>
      </w:r>
      <w:r w:rsidR="001E7E48" w:rsidRPr="12484BFD">
        <w:rPr>
          <w:sz w:val="22"/>
          <w:szCs w:val="22"/>
        </w:rPr>
        <w:t>o</w:t>
      </w:r>
      <w:r w:rsidRPr="12484BFD">
        <w:rPr>
          <w:sz w:val="22"/>
          <w:szCs w:val="22"/>
        </w:rPr>
        <w:t>CM</w:t>
      </w:r>
      <w:proofErr w:type="spellEnd"/>
      <w:r w:rsidRPr="12484BFD">
        <w:rPr>
          <w:sz w:val="22"/>
          <w:szCs w:val="22"/>
        </w:rPr>
        <w:t xml:space="preserve"> </w:t>
      </w:r>
      <w:r w:rsidR="00703D3F" w:rsidRPr="12484BFD">
        <w:rPr>
          <w:sz w:val="22"/>
          <w:szCs w:val="22"/>
        </w:rPr>
        <w:t>by the Centers for Medicare and Medicaid Services (CMS).</w:t>
      </w:r>
      <w:r w:rsidR="00703D3F" w:rsidRPr="12484BFD">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&lt;EndNote&gt;&lt;Cite&gt;&lt;Author&gt;Press&lt;/Author&gt;&lt;Year&gt;2016&lt;/Year&gt;&lt;RecNum&gt;185&lt;/RecNum&gt;&lt;DisplayText&gt;&lt;style face="superscript"&gt;45&lt;/style&gt;&lt;/DisplayText&gt;&lt;record&gt;&lt;rec-number&gt;185&lt;/rec-number&gt;&lt;foreign-keys&gt;&lt;key app="EN" db-id="v2dzftapssztd3ez9fmvv90h2fw50v0v2dzt" timestamp="1598892129" guid="0fa9649b-79b2-4e2d-9cb9-b412f6f9ec45"&gt;185&lt;/key&gt;&lt;/foreign-keys&gt;&lt;ref-type name="Journal Article"&gt;17&lt;/ref-type&gt;&lt;contributors&gt;&lt;authors&gt;&lt;author&gt;Press, Matthew J.&lt;/author&gt;&lt;author&gt;Howe, Ryan&lt;/author&gt;&lt;author&gt;Schoenbaum, Michael&lt;/author&gt;&lt;author&gt;Cavanaugh, Sean&lt;/author&gt;&lt;author&gt;Marshall, Ann&lt;/author&gt;&lt;author&gt;Baldwin, Lindsey&lt;/author&gt;&lt;author&gt;Conway, Patrick H.&lt;/author&gt;&lt;/authors&gt;&lt;/contributors&gt;&lt;titles&gt;&lt;title&gt;Medicare Payment for Behavioral Health Integration&lt;/title&gt;&lt;secondary-title&gt;New England Journal of Medicine&lt;/secondary-title&gt;&lt;/titles&gt;&lt;periodical&gt;&lt;full-title&gt;New England Journal of Medicine&lt;/full-title&gt;&lt;/periodical&gt;&lt;pages&gt;405-407&lt;/pages&gt;&lt;volume&gt;376&lt;/volume&gt;&lt;number&gt;5&lt;/number&gt;&lt;dates&gt;&lt;year&gt;2016&lt;/year&gt;&lt;pub-dates&gt;&lt;date&gt;2017/02/02&lt;/date&gt;&lt;/pub-dates&gt;&lt;/dates&gt;&lt;publisher&gt;Massachusetts Medical Society&lt;/publisher&gt;&lt;isbn&gt;0028-4793&lt;/isbn&gt;&lt;urls&gt;&lt;related-urls&gt;&lt;url&gt;http://dx.doi.org/10.1056/NEJMp1614134&lt;/url&gt;&lt;/related-urls&gt;&lt;/urls&gt;&lt;electronic-resource-num&gt;10.1056/NEJMp1614134&lt;/electronic-resource-num&gt;&lt;access-date&gt;2017/02/07&lt;/access-date&gt;&lt;/record&gt;&lt;/Cite&gt;&lt;/EndNote&gt;</w:instrText>
      </w:r>
      <w:r w:rsidR="00703D3F" w:rsidRPr="12484BFD">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45</w:t>
      </w:r>
      <w:r w:rsidR="00703D3F" w:rsidRPr="12484BFD">
        <w:rPr>
          <w:color w:val="2B579A"/>
          <w:sz w:val="22"/>
          <w:szCs w:val="22"/>
          <w:shd w:val="clear" w:color="auto" w:fill="E6E6E6"/>
        </w:rPr>
        <w:fldChar w:fldCharType="end"/>
      </w:r>
      <w:r w:rsidR="00703D3F" w:rsidRPr="12484BFD">
        <w:rPr>
          <w:sz w:val="22"/>
          <w:szCs w:val="22"/>
        </w:rPr>
        <w:t xml:space="preserve"> </w:t>
      </w:r>
      <w:r w:rsidR="00703D3F" w:rsidRPr="008C2360">
        <w:rPr>
          <w:sz w:val="22"/>
          <w:szCs w:val="22"/>
        </w:rPr>
        <w:t>Multiple systemic reviews have also identified evidence gaps in how best to translate these guidelines into health system practice,</w:t>
      </w:r>
      <w:r w:rsidR="00703D3F" w:rsidRPr="008C2360">
        <w:rPr>
          <w:color w:val="2B579A"/>
          <w:sz w:val="22"/>
          <w:szCs w:val="22"/>
          <w:shd w:val="clear" w:color="auto" w:fill="E6E6E6"/>
        </w:rPr>
        <w:fldChar w:fldCharType="begin">
          <w:fldData xml:space="preserve">PEVuZE5vdGU+PENpdGU+PEF1dGhvcj5XZWxsczwvQXV0aG9yPjxZZWFyPjIwMDA8L1llYXI+PFJl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PEVuZE5vdGU+PENpdGU+PEF1dGhvcj5XZWxsczwvQXV0aG9yPjxZZWFyPjIwMDA8L1llYXI+PFJl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008C2360">
        <w:rPr>
          <w:color w:val="2B579A"/>
          <w:sz w:val="22"/>
          <w:szCs w:val="22"/>
          <w:shd w:val="clear" w:color="auto" w:fill="E6E6E6"/>
        </w:rPr>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46-48</w:t>
      </w:r>
      <w:r w:rsidR="00703D3F" w:rsidRPr="008C2360">
        <w:rPr>
          <w:color w:val="2B579A"/>
          <w:sz w:val="22"/>
          <w:szCs w:val="22"/>
          <w:shd w:val="clear" w:color="auto" w:fill="E6E6E6"/>
        </w:rPr>
        <w:fldChar w:fldCharType="end"/>
      </w:r>
      <w:r w:rsidR="00703D3F" w:rsidRPr="008C2360">
        <w:rPr>
          <w:sz w:val="22"/>
          <w:szCs w:val="22"/>
        </w:rPr>
        <w:t xml:space="preserve"> </w:t>
      </w:r>
      <w:r w:rsidR="003A5173" w:rsidRPr="008C2360">
        <w:rPr>
          <w:sz w:val="22"/>
          <w:szCs w:val="22"/>
        </w:rPr>
        <w:t xml:space="preserve">particularly in settings serving majority historically marginalized patient populations and </w:t>
      </w:r>
      <w:r w:rsidR="00703D3F" w:rsidRPr="008C2360">
        <w:rPr>
          <w:sz w:val="22"/>
          <w:szCs w:val="22"/>
        </w:rPr>
        <w:t>those with comorbid conditions.</w:t>
      </w:r>
      <w:r w:rsidR="00703D3F" w:rsidRPr="008C2360">
        <w:rPr>
          <w:color w:val="2B579A"/>
          <w:sz w:val="22"/>
          <w:szCs w:val="22"/>
          <w:shd w:val="clear" w:color="auto" w:fill="E6E6E6"/>
        </w:rPr>
        <w:fldChar w:fldCharType="begin">
          <w:fldData xml:space="preserve">PEVuZE5vdGU+PENpdGU+PEF1dGhvcj5UaG90YTwvQXV0aG9yPjxZZWFyPjIwMTI8L1llYXI+PFJl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PEVuZE5vdGU+PENpdGU+PEF1dGhvcj5UaG90YTwvQXV0aG9yPjxZZWFyPjIwMTI8L1llYXI+PFJl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008C2360">
        <w:rPr>
          <w:color w:val="2B579A"/>
          <w:sz w:val="22"/>
          <w:szCs w:val="22"/>
          <w:shd w:val="clear" w:color="auto" w:fill="E6E6E6"/>
        </w:rPr>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31</w:t>
      </w:r>
      <w:r w:rsidR="00703D3F" w:rsidRPr="008C2360">
        <w:rPr>
          <w:color w:val="2B579A"/>
          <w:sz w:val="22"/>
          <w:szCs w:val="22"/>
          <w:shd w:val="clear" w:color="auto" w:fill="E6E6E6"/>
        </w:rPr>
        <w:fldChar w:fldCharType="end"/>
      </w:r>
      <w:r w:rsidR="00703D3F" w:rsidRPr="008C2360">
        <w:rPr>
          <w:sz w:val="22"/>
          <w:szCs w:val="22"/>
        </w:rPr>
        <w:t xml:space="preserve"> </w:t>
      </w:r>
      <w:r w:rsidR="00DF2BFF" w:rsidRPr="008C2360">
        <w:rPr>
          <w:sz w:val="22"/>
          <w:szCs w:val="22"/>
        </w:rPr>
        <w:t xml:space="preserve">There have also been recent interest and efforts to improve integration and sustainability of these models with a focus on moving programs along the integration </w:t>
      </w:r>
      <w:r w:rsidR="00E107EC" w:rsidRPr="008C2360">
        <w:rPr>
          <w:sz w:val="22"/>
          <w:szCs w:val="22"/>
        </w:rPr>
        <w:t xml:space="preserve">continuum. </w:t>
      </w:r>
      <w:r w:rsidR="00772006" w:rsidRPr="008C2360">
        <w:rPr>
          <w:sz w:val="22"/>
          <w:szCs w:val="22"/>
        </w:rPr>
        <w:t>There have now been a multitude of studies examining the implementation of CC, with varying degrees of success.</w:t>
      </w:r>
      <w:r w:rsidR="00772006" w:rsidRPr="008C2360">
        <w:rPr>
          <w:sz w:val="22"/>
          <w:szCs w:val="22"/>
        </w:rPr>
        <w:fldChar w:fldCharType="begin">
          <w:fldData xml:space="preserve">PEVuZE5vdGU+PENpdGU+PFJlY051bT4xMTE0PC9SZWNOdW0+PERpc3BsYXlUZXh0PjxzdHlsZSBm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</w:fldData>
        </w:fldChar>
      </w:r>
      <w:r w:rsidR="00E31864">
        <w:rPr>
          <w:sz w:val="22"/>
          <w:szCs w:val="22"/>
        </w:rPr>
        <w:instrText xml:space="preserve"> ADDIN EN.CITE </w:instrText>
      </w:r>
      <w:r w:rsidR="00E31864">
        <w:rPr>
          <w:sz w:val="22"/>
          <w:szCs w:val="22"/>
        </w:rPr>
        <w:fldChar w:fldCharType="begin">
          <w:fldData xml:space="preserve">PEVuZE5vdGU+PENpdGU+PFJlY051bT4xMTE0PC9SZWNOdW0+PERpc3BsYXlUZXh0PjxzdHlsZSBm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</w:fldData>
        </w:fldChar>
      </w:r>
      <w:r w:rsidR="00E31864">
        <w:rPr>
          <w:sz w:val="22"/>
          <w:szCs w:val="22"/>
        </w:rPr>
        <w:instrText xml:space="preserve"> ADDIN EN.CITE.DATA </w:instrText>
      </w:r>
      <w:r w:rsidR="00E31864">
        <w:rPr>
          <w:sz w:val="22"/>
          <w:szCs w:val="22"/>
        </w:rPr>
      </w:r>
      <w:r w:rsidR="00E31864">
        <w:rPr>
          <w:sz w:val="22"/>
          <w:szCs w:val="22"/>
        </w:rPr>
        <w:fldChar w:fldCharType="end"/>
      </w:r>
      <w:r w:rsidR="00772006" w:rsidRPr="008C2360">
        <w:rPr>
          <w:sz w:val="22"/>
          <w:szCs w:val="22"/>
        </w:rPr>
      </w:r>
      <w:r w:rsidR="00772006" w:rsidRPr="008C2360">
        <w:rPr>
          <w:sz w:val="22"/>
          <w:szCs w:val="22"/>
        </w:rPr>
        <w:fldChar w:fldCharType="separate"/>
      </w:r>
      <w:r w:rsidR="00212861" w:rsidRPr="00212861">
        <w:rPr>
          <w:noProof/>
          <w:sz w:val="22"/>
          <w:szCs w:val="22"/>
          <w:vertAlign w:val="superscript"/>
        </w:rPr>
        <w:t>49-59</w:t>
      </w:r>
      <w:r w:rsidR="00772006" w:rsidRPr="008C2360">
        <w:rPr>
          <w:sz w:val="22"/>
          <w:szCs w:val="22"/>
        </w:rPr>
        <w:fldChar w:fldCharType="end"/>
      </w:r>
      <w:r w:rsidR="00F63590" w:rsidRPr="008C2360">
        <w:rPr>
          <w:sz w:val="22"/>
          <w:szCs w:val="22"/>
        </w:rPr>
        <w:t xml:space="preserve"> </w:t>
      </w:r>
      <w:r w:rsidR="003A5173" w:rsidRPr="008C2360">
        <w:rPr>
          <w:sz w:val="22"/>
          <w:szCs w:val="22"/>
        </w:rPr>
        <w:t>Thus far, implementation efforts have focused on system-level interventions like financial support/reimbursement codes, quality improvement, training, external technical assistance, and external/internal facilitation.</w:t>
      </w:r>
      <w:r w:rsidR="003A5173" w:rsidRPr="008C2360">
        <w:rPr>
          <w:sz w:val="22"/>
          <w:szCs w:val="22"/>
        </w:rPr>
        <w:fldChar w:fldCharType="begin">
          <w:fldData xml:space="preserve">PEVuZE5vdGU+PENpdGU+PEF1dGhvcj5CYW88L0F1dGhvcj48WWVhcj4yMDE1PC9ZZWFyPjxSZWNO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</w:fldData>
        </w:fldChar>
      </w:r>
      <w:r w:rsidR="00E31864">
        <w:rPr>
          <w:sz w:val="22"/>
          <w:szCs w:val="22"/>
        </w:rPr>
        <w:instrText xml:space="preserve"> ADDIN EN.CITE </w:instrText>
      </w:r>
      <w:r w:rsidR="00E31864">
        <w:rPr>
          <w:sz w:val="22"/>
          <w:szCs w:val="22"/>
        </w:rPr>
        <w:fldChar w:fldCharType="begin">
          <w:fldData xml:space="preserve">PEVuZE5vdGU+PENpdGU+PEF1dGhvcj5CYW88L0F1dGhvcj48WWVhcj4yMDE1PC9ZZWFyPjxSZWNO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</w:fldData>
        </w:fldChar>
      </w:r>
      <w:r w:rsidR="00E31864">
        <w:rPr>
          <w:sz w:val="22"/>
          <w:szCs w:val="22"/>
        </w:rPr>
        <w:instrText xml:space="preserve"> ADDIN EN.CITE.DATA </w:instrText>
      </w:r>
      <w:r w:rsidR="00E31864">
        <w:rPr>
          <w:sz w:val="22"/>
          <w:szCs w:val="22"/>
        </w:rPr>
      </w:r>
      <w:r w:rsidR="00E31864">
        <w:rPr>
          <w:sz w:val="22"/>
          <w:szCs w:val="22"/>
        </w:rPr>
        <w:fldChar w:fldCharType="end"/>
      </w:r>
      <w:r w:rsidR="003A5173" w:rsidRPr="008C2360">
        <w:rPr>
          <w:sz w:val="22"/>
          <w:szCs w:val="22"/>
        </w:rPr>
      </w:r>
      <w:r w:rsidR="003A5173" w:rsidRPr="008C2360">
        <w:rPr>
          <w:sz w:val="22"/>
          <w:szCs w:val="22"/>
        </w:rPr>
        <w:fldChar w:fldCharType="separate"/>
      </w:r>
      <w:r w:rsidR="00212861" w:rsidRPr="00212861">
        <w:rPr>
          <w:noProof/>
          <w:sz w:val="22"/>
          <w:szCs w:val="22"/>
          <w:vertAlign w:val="superscript"/>
        </w:rPr>
        <w:t>46,50,51,55,56,60-63</w:t>
      </w:r>
      <w:r w:rsidR="003A5173" w:rsidRPr="008C2360">
        <w:rPr>
          <w:sz w:val="22"/>
          <w:szCs w:val="22"/>
        </w:rPr>
        <w:fldChar w:fldCharType="end"/>
      </w:r>
      <w:r w:rsidR="003A5173" w:rsidRPr="008C2360">
        <w:rPr>
          <w:sz w:val="22"/>
          <w:szCs w:val="22"/>
        </w:rPr>
        <w:t xml:space="preserve">  For example, using a stepped wedge design, the DIAMOND trial found that intensive training/fiscal strategies can improved integrated care implementation processes but not reach or remission rates.</w:t>
      </w:r>
      <w:r w:rsidR="00011164" w:rsidRPr="008C2360">
        <w:rPr>
          <w:sz w:val="22"/>
          <w:szCs w:val="22"/>
        </w:rPr>
        <w:fldChar w:fldCharType="begin"/>
      </w:r>
      <w:r w:rsidR="00E31864">
        <w:rPr>
          <w:sz w:val="22"/>
          <w:szCs w:val="22"/>
        </w:rPr>
        <w:instrText xml:space="preserve"> ADDIN EN.CITE &lt;EndNote&gt;&lt;Cite&gt;&lt;Author&gt;Solberg&lt;/Author&gt;&lt;Year&gt;2013&lt;/Year&gt;&lt;RecNum&gt;54&lt;/RecNum&gt;&lt;DisplayText&gt;&lt;style face="superscript"&gt;56&lt;/style&gt;&lt;/DisplayText&gt;&lt;record&gt;&lt;rec-number&gt;54&lt;/rec-number&gt;&lt;foreign-keys&gt;&lt;key app="EN" db-id="v2dzftapssztd3ez9fmvv90h2fw50v0v2dzt" timestamp="1598892129" guid="5e156a52-a935-4463-9545-e5d6e9fc54d9"&gt;54&lt;/key&gt;&lt;/foreign-keys&gt;&lt;ref-type name="Journal Article"&gt;17&lt;/ref-type&gt;&lt;contributors&gt;&lt;authors&gt;&lt;author&gt;Solberg, Leif I.&lt;/author&gt;&lt;author&gt;Crain, A. Lauren&lt;/author&gt;&lt;author&gt;Jaeckels, Nancy&lt;/author&gt;&lt;author&gt;Ohnsorg, Kris A.&lt;/author&gt;&lt;author&gt;Margolis, Karen L.&lt;/author&gt;&lt;author&gt;Beck, Arne&lt;/author&gt;&lt;author&gt;Whitebird, Robin R.&lt;/author&gt;&lt;author&gt;Rossom, Rebecca C.&lt;/author&gt;&lt;author&gt;Crabtree, Benjamin F.&lt;/author&gt;&lt;author&gt;Van de Ven, Andrew H.&lt;/author&gt;&lt;/authors&gt;&lt;/contributors&gt;&lt;titles&gt;&lt;title&gt;The DIAMOND initiative: implementing collaborative care for depression in 75 primary care clinics&lt;/title&gt;&lt;secondary-title&gt;Implementation Science : IS&lt;/secondary-title&gt;&lt;/titles&gt;&lt;periodical&gt;&lt;full-title&gt;Implement Sci&lt;/full-title&gt;&lt;abbr-1&gt;Implementation science : IS&lt;/abbr-1&gt;&lt;/periodical&gt;&lt;pages&gt;135-135&lt;/pages&gt;&lt;volume&gt;8&lt;/volume&gt;&lt;dates&gt;&lt;year&gt;2013&lt;/year&gt;&lt;/dates&gt;&lt;publisher&gt;BioMed Central&lt;/publisher&gt;&lt;isbn&gt;1748-5908&lt;/isbn&gt;&lt;accession-num&gt;PMC3842646&lt;/accession-num&gt;&lt;urls&gt;&lt;related-urls&gt;&lt;url&gt;http://www.ncbi.nlm.nih.gov/pmc/articles/PMC3842646/&lt;/url&gt;&lt;/related-urls&gt;&lt;/urls&gt;&lt;electronic-resource-num&gt;10.1186/1748-5908-8-135&lt;/electronic-resource-num&gt;&lt;remote-database-name&gt;PMC&lt;/remote-database-name&gt;&lt;/record&gt;&lt;/Cite&gt;&lt;/EndNote&gt;</w:instrText>
      </w:r>
      <w:r w:rsidR="00011164" w:rsidRPr="008C2360">
        <w:rPr>
          <w:sz w:val="22"/>
          <w:szCs w:val="22"/>
        </w:rPr>
        <w:fldChar w:fldCharType="separate"/>
      </w:r>
      <w:r w:rsidR="00212861" w:rsidRPr="00212861">
        <w:rPr>
          <w:noProof/>
          <w:sz w:val="22"/>
          <w:szCs w:val="22"/>
          <w:vertAlign w:val="superscript"/>
        </w:rPr>
        <w:t>56</w:t>
      </w:r>
      <w:r w:rsidR="00011164" w:rsidRPr="008C2360">
        <w:rPr>
          <w:sz w:val="22"/>
          <w:szCs w:val="22"/>
        </w:rPr>
        <w:fldChar w:fldCharType="end"/>
      </w:r>
      <w:r w:rsidR="003A5173" w:rsidRPr="008C2360">
        <w:rPr>
          <w:sz w:val="22"/>
          <w:szCs w:val="22"/>
        </w:rPr>
        <w:t xml:space="preserve"> These models are now increasingly reimbursed, and there is consensus that they require intensive implementation support (e.g., training and technical assistance from external experts in collaborative care) to see clinical improvements similar to original trials.</w:t>
      </w:r>
      <w:r w:rsidR="003A5173" w:rsidRPr="008C2360">
        <w:rPr>
          <w:sz w:val="22"/>
          <w:szCs w:val="22"/>
        </w:rPr>
        <w:fldChar w:fldCharType="begin">
          <w:fldData xml:space="preserve">PEVuZE5vdGU+PENpdGU+PEF1dGhvcj5VbnV0emVyPC9BdXRob3I+PFllYXI+MjAyMDwvWWVhcj48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</w:fldData>
        </w:fldChar>
      </w:r>
      <w:r w:rsidR="00E31864">
        <w:rPr>
          <w:sz w:val="22"/>
          <w:szCs w:val="22"/>
        </w:rPr>
        <w:instrText xml:space="preserve"> ADDIN EN.CITE </w:instrText>
      </w:r>
      <w:r w:rsidR="00E31864">
        <w:rPr>
          <w:sz w:val="22"/>
          <w:szCs w:val="22"/>
        </w:rPr>
        <w:fldChar w:fldCharType="begin">
          <w:fldData xml:space="preserve">PEVuZE5vdGU+PENpdGU+PEF1dGhvcj5VbnV0emVyPC9BdXRob3I+PFllYXI+MjAyMDwvWWVhcj48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</w:fldData>
        </w:fldChar>
      </w:r>
      <w:r w:rsidR="00E31864">
        <w:rPr>
          <w:sz w:val="22"/>
          <w:szCs w:val="22"/>
        </w:rPr>
        <w:instrText xml:space="preserve"> ADDIN EN.CITE.DATA </w:instrText>
      </w:r>
      <w:r w:rsidR="00E31864">
        <w:rPr>
          <w:sz w:val="22"/>
          <w:szCs w:val="22"/>
        </w:rPr>
      </w:r>
      <w:r w:rsidR="00E31864">
        <w:rPr>
          <w:sz w:val="22"/>
          <w:szCs w:val="22"/>
        </w:rPr>
        <w:fldChar w:fldCharType="end"/>
      </w:r>
      <w:r w:rsidR="003A5173" w:rsidRPr="008C2360">
        <w:rPr>
          <w:sz w:val="22"/>
          <w:szCs w:val="22"/>
        </w:rPr>
      </w:r>
      <w:r w:rsidR="003A5173" w:rsidRPr="008C2360">
        <w:rPr>
          <w:sz w:val="22"/>
          <w:szCs w:val="22"/>
        </w:rPr>
        <w:fldChar w:fldCharType="separate"/>
      </w:r>
      <w:r w:rsidR="00212861" w:rsidRPr="00212861">
        <w:rPr>
          <w:noProof/>
          <w:sz w:val="22"/>
          <w:szCs w:val="22"/>
          <w:vertAlign w:val="superscript"/>
        </w:rPr>
        <w:t>61</w:t>
      </w:r>
      <w:r w:rsidR="003A5173" w:rsidRPr="008C2360">
        <w:rPr>
          <w:sz w:val="22"/>
          <w:szCs w:val="22"/>
        </w:rPr>
        <w:fldChar w:fldCharType="end"/>
      </w:r>
      <w:r w:rsidR="003A5173" w:rsidRPr="008C2360">
        <w:rPr>
          <w:sz w:val="22"/>
          <w:szCs w:val="22"/>
        </w:rPr>
        <w:t xml:space="preserve"> </w:t>
      </w:r>
    </w:p>
    <w:p w14:paraId="2BA3ADD0" w14:textId="70DD1850" w:rsidR="00DF2BFF" w:rsidRPr="008C2360" w:rsidRDefault="00DF2BFF" w:rsidP="12484BFD">
      <w:pPr>
        <w:widowControl w:val="0"/>
        <w:rPr>
          <w:sz w:val="22"/>
          <w:szCs w:val="22"/>
        </w:rPr>
      </w:pPr>
    </w:p>
    <w:p w14:paraId="7FE691A4" w14:textId="77777777" w:rsidR="00703D3F" w:rsidRPr="008C2360" w:rsidRDefault="00703D3F" w:rsidP="12484BFD">
      <w:pPr>
        <w:widowControl w:val="0"/>
        <w:spacing w:line="120" w:lineRule="exact"/>
        <w:rPr>
          <w:sz w:val="22"/>
          <w:szCs w:val="22"/>
        </w:rPr>
      </w:pPr>
    </w:p>
    <w:p w14:paraId="3273F1C7" w14:textId="14723987" w:rsidR="00703D3F" w:rsidRPr="008C2360" w:rsidRDefault="00703D3F" w:rsidP="12484BFD">
      <w:pPr>
        <w:widowControl w:val="0"/>
        <w:rPr>
          <w:sz w:val="22"/>
          <w:szCs w:val="22"/>
        </w:rPr>
      </w:pPr>
      <w:r w:rsidRPr="12484BFD">
        <w:rPr>
          <w:i/>
          <w:iCs/>
          <w:sz w:val="22"/>
          <w:szCs w:val="22"/>
        </w:rPr>
        <w:t xml:space="preserve">In real world settings, </w:t>
      </w:r>
      <w:proofErr w:type="spellStart"/>
      <w:r w:rsidR="00066BB9" w:rsidRPr="12484BFD">
        <w:rPr>
          <w:i/>
          <w:iCs/>
          <w:sz w:val="22"/>
          <w:szCs w:val="22"/>
        </w:rPr>
        <w:t>C</w:t>
      </w:r>
      <w:r w:rsidR="00011164" w:rsidRPr="12484BFD">
        <w:rPr>
          <w:i/>
          <w:iCs/>
          <w:sz w:val="22"/>
          <w:szCs w:val="22"/>
        </w:rPr>
        <w:t>o</w:t>
      </w:r>
      <w:r w:rsidR="00066BB9" w:rsidRPr="12484BFD">
        <w:rPr>
          <w:i/>
          <w:iCs/>
          <w:sz w:val="22"/>
          <w:szCs w:val="22"/>
        </w:rPr>
        <w:t>CM</w:t>
      </w:r>
      <w:proofErr w:type="spellEnd"/>
      <w:r w:rsidR="00066BB9" w:rsidRPr="12484BFD">
        <w:rPr>
          <w:i/>
          <w:iCs/>
          <w:sz w:val="22"/>
          <w:szCs w:val="22"/>
        </w:rPr>
        <w:t xml:space="preserve"> </w:t>
      </w:r>
      <w:r w:rsidR="00DF2BFF" w:rsidRPr="12484BFD">
        <w:rPr>
          <w:i/>
          <w:iCs/>
          <w:sz w:val="22"/>
          <w:szCs w:val="22"/>
        </w:rPr>
        <w:t>sustainability</w:t>
      </w:r>
      <w:r w:rsidRPr="12484BFD">
        <w:rPr>
          <w:i/>
          <w:iCs/>
          <w:sz w:val="22"/>
          <w:szCs w:val="22"/>
        </w:rPr>
        <w:t xml:space="preserve"> </w:t>
      </w:r>
      <w:proofErr w:type="gramStart"/>
      <w:r w:rsidRPr="12484BFD">
        <w:rPr>
          <w:i/>
          <w:iCs/>
          <w:sz w:val="22"/>
          <w:szCs w:val="22"/>
        </w:rPr>
        <w:t>is limited</w:t>
      </w:r>
      <w:proofErr w:type="gramEnd"/>
      <w:r w:rsidRPr="12484BFD">
        <w:rPr>
          <w:i/>
          <w:iCs/>
          <w:sz w:val="22"/>
          <w:szCs w:val="22"/>
        </w:rPr>
        <w:t xml:space="preserve"> by low patient </w:t>
      </w:r>
      <w:r w:rsidR="00011164" w:rsidRPr="12484BFD">
        <w:rPr>
          <w:i/>
          <w:iCs/>
          <w:sz w:val="22"/>
          <w:szCs w:val="22"/>
        </w:rPr>
        <w:t xml:space="preserve">and PCP </w:t>
      </w:r>
      <w:r w:rsidRPr="12484BFD">
        <w:rPr>
          <w:i/>
          <w:iCs/>
          <w:sz w:val="22"/>
          <w:szCs w:val="22"/>
        </w:rPr>
        <w:t>engagement.</w:t>
      </w:r>
      <w:r w:rsidRPr="12484BFD">
        <w:rPr>
          <w:b/>
          <w:bCs/>
          <w:sz w:val="22"/>
          <w:szCs w:val="22"/>
        </w:rPr>
        <w:t xml:space="preserve"> </w:t>
      </w:r>
      <w:r w:rsidRPr="008C2360">
        <w:rPr>
          <w:sz w:val="22"/>
          <w:szCs w:val="22"/>
        </w:rPr>
        <w:t xml:space="preserve">Even with these resources, patient and </w:t>
      </w:r>
      <w:r w:rsidR="00011164" w:rsidRPr="008C2360">
        <w:rPr>
          <w:sz w:val="22"/>
          <w:szCs w:val="22"/>
        </w:rPr>
        <w:t xml:space="preserve">PCP </w:t>
      </w:r>
      <w:r w:rsidRPr="008C2360">
        <w:rPr>
          <w:sz w:val="22"/>
          <w:szCs w:val="22"/>
        </w:rPr>
        <w:t>engagement remain persistent barriers</w:t>
      </w:r>
      <w:r w:rsidR="00E107EC" w:rsidRPr="008C2360">
        <w:rPr>
          <w:sz w:val="22"/>
          <w:szCs w:val="22"/>
        </w:rPr>
        <w:t xml:space="preserve">. In one study of the </w:t>
      </w:r>
      <w:r w:rsidR="00011164" w:rsidRPr="008C2360">
        <w:rPr>
          <w:sz w:val="22"/>
          <w:szCs w:val="22"/>
        </w:rPr>
        <w:t xml:space="preserve">Office of Mental Health’s </w:t>
      </w:r>
      <w:r w:rsidR="00E107EC" w:rsidRPr="008C2360">
        <w:rPr>
          <w:sz w:val="22"/>
          <w:szCs w:val="22"/>
        </w:rPr>
        <w:t xml:space="preserve">Collaborative Care Medicaid Program, a strategy involving technical assistance, fee-for-quality reimbursement, training and quality monitoring, </w:t>
      </w:r>
      <w:r w:rsidR="00011164" w:rsidRPr="008C2360">
        <w:rPr>
          <w:sz w:val="22"/>
          <w:szCs w:val="22"/>
        </w:rPr>
        <w:t xml:space="preserve">we found that </w:t>
      </w:r>
      <w:r w:rsidR="00E317D7" w:rsidRPr="008C2360">
        <w:rPr>
          <w:sz w:val="22"/>
          <w:szCs w:val="22"/>
        </w:rPr>
        <w:t xml:space="preserve">despite steady rates </w:t>
      </w:r>
      <w:r w:rsidR="00011164" w:rsidRPr="008C2360">
        <w:rPr>
          <w:sz w:val="22"/>
          <w:szCs w:val="22"/>
        </w:rPr>
        <w:t>of depression screening, staffing and treatment titration rates</w:t>
      </w:r>
      <w:r w:rsidR="00E317D7" w:rsidRPr="008C2360">
        <w:rPr>
          <w:sz w:val="22"/>
          <w:szCs w:val="22"/>
        </w:rPr>
        <w:t xml:space="preserve"> and </w:t>
      </w:r>
      <w:r w:rsidR="00011164" w:rsidRPr="008C2360">
        <w:rPr>
          <w:sz w:val="22"/>
          <w:szCs w:val="22"/>
        </w:rPr>
        <w:t xml:space="preserve">significantly higher contacts/patient and improvement rates </w:t>
      </w:r>
      <w:r w:rsidR="00E317D7" w:rsidRPr="008C2360">
        <w:rPr>
          <w:sz w:val="22"/>
          <w:szCs w:val="22"/>
        </w:rPr>
        <w:t xml:space="preserve">clinics </w:t>
      </w:r>
      <w:r w:rsidR="00011164" w:rsidRPr="008C2360">
        <w:rPr>
          <w:sz w:val="22"/>
          <w:szCs w:val="22"/>
        </w:rPr>
        <w:t xml:space="preserve">enrolled </w:t>
      </w:r>
      <w:r w:rsidR="008F4F46" w:rsidRPr="008C2360">
        <w:rPr>
          <w:sz w:val="22"/>
          <w:szCs w:val="22"/>
        </w:rPr>
        <w:t xml:space="preserve">clinics see diminishing reach and </w:t>
      </w:r>
      <w:r w:rsidR="00E317D7" w:rsidRPr="008C2360">
        <w:rPr>
          <w:sz w:val="22"/>
          <w:szCs w:val="22"/>
        </w:rPr>
        <w:t xml:space="preserve">fewer </w:t>
      </w:r>
      <w:r w:rsidR="00011164" w:rsidRPr="008C2360">
        <w:rPr>
          <w:sz w:val="22"/>
          <w:szCs w:val="22"/>
        </w:rPr>
        <w:t>patients/</w:t>
      </w:r>
      <w:r w:rsidR="00E317D7" w:rsidRPr="008C2360">
        <w:rPr>
          <w:sz w:val="22"/>
          <w:szCs w:val="22"/>
        </w:rPr>
        <w:t xml:space="preserve"> care manager full time equivalent (FTE) over time</w:t>
      </w:r>
      <w:r w:rsidR="008F4F46" w:rsidRPr="008C2360">
        <w:rPr>
          <w:sz w:val="22"/>
          <w:szCs w:val="22"/>
        </w:rPr>
        <w:t>;</w:t>
      </w:r>
      <w:r w:rsidR="00E317D7" w:rsidRPr="008C2360">
        <w:rPr>
          <w:sz w:val="22"/>
          <w:szCs w:val="22"/>
        </w:rPr>
        <w:t xml:space="preserve"> </w:t>
      </w:r>
      <w:r w:rsidR="008F4F46" w:rsidRPr="008C2360">
        <w:rPr>
          <w:sz w:val="22"/>
          <w:szCs w:val="22"/>
        </w:rPr>
        <w:t>k</w:t>
      </w:r>
      <w:r w:rsidR="00011164" w:rsidRPr="008C2360">
        <w:rPr>
          <w:sz w:val="22"/>
          <w:szCs w:val="22"/>
        </w:rPr>
        <w:t>ey barriers to sustainability noted by respondents included time/resources/personnel</w:t>
      </w:r>
      <w:r w:rsidR="00E317D7" w:rsidRPr="008C2360">
        <w:rPr>
          <w:sz w:val="22"/>
          <w:szCs w:val="22"/>
        </w:rPr>
        <w:t xml:space="preserve">, </w:t>
      </w:r>
      <w:r w:rsidR="00011164" w:rsidRPr="008C2360">
        <w:rPr>
          <w:sz w:val="22"/>
          <w:szCs w:val="22"/>
        </w:rPr>
        <w:t>patient engagement and staff/provider engagemen</w:t>
      </w:r>
      <w:r w:rsidR="00E317D7" w:rsidRPr="008C2360">
        <w:rPr>
          <w:sz w:val="22"/>
          <w:szCs w:val="22"/>
        </w:rPr>
        <w:t>t.</w:t>
      </w:r>
      <w:r w:rsidR="008F4F46" w:rsidRPr="008C2360">
        <w:rPr>
          <w:sz w:val="22"/>
          <w:szCs w:val="22"/>
        </w:rPr>
        <w:fldChar w:fldCharType="begin">
          <w:fldData xml:space="preserve">PEVuZE5vdGU+PENpdGU+PEF1dGhvcj5Nb2lzZTwvQXV0aG9yPjxZZWFyPjIwMTg8L1llYXI+PFJl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</w:fldData>
        </w:fldChar>
      </w:r>
      <w:r w:rsidR="00E31864">
        <w:rPr>
          <w:sz w:val="22"/>
          <w:szCs w:val="22"/>
        </w:rPr>
        <w:instrText xml:space="preserve"> ADDIN EN.CITE </w:instrText>
      </w:r>
      <w:r w:rsidR="00E31864">
        <w:rPr>
          <w:sz w:val="22"/>
          <w:szCs w:val="22"/>
        </w:rPr>
        <w:fldChar w:fldCharType="begin">
          <w:fldData xml:space="preserve">PEVuZE5vdGU+PENpdGU+PEF1dGhvcj5Nb2lzZTwvQXV0aG9yPjxZZWFyPjIwMTg8L1llYXI+PFJl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</w:fldData>
        </w:fldChar>
      </w:r>
      <w:r w:rsidR="00E31864">
        <w:rPr>
          <w:sz w:val="22"/>
          <w:szCs w:val="22"/>
        </w:rPr>
        <w:instrText xml:space="preserve"> ADDIN EN.CITE.DATA </w:instrText>
      </w:r>
      <w:r w:rsidR="00E31864">
        <w:rPr>
          <w:sz w:val="22"/>
          <w:szCs w:val="22"/>
        </w:rPr>
      </w:r>
      <w:r w:rsidR="00E31864">
        <w:rPr>
          <w:sz w:val="22"/>
          <w:szCs w:val="22"/>
        </w:rPr>
        <w:fldChar w:fldCharType="end"/>
      </w:r>
      <w:r w:rsidR="008F4F46" w:rsidRPr="008C2360">
        <w:rPr>
          <w:sz w:val="22"/>
          <w:szCs w:val="22"/>
        </w:rPr>
      </w:r>
      <w:r w:rsidR="008F4F46" w:rsidRPr="008C2360">
        <w:rPr>
          <w:sz w:val="22"/>
          <w:szCs w:val="22"/>
        </w:rPr>
        <w:fldChar w:fldCharType="separate"/>
      </w:r>
      <w:r w:rsidR="00212861" w:rsidRPr="00212861">
        <w:rPr>
          <w:noProof/>
          <w:sz w:val="22"/>
          <w:szCs w:val="22"/>
          <w:vertAlign w:val="superscript"/>
        </w:rPr>
        <w:t>64</w:t>
      </w:r>
      <w:r w:rsidR="008F4F46" w:rsidRPr="008C2360">
        <w:rPr>
          <w:sz w:val="22"/>
          <w:szCs w:val="22"/>
        </w:rPr>
        <w:fldChar w:fldCharType="end"/>
      </w:r>
      <w:r w:rsidR="00E317D7" w:rsidRPr="008C2360">
        <w:rPr>
          <w:sz w:val="22"/>
          <w:szCs w:val="22"/>
        </w:rPr>
        <w:t xml:space="preserve"> We estimated that</w:t>
      </w:r>
      <w:r w:rsidRPr="12484BFD">
        <w:rPr>
          <w:i/>
          <w:iCs/>
          <w:sz w:val="22"/>
          <w:szCs w:val="22"/>
        </w:rPr>
        <w:t xml:space="preserve"> </w:t>
      </w:r>
      <w:r w:rsidR="00F63590" w:rsidRPr="008C2360">
        <w:rPr>
          <w:sz w:val="22"/>
          <w:szCs w:val="22"/>
        </w:rPr>
        <w:t xml:space="preserve">Improving reach of </w:t>
      </w:r>
      <w:proofErr w:type="spellStart"/>
      <w:r w:rsidR="00066BB9" w:rsidRPr="008C2360">
        <w:rPr>
          <w:sz w:val="22"/>
          <w:szCs w:val="22"/>
        </w:rPr>
        <w:t>C</w:t>
      </w:r>
      <w:r w:rsidR="001E7E48" w:rsidRPr="008C2360">
        <w:rPr>
          <w:sz w:val="22"/>
          <w:szCs w:val="22"/>
        </w:rPr>
        <w:t>o</w:t>
      </w:r>
      <w:r w:rsidR="00066BB9" w:rsidRPr="008C2360">
        <w:rPr>
          <w:sz w:val="22"/>
          <w:szCs w:val="22"/>
        </w:rPr>
        <w:t>CM</w:t>
      </w:r>
      <w:proofErr w:type="spellEnd"/>
      <w:r w:rsidR="00066BB9" w:rsidRPr="008C2360">
        <w:rPr>
          <w:sz w:val="22"/>
          <w:szCs w:val="22"/>
        </w:rPr>
        <w:t xml:space="preserve"> </w:t>
      </w:r>
      <w:r w:rsidR="00F63590" w:rsidRPr="008C2360">
        <w:rPr>
          <w:sz w:val="22"/>
          <w:szCs w:val="22"/>
        </w:rPr>
        <w:t>could reduce mortality by 24% and produce approximately $1300 in annual net savings per patient.</w:t>
      </w:r>
      <w:r w:rsidR="00F63590" w:rsidRPr="008C2360">
        <w:rPr>
          <w:color w:val="2B579A"/>
          <w:sz w:val="22"/>
          <w:szCs w:val="22"/>
          <w:shd w:val="clear" w:color="auto" w:fill="E6E6E6"/>
        </w:rPr>
        <w:fldChar w:fldCharType="begin">
          <w:fldData xml:space="preserve">PEVuZE5vdGU+PENpdGU+PEF1dGhvcj5HYWxsbzwvQXV0aG9yPjxZZWFyPjIwMTM8L1llYXI+PFJl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PEVuZE5vdGU+PENpdGU+PEF1dGhvcj5HYWxsbzwvQXV0aG9yPjxZZWFyPjIwMTM8L1llYXI+PFJl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F63590" w:rsidRPr="008C2360">
        <w:rPr>
          <w:color w:val="2B579A"/>
          <w:sz w:val="22"/>
          <w:szCs w:val="22"/>
          <w:shd w:val="clear" w:color="auto" w:fill="E6E6E6"/>
        </w:rPr>
      </w:r>
      <w:r w:rsidR="00F63590"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65,66</w:t>
      </w:r>
      <w:r w:rsidR="00F63590" w:rsidRPr="008C2360">
        <w:rPr>
          <w:color w:val="2B579A"/>
          <w:sz w:val="22"/>
          <w:szCs w:val="22"/>
          <w:shd w:val="clear" w:color="auto" w:fill="E6E6E6"/>
        </w:rPr>
        <w:fldChar w:fldCharType="end"/>
      </w:r>
      <w:r w:rsidR="00E317D7" w:rsidRPr="008C2360">
        <w:rPr>
          <w:sz w:val="22"/>
          <w:szCs w:val="22"/>
        </w:rPr>
        <w:t xml:space="preserve"> PCPs </w:t>
      </w:r>
      <w:r w:rsidRPr="008C2360">
        <w:rPr>
          <w:sz w:val="22"/>
          <w:szCs w:val="22"/>
        </w:rPr>
        <w:t>often fail to recognize depression and to refer depressed patients, contributing to suboptimal implementation and low patient engagement rates.</w:t>
      </w:r>
      <w:r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&lt;EndNote&gt;&lt;Cite&gt;&lt;Author&gt;Williams&lt;/Author&gt;&lt;Year&gt;2010&lt;/Year&gt;&lt;RecNum&gt;52&lt;/RecNum&gt;&lt;DisplayText&gt;&lt;style face="superscript"&gt;24&lt;/style&gt;&lt;/DisplayText&gt;&lt;record&gt;&lt;rec-number&gt;52&lt;/rec-number&gt;&lt;foreign-keys&gt;&lt;key app="EN" db-id="v2dzftapssztd3ez9fmvv90h2fw50v0v2dzt" timestamp="1598892129" guid="5c16999a-f4d4-4d41-8eac-e02f2032874a"&gt;52&lt;/key&gt;&lt;/foreign-keys&gt;&lt;ref-type name="Journal Article"&gt;17&lt;/ref-type&gt;&lt;contributors&gt;&lt;authors&gt;&lt;author&gt;Williams, M. D.&lt;/author&gt;&lt;author&gt;Jaeckels, N.&lt;/author&gt;&lt;author&gt;Rummans, T. A.&lt;/author&gt;&lt;author&gt;Somers, K.&lt;/author&gt;&lt;author&gt;Nesse, R. E.&lt;/author&gt;&lt;author&gt;Gorman, R. S.&lt;/author&gt;&lt;/authors&gt;&lt;/contributors&gt;&lt;auth-address&gt;Assistant Professor of Psychiatry, Department of Psychiatry and Psychology, Mayo Clinic, 200 First Street SW, Rochester, MN 55905, USA. williams.mark@mayo.edu&lt;/auth-address&gt;&lt;titles&gt;&lt;title&gt;Creating value in depression management&lt;/title&gt;&lt;secondary-title&gt;Qual Prim Care&lt;/secondary-title&gt;&lt;alt-title&gt;Quality in primary care&lt;/alt-title&gt;&lt;/titles&gt;&lt;periodical&gt;&lt;full-title&gt;Qual Prim Care&lt;/full-title&gt;&lt;abbr-1&gt;Quality in primary care&lt;/abbr-1&gt;&lt;/periodical&gt;&lt;alt-periodical&gt;&lt;full-title&gt;Qual Prim Care&lt;/full-title&gt;&lt;abbr-1&gt;Quality in primary care&lt;/abbr-1&gt;&lt;/alt-periodical&gt;&lt;pages&gt;327-33&lt;/pages&gt;&lt;volume&gt;18&lt;/volume&gt;&lt;number&gt;5&lt;/number&gt;&lt;keywords&gt;&lt;keyword&gt;Depression/*therapy&lt;/keyword&gt;&lt;keyword&gt;Humans&lt;/keyword&gt;&lt;keyword&gt;Mental Health Services/*standards&lt;/keyword&gt;&lt;keyword&gt;Minnesota&lt;/keyword&gt;&lt;keyword&gt;Models, Organizational&lt;/keyword&gt;&lt;keyword&gt;Organizational Case Studies&lt;/keyword&gt;&lt;keyword&gt;Primary Health Care/*standards&lt;/keyword&gt;&lt;keyword&gt;*Process Assessment (Health Care)&lt;/keyword&gt;&lt;keyword&gt;*Quality Assurance, Health Care&lt;/keyword&gt;&lt;/keywords&gt;&lt;dates&gt;&lt;year&gt;2010&lt;/year&gt;&lt;/dates&gt;&lt;isbn&gt;1479-1072 (Print)&amp;#xD;1479-1064 (Linking)&lt;/isbn&gt;&lt;accession-num&gt;21114913&lt;/accession-num&gt;&lt;urls&gt;&lt;related-urls&gt;&lt;url&gt;http://www.ncbi.nlm.nih.gov/pubmed/21114913&lt;/url&gt;&lt;/related-urls&gt;&lt;/urls&gt;&lt;/record&gt;&lt;/Cite&gt;&lt;/EndNote&gt;</w:instrText>
      </w:r>
      <w:r w:rsidRPr="008C2360">
        <w:rPr>
          <w:color w:val="2B579A"/>
          <w:sz w:val="22"/>
          <w:szCs w:val="22"/>
          <w:shd w:val="clear" w:color="auto" w:fill="E6E6E6"/>
        </w:rPr>
        <w:fldChar w:fldCharType="separate"/>
      </w:r>
      <w:r w:rsidR="00F316AC" w:rsidRPr="00F316AC">
        <w:rPr>
          <w:noProof/>
          <w:color w:val="2B579A"/>
          <w:sz w:val="22"/>
          <w:szCs w:val="22"/>
          <w:shd w:val="clear" w:color="auto" w:fill="E6E6E6"/>
          <w:vertAlign w:val="superscript"/>
        </w:rPr>
        <w:t>24</w:t>
      </w:r>
      <w:r w:rsidRPr="008C2360">
        <w:rPr>
          <w:color w:val="2B579A"/>
          <w:sz w:val="22"/>
          <w:szCs w:val="22"/>
          <w:shd w:val="clear" w:color="auto" w:fill="E6E6E6"/>
        </w:rPr>
        <w:fldChar w:fldCharType="end"/>
      </w:r>
      <w:r w:rsidRPr="008C2360">
        <w:rPr>
          <w:sz w:val="22"/>
          <w:szCs w:val="22"/>
        </w:rPr>
        <w:t xml:space="preserve"> One systematic review found that even when they recognize depression, providers have a poor understanding of </w:t>
      </w:r>
      <w:proofErr w:type="spellStart"/>
      <w:r w:rsidR="00E317D7" w:rsidRPr="008C2360">
        <w:rPr>
          <w:sz w:val="22"/>
          <w:szCs w:val="22"/>
        </w:rPr>
        <w:t>CoCm</w:t>
      </w:r>
      <w:proofErr w:type="spellEnd"/>
      <w:r w:rsidR="00E317D7" w:rsidRPr="008C2360">
        <w:rPr>
          <w:sz w:val="22"/>
          <w:szCs w:val="22"/>
        </w:rPr>
        <w:t xml:space="preserve"> </w:t>
      </w:r>
      <w:r w:rsidRPr="008C2360">
        <w:rPr>
          <w:sz w:val="22"/>
          <w:szCs w:val="22"/>
        </w:rPr>
        <w:t>and are often ill equipped to discuss depression.</w:t>
      </w:r>
      <w:r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&lt;EndNote&gt;&lt;Cite&gt;&lt;Author&gt;Overbeck&lt;/Author&gt;&lt;Year&gt;2016&lt;/Year&gt;&lt;RecNum&gt;192&lt;/RecNum&gt;&lt;DisplayText&gt;&lt;style face="superscript"&gt;67&lt;/style&gt;&lt;/DisplayText&gt;&lt;record&gt;&lt;rec-number&gt;192&lt;/rec-number&gt;&lt;foreign-keys&gt;&lt;key app="EN" db-id="v2dzftapssztd3ez9fmvv90h2fw50v0v2dzt" timestamp="1598892129" guid="f7751756-c902-4aca-af3a-a17a23d63fff"&gt;192&lt;/key&gt;&lt;/foreign-keys&gt;&lt;ref-type name="Journal Article"&gt;17&lt;/ref-type&gt;&lt;contributors&gt;&lt;authors&gt;&lt;author&gt;Overbeck, Gritt&lt;/author&gt;&lt;author&gt;Davidsen, Annette Sofie&lt;/author&gt;&lt;author&gt;Kousgaard, Marius Brostrøm&lt;/author&gt;&lt;/authors&gt;&lt;/contributors&gt;&lt;titles&gt;&lt;title&gt;Enablers and barriers to implementing collaborative care for anxiety and depression: a systematic qualitative review&lt;/title&gt;&lt;secondary-title&gt;Implementation Science&lt;/secondary-title&gt;&lt;/titles&gt;&lt;periodical&gt;&lt;full-title&gt;Implementation Science&lt;/full-title&gt;&lt;/periodical&gt;&lt;pages&gt;165&lt;/pages&gt;&lt;volume&gt;11&lt;/volume&gt;&lt;number&gt;1&lt;/number&gt;&lt;dates&gt;&lt;year&gt;2016&lt;/year&gt;&lt;/dates&gt;&lt;isbn&gt;1748-5908&lt;/isbn&gt;&lt;label&gt;Overbeck2016&lt;/label&gt;&lt;work-type&gt;journal article&lt;/work-type&gt;&lt;urls&gt;&lt;related-urls&gt;&lt;url&gt;http://dx.doi.org/10.1186/s13012-016-0519-y&lt;/url&gt;&lt;/related-urls&gt;&lt;/urls&gt;&lt;electronic-resource-num&gt;10.1186/s13012-016-0519-y&lt;/electronic-resource-num&gt;&lt;/record&gt;&lt;/Cite&gt;&lt;/EndNote&gt;</w:instrText>
      </w:r>
      <w:r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67</w:t>
      </w:r>
      <w:r w:rsidRPr="008C2360">
        <w:rPr>
          <w:color w:val="2B579A"/>
          <w:sz w:val="22"/>
          <w:szCs w:val="22"/>
          <w:shd w:val="clear" w:color="auto" w:fill="E6E6E6"/>
        </w:rPr>
        <w:fldChar w:fldCharType="end"/>
      </w:r>
      <w:r w:rsidRPr="008C2360">
        <w:rPr>
          <w:sz w:val="22"/>
          <w:szCs w:val="22"/>
        </w:rPr>
        <w:t xml:space="preserve"> These communication gaps contribute to depression treatment nonadherence and suboptimal engagement in primary care settings,</w:t>
      </w:r>
      <w:r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&lt;EndNote&gt;&lt;Cite&gt;&lt;Author&gt;Savard&lt;/Author&gt;&lt;Year&gt;2004&lt;/Year&gt;&lt;RecNum&gt;244&lt;/RecNum&gt;&lt;DisplayText&gt;&lt;style face="superscript"&gt;68&lt;/style&gt;&lt;/DisplayText&gt;&lt;record&gt;&lt;rec-number&gt;244&lt;/rec-number&gt;&lt;foreign-keys&gt;&lt;key app="EN" db-id="v2dzftapssztd3ez9fmvv90h2fw50v0v2dzt" timestamp="1598892129" guid="8e2596bc-2903-4d85-906b-d813ceb842d8"&gt;244&lt;/key&gt;&lt;/foreign-keys&gt;&lt;ref-type name="Journal Article"&gt;17&lt;/ref-type&gt;&lt;contributors&gt;&lt;authors&gt;&lt;author&gt;Savard, Marie&lt;/author&gt;&lt;/authors&gt;&lt;/contributors&gt;&lt;titles&gt;&lt;title&gt;Bridging the Communication Gap Between Physicians and Their Patients With Physical Symptoms of Depression&lt;/title&gt;&lt;secondary-title&gt;Primary Care Companion to The Journal of Clinical Psychiatry&lt;/secondary-title&gt;&lt;/titles&gt;&lt;periodical&gt;&lt;full-title&gt;Primary Care Companion to The Journal of Clinical Psychiatry&lt;/full-title&gt;&lt;/periodical&gt;&lt;pages&gt;17-24&lt;/pages&gt;&lt;volume&gt;6&lt;/volume&gt;&lt;number&gt;suppl 1&lt;/number&gt;&lt;dates&gt;&lt;year&gt;2004&lt;/year&gt;&lt;/dates&gt;&lt;publisher&gt;Physicians Postgraduate Press, Inc.&lt;/publisher&gt;&lt;isbn&gt;1523-5998&lt;/isbn&gt;&lt;accession-num&gt;PMC486943&lt;/accession-num&gt;&lt;urls&gt;&lt;related-urls&gt;&lt;url&gt;http://www.ncbi.nlm.nih.gov/pmc/articles/PMC486943/&lt;/url&gt;&lt;/related-urls&gt;&lt;/urls&gt;&lt;remote-database-name&gt;PMC&lt;/remote-database-name&gt;&lt;/record&gt;&lt;/Cite&gt;&lt;/EndNote&gt;</w:instrText>
      </w:r>
      <w:r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68</w:t>
      </w:r>
      <w:r w:rsidRPr="008C2360">
        <w:rPr>
          <w:color w:val="2B579A"/>
          <w:sz w:val="22"/>
          <w:szCs w:val="22"/>
          <w:shd w:val="clear" w:color="auto" w:fill="E6E6E6"/>
        </w:rPr>
        <w:fldChar w:fldCharType="end"/>
      </w:r>
      <w:r w:rsidRPr="008C2360">
        <w:rPr>
          <w:sz w:val="22"/>
          <w:szCs w:val="22"/>
        </w:rPr>
        <w:t xml:space="preserve"> including amongst those referred to </w:t>
      </w:r>
      <w:r w:rsidR="00E317D7" w:rsidRPr="008C2360">
        <w:rPr>
          <w:sz w:val="22"/>
          <w:szCs w:val="22"/>
        </w:rPr>
        <w:t>CoCM</w:t>
      </w:r>
      <w:r w:rsidRPr="008C2360">
        <w:rPr>
          <w:sz w:val="22"/>
          <w:szCs w:val="22"/>
        </w:rPr>
        <w:t>.</w:t>
      </w:r>
      <w:r w:rsidRPr="008C2360">
        <w:rPr>
          <w:color w:val="2B579A"/>
          <w:sz w:val="22"/>
          <w:szCs w:val="22"/>
          <w:shd w:val="clear" w:color="auto" w:fill="E6E6E6"/>
        </w:rPr>
        <w:fldChar w:fldCharType="begin">
          <w:fldData xml:space="preserve">PEVuZE5vdGU+PENpdGU+PEF1dGhvcj5Gb3J0bmV5PC9BdXRob3I+PFllYXI+MjAxMjwvWWVhcj48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PEVuZE5vdGU+PENpdGU+PEF1dGhvcj5Gb3J0bmV5PC9BdXRob3I+PFllYXI+MjAxMjwvWWVhcj48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Pr="008C2360">
        <w:rPr>
          <w:color w:val="2B579A"/>
          <w:sz w:val="22"/>
          <w:szCs w:val="22"/>
          <w:shd w:val="clear" w:color="auto" w:fill="E6E6E6"/>
        </w:rPr>
      </w:r>
      <w:r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54,63</w:t>
      </w:r>
      <w:r w:rsidRPr="008C2360">
        <w:rPr>
          <w:color w:val="2B579A"/>
          <w:sz w:val="22"/>
          <w:szCs w:val="22"/>
          <w:shd w:val="clear" w:color="auto" w:fill="E6E6E6"/>
        </w:rPr>
        <w:fldChar w:fldCharType="end"/>
      </w:r>
      <w:r w:rsidRPr="008C2360">
        <w:rPr>
          <w:sz w:val="22"/>
          <w:szCs w:val="22"/>
        </w:rPr>
        <w:t xml:space="preserve"> Limited by time, resources, and competing demands, providers are often unable to address barriers to engagement, including misconceptions about depression treatment, stigma, and treatment preference. </w:t>
      </w:r>
      <w:r w:rsidR="00907C64">
        <w:rPr>
          <w:sz w:val="22"/>
          <w:szCs w:val="22"/>
        </w:rPr>
        <w:t xml:space="preserve">To date there has been very little focus on treatment optimization </w:t>
      </w:r>
      <w:r w:rsidR="00CA3B60">
        <w:rPr>
          <w:sz w:val="22"/>
          <w:szCs w:val="22"/>
        </w:rPr>
        <w:t xml:space="preserve">behaviors (i.e., intensification, improved reach of treat-to-target </w:t>
      </w:r>
      <w:proofErr w:type="spellStart"/>
      <w:r w:rsidR="00CA3B60">
        <w:rPr>
          <w:sz w:val="22"/>
          <w:szCs w:val="22"/>
        </w:rPr>
        <w:t>CoCM</w:t>
      </w:r>
      <w:proofErr w:type="spellEnd"/>
      <w:r w:rsidR="00CA3B60">
        <w:rPr>
          <w:sz w:val="22"/>
          <w:szCs w:val="22"/>
        </w:rPr>
        <w:t xml:space="preserve"> programs).  </w:t>
      </w:r>
    </w:p>
    <w:p w14:paraId="0091A589" w14:textId="77777777" w:rsidR="00703D3F" w:rsidRPr="008C2360" w:rsidRDefault="00703D3F" w:rsidP="12484BFD">
      <w:pPr>
        <w:widowControl w:val="0"/>
        <w:spacing w:line="120" w:lineRule="exact"/>
        <w:rPr>
          <w:sz w:val="22"/>
          <w:szCs w:val="22"/>
        </w:rPr>
      </w:pPr>
    </w:p>
    <w:p w14:paraId="00EDBA88" w14:textId="3A435A4B" w:rsidR="00703D3F" w:rsidRPr="008C2360" w:rsidRDefault="00E317D7" w:rsidP="12484BFD">
      <w:pPr>
        <w:widowControl w:val="0"/>
        <w:rPr>
          <w:sz w:val="22"/>
          <w:szCs w:val="22"/>
        </w:rPr>
      </w:pPr>
      <w:r w:rsidRPr="12484BFD">
        <w:rPr>
          <w:i/>
          <w:iCs/>
          <w:sz w:val="22"/>
          <w:szCs w:val="22"/>
        </w:rPr>
        <w:t xml:space="preserve">Patient-Level strategies may be key to improving engagement.  </w:t>
      </w:r>
      <w:r w:rsidR="00D46C33" w:rsidRPr="12484BFD">
        <w:rPr>
          <w:sz w:val="22"/>
          <w:szCs w:val="22"/>
        </w:rPr>
        <w:t xml:space="preserve">We hypothesize that population level impact of these programs </w:t>
      </w:r>
      <w:proofErr w:type="gramStart"/>
      <w:r w:rsidR="00D46C33" w:rsidRPr="12484BFD">
        <w:rPr>
          <w:sz w:val="22"/>
          <w:szCs w:val="22"/>
        </w:rPr>
        <w:t>have</w:t>
      </w:r>
      <w:proofErr w:type="gramEnd"/>
      <w:r w:rsidR="00D46C33" w:rsidRPr="12484BFD">
        <w:rPr>
          <w:sz w:val="22"/>
          <w:szCs w:val="22"/>
        </w:rPr>
        <w:t xml:space="preserve"> </w:t>
      </w:r>
      <w:proofErr w:type="gramStart"/>
      <w:r w:rsidR="00D46C33" w:rsidRPr="12484BFD">
        <w:rPr>
          <w:sz w:val="22"/>
          <w:szCs w:val="22"/>
        </w:rPr>
        <w:t>been limited</w:t>
      </w:r>
      <w:proofErr w:type="gramEnd"/>
      <w:r w:rsidR="00D46C33" w:rsidRPr="12484BFD">
        <w:rPr>
          <w:sz w:val="22"/>
          <w:szCs w:val="22"/>
        </w:rPr>
        <w:t xml:space="preserve"> by lack of focus on optimization behaviors, including </w:t>
      </w:r>
      <w:proofErr w:type="spellStart"/>
      <w:r w:rsidR="00D46C33" w:rsidRPr="12484BFD">
        <w:rPr>
          <w:sz w:val="22"/>
          <w:szCs w:val="22"/>
        </w:rPr>
        <w:t>CoCM</w:t>
      </w:r>
      <w:proofErr w:type="spellEnd"/>
      <w:r w:rsidR="00D46C33" w:rsidRPr="12484BFD">
        <w:rPr>
          <w:sz w:val="22"/>
          <w:szCs w:val="22"/>
        </w:rPr>
        <w:t xml:space="preserve"> reach, treatment intensification, combination of medications/therapy. Few have applied a behavior lens to implementation and sustainability efforts. </w:t>
      </w:r>
      <w:r w:rsidR="00703D3F" w:rsidRPr="008C2360">
        <w:rPr>
          <w:sz w:val="22"/>
          <w:szCs w:val="22"/>
        </w:rPr>
        <w:t xml:space="preserve">Our systematic review of interventions aimed at improving treatment initiation in depressed primary care patients found that </w:t>
      </w:r>
      <w:r w:rsidRPr="008C2360">
        <w:rPr>
          <w:sz w:val="22"/>
          <w:szCs w:val="22"/>
        </w:rPr>
        <w:t>patient preference driven approaches may be impac</w:t>
      </w:r>
      <w:r w:rsidR="39B1ED4F" w:rsidRPr="008C2360">
        <w:rPr>
          <w:sz w:val="22"/>
          <w:szCs w:val="22"/>
        </w:rPr>
        <w:t>t</w:t>
      </w:r>
      <w:r w:rsidRPr="008C2360">
        <w:rPr>
          <w:sz w:val="22"/>
          <w:szCs w:val="22"/>
        </w:rPr>
        <w:t>ful.</w:t>
      </w:r>
      <w:r w:rsidR="00703D3F"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&lt;EndNote&gt;&lt;Cite&gt;&lt;Author&gt;Bryant&lt;/Author&gt;&lt;Year&gt;2017&lt;/Year&gt;&lt;RecNum&gt;147&lt;/RecNum&gt;&lt;DisplayText&gt;&lt;style face="superscript"&gt;69&lt;/style&gt;&lt;/DisplayText&gt;&lt;record&gt;&lt;rec-number&gt;147&lt;/rec-number&gt;&lt;foreign-keys&gt;&lt;key app="EN" db-id="v2dzftapssztd3ez9fmvv90h2fw50v0v2dzt" timestamp="1598892129" guid="b4c758e6-4be2-4437-b2b8-d3e0b6a64d52"&gt;147&lt;/key&gt;&lt;/foreign-keys&gt;&lt;ref-type name="Conference Paper"&gt;47&lt;/ref-type&gt;&lt;contributors&gt;&lt;authors&gt;&lt;author&gt;Bryant, K; Pereira Jannat-Khah, D; Khodneva, Y; Safford, M; Singer, J; Moise, N. &lt;/author&gt;&lt;/authors&gt;&lt;/contributors&gt;&lt;titles&gt;&lt;title&gt; Age, gender and racial differences in the association between time-varying depressive symptoms and mortality. &lt;/title&gt;&lt;secondary-title&gt;SGIM Conference&lt;/secondary-title&gt;&lt;/titles&gt;&lt;dates&gt;&lt;year&gt;2017&lt;/year&gt;&lt;/dates&gt;&lt;pub-location&gt;Washington, D.C. &lt;/pub-location&gt;&lt;urls&gt;&lt;/urls&gt;&lt;/record&gt;&lt;/Cite&gt;&lt;/EndNote&gt;</w:instrText>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69</w:t>
      </w:r>
      <w:r w:rsidR="00703D3F" w:rsidRPr="008C2360">
        <w:rPr>
          <w:color w:val="2B579A"/>
          <w:sz w:val="22"/>
          <w:szCs w:val="22"/>
          <w:shd w:val="clear" w:color="auto" w:fill="E6E6E6"/>
        </w:rPr>
        <w:fldChar w:fldCharType="end"/>
      </w:r>
      <w:r w:rsidR="00703D3F" w:rsidRPr="008C2360">
        <w:rPr>
          <w:sz w:val="22"/>
          <w:szCs w:val="22"/>
        </w:rPr>
        <w:t xml:space="preserve"> </w:t>
      </w:r>
      <w:r w:rsidR="009A181F" w:rsidRPr="008C2360">
        <w:rPr>
          <w:sz w:val="22"/>
          <w:szCs w:val="22"/>
        </w:rPr>
        <w:t xml:space="preserve">A cluster randomized controlled trial in 2015 of 117 patients and 301 primary care </w:t>
      </w:r>
      <w:r w:rsidR="00956EAB">
        <w:rPr>
          <w:sz w:val="22"/>
          <w:szCs w:val="22"/>
        </w:rPr>
        <w:t>provider</w:t>
      </w:r>
      <w:r w:rsidR="009A181F" w:rsidRPr="008C2360">
        <w:rPr>
          <w:sz w:val="22"/>
          <w:szCs w:val="22"/>
        </w:rPr>
        <w:t xml:space="preserve">s found that the use of a decision aid improved satisfaction with the decision between </w:t>
      </w:r>
      <w:r w:rsidR="00956EAB">
        <w:rPr>
          <w:sz w:val="22"/>
          <w:szCs w:val="22"/>
        </w:rPr>
        <w:t>provider</w:t>
      </w:r>
      <w:r w:rsidR="009A181F" w:rsidRPr="008C2360">
        <w:rPr>
          <w:sz w:val="22"/>
          <w:szCs w:val="22"/>
        </w:rPr>
        <w:t>s and patients, reducing conflict, and improved patients’ knowledge about treatment options without affecting the duration of the clinical encounter. The decision aid had no effect on clinical outcomes or adherence to drug treatment</w:t>
      </w:r>
      <w:r w:rsidRPr="008C2360">
        <w:rPr>
          <w:sz w:val="22"/>
          <w:szCs w:val="22"/>
        </w:rPr>
        <w:t xml:space="preserve">; </w:t>
      </w:r>
      <w:r w:rsidR="009A181F" w:rsidRPr="008C2360">
        <w:rPr>
          <w:sz w:val="22"/>
          <w:szCs w:val="22"/>
        </w:rPr>
        <w:t xml:space="preserve">the time for the consultation in both </w:t>
      </w:r>
      <w:r w:rsidR="006E6DBC">
        <w:rPr>
          <w:sz w:val="22"/>
          <w:szCs w:val="22"/>
        </w:rPr>
        <w:t xml:space="preserve">multi-level strategy </w:t>
      </w:r>
      <w:r w:rsidR="009A181F" w:rsidRPr="008C2360">
        <w:rPr>
          <w:sz w:val="22"/>
          <w:szCs w:val="22"/>
        </w:rPr>
        <w:t xml:space="preserve">and control groups was 40 minutes, so more practicable approaches to </w:t>
      </w:r>
      <w:r w:rsidRPr="008C2360">
        <w:rPr>
          <w:sz w:val="22"/>
          <w:szCs w:val="22"/>
        </w:rPr>
        <w:t xml:space="preserve">shared decision making (SDM) </w:t>
      </w:r>
      <w:r w:rsidR="009A181F" w:rsidRPr="008C2360">
        <w:rPr>
          <w:sz w:val="22"/>
          <w:szCs w:val="22"/>
        </w:rPr>
        <w:t>in primary care need to be studied.</w:t>
      </w:r>
      <w:r w:rsidRPr="008C2360">
        <w:rPr>
          <w:sz w:val="22"/>
          <w:szCs w:val="22"/>
        </w:rPr>
        <w:fldChar w:fldCharType="begin"/>
      </w:r>
      <w:r w:rsidR="00E31864">
        <w:rPr>
          <w:sz w:val="22"/>
          <w:szCs w:val="22"/>
        </w:rPr>
        <w:instrText xml:space="preserve"> ADDIN EN.CITE &lt;EndNote&gt;&lt;Cite&gt;&lt;Author&gt;LeBlanc&lt;/Author&gt;&lt;Year&gt;2015&lt;/Year&gt;&lt;RecNum&gt;73&lt;/RecNum&gt;&lt;DisplayText&gt;&lt;style face="superscript"&gt;70&lt;/style&gt;&lt;/DisplayText&gt;&lt;record&gt;&lt;rec-number&gt;73&lt;/rec-number&gt;&lt;foreign-keys&gt;&lt;key app="EN" db-id="v2dzftapssztd3ez9fmvv90h2fw50v0v2dzt" timestamp="1598892129" guid="eb25761a-8968-4d7c-8ef0-6845c483d16b"&gt;73&lt;/key&gt;&lt;/foreign-keys&gt;&lt;ref-type name="Journal Article"&gt;17&lt;/ref-type&gt;&lt;contributors&gt;&lt;authors&gt;&lt;author&gt;LeBlanc, A.&lt;/author&gt;&lt;author&gt;Herrin, J.&lt;/author&gt;&lt;author&gt;Williams, M. D.&lt;/author&gt;&lt;author&gt;et al.,&lt;/author&gt;&lt;/authors&gt;&lt;/contributors&gt;&lt;titles&gt;&lt;title&gt;Shared decision making for antidepressants in primary care: A cluster randomized trial&lt;/title&gt;&lt;secondary-title&gt;JAMA Internal Medicine&lt;/secondary-title&gt;&lt;/titles&gt;&lt;periodical&gt;&lt;full-title&gt;JAMA Intern Med&lt;/full-title&gt;&lt;abbr-1&gt;JAMA internal medicine&lt;/abbr-1&gt;&lt;/periodical&gt;&lt;pages&gt;1761-1770&lt;/pages&gt;&lt;volume&gt;175&lt;/volume&gt;&lt;number&gt;11&lt;/number&gt;&lt;dates&gt;&lt;year&gt;2015&lt;/year&gt;&lt;/dates&gt;&lt;isbn&gt;2168-6106&lt;/isbn&gt;&lt;urls&gt;&lt;related-urls&gt;&lt;url&gt;http://dx.doi.org/10.1001/jamainternmed.2015.5214&lt;/url&gt;&lt;/related-urls&gt;&lt;/urls&gt;&lt;electronic-resource-num&gt;10.1001/jamainternmed.2015.5214&lt;/electronic-resource-num&gt;&lt;/record&gt;&lt;/Cite&gt;&lt;/EndNote&gt;</w:instrText>
      </w:r>
      <w:r w:rsidRPr="008C2360">
        <w:rPr>
          <w:sz w:val="22"/>
          <w:szCs w:val="22"/>
        </w:rPr>
        <w:fldChar w:fldCharType="separate"/>
      </w:r>
      <w:r w:rsidR="00212861" w:rsidRPr="00212861">
        <w:rPr>
          <w:noProof/>
          <w:sz w:val="22"/>
          <w:szCs w:val="22"/>
          <w:vertAlign w:val="superscript"/>
        </w:rPr>
        <w:t>70</w:t>
      </w:r>
      <w:r w:rsidRPr="008C2360">
        <w:rPr>
          <w:sz w:val="22"/>
          <w:szCs w:val="22"/>
        </w:rPr>
        <w:fldChar w:fldCharType="end"/>
      </w:r>
      <w:r w:rsidR="00D752D3" w:rsidRPr="008C2360">
        <w:rPr>
          <w:sz w:val="22"/>
          <w:szCs w:val="22"/>
        </w:rPr>
        <w:t xml:space="preserve"> </w:t>
      </w:r>
      <w:r w:rsidR="00703D3F" w:rsidRPr="008C2360">
        <w:rPr>
          <w:sz w:val="22"/>
          <w:szCs w:val="22"/>
        </w:rPr>
        <w:t xml:space="preserve">While SDM principles are employed by care managers after </w:t>
      </w:r>
      <w:proofErr w:type="spellStart"/>
      <w:r w:rsidR="00066BB9" w:rsidRPr="008C2360">
        <w:rPr>
          <w:sz w:val="22"/>
          <w:szCs w:val="22"/>
        </w:rPr>
        <w:t>C</w:t>
      </w:r>
      <w:r w:rsidR="004E6FE8" w:rsidRPr="008C2360">
        <w:rPr>
          <w:sz w:val="22"/>
          <w:szCs w:val="22"/>
        </w:rPr>
        <w:t>o</w:t>
      </w:r>
      <w:r w:rsidR="00066BB9" w:rsidRPr="008C2360">
        <w:rPr>
          <w:sz w:val="22"/>
          <w:szCs w:val="22"/>
        </w:rPr>
        <w:t>CM</w:t>
      </w:r>
      <w:proofErr w:type="spellEnd"/>
      <w:r w:rsidR="00066BB9" w:rsidRPr="008C2360">
        <w:rPr>
          <w:sz w:val="22"/>
          <w:szCs w:val="22"/>
        </w:rPr>
        <w:t xml:space="preserve"> </w:t>
      </w:r>
      <w:r w:rsidR="00703D3F" w:rsidRPr="008C2360">
        <w:rPr>
          <w:sz w:val="22"/>
          <w:szCs w:val="22"/>
        </w:rPr>
        <w:t xml:space="preserve">enrollment (often long after initial diagnosis), activating patients at the time of diagnosis is key to </w:t>
      </w:r>
      <w:r w:rsidR="004E6FE8" w:rsidRPr="008C2360">
        <w:rPr>
          <w:sz w:val="22"/>
          <w:szCs w:val="22"/>
        </w:rPr>
        <w:t>outcomes</w:t>
      </w:r>
      <w:r w:rsidR="00CE3EEF" w:rsidRPr="008C2360">
        <w:rPr>
          <w:sz w:val="22"/>
          <w:szCs w:val="22"/>
        </w:rPr>
        <w:t>.</w:t>
      </w:r>
      <w:r w:rsidR="00703D3F"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&lt;EndNote&gt;&lt;Cite&gt;&lt;Author&gt;Whitebird&lt;/Author&gt;&lt;Year&gt;2014&lt;/Year&gt;&lt;RecNum&gt;93&lt;/RecNum&gt;&lt;DisplayText&gt;&lt;style face="superscript"&gt;71&lt;/style&gt;&lt;/DisplayText&gt;&lt;record&gt;&lt;rec-number&gt;93&lt;/rec-number&gt;&lt;foreign-keys&gt;&lt;key app="EN" db-id="v2dzftapssztd3ez9fmvv90h2fw50v0v2dzt" timestamp="1598892129" guid="8ee1df1f-601d-4298-81c9-990ac2c69e55"&gt;93&lt;/key&gt;&lt;/foreign-keys&gt;&lt;ref-type name="Journal Article"&gt;17&lt;/ref-type&gt;&lt;contributors&gt;&lt;authors&gt;&lt;author&gt;Whitebird, R. R.&lt;/author&gt;&lt;author&gt;Solberg, L. I.&lt;/author&gt;&lt;author&gt;Jaeckels, N. A.&lt;/author&gt;&lt;author&gt;Pietruszewski, P. B.&lt;/author&gt;&lt;author&gt;Hadzic, S.&lt;/author&gt;&lt;author&gt;Unutzer, J.&lt;/author&gt;&lt;author&gt;Ohnsorg, K. A.&lt;/author&gt;&lt;author&gt;Rossom, R. C.&lt;/author&gt;&lt;author&gt;Beck, A.&lt;/author&gt;&lt;author&gt;Joslyn, K. E.&lt;/author&gt;&lt;author&gt;Rubenstein, L. V.&lt;/author&gt;&lt;/authors&gt;&lt;/contributors&gt;&lt;auth-address&gt;Health-Partners Institute for Education and Research, 8170 33rd Ave So, Mail Stop 23301A, Minneapolis, MN 55425. E-mail: robin.r.whitebird@healthpartners.com.&lt;/auth-address&gt;&lt;titles&gt;&lt;title&gt;Effective Implementation of collaborative care for depression: what is needed?&lt;/title&gt;&lt;secondary-title&gt;Am J Manag Care&lt;/secondary-title&gt;&lt;alt-title&gt;The American journal of managed care&lt;/alt-title&gt;&lt;/titles&gt;&lt;periodical&gt;&lt;full-title&gt;Am J Manag Care&lt;/full-title&gt;&lt;abbr-1&gt;The American journal of managed care&lt;/abbr-1&gt;&lt;/periodical&gt;&lt;alt-periodical&gt;&lt;full-title&gt;Am J Manag Care&lt;/full-title&gt;&lt;abbr-1&gt;The American journal of managed care&lt;/abbr-1&gt;&lt;/alt-periodical&gt;&lt;pages&gt;699-707&lt;/pages&gt;&lt;volume&gt;20&lt;/volume&gt;&lt;number&gt;9&lt;/number&gt;&lt;edition&gt;2014/11/05&lt;/edition&gt;&lt;dates&gt;&lt;year&gt;2014&lt;/year&gt;&lt;pub-dates&gt;&lt;date&gt;Sep&lt;/date&gt;&lt;/pub-dates&gt;&lt;/dates&gt;&lt;isbn&gt;1936-2692 (Electronic)&amp;#xD;1088-0224 (Linking)&lt;/isbn&gt;&lt;accession-num&gt;25365745&lt;/accession-num&gt;&lt;urls&gt;&lt;/urls&gt;&lt;custom2&gt;PMC4270471&lt;/custom2&gt;&lt;custom6&gt;Nihms648097&lt;/custom6&gt;&lt;remote-database-provider&gt;NLM&lt;/remote-database-provider&gt;&lt;language&gt;eng&lt;/language&gt;&lt;/record&gt;&lt;/Cite&gt;&lt;/EndNote&gt;</w:instrText>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71</w:t>
      </w:r>
      <w:r w:rsidR="00703D3F" w:rsidRPr="008C2360">
        <w:rPr>
          <w:color w:val="2B579A"/>
          <w:sz w:val="22"/>
          <w:szCs w:val="22"/>
          <w:shd w:val="clear" w:color="auto" w:fill="E6E6E6"/>
        </w:rPr>
        <w:fldChar w:fldCharType="end"/>
      </w:r>
      <w:r w:rsidR="00703D3F" w:rsidRPr="008C2360">
        <w:rPr>
          <w:sz w:val="22"/>
          <w:szCs w:val="22"/>
        </w:rPr>
        <w:t xml:space="preserve"> Computer </w:t>
      </w:r>
      <w:r w:rsidR="415AB15D" w:rsidRPr="008C2360">
        <w:rPr>
          <w:sz w:val="22"/>
          <w:szCs w:val="22"/>
        </w:rPr>
        <w:t>generated,</w:t>
      </w:r>
      <w:r w:rsidR="00703D3F" w:rsidRPr="008C2360">
        <w:rPr>
          <w:sz w:val="22"/>
          <w:szCs w:val="22"/>
        </w:rPr>
        <w:t xml:space="preserve"> behavioral theory-informed educational interventions have shown promise in changing patient behaviors.</w:t>
      </w:r>
      <w:r w:rsidR="00703D3F" w:rsidRPr="008C2360">
        <w:rPr>
          <w:color w:val="2B579A"/>
          <w:sz w:val="22"/>
          <w:szCs w:val="22"/>
          <w:shd w:val="clear" w:color="auto" w:fill="E6E6E6"/>
        </w:rPr>
        <w:fldChar w:fldCharType="begin">
          <w:fldData xml:space="preserve">PEVuZE5vdGU+PENpdGU+PEF1dGhvcj5PZW5lbWE8L0F1dGhvcj48WWVhcj4yMDAxPC9ZZWFyPjxS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PEVuZE5vdGU+PENpdGU+PEF1dGhvcj5PZW5lbWE8L0F1dGhvcj48WWVhcj4yMDAxPC9ZZWFyPjxS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008C2360">
        <w:rPr>
          <w:color w:val="2B579A"/>
          <w:sz w:val="22"/>
          <w:szCs w:val="22"/>
          <w:shd w:val="clear" w:color="auto" w:fill="E6E6E6"/>
        </w:rPr>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72,73</w:t>
      </w:r>
      <w:r w:rsidR="00703D3F" w:rsidRPr="008C2360">
        <w:rPr>
          <w:color w:val="2B579A"/>
          <w:sz w:val="22"/>
          <w:szCs w:val="22"/>
          <w:shd w:val="clear" w:color="auto" w:fill="E6E6E6"/>
        </w:rPr>
        <w:fldChar w:fldCharType="end"/>
      </w:r>
      <w:r w:rsidR="00703D3F" w:rsidRPr="008C2360">
        <w:rPr>
          <w:sz w:val="22"/>
          <w:szCs w:val="22"/>
        </w:rPr>
        <w:t xml:space="preserve"> </w:t>
      </w:r>
      <w:r w:rsidR="00CE3EEF" w:rsidRPr="008C2360">
        <w:rPr>
          <w:sz w:val="22"/>
          <w:szCs w:val="22"/>
        </w:rPr>
        <w:t>Health information technology</w:t>
      </w:r>
      <w:r w:rsidR="001E1367" w:rsidRPr="008C2360">
        <w:rPr>
          <w:sz w:val="22"/>
          <w:szCs w:val="22"/>
        </w:rPr>
        <w:t xml:space="preserve">/telepsychiatry/teaching workforce about medical conditions have been proposed as methods for improving </w:t>
      </w:r>
      <w:proofErr w:type="spellStart"/>
      <w:r w:rsidR="00CE3EEF" w:rsidRPr="008C2360">
        <w:rPr>
          <w:sz w:val="22"/>
          <w:szCs w:val="22"/>
        </w:rPr>
        <w:t>CoCM</w:t>
      </w:r>
      <w:proofErr w:type="spellEnd"/>
      <w:r w:rsidR="00CE3EEF" w:rsidRPr="008C2360">
        <w:rPr>
          <w:sz w:val="22"/>
          <w:szCs w:val="22"/>
        </w:rPr>
        <w:t xml:space="preserve"> </w:t>
      </w:r>
      <w:r w:rsidR="001E1367" w:rsidRPr="008C2360">
        <w:rPr>
          <w:sz w:val="22"/>
          <w:szCs w:val="22"/>
        </w:rPr>
        <w:t>implementation in the post-COVID era.</w:t>
      </w:r>
      <w:r w:rsidR="001E1367" w:rsidRPr="008C2360">
        <w:rPr>
          <w:color w:val="2B579A"/>
          <w:sz w:val="22"/>
          <w:szCs w:val="22"/>
          <w:shd w:val="clear" w:color="auto" w:fill="E6E6E6"/>
        </w:rPr>
        <w:fldChar w:fldCharType="begin"/>
      </w:r>
      <w:r w:rsidR="00E31864">
        <w:rPr>
          <w:color w:val="2B579A"/>
          <w:sz w:val="22"/>
          <w:szCs w:val="22"/>
          <w:shd w:val="clear" w:color="auto" w:fill="E6E6E6"/>
        </w:rPr>
        <w:instrText xml:space="preserve"> ADDIN EN.CITE &lt;EndNote&gt;&lt;Cite&gt;&lt;RecNum&gt;398&lt;/RecNum&gt;&lt;DisplayText&gt;&lt;style face="superscript"&gt;74&lt;/style&gt;&lt;/DisplayText&gt;&lt;record&gt;&lt;rec-number&gt;398&lt;/rec-number&gt;&lt;foreign-keys&gt;&lt;key app="EN" db-id="v2dzftapssztd3ez9fmvv90h2fw50v0v2dzt" timestamp="1606707098" guid="fc450634-aae2-48cb-a5ce-ac4f76cac6ae"&gt;398&lt;/key&gt;&lt;/foreign-keys&gt;&lt;ref-type name="Journal Article"&gt;17&lt;/ref-type&gt;&lt;contributors&gt;&lt;/contributors&gt;&lt;titles&gt;&lt;title&gt;Docherty M, Spaeth-Rublee B, Scharf D. How Practices Can Advance the Implementation of Integrated Care in the COVID-19 Era (Commonwealth Fund, Nov. 2020). https://doi.org/10.26099/4rmr-xs37&lt;/title&gt;&lt;/titles&gt;&lt;dates&gt;&lt;/dates&gt;&lt;urls&gt;&lt;/urls&gt;&lt;/record&gt;&lt;/Cite&gt;&lt;/EndNote&gt;</w:instrText>
      </w:r>
      <w:r w:rsidR="001E1367"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74</w:t>
      </w:r>
      <w:r w:rsidR="001E1367" w:rsidRPr="008C2360">
        <w:rPr>
          <w:color w:val="2B579A"/>
          <w:sz w:val="22"/>
          <w:szCs w:val="22"/>
          <w:shd w:val="clear" w:color="auto" w:fill="E6E6E6"/>
        </w:rPr>
        <w:fldChar w:fldCharType="end"/>
      </w:r>
      <w:r w:rsidR="001E1367" w:rsidRPr="008C2360">
        <w:rPr>
          <w:sz w:val="22"/>
          <w:szCs w:val="22"/>
        </w:rPr>
        <w:t xml:space="preserve"> </w:t>
      </w:r>
      <w:r w:rsidR="00703D3F" w:rsidRPr="008C2360">
        <w:rPr>
          <w:sz w:val="22"/>
          <w:szCs w:val="22"/>
        </w:rPr>
        <w:t>Leveraging SDM facilitators such as multimedia/</w:t>
      </w:r>
      <w:r w:rsidR="004E6FE8" w:rsidRPr="008C2360">
        <w:rPr>
          <w:sz w:val="22"/>
          <w:szCs w:val="22"/>
        </w:rPr>
        <w:t>information technology</w:t>
      </w:r>
      <w:r w:rsidR="00703D3F" w:rsidRPr="008C2360">
        <w:rPr>
          <w:sz w:val="22"/>
          <w:szCs w:val="22"/>
        </w:rPr>
        <w:t xml:space="preserve">/automatic triggers and engaging key end users to create a decision tool that automates some of the SDM process (e.g., information exchange) and activates </w:t>
      </w:r>
      <w:r w:rsidR="00D46C33" w:rsidRPr="008C2360">
        <w:rPr>
          <w:sz w:val="22"/>
          <w:szCs w:val="22"/>
        </w:rPr>
        <w:t>care managers</w:t>
      </w:r>
      <w:r w:rsidR="00703D3F" w:rsidRPr="008C2360">
        <w:rPr>
          <w:sz w:val="22"/>
          <w:szCs w:val="22"/>
        </w:rPr>
        <w:t xml:space="preserve">, patients, and providers </w:t>
      </w:r>
      <w:r w:rsidR="4E9A0C88" w:rsidRPr="008C2360">
        <w:rPr>
          <w:sz w:val="22"/>
          <w:szCs w:val="22"/>
        </w:rPr>
        <w:t xml:space="preserve">may be additional </w:t>
      </w:r>
      <w:r w:rsidR="00703D3F" w:rsidRPr="008C2360">
        <w:rPr>
          <w:sz w:val="22"/>
          <w:szCs w:val="22"/>
        </w:rPr>
        <w:t>approach</w:t>
      </w:r>
      <w:r w:rsidR="00CE3EEF" w:rsidRPr="008C2360">
        <w:rPr>
          <w:sz w:val="22"/>
          <w:szCs w:val="22"/>
        </w:rPr>
        <w:t>es</w:t>
      </w:r>
      <w:r w:rsidR="00703D3F" w:rsidRPr="008C2360">
        <w:rPr>
          <w:sz w:val="22"/>
          <w:szCs w:val="22"/>
        </w:rPr>
        <w:t xml:space="preserve"> to improving </w:t>
      </w:r>
      <w:proofErr w:type="spellStart"/>
      <w:r w:rsidR="00066BB9" w:rsidRPr="008C2360">
        <w:rPr>
          <w:sz w:val="22"/>
          <w:szCs w:val="22"/>
        </w:rPr>
        <w:t>C</w:t>
      </w:r>
      <w:r w:rsidR="00CE3EEF" w:rsidRPr="008C2360">
        <w:rPr>
          <w:sz w:val="22"/>
          <w:szCs w:val="22"/>
        </w:rPr>
        <w:t>o</w:t>
      </w:r>
      <w:r w:rsidR="00066BB9" w:rsidRPr="008C2360">
        <w:rPr>
          <w:sz w:val="22"/>
          <w:szCs w:val="22"/>
        </w:rPr>
        <w:t>CM</w:t>
      </w:r>
      <w:proofErr w:type="spellEnd"/>
      <w:r w:rsidR="00066BB9" w:rsidRPr="008C2360">
        <w:rPr>
          <w:sz w:val="22"/>
          <w:szCs w:val="22"/>
        </w:rPr>
        <w:t xml:space="preserve"> </w:t>
      </w:r>
      <w:r w:rsidR="004E6FE8" w:rsidRPr="008C2360">
        <w:rPr>
          <w:sz w:val="22"/>
          <w:szCs w:val="22"/>
        </w:rPr>
        <w:t>sustainability</w:t>
      </w:r>
      <w:r w:rsidR="00703D3F" w:rsidRPr="008C2360">
        <w:rPr>
          <w:sz w:val="22"/>
          <w:szCs w:val="22"/>
        </w:rPr>
        <w:t>.</w:t>
      </w:r>
      <w:r w:rsidR="00703D3F" w:rsidRPr="008C2360">
        <w:rPr>
          <w:color w:val="2B579A"/>
          <w:sz w:val="22"/>
          <w:szCs w:val="22"/>
          <w:shd w:val="clear" w:color="auto" w:fill="E6E6E6"/>
        </w:rPr>
        <w:fldChar w:fldCharType="begin">
          <w:fldData xml:space="preserve">PEVuZE5vdGU+PENpdGU+PEF1dGhvcj5GcmllZGJlcmc8L0F1dGhvcj48WWVhcj4yMDEzPC9ZZWFy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PEVuZE5vdGU+PENpdGU+PEF1dGhvcj5GcmllZGJlcmc8L0F1dGhvcj48WWVhcj4yMDEzPC9ZZWFy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008C2360">
        <w:rPr>
          <w:color w:val="2B579A"/>
          <w:sz w:val="22"/>
          <w:szCs w:val="22"/>
          <w:shd w:val="clear" w:color="auto" w:fill="E6E6E6"/>
        </w:rPr>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75</w:t>
      </w:r>
      <w:r w:rsidR="00703D3F" w:rsidRPr="008C2360">
        <w:rPr>
          <w:color w:val="2B579A"/>
          <w:sz w:val="22"/>
          <w:szCs w:val="22"/>
          <w:shd w:val="clear" w:color="auto" w:fill="E6E6E6"/>
        </w:rPr>
        <w:fldChar w:fldCharType="end"/>
      </w:r>
      <w:r w:rsidR="00703D3F" w:rsidRPr="008C2360">
        <w:rPr>
          <w:sz w:val="22"/>
          <w:szCs w:val="22"/>
        </w:rPr>
        <w:t xml:space="preserve"> </w:t>
      </w:r>
    </w:p>
    <w:p w14:paraId="7B4AE63E" w14:textId="77777777" w:rsidR="00E33DFE" w:rsidRPr="008C2360" w:rsidRDefault="00E33DFE" w:rsidP="12484BFD">
      <w:pPr>
        <w:widowControl w:val="0"/>
        <w:spacing w:line="120" w:lineRule="exact"/>
        <w:rPr>
          <w:b/>
          <w:bCs/>
          <w:sz w:val="22"/>
          <w:szCs w:val="22"/>
        </w:rPr>
      </w:pPr>
    </w:p>
    <w:p w14:paraId="78201485" w14:textId="77777777" w:rsidR="00703D3F" w:rsidRPr="008C2360" w:rsidRDefault="00703D3F" w:rsidP="12484BFD">
      <w:pPr>
        <w:widowControl w:val="0"/>
        <w:spacing w:line="120" w:lineRule="exact"/>
        <w:rPr>
          <w:b/>
          <w:bCs/>
          <w:sz w:val="22"/>
          <w:szCs w:val="22"/>
        </w:rPr>
      </w:pPr>
    </w:p>
    <w:p w14:paraId="34737C57" w14:textId="38E0B223" w:rsidR="00EC156D" w:rsidRPr="008C2360" w:rsidRDefault="00EC156D" w:rsidP="12484BFD">
      <w:pPr>
        <w:widowControl w:val="0"/>
        <w:rPr>
          <w:sz w:val="22"/>
          <w:szCs w:val="22"/>
        </w:rPr>
      </w:pPr>
      <w:r w:rsidRPr="12484BFD">
        <w:rPr>
          <w:i/>
          <w:iCs/>
          <w:sz w:val="22"/>
          <w:szCs w:val="22"/>
        </w:rPr>
        <w:t>Theory-driven approaches may be particularly essential to designing effective strategies</w:t>
      </w:r>
      <w:r w:rsidR="00703D3F" w:rsidRPr="12484BFD">
        <w:rPr>
          <w:i/>
          <w:iCs/>
          <w:sz w:val="22"/>
          <w:szCs w:val="22"/>
        </w:rPr>
        <w:t>.</w:t>
      </w:r>
      <w:r w:rsidR="00703D3F" w:rsidRPr="12484BFD">
        <w:rPr>
          <w:b/>
          <w:bCs/>
          <w:sz w:val="22"/>
          <w:szCs w:val="22"/>
        </w:rPr>
        <w:t xml:space="preserve"> </w:t>
      </w:r>
      <w:r w:rsidR="00CE3EEF" w:rsidRPr="12484BFD">
        <w:rPr>
          <w:sz w:val="22"/>
          <w:szCs w:val="22"/>
        </w:rPr>
        <w:t xml:space="preserve">While we hypothesized that a patient-level strategy </w:t>
      </w:r>
      <w:r w:rsidR="15F19853" w:rsidRPr="12484BFD">
        <w:rPr>
          <w:sz w:val="22"/>
          <w:szCs w:val="22"/>
        </w:rPr>
        <w:t xml:space="preserve">centered around shared </w:t>
      </w:r>
      <w:r w:rsidR="6EED4056" w:rsidRPr="12484BFD">
        <w:rPr>
          <w:sz w:val="22"/>
          <w:szCs w:val="22"/>
        </w:rPr>
        <w:t>decision-making</w:t>
      </w:r>
      <w:r w:rsidR="15F19853" w:rsidRPr="12484BFD">
        <w:rPr>
          <w:sz w:val="22"/>
          <w:szCs w:val="22"/>
        </w:rPr>
        <w:t xml:space="preserve"> principles </w:t>
      </w:r>
      <w:r w:rsidR="00CE3EEF" w:rsidRPr="12484BFD">
        <w:rPr>
          <w:sz w:val="22"/>
          <w:szCs w:val="22"/>
        </w:rPr>
        <w:t xml:space="preserve">might be essential to improving the sustainability of </w:t>
      </w:r>
      <w:proofErr w:type="spellStart"/>
      <w:r w:rsidR="00CE3EEF" w:rsidRPr="12484BFD">
        <w:rPr>
          <w:sz w:val="22"/>
          <w:szCs w:val="22"/>
        </w:rPr>
        <w:t>CoCM</w:t>
      </w:r>
      <w:proofErr w:type="spellEnd"/>
      <w:r w:rsidR="00CE3EEF" w:rsidRPr="12484BFD">
        <w:rPr>
          <w:sz w:val="22"/>
          <w:szCs w:val="22"/>
        </w:rPr>
        <w:t xml:space="preserve">, </w:t>
      </w:r>
      <w:r w:rsidR="00CE3EEF" w:rsidRPr="008C2360">
        <w:rPr>
          <w:sz w:val="22"/>
          <w:szCs w:val="22"/>
        </w:rPr>
        <w:t>u</w:t>
      </w:r>
      <w:r w:rsidR="00703D3F" w:rsidRPr="008C2360">
        <w:rPr>
          <w:sz w:val="22"/>
          <w:szCs w:val="22"/>
        </w:rPr>
        <w:t>s</w:t>
      </w:r>
      <w:r w:rsidR="2E675092" w:rsidRPr="008C2360">
        <w:rPr>
          <w:sz w:val="22"/>
          <w:szCs w:val="22"/>
        </w:rPr>
        <w:t>e of</w:t>
      </w:r>
      <w:r w:rsidR="00703D3F" w:rsidRPr="008C2360">
        <w:rPr>
          <w:sz w:val="22"/>
          <w:szCs w:val="22"/>
        </w:rPr>
        <w:t xml:space="preserve"> </w:t>
      </w:r>
      <w:r w:rsidR="00703D3F" w:rsidRPr="12484BFD">
        <w:rPr>
          <w:sz w:val="22"/>
          <w:szCs w:val="22"/>
        </w:rPr>
        <w:t xml:space="preserve">theoretical frameworks to select acceptable </w:t>
      </w:r>
      <w:r w:rsidR="006E6DBC">
        <w:rPr>
          <w:sz w:val="22"/>
          <w:szCs w:val="22"/>
        </w:rPr>
        <w:t xml:space="preserve">multi-level strategy </w:t>
      </w:r>
      <w:r w:rsidR="00703D3F" w:rsidRPr="12484BFD">
        <w:rPr>
          <w:sz w:val="22"/>
          <w:szCs w:val="22"/>
        </w:rPr>
        <w:t xml:space="preserve">components is increasingly integral to effective </w:t>
      </w:r>
      <w:r w:rsidR="006E6DBC">
        <w:rPr>
          <w:sz w:val="22"/>
          <w:szCs w:val="22"/>
        </w:rPr>
        <w:t xml:space="preserve">multi-level strategy </w:t>
      </w:r>
      <w:r w:rsidR="00703D3F" w:rsidRPr="12484BFD">
        <w:rPr>
          <w:sz w:val="22"/>
          <w:szCs w:val="22"/>
        </w:rPr>
        <w:t>development.</w:t>
      </w:r>
      <w:r w:rsidR="00703D3F" w:rsidRPr="008C2360">
        <w:rPr>
          <w:color w:val="2B579A"/>
          <w:sz w:val="22"/>
          <w:szCs w:val="22"/>
          <w:shd w:val="clear" w:color="auto" w:fill="E6E6E6"/>
        </w:rPr>
        <w:fldChar w:fldCharType="begin">
          <w:fldData xml:space="preserve">PEVuZE5vdGU+PENpdGU+PEF1dGhvcj5HdW5uPC9BdXRob3I+PFllYXI+MjAxMDwvWWVhcj48UmVj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=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PEVuZE5vdGU+PENpdGU+PEF1dGhvcj5HdW5uPC9BdXRob3I+PFllYXI+MjAxMDwvWWVhcj48UmVj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=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008C2360">
        <w:rPr>
          <w:color w:val="2B579A"/>
          <w:sz w:val="22"/>
          <w:szCs w:val="22"/>
          <w:shd w:val="clear" w:color="auto" w:fill="E6E6E6"/>
        </w:rPr>
      </w:r>
      <w:r w:rsidR="00703D3F" w:rsidRPr="008C2360">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76,77</w:t>
      </w:r>
      <w:r w:rsidR="00703D3F" w:rsidRPr="008C2360">
        <w:rPr>
          <w:color w:val="2B579A"/>
          <w:sz w:val="22"/>
          <w:szCs w:val="22"/>
          <w:shd w:val="clear" w:color="auto" w:fill="E6E6E6"/>
        </w:rPr>
        <w:fldChar w:fldCharType="end"/>
      </w:r>
      <w:r w:rsidR="00703D3F" w:rsidRPr="12484BFD">
        <w:rPr>
          <w:sz w:val="22"/>
          <w:szCs w:val="22"/>
        </w:rPr>
        <w:t xml:space="preserve"> One widely used model, </w:t>
      </w:r>
      <w:r w:rsidR="00CE3EEF" w:rsidRPr="12484BFD">
        <w:rPr>
          <w:sz w:val="22"/>
          <w:szCs w:val="22"/>
        </w:rPr>
        <w:t>Behavior Change Wheel</w:t>
      </w:r>
      <w:r w:rsidR="00703D3F" w:rsidRPr="12484BFD">
        <w:rPr>
          <w:color w:val="2B579A"/>
          <w:sz w:val="22"/>
          <w:szCs w:val="22"/>
          <w:shd w:val="clear" w:color="auto" w:fill="E6E6E6"/>
        </w:rPr>
        <w:fldChar w:fldCharType="begin">
          <w:fldData xml:space="preserve">PEVuZE5vdGU+PENpdGU+PEF1dGhvcj5NaWNoaWU8L0F1dGhvcj48WWVhcj4yMDExPC9ZZWFyPjxS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</w:fldData>
        </w:fldChar>
      </w:r>
      <w:r w:rsidR="00E31864">
        <w:rPr>
          <w:color w:val="2B579A"/>
          <w:sz w:val="22"/>
          <w:szCs w:val="22"/>
          <w:shd w:val="clear" w:color="auto" w:fill="E6E6E6"/>
        </w:rPr>
        <w:instrText xml:space="preserve"> ADDIN EN.CITE </w:instrText>
      </w:r>
      <w:r w:rsidR="00E31864">
        <w:rPr>
          <w:color w:val="2B579A"/>
          <w:sz w:val="22"/>
          <w:szCs w:val="22"/>
          <w:shd w:val="clear" w:color="auto" w:fill="E6E6E6"/>
        </w:rPr>
        <w:fldChar w:fldCharType="begin">
          <w:fldData xml:space="preserve">PEVuZE5vdGU+PENpdGU+PEF1dGhvcj5NaWNoaWU8L0F1dGhvcj48WWVhcj4yMDExPC9ZZWFyPjxS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</w:fldData>
        </w:fldChar>
      </w:r>
      <w:r w:rsidR="00E31864">
        <w:rPr>
          <w:color w:val="2B579A"/>
          <w:sz w:val="22"/>
          <w:szCs w:val="22"/>
          <w:shd w:val="clear" w:color="auto" w:fill="E6E6E6"/>
        </w:rPr>
        <w:instrText xml:space="preserve"> ADDIN EN.CITE.DATA </w:instrText>
      </w:r>
      <w:r w:rsidR="00E31864">
        <w:rPr>
          <w:color w:val="2B579A"/>
          <w:sz w:val="22"/>
          <w:szCs w:val="22"/>
          <w:shd w:val="clear" w:color="auto" w:fill="E6E6E6"/>
        </w:rPr>
      </w:r>
      <w:r w:rsidR="00E31864">
        <w:rPr>
          <w:color w:val="2B579A"/>
          <w:sz w:val="22"/>
          <w:szCs w:val="22"/>
          <w:shd w:val="clear" w:color="auto" w:fill="E6E6E6"/>
        </w:rPr>
        <w:fldChar w:fldCharType="end"/>
      </w:r>
      <w:r w:rsidR="00703D3F" w:rsidRPr="12484BFD">
        <w:rPr>
          <w:color w:val="2B579A"/>
          <w:sz w:val="22"/>
          <w:szCs w:val="22"/>
          <w:shd w:val="clear" w:color="auto" w:fill="E6E6E6"/>
        </w:rPr>
      </w:r>
      <w:r w:rsidR="00703D3F" w:rsidRPr="12484BFD">
        <w:rPr>
          <w:color w:val="2B579A"/>
          <w:sz w:val="22"/>
          <w:szCs w:val="22"/>
          <w:shd w:val="clear" w:color="auto" w:fill="E6E6E6"/>
        </w:rPr>
        <w:fldChar w:fldCharType="separate"/>
      </w:r>
      <w:r w:rsidR="00212861" w:rsidRPr="00212861">
        <w:rPr>
          <w:noProof/>
          <w:color w:val="2B579A"/>
          <w:sz w:val="22"/>
          <w:szCs w:val="22"/>
          <w:shd w:val="clear" w:color="auto" w:fill="E6E6E6"/>
          <w:vertAlign w:val="superscript"/>
        </w:rPr>
        <w:t>78</w:t>
      </w:r>
      <w:r w:rsidR="00703D3F" w:rsidRPr="12484BFD">
        <w:rPr>
          <w:color w:val="2B579A"/>
          <w:sz w:val="22"/>
          <w:szCs w:val="22"/>
          <w:shd w:val="clear" w:color="auto" w:fill="E6E6E6"/>
        </w:rPr>
        <w:fldChar w:fldCharType="end"/>
      </w:r>
      <w:r w:rsidR="00703D3F" w:rsidRPr="12484BFD">
        <w:rPr>
          <w:sz w:val="22"/>
          <w:szCs w:val="22"/>
        </w:rPr>
        <w:t xml:space="preserve"> informed our approach</w:t>
      </w:r>
      <w:r w:rsidR="00CE3EEF" w:rsidRPr="12484BFD">
        <w:rPr>
          <w:sz w:val="22"/>
          <w:szCs w:val="22"/>
        </w:rPr>
        <w:t xml:space="preserve"> to designing our final strategy for improving patient and PCP engagement behaviors (i.e., optimization behaviors)</w:t>
      </w:r>
      <w:r w:rsidR="00703D3F" w:rsidRPr="12484BFD">
        <w:rPr>
          <w:sz w:val="22"/>
          <w:szCs w:val="22"/>
        </w:rPr>
        <w:t xml:space="preserve">. </w:t>
      </w:r>
      <w:r w:rsidRPr="12484BFD">
        <w:rPr>
          <w:sz w:val="22"/>
          <w:szCs w:val="22"/>
        </w:rPr>
        <w:t xml:space="preserve">Given our focus on sustainability, we also identified the Dynamic Sustainability Framework to guide our process, </w:t>
      </w:r>
      <w:r w:rsidRPr="008C2360">
        <w:rPr>
          <w:sz w:val="22"/>
          <w:szCs w:val="22"/>
        </w:rPr>
        <w:t>which argues for the need for continuous refinement and improvement of interventions during the sustainability phase, through learning and evaluation, problem solving and ongoing adaptations to interventions to enhance fit between interventions, practice settings/contexts and ecological systems over time.</w:t>
      </w:r>
      <w:r w:rsidRPr="008C2360">
        <w:rPr>
          <w:sz w:val="22"/>
          <w:szCs w:val="22"/>
        </w:rPr>
        <w:fldChar w:fldCharType="begin"/>
      </w:r>
      <w:r w:rsidR="00212861">
        <w:rPr>
          <w:sz w:val="22"/>
          <w:szCs w:val="22"/>
        </w:rPr>
        <w:instrText xml:space="preserve"> ADDIN EN.CITE &lt;EndNote&gt;&lt;Cite&gt;&lt;Author&gt;Chambers&lt;/Author&gt;&lt;Year&gt;2013&lt;/Year&gt;&lt;RecNum&gt;19&lt;/RecNum&gt;&lt;DisplayText&gt;&lt;style face="superscript"&gt;79&lt;/style&gt;&lt;/DisplayText&gt;&lt;record&gt;&lt;rec-number&gt;19&lt;/rec-number&gt;&lt;foreign-keys&gt;&lt;key app="EN" db-id="55fxswr5yfrrfiest25x0stk5s20spzdavzr" timestamp="1662740945"&gt;19&lt;/key&gt;&lt;/foreign-keys&gt;&lt;ref-type name="Journal Article"&gt;17&lt;/ref-type&gt;&lt;contributors&gt;&lt;authors&gt;&lt;author&gt;Chambers, David A.&lt;/author&gt;&lt;author&gt;Glasgow, Russell E.&lt;/author&gt;&lt;author&gt;Stange, Kurt C.&lt;/author&gt;&lt;/authors&gt;&lt;/contributors&gt;&lt;titles&gt;&lt;title&gt;The dynamic sustainability framework: addressing the paradox of sustainment amid ongoing change&lt;/title&gt;&lt;secondary-title&gt;Implementation Science&lt;/secondary-title&gt;&lt;/titles&gt;&lt;periodical&gt;&lt;full-title&gt;Implementation Science&lt;/full-title&gt;&lt;/periodical&gt;&lt;pages&gt;117&lt;/pages&gt;&lt;volume&gt;8&lt;/volume&gt;&lt;number&gt;1&lt;/number&gt;&lt;dates&gt;&lt;year&gt;2013&lt;/year&gt;&lt;pub-dates&gt;&lt;date&gt;2013/10/02&lt;/date&gt;&lt;/pub-dates&gt;&lt;/dates&gt;&lt;isbn&gt;1748-5908&lt;/isbn&gt;&lt;urls&gt;&lt;related-urls&gt;&lt;url&gt;https://doi.org/10.1186/1748-5908-8-117&lt;/url&gt;&lt;/related-urls&gt;&lt;/urls&gt;&lt;electronic-resource-num&gt;10.1186/1748-5908-8-117&lt;/electronic-resource-num&gt;&lt;/record&gt;&lt;/Cite&gt;&lt;/EndNote&gt;</w:instrText>
      </w:r>
      <w:r w:rsidRPr="008C2360">
        <w:rPr>
          <w:sz w:val="22"/>
          <w:szCs w:val="22"/>
        </w:rPr>
        <w:fldChar w:fldCharType="separate"/>
      </w:r>
      <w:r w:rsidR="00212861" w:rsidRPr="00212861">
        <w:rPr>
          <w:noProof/>
          <w:sz w:val="22"/>
          <w:szCs w:val="22"/>
          <w:vertAlign w:val="superscript"/>
        </w:rPr>
        <w:t>79</w:t>
      </w:r>
      <w:r w:rsidRPr="008C2360">
        <w:rPr>
          <w:sz w:val="22"/>
          <w:szCs w:val="22"/>
        </w:rPr>
        <w:fldChar w:fldCharType="end"/>
      </w:r>
      <w:r w:rsidRPr="008C2360">
        <w:rPr>
          <w:sz w:val="22"/>
          <w:szCs w:val="22"/>
        </w:rPr>
        <w:t xml:space="preserve"> </w:t>
      </w:r>
    </w:p>
    <w:p w14:paraId="3D873B95" w14:textId="77777777" w:rsidR="00EC156D" w:rsidRPr="008C2360" w:rsidRDefault="00EC156D" w:rsidP="12484BFD">
      <w:pPr>
        <w:widowControl w:val="0"/>
        <w:rPr>
          <w:sz w:val="22"/>
          <w:szCs w:val="22"/>
        </w:rPr>
      </w:pPr>
    </w:p>
    <w:p w14:paraId="08B81787" w14:textId="78B0638D" w:rsidR="008F4F46" w:rsidRPr="008C2360" w:rsidRDefault="00EC156D" w:rsidP="12484BFD">
      <w:pPr>
        <w:contextualSpacing/>
        <w:rPr>
          <w:sz w:val="22"/>
          <w:szCs w:val="22"/>
        </w:rPr>
      </w:pPr>
      <w:r w:rsidRPr="12484BFD">
        <w:rPr>
          <w:sz w:val="22"/>
          <w:szCs w:val="22"/>
        </w:rPr>
        <w:t xml:space="preserve">Our entire implementation </w:t>
      </w:r>
      <w:r w:rsidR="00A30406" w:rsidRPr="12484BFD">
        <w:rPr>
          <w:sz w:val="22"/>
          <w:szCs w:val="22"/>
        </w:rPr>
        <w:t xml:space="preserve">strategy </w:t>
      </w:r>
      <w:r w:rsidRPr="12484BFD">
        <w:rPr>
          <w:sz w:val="22"/>
          <w:szCs w:val="22"/>
        </w:rPr>
        <w:t xml:space="preserve">development process has been </w:t>
      </w:r>
      <w:r w:rsidR="00A30406" w:rsidRPr="12484BFD">
        <w:rPr>
          <w:sz w:val="22"/>
          <w:szCs w:val="22"/>
        </w:rPr>
        <w:t xml:space="preserve">previously </w:t>
      </w:r>
      <w:r w:rsidRPr="12484BFD">
        <w:rPr>
          <w:sz w:val="22"/>
          <w:szCs w:val="22"/>
        </w:rPr>
        <w:t>described.</w:t>
      </w:r>
      <w:r w:rsidRPr="12484BFD">
        <w:rPr>
          <w:sz w:val="22"/>
          <w:szCs w:val="22"/>
        </w:rPr>
        <w:fldChar w:fldCharType="begin">
          <w:fldData xml:space="preserve">PEVuZE5vdGU+PENpdGU+PEF1dGhvcj5Nb2lzZTwvQXV0aG9yPjxZZWFyPjIwMjM8L1llYXI+PFJl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</w:fldData>
        </w:fldChar>
      </w:r>
      <w:r w:rsidR="00E31864">
        <w:rPr>
          <w:sz w:val="22"/>
          <w:szCs w:val="22"/>
        </w:rPr>
        <w:instrText xml:space="preserve"> ADDIN EN.CITE </w:instrText>
      </w:r>
      <w:r w:rsidR="00E31864">
        <w:rPr>
          <w:sz w:val="22"/>
          <w:szCs w:val="22"/>
        </w:rPr>
        <w:fldChar w:fldCharType="begin">
          <w:fldData xml:space="preserve">PEVuZE5vdGU+PENpdGU+PEF1dGhvcj5Nb2lzZTwvQXV0aG9yPjxZZWFyPjIwMjM8L1llYXI+PFJl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</w:fldData>
        </w:fldChar>
      </w:r>
      <w:r w:rsidR="00E31864">
        <w:rPr>
          <w:sz w:val="22"/>
          <w:szCs w:val="22"/>
        </w:rPr>
        <w:instrText xml:space="preserve"> ADDIN EN.CITE.DATA </w:instrText>
      </w:r>
      <w:r w:rsidR="00E31864">
        <w:rPr>
          <w:sz w:val="22"/>
          <w:szCs w:val="22"/>
        </w:rPr>
      </w:r>
      <w:r w:rsidR="00E31864">
        <w:rPr>
          <w:sz w:val="22"/>
          <w:szCs w:val="22"/>
        </w:rPr>
        <w:fldChar w:fldCharType="end"/>
      </w:r>
      <w:r w:rsidRPr="12484BFD">
        <w:rPr>
          <w:sz w:val="22"/>
          <w:szCs w:val="22"/>
        </w:rPr>
      </w:r>
      <w:r w:rsidRPr="12484BFD">
        <w:rPr>
          <w:sz w:val="22"/>
          <w:szCs w:val="22"/>
        </w:rPr>
        <w:fldChar w:fldCharType="separate"/>
      </w:r>
      <w:r w:rsidR="00212861" w:rsidRPr="00212861">
        <w:rPr>
          <w:noProof/>
          <w:sz w:val="22"/>
          <w:szCs w:val="22"/>
          <w:vertAlign w:val="superscript"/>
        </w:rPr>
        <w:t>80</w:t>
      </w:r>
      <w:r w:rsidRPr="12484BFD">
        <w:rPr>
          <w:sz w:val="22"/>
          <w:szCs w:val="22"/>
        </w:rPr>
        <w:fldChar w:fldCharType="end"/>
      </w:r>
      <w:r w:rsidRPr="12484BFD">
        <w:rPr>
          <w:sz w:val="22"/>
          <w:szCs w:val="22"/>
        </w:rPr>
        <w:t xml:space="preserve"> </w:t>
      </w:r>
      <w:r w:rsidR="75ACEC00" w:rsidRPr="12484BFD">
        <w:rPr>
          <w:sz w:val="22"/>
          <w:szCs w:val="22"/>
        </w:rPr>
        <w:t>Building on</w:t>
      </w:r>
      <w:r w:rsidR="009D4418" w:rsidRPr="12484BFD">
        <w:rPr>
          <w:sz w:val="22"/>
          <w:szCs w:val="22"/>
        </w:rPr>
        <w:t xml:space="preserve"> previously conducted </w:t>
      </w:r>
      <w:r w:rsidR="00CE3EEF" w:rsidRPr="12484BFD">
        <w:rPr>
          <w:sz w:val="22"/>
          <w:szCs w:val="22"/>
        </w:rPr>
        <w:t xml:space="preserve">formative focus groups and stakeholder interviews with </w:t>
      </w:r>
      <w:proofErr w:type="spellStart"/>
      <w:r w:rsidRPr="12484BFD">
        <w:rPr>
          <w:sz w:val="22"/>
          <w:szCs w:val="22"/>
        </w:rPr>
        <w:t>CoCM</w:t>
      </w:r>
      <w:proofErr w:type="spellEnd"/>
      <w:r w:rsidRPr="12484BFD">
        <w:rPr>
          <w:sz w:val="22"/>
          <w:szCs w:val="22"/>
        </w:rPr>
        <w:t xml:space="preserve"> </w:t>
      </w:r>
      <w:r w:rsidR="00CE3EEF" w:rsidRPr="12484BFD">
        <w:rPr>
          <w:sz w:val="22"/>
          <w:szCs w:val="22"/>
        </w:rPr>
        <w:t xml:space="preserve">staff, social workers/care managers, psychiatrists, </w:t>
      </w:r>
      <w:r w:rsidR="00956EAB">
        <w:rPr>
          <w:sz w:val="22"/>
          <w:szCs w:val="22"/>
        </w:rPr>
        <w:t>provider</w:t>
      </w:r>
      <w:r w:rsidR="00CE3EEF" w:rsidRPr="12484BFD">
        <w:rPr>
          <w:sz w:val="22"/>
          <w:szCs w:val="22"/>
        </w:rPr>
        <w:t xml:space="preserve">s, administrators at 8 sites (representing 33 clinics and 1 million socioeconomically and racially/ethnically diverse patients) implementing </w:t>
      </w:r>
      <w:proofErr w:type="spellStart"/>
      <w:r w:rsidR="00CE3EEF" w:rsidRPr="12484BFD">
        <w:rPr>
          <w:sz w:val="22"/>
          <w:szCs w:val="22"/>
        </w:rPr>
        <w:t>C</w:t>
      </w:r>
      <w:r w:rsidR="001E7E48" w:rsidRPr="12484BFD">
        <w:rPr>
          <w:sz w:val="22"/>
          <w:szCs w:val="22"/>
        </w:rPr>
        <w:t>o</w:t>
      </w:r>
      <w:r w:rsidR="00CE3EEF" w:rsidRPr="12484BFD">
        <w:rPr>
          <w:sz w:val="22"/>
          <w:szCs w:val="22"/>
        </w:rPr>
        <w:t>CM</w:t>
      </w:r>
      <w:proofErr w:type="spellEnd"/>
      <w:r w:rsidR="00CE3EEF" w:rsidRPr="12484BFD">
        <w:rPr>
          <w:sz w:val="22"/>
          <w:szCs w:val="22"/>
        </w:rPr>
        <w:t xml:space="preserve"> across NYS</w:t>
      </w:r>
      <w:r w:rsidR="009D4418" w:rsidRPr="12484BFD">
        <w:rPr>
          <w:sz w:val="22"/>
          <w:szCs w:val="22"/>
        </w:rPr>
        <w:t xml:space="preserve">, in </w:t>
      </w:r>
      <w:r w:rsidR="009D4418" w:rsidRPr="12484BFD">
        <w:rPr>
          <w:b/>
          <w:bCs/>
          <w:sz w:val="22"/>
          <w:szCs w:val="22"/>
        </w:rPr>
        <w:t>Phase I</w:t>
      </w:r>
      <w:r w:rsidR="009D4418" w:rsidRPr="12484BFD">
        <w:rPr>
          <w:sz w:val="22"/>
          <w:szCs w:val="22"/>
        </w:rPr>
        <w:t xml:space="preserve"> of our study </w:t>
      </w:r>
      <w:r w:rsidRPr="12484BFD">
        <w:rPr>
          <w:sz w:val="22"/>
          <w:szCs w:val="22"/>
        </w:rPr>
        <w:t>w</w:t>
      </w:r>
      <w:r w:rsidR="004E6FE8" w:rsidRPr="12484BFD">
        <w:rPr>
          <w:sz w:val="22"/>
          <w:szCs w:val="22"/>
        </w:rPr>
        <w:t xml:space="preserve">e conducted interviews with stakeholders and patients, both those who engaged and didn’t engage in </w:t>
      </w:r>
      <w:proofErr w:type="spellStart"/>
      <w:r w:rsidR="004E6FE8" w:rsidRPr="12484BFD">
        <w:rPr>
          <w:sz w:val="22"/>
          <w:szCs w:val="22"/>
        </w:rPr>
        <w:t>CoCM</w:t>
      </w:r>
      <w:proofErr w:type="spellEnd"/>
      <w:r w:rsidR="004E6FE8" w:rsidRPr="12484BFD">
        <w:rPr>
          <w:sz w:val="22"/>
          <w:szCs w:val="22"/>
        </w:rPr>
        <w:t xml:space="preserve"> after referral.</w:t>
      </w:r>
      <w:r w:rsidRPr="12484BFD">
        <w:rPr>
          <w:sz w:val="22"/>
          <w:szCs w:val="22"/>
        </w:rPr>
        <w:fldChar w:fldCharType="begin">
          <w:fldData xml:space="preserve">PEVuZE5vdGU+PENpdGU+PEF1dGhvcj5Eb25nPC9BdXRob3I+PFllYXI+MjAyMDwvWWVhcj48UmVj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</w:fldData>
        </w:fldChar>
      </w:r>
      <w:r w:rsidR="00E31864">
        <w:rPr>
          <w:sz w:val="22"/>
          <w:szCs w:val="22"/>
        </w:rPr>
        <w:instrText xml:space="preserve"> ADDIN EN.CITE </w:instrText>
      </w:r>
      <w:r w:rsidR="00E31864">
        <w:rPr>
          <w:sz w:val="22"/>
          <w:szCs w:val="22"/>
        </w:rPr>
        <w:fldChar w:fldCharType="begin">
          <w:fldData xml:space="preserve">PEVuZE5vdGU+PENpdGU+PEF1dGhvcj5Eb25nPC9BdXRob3I+PFllYXI+MjAyMDwvWWVhcj48UmVj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</w:fldData>
        </w:fldChar>
      </w:r>
      <w:r w:rsidR="00E31864">
        <w:rPr>
          <w:sz w:val="22"/>
          <w:szCs w:val="22"/>
        </w:rPr>
        <w:instrText xml:space="preserve"> ADDIN EN.CITE.DATA </w:instrText>
      </w:r>
      <w:r w:rsidR="00E31864">
        <w:rPr>
          <w:sz w:val="22"/>
          <w:szCs w:val="22"/>
        </w:rPr>
      </w:r>
      <w:r w:rsidR="00E31864">
        <w:rPr>
          <w:sz w:val="22"/>
          <w:szCs w:val="22"/>
        </w:rPr>
        <w:fldChar w:fldCharType="end"/>
      </w:r>
      <w:r w:rsidRPr="12484BFD">
        <w:rPr>
          <w:sz w:val="22"/>
          <w:szCs w:val="22"/>
        </w:rPr>
      </w:r>
      <w:r w:rsidRPr="12484BFD">
        <w:rPr>
          <w:sz w:val="22"/>
          <w:szCs w:val="22"/>
        </w:rPr>
        <w:fldChar w:fldCharType="separate"/>
      </w:r>
      <w:r w:rsidR="00212861" w:rsidRPr="00212861">
        <w:rPr>
          <w:noProof/>
          <w:sz w:val="22"/>
          <w:szCs w:val="22"/>
          <w:vertAlign w:val="superscript"/>
        </w:rPr>
        <w:t>64,81</w:t>
      </w:r>
      <w:r w:rsidRPr="12484BFD">
        <w:rPr>
          <w:sz w:val="22"/>
          <w:szCs w:val="22"/>
        </w:rPr>
        <w:fldChar w:fldCharType="end"/>
      </w:r>
      <w:r w:rsidR="004E6FE8" w:rsidRPr="12484BFD">
        <w:rPr>
          <w:sz w:val="22"/>
          <w:szCs w:val="22"/>
        </w:rPr>
        <w:t xml:space="preserve"> </w:t>
      </w:r>
      <w:r w:rsidRPr="12484BFD">
        <w:rPr>
          <w:sz w:val="22"/>
          <w:szCs w:val="22"/>
        </w:rPr>
        <w:t>We defined the area of sustainability in terms of behavior constructs to identify wh</w:t>
      </w:r>
      <w:r w:rsidR="532845D9" w:rsidRPr="12484BFD">
        <w:rPr>
          <w:sz w:val="22"/>
          <w:szCs w:val="22"/>
        </w:rPr>
        <w:t>at</w:t>
      </w:r>
      <w:r w:rsidRPr="12484BFD">
        <w:rPr>
          <w:sz w:val="22"/>
          <w:szCs w:val="22"/>
        </w:rPr>
        <w:t xml:space="preserve"> needed to change at the system (i.e., care manager/behavioral health provider [BHP]), PCP, and patient levels. </w:t>
      </w:r>
      <w:r w:rsidR="00703D3F" w:rsidRPr="12484BFD">
        <w:rPr>
          <w:sz w:val="22"/>
          <w:szCs w:val="22"/>
        </w:rPr>
        <w:t xml:space="preserve">We found barriers related to </w:t>
      </w:r>
      <w:r w:rsidR="00703D3F" w:rsidRPr="008C2360">
        <w:rPr>
          <w:sz w:val="22"/>
          <w:szCs w:val="22"/>
        </w:rPr>
        <w:t>Capability (</w:t>
      </w:r>
      <w:r w:rsidRPr="008C2360">
        <w:rPr>
          <w:sz w:val="22"/>
          <w:szCs w:val="22"/>
        </w:rPr>
        <w:t xml:space="preserve">e.g., </w:t>
      </w:r>
      <w:r w:rsidR="00703D3F" w:rsidRPr="008C2360">
        <w:rPr>
          <w:sz w:val="22"/>
          <w:szCs w:val="22"/>
        </w:rPr>
        <w:t>knowledge</w:t>
      </w:r>
      <w:r w:rsidRPr="008C2360">
        <w:rPr>
          <w:sz w:val="22"/>
          <w:szCs w:val="22"/>
        </w:rPr>
        <w:t>/</w:t>
      </w:r>
      <w:r w:rsidR="00703D3F" w:rsidRPr="008C2360">
        <w:rPr>
          <w:sz w:val="22"/>
          <w:szCs w:val="22"/>
        </w:rPr>
        <w:t>understanding/language), Opportunity (stigma/culture and environmental context/resources), and Motivation (beliefs about treatment consequences, self-efficacy)</w:t>
      </w:r>
      <w:r w:rsidR="004E6FE8" w:rsidRPr="008C2360">
        <w:rPr>
          <w:sz w:val="22"/>
          <w:szCs w:val="22"/>
        </w:rPr>
        <w:t xml:space="preserve"> </w:t>
      </w:r>
      <w:r w:rsidRPr="008C2360">
        <w:rPr>
          <w:sz w:val="22"/>
          <w:szCs w:val="22"/>
        </w:rPr>
        <w:t xml:space="preserve">at multiple levels. We then identified </w:t>
      </w:r>
      <w:r w:rsidR="006E6DBC">
        <w:rPr>
          <w:sz w:val="22"/>
          <w:szCs w:val="22"/>
        </w:rPr>
        <w:t xml:space="preserve">multi-level strategy </w:t>
      </w:r>
      <w:r w:rsidRPr="008C2360">
        <w:rPr>
          <w:sz w:val="22"/>
          <w:szCs w:val="22"/>
        </w:rPr>
        <w:t xml:space="preserve">functions, </w:t>
      </w:r>
      <w:r w:rsidRPr="008C2360">
        <w:rPr>
          <w:sz w:val="22"/>
          <w:szCs w:val="22"/>
        </w:rPr>
        <w:lastRenderedPageBreak/>
        <w:t xml:space="preserve">behavior change techniques and </w:t>
      </w:r>
      <w:r w:rsidR="009D4418" w:rsidRPr="008C2360">
        <w:rPr>
          <w:sz w:val="22"/>
          <w:szCs w:val="22"/>
        </w:rPr>
        <w:t xml:space="preserve">corresponding </w:t>
      </w:r>
      <w:r w:rsidRPr="008C2360">
        <w:rPr>
          <w:sz w:val="22"/>
          <w:szCs w:val="22"/>
        </w:rPr>
        <w:t xml:space="preserve">strategies </w:t>
      </w:r>
      <w:r w:rsidR="009D4418" w:rsidRPr="008C2360">
        <w:rPr>
          <w:sz w:val="22"/>
          <w:szCs w:val="22"/>
        </w:rPr>
        <w:t xml:space="preserve">(based on Expert Recommendations for Implementing Change, ERIC) particularly relevant to sustainability before engaging multidisciplinary stakeholders and end users in rapid cycle, iterative, user-centered design process to operationalize and refine strategy components, including approaches for addressing contextual factors that emerged during COVID19. </w:t>
      </w:r>
    </w:p>
    <w:p w14:paraId="465A492F" w14:textId="360BAA15" w:rsidR="008F4F46" w:rsidRPr="008C2360" w:rsidRDefault="009D4418" w:rsidP="12484BFD">
      <w:pPr>
        <w:ind w:firstLine="720"/>
        <w:contextualSpacing/>
        <w:rPr>
          <w:sz w:val="22"/>
          <w:szCs w:val="22"/>
        </w:rPr>
      </w:pPr>
      <w:r w:rsidRPr="008C2360">
        <w:rPr>
          <w:sz w:val="22"/>
          <w:szCs w:val="22"/>
        </w:rPr>
        <w:t>The final multi-level implementation strategy included a “</w:t>
      </w:r>
      <w:r w:rsidRPr="12484BFD">
        <w:rPr>
          <w:i/>
          <w:iCs/>
          <w:sz w:val="22"/>
          <w:szCs w:val="22"/>
          <w:u w:val="single"/>
        </w:rPr>
        <w:t>patient-level strategy</w:t>
      </w:r>
      <w:r w:rsidRPr="12484BFD">
        <w:rPr>
          <w:i/>
          <w:iCs/>
          <w:sz w:val="22"/>
          <w:szCs w:val="22"/>
        </w:rPr>
        <w:t xml:space="preserve"> centered around implementation team/staff-delivered (email/text/in-person based on patient preference) </w:t>
      </w:r>
      <w:proofErr w:type="spellStart"/>
      <w:r w:rsidRPr="12484BFD">
        <w:rPr>
          <w:i/>
          <w:iCs/>
          <w:sz w:val="22"/>
          <w:szCs w:val="22"/>
        </w:rPr>
        <w:t>DepCare</w:t>
      </w:r>
      <w:proofErr w:type="spellEnd"/>
      <w:r w:rsidRPr="12484BFD">
        <w:rPr>
          <w:i/>
          <w:iCs/>
          <w:sz w:val="22"/>
          <w:szCs w:val="22"/>
        </w:rPr>
        <w:t xml:space="preserve"> tool (IR CU19184), which includes enhanced depression and anxiety screening, diagnosis recognition support, patient activation, personalized psychoeducation, patient/care manager videos promoting patient treatment engagement, personalized medication selection support and link to external treatment. The </w:t>
      </w:r>
      <w:r w:rsidRPr="12484BFD">
        <w:rPr>
          <w:i/>
          <w:iCs/>
          <w:sz w:val="22"/>
          <w:szCs w:val="22"/>
          <w:u w:val="single"/>
        </w:rPr>
        <w:t>provider-level</w:t>
      </w:r>
      <w:r w:rsidRPr="12484BFD">
        <w:rPr>
          <w:i/>
          <w:iCs/>
          <w:sz w:val="22"/>
          <w:szCs w:val="22"/>
        </w:rPr>
        <w:t xml:space="preserve"> strategy includes emails of educational/motivational video on </w:t>
      </w:r>
      <w:proofErr w:type="spellStart"/>
      <w:r w:rsidR="00FC21DD">
        <w:rPr>
          <w:i/>
          <w:iCs/>
          <w:sz w:val="22"/>
          <w:szCs w:val="22"/>
        </w:rPr>
        <w:t>CoCM</w:t>
      </w:r>
      <w:r w:rsidRPr="12484BFD">
        <w:rPr>
          <w:i/>
          <w:iCs/>
          <w:sz w:val="22"/>
          <w:szCs w:val="22"/>
        </w:rPr>
        <w:t>and</w:t>
      </w:r>
      <w:proofErr w:type="spellEnd"/>
      <w:r w:rsidRPr="12484BFD">
        <w:rPr>
          <w:i/>
          <w:iCs/>
          <w:sz w:val="22"/>
          <w:szCs w:val="22"/>
        </w:rPr>
        <w:t xml:space="preserve"> optimal management of depression and comorbid anxiety, invitations to problem solving/technical assistance meetings and automatically generated </w:t>
      </w:r>
      <w:proofErr w:type="spellStart"/>
      <w:r w:rsidRPr="12484BFD">
        <w:rPr>
          <w:i/>
          <w:iCs/>
          <w:sz w:val="22"/>
          <w:szCs w:val="22"/>
        </w:rPr>
        <w:t>DepCare</w:t>
      </w:r>
      <w:proofErr w:type="spellEnd"/>
      <w:r w:rsidRPr="12484BFD">
        <w:rPr>
          <w:i/>
          <w:iCs/>
          <w:sz w:val="22"/>
          <w:szCs w:val="22"/>
        </w:rPr>
        <w:t xml:space="preserve"> tool decisional support on individual patient treatment preferences delivered to both the provider and care managers. The </w:t>
      </w:r>
      <w:r w:rsidRPr="12484BFD">
        <w:rPr>
          <w:i/>
          <w:iCs/>
          <w:sz w:val="22"/>
          <w:szCs w:val="22"/>
          <w:u w:val="single"/>
        </w:rPr>
        <w:t>clinic level</w:t>
      </w:r>
      <w:r w:rsidRPr="12484BFD">
        <w:rPr>
          <w:i/>
          <w:iCs/>
          <w:sz w:val="22"/>
          <w:szCs w:val="22"/>
        </w:rPr>
        <w:t xml:space="preserve"> strategy includes quality improvement support and education around valid depression screening as well as local technical support/problem solving for mental health staff/providers co-lead with implementation team members”</w:t>
      </w:r>
      <w:r w:rsidR="001E7E48" w:rsidRPr="12484BFD">
        <w:rPr>
          <w:i/>
          <w:iCs/>
          <w:sz w:val="22"/>
          <w:szCs w:val="22"/>
        </w:rPr>
        <w:t>.</w:t>
      </w:r>
      <w:r w:rsidRPr="008C2360">
        <w:rPr>
          <w:sz w:val="22"/>
          <w:szCs w:val="22"/>
        </w:rPr>
        <w:t xml:space="preserve"> </w:t>
      </w:r>
      <w:r w:rsidRPr="008C2360">
        <w:rPr>
          <w:sz w:val="22"/>
          <w:szCs w:val="22"/>
        </w:rPr>
        <w:fldChar w:fldCharType="begin">
          <w:fldData xml:space="preserve">PEVuZE5vdGU+PENpdGU+PEF1dGhvcj5Nb2lzZTwvQXV0aG9yPjxZZWFyPjIwMjM8L1llYXI+PFJl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</w:fldData>
        </w:fldChar>
      </w:r>
      <w:r w:rsidR="00E31864">
        <w:rPr>
          <w:sz w:val="22"/>
          <w:szCs w:val="22"/>
        </w:rPr>
        <w:instrText xml:space="preserve"> ADDIN EN.CITE </w:instrText>
      </w:r>
      <w:r w:rsidR="00E31864">
        <w:rPr>
          <w:sz w:val="22"/>
          <w:szCs w:val="22"/>
        </w:rPr>
        <w:fldChar w:fldCharType="begin">
          <w:fldData xml:space="preserve">PEVuZE5vdGU+PENpdGU+PEF1dGhvcj5Nb2lzZTwvQXV0aG9yPjxZZWFyPjIwMjM8L1llYXI+PFJl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</w:fldData>
        </w:fldChar>
      </w:r>
      <w:r w:rsidR="00E31864">
        <w:rPr>
          <w:sz w:val="22"/>
          <w:szCs w:val="22"/>
        </w:rPr>
        <w:instrText xml:space="preserve"> ADDIN EN.CITE.DATA </w:instrText>
      </w:r>
      <w:r w:rsidR="00E31864">
        <w:rPr>
          <w:sz w:val="22"/>
          <w:szCs w:val="22"/>
        </w:rPr>
      </w:r>
      <w:r w:rsidR="00E31864">
        <w:rPr>
          <w:sz w:val="22"/>
          <w:szCs w:val="22"/>
        </w:rPr>
        <w:fldChar w:fldCharType="end"/>
      </w:r>
      <w:r w:rsidRPr="008C2360">
        <w:rPr>
          <w:sz w:val="22"/>
          <w:szCs w:val="22"/>
        </w:rPr>
      </w:r>
      <w:r w:rsidRPr="008C2360">
        <w:rPr>
          <w:sz w:val="22"/>
          <w:szCs w:val="22"/>
        </w:rPr>
        <w:fldChar w:fldCharType="separate"/>
      </w:r>
      <w:r w:rsidR="00212861" w:rsidRPr="00212861">
        <w:rPr>
          <w:noProof/>
          <w:sz w:val="22"/>
          <w:szCs w:val="22"/>
          <w:vertAlign w:val="superscript"/>
        </w:rPr>
        <w:t>80</w:t>
      </w:r>
      <w:r w:rsidRPr="008C2360">
        <w:rPr>
          <w:sz w:val="22"/>
          <w:szCs w:val="22"/>
        </w:rPr>
        <w:fldChar w:fldCharType="end"/>
      </w:r>
      <w:r w:rsidRPr="008C2360">
        <w:rPr>
          <w:sz w:val="22"/>
          <w:szCs w:val="22"/>
        </w:rPr>
        <w:t xml:space="preserve"> </w:t>
      </w:r>
      <w:r w:rsidR="00F10B96">
        <w:rPr>
          <w:sz w:val="22"/>
          <w:szCs w:val="22"/>
        </w:rPr>
        <w:t xml:space="preserve">We will describe the strategies </w:t>
      </w:r>
      <w:proofErr w:type="gramStart"/>
      <w:r w:rsidR="00F10B96">
        <w:rPr>
          <w:sz w:val="22"/>
          <w:szCs w:val="22"/>
        </w:rPr>
        <w:t>actually delivered</w:t>
      </w:r>
      <w:proofErr w:type="gramEnd"/>
      <w:r w:rsidR="00F10B96">
        <w:rPr>
          <w:sz w:val="22"/>
          <w:szCs w:val="22"/>
        </w:rPr>
        <w:t xml:space="preserve"> in the outcomes paper. </w:t>
      </w:r>
    </w:p>
    <w:p w14:paraId="24A4027E" w14:textId="6A19F73C" w:rsidR="009D4418" w:rsidRPr="009D4418" w:rsidRDefault="009D4418" w:rsidP="12484BFD">
      <w:pPr>
        <w:ind w:firstLine="720"/>
        <w:contextualSpacing/>
        <w:rPr>
          <w:sz w:val="22"/>
          <w:szCs w:val="22"/>
        </w:rPr>
      </w:pPr>
      <w:r w:rsidRPr="12484BFD">
        <w:rPr>
          <w:sz w:val="22"/>
          <w:szCs w:val="22"/>
        </w:rPr>
        <w:t xml:space="preserve"> In </w:t>
      </w:r>
      <w:r w:rsidRPr="12484BFD">
        <w:rPr>
          <w:b/>
          <w:bCs/>
          <w:sz w:val="22"/>
          <w:szCs w:val="22"/>
        </w:rPr>
        <w:t>Phase II</w:t>
      </w:r>
      <w:r w:rsidRPr="12484BFD">
        <w:rPr>
          <w:sz w:val="22"/>
          <w:szCs w:val="22"/>
        </w:rPr>
        <w:t xml:space="preserve">, we </w:t>
      </w:r>
      <w:r w:rsidR="001E7E48" w:rsidRPr="12484BFD">
        <w:rPr>
          <w:sz w:val="22"/>
          <w:szCs w:val="22"/>
        </w:rPr>
        <w:t xml:space="preserve">will </w:t>
      </w:r>
      <w:r w:rsidRPr="12484BFD">
        <w:rPr>
          <w:sz w:val="22"/>
          <w:szCs w:val="22"/>
        </w:rPr>
        <w:t xml:space="preserve">conduct a PCP cluster randomized control trial </w:t>
      </w:r>
      <w:r w:rsidR="00D46C33" w:rsidRPr="12484BFD">
        <w:rPr>
          <w:sz w:val="22"/>
          <w:szCs w:val="22"/>
        </w:rPr>
        <w:t xml:space="preserve">(RCT) </w:t>
      </w:r>
      <w:r w:rsidRPr="12484BFD">
        <w:rPr>
          <w:sz w:val="22"/>
          <w:szCs w:val="22"/>
        </w:rPr>
        <w:t xml:space="preserve">in which we randomize 44 </w:t>
      </w:r>
      <w:r w:rsidR="00956EAB">
        <w:rPr>
          <w:sz w:val="22"/>
          <w:szCs w:val="22"/>
        </w:rPr>
        <w:t>provider</w:t>
      </w:r>
      <w:r w:rsidRPr="12484BFD">
        <w:rPr>
          <w:sz w:val="22"/>
          <w:szCs w:val="22"/>
        </w:rPr>
        <w:t xml:space="preserve">s to our multi-level or our system-level strategy. Patients </w:t>
      </w:r>
      <w:r w:rsidR="001E7E48" w:rsidRPr="12484BFD">
        <w:rPr>
          <w:sz w:val="22"/>
          <w:szCs w:val="22"/>
        </w:rPr>
        <w:t xml:space="preserve">will </w:t>
      </w:r>
      <w:proofErr w:type="gramStart"/>
      <w:r w:rsidR="001E7E48" w:rsidRPr="12484BFD">
        <w:rPr>
          <w:sz w:val="22"/>
          <w:szCs w:val="22"/>
        </w:rPr>
        <w:t xml:space="preserve">be </w:t>
      </w:r>
      <w:r w:rsidRPr="12484BFD">
        <w:rPr>
          <w:sz w:val="22"/>
          <w:szCs w:val="22"/>
        </w:rPr>
        <w:t>assigned</w:t>
      </w:r>
      <w:proofErr w:type="gramEnd"/>
      <w:r w:rsidRPr="12484BFD">
        <w:rPr>
          <w:sz w:val="22"/>
          <w:szCs w:val="22"/>
        </w:rPr>
        <w:t xml:space="preserve"> to the </w:t>
      </w:r>
      <w:r w:rsidR="006E6DBC">
        <w:rPr>
          <w:sz w:val="22"/>
          <w:szCs w:val="22"/>
        </w:rPr>
        <w:t xml:space="preserve">multi-level strategy </w:t>
      </w:r>
      <w:r w:rsidRPr="12484BFD">
        <w:rPr>
          <w:sz w:val="22"/>
          <w:szCs w:val="22"/>
        </w:rPr>
        <w:t>o</w:t>
      </w:r>
      <w:r w:rsidR="34B69196" w:rsidRPr="12484BFD">
        <w:rPr>
          <w:sz w:val="22"/>
          <w:szCs w:val="22"/>
        </w:rPr>
        <w:t xml:space="preserve">r </w:t>
      </w:r>
      <w:r w:rsidR="006E6DBC">
        <w:rPr>
          <w:sz w:val="22"/>
          <w:szCs w:val="22"/>
        </w:rPr>
        <w:t xml:space="preserve">System-level strategy </w:t>
      </w:r>
      <w:r w:rsidRPr="12484BFD">
        <w:rPr>
          <w:sz w:val="22"/>
          <w:szCs w:val="22"/>
        </w:rPr>
        <w:t xml:space="preserve">based on their PCP’s allocation. The implementation strategy </w:t>
      </w:r>
      <w:r w:rsidR="001E7E48" w:rsidRPr="12484BFD">
        <w:rPr>
          <w:sz w:val="22"/>
          <w:szCs w:val="22"/>
        </w:rPr>
        <w:t xml:space="preserve">will be </w:t>
      </w:r>
      <w:r w:rsidRPr="12484BFD">
        <w:rPr>
          <w:sz w:val="22"/>
          <w:szCs w:val="22"/>
        </w:rPr>
        <w:t>evaluated using the RE-AIM (Reach, Effectiveness, Adoption, Implementation, Maintenance) framework</w:t>
      </w:r>
      <w:r w:rsidR="00F10B96">
        <w:rPr>
          <w:sz w:val="22"/>
          <w:szCs w:val="22"/>
        </w:rPr>
        <w:t xml:space="preserve">, specifically </w:t>
      </w:r>
      <w:r w:rsidR="00D46C33" w:rsidRPr="12484BFD">
        <w:rPr>
          <w:sz w:val="22"/>
          <w:szCs w:val="22"/>
        </w:rPr>
        <w:t xml:space="preserve">use of </w:t>
      </w:r>
      <w:proofErr w:type="spellStart"/>
      <w:r w:rsidRPr="12484BFD">
        <w:rPr>
          <w:sz w:val="22"/>
          <w:szCs w:val="22"/>
        </w:rPr>
        <w:t>CoCM</w:t>
      </w:r>
      <w:proofErr w:type="spellEnd"/>
      <w:r w:rsidRPr="12484BFD">
        <w:rPr>
          <w:sz w:val="22"/>
          <w:szCs w:val="22"/>
        </w:rPr>
        <w:t xml:space="preserve"> </w:t>
      </w:r>
      <w:r w:rsidR="00D46C33" w:rsidRPr="12484BFD">
        <w:rPr>
          <w:sz w:val="22"/>
          <w:szCs w:val="22"/>
        </w:rPr>
        <w:t>and medications (</w:t>
      </w:r>
      <w:r w:rsidRPr="12484BFD">
        <w:rPr>
          <w:sz w:val="22"/>
          <w:szCs w:val="22"/>
        </w:rPr>
        <w:t>reach</w:t>
      </w:r>
      <w:r w:rsidR="00D46C33" w:rsidRPr="12484BFD">
        <w:rPr>
          <w:sz w:val="22"/>
          <w:szCs w:val="22"/>
        </w:rPr>
        <w:t xml:space="preserve">), provider referral/medication intensification behaviors (adoption), </w:t>
      </w:r>
      <w:r w:rsidR="00F10B96">
        <w:rPr>
          <w:sz w:val="22"/>
          <w:szCs w:val="22"/>
        </w:rPr>
        <w:t xml:space="preserve">≥2 fills and/or visits (reach-maintenance) </w:t>
      </w:r>
      <w:r w:rsidR="00D46C33" w:rsidRPr="12484BFD">
        <w:rPr>
          <w:sz w:val="22"/>
          <w:szCs w:val="22"/>
        </w:rPr>
        <w:t xml:space="preserve">and </w:t>
      </w:r>
      <w:proofErr w:type="spellStart"/>
      <w:r w:rsidR="00D46C33" w:rsidRPr="12484BFD">
        <w:rPr>
          <w:sz w:val="22"/>
          <w:szCs w:val="22"/>
        </w:rPr>
        <w:t>CoCM</w:t>
      </w:r>
      <w:proofErr w:type="spellEnd"/>
      <w:r w:rsidR="00D46C33" w:rsidRPr="12484BFD">
        <w:rPr>
          <w:sz w:val="22"/>
          <w:szCs w:val="22"/>
        </w:rPr>
        <w:t xml:space="preserve"> acceptability/feasibility as well as fidelity to </w:t>
      </w:r>
      <w:proofErr w:type="spellStart"/>
      <w:r w:rsidR="00D46C33" w:rsidRPr="12484BFD">
        <w:rPr>
          <w:sz w:val="22"/>
          <w:szCs w:val="22"/>
        </w:rPr>
        <w:t>CoCM</w:t>
      </w:r>
      <w:proofErr w:type="spellEnd"/>
      <w:r w:rsidR="00D46C33" w:rsidRPr="12484BFD">
        <w:rPr>
          <w:sz w:val="22"/>
          <w:szCs w:val="22"/>
        </w:rPr>
        <w:t xml:space="preserve"> and strategy (implementation), some of which will be described in a second paper.  </w:t>
      </w:r>
      <w:r w:rsidRPr="12484BFD">
        <w:rPr>
          <w:sz w:val="22"/>
          <w:szCs w:val="22"/>
        </w:rPr>
        <w:t xml:space="preserve"> </w:t>
      </w:r>
    </w:p>
    <w:p w14:paraId="60CCCDCA" w14:textId="77777777" w:rsidR="009D4418" w:rsidRPr="008C2360" w:rsidRDefault="009D4418" w:rsidP="009D4418">
      <w:pPr>
        <w:ind w:firstLine="720"/>
        <w:contextualSpacing/>
        <w:rPr>
          <w:sz w:val="22"/>
          <w:szCs w:val="22"/>
        </w:rPr>
      </w:pPr>
    </w:p>
    <w:p w14:paraId="0B237F10" w14:textId="3AF4E205" w:rsidR="00703D3F" w:rsidRPr="008C2360" w:rsidRDefault="00D46C33" w:rsidP="00A14F80">
      <w:pPr>
        <w:jc w:val="both"/>
        <w:outlineLvl w:val="1"/>
        <w:rPr>
          <w:b/>
          <w:sz w:val="22"/>
          <w:szCs w:val="22"/>
        </w:rPr>
      </w:pPr>
      <w:bookmarkStart w:id="9" w:name="_Toc212200251"/>
      <w:r w:rsidRPr="008C2360">
        <w:rPr>
          <w:b/>
          <w:sz w:val="22"/>
          <w:szCs w:val="22"/>
        </w:rPr>
        <w:t>Objectives/Hypotheses</w:t>
      </w:r>
      <w:bookmarkEnd w:id="9"/>
      <w:r w:rsidR="00703D3F" w:rsidRPr="008C2360">
        <w:rPr>
          <w:b/>
          <w:sz w:val="22"/>
          <w:szCs w:val="22"/>
        </w:rPr>
        <w:t xml:space="preserve"> </w:t>
      </w:r>
    </w:p>
    <w:p w14:paraId="17773494" w14:textId="77777777" w:rsidR="00A14F80" w:rsidRPr="008C2360" w:rsidRDefault="00A14F80" w:rsidP="00703D3F">
      <w:pPr>
        <w:widowControl w:val="0"/>
        <w:rPr>
          <w:sz w:val="22"/>
          <w:szCs w:val="22"/>
        </w:rPr>
      </w:pPr>
    </w:p>
    <w:p w14:paraId="3D83796F" w14:textId="7B46F92D" w:rsidR="008F4F46" w:rsidRPr="008C2360" w:rsidRDefault="00703D3F" w:rsidP="00703D3F">
      <w:pPr>
        <w:widowControl w:val="0"/>
        <w:rPr>
          <w:sz w:val="22"/>
          <w:szCs w:val="22"/>
        </w:rPr>
      </w:pPr>
      <w:r w:rsidRPr="008C2360">
        <w:rPr>
          <w:sz w:val="22"/>
          <w:szCs w:val="22"/>
        </w:rPr>
        <w:t xml:space="preserve">The </w:t>
      </w:r>
      <w:r w:rsidR="00D46C33" w:rsidRPr="008C2360">
        <w:rPr>
          <w:sz w:val="22"/>
          <w:szCs w:val="22"/>
        </w:rPr>
        <w:t xml:space="preserve">overarching </w:t>
      </w:r>
      <w:r w:rsidRPr="008C2360">
        <w:rPr>
          <w:sz w:val="22"/>
          <w:szCs w:val="22"/>
        </w:rPr>
        <w:t xml:space="preserve">goal of this proposal </w:t>
      </w:r>
      <w:r w:rsidR="001E7E48" w:rsidRPr="008C2360">
        <w:rPr>
          <w:sz w:val="22"/>
          <w:szCs w:val="22"/>
        </w:rPr>
        <w:t xml:space="preserve">is </w:t>
      </w:r>
      <w:r w:rsidR="008F4F46" w:rsidRPr="008C2360">
        <w:rPr>
          <w:sz w:val="22"/>
          <w:szCs w:val="22"/>
        </w:rPr>
        <w:t xml:space="preserve">to </w:t>
      </w:r>
      <w:r w:rsidR="00D46C33" w:rsidRPr="008C2360">
        <w:rPr>
          <w:sz w:val="22"/>
          <w:szCs w:val="22"/>
        </w:rPr>
        <w:t>conduct an RCT that will rigorously test the effect of our multi-level vs system level strategies, both theory-informed</w:t>
      </w:r>
      <w:r w:rsidR="00A30406" w:rsidRPr="008C2360">
        <w:rPr>
          <w:sz w:val="22"/>
          <w:szCs w:val="22"/>
        </w:rPr>
        <w:t xml:space="preserve">, </w:t>
      </w:r>
      <w:r w:rsidR="008F4F46" w:rsidRPr="008C2360">
        <w:rPr>
          <w:sz w:val="22"/>
          <w:szCs w:val="22"/>
        </w:rPr>
        <w:t xml:space="preserve">on </w:t>
      </w:r>
      <w:r w:rsidR="00A30406" w:rsidRPr="008C2360">
        <w:rPr>
          <w:sz w:val="22"/>
          <w:szCs w:val="22"/>
        </w:rPr>
        <w:t>patient engagement/optimization behaviors (primary) as well as PCP optimization behaviors (secondary) among patient</w:t>
      </w:r>
      <w:r w:rsidR="008F4F46" w:rsidRPr="008C2360">
        <w:rPr>
          <w:sz w:val="22"/>
          <w:szCs w:val="22"/>
        </w:rPr>
        <w:t>s</w:t>
      </w:r>
      <w:r w:rsidR="00A30406" w:rsidRPr="008C2360">
        <w:rPr>
          <w:sz w:val="22"/>
          <w:szCs w:val="22"/>
        </w:rPr>
        <w:t xml:space="preserve"> eligible for </w:t>
      </w:r>
      <w:proofErr w:type="spellStart"/>
      <w:r w:rsidR="00A30406" w:rsidRPr="008C2360">
        <w:rPr>
          <w:sz w:val="22"/>
          <w:szCs w:val="22"/>
        </w:rPr>
        <w:t>CoCM</w:t>
      </w:r>
      <w:proofErr w:type="spellEnd"/>
      <w:r w:rsidR="008F4F46" w:rsidRPr="008C2360">
        <w:rPr>
          <w:sz w:val="22"/>
          <w:szCs w:val="22"/>
        </w:rPr>
        <w:t xml:space="preserve"> </w:t>
      </w:r>
      <w:proofErr w:type="gramStart"/>
      <w:r w:rsidR="008F4F46" w:rsidRPr="008C2360">
        <w:rPr>
          <w:sz w:val="22"/>
          <w:szCs w:val="22"/>
        </w:rPr>
        <w:t>in order to</w:t>
      </w:r>
      <w:proofErr w:type="gramEnd"/>
      <w:r w:rsidR="008F4F46" w:rsidRPr="008C2360">
        <w:rPr>
          <w:sz w:val="22"/>
          <w:szCs w:val="22"/>
        </w:rPr>
        <w:t xml:space="preserve"> contribute to the sustainability of integrated/</w:t>
      </w:r>
      <w:proofErr w:type="spellStart"/>
      <w:r w:rsidR="008F4F46" w:rsidRPr="008C2360">
        <w:rPr>
          <w:sz w:val="22"/>
          <w:szCs w:val="22"/>
        </w:rPr>
        <w:t>CoCM</w:t>
      </w:r>
      <w:proofErr w:type="spellEnd"/>
      <w:r w:rsidR="008F4F46" w:rsidRPr="008C2360">
        <w:rPr>
          <w:sz w:val="22"/>
          <w:szCs w:val="22"/>
        </w:rPr>
        <w:t xml:space="preserve">. </w:t>
      </w:r>
    </w:p>
    <w:p w14:paraId="51F0B0D3" w14:textId="77777777" w:rsidR="008F4F46" w:rsidRPr="008C2360" w:rsidRDefault="008F4F46" w:rsidP="00703D3F">
      <w:pPr>
        <w:widowControl w:val="0"/>
        <w:rPr>
          <w:sz w:val="22"/>
          <w:szCs w:val="22"/>
        </w:rPr>
      </w:pPr>
    </w:p>
    <w:p w14:paraId="6F2C16F9" w14:textId="225C973D" w:rsidR="008F4F46" w:rsidRPr="008C2360" w:rsidRDefault="008F4F46" w:rsidP="00703D3F">
      <w:pPr>
        <w:widowControl w:val="0"/>
        <w:rPr>
          <w:b/>
          <w:bCs/>
          <w:sz w:val="22"/>
          <w:szCs w:val="22"/>
        </w:rPr>
      </w:pPr>
      <w:r w:rsidRPr="008C2360">
        <w:rPr>
          <w:b/>
          <w:bCs/>
          <w:sz w:val="22"/>
          <w:szCs w:val="22"/>
        </w:rPr>
        <w:t>To compare the effectiveness of theory-informed system and multi-level strategies for improving treatment optimization in integrated/</w:t>
      </w:r>
      <w:proofErr w:type="spellStart"/>
      <w:r w:rsidRPr="008C2360">
        <w:rPr>
          <w:b/>
          <w:bCs/>
          <w:sz w:val="22"/>
          <w:szCs w:val="22"/>
        </w:rPr>
        <w:t>CoCM</w:t>
      </w:r>
      <w:proofErr w:type="spellEnd"/>
      <w:r w:rsidRPr="008C2360">
        <w:rPr>
          <w:b/>
          <w:bCs/>
          <w:sz w:val="22"/>
          <w:szCs w:val="22"/>
        </w:rPr>
        <w:t xml:space="preserve"> settings serving racial, ethnic, socioeconomically diverse patient population.  </w:t>
      </w:r>
    </w:p>
    <w:p w14:paraId="7AD11221" w14:textId="77777777" w:rsidR="008F4F46" w:rsidRPr="008C2360" w:rsidRDefault="008F4F46" w:rsidP="00703D3F">
      <w:pPr>
        <w:widowControl w:val="0"/>
        <w:rPr>
          <w:sz w:val="22"/>
          <w:szCs w:val="22"/>
        </w:rPr>
      </w:pPr>
    </w:p>
    <w:p w14:paraId="08A112ED" w14:textId="77777777" w:rsidR="00703D3F" w:rsidRPr="008C2360" w:rsidRDefault="00703D3F" w:rsidP="00703D3F">
      <w:pPr>
        <w:widowControl w:val="0"/>
        <w:spacing w:line="120" w:lineRule="exact"/>
        <w:rPr>
          <w:sz w:val="22"/>
          <w:szCs w:val="22"/>
        </w:rPr>
      </w:pPr>
    </w:p>
    <w:p w14:paraId="444788B2" w14:textId="7D4A0308" w:rsidR="00505EDC" w:rsidRPr="008C2360" w:rsidRDefault="00505EDC" w:rsidP="00505EDC">
      <w:pPr>
        <w:widowControl w:val="0"/>
        <w:ind w:left="720" w:hanging="720"/>
        <w:rPr>
          <w:sz w:val="22"/>
          <w:szCs w:val="22"/>
        </w:rPr>
      </w:pPr>
      <w:r w:rsidRPr="12484BFD">
        <w:rPr>
          <w:sz w:val="22"/>
          <w:szCs w:val="22"/>
        </w:rPr>
        <w:t>Hypothesis 1:</w:t>
      </w:r>
      <w:r>
        <w:tab/>
      </w:r>
      <w:r w:rsidRPr="12484BFD">
        <w:rPr>
          <w:sz w:val="22"/>
          <w:szCs w:val="22"/>
        </w:rPr>
        <w:t xml:space="preserve">The proportion of eligible patients who optimize treatment </w:t>
      </w:r>
      <w:r w:rsidR="00F10B96">
        <w:rPr>
          <w:sz w:val="22"/>
          <w:szCs w:val="22"/>
        </w:rPr>
        <w:t xml:space="preserve">(reach) </w:t>
      </w:r>
      <w:r w:rsidRPr="12484BFD">
        <w:rPr>
          <w:sz w:val="22"/>
          <w:szCs w:val="22"/>
        </w:rPr>
        <w:t xml:space="preserve">will be higher in the </w:t>
      </w:r>
      <w:r w:rsidR="006E6DBC">
        <w:rPr>
          <w:sz w:val="22"/>
          <w:szCs w:val="22"/>
        </w:rPr>
        <w:t xml:space="preserve">multi-level strategy </w:t>
      </w:r>
      <w:r w:rsidRPr="12484BFD">
        <w:rPr>
          <w:sz w:val="22"/>
          <w:szCs w:val="22"/>
        </w:rPr>
        <w:t xml:space="preserve">arm vs. </w:t>
      </w:r>
      <w:r w:rsidR="006E6DBC">
        <w:rPr>
          <w:sz w:val="22"/>
          <w:szCs w:val="22"/>
        </w:rPr>
        <w:t xml:space="preserve">System-level strategy </w:t>
      </w:r>
      <w:r w:rsidRPr="12484BFD">
        <w:rPr>
          <w:sz w:val="22"/>
          <w:szCs w:val="22"/>
        </w:rPr>
        <w:t xml:space="preserve">arm. </w:t>
      </w:r>
    </w:p>
    <w:p w14:paraId="0753F134" w14:textId="263E8CC6" w:rsidR="00505EDC" w:rsidRPr="008C2360" w:rsidRDefault="00505EDC" w:rsidP="00505EDC">
      <w:pPr>
        <w:widowControl w:val="0"/>
        <w:ind w:left="720" w:hanging="720"/>
        <w:rPr>
          <w:sz w:val="22"/>
          <w:szCs w:val="22"/>
        </w:rPr>
      </w:pPr>
      <w:r w:rsidRPr="12484BFD">
        <w:rPr>
          <w:sz w:val="22"/>
          <w:szCs w:val="22"/>
        </w:rPr>
        <w:t xml:space="preserve">Hypothesis 2: The proportion of patients whose providers optimize treatment </w:t>
      </w:r>
      <w:r w:rsidR="00F10B96">
        <w:rPr>
          <w:sz w:val="22"/>
          <w:szCs w:val="22"/>
        </w:rPr>
        <w:t xml:space="preserve">(adoption) </w:t>
      </w:r>
      <w:r w:rsidRPr="12484BFD">
        <w:rPr>
          <w:sz w:val="22"/>
          <w:szCs w:val="22"/>
        </w:rPr>
        <w:t xml:space="preserve">will be higher in the </w:t>
      </w:r>
      <w:r w:rsidR="006E6DBC">
        <w:rPr>
          <w:sz w:val="22"/>
          <w:szCs w:val="22"/>
        </w:rPr>
        <w:t xml:space="preserve">multi-level strategy </w:t>
      </w:r>
      <w:r w:rsidRPr="12484BFD">
        <w:rPr>
          <w:sz w:val="22"/>
          <w:szCs w:val="22"/>
        </w:rPr>
        <w:t xml:space="preserve">arm vs. </w:t>
      </w:r>
      <w:r w:rsidR="006E6DBC">
        <w:rPr>
          <w:sz w:val="22"/>
          <w:szCs w:val="22"/>
        </w:rPr>
        <w:t xml:space="preserve">System-level strategy </w:t>
      </w:r>
      <w:r w:rsidRPr="12484BFD">
        <w:rPr>
          <w:sz w:val="22"/>
          <w:szCs w:val="22"/>
        </w:rPr>
        <w:t xml:space="preserve">arm. </w:t>
      </w:r>
    </w:p>
    <w:p w14:paraId="68420AC6" w14:textId="49A8E053" w:rsidR="00F10B96" w:rsidRPr="008C2360" w:rsidRDefault="00F10B96" w:rsidP="00F10B96">
      <w:pPr>
        <w:widowControl w:val="0"/>
        <w:ind w:left="720" w:hanging="720"/>
        <w:rPr>
          <w:sz w:val="22"/>
          <w:szCs w:val="22"/>
        </w:rPr>
      </w:pPr>
      <w:r w:rsidRPr="12484BFD">
        <w:rPr>
          <w:sz w:val="22"/>
          <w:szCs w:val="22"/>
        </w:rPr>
        <w:t xml:space="preserve">Hypothesis </w:t>
      </w:r>
      <w:r>
        <w:rPr>
          <w:sz w:val="22"/>
          <w:szCs w:val="22"/>
        </w:rPr>
        <w:t>3</w:t>
      </w:r>
      <w:r w:rsidRPr="12484BFD">
        <w:rPr>
          <w:sz w:val="22"/>
          <w:szCs w:val="22"/>
        </w:rPr>
        <w:t>:</w:t>
      </w:r>
      <w:r>
        <w:tab/>
      </w:r>
      <w:r w:rsidRPr="12484BFD">
        <w:rPr>
          <w:sz w:val="22"/>
          <w:szCs w:val="22"/>
        </w:rPr>
        <w:t xml:space="preserve">The proportion of eligible patients who </w:t>
      </w:r>
      <w:r>
        <w:rPr>
          <w:sz w:val="22"/>
          <w:szCs w:val="22"/>
        </w:rPr>
        <w:t xml:space="preserve">receive ≥2 visits and/or antidepressant (reach-maintenance) fills </w:t>
      </w:r>
      <w:r w:rsidRPr="12484BFD">
        <w:rPr>
          <w:sz w:val="22"/>
          <w:szCs w:val="22"/>
        </w:rPr>
        <w:t xml:space="preserve">will be higher in the </w:t>
      </w:r>
      <w:r>
        <w:rPr>
          <w:sz w:val="22"/>
          <w:szCs w:val="22"/>
        </w:rPr>
        <w:t xml:space="preserve">multi-level strategy </w:t>
      </w:r>
      <w:r w:rsidRPr="12484BFD">
        <w:rPr>
          <w:sz w:val="22"/>
          <w:szCs w:val="22"/>
        </w:rPr>
        <w:t xml:space="preserve">arm vs. </w:t>
      </w:r>
      <w:r>
        <w:rPr>
          <w:sz w:val="22"/>
          <w:szCs w:val="22"/>
        </w:rPr>
        <w:t xml:space="preserve">System-level strategy </w:t>
      </w:r>
      <w:r w:rsidRPr="12484BFD">
        <w:rPr>
          <w:sz w:val="22"/>
          <w:szCs w:val="22"/>
        </w:rPr>
        <w:t xml:space="preserve">arm. </w:t>
      </w:r>
    </w:p>
    <w:p w14:paraId="147DAE99" w14:textId="5522B748" w:rsidR="00703D3F" w:rsidRPr="008C2360" w:rsidRDefault="00703D3F" w:rsidP="00505EDC">
      <w:pPr>
        <w:pStyle w:val="Default"/>
        <w:widowControl w:val="0"/>
        <w:outlineLvl w:val="2"/>
        <w:rPr>
          <w:rFonts w:ascii="Times New Roman" w:eastAsia="Times New Roman" w:hAnsi="Times New Roman" w:cs="Times New Roman"/>
          <w:sz w:val="22"/>
          <w:szCs w:val="22"/>
        </w:rPr>
      </w:pPr>
    </w:p>
    <w:p w14:paraId="4E828248" w14:textId="77777777" w:rsidR="003616A7" w:rsidRPr="008C2360" w:rsidRDefault="003616A7" w:rsidP="003616A7">
      <w:pPr>
        <w:jc w:val="both"/>
        <w:outlineLvl w:val="1"/>
        <w:rPr>
          <w:b/>
          <w:sz w:val="22"/>
          <w:szCs w:val="22"/>
        </w:rPr>
      </w:pPr>
      <w:bookmarkStart w:id="10" w:name="_Toc212200252"/>
      <w:r w:rsidRPr="008C2360">
        <w:rPr>
          <w:b/>
          <w:sz w:val="22"/>
          <w:szCs w:val="22"/>
        </w:rPr>
        <w:t>Trial Design</w:t>
      </w:r>
      <w:bookmarkEnd w:id="10"/>
      <w:r w:rsidRPr="008C2360">
        <w:rPr>
          <w:b/>
          <w:sz w:val="22"/>
          <w:szCs w:val="22"/>
        </w:rPr>
        <w:t xml:space="preserve"> </w:t>
      </w:r>
    </w:p>
    <w:p w14:paraId="4BFD4666" w14:textId="77777777" w:rsidR="003616A7" w:rsidRPr="008C2360" w:rsidRDefault="003616A7" w:rsidP="00A14F80">
      <w:pPr>
        <w:jc w:val="both"/>
        <w:outlineLvl w:val="1"/>
        <w:rPr>
          <w:b/>
          <w:sz w:val="22"/>
          <w:szCs w:val="22"/>
        </w:rPr>
      </w:pPr>
    </w:p>
    <w:p w14:paraId="2A5EC419" w14:textId="30D32ACB" w:rsidR="001E7E48" w:rsidRPr="008C2360" w:rsidRDefault="003616A7" w:rsidP="00A23533">
      <w:pPr>
        <w:rPr>
          <w:sz w:val="22"/>
          <w:szCs w:val="22"/>
        </w:rPr>
      </w:pPr>
      <w:r w:rsidRPr="12484BFD">
        <w:rPr>
          <w:sz w:val="22"/>
          <w:szCs w:val="22"/>
        </w:rPr>
        <w:t>To accomplish our trial’s objectives, we</w:t>
      </w:r>
      <w:r w:rsidR="001E7E48" w:rsidRPr="12484BFD">
        <w:rPr>
          <w:sz w:val="22"/>
          <w:szCs w:val="22"/>
        </w:rPr>
        <w:t xml:space="preserve"> will</w:t>
      </w:r>
      <w:r w:rsidRPr="12484BFD">
        <w:rPr>
          <w:sz w:val="22"/>
          <w:szCs w:val="22"/>
        </w:rPr>
        <w:t xml:space="preserve"> randomize PCPs </w:t>
      </w:r>
      <w:r w:rsidR="00A23533" w:rsidRPr="12484BFD">
        <w:rPr>
          <w:sz w:val="22"/>
          <w:szCs w:val="22"/>
        </w:rPr>
        <w:t>to either the system-level or multi-level strategy</w:t>
      </w:r>
      <w:r w:rsidR="00EA1E2B" w:rsidRPr="12484BFD">
        <w:rPr>
          <w:sz w:val="22"/>
          <w:szCs w:val="22"/>
        </w:rPr>
        <w:t xml:space="preserve"> both informed by the Behavior Change Wheel/Dynamic Sustainability Framework</w:t>
      </w:r>
      <w:r w:rsidRPr="12484BFD">
        <w:rPr>
          <w:sz w:val="22"/>
          <w:szCs w:val="22"/>
        </w:rPr>
        <w:t xml:space="preserve">. All eligible patients of enrolled </w:t>
      </w:r>
      <w:r w:rsidR="00956EAB">
        <w:rPr>
          <w:sz w:val="22"/>
          <w:szCs w:val="22"/>
        </w:rPr>
        <w:t>provider</w:t>
      </w:r>
      <w:r w:rsidRPr="12484BFD">
        <w:rPr>
          <w:sz w:val="22"/>
          <w:szCs w:val="22"/>
        </w:rPr>
        <w:t xml:space="preserve">s </w:t>
      </w:r>
      <w:r w:rsidR="001E7E48" w:rsidRPr="12484BFD">
        <w:rPr>
          <w:sz w:val="22"/>
          <w:szCs w:val="22"/>
        </w:rPr>
        <w:t xml:space="preserve">will </w:t>
      </w:r>
      <w:proofErr w:type="gramStart"/>
      <w:r w:rsidR="001E7E48" w:rsidRPr="12484BFD">
        <w:rPr>
          <w:sz w:val="22"/>
          <w:szCs w:val="22"/>
        </w:rPr>
        <w:t xml:space="preserve">be </w:t>
      </w:r>
      <w:r w:rsidRPr="12484BFD">
        <w:rPr>
          <w:sz w:val="22"/>
          <w:szCs w:val="22"/>
        </w:rPr>
        <w:t>included</w:t>
      </w:r>
      <w:proofErr w:type="gramEnd"/>
      <w:r w:rsidRPr="12484BFD">
        <w:rPr>
          <w:sz w:val="22"/>
          <w:szCs w:val="22"/>
        </w:rPr>
        <w:t xml:space="preserve"> in </w:t>
      </w:r>
      <w:r w:rsidR="001E7E48" w:rsidRPr="12484BFD">
        <w:rPr>
          <w:sz w:val="22"/>
          <w:szCs w:val="22"/>
        </w:rPr>
        <w:t xml:space="preserve">our </w:t>
      </w:r>
      <w:r w:rsidRPr="12484BFD">
        <w:rPr>
          <w:sz w:val="22"/>
          <w:szCs w:val="22"/>
        </w:rPr>
        <w:t xml:space="preserve">analyses. </w:t>
      </w:r>
      <w:r w:rsidR="00A23533" w:rsidRPr="12484BFD">
        <w:rPr>
          <w:sz w:val="22"/>
          <w:szCs w:val="22"/>
        </w:rPr>
        <w:t xml:space="preserve">We </w:t>
      </w:r>
      <w:r w:rsidR="001E7E48" w:rsidRPr="12484BFD">
        <w:rPr>
          <w:sz w:val="22"/>
          <w:szCs w:val="22"/>
        </w:rPr>
        <w:t xml:space="preserve">will </w:t>
      </w:r>
      <w:r w:rsidR="00A23533" w:rsidRPr="12484BFD">
        <w:rPr>
          <w:sz w:val="22"/>
          <w:szCs w:val="22"/>
        </w:rPr>
        <w:t>recruit and consent a</w:t>
      </w:r>
      <w:r w:rsidRPr="12484BFD">
        <w:rPr>
          <w:sz w:val="22"/>
          <w:szCs w:val="22"/>
        </w:rPr>
        <w:t xml:space="preserve"> subset of patients</w:t>
      </w:r>
      <w:r w:rsidR="00A23533" w:rsidRPr="12484BFD">
        <w:rPr>
          <w:sz w:val="22"/>
          <w:szCs w:val="22"/>
        </w:rPr>
        <w:t xml:space="preserve">, PCPs, and </w:t>
      </w:r>
      <w:r w:rsidR="001E7E48" w:rsidRPr="12484BFD">
        <w:rPr>
          <w:sz w:val="22"/>
          <w:szCs w:val="22"/>
        </w:rPr>
        <w:t>staff/</w:t>
      </w:r>
      <w:r w:rsidR="00A23533" w:rsidRPr="12484BFD">
        <w:rPr>
          <w:sz w:val="22"/>
          <w:szCs w:val="22"/>
        </w:rPr>
        <w:t>care managers</w:t>
      </w:r>
      <w:r w:rsidRPr="12484BFD">
        <w:rPr>
          <w:sz w:val="22"/>
          <w:szCs w:val="22"/>
        </w:rPr>
        <w:t xml:space="preserve"> to</w:t>
      </w:r>
      <w:r w:rsidR="00A23533" w:rsidRPr="12484BFD">
        <w:rPr>
          <w:sz w:val="22"/>
          <w:szCs w:val="22"/>
        </w:rPr>
        <w:t xml:space="preserve"> assess the effectiveness and implementation outcomes of our individual components of our strategies.</w:t>
      </w:r>
      <w:r w:rsidR="00EA1E2B" w:rsidRPr="12484BFD">
        <w:rPr>
          <w:sz w:val="22"/>
          <w:szCs w:val="22"/>
        </w:rPr>
        <w:t xml:space="preserve"> Outcome assessors that extract</w:t>
      </w:r>
      <w:r w:rsidR="00CD36EC" w:rsidRPr="12484BFD">
        <w:rPr>
          <w:sz w:val="22"/>
          <w:szCs w:val="22"/>
        </w:rPr>
        <w:t>ed</w:t>
      </w:r>
      <w:r w:rsidR="00EA1E2B" w:rsidRPr="12484BFD">
        <w:rPr>
          <w:sz w:val="22"/>
          <w:szCs w:val="22"/>
        </w:rPr>
        <w:t xml:space="preserve"> and analyze</w:t>
      </w:r>
      <w:r w:rsidR="00CD36EC" w:rsidRPr="12484BFD">
        <w:rPr>
          <w:sz w:val="22"/>
          <w:szCs w:val="22"/>
        </w:rPr>
        <w:t>d</w:t>
      </w:r>
      <w:r w:rsidR="00EA1E2B" w:rsidRPr="12484BFD">
        <w:rPr>
          <w:sz w:val="22"/>
          <w:szCs w:val="22"/>
        </w:rPr>
        <w:t xml:space="preserve"> data from the EHR </w:t>
      </w:r>
      <w:r w:rsidR="001E7E48" w:rsidRPr="12484BFD">
        <w:rPr>
          <w:sz w:val="22"/>
          <w:szCs w:val="22"/>
        </w:rPr>
        <w:t xml:space="preserve">will </w:t>
      </w:r>
      <w:proofErr w:type="gramStart"/>
      <w:r w:rsidR="001E7E48" w:rsidRPr="12484BFD">
        <w:rPr>
          <w:sz w:val="22"/>
          <w:szCs w:val="22"/>
        </w:rPr>
        <w:t xml:space="preserve">be </w:t>
      </w:r>
      <w:r w:rsidR="00EA1E2B" w:rsidRPr="12484BFD">
        <w:rPr>
          <w:sz w:val="22"/>
          <w:szCs w:val="22"/>
        </w:rPr>
        <w:t>blinded</w:t>
      </w:r>
      <w:proofErr w:type="gramEnd"/>
      <w:r w:rsidR="00EA1E2B" w:rsidRPr="12484BFD">
        <w:rPr>
          <w:sz w:val="22"/>
          <w:szCs w:val="22"/>
        </w:rPr>
        <w:t xml:space="preserve"> to allocation. Patients and </w:t>
      </w:r>
      <w:r w:rsidR="00956EAB">
        <w:rPr>
          <w:sz w:val="22"/>
          <w:szCs w:val="22"/>
        </w:rPr>
        <w:t>provider</w:t>
      </w:r>
      <w:r w:rsidR="00EA1E2B" w:rsidRPr="12484BFD">
        <w:rPr>
          <w:sz w:val="22"/>
          <w:szCs w:val="22"/>
        </w:rPr>
        <w:t xml:space="preserve">s </w:t>
      </w:r>
      <w:r w:rsidR="001E7E48" w:rsidRPr="12484BFD">
        <w:rPr>
          <w:sz w:val="22"/>
          <w:szCs w:val="22"/>
        </w:rPr>
        <w:t xml:space="preserve">will be </w:t>
      </w:r>
      <w:r w:rsidR="00EA1E2B" w:rsidRPr="12484BFD">
        <w:rPr>
          <w:sz w:val="22"/>
          <w:szCs w:val="22"/>
        </w:rPr>
        <w:t xml:space="preserve">unblinded. There </w:t>
      </w:r>
      <w:r w:rsidR="00CD36EC" w:rsidRPr="12484BFD">
        <w:rPr>
          <w:sz w:val="22"/>
          <w:szCs w:val="22"/>
        </w:rPr>
        <w:t>w</w:t>
      </w:r>
      <w:r w:rsidR="53F3074B" w:rsidRPr="12484BFD">
        <w:rPr>
          <w:sz w:val="22"/>
          <w:szCs w:val="22"/>
        </w:rPr>
        <w:t>ill</w:t>
      </w:r>
      <w:r w:rsidR="00CD36EC" w:rsidRPr="12484BFD">
        <w:rPr>
          <w:sz w:val="22"/>
          <w:szCs w:val="22"/>
        </w:rPr>
        <w:t xml:space="preserve"> </w:t>
      </w:r>
      <w:r w:rsidR="00EA1E2B" w:rsidRPr="12484BFD">
        <w:rPr>
          <w:sz w:val="22"/>
          <w:szCs w:val="22"/>
        </w:rPr>
        <w:t xml:space="preserve">be a </w:t>
      </w:r>
      <w:proofErr w:type="gramStart"/>
      <w:r w:rsidR="00EA1E2B" w:rsidRPr="12484BFD">
        <w:rPr>
          <w:sz w:val="22"/>
          <w:szCs w:val="22"/>
        </w:rPr>
        <w:t>12 month</w:t>
      </w:r>
      <w:proofErr w:type="gramEnd"/>
      <w:r w:rsidR="00EA1E2B" w:rsidRPr="12484BFD">
        <w:rPr>
          <w:sz w:val="22"/>
          <w:szCs w:val="22"/>
        </w:rPr>
        <w:t xml:space="preserve"> pre-implementation period followed by a </w:t>
      </w:r>
      <w:proofErr w:type="gramStart"/>
      <w:r w:rsidR="00EA1E2B" w:rsidRPr="12484BFD">
        <w:rPr>
          <w:sz w:val="22"/>
          <w:szCs w:val="22"/>
        </w:rPr>
        <w:t>4-6 month</w:t>
      </w:r>
      <w:proofErr w:type="gramEnd"/>
      <w:r w:rsidR="00EA1E2B" w:rsidRPr="12484BFD">
        <w:rPr>
          <w:sz w:val="22"/>
          <w:szCs w:val="22"/>
        </w:rPr>
        <w:t xml:space="preserve"> implementation period and a </w:t>
      </w:r>
      <w:proofErr w:type="gramStart"/>
      <w:r w:rsidR="00EA1E2B" w:rsidRPr="12484BFD">
        <w:rPr>
          <w:sz w:val="22"/>
          <w:szCs w:val="22"/>
        </w:rPr>
        <w:t>12 month</w:t>
      </w:r>
      <w:proofErr w:type="gramEnd"/>
      <w:r w:rsidR="00EA1E2B" w:rsidRPr="12484BFD">
        <w:rPr>
          <w:sz w:val="22"/>
          <w:szCs w:val="22"/>
        </w:rPr>
        <w:t xml:space="preserve"> post-implementation period. Patients enrolled in the last month of the post-implementation period will </w:t>
      </w:r>
      <w:proofErr w:type="gramStart"/>
      <w:r w:rsidR="00EA1E2B" w:rsidRPr="12484BFD">
        <w:rPr>
          <w:sz w:val="22"/>
          <w:szCs w:val="22"/>
        </w:rPr>
        <w:t>be followed</w:t>
      </w:r>
      <w:proofErr w:type="gramEnd"/>
      <w:r w:rsidR="00EA1E2B" w:rsidRPr="12484BFD">
        <w:rPr>
          <w:sz w:val="22"/>
          <w:szCs w:val="22"/>
        </w:rPr>
        <w:t xml:space="preserve"> for 6 months. </w:t>
      </w:r>
    </w:p>
    <w:p w14:paraId="5C6C4CAF" w14:textId="77777777" w:rsidR="00CD36EC" w:rsidRPr="008C2360" w:rsidRDefault="00CD36EC" w:rsidP="00A23533">
      <w:pPr>
        <w:rPr>
          <w:sz w:val="22"/>
          <w:szCs w:val="22"/>
        </w:rPr>
      </w:pPr>
    </w:p>
    <w:p w14:paraId="7389B8FE" w14:textId="7519C30E" w:rsidR="003616A7" w:rsidRPr="008C2360" w:rsidRDefault="003616A7" w:rsidP="00A14F80">
      <w:pPr>
        <w:jc w:val="both"/>
        <w:outlineLvl w:val="1"/>
        <w:rPr>
          <w:bCs/>
          <w:sz w:val="22"/>
          <w:szCs w:val="22"/>
        </w:rPr>
      </w:pPr>
    </w:p>
    <w:p w14:paraId="5F6D6942" w14:textId="77777777" w:rsidR="003616A7" w:rsidRPr="008C2360" w:rsidRDefault="003616A7" w:rsidP="00A14F80">
      <w:pPr>
        <w:jc w:val="both"/>
        <w:outlineLvl w:val="1"/>
        <w:rPr>
          <w:bCs/>
          <w:sz w:val="22"/>
          <w:szCs w:val="22"/>
        </w:rPr>
      </w:pPr>
    </w:p>
    <w:p w14:paraId="5D3EE867" w14:textId="5A676793" w:rsidR="006C3457" w:rsidRPr="008C2360" w:rsidRDefault="00A14F80" w:rsidP="00A14F80">
      <w:pPr>
        <w:jc w:val="both"/>
        <w:outlineLvl w:val="1"/>
        <w:rPr>
          <w:b/>
          <w:sz w:val="22"/>
          <w:szCs w:val="22"/>
        </w:rPr>
      </w:pPr>
      <w:bookmarkStart w:id="11" w:name="_Toc212200253"/>
      <w:r w:rsidRPr="008C2360">
        <w:rPr>
          <w:b/>
          <w:sz w:val="22"/>
          <w:szCs w:val="22"/>
        </w:rPr>
        <w:t>Rationale</w:t>
      </w:r>
      <w:bookmarkEnd w:id="11"/>
      <w:r w:rsidR="00C14C29" w:rsidRPr="008C2360">
        <w:rPr>
          <w:b/>
          <w:sz w:val="22"/>
          <w:szCs w:val="22"/>
        </w:rPr>
        <w:t xml:space="preserve"> </w:t>
      </w:r>
    </w:p>
    <w:p w14:paraId="21D03F88" w14:textId="77777777" w:rsidR="002061D6" w:rsidRPr="008C2360" w:rsidRDefault="002061D6" w:rsidP="006C3457">
      <w:pPr>
        <w:widowControl w:val="0"/>
        <w:rPr>
          <w:sz w:val="22"/>
          <w:szCs w:val="22"/>
        </w:rPr>
      </w:pPr>
    </w:p>
    <w:p w14:paraId="2C12F38B" w14:textId="7E763CD3" w:rsidR="002061D6" w:rsidRPr="008C2360" w:rsidRDefault="007A09AE" w:rsidP="002061D6">
      <w:pPr>
        <w:pStyle w:val="NoSpacing"/>
        <w:outlineLvl w:val="2"/>
        <w:rPr>
          <w:rFonts w:ascii="Times New Roman" w:eastAsia="Times New Roman" w:hAnsi="Times New Roman" w:cs="Times New Roman"/>
          <w:b/>
        </w:rPr>
      </w:pPr>
      <w:bookmarkStart w:id="12" w:name="_Toc212200254"/>
      <w:r w:rsidRPr="2CA654DD">
        <w:rPr>
          <w:rFonts w:ascii="Times New Roman" w:eastAsia="Times New Roman" w:hAnsi="Times New Roman" w:cs="Times New Roman"/>
          <w:b/>
          <w:u w:val="single"/>
        </w:rPr>
        <w:lastRenderedPageBreak/>
        <w:t>Rationale for Choice of Sites</w:t>
      </w:r>
      <w:r w:rsidR="00840080" w:rsidRPr="2CA654DD">
        <w:rPr>
          <w:rFonts w:ascii="Times New Roman" w:eastAsia="Times New Roman" w:hAnsi="Times New Roman" w:cs="Times New Roman"/>
          <w:b/>
          <w:u w:val="single"/>
        </w:rPr>
        <w:t>.</w:t>
      </w:r>
      <w:bookmarkEnd w:id="12"/>
    </w:p>
    <w:p w14:paraId="159BBCBA" w14:textId="73388802" w:rsidR="002061D6" w:rsidRPr="008C2360" w:rsidRDefault="002061D6" w:rsidP="002061D6">
      <w:pPr>
        <w:pStyle w:val="NoSpacing"/>
        <w:outlineLvl w:val="2"/>
        <w:rPr>
          <w:rFonts w:ascii="Times New Roman" w:eastAsia="Times New Roman" w:hAnsi="Times New Roman" w:cs="Times New Roman"/>
          <w:b/>
        </w:rPr>
      </w:pPr>
    </w:p>
    <w:p w14:paraId="403E2B61" w14:textId="34745960" w:rsidR="002061D6" w:rsidRPr="008C2360" w:rsidRDefault="002061D6" w:rsidP="002061D6">
      <w:pPr>
        <w:widowControl w:val="0"/>
        <w:rPr>
          <w:sz w:val="22"/>
          <w:szCs w:val="22"/>
        </w:rPr>
      </w:pPr>
      <w:r w:rsidRPr="008C2360">
        <w:rPr>
          <w:sz w:val="22"/>
          <w:szCs w:val="22"/>
        </w:rPr>
        <w:t xml:space="preserve">The selection of participating health care organizations </w:t>
      </w:r>
      <w:proofErr w:type="gramStart"/>
      <w:r w:rsidRPr="008C2360">
        <w:rPr>
          <w:sz w:val="22"/>
          <w:szCs w:val="22"/>
        </w:rPr>
        <w:t>was informed</w:t>
      </w:r>
      <w:proofErr w:type="gramEnd"/>
      <w:r w:rsidRPr="008C2360">
        <w:rPr>
          <w:sz w:val="22"/>
          <w:szCs w:val="22"/>
        </w:rPr>
        <w:t xml:space="preserve"> by each having: 1) a mature and searchable </w:t>
      </w:r>
      <w:r w:rsidR="00EC156D" w:rsidRPr="008C2360">
        <w:rPr>
          <w:sz w:val="22"/>
          <w:szCs w:val="22"/>
        </w:rPr>
        <w:t>electronic health record (EHR</w:t>
      </w:r>
      <w:r w:rsidRPr="008C2360">
        <w:rPr>
          <w:sz w:val="22"/>
          <w:szCs w:val="22"/>
        </w:rPr>
        <w:t xml:space="preserve">; 2) a </w:t>
      </w:r>
      <w:proofErr w:type="spellStart"/>
      <w:r w:rsidR="00EC156D" w:rsidRPr="008C2360">
        <w:rPr>
          <w:sz w:val="22"/>
          <w:szCs w:val="22"/>
        </w:rPr>
        <w:t>CoCM</w:t>
      </w:r>
      <w:proofErr w:type="spellEnd"/>
      <w:r w:rsidR="00EC156D" w:rsidRPr="008C2360">
        <w:rPr>
          <w:sz w:val="22"/>
          <w:szCs w:val="22"/>
        </w:rPr>
        <w:t xml:space="preserve"> program already in place </w:t>
      </w:r>
      <w:r w:rsidRPr="008C2360">
        <w:rPr>
          <w:sz w:val="22"/>
          <w:szCs w:val="22"/>
        </w:rPr>
        <w:t>(</w:t>
      </w:r>
      <w:r w:rsidR="00EC156D" w:rsidRPr="008C2360">
        <w:rPr>
          <w:sz w:val="22"/>
          <w:szCs w:val="22"/>
        </w:rPr>
        <w:t>2</w:t>
      </w:r>
      <w:r w:rsidRPr="008C2360">
        <w:rPr>
          <w:sz w:val="22"/>
          <w:szCs w:val="22"/>
        </w:rPr>
        <w:t xml:space="preserve">) already screening for depression </w:t>
      </w:r>
      <w:r w:rsidR="00EC156D" w:rsidRPr="008C2360">
        <w:rPr>
          <w:sz w:val="22"/>
          <w:szCs w:val="22"/>
        </w:rPr>
        <w:t>using the Patient Health Questionnaire (PHQ-9); and 4</w:t>
      </w:r>
      <w:r w:rsidRPr="008C2360">
        <w:rPr>
          <w:sz w:val="22"/>
          <w:szCs w:val="22"/>
        </w:rPr>
        <w:t>) a clinic director interested in participating. The geographical diversity of these sites will also aid generalizability of results.</w:t>
      </w:r>
    </w:p>
    <w:p w14:paraId="24BC65C9" w14:textId="6A99830B" w:rsidR="009A181F" w:rsidRPr="008C2360" w:rsidRDefault="009A181F" w:rsidP="002061D6">
      <w:pPr>
        <w:widowControl w:val="0"/>
        <w:rPr>
          <w:sz w:val="22"/>
          <w:szCs w:val="22"/>
        </w:rPr>
      </w:pPr>
    </w:p>
    <w:p w14:paraId="5154E345" w14:textId="24ECF98E" w:rsidR="00413AC1" w:rsidRPr="008C2360" w:rsidRDefault="00A52498" w:rsidP="00413AC1">
      <w:pPr>
        <w:pStyle w:val="NoSpacing"/>
        <w:outlineLvl w:val="2"/>
        <w:rPr>
          <w:rFonts w:ascii="Times New Roman" w:eastAsia="Times New Roman" w:hAnsi="Times New Roman" w:cs="Times New Roman"/>
          <w:b/>
          <w:u w:val="single"/>
        </w:rPr>
      </w:pPr>
      <w:bookmarkStart w:id="13" w:name="_Toc212200255"/>
      <w:r w:rsidRPr="2CA654DD">
        <w:rPr>
          <w:rFonts w:ascii="Times New Roman" w:eastAsia="Times New Roman" w:hAnsi="Times New Roman" w:cs="Times New Roman"/>
          <w:b/>
          <w:u w:val="single"/>
        </w:rPr>
        <w:t xml:space="preserve">Rationale for Choice of </w:t>
      </w:r>
      <w:r w:rsidR="0083339C" w:rsidRPr="2CA654DD">
        <w:rPr>
          <w:rFonts w:ascii="Times New Roman" w:eastAsia="Times New Roman" w:hAnsi="Times New Roman" w:cs="Times New Roman"/>
          <w:b/>
          <w:u w:val="single"/>
        </w:rPr>
        <w:t>eligibility criteria</w:t>
      </w:r>
      <w:r w:rsidRPr="2CA654DD">
        <w:rPr>
          <w:rFonts w:ascii="Times New Roman" w:eastAsia="Times New Roman" w:hAnsi="Times New Roman" w:cs="Times New Roman"/>
          <w:b/>
          <w:u w:val="single"/>
        </w:rPr>
        <w:t>.</w:t>
      </w:r>
      <w:bookmarkEnd w:id="13"/>
      <w:r w:rsidRPr="2CA654DD">
        <w:rPr>
          <w:rFonts w:ascii="Times New Roman" w:eastAsia="Times New Roman" w:hAnsi="Times New Roman" w:cs="Times New Roman"/>
          <w:b/>
          <w:u w:val="single"/>
        </w:rPr>
        <w:t xml:space="preserve"> </w:t>
      </w:r>
    </w:p>
    <w:p w14:paraId="7E3265DE" w14:textId="702F3F72" w:rsidR="0060283C" w:rsidRPr="008C2360" w:rsidRDefault="0060283C" w:rsidP="00413AC1">
      <w:pPr>
        <w:pStyle w:val="NoSpacing"/>
        <w:outlineLvl w:val="2"/>
        <w:rPr>
          <w:rFonts w:ascii="Times New Roman" w:eastAsia="Times New Roman" w:hAnsi="Times New Roman" w:cs="Times New Roman"/>
          <w:b/>
        </w:rPr>
      </w:pPr>
    </w:p>
    <w:p w14:paraId="4F02E049" w14:textId="0EB2BEEC" w:rsidR="0060283C" w:rsidRPr="008C2360" w:rsidRDefault="0083339C" w:rsidP="0060283C">
      <w:pPr>
        <w:widowControl w:val="0"/>
        <w:rPr>
          <w:sz w:val="22"/>
          <w:szCs w:val="22"/>
        </w:rPr>
      </w:pPr>
      <w:bookmarkStart w:id="14" w:name="_Toc58193433"/>
      <w:r w:rsidRPr="008C2360">
        <w:rPr>
          <w:noProof/>
          <w:sz w:val="22"/>
          <w:szCs w:val="22"/>
        </w:rPr>
        <w:drawing>
          <wp:anchor distT="0" distB="0" distL="114300" distR="114300" simplePos="0" relativeHeight="251658240" behindDoc="1" locked="0" layoutInCell="1" allowOverlap="1" wp14:anchorId="0F58C0E9" wp14:editId="1602F72D">
            <wp:simplePos x="0" y="0"/>
            <wp:positionH relativeFrom="column">
              <wp:posOffset>5448300</wp:posOffset>
            </wp:positionH>
            <wp:positionV relativeFrom="paragraph">
              <wp:posOffset>1501140</wp:posOffset>
            </wp:positionV>
            <wp:extent cx="1398905" cy="2080260"/>
            <wp:effectExtent l="0" t="0" r="0" b="2540"/>
            <wp:wrapTight wrapText="bothSides">
              <wp:wrapPolygon edited="0">
                <wp:start x="0" y="0"/>
                <wp:lineTo x="0" y="21495"/>
                <wp:lineTo x="21374" y="21495"/>
                <wp:lineTo x="21374" y="0"/>
                <wp:lineTo x="0" y="0"/>
              </wp:wrapPolygon>
            </wp:wrapTight>
            <wp:docPr id="593300849" name="Picture 593300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398905" cy="2080260"/>
                    </a:xfrm>
                    <a:prstGeom prst="rect">
                      <a:avLst/>
                    </a:prstGeom>
                  </pic:spPr>
                </pic:pic>
              </a:graphicData>
            </a:graphic>
            <wp14:sizeRelH relativeFrom="page">
              <wp14:pctWidth>0</wp14:pctWidth>
            </wp14:sizeRelH>
            <wp14:sizeRelV relativeFrom="page">
              <wp14:pctHeight>0</wp14:pctHeight>
            </wp14:sizeRelV>
          </wp:anchor>
        </w:drawing>
      </w:r>
      <w:r w:rsidR="0060283C" w:rsidRPr="008C2360">
        <w:rPr>
          <w:sz w:val="22"/>
          <w:szCs w:val="22"/>
        </w:rPr>
        <w:t>One study found that screening patients without a history of depression yields only 3% positive rates,</w:t>
      </w:r>
      <w:r w:rsidR="0060283C" w:rsidRPr="008C2360">
        <w:rPr>
          <w:color w:val="2B579A"/>
          <w:sz w:val="22"/>
          <w:szCs w:val="22"/>
          <w:shd w:val="clear" w:color="auto" w:fill="E6E6E6"/>
          <w:vertAlign w:val="superscript"/>
        </w:rPr>
        <w:fldChar w:fldCharType="begin"/>
      </w:r>
      <w:r w:rsidR="00E31864">
        <w:rPr>
          <w:color w:val="2B579A"/>
          <w:sz w:val="22"/>
          <w:szCs w:val="22"/>
          <w:shd w:val="clear" w:color="auto" w:fill="E6E6E6"/>
          <w:vertAlign w:val="superscript"/>
        </w:rPr>
        <w:instrText xml:space="preserve"> ADDIN EN.CITE &lt;EndNote&gt;&lt;Cite&gt;&lt;Author&gt;Pfoh&lt;/Author&gt;&lt;Year&gt;2020&lt;/Year&gt;&lt;RecNum&gt;394&lt;/RecNum&gt;&lt;DisplayText&gt;&lt;style face="superscript"&gt;82&lt;/style&gt;&lt;/DisplayText&gt;&lt;record&gt;&lt;rec-number&gt;394&lt;/rec-number&gt;&lt;foreign-keys&gt;&lt;key app="EN" db-id="v2dzftapssztd3ez9fmvv90h2fw50v0v2dzt" timestamp="1605810933" guid="9239b9cd-9cfc-4ab3-8063-5f0980bfa699"&gt;394&lt;/key&gt;&lt;/foreign-keys&gt;&lt;ref-type name="Journal Article"&gt;17&lt;/ref-type&gt;&lt;contributors&gt;&lt;authors&gt;&lt;author&gt;Pfoh, Elizabeth R.&lt;/author&gt;&lt;author&gt;Janmey, Isabel&lt;/author&gt;&lt;author&gt;Anand, Amit&lt;/author&gt;&lt;author&gt;Martinez, Kathryn A.&lt;/author&gt;&lt;author&gt;Katzan, Irene&lt;/author&gt;&lt;author&gt;Rothberg, Michael B.&lt;/author&gt;&lt;/authors&gt;&lt;/contributors&gt;&lt;titles&gt;&lt;title&gt;The Impact of Systematic Depression Screening in Primary Care on Depression Identification and Treatment in a Large Health Care System: A Cohort Study&lt;/title&gt;&lt;secondary-title&gt;Journal of General Internal Medicine&lt;/secondary-title&gt;&lt;/titles&gt;&lt;periodical&gt;&lt;full-title&gt;J Gen Intern Med&lt;/full-title&gt;&lt;abbr-1&gt;Journal of general internal medicine&lt;/abbr-1&gt;&lt;/periodical&gt;&lt;pages&gt;3141-3147&lt;/pages&gt;&lt;volume&gt;35&lt;/volume&gt;&lt;number&gt;11&lt;/number&gt;&lt;dates&gt;&lt;year&gt;2020&lt;/year&gt;&lt;pub-dates&gt;&lt;date&gt;2020/11/01&lt;/date&gt;&lt;/pub-dates&gt;&lt;/dates&gt;&lt;isbn&gt;1525-1497&lt;/isbn&gt;&lt;urls&gt;&lt;related-urls&gt;&lt;url&gt;https://doi.org/10.1007/s11606-020-05856-5&lt;/url&gt;&lt;/related-urls&gt;&lt;/urls&gt;&lt;electronic-resource-num&gt;10.1007/s11606-020-05856-5&lt;/electronic-resource-num&gt;&lt;/record&gt;&lt;/Cite&gt;&lt;/EndNote&gt;</w:instrText>
      </w:r>
      <w:r w:rsidR="0060283C" w:rsidRPr="008C2360">
        <w:rPr>
          <w:color w:val="2B579A"/>
          <w:sz w:val="22"/>
          <w:szCs w:val="22"/>
          <w:shd w:val="clear" w:color="auto" w:fill="E6E6E6"/>
          <w:vertAlign w:val="superscript"/>
        </w:rPr>
        <w:fldChar w:fldCharType="separate"/>
      </w:r>
      <w:r w:rsidR="00212861">
        <w:rPr>
          <w:noProof/>
          <w:color w:val="2B579A"/>
          <w:sz w:val="22"/>
          <w:szCs w:val="22"/>
          <w:shd w:val="clear" w:color="auto" w:fill="E6E6E6"/>
          <w:vertAlign w:val="superscript"/>
        </w:rPr>
        <w:t>82</w:t>
      </w:r>
      <w:r w:rsidR="0060283C" w:rsidRPr="008C2360">
        <w:rPr>
          <w:color w:val="2B579A"/>
          <w:sz w:val="22"/>
          <w:szCs w:val="22"/>
          <w:shd w:val="clear" w:color="auto" w:fill="E6E6E6"/>
          <w:vertAlign w:val="superscript"/>
        </w:rPr>
        <w:fldChar w:fldCharType="end"/>
      </w:r>
      <w:r w:rsidR="0060283C" w:rsidRPr="008C2360">
        <w:rPr>
          <w:sz w:val="22"/>
          <w:szCs w:val="22"/>
        </w:rPr>
        <w:t xml:space="preserve"> suggesting greater utility in including those with a history of depression. Based on our literature review 57% of depressed patients will have chronic depression or fluctuating depressive symptoms throughout their lifetime, which are usually more likely to have more severe depressive and somatic symptoms and greater mental dysfunction at baseline, independent of age, sex, level of education, presence of a chronic disease, and lifetime depression, compared with those who remitted from baseline.</w:t>
      </w:r>
      <w:r w:rsidR="0060283C" w:rsidRPr="008C2360">
        <w:rPr>
          <w:color w:val="2B579A"/>
          <w:sz w:val="22"/>
          <w:szCs w:val="22"/>
          <w:shd w:val="clear" w:color="auto" w:fill="E6E6E6"/>
          <w:vertAlign w:val="superscript"/>
        </w:rPr>
        <w:fldChar w:fldCharType="begin">
          <w:fldData xml:space="preserve">PEVuZE5vdGU+PENpdGU+PEF1dGhvcj5TdGVnZW5nYTwvQXV0aG9yPjxZZWFyPjIwMTI8L1llYXI+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</w:fldData>
        </w:fldChar>
      </w:r>
      <w:r w:rsidR="00E31864">
        <w:rPr>
          <w:color w:val="2B579A"/>
          <w:sz w:val="22"/>
          <w:szCs w:val="22"/>
          <w:shd w:val="clear" w:color="auto" w:fill="E6E6E6"/>
          <w:vertAlign w:val="superscript"/>
        </w:rPr>
        <w:instrText xml:space="preserve"> ADDIN EN.CITE </w:instrText>
      </w:r>
      <w:r w:rsidR="00E31864">
        <w:rPr>
          <w:color w:val="2B579A"/>
          <w:sz w:val="22"/>
          <w:szCs w:val="22"/>
          <w:shd w:val="clear" w:color="auto" w:fill="E6E6E6"/>
          <w:vertAlign w:val="superscript"/>
        </w:rPr>
        <w:fldChar w:fldCharType="begin">
          <w:fldData xml:space="preserve">PEVuZE5vdGU+PENpdGU+PEF1dGhvcj5TdGVnZW5nYTwvQXV0aG9yPjxZZWFyPjIwMTI8L1llYXI+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</w:fldData>
        </w:fldChar>
      </w:r>
      <w:r w:rsidR="00E31864">
        <w:rPr>
          <w:color w:val="2B579A"/>
          <w:sz w:val="22"/>
          <w:szCs w:val="22"/>
          <w:shd w:val="clear" w:color="auto" w:fill="E6E6E6"/>
          <w:vertAlign w:val="superscript"/>
        </w:rPr>
        <w:instrText xml:space="preserve"> ADDIN EN.CITE.DATA </w:instrText>
      </w:r>
      <w:r w:rsidR="00E31864">
        <w:rPr>
          <w:color w:val="2B579A"/>
          <w:sz w:val="22"/>
          <w:szCs w:val="22"/>
          <w:shd w:val="clear" w:color="auto" w:fill="E6E6E6"/>
          <w:vertAlign w:val="superscript"/>
        </w:rPr>
      </w:r>
      <w:r w:rsidR="00E31864">
        <w:rPr>
          <w:color w:val="2B579A"/>
          <w:sz w:val="22"/>
          <w:szCs w:val="22"/>
          <w:shd w:val="clear" w:color="auto" w:fill="E6E6E6"/>
          <w:vertAlign w:val="superscript"/>
        </w:rPr>
        <w:fldChar w:fldCharType="end"/>
      </w:r>
      <w:r w:rsidR="0060283C" w:rsidRPr="008C2360">
        <w:rPr>
          <w:color w:val="2B579A"/>
          <w:sz w:val="22"/>
          <w:szCs w:val="22"/>
          <w:shd w:val="clear" w:color="auto" w:fill="E6E6E6"/>
          <w:vertAlign w:val="superscript"/>
        </w:rPr>
      </w:r>
      <w:r w:rsidR="0060283C" w:rsidRPr="008C2360">
        <w:rPr>
          <w:color w:val="2B579A"/>
          <w:sz w:val="22"/>
          <w:szCs w:val="22"/>
          <w:shd w:val="clear" w:color="auto" w:fill="E6E6E6"/>
          <w:vertAlign w:val="superscript"/>
        </w:rPr>
        <w:fldChar w:fldCharType="separate"/>
      </w:r>
      <w:r w:rsidR="00212861">
        <w:rPr>
          <w:noProof/>
          <w:color w:val="2B579A"/>
          <w:sz w:val="22"/>
          <w:szCs w:val="22"/>
          <w:shd w:val="clear" w:color="auto" w:fill="E6E6E6"/>
          <w:vertAlign w:val="superscript"/>
        </w:rPr>
        <w:t>83</w:t>
      </w:r>
      <w:r w:rsidR="0060283C" w:rsidRPr="008C2360">
        <w:rPr>
          <w:color w:val="2B579A"/>
          <w:sz w:val="22"/>
          <w:szCs w:val="22"/>
          <w:shd w:val="clear" w:color="auto" w:fill="E6E6E6"/>
          <w:vertAlign w:val="superscript"/>
        </w:rPr>
        <w:fldChar w:fldCharType="end"/>
      </w:r>
      <w:r w:rsidR="0060283C" w:rsidRPr="008C2360">
        <w:rPr>
          <w:sz w:val="22"/>
          <w:szCs w:val="22"/>
        </w:rPr>
        <w:t xml:space="preserve"> </w:t>
      </w:r>
      <w:r w:rsidRPr="008C2360">
        <w:rPr>
          <w:sz w:val="22"/>
          <w:szCs w:val="22"/>
        </w:rPr>
        <w:t xml:space="preserve">This inclusion criteria was particularly salient to our outcome around optimizing treatment (i.e., increasing doses, ensuring adherence, </w:t>
      </w:r>
      <w:proofErr w:type="spellStart"/>
      <w:r w:rsidRPr="008C2360">
        <w:rPr>
          <w:sz w:val="22"/>
          <w:szCs w:val="22"/>
        </w:rPr>
        <w:t>etc</w:t>
      </w:r>
      <w:proofErr w:type="spellEnd"/>
      <w:r w:rsidRPr="008C2360">
        <w:rPr>
          <w:sz w:val="22"/>
          <w:szCs w:val="22"/>
        </w:rPr>
        <w:t xml:space="preserve">). </w:t>
      </w:r>
      <w:r w:rsidR="0060283C" w:rsidRPr="008C2360">
        <w:rPr>
          <w:sz w:val="22"/>
          <w:szCs w:val="22"/>
        </w:rPr>
        <w:t xml:space="preserve">Few studies have examined ways to optimize depression treatment in these populations, however, and few </w:t>
      </w:r>
      <w:r w:rsidRPr="008C2360">
        <w:rPr>
          <w:sz w:val="22"/>
          <w:szCs w:val="22"/>
        </w:rPr>
        <w:t xml:space="preserve">SDM/patient activation interventions </w:t>
      </w:r>
      <w:r w:rsidR="0060283C" w:rsidRPr="008C2360">
        <w:rPr>
          <w:sz w:val="22"/>
          <w:szCs w:val="22"/>
        </w:rPr>
        <w:t xml:space="preserve">take history of depression and </w:t>
      </w:r>
      <w:r w:rsidRPr="008C2360">
        <w:rPr>
          <w:sz w:val="22"/>
          <w:szCs w:val="22"/>
        </w:rPr>
        <w:t xml:space="preserve">treatment </w:t>
      </w:r>
      <w:r w:rsidR="0060283C" w:rsidRPr="008C2360">
        <w:rPr>
          <w:sz w:val="22"/>
          <w:szCs w:val="22"/>
        </w:rPr>
        <w:t>into account. As such we decided to include both those with newly diagnosed depression as well a history of depression.</w:t>
      </w:r>
      <w:bookmarkEnd w:id="14"/>
      <w:r w:rsidR="0060283C" w:rsidRPr="008C2360">
        <w:rPr>
          <w:sz w:val="22"/>
          <w:szCs w:val="22"/>
        </w:rPr>
        <w:t xml:space="preserve">  </w:t>
      </w:r>
    </w:p>
    <w:p w14:paraId="50E2ED22" w14:textId="4D239A97" w:rsidR="0083339C" w:rsidRPr="008C2360" w:rsidRDefault="0083339C" w:rsidP="0060283C">
      <w:pPr>
        <w:widowControl w:val="0"/>
        <w:rPr>
          <w:sz w:val="22"/>
          <w:szCs w:val="22"/>
        </w:rPr>
      </w:pPr>
    </w:p>
    <w:p w14:paraId="13BF8CFB" w14:textId="3A4967F3" w:rsidR="00B07740" w:rsidRPr="008C2360" w:rsidRDefault="0083339C" w:rsidP="00B07740">
      <w:pPr>
        <w:rPr>
          <w:sz w:val="22"/>
          <w:szCs w:val="22"/>
        </w:rPr>
      </w:pPr>
      <w:r w:rsidRPr="008C2360">
        <w:rPr>
          <w:sz w:val="22"/>
          <w:szCs w:val="22"/>
        </w:rPr>
        <w:t xml:space="preserve">A key optimization behavior is enrollment in </w:t>
      </w:r>
      <w:proofErr w:type="spellStart"/>
      <w:r w:rsidRPr="008C2360">
        <w:rPr>
          <w:sz w:val="22"/>
          <w:szCs w:val="22"/>
        </w:rPr>
        <w:t>CoCM</w:t>
      </w:r>
      <w:proofErr w:type="spellEnd"/>
      <w:r w:rsidRPr="008C2360">
        <w:rPr>
          <w:sz w:val="22"/>
          <w:szCs w:val="22"/>
        </w:rPr>
        <w:t xml:space="preserve">. As such our wide range of exclusion criteria, including severe mental illness, alcohol abuse, and active participation in behavioral health, </w:t>
      </w:r>
      <w:proofErr w:type="spellStart"/>
      <w:r w:rsidRPr="008C2360">
        <w:rPr>
          <w:sz w:val="22"/>
          <w:szCs w:val="22"/>
        </w:rPr>
        <w:t>CoCM</w:t>
      </w:r>
      <w:proofErr w:type="spellEnd"/>
      <w:r w:rsidRPr="008C2360">
        <w:rPr>
          <w:sz w:val="22"/>
          <w:szCs w:val="22"/>
        </w:rPr>
        <w:t xml:space="preserve"> or psychiatry </w:t>
      </w:r>
      <w:proofErr w:type="gramStart"/>
      <w:r w:rsidRPr="008C2360">
        <w:rPr>
          <w:sz w:val="22"/>
          <w:szCs w:val="22"/>
        </w:rPr>
        <w:t>was informed</w:t>
      </w:r>
      <w:proofErr w:type="gramEnd"/>
      <w:r w:rsidRPr="008C2360">
        <w:rPr>
          <w:sz w:val="22"/>
          <w:szCs w:val="22"/>
        </w:rPr>
        <w:t xml:space="preserve"> by eligibility criteria for </w:t>
      </w:r>
      <w:proofErr w:type="spellStart"/>
      <w:r w:rsidRPr="008C2360">
        <w:rPr>
          <w:sz w:val="22"/>
          <w:szCs w:val="22"/>
        </w:rPr>
        <w:t>CoCM</w:t>
      </w:r>
      <w:proofErr w:type="spellEnd"/>
      <w:r w:rsidRPr="008C2360">
        <w:rPr>
          <w:sz w:val="22"/>
          <w:szCs w:val="22"/>
        </w:rPr>
        <w:t xml:space="preserve"> programs themselves. Our decision to broaden to include anxiety </w:t>
      </w:r>
      <w:proofErr w:type="gramStart"/>
      <w:r w:rsidRPr="008C2360">
        <w:rPr>
          <w:sz w:val="22"/>
          <w:szCs w:val="22"/>
        </w:rPr>
        <w:t>was informed</w:t>
      </w:r>
      <w:proofErr w:type="gramEnd"/>
      <w:r w:rsidRPr="008C2360">
        <w:rPr>
          <w:sz w:val="22"/>
          <w:szCs w:val="22"/>
        </w:rPr>
        <w:t xml:space="preserve"> by broadening of eligibility criteria for reimbursement of </w:t>
      </w:r>
      <w:proofErr w:type="spellStart"/>
      <w:r w:rsidRPr="008C2360">
        <w:rPr>
          <w:sz w:val="22"/>
          <w:szCs w:val="22"/>
        </w:rPr>
        <w:t>CoCM</w:t>
      </w:r>
      <w:proofErr w:type="spellEnd"/>
      <w:r w:rsidRPr="008C2360">
        <w:rPr>
          <w:sz w:val="22"/>
          <w:szCs w:val="22"/>
        </w:rPr>
        <w:t xml:space="preserve"> across NYS. Along with other eligibility criteria, this decision </w:t>
      </w:r>
      <w:proofErr w:type="gramStart"/>
      <w:r w:rsidRPr="008C2360">
        <w:rPr>
          <w:sz w:val="22"/>
          <w:szCs w:val="22"/>
        </w:rPr>
        <w:t>was also made</w:t>
      </w:r>
      <w:proofErr w:type="gramEnd"/>
      <w:r w:rsidRPr="008C2360">
        <w:rPr>
          <w:sz w:val="22"/>
          <w:szCs w:val="22"/>
        </w:rPr>
        <w:t xml:space="preserve"> with input from our advisory board (</w:t>
      </w:r>
      <w:r w:rsidRPr="008C2360">
        <w:rPr>
          <w:b/>
          <w:bCs/>
          <w:sz w:val="22"/>
          <w:szCs w:val="22"/>
        </w:rPr>
        <w:t>Figure 1</w:t>
      </w:r>
      <w:r w:rsidRPr="008C2360">
        <w:rPr>
          <w:sz w:val="22"/>
          <w:szCs w:val="22"/>
        </w:rPr>
        <w:t xml:space="preserve">).  </w:t>
      </w:r>
      <w:r w:rsidR="00B07740" w:rsidRPr="008C2360">
        <w:rPr>
          <w:sz w:val="22"/>
          <w:szCs w:val="22"/>
        </w:rPr>
        <w:t xml:space="preserve">In addition </w:t>
      </w:r>
      <w:proofErr w:type="spellStart"/>
      <w:r w:rsidR="00B07740" w:rsidRPr="008C2360">
        <w:rPr>
          <w:sz w:val="22"/>
          <w:szCs w:val="22"/>
        </w:rPr>
        <w:t>CoCM</w:t>
      </w:r>
      <w:proofErr w:type="spellEnd"/>
      <w:r w:rsidR="00B07740" w:rsidRPr="008C2360">
        <w:rPr>
          <w:sz w:val="22"/>
          <w:szCs w:val="22"/>
        </w:rPr>
        <w:t xml:space="preserve"> has demonstrated effectiveness in treating anxiety.</w:t>
      </w:r>
      <w:r w:rsidR="00B07740" w:rsidRPr="008C2360">
        <w:rPr>
          <w:color w:val="2B579A"/>
          <w:sz w:val="22"/>
          <w:szCs w:val="22"/>
        </w:rPr>
        <w:fldChar w:fldCharType="begin"/>
      </w:r>
      <w:r w:rsidR="00E31864">
        <w:rPr>
          <w:color w:val="2B579A"/>
          <w:sz w:val="22"/>
          <w:szCs w:val="22"/>
        </w:rPr>
        <w:instrText xml:space="preserve"> ADDIN EN.CITE &lt;EndNote&gt;&lt;Cite&gt;&lt;RecNum&gt;429&lt;/RecNum&gt;&lt;DisplayText&gt;&lt;style face="superscript"&gt;84&lt;/style&gt;&lt;/DisplayText&gt;&lt;record&gt;&lt;rec-number&gt;429&lt;/rec-number&gt;&lt;foreign-keys&gt;&lt;key app="EN" db-id="v2dzftapssztd3ez9fmvv90h2fw50v0v2dzt" timestamp="1614974352" guid="5b84b461-6e99-481e-bcef-f70e008f98f9"&gt;429&lt;/key&gt;&lt;/foreign-keys&gt;&lt;ref-type name="Journal Article"&gt;17&lt;/ref-type&gt;&lt;contributors&gt;&lt;/contributors&gt;&lt;titles&gt;&lt;title&gt;Nafziger, M., &amp;amp; Miller, M. (2013).&amp;#xD;Collaborative primary care: Preliminary findings for&amp;#xD;depression and anxiety (Doc. No.13-10-3401). Olympia:&amp;#xD;Washington State Institute for Public Policy.&lt;/title&gt;&lt;/titles&gt;&lt;dates&gt;&lt;/dates&gt;&lt;urls&gt;&lt;/urls&gt;&lt;/record&gt;&lt;/Cite&gt;&lt;/EndNote&gt;</w:instrText>
      </w:r>
      <w:r w:rsidR="00B07740" w:rsidRPr="008C2360">
        <w:rPr>
          <w:color w:val="2B579A"/>
          <w:sz w:val="22"/>
          <w:szCs w:val="22"/>
        </w:rPr>
        <w:fldChar w:fldCharType="separate"/>
      </w:r>
      <w:r w:rsidR="00212861" w:rsidRPr="00212861">
        <w:rPr>
          <w:noProof/>
          <w:color w:val="2B579A"/>
          <w:sz w:val="22"/>
          <w:szCs w:val="22"/>
          <w:vertAlign w:val="superscript"/>
        </w:rPr>
        <w:t>84</w:t>
      </w:r>
      <w:r w:rsidR="00B07740" w:rsidRPr="008C2360">
        <w:rPr>
          <w:color w:val="2B579A"/>
          <w:sz w:val="22"/>
          <w:szCs w:val="22"/>
        </w:rPr>
        <w:fldChar w:fldCharType="end"/>
      </w:r>
      <w:r w:rsidR="00B07740" w:rsidRPr="008C2360">
        <w:rPr>
          <w:sz w:val="22"/>
          <w:szCs w:val="22"/>
        </w:rPr>
        <w:t xml:space="preserve"> The primary focus on elevated depressive symptoms remained however. </w:t>
      </w:r>
    </w:p>
    <w:p w14:paraId="21FE5A2F" w14:textId="36904756" w:rsidR="0083339C" w:rsidRPr="008C2360" w:rsidRDefault="0083339C" w:rsidP="0060283C">
      <w:pPr>
        <w:widowControl w:val="0"/>
        <w:rPr>
          <w:sz w:val="22"/>
          <w:szCs w:val="22"/>
        </w:rPr>
      </w:pPr>
    </w:p>
    <w:p w14:paraId="15EC7252" w14:textId="2D0FC485" w:rsidR="005B2EEB" w:rsidRPr="008C2360" w:rsidRDefault="005B2EEB" w:rsidP="002061D6">
      <w:pPr>
        <w:widowControl w:val="0"/>
        <w:rPr>
          <w:b/>
          <w:sz w:val="22"/>
          <w:szCs w:val="22"/>
        </w:rPr>
      </w:pPr>
    </w:p>
    <w:p w14:paraId="7FF4C9BB" w14:textId="1AA52D06" w:rsidR="000E0F42" w:rsidRPr="008C2360" w:rsidRDefault="0083339C" w:rsidP="0083339C">
      <w:pPr>
        <w:pStyle w:val="NoSpacing"/>
        <w:outlineLvl w:val="2"/>
        <w:rPr>
          <w:rFonts w:ascii="Times New Roman" w:eastAsia="Times New Roman" w:hAnsi="Times New Roman" w:cs="Times New Roman"/>
          <w:b/>
          <w:u w:val="single"/>
        </w:rPr>
      </w:pPr>
      <w:bookmarkStart w:id="15" w:name="_Toc212200256"/>
      <w:r w:rsidRPr="2CA654DD">
        <w:rPr>
          <w:rFonts w:ascii="Times New Roman" w:eastAsia="Times New Roman" w:hAnsi="Times New Roman" w:cs="Times New Roman"/>
          <w:b/>
          <w:u w:val="single"/>
        </w:rPr>
        <w:t xml:space="preserve">Rationale for </w:t>
      </w:r>
      <w:r w:rsidR="003616A7" w:rsidRPr="2CA654DD">
        <w:rPr>
          <w:rFonts w:ascii="Times New Roman" w:eastAsia="Times New Roman" w:hAnsi="Times New Roman" w:cs="Times New Roman"/>
          <w:b/>
          <w:u w:val="single"/>
        </w:rPr>
        <w:t xml:space="preserve">Strategy </w:t>
      </w:r>
      <w:r w:rsidRPr="2CA654DD">
        <w:rPr>
          <w:rFonts w:ascii="Times New Roman" w:eastAsia="Times New Roman" w:hAnsi="Times New Roman" w:cs="Times New Roman"/>
          <w:b/>
          <w:u w:val="single"/>
        </w:rPr>
        <w:t>Components</w:t>
      </w:r>
      <w:bookmarkEnd w:id="15"/>
    </w:p>
    <w:p w14:paraId="7612A10D" w14:textId="77777777" w:rsidR="003D416F" w:rsidRPr="008C2360" w:rsidRDefault="003D416F" w:rsidP="003D416F">
      <w:pPr>
        <w:rPr>
          <w:bCs/>
          <w:sz w:val="22"/>
          <w:szCs w:val="22"/>
          <w:u w:val="single"/>
        </w:rPr>
      </w:pPr>
    </w:p>
    <w:p w14:paraId="4464C431" w14:textId="39602870" w:rsidR="00A82D02" w:rsidRPr="008C2360" w:rsidRDefault="00C1721C" w:rsidP="003D416F">
      <w:pPr>
        <w:rPr>
          <w:bCs/>
          <w:sz w:val="22"/>
          <w:szCs w:val="22"/>
        </w:rPr>
      </w:pPr>
      <w:r w:rsidRPr="008C2360">
        <w:rPr>
          <w:bCs/>
          <w:sz w:val="22"/>
          <w:szCs w:val="22"/>
          <w:u w:val="single"/>
        </w:rPr>
        <w:t>Patient-Level:</w:t>
      </w:r>
      <w:r w:rsidRPr="008C2360">
        <w:rPr>
          <w:bCs/>
          <w:sz w:val="22"/>
          <w:szCs w:val="22"/>
        </w:rPr>
        <w:t xml:space="preserve"> As described in a previous publication,</w:t>
      </w:r>
      <w:r w:rsidRPr="008C2360">
        <w:rPr>
          <w:bCs/>
          <w:sz w:val="22"/>
          <w:szCs w:val="22"/>
        </w:rPr>
        <w:fldChar w:fldCharType="begin">
          <w:fldData xml:space="preserve">PEVuZE5vdGU+PENpdGU+PEF1dGhvcj5EYXViZXItRGVja2VyPC9BdXRob3I+PFllYXI+MjAyNDwv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==
</w:fldData>
        </w:fldChar>
      </w:r>
      <w:r w:rsidR="00212861">
        <w:rPr>
          <w:bCs/>
          <w:sz w:val="22"/>
          <w:szCs w:val="22"/>
        </w:rPr>
        <w:instrText xml:space="preserve"> ADDIN EN.CITE </w:instrText>
      </w:r>
      <w:r w:rsidR="00212861">
        <w:rPr>
          <w:bCs/>
          <w:sz w:val="22"/>
          <w:szCs w:val="22"/>
        </w:rPr>
        <w:fldChar w:fldCharType="begin">
          <w:fldData xml:space="preserve">PEVuZE5vdGU+PENpdGU+PEF1dGhvcj5EYXViZXItRGVja2VyPC9BdXRob3I+PFllYXI+MjAyNDwv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==
</w:fldData>
        </w:fldChar>
      </w:r>
      <w:r w:rsidR="00212861">
        <w:rPr>
          <w:bCs/>
          <w:sz w:val="22"/>
          <w:szCs w:val="22"/>
        </w:rPr>
        <w:instrText xml:space="preserve"> ADDIN EN.CITE.DATA </w:instrText>
      </w:r>
      <w:r w:rsidR="00212861">
        <w:rPr>
          <w:bCs/>
          <w:sz w:val="22"/>
          <w:szCs w:val="22"/>
        </w:rPr>
      </w:r>
      <w:r w:rsidR="00212861">
        <w:rPr>
          <w:bCs/>
          <w:sz w:val="22"/>
          <w:szCs w:val="22"/>
        </w:rPr>
        <w:fldChar w:fldCharType="end"/>
      </w:r>
      <w:r w:rsidRPr="008C2360">
        <w:rPr>
          <w:bCs/>
          <w:sz w:val="22"/>
          <w:szCs w:val="22"/>
        </w:rPr>
      </w:r>
      <w:r w:rsidRPr="008C2360">
        <w:rPr>
          <w:bCs/>
          <w:sz w:val="22"/>
          <w:szCs w:val="22"/>
        </w:rPr>
        <w:fldChar w:fldCharType="separate"/>
      </w:r>
      <w:r w:rsidR="00212861" w:rsidRPr="00212861">
        <w:rPr>
          <w:bCs/>
          <w:noProof/>
          <w:sz w:val="22"/>
          <w:szCs w:val="22"/>
          <w:vertAlign w:val="superscript"/>
        </w:rPr>
        <w:t>85</w:t>
      </w:r>
      <w:r w:rsidRPr="008C2360">
        <w:rPr>
          <w:bCs/>
          <w:sz w:val="22"/>
          <w:szCs w:val="22"/>
        </w:rPr>
        <w:fldChar w:fldCharType="end"/>
      </w:r>
      <w:r w:rsidRPr="008C2360">
        <w:rPr>
          <w:bCs/>
          <w:sz w:val="22"/>
          <w:szCs w:val="22"/>
        </w:rPr>
        <w:t xml:space="preserve"> the tool was iteratively developed based on advisory board feedback, user centered design principles and the Behavior Change Wheel, with the final version demonstrating high usability, and pre-post improvements in decisional conflict, interest in antidepressants, treatment awareness, patient activation and perceived barriers to treatment.</w:t>
      </w:r>
      <w:r w:rsidR="003616A7" w:rsidRPr="008C2360">
        <w:rPr>
          <w:bCs/>
          <w:sz w:val="22"/>
          <w:szCs w:val="22"/>
        </w:rPr>
        <w:t xml:space="preserve"> </w:t>
      </w:r>
      <w:r w:rsidR="00A55FAF" w:rsidRPr="008C2360">
        <w:rPr>
          <w:bCs/>
          <w:sz w:val="22"/>
          <w:szCs w:val="22"/>
        </w:rPr>
        <w:t xml:space="preserve">Based on </w:t>
      </w:r>
      <w:r w:rsidRPr="008C2360">
        <w:rPr>
          <w:bCs/>
          <w:sz w:val="22"/>
          <w:szCs w:val="22"/>
        </w:rPr>
        <w:t xml:space="preserve">advisory </w:t>
      </w:r>
      <w:r w:rsidR="00A55FAF" w:rsidRPr="008C2360">
        <w:rPr>
          <w:bCs/>
          <w:sz w:val="22"/>
          <w:szCs w:val="22"/>
        </w:rPr>
        <w:t xml:space="preserve">feedback, we </w:t>
      </w:r>
      <w:r w:rsidR="00202EB1" w:rsidRPr="008C2360">
        <w:rPr>
          <w:bCs/>
          <w:sz w:val="22"/>
          <w:szCs w:val="22"/>
        </w:rPr>
        <w:t xml:space="preserve">reduced the focus on </w:t>
      </w:r>
      <w:r w:rsidR="00A55FAF" w:rsidRPr="008C2360">
        <w:rPr>
          <w:bCs/>
          <w:sz w:val="22"/>
          <w:szCs w:val="22"/>
        </w:rPr>
        <w:t xml:space="preserve">SDM to focus on </w:t>
      </w:r>
      <w:r w:rsidRPr="008C2360">
        <w:rPr>
          <w:bCs/>
          <w:sz w:val="22"/>
          <w:szCs w:val="22"/>
        </w:rPr>
        <w:t xml:space="preserve">patient </w:t>
      </w:r>
      <w:r w:rsidR="00A55FAF" w:rsidRPr="008C2360">
        <w:rPr>
          <w:bCs/>
          <w:sz w:val="22"/>
          <w:szCs w:val="22"/>
        </w:rPr>
        <w:t xml:space="preserve">activation related to </w:t>
      </w:r>
      <w:proofErr w:type="spellStart"/>
      <w:r w:rsidRPr="008C2360">
        <w:rPr>
          <w:bCs/>
          <w:sz w:val="22"/>
          <w:szCs w:val="22"/>
        </w:rPr>
        <w:t>CoCM</w:t>
      </w:r>
      <w:proofErr w:type="spellEnd"/>
      <w:r w:rsidRPr="008C2360">
        <w:rPr>
          <w:bCs/>
          <w:sz w:val="22"/>
          <w:szCs w:val="22"/>
        </w:rPr>
        <w:t xml:space="preserve"> </w:t>
      </w:r>
      <w:r w:rsidR="00A55FAF" w:rsidRPr="008C2360">
        <w:rPr>
          <w:bCs/>
          <w:sz w:val="22"/>
          <w:szCs w:val="22"/>
        </w:rPr>
        <w:t>enrollment</w:t>
      </w:r>
      <w:r w:rsidR="00202EB1" w:rsidRPr="008C2360">
        <w:rPr>
          <w:bCs/>
          <w:sz w:val="22"/>
          <w:szCs w:val="22"/>
        </w:rPr>
        <w:t xml:space="preserve"> and </w:t>
      </w:r>
      <w:r w:rsidRPr="008C2360">
        <w:rPr>
          <w:bCs/>
          <w:sz w:val="22"/>
          <w:szCs w:val="22"/>
        </w:rPr>
        <w:t xml:space="preserve">other mental health related behaviors (antidepressant adherence, new antidepressant </w:t>
      </w:r>
      <w:proofErr w:type="gramStart"/>
      <w:r w:rsidRPr="008C2360">
        <w:rPr>
          <w:bCs/>
          <w:sz w:val="22"/>
          <w:szCs w:val="22"/>
        </w:rPr>
        <w:t>fill</w:t>
      </w:r>
      <w:proofErr w:type="gramEnd"/>
      <w:r w:rsidRPr="008C2360">
        <w:rPr>
          <w:bCs/>
          <w:sz w:val="22"/>
          <w:szCs w:val="22"/>
        </w:rPr>
        <w:t xml:space="preserve"> rates, </w:t>
      </w:r>
      <w:proofErr w:type="spellStart"/>
      <w:r w:rsidRPr="008C2360">
        <w:rPr>
          <w:bCs/>
          <w:sz w:val="22"/>
          <w:szCs w:val="22"/>
        </w:rPr>
        <w:t>etc</w:t>
      </w:r>
      <w:proofErr w:type="spellEnd"/>
      <w:r w:rsidRPr="008C2360">
        <w:rPr>
          <w:bCs/>
          <w:sz w:val="22"/>
          <w:szCs w:val="22"/>
        </w:rPr>
        <w:t xml:space="preserve">). </w:t>
      </w:r>
      <w:r w:rsidR="00FB1A7D">
        <w:rPr>
          <w:bCs/>
          <w:sz w:val="22"/>
          <w:szCs w:val="22"/>
        </w:rPr>
        <w:t>This was also informe</w:t>
      </w:r>
      <w:r w:rsidR="00063D3D">
        <w:rPr>
          <w:bCs/>
          <w:sz w:val="22"/>
          <w:szCs w:val="22"/>
        </w:rPr>
        <w:t xml:space="preserve">d by the fact that </w:t>
      </w:r>
      <w:r w:rsidR="00063D3D" w:rsidRPr="2CA654DD">
        <w:rPr>
          <w:sz w:val="22"/>
          <w:szCs w:val="22"/>
        </w:rPr>
        <w:t xml:space="preserve">patient activation has been shown to improve depressive symptoms, depression treatment initiation </w:t>
      </w:r>
      <w:r w:rsidR="00063D3D">
        <w:fldChar w:fldCharType="begin">
          <w:fldData xml:space="preserve">PEVuZE5vdGU+PENpdGU+PEF1dGhvcj5Nb2lzZTwvQXV0aG9yPjxZZWFyPjIwMTg8L1llYXI+PFJl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</w:fldData>
        </w:fldChar>
      </w:r>
      <w:r w:rsidR="00212861">
        <w:instrText xml:space="preserve"> ADDIN EN.CITE </w:instrText>
      </w:r>
      <w:r w:rsidR="00212861">
        <w:fldChar w:fldCharType="begin">
          <w:fldData xml:space="preserve">PEVuZE5vdGU+PENpdGU+PEF1dGhvcj5Nb2lzZTwvQXV0aG9yPjxZZWFyPjIwMTg8L1llYXI+PFJl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</w:fldData>
        </w:fldChar>
      </w:r>
      <w:r w:rsidR="00212861">
        <w:instrText xml:space="preserve"> ADDIN EN.CITE.DATA </w:instrText>
      </w:r>
      <w:r w:rsidR="00212861">
        <w:fldChar w:fldCharType="end"/>
      </w:r>
      <w:r w:rsidR="00063D3D">
        <w:fldChar w:fldCharType="separate"/>
      </w:r>
      <w:r w:rsidR="00212861" w:rsidRPr="00212861">
        <w:rPr>
          <w:noProof/>
          <w:vertAlign w:val="superscript"/>
        </w:rPr>
        <w:t>86</w:t>
      </w:r>
      <w:r w:rsidR="00063D3D">
        <w:fldChar w:fldCharType="end"/>
      </w:r>
      <w:r w:rsidR="00063D3D" w:rsidRPr="2CA654DD">
        <w:rPr>
          <w:sz w:val="22"/>
          <w:szCs w:val="22"/>
        </w:rPr>
        <w:t xml:space="preserve"> and </w:t>
      </w:r>
      <w:r w:rsidR="00956EAB" w:rsidRPr="2CA654DD">
        <w:rPr>
          <w:sz w:val="22"/>
          <w:szCs w:val="22"/>
        </w:rPr>
        <w:t>provider</w:t>
      </w:r>
      <w:r w:rsidR="00063D3D" w:rsidRPr="2CA654DD">
        <w:rPr>
          <w:sz w:val="22"/>
          <w:szCs w:val="22"/>
        </w:rPr>
        <w:t xml:space="preserve"> intensification.</w:t>
      </w:r>
      <w:r w:rsidR="00063D3D" w:rsidRPr="70540E8D">
        <w:fldChar w:fldCharType="begin">
          <w:fldData xml:space="preserve">PEVuZE5vdGU+PENpdGU+PEF1dGhvcj5BbGxlbjwvQXV0aG9yPjxZZWFyPjIwMjE8L1llYXI+PFJl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</w:fldData>
        </w:fldChar>
      </w:r>
      <w:r w:rsidR="00212861">
        <w:instrText xml:space="preserve"> ADDIN EN.CITE </w:instrText>
      </w:r>
      <w:r w:rsidR="00212861">
        <w:fldChar w:fldCharType="begin">
          <w:fldData xml:space="preserve">PEVuZE5vdGU+PENpdGU+PEF1dGhvcj5BbGxlbjwvQXV0aG9yPjxZZWFyPjIwMjE8L1llYXI+PFJl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</w:fldData>
        </w:fldChar>
      </w:r>
      <w:r w:rsidR="00212861">
        <w:instrText xml:space="preserve"> ADDIN EN.CITE.DATA </w:instrText>
      </w:r>
      <w:r w:rsidR="00212861">
        <w:fldChar w:fldCharType="end"/>
      </w:r>
      <w:r w:rsidR="00063D3D" w:rsidRPr="70540E8D">
        <w:fldChar w:fldCharType="separate"/>
      </w:r>
      <w:r w:rsidR="00212861" w:rsidRPr="00212861">
        <w:rPr>
          <w:noProof/>
          <w:vertAlign w:val="superscript"/>
        </w:rPr>
        <w:t>87</w:t>
      </w:r>
      <w:r w:rsidR="00063D3D" w:rsidRPr="70540E8D">
        <w:fldChar w:fldCharType="end"/>
      </w:r>
      <w:r w:rsidR="00063D3D" w:rsidRPr="2CA654DD">
        <w:rPr>
          <w:sz w:val="22"/>
          <w:szCs w:val="22"/>
        </w:rPr>
        <w:t xml:space="preserve"> </w:t>
      </w:r>
      <w:r w:rsidR="003616A7" w:rsidRPr="008C2360">
        <w:rPr>
          <w:bCs/>
          <w:sz w:val="22"/>
          <w:szCs w:val="22"/>
          <w:u w:val="single"/>
        </w:rPr>
        <w:t>Provider-Level</w:t>
      </w:r>
      <w:r w:rsidR="003616A7" w:rsidRPr="008C2360">
        <w:rPr>
          <w:bCs/>
          <w:sz w:val="22"/>
          <w:szCs w:val="22"/>
        </w:rPr>
        <w:t xml:space="preserve">: </w:t>
      </w:r>
      <w:r w:rsidR="00AE6042" w:rsidRPr="008C2360">
        <w:rPr>
          <w:bCs/>
          <w:sz w:val="22"/>
          <w:szCs w:val="22"/>
        </w:rPr>
        <w:t>While the BCW revealed that education/training and audit and feedback would be the most feasible behavioral change techniques</w:t>
      </w:r>
      <w:r w:rsidR="00B26898" w:rsidRPr="008C2360">
        <w:rPr>
          <w:bCs/>
          <w:sz w:val="22"/>
          <w:szCs w:val="22"/>
        </w:rPr>
        <w:t>, r</w:t>
      </w:r>
      <w:r w:rsidR="00AE6042" w:rsidRPr="008C2360">
        <w:rPr>
          <w:bCs/>
          <w:sz w:val="22"/>
          <w:szCs w:val="22"/>
        </w:rPr>
        <w:t>esearch has also shown that patient-targeted along with general practitioner-targeted feedback regarding screening</w:t>
      </w:r>
      <w:r w:rsidR="00AE6042" w:rsidRPr="008C2360">
        <w:rPr>
          <w:bCs/>
          <w:color w:val="212121"/>
          <w:sz w:val="22"/>
          <w:szCs w:val="22"/>
          <w:shd w:val="clear" w:color="auto" w:fill="FFFFFF"/>
        </w:rPr>
        <w:t xml:space="preserve"> </w:t>
      </w:r>
      <w:r w:rsidR="00AE6042" w:rsidRPr="008C2360">
        <w:rPr>
          <w:bCs/>
          <w:sz w:val="22"/>
          <w:szCs w:val="22"/>
        </w:rPr>
        <w:t>results leads to slightly better improves in terms of depression severity and treatment seeking behaviors</w:t>
      </w:r>
      <w:r w:rsidR="00B26898" w:rsidRPr="008C2360">
        <w:rPr>
          <w:bCs/>
          <w:sz w:val="22"/>
          <w:szCs w:val="22"/>
        </w:rPr>
        <w:t>.</w:t>
      </w:r>
      <w:r w:rsidR="00AE6042" w:rsidRPr="008C2360">
        <w:rPr>
          <w:bCs/>
          <w:color w:val="212121"/>
          <w:sz w:val="22"/>
          <w:szCs w:val="22"/>
          <w:shd w:val="clear" w:color="auto" w:fill="FFFFFF"/>
        </w:rPr>
        <w:fldChar w:fldCharType="begin">
          <w:fldData xml:space="preserve">PEVuZE5vdGU+PENpdGU+PEF1dGhvcj5Mw7Z3ZTwvQXV0aG9yPjxSZWNOdW0+Mzk3PC9SZWNOdW0+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</w:fldData>
        </w:fldChar>
      </w:r>
      <w:r w:rsidR="00E31864">
        <w:rPr>
          <w:bCs/>
          <w:color w:val="212121"/>
          <w:sz w:val="22"/>
          <w:szCs w:val="22"/>
          <w:shd w:val="clear" w:color="auto" w:fill="FFFFFF"/>
        </w:rPr>
        <w:instrText xml:space="preserve"> ADDIN EN.CITE </w:instrText>
      </w:r>
      <w:r w:rsidR="00E31864">
        <w:rPr>
          <w:bCs/>
          <w:color w:val="212121"/>
          <w:sz w:val="22"/>
          <w:szCs w:val="22"/>
          <w:shd w:val="clear" w:color="auto" w:fill="FFFFFF"/>
        </w:rPr>
        <w:fldChar w:fldCharType="begin">
          <w:fldData xml:space="preserve">PEVuZE5vdGU+PENpdGU+PEF1dGhvcj5Mw7Z3ZTwvQXV0aG9yPjxSZWNOdW0+Mzk3PC9SZWNOdW0+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</w:fldData>
        </w:fldChar>
      </w:r>
      <w:r w:rsidR="00E31864">
        <w:rPr>
          <w:bCs/>
          <w:color w:val="212121"/>
          <w:sz w:val="22"/>
          <w:szCs w:val="22"/>
          <w:shd w:val="clear" w:color="auto" w:fill="FFFFFF"/>
        </w:rPr>
        <w:instrText xml:space="preserve"> ADDIN EN.CITE.DATA </w:instrText>
      </w:r>
      <w:r w:rsidR="00E31864">
        <w:rPr>
          <w:bCs/>
          <w:color w:val="212121"/>
          <w:sz w:val="22"/>
          <w:szCs w:val="22"/>
          <w:shd w:val="clear" w:color="auto" w:fill="FFFFFF"/>
        </w:rPr>
      </w:r>
      <w:r w:rsidR="00E31864">
        <w:rPr>
          <w:bCs/>
          <w:color w:val="212121"/>
          <w:sz w:val="22"/>
          <w:szCs w:val="22"/>
          <w:shd w:val="clear" w:color="auto" w:fill="FFFFFF"/>
        </w:rPr>
        <w:fldChar w:fldCharType="end"/>
      </w:r>
      <w:r w:rsidR="00AE6042" w:rsidRPr="008C2360">
        <w:rPr>
          <w:bCs/>
          <w:color w:val="212121"/>
          <w:sz w:val="22"/>
          <w:szCs w:val="22"/>
          <w:shd w:val="clear" w:color="auto" w:fill="FFFFFF"/>
        </w:rPr>
      </w:r>
      <w:r w:rsidR="00AE6042" w:rsidRPr="008C2360">
        <w:rPr>
          <w:bCs/>
          <w:color w:val="212121"/>
          <w:sz w:val="22"/>
          <w:szCs w:val="22"/>
          <w:shd w:val="clear" w:color="auto" w:fill="FFFFFF"/>
        </w:rPr>
        <w:fldChar w:fldCharType="separate"/>
      </w:r>
      <w:r w:rsidR="00212861" w:rsidRPr="00212861">
        <w:rPr>
          <w:bCs/>
          <w:noProof/>
          <w:color w:val="212121"/>
          <w:sz w:val="22"/>
          <w:szCs w:val="22"/>
          <w:shd w:val="clear" w:color="auto" w:fill="FFFFFF"/>
          <w:vertAlign w:val="superscript"/>
        </w:rPr>
        <w:t>88,89</w:t>
      </w:r>
      <w:r w:rsidR="00AE6042" w:rsidRPr="008C2360">
        <w:rPr>
          <w:bCs/>
          <w:color w:val="212121"/>
          <w:sz w:val="22"/>
          <w:szCs w:val="22"/>
          <w:shd w:val="clear" w:color="auto" w:fill="FFFFFF"/>
        </w:rPr>
        <w:fldChar w:fldCharType="end"/>
      </w:r>
      <w:r w:rsidR="00AE6042" w:rsidRPr="008C2360">
        <w:rPr>
          <w:bCs/>
          <w:color w:val="212121"/>
          <w:sz w:val="22"/>
          <w:szCs w:val="22"/>
          <w:shd w:val="clear" w:color="auto" w:fill="FFFFFF"/>
        </w:rPr>
        <w:t xml:space="preserve"> </w:t>
      </w:r>
      <w:r w:rsidR="00B26898" w:rsidRPr="008C2360">
        <w:rPr>
          <w:bCs/>
          <w:color w:val="212121"/>
          <w:sz w:val="22"/>
          <w:szCs w:val="22"/>
          <w:shd w:val="clear" w:color="auto" w:fill="FFFFFF"/>
        </w:rPr>
        <w:t xml:space="preserve">This </w:t>
      </w:r>
      <w:r w:rsidR="003616A7" w:rsidRPr="008C2360">
        <w:rPr>
          <w:bCs/>
          <w:color w:val="212121"/>
          <w:sz w:val="22"/>
          <w:szCs w:val="22"/>
          <w:shd w:val="clear" w:color="auto" w:fill="FFFFFF"/>
        </w:rPr>
        <w:t xml:space="preserve">supported </w:t>
      </w:r>
      <w:r w:rsidR="00AE6042" w:rsidRPr="008C2360">
        <w:rPr>
          <w:bCs/>
          <w:color w:val="212121"/>
          <w:sz w:val="22"/>
          <w:szCs w:val="22"/>
          <w:shd w:val="clear" w:color="auto" w:fill="FFFFFF"/>
        </w:rPr>
        <w:t xml:space="preserve">real-time direct feedback regarding depressive symptoms </w:t>
      </w:r>
      <w:r w:rsidR="003616A7" w:rsidRPr="008C2360">
        <w:rPr>
          <w:bCs/>
          <w:color w:val="212121"/>
          <w:sz w:val="22"/>
          <w:szCs w:val="22"/>
          <w:shd w:val="clear" w:color="auto" w:fill="FFFFFF"/>
        </w:rPr>
        <w:t xml:space="preserve">to both </w:t>
      </w:r>
      <w:r w:rsidR="00AE6042" w:rsidRPr="008C2360">
        <w:rPr>
          <w:bCs/>
          <w:color w:val="212121"/>
          <w:sz w:val="22"/>
          <w:szCs w:val="22"/>
          <w:shd w:val="clear" w:color="auto" w:fill="FFFFFF"/>
        </w:rPr>
        <w:t>patient</w:t>
      </w:r>
      <w:r w:rsidR="003616A7" w:rsidRPr="008C2360">
        <w:rPr>
          <w:bCs/>
          <w:color w:val="212121"/>
          <w:sz w:val="22"/>
          <w:szCs w:val="22"/>
          <w:shd w:val="clear" w:color="auto" w:fill="FFFFFF"/>
        </w:rPr>
        <w:t xml:space="preserve">s and </w:t>
      </w:r>
      <w:r w:rsidR="00956EAB">
        <w:rPr>
          <w:bCs/>
          <w:color w:val="212121"/>
          <w:sz w:val="22"/>
          <w:szCs w:val="22"/>
          <w:shd w:val="clear" w:color="auto" w:fill="FFFFFF"/>
        </w:rPr>
        <w:t>provider</w:t>
      </w:r>
      <w:r w:rsidR="003616A7" w:rsidRPr="008C2360">
        <w:rPr>
          <w:bCs/>
          <w:color w:val="212121"/>
          <w:sz w:val="22"/>
          <w:szCs w:val="22"/>
          <w:shd w:val="clear" w:color="auto" w:fill="FFFFFF"/>
        </w:rPr>
        <w:t>s</w:t>
      </w:r>
      <w:r w:rsidR="00AE6042" w:rsidRPr="008C2360">
        <w:rPr>
          <w:bCs/>
          <w:color w:val="212121"/>
          <w:sz w:val="22"/>
          <w:szCs w:val="22"/>
          <w:shd w:val="clear" w:color="auto" w:fill="FFFFFF"/>
        </w:rPr>
        <w:t xml:space="preserve">. </w:t>
      </w:r>
      <w:r w:rsidR="003616A7" w:rsidRPr="008C2360">
        <w:rPr>
          <w:bCs/>
          <w:color w:val="212121"/>
          <w:sz w:val="22"/>
          <w:szCs w:val="22"/>
          <w:u w:val="single"/>
          <w:shd w:val="clear" w:color="auto" w:fill="FFFFFF"/>
        </w:rPr>
        <w:t>System-level</w:t>
      </w:r>
      <w:r w:rsidR="003616A7" w:rsidRPr="008C2360">
        <w:rPr>
          <w:bCs/>
          <w:color w:val="212121"/>
          <w:sz w:val="22"/>
          <w:szCs w:val="22"/>
          <w:shd w:val="clear" w:color="auto" w:fill="FFFFFF"/>
        </w:rPr>
        <w:t xml:space="preserve">: </w:t>
      </w:r>
      <w:r w:rsidR="000F2E7B" w:rsidRPr="008C2360">
        <w:rPr>
          <w:bCs/>
          <w:sz w:val="22"/>
          <w:szCs w:val="22"/>
        </w:rPr>
        <w:t>Research has shown that improved depression screening leads to a 1.2% increase rates of systematic screening diagnosis with a screening only trial with an improvement of 5% improvement in treatment (64%--&gt;69%) just by virtue of screening with a 20% increase in odds of treatment pre vs. post implementation.</w:t>
      </w:r>
      <w:r w:rsidR="000F2E7B" w:rsidRPr="008C2360">
        <w:rPr>
          <w:bCs/>
          <w:color w:val="2B579A"/>
          <w:sz w:val="22"/>
          <w:szCs w:val="22"/>
          <w:shd w:val="clear" w:color="auto" w:fill="E6E6E6"/>
        </w:rPr>
        <w:fldChar w:fldCharType="begin"/>
      </w:r>
      <w:r w:rsidR="00E31864">
        <w:rPr>
          <w:bCs/>
          <w:color w:val="2B579A"/>
          <w:sz w:val="22"/>
          <w:szCs w:val="22"/>
          <w:shd w:val="clear" w:color="auto" w:fill="E6E6E6"/>
        </w:rPr>
        <w:instrText xml:space="preserve"> ADDIN EN.CITE &lt;EndNote&gt;&lt;Cite&gt;&lt;Author&gt;Pfoh&lt;/Author&gt;&lt;Year&gt;2020&lt;/Year&gt;&lt;RecNum&gt;394&lt;/RecNum&gt;&lt;DisplayText&gt;&lt;style face="superscript"&gt;82&lt;/style&gt;&lt;/DisplayText&gt;&lt;record&gt;&lt;rec-number&gt;394&lt;/rec-number&gt;&lt;foreign-keys&gt;&lt;key app="EN" db-id="v2dzftapssztd3ez9fmvv90h2fw50v0v2dzt" timestamp="1605810933" guid="9239b9cd-9cfc-4ab3-8063-5f0980bfa699"&gt;394&lt;/key&gt;&lt;/foreign-keys&gt;&lt;ref-type name="Journal Article"&gt;17&lt;/ref-type&gt;&lt;contributors&gt;&lt;authors&gt;&lt;author&gt;Pfoh, Elizabeth R.&lt;/author&gt;&lt;author&gt;Janmey, Isabel&lt;/author&gt;&lt;author&gt;Anand, Amit&lt;/author&gt;&lt;author&gt;Martinez, Kathryn A.&lt;/author&gt;&lt;author&gt;Katzan, Irene&lt;/author&gt;&lt;author&gt;Rothberg, Michael B.&lt;/author&gt;&lt;/authors&gt;&lt;/contributors&gt;&lt;titles&gt;&lt;title&gt;The Impact of Systematic Depression Screening in Primary Care on Depression Identification and Treatment in a Large Health Care System: A Cohort Study&lt;/title&gt;&lt;secondary-title&gt;Journal of General Internal Medicine&lt;/secondary-title&gt;&lt;/titles&gt;&lt;periodical&gt;&lt;full-title&gt;J Gen Intern Med&lt;/full-title&gt;&lt;abbr-1&gt;Journal of general internal medicine&lt;/abbr-1&gt;&lt;/periodical&gt;&lt;pages&gt;3141-3147&lt;/pages&gt;&lt;volume&gt;35&lt;/volume&gt;&lt;number&gt;11&lt;/number&gt;&lt;dates&gt;&lt;year&gt;2020&lt;/year&gt;&lt;pub-dates&gt;&lt;date&gt;2020/11/01&lt;/date&gt;&lt;/pub-dates&gt;&lt;/dates&gt;&lt;isbn&gt;1525-1497&lt;/isbn&gt;&lt;urls&gt;&lt;related-urls&gt;&lt;url&gt;https://doi.org/10.1007/s11606-020-05856-5&lt;/url&gt;&lt;/related-urls&gt;&lt;/urls&gt;&lt;electronic-resource-num&gt;10.1007/s11606-020-05856-5&lt;/electronic-resource-num&gt;&lt;/record&gt;&lt;/Cite&gt;&lt;/EndNote&gt;</w:instrText>
      </w:r>
      <w:r w:rsidR="000F2E7B" w:rsidRPr="008C2360">
        <w:rPr>
          <w:bCs/>
          <w:color w:val="2B579A"/>
          <w:sz w:val="22"/>
          <w:szCs w:val="22"/>
          <w:shd w:val="clear" w:color="auto" w:fill="E6E6E6"/>
        </w:rPr>
        <w:fldChar w:fldCharType="separate"/>
      </w:r>
      <w:r w:rsidR="00212861" w:rsidRPr="00212861">
        <w:rPr>
          <w:bCs/>
          <w:noProof/>
          <w:color w:val="2B579A"/>
          <w:sz w:val="22"/>
          <w:szCs w:val="22"/>
          <w:shd w:val="clear" w:color="auto" w:fill="E6E6E6"/>
          <w:vertAlign w:val="superscript"/>
        </w:rPr>
        <w:t>82</w:t>
      </w:r>
      <w:r w:rsidR="000F2E7B" w:rsidRPr="008C2360">
        <w:rPr>
          <w:bCs/>
          <w:color w:val="2B579A"/>
          <w:sz w:val="22"/>
          <w:szCs w:val="22"/>
          <w:shd w:val="clear" w:color="auto" w:fill="E6E6E6"/>
        </w:rPr>
        <w:fldChar w:fldCharType="end"/>
      </w:r>
      <w:r w:rsidR="009778E4" w:rsidRPr="008C2360">
        <w:rPr>
          <w:bCs/>
          <w:sz w:val="22"/>
          <w:szCs w:val="22"/>
        </w:rPr>
        <w:t xml:space="preserve"> Given the decay in depression screening in the telemedicine era</w:t>
      </w:r>
      <w:r w:rsidR="00D71EE4" w:rsidRPr="008C2360">
        <w:rPr>
          <w:bCs/>
          <w:sz w:val="22"/>
          <w:szCs w:val="22"/>
        </w:rPr>
        <w:t xml:space="preserve"> and following COVI</w:t>
      </w:r>
      <w:r w:rsidR="00063D3D">
        <w:rPr>
          <w:bCs/>
          <w:sz w:val="22"/>
          <w:szCs w:val="22"/>
        </w:rPr>
        <w:t>D</w:t>
      </w:r>
      <w:r w:rsidR="00D71EE4" w:rsidRPr="008C2360">
        <w:rPr>
          <w:bCs/>
          <w:sz w:val="22"/>
          <w:szCs w:val="22"/>
        </w:rPr>
        <w:t>19 disruptions (which markedly reduced screening and reduced the quality of screening)</w:t>
      </w:r>
      <w:r w:rsidR="009778E4" w:rsidRPr="008C2360">
        <w:rPr>
          <w:bCs/>
          <w:sz w:val="22"/>
          <w:szCs w:val="22"/>
        </w:rPr>
        <w:t xml:space="preserve">, a key clinic level </w:t>
      </w:r>
      <w:r w:rsidR="006E6DBC">
        <w:rPr>
          <w:bCs/>
          <w:sz w:val="22"/>
          <w:szCs w:val="22"/>
        </w:rPr>
        <w:t xml:space="preserve">multi-level strategy </w:t>
      </w:r>
      <w:r w:rsidR="009778E4" w:rsidRPr="008C2360">
        <w:rPr>
          <w:bCs/>
          <w:sz w:val="22"/>
          <w:szCs w:val="22"/>
        </w:rPr>
        <w:t xml:space="preserve">revolved around </w:t>
      </w:r>
      <w:r w:rsidR="003616A7" w:rsidRPr="008C2360">
        <w:rPr>
          <w:bCs/>
          <w:sz w:val="22"/>
          <w:szCs w:val="22"/>
        </w:rPr>
        <w:t xml:space="preserve">improved education and support for </w:t>
      </w:r>
      <w:r w:rsidR="009778E4" w:rsidRPr="008C2360">
        <w:rPr>
          <w:bCs/>
          <w:sz w:val="22"/>
          <w:szCs w:val="22"/>
        </w:rPr>
        <w:t>depression screening.</w:t>
      </w:r>
      <w:r w:rsidR="00C66749" w:rsidRPr="008C2360">
        <w:rPr>
          <w:bCs/>
          <w:sz w:val="22"/>
          <w:szCs w:val="22"/>
        </w:rPr>
        <w:t xml:space="preserve"> </w:t>
      </w:r>
      <w:r w:rsidR="00D71EE4" w:rsidRPr="008C2360">
        <w:rPr>
          <w:bCs/>
          <w:sz w:val="22"/>
          <w:szCs w:val="22"/>
        </w:rPr>
        <w:t>There is also some evidence in the literature to suggest that patients often underreport their depressive symptoms when they are aware they are being screened for depression.</w:t>
      </w:r>
      <w:r w:rsidR="00D71EE4" w:rsidRPr="008C2360">
        <w:rPr>
          <w:bCs/>
          <w:color w:val="2B579A"/>
          <w:sz w:val="22"/>
          <w:szCs w:val="22"/>
          <w:shd w:val="clear" w:color="auto" w:fill="E6E6E6"/>
        </w:rPr>
        <w:fldChar w:fldCharType="begin"/>
      </w:r>
      <w:r w:rsidR="00E31864">
        <w:rPr>
          <w:bCs/>
          <w:color w:val="2B579A"/>
          <w:sz w:val="22"/>
          <w:szCs w:val="22"/>
          <w:shd w:val="clear" w:color="auto" w:fill="E6E6E6"/>
        </w:rPr>
        <w:instrText xml:space="preserve"> ADDIN EN.CITE &lt;EndNote&gt;&lt;Cite&gt;&lt;Author&gt;Hunt&lt;/Author&gt;&lt;RecNum&gt;415&lt;/RecNum&gt;&lt;DisplayText&gt;&lt;style face="superscript"&gt;90&lt;/style&gt;&lt;/DisplayText&gt;&lt;record&gt;&lt;rec-number&gt;415&lt;/rec-number&gt;&lt;foreign-keys&gt;&lt;key app="EN" db-id="v2dzftapssztd3ez9fmvv90h2fw50v0v2dzt" timestamp="1611640334" guid="97d522b0-8abd-4147-9fe9-f16c3209fcf2"&gt;415&lt;/key&gt;&lt;/foreign-keys&gt;&lt;ref-type name="Journal Article"&gt;17&lt;/ref-type&gt;&lt;contributors&gt;&lt;authors&gt;&lt;author&gt;Hunt, M.&lt;/author&gt;&lt;author&gt;Auriemma J Fau - Cashaw, Ashara C. A.&lt;/author&gt;&lt;author&gt;Cashaw, A. C.&lt;/author&gt;&lt;/authors&gt;&lt;translated-authors&gt;&lt;author&gt;J. Pers Assess&lt;/author&gt;&lt;/translated-authors&gt;&lt;/contributors&gt;&lt;auth-address&gt;Department of Psychology, University of Pennsylvania, Philadelphia 19104-6196, USA. mhunt@cattell.psych.upenn.edu FAU - Auriemma, Joseph&lt;/auth-address&gt;&lt;titles&gt;&lt;title&gt;Self-report bias and underreporting of depression on the BDI-II&lt;/title&gt;&lt;/titles&gt;&lt;number&gt;0022-3891 (Print)&lt;/number&gt;&lt;dates&gt;&lt;/dates&gt;&lt;urls&gt;&lt;/urls&gt;&lt;remote-database-provider&gt;2003 Feb&lt;/remote-database-provider&gt;&lt;language&gt;eng&lt;/language&gt;&lt;/record&gt;&lt;/Cite&gt;&lt;/EndNote&gt;</w:instrText>
      </w:r>
      <w:r w:rsidR="00D71EE4" w:rsidRPr="008C2360">
        <w:rPr>
          <w:bCs/>
          <w:color w:val="2B579A"/>
          <w:sz w:val="22"/>
          <w:szCs w:val="22"/>
          <w:shd w:val="clear" w:color="auto" w:fill="E6E6E6"/>
        </w:rPr>
        <w:fldChar w:fldCharType="separate"/>
      </w:r>
      <w:r w:rsidR="00212861" w:rsidRPr="00212861">
        <w:rPr>
          <w:bCs/>
          <w:noProof/>
          <w:color w:val="2B579A"/>
          <w:sz w:val="22"/>
          <w:szCs w:val="22"/>
          <w:shd w:val="clear" w:color="auto" w:fill="E6E6E6"/>
          <w:vertAlign w:val="superscript"/>
        </w:rPr>
        <w:t>90</w:t>
      </w:r>
      <w:r w:rsidR="00D71EE4" w:rsidRPr="008C2360">
        <w:rPr>
          <w:bCs/>
          <w:color w:val="2B579A"/>
          <w:sz w:val="22"/>
          <w:szCs w:val="22"/>
          <w:shd w:val="clear" w:color="auto" w:fill="E6E6E6"/>
        </w:rPr>
        <w:fldChar w:fldCharType="end"/>
      </w:r>
      <w:r w:rsidR="00D71EE4" w:rsidRPr="008C2360">
        <w:rPr>
          <w:bCs/>
          <w:sz w:val="22"/>
          <w:szCs w:val="22"/>
        </w:rPr>
        <w:t xml:space="preserve"> </w:t>
      </w:r>
      <w:r w:rsidR="003616A7" w:rsidRPr="008C2360">
        <w:rPr>
          <w:bCs/>
          <w:sz w:val="22"/>
          <w:szCs w:val="22"/>
        </w:rPr>
        <w:t xml:space="preserve">In addition, several studies have suggested that technical assistance, quality improvement, and practice facilitation may be key to improving the uptake of </w:t>
      </w:r>
      <w:proofErr w:type="spellStart"/>
      <w:r w:rsidR="003616A7" w:rsidRPr="008C2360">
        <w:rPr>
          <w:bCs/>
          <w:sz w:val="22"/>
          <w:szCs w:val="22"/>
        </w:rPr>
        <w:t>CoCM</w:t>
      </w:r>
      <w:proofErr w:type="spellEnd"/>
      <w:r w:rsidR="003616A7" w:rsidRPr="008C2360">
        <w:rPr>
          <w:bCs/>
          <w:sz w:val="22"/>
          <w:szCs w:val="22"/>
        </w:rPr>
        <w:t xml:space="preserve">, further supporting the need for system level strategies. </w:t>
      </w:r>
      <w:r w:rsidR="15DE0B51" w:rsidRPr="3B8D539F">
        <w:rPr>
          <w:sz w:val="22"/>
          <w:szCs w:val="22"/>
        </w:rPr>
        <w:t xml:space="preserve">Over time some behavior </w:t>
      </w:r>
      <w:proofErr w:type="gramStart"/>
      <w:r w:rsidR="15DE0B51" w:rsidRPr="3B8D539F">
        <w:rPr>
          <w:sz w:val="22"/>
          <w:szCs w:val="22"/>
        </w:rPr>
        <w:t>change</w:t>
      </w:r>
      <w:proofErr w:type="gramEnd"/>
      <w:r w:rsidR="15DE0B51" w:rsidRPr="3B8D539F">
        <w:rPr>
          <w:sz w:val="22"/>
          <w:szCs w:val="22"/>
        </w:rPr>
        <w:t xml:space="preserve"> techniques emerged the experts felt increasingly overlapped with technical assistance (i.e., social support). </w:t>
      </w:r>
    </w:p>
    <w:p w14:paraId="3D101CF2" w14:textId="77777777" w:rsidR="003D416F" w:rsidRPr="008C2360" w:rsidRDefault="003D416F" w:rsidP="003616A7">
      <w:pPr>
        <w:jc w:val="both"/>
        <w:outlineLvl w:val="1"/>
        <w:rPr>
          <w:rFonts w:eastAsiaTheme="minorHAnsi"/>
          <w:b/>
          <w:sz w:val="22"/>
          <w:szCs w:val="22"/>
          <w:u w:val="single"/>
        </w:rPr>
      </w:pPr>
    </w:p>
    <w:p w14:paraId="6A3A467C" w14:textId="43B976D2" w:rsidR="003616A7" w:rsidRPr="008C2360" w:rsidRDefault="00AB20A6" w:rsidP="003616A7">
      <w:pPr>
        <w:jc w:val="both"/>
        <w:outlineLvl w:val="1"/>
        <w:rPr>
          <w:rFonts w:eastAsiaTheme="minorEastAsia"/>
          <w:b/>
          <w:sz w:val="22"/>
          <w:szCs w:val="22"/>
          <w:u w:val="single"/>
        </w:rPr>
      </w:pPr>
      <w:bookmarkStart w:id="16" w:name="_Toc212200257"/>
      <w:r w:rsidRPr="3B8D539F">
        <w:rPr>
          <w:rFonts w:eastAsiaTheme="minorEastAsia"/>
          <w:b/>
          <w:sz w:val="22"/>
          <w:szCs w:val="22"/>
          <w:u w:val="single"/>
        </w:rPr>
        <w:t>Rationale for 4 month follow up period and objective outcomes</w:t>
      </w:r>
      <w:bookmarkEnd w:id="16"/>
    </w:p>
    <w:p w14:paraId="7D123D83" w14:textId="57752D46" w:rsidR="00AB20A6" w:rsidRPr="008C2360" w:rsidRDefault="00AB20A6" w:rsidP="00AB20A6">
      <w:pPr>
        <w:rPr>
          <w:color w:val="000000"/>
          <w:sz w:val="22"/>
          <w:szCs w:val="22"/>
        </w:rPr>
      </w:pPr>
      <w:r w:rsidRPr="2CA654DD">
        <w:rPr>
          <w:color w:val="000000" w:themeColor="text1"/>
          <w:sz w:val="22"/>
          <w:szCs w:val="22"/>
        </w:rPr>
        <w:lastRenderedPageBreak/>
        <w:t xml:space="preserve">In discussion with statistician and experts we decided to use objective measures to allow for rigorous evaluation of our primary outcome over self-report, particularly given the advantages of Epic. We arrived at an a priori cutoff of 4 months (or nearest visit +/- 1 month for the patient level chart extractions) to account for inherent healthcare system limitations (e.g., long wait times) after consensus with our expert team. We further validated a subset of patients identifying high correlation between self-report and objective Epic data. </w:t>
      </w:r>
    </w:p>
    <w:p w14:paraId="67427F15" w14:textId="77777777" w:rsidR="00AB20A6" w:rsidRPr="008C2360" w:rsidRDefault="00AB20A6" w:rsidP="003616A7">
      <w:pPr>
        <w:jc w:val="both"/>
        <w:outlineLvl w:val="1"/>
        <w:rPr>
          <w:bCs/>
          <w:sz w:val="22"/>
          <w:szCs w:val="22"/>
        </w:rPr>
      </w:pPr>
    </w:p>
    <w:p w14:paraId="67C64B7D" w14:textId="367EDD6E" w:rsidR="00EA1E2B" w:rsidRPr="008C2360" w:rsidRDefault="00EA1E2B" w:rsidP="00EA1E2B">
      <w:pPr>
        <w:pStyle w:val="Heading1"/>
        <w:jc w:val="center"/>
        <w:rPr>
          <w:rFonts w:ascii="Times New Roman" w:hAnsi="Times New Roman"/>
        </w:rPr>
      </w:pPr>
      <w:bookmarkStart w:id="17" w:name="_Toc212200258"/>
      <w:r w:rsidRPr="3B8D539F">
        <w:rPr>
          <w:rFonts w:ascii="Times New Roman" w:hAnsi="Times New Roman"/>
        </w:rPr>
        <w:t>Methods</w:t>
      </w:r>
      <w:bookmarkEnd w:id="17"/>
      <w:r w:rsidRPr="3B8D539F">
        <w:rPr>
          <w:rFonts w:ascii="Times New Roman" w:hAnsi="Times New Roman"/>
        </w:rPr>
        <w:t xml:space="preserve"> </w:t>
      </w:r>
    </w:p>
    <w:p w14:paraId="4A5F1F7A" w14:textId="23C261B5" w:rsidR="003616A7" w:rsidRPr="008C2360" w:rsidRDefault="003616A7" w:rsidP="003616A7">
      <w:pPr>
        <w:jc w:val="both"/>
        <w:outlineLvl w:val="1"/>
        <w:rPr>
          <w:b/>
          <w:sz w:val="22"/>
          <w:szCs w:val="22"/>
        </w:rPr>
      </w:pPr>
    </w:p>
    <w:p w14:paraId="1372630B" w14:textId="77777777" w:rsidR="00BA6E7A" w:rsidRPr="008C2360" w:rsidRDefault="00BA6E7A" w:rsidP="00BA6E7A">
      <w:pPr>
        <w:jc w:val="both"/>
        <w:outlineLvl w:val="1"/>
        <w:rPr>
          <w:b/>
          <w:sz w:val="22"/>
          <w:szCs w:val="22"/>
        </w:rPr>
      </w:pPr>
      <w:bookmarkStart w:id="18" w:name="_Toc212200259"/>
      <w:r w:rsidRPr="008C2360">
        <w:rPr>
          <w:b/>
          <w:sz w:val="22"/>
          <w:szCs w:val="22"/>
        </w:rPr>
        <w:t>Healthcare Setting</w:t>
      </w:r>
      <w:bookmarkEnd w:id="18"/>
      <w:r w:rsidRPr="008C2360">
        <w:rPr>
          <w:b/>
          <w:sz w:val="22"/>
          <w:szCs w:val="22"/>
        </w:rPr>
        <w:t xml:space="preserve"> </w:t>
      </w:r>
    </w:p>
    <w:p w14:paraId="74D0C0B2" w14:textId="5754D25D" w:rsidR="00BA6E7A" w:rsidRPr="008C2360" w:rsidRDefault="001E7E48" w:rsidP="44A11AF5">
      <w:pPr>
        <w:spacing w:line="259" w:lineRule="auto"/>
        <w:rPr>
          <w:sz w:val="22"/>
          <w:szCs w:val="22"/>
          <w:u w:val="single"/>
        </w:rPr>
      </w:pPr>
      <w:r w:rsidRPr="008C2360">
        <w:rPr>
          <w:sz w:val="22"/>
          <w:szCs w:val="22"/>
        </w:rPr>
        <w:t>Our study will include</w:t>
      </w:r>
      <w:r w:rsidR="00BA6E7A" w:rsidRPr="008C2360">
        <w:rPr>
          <w:sz w:val="22"/>
          <w:szCs w:val="22"/>
        </w:rPr>
        <w:t xml:space="preserve"> 5 primary care clinics with integrated</w:t>
      </w:r>
      <w:r w:rsidRPr="008C2360">
        <w:rPr>
          <w:sz w:val="22"/>
          <w:szCs w:val="22"/>
        </w:rPr>
        <w:t>/</w:t>
      </w:r>
      <w:proofErr w:type="spellStart"/>
      <w:r w:rsidRPr="008C2360">
        <w:rPr>
          <w:sz w:val="22"/>
          <w:szCs w:val="22"/>
        </w:rPr>
        <w:t>CoCM</w:t>
      </w:r>
      <w:proofErr w:type="spellEnd"/>
      <w:r w:rsidR="00BA6E7A" w:rsidRPr="008C2360">
        <w:rPr>
          <w:sz w:val="22"/>
          <w:szCs w:val="22"/>
        </w:rPr>
        <w:t xml:space="preserve"> programs affiliated with CUIMC: 3 clinics in the Ambulatory Care Network </w:t>
      </w:r>
      <w:r w:rsidR="00B26898" w:rsidRPr="008C2360">
        <w:rPr>
          <w:sz w:val="22"/>
          <w:szCs w:val="22"/>
        </w:rPr>
        <w:t xml:space="preserve">(ACN) </w:t>
      </w:r>
      <w:r w:rsidR="00BA6E7A" w:rsidRPr="008C2360">
        <w:rPr>
          <w:sz w:val="22"/>
          <w:szCs w:val="22"/>
        </w:rPr>
        <w:t xml:space="preserve">of New York Presbyterian serving a predominantly low-income, publicly insured population with substantial numbers of Hispanic and Black or African American patients and 2 Columbia Doctors Primary Care clinics serving a diverse, commercially insured patient population. </w:t>
      </w:r>
      <w:proofErr w:type="gramStart"/>
      <w:r w:rsidR="00BA6E7A" w:rsidRPr="008C2360">
        <w:rPr>
          <w:sz w:val="22"/>
          <w:szCs w:val="22"/>
        </w:rPr>
        <w:t>These clinics are staffed by internal medicine physicians, nurse practitioners and graduate medical education trainees</w:t>
      </w:r>
      <w:proofErr w:type="gramEnd"/>
      <w:r w:rsidR="00BA6E7A" w:rsidRPr="008C2360">
        <w:rPr>
          <w:sz w:val="22"/>
          <w:szCs w:val="22"/>
        </w:rPr>
        <w:t>. All clinics had access to core components of integrated care programs:</w:t>
      </w:r>
      <w:r w:rsidR="00BA6E7A" w:rsidRPr="008C2360">
        <w:rPr>
          <w:sz w:val="22"/>
          <w:szCs w:val="22"/>
        </w:rPr>
        <w:fldChar w:fldCharType="begin"/>
      </w:r>
      <w:r w:rsidR="00212861">
        <w:rPr>
          <w:sz w:val="22"/>
          <w:szCs w:val="22"/>
        </w:rPr>
        <w:instrText xml:space="preserve"> ADDIN EN.CITE &lt;EndNote&gt;&lt;Cite&gt;&lt;Year&gt;2024&lt;/Year&gt;&lt;RecNum&gt;1182&lt;/RecNum&gt;&lt;DisplayText&gt;&lt;style face="superscript"&gt;91&lt;/style&gt;&lt;/DisplayText&gt;&lt;record&gt;&lt;rec-number&gt;1182&lt;/rec-number&gt;&lt;foreign-keys&gt;&lt;key app="EN" db-id="v2dzftapssztd3ez9fmvv90h2fw50v0v2dzt" timestamp="1717772152"&gt;1182&lt;/key&gt;&lt;/foreign-keys&gt;&lt;ref-type name="Online Multimedia"&gt;48&lt;/ref-type&gt;&lt;contributors&gt;&lt;secondary-authors&gt;&lt;author&gt;University of Washington &lt;/author&gt;&lt;/secondary-authors&gt;&lt;/contributors&gt;&lt;titles&gt;&lt;title&gt;AIMS Center. Patient-Centered Integrated Behavioral Health Care Principles &amp;amp; Tasks Checklist&lt;/title&gt;&lt;secondary-title&gt;AIMS Center &lt;/secondary-title&gt;&lt;/titles&gt;&lt;section&gt;https://aims.uw.edu/wordpress/wp-content/uploads/2023/06/CollaborativeCarePrinciplesAndComponents_2014-12-23.pdf&lt;/section&gt;&lt;dates&gt;&lt;year&gt;2024&lt;/year&gt;&lt;pub-dates&gt;&lt;date&gt;June 7, 2024&lt;/date&gt;&lt;/pub-dates&gt;&lt;/dates&gt;&lt;pub-location&gt;Seattle, Washington&lt;/pub-location&gt;&lt;urls&gt;&lt;/urls&gt;&lt;/record&gt;&lt;/Cite&gt;&lt;/EndNote&gt;</w:instrText>
      </w:r>
      <w:r w:rsidR="00BA6E7A" w:rsidRPr="008C2360">
        <w:rPr>
          <w:sz w:val="22"/>
          <w:szCs w:val="22"/>
        </w:rPr>
        <w:fldChar w:fldCharType="separate"/>
      </w:r>
      <w:r w:rsidR="00212861" w:rsidRPr="00212861">
        <w:rPr>
          <w:noProof/>
          <w:sz w:val="22"/>
          <w:szCs w:val="22"/>
          <w:vertAlign w:val="superscript"/>
        </w:rPr>
        <w:t>91</w:t>
      </w:r>
      <w:r w:rsidR="00BA6E7A" w:rsidRPr="008C2360">
        <w:rPr>
          <w:sz w:val="22"/>
          <w:szCs w:val="22"/>
        </w:rPr>
        <w:fldChar w:fldCharType="end"/>
      </w:r>
      <w:r w:rsidR="00BA6E7A" w:rsidRPr="008C2360">
        <w:rPr>
          <w:sz w:val="22"/>
          <w:szCs w:val="22"/>
        </w:rPr>
        <w:t xml:space="preserve">  (1) systematic depression screening with the Patient Health Questionnaire (PHQ-2) and/or General Anxiety Disorder (GAD-2) questionnaire  and if positive (score ≥3) a PHQ-9 and/or GAD-7 prior to primary care visits, administrated either verbally by a medical assistant or via the pre-visit e-check-in process and entered into the electronic health record (EHR), Epic (Epic) (2) a behavioral health social worker (BHSW) who provided short-term, measurement-based (PHQ-9) treatment-to-target in collaboration with the PCP (3) use of evidenced based treatment (4) systematic follow up, treatment, and monitoring (5) care coordination (i.e., connection to outside psychiatry, long-term therapy or other services) and (6) systematic consultation and/or program oversight by a psychiatrist/psychologist. All clinics had reimbursement infrastructures for integrated or collaborative care models in place (e.g., Medicare, commercial insurance, and NYS Medicaid reimbursement codes for collaborative care models in the 3 clinics serving the Medicaid population). There was variable access to enhanced external implementation support </w:t>
      </w:r>
      <w:r w:rsidR="5BEDA0EF" w:rsidRPr="008C2360">
        <w:rPr>
          <w:sz w:val="22"/>
          <w:szCs w:val="22"/>
        </w:rPr>
        <w:t xml:space="preserve">and </w:t>
      </w:r>
      <w:r w:rsidR="3D7118B9" w:rsidRPr="008C2360">
        <w:rPr>
          <w:sz w:val="22"/>
          <w:szCs w:val="22"/>
        </w:rPr>
        <w:t xml:space="preserve">varied in program maturity </w:t>
      </w:r>
      <w:r w:rsidR="3676FC2B" w:rsidRPr="008C2360">
        <w:rPr>
          <w:sz w:val="22"/>
          <w:szCs w:val="22"/>
        </w:rPr>
        <w:t xml:space="preserve">(e.g., </w:t>
      </w:r>
      <w:r w:rsidR="742896EE" w:rsidRPr="008C2360">
        <w:rPr>
          <w:sz w:val="22"/>
          <w:szCs w:val="22"/>
        </w:rPr>
        <w:t>ACN clinic</w:t>
      </w:r>
      <w:r w:rsidR="63DE0B50" w:rsidRPr="008C2360">
        <w:rPr>
          <w:sz w:val="22"/>
          <w:szCs w:val="22"/>
        </w:rPr>
        <w:t>s</w:t>
      </w:r>
      <w:r w:rsidR="742896EE" w:rsidRPr="008C2360">
        <w:rPr>
          <w:sz w:val="22"/>
          <w:szCs w:val="22"/>
        </w:rPr>
        <w:t xml:space="preserve"> received</w:t>
      </w:r>
      <w:r w:rsidR="00BA6E7A" w:rsidRPr="008C2360">
        <w:rPr>
          <w:sz w:val="22"/>
          <w:szCs w:val="22"/>
        </w:rPr>
        <w:t xml:space="preserve"> AIMS center expert technical assistance for care managers</w:t>
      </w:r>
      <w:r w:rsidR="40914765" w:rsidRPr="008C2360">
        <w:rPr>
          <w:sz w:val="22"/>
          <w:szCs w:val="22"/>
        </w:rPr>
        <w:t xml:space="preserve"> </w:t>
      </w:r>
      <w:r w:rsidR="5CE6D119" w:rsidRPr="008C2360">
        <w:rPr>
          <w:sz w:val="22"/>
          <w:szCs w:val="22"/>
        </w:rPr>
        <w:t xml:space="preserve"> </w:t>
      </w:r>
      <w:r w:rsidR="40914765" w:rsidRPr="008C2360">
        <w:rPr>
          <w:sz w:val="22"/>
          <w:szCs w:val="22"/>
        </w:rPr>
        <w:t xml:space="preserve">and launched </w:t>
      </w:r>
      <w:proofErr w:type="spellStart"/>
      <w:r w:rsidR="40914765" w:rsidRPr="008C2360">
        <w:rPr>
          <w:sz w:val="22"/>
          <w:szCs w:val="22"/>
        </w:rPr>
        <w:t>CoCM</w:t>
      </w:r>
      <w:proofErr w:type="spellEnd"/>
      <w:r w:rsidR="40914765" w:rsidRPr="008C2360">
        <w:rPr>
          <w:sz w:val="22"/>
          <w:szCs w:val="22"/>
        </w:rPr>
        <w:t xml:space="preserve"> 2012; </w:t>
      </w:r>
      <w:r w:rsidR="0056C729" w:rsidRPr="008C2360">
        <w:rPr>
          <w:sz w:val="22"/>
          <w:szCs w:val="22"/>
        </w:rPr>
        <w:t xml:space="preserve">The Columbia Doctors Sites had no external support but had </w:t>
      </w:r>
      <w:r w:rsidR="4DD579FE" w:rsidRPr="008C2360">
        <w:rPr>
          <w:sz w:val="22"/>
          <w:szCs w:val="22"/>
        </w:rPr>
        <w:t xml:space="preserve">local support </w:t>
      </w:r>
      <w:r w:rsidR="4DD579FE" w:rsidRPr="3B8D539F">
        <w:rPr>
          <w:sz w:val="22"/>
          <w:szCs w:val="22"/>
        </w:rPr>
        <w:t xml:space="preserve">and </w:t>
      </w:r>
      <w:r w:rsidR="0056C729" w:rsidRPr="008C2360">
        <w:rPr>
          <w:sz w:val="22"/>
          <w:szCs w:val="22"/>
        </w:rPr>
        <w:t xml:space="preserve">had a psychologist lead overseeing the program and launched </w:t>
      </w:r>
      <w:proofErr w:type="spellStart"/>
      <w:r w:rsidR="0056C729" w:rsidRPr="008C2360">
        <w:rPr>
          <w:sz w:val="22"/>
          <w:szCs w:val="22"/>
        </w:rPr>
        <w:t>CoCM</w:t>
      </w:r>
      <w:proofErr w:type="spellEnd"/>
      <w:r w:rsidR="0056C729" w:rsidRPr="008C2360">
        <w:rPr>
          <w:sz w:val="22"/>
          <w:szCs w:val="22"/>
        </w:rPr>
        <w:t xml:space="preserve"> in 2021</w:t>
      </w:r>
      <w:r w:rsidR="00BA6E7A" w:rsidRPr="008C2360">
        <w:rPr>
          <w:sz w:val="22"/>
          <w:szCs w:val="22"/>
        </w:rPr>
        <w:t>)</w:t>
      </w:r>
      <w:r w:rsidRPr="008C2360">
        <w:rPr>
          <w:sz w:val="22"/>
          <w:szCs w:val="22"/>
        </w:rPr>
        <w:t>.</w:t>
      </w:r>
      <w:r w:rsidR="00BA6E7A" w:rsidRPr="008C2360">
        <w:rPr>
          <w:sz w:val="22"/>
          <w:szCs w:val="22"/>
        </w:rPr>
        <w:fldChar w:fldCharType="begin">
          <w:fldData xml:space="preserve">PEVuZE5vdGU+PENpdGU+PEF1dGhvcj5VbnV0emVyPC9BdXRob3I+PFllYXI+MjAyMDwvWWVhcj48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</w:fldData>
        </w:fldChar>
      </w:r>
      <w:r w:rsidR="00E31864">
        <w:rPr>
          <w:sz w:val="22"/>
          <w:szCs w:val="22"/>
        </w:rPr>
        <w:instrText xml:space="preserve"> ADDIN EN.CITE </w:instrText>
      </w:r>
      <w:r w:rsidR="00E31864">
        <w:rPr>
          <w:sz w:val="22"/>
          <w:szCs w:val="22"/>
        </w:rPr>
        <w:fldChar w:fldCharType="begin">
          <w:fldData xml:space="preserve">PEVuZE5vdGU+PENpdGU+PEF1dGhvcj5VbnV0emVyPC9BdXRob3I+PFllYXI+MjAyMDwvWWVhcj48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</w:fldData>
        </w:fldChar>
      </w:r>
      <w:r w:rsidR="00E31864">
        <w:rPr>
          <w:sz w:val="22"/>
          <w:szCs w:val="22"/>
        </w:rPr>
        <w:instrText xml:space="preserve"> ADDIN EN.CITE.DATA </w:instrText>
      </w:r>
      <w:r w:rsidR="00E31864">
        <w:rPr>
          <w:sz w:val="22"/>
          <w:szCs w:val="22"/>
        </w:rPr>
      </w:r>
      <w:r w:rsidR="00E31864">
        <w:rPr>
          <w:sz w:val="22"/>
          <w:szCs w:val="22"/>
        </w:rPr>
        <w:fldChar w:fldCharType="end"/>
      </w:r>
      <w:r w:rsidR="00BA6E7A" w:rsidRPr="008C2360">
        <w:rPr>
          <w:sz w:val="22"/>
          <w:szCs w:val="22"/>
        </w:rPr>
      </w:r>
      <w:r w:rsidR="00BA6E7A" w:rsidRPr="008C2360">
        <w:rPr>
          <w:sz w:val="22"/>
          <w:szCs w:val="22"/>
        </w:rPr>
        <w:fldChar w:fldCharType="separate"/>
      </w:r>
      <w:r w:rsidR="00212861" w:rsidRPr="00212861">
        <w:rPr>
          <w:noProof/>
          <w:sz w:val="22"/>
          <w:szCs w:val="22"/>
          <w:vertAlign w:val="superscript"/>
        </w:rPr>
        <w:t>61</w:t>
      </w:r>
      <w:r w:rsidR="00BA6E7A" w:rsidRPr="008C2360">
        <w:rPr>
          <w:sz w:val="22"/>
          <w:szCs w:val="22"/>
        </w:rPr>
        <w:fldChar w:fldCharType="end"/>
      </w:r>
      <w:r w:rsidR="00BA6E7A" w:rsidRPr="008C2360">
        <w:rPr>
          <w:sz w:val="22"/>
          <w:szCs w:val="22"/>
        </w:rPr>
        <w:t xml:space="preserve"> All care managers </w:t>
      </w:r>
      <w:r w:rsidRPr="008C2360">
        <w:rPr>
          <w:sz w:val="22"/>
          <w:szCs w:val="22"/>
        </w:rPr>
        <w:t xml:space="preserve">have </w:t>
      </w:r>
      <w:r w:rsidR="00BA6E7A" w:rsidRPr="008C2360">
        <w:rPr>
          <w:sz w:val="22"/>
          <w:szCs w:val="22"/>
        </w:rPr>
        <w:t xml:space="preserve">low caseloads and </w:t>
      </w:r>
      <w:r w:rsidRPr="008C2360">
        <w:rPr>
          <w:sz w:val="22"/>
          <w:szCs w:val="22"/>
        </w:rPr>
        <w:t xml:space="preserve">are </w:t>
      </w:r>
      <w:r w:rsidR="00BA6E7A" w:rsidRPr="008C2360">
        <w:rPr>
          <w:sz w:val="22"/>
          <w:szCs w:val="22"/>
        </w:rPr>
        <w:t xml:space="preserve">available for referrals. </w:t>
      </w:r>
      <w:r w:rsidR="00B26898" w:rsidRPr="008C2360">
        <w:rPr>
          <w:sz w:val="22"/>
          <w:szCs w:val="22"/>
        </w:rPr>
        <w:t xml:space="preserve">In addition to formal </w:t>
      </w:r>
      <w:proofErr w:type="spellStart"/>
      <w:r w:rsidR="00B26898" w:rsidRPr="008C2360">
        <w:rPr>
          <w:sz w:val="22"/>
          <w:szCs w:val="22"/>
        </w:rPr>
        <w:t>CoCM</w:t>
      </w:r>
      <w:proofErr w:type="spellEnd"/>
      <w:r w:rsidR="00B26898" w:rsidRPr="008C2360">
        <w:rPr>
          <w:sz w:val="22"/>
          <w:szCs w:val="22"/>
        </w:rPr>
        <w:t xml:space="preserve">, clinics had varying degrees of access to embedded/integrated behavioral health providers (e.g., psychiatrists, psychologists, nurse practitioners for medication management, and mental health social workers [e.g., to help with coordination of care for more severe cases]. One ACN clinic </w:t>
      </w:r>
      <w:proofErr w:type="gramStart"/>
      <w:r w:rsidR="00B26898" w:rsidRPr="008C2360">
        <w:rPr>
          <w:sz w:val="22"/>
          <w:szCs w:val="22"/>
        </w:rPr>
        <w:t>was reserved</w:t>
      </w:r>
      <w:proofErr w:type="gramEnd"/>
      <w:r w:rsidR="00B26898" w:rsidRPr="008C2360">
        <w:rPr>
          <w:sz w:val="22"/>
          <w:szCs w:val="22"/>
        </w:rPr>
        <w:t xml:space="preserve"> for user testing the </w:t>
      </w:r>
      <w:proofErr w:type="spellStart"/>
      <w:r w:rsidR="00B26898" w:rsidRPr="008C2360">
        <w:rPr>
          <w:sz w:val="22"/>
          <w:szCs w:val="22"/>
        </w:rPr>
        <w:t>DepCare</w:t>
      </w:r>
      <w:proofErr w:type="spellEnd"/>
      <w:r w:rsidR="00B26898" w:rsidRPr="008C2360">
        <w:rPr>
          <w:sz w:val="22"/>
          <w:szCs w:val="22"/>
        </w:rPr>
        <w:t xml:space="preserve"> Tool.  </w:t>
      </w:r>
    </w:p>
    <w:p w14:paraId="754AAA61" w14:textId="77777777" w:rsidR="00A926E8" w:rsidRPr="008C2360" w:rsidRDefault="00A926E8" w:rsidP="002061D6">
      <w:pPr>
        <w:widowControl w:val="0"/>
        <w:rPr>
          <w:sz w:val="22"/>
          <w:szCs w:val="22"/>
        </w:rPr>
      </w:pPr>
    </w:p>
    <w:p w14:paraId="3BDD93D2" w14:textId="77777777" w:rsidR="00B26898" w:rsidRPr="008C2360" w:rsidRDefault="00B26898" w:rsidP="00B26898">
      <w:pPr>
        <w:jc w:val="both"/>
        <w:outlineLvl w:val="1"/>
        <w:rPr>
          <w:b/>
          <w:sz w:val="22"/>
          <w:szCs w:val="22"/>
        </w:rPr>
      </w:pPr>
      <w:bookmarkStart w:id="19" w:name="_Toc212200260"/>
      <w:r w:rsidRPr="008C2360">
        <w:rPr>
          <w:b/>
          <w:sz w:val="22"/>
          <w:szCs w:val="22"/>
        </w:rPr>
        <w:t>Detailed Eligibility Criteria</w:t>
      </w:r>
      <w:bookmarkEnd w:id="19"/>
    </w:p>
    <w:p w14:paraId="01305368" w14:textId="530F96CB" w:rsidR="00B07740" w:rsidRPr="008C2360" w:rsidRDefault="00B07740" w:rsidP="003D416F">
      <w:pPr>
        <w:rPr>
          <w:sz w:val="22"/>
          <w:szCs w:val="22"/>
        </w:rPr>
      </w:pPr>
    </w:p>
    <w:p w14:paraId="457D9F9E" w14:textId="47F29CE4" w:rsidR="00B26898" w:rsidRPr="008C2360" w:rsidRDefault="00CE034A" w:rsidP="003D416F">
      <w:pPr>
        <w:rPr>
          <w:sz w:val="22"/>
          <w:szCs w:val="22"/>
        </w:rPr>
      </w:pPr>
      <w:r w:rsidRPr="008C2360">
        <w:rPr>
          <w:sz w:val="22"/>
          <w:szCs w:val="22"/>
        </w:rPr>
        <w:t xml:space="preserve">As part of the analyses of system vs. multi-level strategy, </w:t>
      </w:r>
      <w:r w:rsidR="00B07740" w:rsidRPr="008C2360">
        <w:rPr>
          <w:sz w:val="22"/>
          <w:szCs w:val="22"/>
        </w:rPr>
        <w:t xml:space="preserve">all PCPs serving adult patients in one of the five participating clinics will </w:t>
      </w:r>
      <w:proofErr w:type="gramStart"/>
      <w:r w:rsidR="00B07740" w:rsidRPr="008C2360">
        <w:rPr>
          <w:sz w:val="22"/>
          <w:szCs w:val="22"/>
        </w:rPr>
        <w:t>be included</w:t>
      </w:r>
      <w:proofErr w:type="gramEnd"/>
      <w:r w:rsidR="00B07740" w:rsidRPr="008C2360">
        <w:rPr>
          <w:sz w:val="22"/>
          <w:szCs w:val="22"/>
        </w:rPr>
        <w:t xml:space="preserve"> in our analyses. W</w:t>
      </w:r>
      <w:r w:rsidRPr="008C2360">
        <w:rPr>
          <w:sz w:val="22"/>
          <w:szCs w:val="22"/>
        </w:rPr>
        <w:t xml:space="preserve">e will operationalize the following </w:t>
      </w:r>
      <w:r w:rsidR="00B07740" w:rsidRPr="008C2360">
        <w:rPr>
          <w:sz w:val="22"/>
          <w:szCs w:val="22"/>
        </w:rPr>
        <w:t xml:space="preserve">patient level eligibility criteria </w:t>
      </w:r>
      <w:r w:rsidRPr="008C2360">
        <w:rPr>
          <w:sz w:val="22"/>
          <w:szCs w:val="22"/>
        </w:rPr>
        <w:t xml:space="preserve">using </w:t>
      </w:r>
      <w:r w:rsidR="00B07740" w:rsidRPr="008C2360">
        <w:rPr>
          <w:sz w:val="22"/>
          <w:szCs w:val="22"/>
        </w:rPr>
        <w:t xml:space="preserve">EHR query. </w:t>
      </w:r>
    </w:p>
    <w:p w14:paraId="4AD9F701" w14:textId="77777777" w:rsidR="00025EA4" w:rsidRPr="008C2360" w:rsidRDefault="00025EA4" w:rsidP="003D416F">
      <w:pPr>
        <w:rPr>
          <w:sz w:val="22"/>
          <w:szCs w:val="22"/>
        </w:rPr>
      </w:pPr>
    </w:p>
    <w:p w14:paraId="6BBD8CDC" w14:textId="77777777" w:rsidR="00C466EB" w:rsidRPr="008C2360" w:rsidRDefault="00025EA4" w:rsidP="00C466EB">
      <w:pPr>
        <w:rPr>
          <w:sz w:val="22"/>
          <w:szCs w:val="22"/>
        </w:rPr>
      </w:pPr>
      <w:r w:rsidRPr="12F4B98B">
        <w:rPr>
          <w:sz w:val="22"/>
          <w:szCs w:val="22"/>
        </w:rPr>
        <w:t xml:space="preserve">Patients can </w:t>
      </w:r>
      <w:proofErr w:type="gramStart"/>
      <w:r w:rsidRPr="12F4B98B">
        <w:rPr>
          <w:sz w:val="22"/>
          <w:szCs w:val="22"/>
        </w:rPr>
        <w:t>be identified</w:t>
      </w:r>
      <w:proofErr w:type="gramEnd"/>
      <w:r w:rsidRPr="12F4B98B">
        <w:rPr>
          <w:sz w:val="22"/>
          <w:szCs w:val="22"/>
        </w:rPr>
        <w:t xml:space="preserve"> through the EHR if they have ≥1 completed a visit with a PCP in one of the 5 clinics during the relevant study period (referred to as the index visit). Participants </w:t>
      </w:r>
      <w:proofErr w:type="gramStart"/>
      <w:r w:rsidRPr="12F4B98B">
        <w:rPr>
          <w:sz w:val="22"/>
          <w:szCs w:val="22"/>
        </w:rPr>
        <w:t>are included</w:t>
      </w:r>
      <w:proofErr w:type="gramEnd"/>
      <w:r w:rsidRPr="12F4B98B">
        <w:rPr>
          <w:sz w:val="22"/>
          <w:szCs w:val="22"/>
        </w:rPr>
        <w:t xml:space="preserve"> if they were 18 years or older, English or Spanish speaking, and had elevated depressive symptoms (PHQ9≥10 and/or PHQ9≥5 and GAD≥10) on the day of or during the 2 weeks prior to an index visit (e.g., pre-visit EHR check-ins). Patients are excluded (based on International Classification of Disease</w:t>
      </w:r>
      <w:r w:rsidRPr="12F4B98B">
        <w:rPr>
          <w:rFonts w:eastAsia="Arial"/>
          <w:color w:val="000000" w:themeColor="text1"/>
          <w:sz w:val="22"/>
          <w:szCs w:val="22"/>
        </w:rPr>
        <w:t xml:space="preserve"> </w:t>
      </w:r>
      <w:r w:rsidRPr="12F4B98B">
        <w:rPr>
          <w:sz w:val="22"/>
          <w:szCs w:val="22"/>
        </w:rPr>
        <w:t>-10 codes) if they have a diagnosis of coronary heart disease (due to an ongoing study of depressed coronary heart disease patients), dementia, intellectual development disorder, severe mental illness (i.e., bipolar disorder, schizophrenia, psychosis), substance abuse are pregnant as well as a documented PHQ9 &lt; 10 or PHQ ≥ 5 and GAD &lt;10</w:t>
      </w:r>
      <w:r w:rsidR="00C466EB">
        <w:rPr>
          <w:sz w:val="22"/>
          <w:szCs w:val="22"/>
        </w:rPr>
        <w:t xml:space="preserve"> or </w:t>
      </w:r>
      <w:proofErr w:type="spellStart"/>
      <w:r w:rsidR="00C466EB">
        <w:rPr>
          <w:sz w:val="22"/>
          <w:szCs w:val="22"/>
        </w:rPr>
        <w:t>or</w:t>
      </w:r>
      <w:proofErr w:type="spellEnd"/>
      <w:r w:rsidR="00C466EB">
        <w:rPr>
          <w:sz w:val="22"/>
          <w:szCs w:val="22"/>
        </w:rPr>
        <w:t xml:space="preserve"> PHQ2 only without a PHQ9</w:t>
      </w:r>
      <w:r w:rsidRPr="12F4B98B">
        <w:rPr>
          <w:sz w:val="22"/>
          <w:szCs w:val="22"/>
        </w:rPr>
        <w:t xml:space="preserve">. Patients </w:t>
      </w:r>
      <w:proofErr w:type="gramStart"/>
      <w:r w:rsidRPr="12F4B98B">
        <w:rPr>
          <w:sz w:val="22"/>
          <w:szCs w:val="22"/>
        </w:rPr>
        <w:t>are further excluded</w:t>
      </w:r>
      <w:proofErr w:type="gramEnd"/>
      <w:r w:rsidRPr="12F4B98B">
        <w:rPr>
          <w:sz w:val="22"/>
          <w:szCs w:val="22"/>
        </w:rPr>
        <w:t xml:space="preserve"> if they </w:t>
      </w:r>
      <w:proofErr w:type="gramStart"/>
      <w:r w:rsidRPr="12F4B98B">
        <w:rPr>
          <w:sz w:val="22"/>
          <w:szCs w:val="22"/>
        </w:rPr>
        <w:t>are actively enrolled</w:t>
      </w:r>
      <w:proofErr w:type="gramEnd"/>
      <w:r w:rsidRPr="12F4B98B">
        <w:rPr>
          <w:sz w:val="22"/>
          <w:szCs w:val="22"/>
        </w:rPr>
        <w:t xml:space="preserve"> in a collaborative care or a psychiatry program already providing treatment optimization (i.e., had completed a visit within the prior 3 months). Because </w:t>
      </w:r>
      <w:r w:rsidR="001E7E48" w:rsidRPr="12F4B98B">
        <w:rPr>
          <w:sz w:val="22"/>
          <w:szCs w:val="22"/>
        </w:rPr>
        <w:t>psychiatry/</w:t>
      </w:r>
      <w:proofErr w:type="spellStart"/>
      <w:r w:rsidR="001E7E48" w:rsidRPr="12F4B98B">
        <w:rPr>
          <w:sz w:val="22"/>
          <w:szCs w:val="22"/>
        </w:rPr>
        <w:t>CoCM</w:t>
      </w:r>
      <w:proofErr w:type="spellEnd"/>
      <w:r w:rsidR="001E7E48" w:rsidRPr="12F4B98B">
        <w:rPr>
          <w:sz w:val="22"/>
          <w:szCs w:val="22"/>
        </w:rPr>
        <w:t xml:space="preserve"> </w:t>
      </w:r>
      <w:r w:rsidRPr="12F4B98B">
        <w:rPr>
          <w:sz w:val="22"/>
          <w:szCs w:val="22"/>
        </w:rPr>
        <w:t>visits can be labeled</w:t>
      </w:r>
      <w:r w:rsidR="001E7E48" w:rsidRPr="12F4B98B">
        <w:rPr>
          <w:sz w:val="22"/>
          <w:szCs w:val="22"/>
        </w:rPr>
        <w:t>/misclassified</w:t>
      </w:r>
      <w:r w:rsidRPr="12F4B98B">
        <w:rPr>
          <w:sz w:val="22"/>
          <w:szCs w:val="22"/>
        </w:rPr>
        <w:t xml:space="preserve"> a multitude of ways, any </w:t>
      </w:r>
      <w:r w:rsidR="001E7E48" w:rsidRPr="12F4B98B">
        <w:rPr>
          <w:sz w:val="22"/>
          <w:szCs w:val="22"/>
        </w:rPr>
        <w:t xml:space="preserve">integrated (i.e., embedded in the clinic) </w:t>
      </w:r>
      <w:r w:rsidRPr="12F4B98B">
        <w:rPr>
          <w:sz w:val="22"/>
          <w:szCs w:val="22"/>
        </w:rPr>
        <w:t xml:space="preserve">behavioral health visit within CUIMC (i.e., psychiatry, psychology, behavioral health, mental health social worker) in the prior 3 months will </w:t>
      </w:r>
      <w:proofErr w:type="gramStart"/>
      <w:r w:rsidRPr="12F4B98B">
        <w:rPr>
          <w:sz w:val="22"/>
          <w:szCs w:val="22"/>
        </w:rPr>
        <w:t>be excluded</w:t>
      </w:r>
      <w:proofErr w:type="gramEnd"/>
      <w:r w:rsidRPr="12F4B98B">
        <w:rPr>
          <w:sz w:val="22"/>
          <w:szCs w:val="22"/>
        </w:rPr>
        <w:t>. Inclusion/Exclusion criteria were informed by eligibility criteria in collaborative care trials,</w:t>
      </w:r>
      <w:r w:rsidRPr="12F4B98B">
        <w:rPr>
          <w:sz w:val="22"/>
          <w:szCs w:val="22"/>
        </w:rPr>
        <w:fldChar w:fldCharType="begin"/>
      </w:r>
      <w:r w:rsidRPr="12F4B98B">
        <w:rPr>
          <w:sz w:val="22"/>
          <w:szCs w:val="22"/>
        </w:rPr>
        <w:instrText xml:space="preserve"> ADDIN EN.CITE &lt;EndNote&gt;&lt;Cite&gt;&lt;Author&gt;Unützer&lt;/Author&gt;&lt;Year&gt;2002&lt;/Year&gt;&lt;RecNum&gt;1183&lt;/RecNum&gt;&lt;DisplayText&gt;&lt;style face="superscript"&gt;92&lt;/style&gt;&lt;/DisplayText&gt;&lt;record&gt;&lt;rec-number&gt;1183&lt;/rec-number&gt;&lt;foreign-keys&gt;&lt;key app="EN" db-id="v2dzftapssztd3ez9fmvv90h2fw50v0v2dzt" timestamp="1717772634"&gt;1183&lt;/key&gt;&lt;/foreign-keys&gt;&lt;ref-type name="Journal Article"&gt;17&lt;/ref-type&gt;&lt;contributors&gt;&lt;authors&gt;&lt;author&gt;Unützer, Jürgen&lt;/author&gt;&lt;author&gt;Katon, Wayne&lt;/author&gt;&lt;author&gt;Callahan, Christopher M.&lt;/author&gt;&lt;author&gt;Williams, Jr John W.&lt;/author&gt;&lt;author&gt;Hunkeler, Enid&lt;/author&gt;&lt;author&gt;Harpole, Linda&lt;/author&gt;&lt;author&gt;Hoffing, Marc&lt;/author&gt;&lt;author&gt;Della Penna, Richard D.&lt;/author&gt;&lt;author&gt;Noël, Polly Hitchcock&lt;/author&gt;&lt;author&gt;Lin, Elizabeth H. B.&lt;/author&gt;&lt;author&gt;Areán, Patricia A.&lt;/author&gt;&lt;author&gt;Hegel, Mark T.&lt;/author&gt;&lt;author&gt;Tang, Lingqi&lt;/author&gt;&lt;author&gt;Belin, Thomas R.&lt;/author&gt;&lt;author&gt;Oishi, Sabine&lt;/author&gt;&lt;author&gt;Langston, Christopher&lt;/author&gt;&lt;author&gt;for the, Impact Investigators&lt;/author&gt;&lt;/authors&gt;&lt;/contributors&gt;&lt;titles&gt;&lt;title&gt;Collaborative Care Management of Late-Life Depression in the Primary Care SettingA Randomized Controlled Trial&lt;/title&gt;&lt;secondary-title&gt;JAMA&lt;/secondary-title&gt;&lt;/titles&gt;&lt;periodical&gt;&lt;full-title&gt;JAMA&lt;/full-title&gt;&lt;abbr-1&gt;Jama&lt;/abbr-1&gt;&lt;/periodical&gt;&lt;pages&gt;2836-2845&lt;/pages&gt;&lt;volume&gt;288&lt;/volume&gt;&lt;number&gt;22&lt;/number&gt;&lt;dates&gt;&lt;year&gt;2002&lt;/year&gt;&lt;/dates&gt;&lt;isbn&gt;0098-7484&lt;/isbn&gt;&lt;urls&gt;&lt;related-urls&gt;&lt;url&gt;https://doi.org/10.1001/jama.288.22.2836&lt;/url&gt;&lt;/related-urls&gt;&lt;/urls&gt;&lt;electronic-resource-num&gt;10.1001/jama.288.22.2836&lt;/electronic-resource-num&gt;&lt;access-date&gt;6/7/2024&lt;/access-date&gt;&lt;/record&gt;&lt;/Cite&gt;&lt;/EndNote&gt;</w:instrText>
      </w:r>
      <w:r w:rsidRPr="12F4B98B">
        <w:rPr>
          <w:sz w:val="22"/>
          <w:szCs w:val="22"/>
        </w:rPr>
        <w:fldChar w:fldCharType="separate"/>
      </w:r>
      <w:r w:rsidR="00212861" w:rsidRPr="12F4B98B">
        <w:rPr>
          <w:noProof/>
          <w:sz w:val="22"/>
          <w:szCs w:val="22"/>
          <w:vertAlign w:val="superscript"/>
        </w:rPr>
        <w:t>92</w:t>
      </w:r>
      <w:r w:rsidRPr="12F4B98B">
        <w:rPr>
          <w:sz w:val="22"/>
          <w:szCs w:val="22"/>
        </w:rPr>
        <w:fldChar w:fldCharType="end"/>
      </w:r>
      <w:r w:rsidRPr="12F4B98B">
        <w:rPr>
          <w:sz w:val="22"/>
          <w:szCs w:val="22"/>
        </w:rPr>
        <w:t xml:space="preserve"> and the fact that PCPs might be less likely to make changes if patient </w:t>
      </w:r>
      <w:r w:rsidR="001E7E48" w:rsidRPr="12F4B98B">
        <w:rPr>
          <w:sz w:val="22"/>
          <w:szCs w:val="22"/>
        </w:rPr>
        <w:t xml:space="preserve">is </w:t>
      </w:r>
      <w:r w:rsidRPr="12F4B98B">
        <w:rPr>
          <w:sz w:val="22"/>
          <w:szCs w:val="22"/>
        </w:rPr>
        <w:t xml:space="preserve">following with a psychiatrist or already enrolled in a collaborative care program with treat-to-target and </w:t>
      </w:r>
      <w:r w:rsidR="00956EAB" w:rsidRPr="12F4B98B">
        <w:rPr>
          <w:sz w:val="22"/>
          <w:szCs w:val="22"/>
        </w:rPr>
        <w:t>provider</w:t>
      </w:r>
      <w:r w:rsidRPr="12F4B98B">
        <w:rPr>
          <w:sz w:val="22"/>
          <w:szCs w:val="22"/>
        </w:rPr>
        <w:t xml:space="preserve"> activation </w:t>
      </w:r>
      <w:r w:rsidRPr="12F4B98B">
        <w:rPr>
          <w:sz w:val="22"/>
          <w:szCs w:val="22"/>
        </w:rPr>
        <w:lastRenderedPageBreak/>
        <w:t xml:space="preserve">protocols. Each visit at which patients had elevated depressive symptoms represents an opportunity to optimize treatment and patients can be eligible at more than 1 visit. All patient visits will </w:t>
      </w:r>
      <w:proofErr w:type="gramStart"/>
      <w:r w:rsidRPr="12F4B98B">
        <w:rPr>
          <w:sz w:val="22"/>
          <w:szCs w:val="22"/>
        </w:rPr>
        <w:t>be included</w:t>
      </w:r>
      <w:proofErr w:type="gramEnd"/>
      <w:r w:rsidRPr="12F4B98B">
        <w:rPr>
          <w:sz w:val="22"/>
          <w:szCs w:val="22"/>
        </w:rPr>
        <w:t xml:space="preserve"> regardless of whether they </w:t>
      </w:r>
      <w:proofErr w:type="gramStart"/>
      <w:r w:rsidRPr="12F4B98B">
        <w:rPr>
          <w:sz w:val="22"/>
          <w:szCs w:val="22"/>
        </w:rPr>
        <w:t>are approached</w:t>
      </w:r>
      <w:proofErr w:type="gramEnd"/>
      <w:r w:rsidRPr="12F4B98B">
        <w:rPr>
          <w:sz w:val="22"/>
          <w:szCs w:val="22"/>
        </w:rPr>
        <w:t xml:space="preserve"> and consented for the </w:t>
      </w:r>
      <w:proofErr w:type="spellStart"/>
      <w:r w:rsidRPr="12F4B98B">
        <w:rPr>
          <w:sz w:val="22"/>
          <w:szCs w:val="22"/>
        </w:rPr>
        <w:t>Depcare</w:t>
      </w:r>
      <w:proofErr w:type="spellEnd"/>
      <w:r w:rsidRPr="12F4B98B">
        <w:rPr>
          <w:sz w:val="22"/>
          <w:szCs w:val="22"/>
        </w:rPr>
        <w:t xml:space="preserve"> </w:t>
      </w:r>
      <w:proofErr w:type="spellStart"/>
      <w:r w:rsidR="0004319B" w:rsidRPr="12F4B98B">
        <w:rPr>
          <w:sz w:val="22"/>
          <w:szCs w:val="22"/>
        </w:rPr>
        <w:t>Substudy</w:t>
      </w:r>
      <w:proofErr w:type="spellEnd"/>
      <w:r w:rsidR="0004319B" w:rsidRPr="12F4B98B">
        <w:rPr>
          <w:sz w:val="22"/>
          <w:szCs w:val="22"/>
        </w:rPr>
        <w:t xml:space="preserve">. </w:t>
      </w:r>
      <w:r w:rsidRPr="12F4B98B">
        <w:rPr>
          <w:sz w:val="22"/>
          <w:szCs w:val="22"/>
        </w:rPr>
        <w:t xml:space="preserve">Our pragmatic approach means that it was possible that patients may be seeing an outside psychiatrist or therapist not captured in our EHR but aligns with our aim to improve optimization regardless of baseline treatment rates. Once an antidepressant script </w:t>
      </w:r>
      <w:proofErr w:type="gramStart"/>
      <w:r w:rsidRPr="12F4B98B">
        <w:rPr>
          <w:sz w:val="22"/>
          <w:szCs w:val="22"/>
        </w:rPr>
        <w:t>is filled</w:t>
      </w:r>
      <w:proofErr w:type="gramEnd"/>
      <w:r w:rsidRPr="12F4B98B">
        <w:rPr>
          <w:sz w:val="22"/>
          <w:szCs w:val="22"/>
        </w:rPr>
        <w:t xml:space="preserve"> or mental health visit completed, subsequent “index visits” </w:t>
      </w:r>
      <w:proofErr w:type="gramStart"/>
      <w:r w:rsidRPr="12F4B98B">
        <w:rPr>
          <w:sz w:val="22"/>
          <w:szCs w:val="22"/>
        </w:rPr>
        <w:t>are excluded</w:t>
      </w:r>
      <w:proofErr w:type="gramEnd"/>
      <w:r w:rsidRPr="12F4B98B">
        <w:rPr>
          <w:sz w:val="22"/>
          <w:szCs w:val="22"/>
        </w:rPr>
        <w:t xml:space="preserve">. </w:t>
      </w:r>
      <w:r w:rsidR="0494844C" w:rsidRPr="12F4B98B">
        <w:rPr>
          <w:sz w:val="22"/>
          <w:szCs w:val="22"/>
        </w:rPr>
        <w:t xml:space="preserve">Exclusion criteria were based on self-report for the consented </w:t>
      </w:r>
      <w:proofErr w:type="spellStart"/>
      <w:r w:rsidR="0494844C" w:rsidRPr="12F4B98B">
        <w:rPr>
          <w:sz w:val="22"/>
          <w:szCs w:val="22"/>
        </w:rPr>
        <w:t>DepCare</w:t>
      </w:r>
      <w:proofErr w:type="spellEnd"/>
      <w:r w:rsidR="0494844C" w:rsidRPr="12F4B98B">
        <w:rPr>
          <w:sz w:val="22"/>
          <w:szCs w:val="22"/>
        </w:rPr>
        <w:t xml:space="preserve"> patients</w:t>
      </w:r>
      <w:r w:rsidR="00C466EB">
        <w:rPr>
          <w:sz w:val="22"/>
          <w:szCs w:val="22"/>
        </w:rPr>
        <w:t>, which also includes access to internet/smartphones or an upcoming psych appointment</w:t>
      </w:r>
      <w:r w:rsidR="0494844C" w:rsidRPr="12F4B98B">
        <w:rPr>
          <w:sz w:val="22"/>
          <w:szCs w:val="22"/>
        </w:rPr>
        <w:t xml:space="preserve">. </w:t>
      </w:r>
      <w:r w:rsidR="00C466EB">
        <w:rPr>
          <w:sz w:val="22"/>
          <w:szCs w:val="22"/>
        </w:rPr>
        <w:t xml:space="preserve">As such, it is possible that consented </w:t>
      </w:r>
      <w:proofErr w:type="spellStart"/>
      <w:r w:rsidR="00C466EB">
        <w:rPr>
          <w:sz w:val="22"/>
          <w:szCs w:val="22"/>
        </w:rPr>
        <w:t>DepCare</w:t>
      </w:r>
      <w:proofErr w:type="spellEnd"/>
      <w:r w:rsidR="00C466EB">
        <w:rPr>
          <w:sz w:val="22"/>
          <w:szCs w:val="22"/>
        </w:rPr>
        <w:t xml:space="preserve"> patients may not overlap with patients eligible using our EHR algorithm only (</w:t>
      </w:r>
      <w:r w:rsidR="00C466EB">
        <w:rPr>
          <w:b/>
          <w:bCs/>
          <w:sz w:val="22"/>
          <w:szCs w:val="22"/>
        </w:rPr>
        <w:t>Table 1)</w:t>
      </w:r>
      <w:r w:rsidR="00C466EB">
        <w:rPr>
          <w:sz w:val="22"/>
          <w:szCs w:val="22"/>
        </w:rPr>
        <w:t xml:space="preserve">. </w:t>
      </w:r>
    </w:p>
    <w:p w14:paraId="40DC680C" w14:textId="61D1C91C" w:rsidR="00025EA4" w:rsidRPr="008C2360" w:rsidRDefault="00025EA4" w:rsidP="003D416F">
      <w:pPr>
        <w:rPr>
          <w:sz w:val="22"/>
          <w:szCs w:val="22"/>
        </w:rPr>
      </w:pPr>
    </w:p>
    <w:p w14:paraId="2EA56E01" w14:textId="77777777" w:rsidR="006A6EFA" w:rsidRPr="008C2360" w:rsidRDefault="006A6EFA" w:rsidP="003D416F">
      <w:pPr>
        <w:rPr>
          <w:sz w:val="22"/>
          <w:szCs w:val="22"/>
        </w:rPr>
      </w:pPr>
    </w:p>
    <w:p w14:paraId="565CCAC9" w14:textId="77777777" w:rsidR="00025EA4" w:rsidRPr="008C2360" w:rsidRDefault="00025EA4" w:rsidP="003D416F">
      <w:pPr>
        <w:rPr>
          <w:sz w:val="22"/>
          <w:szCs w:val="22"/>
        </w:rPr>
      </w:pPr>
    </w:p>
    <w:p w14:paraId="7F614810" w14:textId="77777777" w:rsidR="00B26898" w:rsidRPr="008C2360" w:rsidRDefault="00B26898" w:rsidP="00B26898">
      <w:pPr>
        <w:rPr>
          <w:sz w:val="22"/>
          <w:szCs w:val="22"/>
        </w:rPr>
      </w:pPr>
    </w:p>
    <w:tbl>
      <w:tblPr>
        <w:tblStyle w:val="TableGrid"/>
        <w:tblW w:w="0" w:type="auto"/>
        <w:tblLook w:val="04A0" w:firstRow="1" w:lastRow="0" w:firstColumn="1" w:lastColumn="0" w:noHBand="0" w:noVBand="1"/>
      </w:tblPr>
      <w:tblGrid>
        <w:gridCol w:w="4405"/>
        <w:gridCol w:w="6385"/>
      </w:tblGrid>
      <w:tr w:rsidR="00B26898" w:rsidRPr="008C2360" w14:paraId="0FCE79B1" w14:textId="77777777">
        <w:tc>
          <w:tcPr>
            <w:tcW w:w="4405" w:type="dxa"/>
          </w:tcPr>
          <w:p w14:paraId="52167B95" w14:textId="77777777" w:rsidR="00B26898" w:rsidRPr="006B35B9" w:rsidRDefault="00B26898">
            <w:pPr>
              <w:rPr>
                <w:b/>
                <w:sz w:val="22"/>
                <w:szCs w:val="22"/>
              </w:rPr>
            </w:pPr>
            <w:r w:rsidRPr="006B35B9">
              <w:rPr>
                <w:b/>
                <w:sz w:val="22"/>
                <w:szCs w:val="22"/>
              </w:rPr>
              <w:t>Inclusion Criteria</w:t>
            </w:r>
          </w:p>
          <w:p w14:paraId="438FE104" w14:textId="77777777" w:rsidR="00B26898" w:rsidRPr="006B35B9" w:rsidRDefault="00B26898">
            <w:pPr>
              <w:rPr>
                <w:b/>
                <w:sz w:val="22"/>
                <w:szCs w:val="22"/>
              </w:rPr>
            </w:pPr>
          </w:p>
        </w:tc>
        <w:tc>
          <w:tcPr>
            <w:tcW w:w="6385" w:type="dxa"/>
          </w:tcPr>
          <w:p w14:paraId="01B820C9" w14:textId="77777777" w:rsidR="00B26898" w:rsidRPr="006B35B9" w:rsidRDefault="00B26898">
            <w:pPr>
              <w:rPr>
                <w:b/>
                <w:sz w:val="22"/>
                <w:szCs w:val="22"/>
              </w:rPr>
            </w:pPr>
            <w:r w:rsidRPr="006B35B9">
              <w:rPr>
                <w:b/>
                <w:sz w:val="22"/>
                <w:szCs w:val="22"/>
              </w:rPr>
              <w:t>Exclusion Criteria</w:t>
            </w:r>
          </w:p>
        </w:tc>
      </w:tr>
      <w:tr w:rsidR="00B26898" w:rsidRPr="008C2360" w14:paraId="62E09A74" w14:textId="77777777">
        <w:tc>
          <w:tcPr>
            <w:tcW w:w="4405" w:type="dxa"/>
          </w:tcPr>
          <w:p w14:paraId="7F1F3764" w14:textId="679F2A2C" w:rsidR="00B26898" w:rsidRPr="008C2360" w:rsidRDefault="00B26898">
            <w:pPr>
              <w:rPr>
                <w:sz w:val="22"/>
                <w:szCs w:val="22"/>
              </w:rPr>
            </w:pPr>
            <w:r w:rsidRPr="008C2360">
              <w:rPr>
                <w:i/>
                <w:sz w:val="22"/>
                <w:szCs w:val="22"/>
              </w:rPr>
              <w:t>Inclusion criteria</w:t>
            </w:r>
            <w:r w:rsidRPr="008C2360">
              <w:rPr>
                <w:sz w:val="22"/>
                <w:szCs w:val="22"/>
              </w:rPr>
              <w:t xml:space="preserve">: </w:t>
            </w:r>
          </w:p>
          <w:p w14:paraId="6B9D0218" w14:textId="77777777" w:rsidR="00B26898" w:rsidRPr="008C2360" w:rsidRDefault="00B26898">
            <w:pPr>
              <w:numPr>
                <w:ilvl w:val="0"/>
                <w:numId w:val="16"/>
              </w:numPr>
              <w:rPr>
                <w:b/>
                <w:sz w:val="22"/>
                <w:szCs w:val="22"/>
              </w:rPr>
            </w:pPr>
            <w:r w:rsidRPr="008C2360">
              <w:rPr>
                <w:sz w:val="22"/>
                <w:szCs w:val="22"/>
              </w:rPr>
              <w:t xml:space="preserve">English- or Spanish-speaking </w:t>
            </w:r>
          </w:p>
          <w:p w14:paraId="01663BD9" w14:textId="77777777" w:rsidR="00B26898" w:rsidRPr="008C2360" w:rsidRDefault="00B26898">
            <w:pPr>
              <w:numPr>
                <w:ilvl w:val="0"/>
                <w:numId w:val="16"/>
              </w:numPr>
              <w:rPr>
                <w:b/>
                <w:sz w:val="22"/>
                <w:szCs w:val="22"/>
              </w:rPr>
            </w:pPr>
            <w:r w:rsidRPr="008C2360">
              <w:rPr>
                <w:sz w:val="22"/>
                <w:szCs w:val="22"/>
              </w:rPr>
              <w:t>Age 18 years or older</w:t>
            </w:r>
          </w:p>
          <w:p w14:paraId="4A12A150" w14:textId="77777777" w:rsidR="00B26898" w:rsidRPr="008C2360" w:rsidRDefault="00B26898">
            <w:pPr>
              <w:numPr>
                <w:ilvl w:val="0"/>
                <w:numId w:val="16"/>
              </w:numPr>
              <w:rPr>
                <w:b/>
                <w:sz w:val="22"/>
                <w:szCs w:val="22"/>
              </w:rPr>
            </w:pPr>
            <w:r w:rsidRPr="008C2360">
              <w:rPr>
                <w:sz w:val="22"/>
                <w:szCs w:val="22"/>
              </w:rPr>
              <w:t>Elevated PHQ9 &gt;=10</w:t>
            </w:r>
          </w:p>
          <w:p w14:paraId="47C35DB8" w14:textId="77777777" w:rsidR="00B26898" w:rsidRPr="008C2360" w:rsidRDefault="00B26898">
            <w:pPr>
              <w:numPr>
                <w:ilvl w:val="0"/>
                <w:numId w:val="16"/>
              </w:numPr>
              <w:contextualSpacing/>
              <w:rPr>
                <w:sz w:val="22"/>
                <w:szCs w:val="22"/>
              </w:rPr>
            </w:pPr>
            <w:r w:rsidRPr="008C2360">
              <w:rPr>
                <w:sz w:val="22"/>
                <w:szCs w:val="22"/>
              </w:rPr>
              <w:t>Elevated PHQ9 &gt;=5 +/- GAD7 ≥10+</w:t>
            </w:r>
          </w:p>
          <w:p w14:paraId="2CEF311D" w14:textId="77777777" w:rsidR="00B26898" w:rsidRPr="008C2360" w:rsidRDefault="00B26898">
            <w:pPr>
              <w:pStyle w:val="NoSpacing"/>
            </w:pPr>
          </w:p>
          <w:p w14:paraId="6F3BF422" w14:textId="77777777" w:rsidR="00B26898" w:rsidRPr="008C2360" w:rsidRDefault="00B26898">
            <w:pPr>
              <w:rPr>
                <w:b/>
                <w:sz w:val="22"/>
                <w:szCs w:val="22"/>
              </w:rPr>
            </w:pPr>
          </w:p>
          <w:p w14:paraId="6A11AAF2" w14:textId="77777777" w:rsidR="00B26898" w:rsidRPr="008C2360" w:rsidRDefault="00B26898">
            <w:pPr>
              <w:rPr>
                <w:b/>
                <w:sz w:val="22"/>
                <w:szCs w:val="22"/>
              </w:rPr>
            </w:pPr>
          </w:p>
        </w:tc>
        <w:tc>
          <w:tcPr>
            <w:tcW w:w="6385" w:type="dxa"/>
          </w:tcPr>
          <w:p w14:paraId="2A205B2C" w14:textId="74991B9F" w:rsidR="00CE034A" w:rsidRPr="008C2360" w:rsidRDefault="00CE034A">
            <w:pPr>
              <w:pStyle w:val="ListParagraph"/>
              <w:numPr>
                <w:ilvl w:val="0"/>
                <w:numId w:val="17"/>
              </w:numPr>
              <w:rPr>
                <w:rFonts w:ascii="Times New Roman" w:eastAsia="Times New Roman" w:hAnsi="Times New Roman" w:cs="Times New Roman"/>
                <w:sz w:val="22"/>
                <w:szCs w:val="22"/>
              </w:rPr>
            </w:pPr>
            <w:r w:rsidRPr="2CA654DD">
              <w:rPr>
                <w:rFonts w:ascii="Times New Roman" w:eastAsia="Times New Roman" w:hAnsi="Times New Roman" w:cs="Times New Roman"/>
                <w:sz w:val="22"/>
                <w:szCs w:val="22"/>
              </w:rPr>
              <w:t xml:space="preserve">PHQ9 Screen &lt;10 and/or PHQ9 ≥5 and GAD &lt;10 </w:t>
            </w:r>
          </w:p>
          <w:p w14:paraId="42D7E3A6" w14:textId="3FEE0AC7" w:rsidR="00B26898" w:rsidRPr="008C2360" w:rsidRDefault="00B26898">
            <w:pPr>
              <w:pStyle w:val="ListParagraph"/>
              <w:numPr>
                <w:ilvl w:val="0"/>
                <w:numId w:val="17"/>
              </w:numPr>
              <w:rPr>
                <w:rFonts w:ascii="Times New Roman" w:eastAsia="Times New Roman" w:hAnsi="Times New Roman" w:cs="Times New Roman"/>
                <w:sz w:val="22"/>
                <w:szCs w:val="22"/>
              </w:rPr>
            </w:pPr>
            <w:r w:rsidRPr="2CA654DD">
              <w:rPr>
                <w:rFonts w:ascii="Times New Roman" w:eastAsia="Times New Roman" w:hAnsi="Times New Roman" w:cs="Times New Roman"/>
                <w:sz w:val="22"/>
                <w:szCs w:val="22"/>
              </w:rPr>
              <w:t xml:space="preserve">History of coronary heart disease (ICD-10 codes: I21, I22, I23, I25). </w:t>
            </w:r>
          </w:p>
          <w:p w14:paraId="6F453A0F" w14:textId="51870AE4" w:rsidR="00B26898" w:rsidRPr="008C2360" w:rsidRDefault="00B26898">
            <w:pPr>
              <w:pStyle w:val="ListParagraph"/>
              <w:numPr>
                <w:ilvl w:val="0"/>
                <w:numId w:val="17"/>
              </w:numPr>
              <w:rPr>
                <w:rFonts w:ascii="Times New Roman" w:eastAsia="Times New Roman" w:hAnsi="Times New Roman" w:cs="Times New Roman"/>
                <w:sz w:val="22"/>
                <w:szCs w:val="22"/>
              </w:rPr>
            </w:pPr>
            <w:r w:rsidRPr="008C2360">
              <w:rPr>
                <w:rFonts w:ascii="Times New Roman" w:eastAsia="Times New Roman" w:hAnsi="Times New Roman" w:cs="Times New Roman"/>
                <w:sz w:val="22"/>
                <w:szCs w:val="22"/>
              </w:rPr>
              <w:t xml:space="preserve">Pregnancy </w:t>
            </w:r>
            <w:r w:rsidR="00470190" w:rsidRPr="008C2360">
              <w:rPr>
                <w:rFonts w:ascii="Times New Roman" w:eastAsia="Times New Roman" w:hAnsi="Times New Roman" w:cs="Times New Roman"/>
                <w:sz w:val="22"/>
                <w:szCs w:val="22"/>
              </w:rPr>
              <w:t>(</w:t>
            </w:r>
            <w:r w:rsidR="00470190" w:rsidRPr="008C2360">
              <w:rPr>
                <w:rFonts w:ascii="Times New Roman" w:eastAsia="Times New Roman" w:hAnsi="Times New Roman" w:cs="Times New Roman"/>
                <w:sz w:val="22"/>
                <w:szCs w:val="22"/>
                <w:lang w:val="en-CA"/>
              </w:rPr>
              <w:t>O00-O9A)</w:t>
            </w:r>
          </w:p>
          <w:p w14:paraId="7121BD6A" w14:textId="344DE468" w:rsidR="00470190" w:rsidRPr="008C2360" w:rsidRDefault="00470190">
            <w:pPr>
              <w:pStyle w:val="NoSpacing"/>
              <w:numPr>
                <w:ilvl w:val="0"/>
                <w:numId w:val="17"/>
              </w:numPr>
              <w:rPr>
                <w:lang w:val="en-CA"/>
              </w:rPr>
            </w:pPr>
            <w:r w:rsidRPr="008C2360">
              <w:rPr>
                <w:lang w:val="en-CA"/>
              </w:rPr>
              <w:t xml:space="preserve">Schizophrenia/psychosis </w:t>
            </w:r>
            <w:r w:rsidR="00CE034A" w:rsidRPr="008C2360">
              <w:rPr>
                <w:lang w:val="en-CA"/>
              </w:rPr>
              <w:t>(</w:t>
            </w:r>
            <w:r w:rsidRPr="008C2360">
              <w:rPr>
                <w:lang w:val="en-CA"/>
              </w:rPr>
              <w:t>F20-F29</w:t>
            </w:r>
            <w:r w:rsidR="00CE034A" w:rsidRPr="008C2360">
              <w:rPr>
                <w:lang w:val="en-CA"/>
              </w:rPr>
              <w:t>)</w:t>
            </w:r>
            <w:r w:rsidRPr="008C2360">
              <w:rPr>
                <w:lang w:val="en-CA"/>
              </w:rPr>
              <w:t xml:space="preserve"> or </w:t>
            </w:r>
            <w:proofErr w:type="gramStart"/>
            <w:r w:rsidRPr="008C2360">
              <w:rPr>
                <w:lang w:val="en-CA"/>
              </w:rPr>
              <w:t>Bipolar Disorder</w:t>
            </w:r>
            <w:proofErr w:type="gramEnd"/>
            <w:r w:rsidRPr="008C2360">
              <w:rPr>
                <w:lang w:val="en-CA"/>
              </w:rPr>
              <w:t xml:space="preserve"> </w:t>
            </w:r>
            <w:r w:rsidR="00CE034A" w:rsidRPr="008C2360">
              <w:rPr>
                <w:lang w:val="en-CA"/>
              </w:rPr>
              <w:t>(</w:t>
            </w:r>
            <w:r w:rsidRPr="008C2360">
              <w:rPr>
                <w:lang w:val="en-CA"/>
              </w:rPr>
              <w:t>F30, F31</w:t>
            </w:r>
            <w:r w:rsidR="00CE034A" w:rsidRPr="008C2360">
              <w:rPr>
                <w:lang w:val="en-CA"/>
              </w:rPr>
              <w:t>)</w:t>
            </w:r>
            <w:r w:rsidRPr="008C2360">
              <w:rPr>
                <w:lang w:val="en-CA"/>
              </w:rPr>
              <w:t xml:space="preserve"> </w:t>
            </w:r>
          </w:p>
          <w:p w14:paraId="56E74152" w14:textId="5661630D" w:rsidR="00B26898" w:rsidRPr="008C2360" w:rsidRDefault="00B26898">
            <w:pPr>
              <w:pStyle w:val="NoSpacing"/>
              <w:numPr>
                <w:ilvl w:val="0"/>
                <w:numId w:val="17"/>
              </w:numPr>
            </w:pPr>
            <w:r w:rsidRPr="008C2360">
              <w:t>History of suicide attempt or self-inflicted injuries</w:t>
            </w:r>
          </w:p>
          <w:p w14:paraId="5BB6D933" w14:textId="65105DDE" w:rsidR="00CE034A" w:rsidRPr="008C2360" w:rsidRDefault="00CE034A">
            <w:pPr>
              <w:pStyle w:val="NoSpacing"/>
              <w:numPr>
                <w:ilvl w:val="0"/>
                <w:numId w:val="17"/>
              </w:numPr>
              <w:rPr>
                <w:lang w:val="en-CA"/>
              </w:rPr>
            </w:pPr>
            <w:r w:rsidRPr="008C2360">
              <w:rPr>
                <w:lang w:val="en-CA"/>
              </w:rPr>
              <w:t>Alcohol/Substance Abuse (F10-F16, F19)</w:t>
            </w:r>
          </w:p>
          <w:p w14:paraId="2D7AFEFE" w14:textId="478BA396" w:rsidR="00B07740" w:rsidRPr="008C2360" w:rsidRDefault="00B07740" w:rsidP="00CE034A">
            <w:pPr>
              <w:pStyle w:val="NoSpacing"/>
              <w:numPr>
                <w:ilvl w:val="0"/>
                <w:numId w:val="17"/>
              </w:numPr>
            </w:pPr>
            <w:r w:rsidRPr="008C2360">
              <w:t>Dementia</w:t>
            </w:r>
            <w:r w:rsidR="00CE034A" w:rsidRPr="008C2360">
              <w:t xml:space="preserve"> (Alzheimer’s/Parkinson’s F01-F03, G20-G21, G30-G32, G12-G13</w:t>
            </w:r>
          </w:p>
          <w:p w14:paraId="13AC0233" w14:textId="0D25A94C" w:rsidR="00CE034A" w:rsidRPr="008C2360" w:rsidRDefault="00B07740" w:rsidP="00CE034A">
            <w:pPr>
              <w:pStyle w:val="NoSpacing"/>
              <w:numPr>
                <w:ilvl w:val="0"/>
                <w:numId w:val="17"/>
              </w:numPr>
            </w:pPr>
            <w:r w:rsidRPr="008C2360">
              <w:t>Cognitive impairment (</w:t>
            </w:r>
            <w:r w:rsidR="00CE034A" w:rsidRPr="00CE034A">
              <w:t>F70-F89</w:t>
            </w:r>
            <w:r w:rsidR="00CE034A" w:rsidRPr="008C2360">
              <w:t>)</w:t>
            </w:r>
            <w:r w:rsidR="00CE034A" w:rsidRPr="00CE034A">
              <w:t xml:space="preserve"> </w:t>
            </w:r>
          </w:p>
          <w:p w14:paraId="03020E9D" w14:textId="36FAACA0" w:rsidR="00B26898" w:rsidRPr="0057789D" w:rsidRDefault="00B26898">
            <w:pPr>
              <w:pStyle w:val="NoSpacing"/>
              <w:numPr>
                <w:ilvl w:val="0"/>
                <w:numId w:val="17"/>
              </w:numPr>
            </w:pPr>
            <w:r w:rsidRPr="0057789D">
              <w:t xml:space="preserve">Currently under the care or have appointment pending with a psychiatrist or care manager (last visit in last 3 months) </w:t>
            </w:r>
            <w:r w:rsidR="36480CD1">
              <w:t xml:space="preserve">(consented </w:t>
            </w:r>
            <w:r w:rsidR="0B29DC82">
              <w:t xml:space="preserve">patients </w:t>
            </w:r>
            <w:r w:rsidR="36480CD1">
              <w:t>only)</w:t>
            </w:r>
          </w:p>
          <w:p w14:paraId="00F750B4" w14:textId="036D51A3" w:rsidR="00B26898" w:rsidRPr="0057789D" w:rsidRDefault="00B26898">
            <w:pPr>
              <w:pStyle w:val="NoSpacing"/>
              <w:numPr>
                <w:ilvl w:val="0"/>
                <w:numId w:val="17"/>
              </w:numPr>
            </w:pPr>
            <w:r w:rsidRPr="0057789D">
              <w:t xml:space="preserve">No access to the internet/smart phone and not planning to attend visit in person (where iPad would </w:t>
            </w:r>
            <w:proofErr w:type="gramStart"/>
            <w:r w:rsidRPr="0057789D">
              <w:t>be provided</w:t>
            </w:r>
            <w:proofErr w:type="gramEnd"/>
            <w:r w:rsidRPr="0057789D">
              <w:t xml:space="preserve"> to the patient) </w:t>
            </w:r>
            <w:r w:rsidR="6ABC3C9F">
              <w:t>(consented patients only)</w:t>
            </w:r>
          </w:p>
          <w:p w14:paraId="2ADFB2F1" w14:textId="35BE1E63" w:rsidR="00B26898" w:rsidRPr="008C2360" w:rsidRDefault="00B26898">
            <w:pPr>
              <w:pStyle w:val="NoSpacing"/>
              <w:numPr>
                <w:ilvl w:val="0"/>
                <w:numId w:val="17"/>
              </w:numPr>
            </w:pPr>
            <w:r w:rsidRPr="0057789D">
              <w:t>Patients with upcoming psychiatrist/care manager visit in the next 4 months</w:t>
            </w:r>
            <w:r w:rsidR="7286AB92">
              <w:t xml:space="preserve"> (consented patients only)</w:t>
            </w:r>
          </w:p>
        </w:tc>
      </w:tr>
    </w:tbl>
    <w:p w14:paraId="5D922D74" w14:textId="77777777" w:rsidR="00B26898" w:rsidRPr="008C2360" w:rsidRDefault="00B26898" w:rsidP="00B26898">
      <w:pPr>
        <w:rPr>
          <w:b/>
          <w:sz w:val="22"/>
          <w:szCs w:val="22"/>
        </w:rPr>
      </w:pPr>
    </w:p>
    <w:p w14:paraId="7CE63F26" w14:textId="3E7CA400" w:rsidR="00072BC4" w:rsidRPr="008C2360" w:rsidRDefault="334F87EE" w:rsidP="002061D6">
      <w:pPr>
        <w:widowControl w:val="0"/>
        <w:rPr>
          <w:sz w:val="22"/>
          <w:szCs w:val="22"/>
        </w:rPr>
      </w:pPr>
      <w:r w:rsidRPr="008C2360">
        <w:rPr>
          <w:sz w:val="22"/>
          <w:szCs w:val="22"/>
        </w:rPr>
        <w:t xml:space="preserve">                                                                                           </w:t>
      </w:r>
    </w:p>
    <w:p w14:paraId="07D4AD1E" w14:textId="49888F9C" w:rsidR="00AE6042" w:rsidRPr="008C2360" w:rsidRDefault="006E6DBC" w:rsidP="00B07740">
      <w:pPr>
        <w:jc w:val="both"/>
        <w:outlineLvl w:val="1"/>
        <w:rPr>
          <w:b/>
          <w:sz w:val="22"/>
          <w:szCs w:val="22"/>
        </w:rPr>
      </w:pPr>
      <w:bookmarkStart w:id="20" w:name="_Toc212200261"/>
      <w:r>
        <w:rPr>
          <w:b/>
          <w:sz w:val="22"/>
          <w:szCs w:val="22"/>
        </w:rPr>
        <w:t xml:space="preserve">Multi-level strategy </w:t>
      </w:r>
      <w:r w:rsidR="006B35B9">
        <w:rPr>
          <w:b/>
          <w:sz w:val="22"/>
          <w:szCs w:val="22"/>
        </w:rPr>
        <w:t xml:space="preserve">and </w:t>
      </w:r>
      <w:r>
        <w:rPr>
          <w:b/>
          <w:sz w:val="22"/>
          <w:szCs w:val="22"/>
        </w:rPr>
        <w:t xml:space="preserve">System-level strategy </w:t>
      </w:r>
      <w:r w:rsidR="006B35B9">
        <w:rPr>
          <w:b/>
          <w:sz w:val="22"/>
          <w:szCs w:val="22"/>
        </w:rPr>
        <w:t>Arms</w:t>
      </w:r>
      <w:bookmarkEnd w:id="20"/>
      <w:r w:rsidR="006B35B9">
        <w:rPr>
          <w:b/>
          <w:sz w:val="22"/>
          <w:szCs w:val="22"/>
        </w:rPr>
        <w:t xml:space="preserve"> </w:t>
      </w:r>
    </w:p>
    <w:p w14:paraId="1884C36A" w14:textId="6ACB2289" w:rsidR="002859FB" w:rsidRPr="008C2360" w:rsidRDefault="002859FB" w:rsidP="00AE6042">
      <w:pPr>
        <w:rPr>
          <w:b/>
          <w:bCs/>
          <w:sz w:val="22"/>
          <w:szCs w:val="22"/>
          <w:u w:val="single"/>
        </w:rPr>
      </w:pPr>
    </w:p>
    <w:p w14:paraId="489F9B98" w14:textId="301287D2" w:rsidR="00B07740" w:rsidRPr="008C2360" w:rsidRDefault="002859FB" w:rsidP="002859FB">
      <w:pPr>
        <w:rPr>
          <w:sz w:val="22"/>
          <w:szCs w:val="22"/>
        </w:rPr>
      </w:pPr>
      <w:r w:rsidRPr="008C2360">
        <w:rPr>
          <w:sz w:val="22"/>
          <w:szCs w:val="22"/>
        </w:rPr>
        <w:t>The investigators now aim to test this multifaceted implementation strategy</w:t>
      </w:r>
      <w:r w:rsidR="00B07740" w:rsidRPr="008C2360">
        <w:rPr>
          <w:sz w:val="22"/>
          <w:szCs w:val="22"/>
        </w:rPr>
        <w:t xml:space="preserve">, informed by the Behavior Change Wheel, </w:t>
      </w:r>
      <w:r w:rsidRPr="008C2360">
        <w:rPr>
          <w:sz w:val="22"/>
          <w:szCs w:val="22"/>
        </w:rPr>
        <w:t xml:space="preserve">for optimizing treatment amongst patients with elevated depressive symptoms (with or without comorbid anxiety) </w:t>
      </w:r>
      <w:r w:rsidR="00B07740" w:rsidRPr="008C2360">
        <w:rPr>
          <w:sz w:val="22"/>
          <w:szCs w:val="22"/>
        </w:rPr>
        <w:t>at CUIMC</w:t>
      </w:r>
      <w:r w:rsidR="00D71EE4" w:rsidRPr="008C2360">
        <w:rPr>
          <w:sz w:val="22"/>
          <w:szCs w:val="22"/>
        </w:rPr>
        <w:t xml:space="preserve">. </w:t>
      </w:r>
    </w:p>
    <w:p w14:paraId="42722C6E" w14:textId="77777777" w:rsidR="00B07740" w:rsidRPr="008C2360" w:rsidRDefault="00B07740" w:rsidP="002859FB">
      <w:pPr>
        <w:rPr>
          <w:sz w:val="22"/>
          <w:szCs w:val="22"/>
        </w:rPr>
      </w:pPr>
    </w:p>
    <w:p w14:paraId="0DF8D5B0" w14:textId="77777777" w:rsidR="002859FB" w:rsidRPr="008C2360" w:rsidRDefault="002859FB" w:rsidP="00AE6042">
      <w:pPr>
        <w:rPr>
          <w:b/>
          <w:bCs/>
          <w:sz w:val="22"/>
          <w:szCs w:val="22"/>
          <w:u w:val="single"/>
        </w:rPr>
      </w:pPr>
    </w:p>
    <w:p w14:paraId="413D6C85" w14:textId="77777777" w:rsidR="00421977" w:rsidRPr="008C2360" w:rsidRDefault="00421977" w:rsidP="00421977">
      <w:pPr>
        <w:rPr>
          <w:sz w:val="22"/>
          <w:szCs w:val="22"/>
        </w:rPr>
      </w:pPr>
    </w:p>
    <w:tbl>
      <w:tblPr>
        <w:tblStyle w:val="TableGrid"/>
        <w:tblW w:w="0" w:type="auto"/>
        <w:tblLook w:val="04A0" w:firstRow="1" w:lastRow="0" w:firstColumn="1" w:lastColumn="0" w:noHBand="0" w:noVBand="1"/>
      </w:tblPr>
      <w:tblGrid>
        <w:gridCol w:w="3685"/>
        <w:gridCol w:w="3510"/>
        <w:gridCol w:w="3510"/>
      </w:tblGrid>
      <w:tr w:rsidR="00421977" w:rsidRPr="008C2360" w14:paraId="76A2421F" w14:textId="538A5886" w:rsidTr="0C2A8810">
        <w:tc>
          <w:tcPr>
            <w:tcW w:w="3685" w:type="dxa"/>
          </w:tcPr>
          <w:p w14:paraId="405FFC78" w14:textId="77777777" w:rsidR="00421977" w:rsidRPr="008C2360" w:rsidRDefault="00421977" w:rsidP="00421977">
            <w:pPr>
              <w:rPr>
                <w:sz w:val="22"/>
                <w:szCs w:val="22"/>
              </w:rPr>
            </w:pPr>
          </w:p>
        </w:tc>
        <w:tc>
          <w:tcPr>
            <w:tcW w:w="3510" w:type="dxa"/>
          </w:tcPr>
          <w:p w14:paraId="3D656A0D" w14:textId="64286260" w:rsidR="00421977" w:rsidRPr="008C2360" w:rsidRDefault="002A65EB" w:rsidP="00421977">
            <w:pPr>
              <w:rPr>
                <w:b/>
                <w:bCs/>
                <w:sz w:val="22"/>
                <w:szCs w:val="22"/>
              </w:rPr>
            </w:pPr>
            <w:r>
              <w:rPr>
                <w:b/>
                <w:bCs/>
                <w:sz w:val="22"/>
                <w:szCs w:val="22"/>
              </w:rPr>
              <w:t xml:space="preserve">Multi-level Strategy </w:t>
            </w:r>
            <w:r w:rsidR="00421977" w:rsidRPr="008C2360">
              <w:rPr>
                <w:b/>
                <w:bCs/>
                <w:sz w:val="22"/>
                <w:szCs w:val="22"/>
              </w:rPr>
              <w:t>Arm</w:t>
            </w:r>
          </w:p>
        </w:tc>
        <w:tc>
          <w:tcPr>
            <w:tcW w:w="3510" w:type="dxa"/>
          </w:tcPr>
          <w:p w14:paraId="7D72F86C" w14:textId="19516E01" w:rsidR="00421977" w:rsidRPr="008C2360" w:rsidRDefault="006E6DBC" w:rsidP="00421977">
            <w:pPr>
              <w:rPr>
                <w:b/>
                <w:bCs/>
                <w:sz w:val="22"/>
                <w:szCs w:val="22"/>
              </w:rPr>
            </w:pPr>
            <w:r>
              <w:rPr>
                <w:b/>
                <w:bCs/>
                <w:sz w:val="22"/>
                <w:szCs w:val="22"/>
              </w:rPr>
              <w:t xml:space="preserve">System-level strategy </w:t>
            </w:r>
            <w:r w:rsidR="00421977" w:rsidRPr="008C2360">
              <w:rPr>
                <w:b/>
                <w:bCs/>
                <w:sz w:val="22"/>
                <w:szCs w:val="22"/>
              </w:rPr>
              <w:t>Arm</w:t>
            </w:r>
          </w:p>
        </w:tc>
      </w:tr>
      <w:tr w:rsidR="00421977" w:rsidRPr="008C2360" w14:paraId="51ED42C1" w14:textId="3EB14F14" w:rsidTr="0C2A8810">
        <w:tc>
          <w:tcPr>
            <w:tcW w:w="3685" w:type="dxa"/>
          </w:tcPr>
          <w:p w14:paraId="49CF9174" w14:textId="00E04C52" w:rsidR="00421977" w:rsidRPr="008C2360" w:rsidRDefault="00421977" w:rsidP="00421977">
            <w:pPr>
              <w:rPr>
                <w:b/>
                <w:bCs/>
                <w:sz w:val="22"/>
                <w:szCs w:val="22"/>
              </w:rPr>
            </w:pPr>
            <w:r w:rsidRPr="008C2360">
              <w:rPr>
                <w:b/>
                <w:bCs/>
                <w:sz w:val="22"/>
                <w:szCs w:val="22"/>
              </w:rPr>
              <w:t xml:space="preserve">Clinic </w:t>
            </w:r>
          </w:p>
        </w:tc>
        <w:tc>
          <w:tcPr>
            <w:tcW w:w="3510" w:type="dxa"/>
          </w:tcPr>
          <w:p w14:paraId="34D877A5" w14:textId="72D32607" w:rsidR="00421977" w:rsidRPr="008C2360" w:rsidRDefault="0AA7E9AC" w:rsidP="00421977">
            <w:pPr>
              <w:rPr>
                <w:sz w:val="22"/>
                <w:szCs w:val="22"/>
              </w:rPr>
            </w:pPr>
            <w:r w:rsidRPr="008C2360">
              <w:rPr>
                <w:sz w:val="22"/>
                <w:szCs w:val="22"/>
              </w:rPr>
              <w:t xml:space="preserve">(1) </w:t>
            </w:r>
            <w:r w:rsidR="16B742F5" w:rsidRPr="008C2360">
              <w:rPr>
                <w:sz w:val="22"/>
                <w:szCs w:val="22"/>
              </w:rPr>
              <w:t xml:space="preserve">QI </w:t>
            </w:r>
            <w:r w:rsidRPr="008C2360">
              <w:rPr>
                <w:sz w:val="22"/>
                <w:szCs w:val="22"/>
              </w:rPr>
              <w:t xml:space="preserve">Support and education around valid depression and anxiety screening </w:t>
            </w:r>
          </w:p>
          <w:p w14:paraId="3B0BE216" w14:textId="347F0C14" w:rsidR="00421977" w:rsidRPr="008C2360" w:rsidRDefault="0AA7E9AC" w:rsidP="00421977">
            <w:pPr>
              <w:rPr>
                <w:sz w:val="22"/>
                <w:szCs w:val="22"/>
              </w:rPr>
            </w:pPr>
            <w:r w:rsidRPr="008C2360">
              <w:rPr>
                <w:sz w:val="22"/>
                <w:szCs w:val="22"/>
              </w:rPr>
              <w:t xml:space="preserve">(2) </w:t>
            </w:r>
            <w:r w:rsidR="4B1C53B2" w:rsidRPr="008C2360">
              <w:rPr>
                <w:sz w:val="22"/>
                <w:szCs w:val="22"/>
              </w:rPr>
              <w:t xml:space="preserve">Local Technical assistance </w:t>
            </w:r>
            <w:r w:rsidR="7F4A132C" w:rsidRPr="008C2360">
              <w:rPr>
                <w:sz w:val="22"/>
                <w:szCs w:val="22"/>
              </w:rPr>
              <w:t>mental health optimization</w:t>
            </w:r>
          </w:p>
        </w:tc>
        <w:tc>
          <w:tcPr>
            <w:tcW w:w="3510" w:type="dxa"/>
          </w:tcPr>
          <w:p w14:paraId="620EC42D" w14:textId="72D32607" w:rsidR="7F4A132C" w:rsidRPr="008C2360" w:rsidRDefault="7F4A132C">
            <w:pPr>
              <w:rPr>
                <w:sz w:val="22"/>
                <w:szCs w:val="22"/>
              </w:rPr>
            </w:pPr>
            <w:r w:rsidRPr="008C2360">
              <w:rPr>
                <w:sz w:val="22"/>
                <w:szCs w:val="22"/>
              </w:rPr>
              <w:t xml:space="preserve">(1) QI Support and education around valid depression and anxiety screening </w:t>
            </w:r>
          </w:p>
          <w:p w14:paraId="3ABD1AD8" w14:textId="347F0C14" w:rsidR="7F4A132C" w:rsidRPr="008C2360" w:rsidRDefault="7F4A132C">
            <w:pPr>
              <w:rPr>
                <w:sz w:val="22"/>
                <w:szCs w:val="22"/>
              </w:rPr>
            </w:pPr>
            <w:r w:rsidRPr="008C2360">
              <w:rPr>
                <w:sz w:val="22"/>
                <w:szCs w:val="22"/>
              </w:rPr>
              <w:t>(2) Local Technical assistance mental health optimization</w:t>
            </w:r>
          </w:p>
          <w:p w14:paraId="715021C1" w14:textId="3799CCB5" w:rsidR="0C2A8810" w:rsidRPr="008C2360" w:rsidRDefault="0C2A8810" w:rsidP="0C2A8810">
            <w:pPr>
              <w:rPr>
                <w:sz w:val="22"/>
                <w:szCs w:val="22"/>
              </w:rPr>
            </w:pPr>
          </w:p>
          <w:p w14:paraId="3333983E" w14:textId="77777777" w:rsidR="00421977" w:rsidRPr="008C2360" w:rsidRDefault="00421977" w:rsidP="00421977">
            <w:pPr>
              <w:rPr>
                <w:sz w:val="22"/>
                <w:szCs w:val="22"/>
              </w:rPr>
            </w:pPr>
          </w:p>
        </w:tc>
      </w:tr>
      <w:tr w:rsidR="00421977" w:rsidRPr="008C2360" w14:paraId="63F4F673" w14:textId="77777777" w:rsidTr="0C2A8810">
        <w:tc>
          <w:tcPr>
            <w:tcW w:w="3685" w:type="dxa"/>
          </w:tcPr>
          <w:p w14:paraId="59154E40" w14:textId="39244C34" w:rsidR="00421977" w:rsidRPr="008C2360" w:rsidRDefault="00421977" w:rsidP="00421977">
            <w:pPr>
              <w:rPr>
                <w:b/>
                <w:bCs/>
                <w:sz w:val="22"/>
                <w:szCs w:val="22"/>
              </w:rPr>
            </w:pPr>
            <w:r w:rsidRPr="008C2360">
              <w:rPr>
                <w:b/>
                <w:bCs/>
                <w:sz w:val="22"/>
                <w:szCs w:val="22"/>
              </w:rPr>
              <w:t>Provider</w:t>
            </w:r>
          </w:p>
        </w:tc>
        <w:tc>
          <w:tcPr>
            <w:tcW w:w="3510" w:type="dxa"/>
          </w:tcPr>
          <w:p w14:paraId="4C4FB119" w14:textId="65ADE2CB" w:rsidR="00421977" w:rsidRPr="008C2360" w:rsidRDefault="00421977" w:rsidP="00421977">
            <w:pPr>
              <w:rPr>
                <w:sz w:val="22"/>
                <w:szCs w:val="22"/>
              </w:rPr>
            </w:pPr>
            <w:r w:rsidRPr="008C2360">
              <w:rPr>
                <w:sz w:val="22"/>
                <w:szCs w:val="22"/>
              </w:rPr>
              <w:t xml:space="preserve">(3) One-time presentation or video with education and motivational messaging around collaborative care, functionality of the </w:t>
            </w:r>
            <w:proofErr w:type="spellStart"/>
            <w:r w:rsidRPr="008C2360">
              <w:rPr>
                <w:sz w:val="22"/>
                <w:szCs w:val="22"/>
              </w:rPr>
              <w:t>DepCare</w:t>
            </w:r>
            <w:proofErr w:type="spellEnd"/>
            <w:r w:rsidRPr="008C2360">
              <w:rPr>
                <w:sz w:val="22"/>
                <w:szCs w:val="22"/>
              </w:rPr>
              <w:t xml:space="preserve"> patient </w:t>
            </w:r>
            <w:r w:rsidRPr="008C2360">
              <w:rPr>
                <w:sz w:val="22"/>
                <w:szCs w:val="22"/>
              </w:rPr>
              <w:lastRenderedPageBreak/>
              <w:t xml:space="preserve">tool and optimal management of </w:t>
            </w:r>
            <w:r w:rsidR="00F317CF" w:rsidRPr="008C2360">
              <w:rPr>
                <w:sz w:val="22"/>
                <w:szCs w:val="22"/>
              </w:rPr>
              <w:t xml:space="preserve">depression and comorbid anxiety </w:t>
            </w:r>
          </w:p>
          <w:p w14:paraId="2849D8CF" w14:textId="0305ABBF" w:rsidR="00421977" w:rsidRPr="008C2360" w:rsidRDefault="00421977" w:rsidP="00421977">
            <w:pPr>
              <w:rPr>
                <w:sz w:val="22"/>
                <w:szCs w:val="22"/>
              </w:rPr>
            </w:pPr>
            <w:r w:rsidRPr="008C2360">
              <w:rPr>
                <w:sz w:val="22"/>
                <w:szCs w:val="22"/>
              </w:rPr>
              <w:t xml:space="preserve">(4) 2-4 quality improvement/implementation team meeting on optimizing mental health treatment in </w:t>
            </w:r>
            <w:r w:rsidR="006C1C4F" w:rsidRPr="008C2360">
              <w:rPr>
                <w:sz w:val="22"/>
                <w:szCs w:val="22"/>
              </w:rPr>
              <w:t xml:space="preserve">primary care </w:t>
            </w:r>
            <w:r w:rsidRPr="008C2360">
              <w:rPr>
                <w:sz w:val="22"/>
                <w:szCs w:val="22"/>
              </w:rPr>
              <w:t xml:space="preserve">and </w:t>
            </w:r>
            <w:proofErr w:type="spellStart"/>
            <w:r w:rsidRPr="008C2360">
              <w:rPr>
                <w:sz w:val="22"/>
                <w:szCs w:val="22"/>
              </w:rPr>
              <w:t>DepCare</w:t>
            </w:r>
            <w:proofErr w:type="spellEnd"/>
            <w:r w:rsidRPr="008C2360">
              <w:rPr>
                <w:sz w:val="22"/>
                <w:szCs w:val="22"/>
              </w:rPr>
              <w:t xml:space="preserve"> (i.e., multi-level, multi-component intervention) implementation </w:t>
            </w:r>
          </w:p>
          <w:p w14:paraId="2167CBBD" w14:textId="5817FFE2" w:rsidR="00421977" w:rsidRPr="008C2360" w:rsidRDefault="00421977" w:rsidP="00421977">
            <w:pPr>
              <w:rPr>
                <w:sz w:val="22"/>
                <w:szCs w:val="22"/>
              </w:rPr>
            </w:pPr>
            <w:r w:rsidRPr="008C2360">
              <w:rPr>
                <w:sz w:val="22"/>
                <w:szCs w:val="22"/>
              </w:rPr>
              <w:t xml:space="preserve">(5) </w:t>
            </w:r>
            <w:proofErr w:type="gramStart"/>
            <w:r w:rsidRPr="008C2360">
              <w:rPr>
                <w:sz w:val="22"/>
                <w:szCs w:val="22"/>
              </w:rPr>
              <w:t>Automatically-generated</w:t>
            </w:r>
            <w:proofErr w:type="gramEnd"/>
            <w:r w:rsidRPr="008C2360">
              <w:rPr>
                <w:sz w:val="22"/>
                <w:szCs w:val="22"/>
              </w:rPr>
              <w:t xml:space="preserve"> decisional support on individual patient </w:t>
            </w:r>
            <w:r w:rsidR="006C1C4F" w:rsidRPr="008C2360">
              <w:rPr>
                <w:sz w:val="22"/>
                <w:szCs w:val="22"/>
              </w:rPr>
              <w:t xml:space="preserve">treatment </w:t>
            </w:r>
            <w:r w:rsidRPr="008C2360">
              <w:rPr>
                <w:sz w:val="22"/>
                <w:szCs w:val="22"/>
              </w:rPr>
              <w:t xml:space="preserve">preferences (i.e., for every patient who receives the </w:t>
            </w:r>
            <w:proofErr w:type="spellStart"/>
            <w:r w:rsidRPr="008C2360">
              <w:rPr>
                <w:sz w:val="22"/>
                <w:szCs w:val="22"/>
              </w:rPr>
              <w:t>DepCare</w:t>
            </w:r>
            <w:proofErr w:type="spellEnd"/>
            <w:r w:rsidRPr="008C2360">
              <w:rPr>
                <w:sz w:val="22"/>
                <w:szCs w:val="22"/>
              </w:rPr>
              <w:t xml:space="preserve"> patient tool)</w:t>
            </w:r>
          </w:p>
        </w:tc>
        <w:tc>
          <w:tcPr>
            <w:tcW w:w="3510" w:type="dxa"/>
          </w:tcPr>
          <w:p w14:paraId="25FFDE04" w14:textId="6609E26D" w:rsidR="00421977" w:rsidRPr="008C2360" w:rsidRDefault="00421977" w:rsidP="00421977">
            <w:pPr>
              <w:rPr>
                <w:sz w:val="22"/>
                <w:szCs w:val="22"/>
              </w:rPr>
            </w:pPr>
            <w:r w:rsidRPr="008C2360">
              <w:rPr>
                <w:sz w:val="22"/>
                <w:szCs w:val="22"/>
              </w:rPr>
              <w:lastRenderedPageBreak/>
              <w:t>(3) Usual Care</w:t>
            </w:r>
            <w:r w:rsidR="5A1C8D8E" w:rsidRPr="008C2360">
              <w:rPr>
                <w:sz w:val="22"/>
                <w:szCs w:val="22"/>
              </w:rPr>
              <w:t xml:space="preserve"> </w:t>
            </w:r>
            <w:r w:rsidR="4BBFA499" w:rsidRPr="008C2360">
              <w:rPr>
                <w:sz w:val="22"/>
                <w:szCs w:val="22"/>
              </w:rPr>
              <w:t xml:space="preserve">(social workers </w:t>
            </w:r>
            <w:proofErr w:type="gramStart"/>
            <w:r w:rsidR="4BBFA499" w:rsidRPr="008C2360">
              <w:rPr>
                <w:sz w:val="22"/>
                <w:szCs w:val="22"/>
              </w:rPr>
              <w:t>are notified</w:t>
            </w:r>
            <w:proofErr w:type="gramEnd"/>
            <w:r w:rsidR="5A1C8D8E" w:rsidRPr="008C2360">
              <w:rPr>
                <w:sz w:val="22"/>
                <w:szCs w:val="22"/>
              </w:rPr>
              <w:t xml:space="preserve"> of suicidal patients</w:t>
            </w:r>
            <w:r w:rsidR="4BBFA499" w:rsidRPr="008C2360">
              <w:rPr>
                <w:sz w:val="22"/>
                <w:szCs w:val="22"/>
              </w:rPr>
              <w:t>)</w:t>
            </w:r>
            <w:r w:rsidR="5A1C8D8E" w:rsidRPr="008C2360">
              <w:rPr>
                <w:sz w:val="22"/>
                <w:szCs w:val="22"/>
              </w:rPr>
              <w:t xml:space="preserve"> </w:t>
            </w:r>
          </w:p>
        </w:tc>
      </w:tr>
      <w:tr w:rsidR="00421977" w:rsidRPr="008C2360" w14:paraId="46812C1E" w14:textId="77777777" w:rsidTr="0C2A8810">
        <w:tc>
          <w:tcPr>
            <w:tcW w:w="3685" w:type="dxa"/>
          </w:tcPr>
          <w:p w14:paraId="52E24FF4" w14:textId="21038BB5" w:rsidR="00421977" w:rsidRPr="008C2360" w:rsidRDefault="00421977" w:rsidP="00421977">
            <w:pPr>
              <w:rPr>
                <w:b/>
                <w:bCs/>
                <w:sz w:val="22"/>
                <w:szCs w:val="22"/>
              </w:rPr>
            </w:pPr>
            <w:r w:rsidRPr="008C2360">
              <w:rPr>
                <w:b/>
                <w:bCs/>
                <w:sz w:val="22"/>
                <w:szCs w:val="22"/>
              </w:rPr>
              <w:t>Patient</w:t>
            </w:r>
          </w:p>
        </w:tc>
        <w:tc>
          <w:tcPr>
            <w:tcW w:w="3510" w:type="dxa"/>
          </w:tcPr>
          <w:p w14:paraId="6392A4A4" w14:textId="73909259" w:rsidR="002859FB" w:rsidRPr="008C2360" w:rsidRDefault="00421977" w:rsidP="002859FB">
            <w:pPr>
              <w:rPr>
                <w:sz w:val="22"/>
                <w:szCs w:val="22"/>
              </w:rPr>
            </w:pPr>
            <w:r w:rsidRPr="008C2360">
              <w:rPr>
                <w:sz w:val="22"/>
                <w:szCs w:val="22"/>
              </w:rPr>
              <w:t xml:space="preserve">(6) </w:t>
            </w:r>
            <w:bookmarkStart w:id="21" w:name="OLE_LINK1"/>
            <w:bookmarkStart w:id="22" w:name="OLE_LINK2"/>
            <w:r w:rsidR="002859FB" w:rsidRPr="008C2360">
              <w:rPr>
                <w:sz w:val="22"/>
                <w:szCs w:val="22"/>
              </w:rPr>
              <w:t xml:space="preserve">Patient tool comprised of enhanced depression and anxiety screening (includes option for voice-over questions, point-and-click responses), and for those who screen positive for depressive symptoms (without or without comorbid anxiety), diagnosis recognition support, </w:t>
            </w:r>
            <w:proofErr w:type="gramStart"/>
            <w:r w:rsidR="002859FB" w:rsidRPr="008C2360">
              <w:rPr>
                <w:sz w:val="22"/>
                <w:szCs w:val="22"/>
              </w:rPr>
              <w:t>psycho-education</w:t>
            </w:r>
            <w:proofErr w:type="gramEnd"/>
            <w:r w:rsidR="002859FB" w:rsidRPr="008C2360">
              <w:rPr>
                <w:sz w:val="22"/>
                <w:szCs w:val="22"/>
              </w:rPr>
              <w:t>, videos promoting patient engagement in treatment, and personalized medication selection support.</w:t>
            </w:r>
          </w:p>
          <w:bookmarkEnd w:id="21"/>
          <w:bookmarkEnd w:id="22"/>
          <w:p w14:paraId="4F221B15" w14:textId="0BC3246A" w:rsidR="00421977" w:rsidRPr="008C2360" w:rsidRDefault="00421977" w:rsidP="00421977">
            <w:pPr>
              <w:rPr>
                <w:sz w:val="22"/>
                <w:szCs w:val="22"/>
              </w:rPr>
            </w:pPr>
          </w:p>
        </w:tc>
        <w:tc>
          <w:tcPr>
            <w:tcW w:w="3510" w:type="dxa"/>
          </w:tcPr>
          <w:p w14:paraId="6A75DBE1" w14:textId="4B77B50D" w:rsidR="00421977" w:rsidRPr="008C2360" w:rsidRDefault="00421977" w:rsidP="00421977">
            <w:pPr>
              <w:rPr>
                <w:sz w:val="22"/>
                <w:szCs w:val="22"/>
              </w:rPr>
            </w:pPr>
            <w:r w:rsidRPr="008C2360">
              <w:rPr>
                <w:sz w:val="22"/>
                <w:szCs w:val="22"/>
              </w:rPr>
              <w:t xml:space="preserve">(4) Usual </w:t>
            </w:r>
            <w:proofErr w:type="gramStart"/>
            <w:r w:rsidRPr="008C2360">
              <w:rPr>
                <w:sz w:val="22"/>
                <w:szCs w:val="22"/>
              </w:rPr>
              <w:t xml:space="preserve">Care </w:t>
            </w:r>
            <w:r w:rsidR="21A247FD" w:rsidRPr="008C2360">
              <w:rPr>
                <w:sz w:val="22"/>
                <w:szCs w:val="22"/>
              </w:rPr>
              <w:t xml:space="preserve"> (</w:t>
            </w:r>
            <w:proofErr w:type="gramEnd"/>
            <w:r w:rsidR="21A247FD" w:rsidRPr="008C2360">
              <w:rPr>
                <w:sz w:val="22"/>
                <w:szCs w:val="22"/>
              </w:rPr>
              <w:t xml:space="preserve">patients </w:t>
            </w:r>
            <w:proofErr w:type="gramStart"/>
            <w:r w:rsidR="21A247FD" w:rsidRPr="008C2360">
              <w:rPr>
                <w:sz w:val="22"/>
                <w:szCs w:val="22"/>
              </w:rPr>
              <w:t>are intermittently screened</w:t>
            </w:r>
            <w:proofErr w:type="gramEnd"/>
            <w:r w:rsidR="21A247FD" w:rsidRPr="008C2360">
              <w:rPr>
                <w:sz w:val="22"/>
                <w:szCs w:val="22"/>
              </w:rPr>
              <w:t xml:space="preserve"> by </w:t>
            </w:r>
            <w:r w:rsidR="59FA653B" w:rsidRPr="008C2360">
              <w:rPr>
                <w:sz w:val="22"/>
                <w:szCs w:val="22"/>
              </w:rPr>
              <w:t>depression/anxiety screening</w:t>
            </w:r>
            <w:r w:rsidR="057F559C" w:rsidRPr="008C2360">
              <w:rPr>
                <w:sz w:val="22"/>
                <w:szCs w:val="22"/>
              </w:rPr>
              <w:t xml:space="preserve"> based on clinic resources or provider indications) </w:t>
            </w:r>
          </w:p>
        </w:tc>
      </w:tr>
    </w:tbl>
    <w:p w14:paraId="77F7D757" w14:textId="77777777" w:rsidR="00421977" w:rsidRPr="008C2360" w:rsidRDefault="00421977" w:rsidP="00421977">
      <w:pPr>
        <w:rPr>
          <w:sz w:val="22"/>
          <w:szCs w:val="22"/>
        </w:rPr>
      </w:pPr>
    </w:p>
    <w:p w14:paraId="4DFD05D6" w14:textId="51AC4CB0" w:rsidR="00421977" w:rsidRPr="006B35B9" w:rsidRDefault="0AA7E9AC" w:rsidP="006B35B9">
      <w:pPr>
        <w:pStyle w:val="Heading3"/>
        <w:rPr>
          <w:bCs w:val="0"/>
          <w:sz w:val="22"/>
          <w:szCs w:val="22"/>
          <w:u w:val="single"/>
        </w:rPr>
      </w:pPr>
      <w:bookmarkStart w:id="23" w:name="_Toc212200262"/>
      <w:proofErr w:type="spellStart"/>
      <w:r w:rsidRPr="006B35B9">
        <w:rPr>
          <w:bCs w:val="0"/>
          <w:sz w:val="22"/>
          <w:szCs w:val="22"/>
          <w:u w:val="single"/>
        </w:rPr>
        <w:t>DepCare</w:t>
      </w:r>
      <w:proofErr w:type="spellEnd"/>
      <w:r w:rsidRPr="006B35B9">
        <w:rPr>
          <w:bCs w:val="0"/>
          <w:sz w:val="22"/>
          <w:szCs w:val="22"/>
          <w:u w:val="single"/>
        </w:rPr>
        <w:t xml:space="preserve"> </w:t>
      </w:r>
      <w:proofErr w:type="gramStart"/>
      <w:r w:rsidR="006E6DBC">
        <w:rPr>
          <w:bCs w:val="0"/>
          <w:sz w:val="22"/>
          <w:szCs w:val="22"/>
          <w:u w:val="single"/>
        </w:rPr>
        <w:t>Multi-level</w:t>
      </w:r>
      <w:proofErr w:type="gramEnd"/>
      <w:r w:rsidR="006E6DBC">
        <w:rPr>
          <w:bCs w:val="0"/>
          <w:sz w:val="22"/>
          <w:szCs w:val="22"/>
          <w:u w:val="single"/>
        </w:rPr>
        <w:t xml:space="preserve"> strategy </w:t>
      </w:r>
      <w:r w:rsidR="00B07740" w:rsidRPr="006B35B9">
        <w:rPr>
          <w:bCs w:val="0"/>
          <w:sz w:val="22"/>
          <w:szCs w:val="22"/>
          <w:u w:val="single"/>
        </w:rPr>
        <w:t>Arm</w:t>
      </w:r>
      <w:bookmarkEnd w:id="23"/>
      <w:r w:rsidR="00B07740" w:rsidRPr="006B35B9">
        <w:rPr>
          <w:bCs w:val="0"/>
          <w:sz w:val="22"/>
          <w:szCs w:val="22"/>
          <w:u w:val="single"/>
        </w:rPr>
        <w:t xml:space="preserve"> </w:t>
      </w:r>
    </w:p>
    <w:p w14:paraId="046E2F6B" w14:textId="39A29520" w:rsidR="00730146" w:rsidRPr="008C2360" w:rsidRDefault="0BD757CB" w:rsidP="12F4B98B">
      <w:pPr>
        <w:rPr>
          <w:color w:val="000000" w:themeColor="text1"/>
          <w:sz w:val="22"/>
          <w:szCs w:val="22"/>
        </w:rPr>
      </w:pPr>
      <w:r w:rsidRPr="12F4B98B">
        <w:rPr>
          <w:color w:val="000000" w:themeColor="text1"/>
          <w:sz w:val="22"/>
          <w:szCs w:val="22"/>
        </w:rPr>
        <w:t>The clinic (administrators, staff, care managers) will receive quality improvement support and education around depression screening as well as local technical assistance for mental health treatment optimization</w:t>
      </w:r>
      <w:r w:rsidR="00D71EE4" w:rsidRPr="12F4B98B">
        <w:rPr>
          <w:color w:val="000000" w:themeColor="text1"/>
          <w:sz w:val="22"/>
          <w:szCs w:val="22"/>
        </w:rPr>
        <w:t xml:space="preserve"> (administrators and champions </w:t>
      </w:r>
      <w:r w:rsidR="00730146" w:rsidRPr="12F4B98B">
        <w:rPr>
          <w:color w:val="000000" w:themeColor="text1"/>
          <w:sz w:val="22"/>
          <w:szCs w:val="22"/>
        </w:rPr>
        <w:t xml:space="preserve">were to receive technical assistance </w:t>
      </w:r>
      <w:r w:rsidR="00D71EE4" w:rsidRPr="12F4B98B">
        <w:rPr>
          <w:color w:val="000000" w:themeColor="text1"/>
          <w:sz w:val="22"/>
          <w:szCs w:val="22"/>
        </w:rPr>
        <w:t>every 2-3 months in addition to 1:1 input as needed, and activation emails)</w:t>
      </w:r>
      <w:r w:rsidRPr="12F4B98B">
        <w:rPr>
          <w:color w:val="000000" w:themeColor="text1"/>
          <w:sz w:val="22"/>
          <w:szCs w:val="22"/>
        </w:rPr>
        <w:t xml:space="preserve">. The cluster of </w:t>
      </w:r>
      <w:r w:rsidR="00730146" w:rsidRPr="12F4B98B">
        <w:rPr>
          <w:color w:val="000000" w:themeColor="text1"/>
          <w:sz w:val="22"/>
          <w:szCs w:val="22"/>
        </w:rPr>
        <w:t xml:space="preserve">PCPs </w:t>
      </w:r>
      <w:r w:rsidRPr="12F4B98B">
        <w:rPr>
          <w:color w:val="000000" w:themeColor="text1"/>
          <w:sz w:val="22"/>
          <w:szCs w:val="22"/>
        </w:rPr>
        <w:t xml:space="preserve">in the </w:t>
      </w:r>
      <w:r w:rsidR="006E6DBC">
        <w:rPr>
          <w:color w:val="000000" w:themeColor="text1"/>
          <w:sz w:val="22"/>
          <w:szCs w:val="22"/>
        </w:rPr>
        <w:t xml:space="preserve">multi-level strategy </w:t>
      </w:r>
      <w:r w:rsidRPr="12F4B98B">
        <w:rPr>
          <w:color w:val="000000" w:themeColor="text1"/>
          <w:sz w:val="22"/>
          <w:szCs w:val="22"/>
        </w:rPr>
        <w:t>arm will receive education and decisional support for optimizing mental health treatment and access to quality improvement/implementation meetings</w:t>
      </w:r>
      <w:r w:rsidR="00730146" w:rsidRPr="12F4B98B">
        <w:rPr>
          <w:color w:val="000000" w:themeColor="text1"/>
          <w:sz w:val="22"/>
          <w:szCs w:val="22"/>
        </w:rPr>
        <w:t xml:space="preserve"> (</w:t>
      </w:r>
      <w:r w:rsidR="00730146" w:rsidRPr="12F4B98B">
        <w:rPr>
          <w:sz w:val="22"/>
          <w:szCs w:val="22"/>
        </w:rPr>
        <w:t xml:space="preserve">including motivational and marketing video embedded in a baseline survey promoting </w:t>
      </w:r>
      <w:proofErr w:type="spellStart"/>
      <w:r w:rsidR="00730146" w:rsidRPr="12F4B98B">
        <w:rPr>
          <w:sz w:val="22"/>
          <w:szCs w:val="22"/>
        </w:rPr>
        <w:t>CoCM</w:t>
      </w:r>
      <w:proofErr w:type="spellEnd"/>
      <w:r w:rsidR="00730146" w:rsidRPr="12F4B98B">
        <w:rPr>
          <w:sz w:val="22"/>
          <w:szCs w:val="22"/>
        </w:rPr>
        <w:t xml:space="preserve"> and treatment optimization; access to a treatment optimization </w:t>
      </w:r>
      <w:proofErr w:type="spellStart"/>
      <w:r w:rsidR="00730146" w:rsidRPr="12F4B98B">
        <w:rPr>
          <w:sz w:val="22"/>
          <w:szCs w:val="22"/>
        </w:rPr>
        <w:t>smartphrase</w:t>
      </w:r>
      <w:proofErr w:type="spellEnd"/>
      <w:r w:rsidR="00730146" w:rsidRPr="12F4B98B">
        <w:rPr>
          <w:sz w:val="22"/>
          <w:szCs w:val="22"/>
        </w:rPr>
        <w:t xml:space="preserve"> in Epic [i.e., Epic tools that allow chunks of text, like “.</w:t>
      </w:r>
      <w:proofErr w:type="spellStart"/>
      <w:r w:rsidR="00730146" w:rsidRPr="12F4B98B">
        <w:rPr>
          <w:sz w:val="22"/>
          <w:szCs w:val="22"/>
        </w:rPr>
        <w:t>DepCare</w:t>
      </w:r>
      <w:proofErr w:type="spellEnd"/>
      <w:r w:rsidR="00730146" w:rsidRPr="12F4B98B">
        <w:rPr>
          <w:sz w:val="22"/>
          <w:szCs w:val="22"/>
        </w:rPr>
        <w:t xml:space="preserve">” to generate a short user-generated phrase into patient notes], regular emailed motivational newsletters with patient success stories, feedback on screening/optimization rates, reminders/activation around referrals/titrating antidepressants and EHR delivered decision support on individual patient preferences among the subset of eligible patients consenting to receive the </w:t>
      </w:r>
      <w:proofErr w:type="spellStart"/>
      <w:r w:rsidR="00730146" w:rsidRPr="12F4B98B">
        <w:rPr>
          <w:sz w:val="22"/>
          <w:szCs w:val="22"/>
        </w:rPr>
        <w:t>Depcare</w:t>
      </w:r>
      <w:proofErr w:type="spellEnd"/>
      <w:r w:rsidR="00730146" w:rsidRPr="12F4B98B">
        <w:rPr>
          <w:sz w:val="22"/>
          <w:szCs w:val="22"/>
        </w:rPr>
        <w:t xml:space="preserve"> Tool. </w:t>
      </w:r>
      <w:r w:rsidRPr="12F4B98B">
        <w:rPr>
          <w:color w:val="000000" w:themeColor="text1"/>
          <w:sz w:val="22"/>
          <w:szCs w:val="22"/>
        </w:rPr>
        <w:t>Eligible patients will receive a tool that facilitates enhanced screening, diagnosis recognition, treatment selection support, psychoeducation, and activation</w:t>
      </w:r>
      <w:r w:rsidR="0004319B" w:rsidRPr="12F4B98B">
        <w:rPr>
          <w:color w:val="000000" w:themeColor="text1"/>
          <w:sz w:val="22"/>
          <w:szCs w:val="22"/>
        </w:rPr>
        <w:t xml:space="preserve"> with feedback to PCPs</w:t>
      </w:r>
      <w:r w:rsidRPr="12F4B98B">
        <w:rPr>
          <w:color w:val="000000" w:themeColor="text1"/>
          <w:sz w:val="22"/>
          <w:szCs w:val="22"/>
        </w:rPr>
        <w:t>.</w:t>
      </w:r>
      <w:r w:rsidR="00730146" w:rsidRPr="12F4B98B">
        <w:rPr>
          <w:color w:val="000000" w:themeColor="text1"/>
          <w:sz w:val="22"/>
          <w:szCs w:val="22"/>
        </w:rPr>
        <w:t xml:space="preserve"> </w:t>
      </w:r>
    </w:p>
    <w:p w14:paraId="42869EA3" w14:textId="77777777" w:rsidR="00C3124A" w:rsidRPr="008C2360" w:rsidRDefault="00C3124A" w:rsidP="00421977">
      <w:pPr>
        <w:rPr>
          <w:sz w:val="22"/>
          <w:szCs w:val="22"/>
        </w:rPr>
      </w:pPr>
    </w:p>
    <w:p w14:paraId="0A232BA2" w14:textId="0E8A1A0E" w:rsidR="00421977" w:rsidRPr="006B35B9" w:rsidRDefault="006E6DBC" w:rsidP="006B35B9">
      <w:pPr>
        <w:pStyle w:val="Heading3"/>
        <w:rPr>
          <w:bCs w:val="0"/>
          <w:sz w:val="22"/>
          <w:szCs w:val="22"/>
          <w:u w:val="single"/>
        </w:rPr>
      </w:pPr>
      <w:bookmarkStart w:id="24" w:name="_Toc212200263"/>
      <w:r>
        <w:rPr>
          <w:bCs w:val="0"/>
          <w:sz w:val="22"/>
          <w:szCs w:val="22"/>
          <w:u w:val="single"/>
        </w:rPr>
        <w:t>S</w:t>
      </w:r>
      <w:r w:rsidR="00B07740" w:rsidRPr="006B35B9">
        <w:rPr>
          <w:bCs w:val="0"/>
          <w:sz w:val="22"/>
          <w:szCs w:val="22"/>
          <w:u w:val="single"/>
        </w:rPr>
        <w:t>ystem-level strategy</w:t>
      </w:r>
      <w:r w:rsidR="00FC21DD">
        <w:rPr>
          <w:bCs w:val="0"/>
          <w:sz w:val="22"/>
          <w:szCs w:val="22"/>
          <w:u w:val="single"/>
        </w:rPr>
        <w:t xml:space="preserve"> Arm</w:t>
      </w:r>
      <w:bookmarkEnd w:id="24"/>
    </w:p>
    <w:p w14:paraId="547DD2BC" w14:textId="020F7C05" w:rsidR="102C65DF" w:rsidRPr="008C2360" w:rsidRDefault="102C65DF" w:rsidP="0C2A8810">
      <w:pPr>
        <w:rPr>
          <w:color w:val="000000" w:themeColor="text1"/>
          <w:sz w:val="22"/>
          <w:szCs w:val="22"/>
        </w:rPr>
      </w:pPr>
      <w:r w:rsidRPr="008C2360">
        <w:rPr>
          <w:color w:val="000000" w:themeColor="text1"/>
          <w:sz w:val="22"/>
          <w:szCs w:val="22"/>
        </w:rPr>
        <w:t xml:space="preserve">The clinic (administrators, staff, care managers) will receive quality improvement support and education around depression screening as well as local technical assistance for mental health treatment optimization. The cluster of primary care providers and patients in the active comparator arm will have access to this clinic-level strategy (i.e., the same clinic level </w:t>
      </w:r>
      <w:r w:rsidR="006E6DBC">
        <w:rPr>
          <w:color w:val="000000" w:themeColor="text1"/>
          <w:sz w:val="22"/>
          <w:szCs w:val="22"/>
        </w:rPr>
        <w:t xml:space="preserve">multi-level strategy </w:t>
      </w:r>
      <w:r w:rsidRPr="008C2360">
        <w:rPr>
          <w:color w:val="000000" w:themeColor="text1"/>
          <w:sz w:val="22"/>
          <w:szCs w:val="22"/>
        </w:rPr>
        <w:t xml:space="preserve">as in the </w:t>
      </w:r>
      <w:proofErr w:type="spellStart"/>
      <w:r w:rsidRPr="008C2360">
        <w:rPr>
          <w:color w:val="000000" w:themeColor="text1"/>
          <w:sz w:val="22"/>
          <w:szCs w:val="22"/>
        </w:rPr>
        <w:t>DepCare</w:t>
      </w:r>
      <w:proofErr w:type="spellEnd"/>
      <w:r w:rsidRPr="008C2360">
        <w:rPr>
          <w:color w:val="000000" w:themeColor="text1"/>
          <w:sz w:val="22"/>
          <w:szCs w:val="22"/>
        </w:rPr>
        <w:t xml:space="preserve"> group</w:t>
      </w:r>
      <w:proofErr w:type="gramStart"/>
      <w:r w:rsidRPr="008C2360">
        <w:rPr>
          <w:color w:val="000000" w:themeColor="text1"/>
          <w:sz w:val="22"/>
          <w:szCs w:val="22"/>
        </w:rPr>
        <w:t>), but</w:t>
      </w:r>
      <w:proofErr w:type="gramEnd"/>
      <w:r w:rsidRPr="008C2360">
        <w:rPr>
          <w:color w:val="000000" w:themeColor="text1"/>
          <w:sz w:val="22"/>
          <w:szCs w:val="22"/>
        </w:rPr>
        <w:t xml:space="preserve"> will not receive any provider or patient-level interventions.</w:t>
      </w:r>
    </w:p>
    <w:p w14:paraId="09F37D6F" w14:textId="77777777" w:rsidR="00421977" w:rsidRPr="008C2360" w:rsidRDefault="00421977" w:rsidP="00421977">
      <w:pPr>
        <w:rPr>
          <w:b/>
          <w:bCs/>
          <w:sz w:val="22"/>
          <w:szCs w:val="22"/>
        </w:rPr>
      </w:pPr>
    </w:p>
    <w:p w14:paraId="01605836" w14:textId="76D3F920" w:rsidR="00262EDD" w:rsidRPr="008C2360" w:rsidRDefault="00D71EE4" w:rsidP="00305CF3">
      <w:pPr>
        <w:jc w:val="both"/>
        <w:outlineLvl w:val="1"/>
        <w:rPr>
          <w:b/>
          <w:sz w:val="22"/>
          <w:szCs w:val="22"/>
        </w:rPr>
      </w:pPr>
      <w:bookmarkStart w:id="25" w:name="_Toc212200264"/>
      <w:r w:rsidRPr="00D71EE4">
        <w:rPr>
          <w:b/>
          <w:sz w:val="22"/>
          <w:szCs w:val="22"/>
        </w:rPr>
        <w:t>Overview of Study Timepoints and Measures</w:t>
      </w:r>
      <w:bookmarkEnd w:id="25"/>
      <w:r w:rsidRPr="00D71EE4">
        <w:rPr>
          <w:b/>
          <w:sz w:val="22"/>
          <w:szCs w:val="22"/>
        </w:rPr>
        <w:t xml:space="preserve"> </w:t>
      </w:r>
    </w:p>
    <w:p w14:paraId="0954D638" w14:textId="220BB2B9" w:rsidR="00025EA4" w:rsidRPr="008C2360" w:rsidRDefault="00025EA4" w:rsidP="00025EA4">
      <w:pPr>
        <w:rPr>
          <w:sz w:val="22"/>
          <w:szCs w:val="22"/>
        </w:rPr>
      </w:pPr>
      <w:r w:rsidRPr="008C2360">
        <w:rPr>
          <w:sz w:val="22"/>
          <w:szCs w:val="22"/>
        </w:rPr>
        <w:t xml:space="preserve">The study protocol called for a pre-implementation period that took place from 7/31/2020 to 7/31/2021, an implementation period from 8/1/2021 to 12/31/2021, and a post-implementation period from 1/1/2022 to 12/31/2022. </w:t>
      </w:r>
      <w:r w:rsidRPr="008C2360">
        <w:rPr>
          <w:sz w:val="22"/>
          <w:szCs w:val="22"/>
        </w:rPr>
        <w:lastRenderedPageBreak/>
        <w:t xml:space="preserve">Participants recruited in 12/2022 </w:t>
      </w:r>
      <w:proofErr w:type="gramStart"/>
      <w:r w:rsidRPr="008C2360">
        <w:rPr>
          <w:sz w:val="22"/>
          <w:szCs w:val="22"/>
        </w:rPr>
        <w:t>were followed</w:t>
      </w:r>
      <w:proofErr w:type="gramEnd"/>
      <w:r w:rsidRPr="008C2360">
        <w:rPr>
          <w:sz w:val="22"/>
          <w:szCs w:val="22"/>
        </w:rPr>
        <w:t xml:space="preserve"> for 6 months into 6/2023. The key study events were tracked using the Stages of Implementation Completion,</w:t>
      </w:r>
      <w:r w:rsidR="00CE20C6" w:rsidRPr="008C2360">
        <w:rPr>
          <w:sz w:val="22"/>
          <w:szCs w:val="22"/>
        </w:rPr>
        <w:fldChar w:fldCharType="begin"/>
      </w:r>
      <w:r w:rsidR="00E31864">
        <w:rPr>
          <w:sz w:val="22"/>
          <w:szCs w:val="22"/>
        </w:rPr>
        <w:instrText xml:space="preserve"> ADDIN EN.CITE &lt;EndNote&gt;&lt;Cite&gt;&lt;Author&gt;Saldana&lt;/Author&gt;&lt;Year&gt;2020&lt;/Year&gt;&lt;RecNum&gt;1119&lt;/RecNum&gt;&lt;DisplayText&gt;&lt;style face="superscript"&gt;93&lt;/style&gt;&lt;/DisplayText&gt;&lt;record&gt;&lt;rec-number&gt;1119&lt;/rec-number&gt;&lt;foreign-keys&gt;&lt;key app="EN" db-id="v2dzftapssztd3ez9fmvv90h2fw50v0v2dzt" timestamp="1681310273" guid="0d9c7b8e-1f9d-439d-b587-25ebdeb1b72f"&gt;1119&lt;/key&gt;&lt;/foreign-keys&gt;&lt;ref-type name="Journal Article"&gt;17&lt;/ref-type&gt;&lt;contributors&gt;&lt;authors&gt;&lt;author&gt;Saldana, Lisa&lt;/author&gt;&lt;author&gt;Bennett, Ian&lt;/author&gt;&lt;author&gt;Powers, Diane&lt;/author&gt;&lt;author&gt;Vredevoogd, Mindy&lt;/author&gt;&lt;author&gt;Grover, Tess&lt;/author&gt;&lt;author&gt;Schaper, Holle&lt;/author&gt;&lt;author&gt;Campbell, Mark&lt;/author&gt;&lt;/authors&gt;&lt;/contributors&gt;&lt;auth-address&gt;Oregon Social Learning Center, 10 Shelton McMurphey Blvd, Eugene, OR, 97401, USA. lisas@oslc.org.&lt;/auth-address&gt;&lt;titles&gt;&lt;title&gt;Scaling Implementation of Collaborative Care for Depression: Adaptation of the Stages of Implementation Completion (SIC)&lt;/title&gt;&lt;secondary-title&gt;Administration and policy in mental health&lt;/secondary-title&gt;&lt;alt-title&gt;Adm Policy Ment Health&lt;/alt-title&gt;&lt;/titles&gt;&lt;periodical&gt;&lt;full-title&gt;Adm Policy Ment Health&lt;/full-title&gt;&lt;abbr-1&gt;Administration and policy in mental health&lt;/abbr-1&gt;&lt;/periodical&gt;&lt;alt-periodical&gt;&lt;full-title&gt;Adm Policy Ment Health&lt;/full-title&gt;&lt;abbr-1&gt;Administration and policy in mental health&lt;/abbr-1&gt;&lt;/alt-periodical&gt;&lt;pages&gt;188-196&lt;/pages&gt;&lt;volume&gt;47&lt;/volume&gt;&lt;number&gt;2&lt;/number&gt;&lt;keywords&gt;&lt;keyword&gt;Implementation Science&lt;/keyword&gt;&lt;/keywords&gt;&lt;dates&gt;&lt;year&gt;2020&lt;/year&gt;&lt;pub-dates&gt;&lt;date&gt;2020/03//&lt;/date&gt;&lt;/pub-dates&gt;&lt;/dates&gt;&lt;isbn&gt;0894-587X&lt;/isbn&gt;&lt;accession-num&gt;31197625&lt;/accession-num&gt;&lt;urls&gt;&lt;related-urls&gt;&lt;url&gt;http://europepmc.org/abstract/MED/31197625&lt;/url&gt;&lt;url&gt;https://doi.org/10.1007/s10488-019-00944-z&lt;/url&gt;&lt;url&gt;https://europepmc.org/articles/PMC6908762&lt;/url&gt;&lt;url&gt;https://europepmc.org/articles/PMC6908762?pdf=render&lt;/url&gt;&lt;/related-urls&gt;&lt;/urls&gt;&lt;electronic-resource-num&gt;10.1007/s10488-019-00944-z&lt;/electronic-resource-num&gt;&lt;remote-database-name&gt;PubMed&lt;/remote-database-name&gt;&lt;language&gt;eng&lt;/language&gt;&lt;/record&gt;&lt;/Cite&gt;&lt;/EndNote&gt;</w:instrText>
      </w:r>
      <w:r w:rsidR="00CE20C6" w:rsidRPr="008C2360">
        <w:rPr>
          <w:sz w:val="22"/>
          <w:szCs w:val="22"/>
        </w:rPr>
        <w:fldChar w:fldCharType="separate"/>
      </w:r>
      <w:r w:rsidR="00212861" w:rsidRPr="00212861">
        <w:rPr>
          <w:noProof/>
          <w:sz w:val="22"/>
          <w:szCs w:val="22"/>
          <w:vertAlign w:val="superscript"/>
        </w:rPr>
        <w:t>93</w:t>
      </w:r>
      <w:r w:rsidR="00CE20C6" w:rsidRPr="008C2360">
        <w:rPr>
          <w:sz w:val="22"/>
          <w:szCs w:val="22"/>
        </w:rPr>
        <w:fldChar w:fldCharType="end"/>
      </w:r>
      <w:r w:rsidRPr="008C2360">
        <w:rPr>
          <w:sz w:val="22"/>
          <w:szCs w:val="22"/>
        </w:rPr>
        <w:t xml:space="preserve"> adapted to track implementation strategies in patie</w:t>
      </w:r>
      <w:r w:rsidR="00C466EB">
        <w:rPr>
          <w:sz w:val="22"/>
          <w:szCs w:val="22"/>
        </w:rPr>
        <w:t>nts</w:t>
      </w:r>
      <w:r w:rsidRPr="008C2360">
        <w:rPr>
          <w:sz w:val="22"/>
          <w:szCs w:val="22"/>
        </w:rPr>
        <w:t xml:space="preserve"> with </w:t>
      </w:r>
      <w:proofErr w:type="spellStart"/>
      <w:r w:rsidRPr="008C2360">
        <w:rPr>
          <w:sz w:val="22"/>
          <w:szCs w:val="22"/>
        </w:rPr>
        <w:t>CoCM</w:t>
      </w:r>
      <w:proofErr w:type="spellEnd"/>
      <w:r w:rsidRPr="008C2360">
        <w:rPr>
          <w:sz w:val="22"/>
          <w:szCs w:val="22"/>
        </w:rPr>
        <w:t xml:space="preserve"> already in place. </w:t>
      </w:r>
      <w:r w:rsidR="00CE20C6" w:rsidRPr="008C2360">
        <w:rPr>
          <w:sz w:val="22"/>
          <w:szCs w:val="22"/>
        </w:rPr>
        <w:t xml:space="preserve">PCPs </w:t>
      </w:r>
      <w:proofErr w:type="gramStart"/>
      <w:r w:rsidR="00CE20C6" w:rsidRPr="008C2360">
        <w:rPr>
          <w:sz w:val="22"/>
          <w:szCs w:val="22"/>
        </w:rPr>
        <w:t>were randomized</w:t>
      </w:r>
      <w:proofErr w:type="gramEnd"/>
      <w:r w:rsidR="00CE20C6" w:rsidRPr="008C2360">
        <w:rPr>
          <w:sz w:val="22"/>
          <w:szCs w:val="22"/>
        </w:rPr>
        <w:t xml:space="preserve"> on 8/30/2021 in the ACN and 2/7/2022 for </w:t>
      </w:r>
      <w:proofErr w:type="spellStart"/>
      <w:r w:rsidR="00CE20C6" w:rsidRPr="008C2360">
        <w:rPr>
          <w:sz w:val="22"/>
          <w:szCs w:val="22"/>
        </w:rPr>
        <w:t>ColumbiaDoctors</w:t>
      </w:r>
      <w:proofErr w:type="spellEnd"/>
      <w:r w:rsidR="00CE20C6" w:rsidRPr="008C2360">
        <w:rPr>
          <w:sz w:val="22"/>
          <w:szCs w:val="22"/>
        </w:rPr>
        <w:t xml:space="preserve">. The pilot study of the </w:t>
      </w:r>
      <w:proofErr w:type="spellStart"/>
      <w:r w:rsidR="00CE20C6" w:rsidRPr="008C2360">
        <w:rPr>
          <w:sz w:val="22"/>
          <w:szCs w:val="22"/>
        </w:rPr>
        <w:t>DepCare</w:t>
      </w:r>
      <w:proofErr w:type="spellEnd"/>
      <w:r w:rsidR="00CE20C6" w:rsidRPr="008C2360">
        <w:rPr>
          <w:sz w:val="22"/>
          <w:szCs w:val="22"/>
        </w:rPr>
        <w:t xml:space="preserve"> Tool was </w:t>
      </w:r>
      <w:proofErr w:type="spellStart"/>
      <w:r w:rsidR="00CE20C6" w:rsidRPr="008C2360">
        <w:rPr>
          <w:sz w:val="22"/>
          <w:szCs w:val="22"/>
        </w:rPr>
        <w:t>laucnehd</w:t>
      </w:r>
      <w:proofErr w:type="spellEnd"/>
      <w:r w:rsidR="00CE20C6" w:rsidRPr="008C2360">
        <w:rPr>
          <w:sz w:val="22"/>
          <w:szCs w:val="22"/>
        </w:rPr>
        <w:t xml:space="preserve"> on 8/3/2021 and completed 2/9/2022. The PHQ training started to </w:t>
      </w:r>
      <w:proofErr w:type="gramStart"/>
      <w:r w:rsidR="00CE20C6" w:rsidRPr="008C2360">
        <w:rPr>
          <w:sz w:val="22"/>
          <w:szCs w:val="22"/>
        </w:rPr>
        <w:t>be disseminated</w:t>
      </w:r>
      <w:proofErr w:type="gramEnd"/>
      <w:r w:rsidR="00CE20C6" w:rsidRPr="008C2360">
        <w:rPr>
          <w:sz w:val="22"/>
          <w:szCs w:val="22"/>
        </w:rPr>
        <w:t xml:space="preserve"> on 1/2021/2022, the first preference report 2/11/2022, The date of the first </w:t>
      </w:r>
      <w:r w:rsidR="006E6DBC">
        <w:rPr>
          <w:sz w:val="22"/>
          <w:szCs w:val="22"/>
        </w:rPr>
        <w:t xml:space="preserve">multi-level strategy </w:t>
      </w:r>
      <w:r w:rsidR="00CE20C6" w:rsidRPr="008C2360">
        <w:rPr>
          <w:sz w:val="22"/>
          <w:szCs w:val="22"/>
        </w:rPr>
        <w:t xml:space="preserve">physician viewed the </w:t>
      </w:r>
      <w:r w:rsidR="006E6DBC">
        <w:rPr>
          <w:sz w:val="22"/>
          <w:szCs w:val="22"/>
        </w:rPr>
        <w:t xml:space="preserve">multi-level strategy </w:t>
      </w:r>
      <w:r w:rsidR="00CE20C6" w:rsidRPr="008C2360">
        <w:rPr>
          <w:sz w:val="22"/>
          <w:szCs w:val="22"/>
        </w:rPr>
        <w:t xml:space="preserve">video (1/13/2022) and the first TA meeting 4/26/2022. The audit/feedback newsletter to </w:t>
      </w:r>
      <w:r w:rsidR="00956EAB">
        <w:rPr>
          <w:sz w:val="22"/>
          <w:szCs w:val="22"/>
        </w:rPr>
        <w:t>provider</w:t>
      </w:r>
      <w:r w:rsidR="00CE20C6" w:rsidRPr="008C2360">
        <w:rPr>
          <w:sz w:val="22"/>
          <w:szCs w:val="22"/>
        </w:rPr>
        <w:t xml:space="preserve">s occurred 11/10/2022. </w:t>
      </w:r>
      <w:r w:rsidR="002A7456" w:rsidRPr="008C2360">
        <w:rPr>
          <w:sz w:val="22"/>
          <w:szCs w:val="22"/>
        </w:rPr>
        <w:t xml:space="preserve">In 12/2022 as study funding ended, ongoing delivery of the </w:t>
      </w:r>
      <w:proofErr w:type="spellStart"/>
      <w:r w:rsidR="002A7456" w:rsidRPr="008C2360">
        <w:rPr>
          <w:sz w:val="22"/>
          <w:szCs w:val="22"/>
        </w:rPr>
        <w:t>Depcare</w:t>
      </w:r>
      <w:proofErr w:type="spellEnd"/>
      <w:r w:rsidR="002A7456" w:rsidRPr="008C2360">
        <w:rPr>
          <w:sz w:val="22"/>
          <w:szCs w:val="22"/>
        </w:rPr>
        <w:t xml:space="preserve"> tool </w:t>
      </w:r>
      <w:proofErr w:type="gramStart"/>
      <w:r w:rsidR="002A7456" w:rsidRPr="008C2360">
        <w:rPr>
          <w:sz w:val="22"/>
          <w:szCs w:val="22"/>
        </w:rPr>
        <w:t>was deemed</w:t>
      </w:r>
      <w:proofErr w:type="gramEnd"/>
      <w:r w:rsidR="002A7456" w:rsidRPr="008C2360">
        <w:rPr>
          <w:sz w:val="22"/>
          <w:szCs w:val="22"/>
        </w:rPr>
        <w:t xml:space="preserve"> infeasible. </w:t>
      </w:r>
    </w:p>
    <w:p w14:paraId="23B3FBF2" w14:textId="77777777" w:rsidR="00262EDD" w:rsidRPr="008C2360" w:rsidRDefault="00262EDD" w:rsidP="00AE6042">
      <w:pPr>
        <w:rPr>
          <w:sz w:val="22"/>
          <w:szCs w:val="22"/>
        </w:rPr>
      </w:pPr>
    </w:p>
    <w:p w14:paraId="0AF2F188" w14:textId="77777777" w:rsidR="00730146" w:rsidRPr="008C2360" w:rsidRDefault="00730146" w:rsidP="00AE6042">
      <w:pPr>
        <w:rPr>
          <w:sz w:val="22"/>
          <w:szCs w:val="22"/>
        </w:rPr>
      </w:pPr>
    </w:p>
    <w:p w14:paraId="768C3C1C" w14:textId="188F844D" w:rsidR="00730146" w:rsidRPr="008C2360" w:rsidRDefault="003177E0" w:rsidP="00305CF3">
      <w:pPr>
        <w:jc w:val="both"/>
        <w:outlineLvl w:val="1"/>
        <w:rPr>
          <w:b/>
          <w:sz w:val="22"/>
          <w:szCs w:val="22"/>
        </w:rPr>
      </w:pPr>
      <w:bookmarkStart w:id="26" w:name="_Toc212200265"/>
      <w:r w:rsidRPr="008C2360">
        <w:rPr>
          <w:b/>
          <w:sz w:val="22"/>
          <w:szCs w:val="22"/>
        </w:rPr>
        <w:t xml:space="preserve">Primary and Secondary </w:t>
      </w:r>
      <w:r w:rsidR="00730146" w:rsidRPr="008C2360">
        <w:rPr>
          <w:b/>
          <w:sz w:val="22"/>
          <w:szCs w:val="22"/>
        </w:rPr>
        <w:t>Outcomes</w:t>
      </w:r>
      <w:bookmarkEnd w:id="26"/>
    </w:p>
    <w:p w14:paraId="5500D62A" w14:textId="77777777" w:rsidR="00730146" w:rsidRPr="008C2360" w:rsidRDefault="00730146" w:rsidP="00AE6042">
      <w:pPr>
        <w:rPr>
          <w:b/>
          <w:sz w:val="22"/>
          <w:szCs w:val="22"/>
        </w:rPr>
      </w:pPr>
    </w:p>
    <w:p w14:paraId="2C83EBAC" w14:textId="1A81A98D" w:rsidR="00730146" w:rsidRPr="008C2360" w:rsidRDefault="00730146" w:rsidP="00AE6042">
      <w:pPr>
        <w:rPr>
          <w:color w:val="000000"/>
          <w:sz w:val="22"/>
          <w:szCs w:val="22"/>
          <w:shd w:val="clear" w:color="auto" w:fill="FFFFFF"/>
        </w:rPr>
      </w:pPr>
      <w:r w:rsidRPr="008C2360">
        <w:rPr>
          <w:bCs/>
          <w:sz w:val="22"/>
          <w:szCs w:val="22"/>
        </w:rPr>
        <w:t xml:space="preserve">The </w:t>
      </w:r>
      <w:r w:rsidRPr="008C2360">
        <w:rPr>
          <w:bCs/>
          <w:i/>
          <w:iCs/>
          <w:sz w:val="22"/>
          <w:szCs w:val="22"/>
        </w:rPr>
        <w:t>primary outcome</w:t>
      </w:r>
      <w:r w:rsidRPr="008C2360">
        <w:rPr>
          <w:bCs/>
          <w:sz w:val="22"/>
          <w:szCs w:val="22"/>
        </w:rPr>
        <w:t xml:space="preserve"> is patient treatment optimization</w:t>
      </w:r>
      <w:r w:rsidR="00856FB2">
        <w:rPr>
          <w:bCs/>
          <w:sz w:val="22"/>
          <w:szCs w:val="22"/>
        </w:rPr>
        <w:t xml:space="preserve"> (reach)</w:t>
      </w:r>
      <w:r w:rsidRPr="008C2360">
        <w:rPr>
          <w:bCs/>
          <w:sz w:val="22"/>
          <w:szCs w:val="22"/>
        </w:rPr>
        <w:t xml:space="preserve"> defined as </w:t>
      </w:r>
      <w:r w:rsidRPr="008C2360">
        <w:rPr>
          <w:color w:val="000000"/>
          <w:sz w:val="22"/>
          <w:szCs w:val="22"/>
          <w:shd w:val="clear" w:color="auto" w:fill="FFFFFF"/>
        </w:rPr>
        <w:t xml:space="preserve">initiating, intensifying, newly adhering (in patients prescribed an antidepressant but with no fills in prior 4 months), or augmenting antidepressants and/or completion of </w:t>
      </w:r>
      <w:r w:rsidR="00CD36EC" w:rsidRPr="008C2360">
        <w:rPr>
          <w:color w:val="000000"/>
          <w:sz w:val="22"/>
          <w:szCs w:val="22"/>
          <w:shd w:val="clear" w:color="auto" w:fill="FFFFFF"/>
        </w:rPr>
        <w:t>any mental health visit</w:t>
      </w:r>
      <w:r w:rsidRPr="008C2360">
        <w:rPr>
          <w:color w:val="000000"/>
          <w:sz w:val="22"/>
          <w:szCs w:val="22"/>
          <w:shd w:val="clear" w:color="auto" w:fill="FFFFFF"/>
        </w:rPr>
        <w:t xml:space="preserve"> </w:t>
      </w:r>
      <w:r w:rsidR="00CD36EC" w:rsidRPr="008C2360">
        <w:rPr>
          <w:color w:val="000000"/>
          <w:sz w:val="22"/>
          <w:szCs w:val="22"/>
          <w:shd w:val="clear" w:color="auto" w:fill="FFFFFF"/>
        </w:rPr>
        <w:t xml:space="preserve">(i.e., </w:t>
      </w:r>
      <w:r w:rsidRPr="008C2360">
        <w:rPr>
          <w:color w:val="000000"/>
          <w:sz w:val="22"/>
          <w:szCs w:val="22"/>
          <w:shd w:val="clear" w:color="auto" w:fill="FFFFFF"/>
        </w:rPr>
        <w:t>integrated/</w:t>
      </w:r>
      <w:proofErr w:type="spellStart"/>
      <w:r w:rsidRPr="008C2360">
        <w:rPr>
          <w:color w:val="000000"/>
          <w:sz w:val="22"/>
          <w:szCs w:val="22"/>
          <w:shd w:val="clear" w:color="auto" w:fill="FFFFFF"/>
        </w:rPr>
        <w:t>CoCM</w:t>
      </w:r>
      <w:proofErr w:type="spellEnd"/>
      <w:r w:rsidR="00CD36EC" w:rsidRPr="008C2360">
        <w:rPr>
          <w:color w:val="000000"/>
          <w:sz w:val="22"/>
          <w:szCs w:val="22"/>
          <w:shd w:val="clear" w:color="auto" w:fill="FFFFFF"/>
        </w:rPr>
        <w:t>)</w:t>
      </w:r>
      <w:r w:rsidRPr="008C2360">
        <w:rPr>
          <w:color w:val="000000"/>
          <w:sz w:val="22"/>
          <w:szCs w:val="22"/>
          <w:shd w:val="clear" w:color="auto" w:fill="FFFFFF"/>
        </w:rPr>
        <w:t xml:space="preserve"> during the 4 months following an index visit. Prespecified secondary outcomes include: </w:t>
      </w:r>
    </w:p>
    <w:p w14:paraId="5D872C44" w14:textId="77777777" w:rsidR="00730146" w:rsidRPr="008C2360" w:rsidRDefault="00730146" w:rsidP="00AE6042">
      <w:pPr>
        <w:rPr>
          <w:color w:val="000000"/>
          <w:sz w:val="22"/>
          <w:szCs w:val="22"/>
          <w:shd w:val="clear" w:color="auto" w:fill="FFFFFF"/>
        </w:rPr>
      </w:pPr>
    </w:p>
    <w:p w14:paraId="777C1464" w14:textId="4753A013" w:rsidR="005C72BD" w:rsidRPr="008C2360" w:rsidRDefault="00730146" w:rsidP="00AE6042">
      <w:pPr>
        <w:rPr>
          <w:color w:val="000000"/>
          <w:sz w:val="22"/>
          <w:szCs w:val="22"/>
        </w:rPr>
      </w:pPr>
      <w:r w:rsidRPr="008C2360">
        <w:rPr>
          <w:color w:val="000000"/>
          <w:sz w:val="22"/>
          <w:szCs w:val="22"/>
          <w:shd w:val="clear" w:color="auto" w:fill="FFFFFF"/>
        </w:rPr>
        <w:t xml:space="preserve">(1) the provider taking action to optimize depression treatment at the index visit </w:t>
      </w:r>
      <w:r w:rsidRPr="008C2360">
        <w:rPr>
          <w:color w:val="000000"/>
          <w:sz w:val="22"/>
          <w:szCs w:val="22"/>
        </w:rPr>
        <w:t xml:space="preserve">defined as [a] placing a </w:t>
      </w:r>
      <w:r w:rsidR="00CD36EC" w:rsidRPr="008C2360">
        <w:rPr>
          <w:color w:val="000000"/>
          <w:sz w:val="22"/>
          <w:szCs w:val="22"/>
        </w:rPr>
        <w:t>referral for integrated/</w:t>
      </w:r>
      <w:proofErr w:type="spellStart"/>
      <w:r w:rsidR="00CD36EC" w:rsidRPr="008C2360">
        <w:rPr>
          <w:color w:val="000000"/>
          <w:sz w:val="22"/>
          <w:szCs w:val="22"/>
        </w:rPr>
        <w:t>CoCM</w:t>
      </w:r>
      <w:proofErr w:type="spellEnd"/>
      <w:r w:rsidR="00CD36EC" w:rsidRPr="008C2360">
        <w:rPr>
          <w:color w:val="000000"/>
          <w:sz w:val="22"/>
          <w:szCs w:val="22"/>
        </w:rPr>
        <w:t xml:space="preserve"> or </w:t>
      </w:r>
      <w:r w:rsidRPr="008C2360">
        <w:rPr>
          <w:color w:val="000000"/>
          <w:sz w:val="22"/>
          <w:szCs w:val="22"/>
        </w:rPr>
        <w:t xml:space="preserve">any </w:t>
      </w:r>
      <w:r w:rsidR="00CD36EC" w:rsidRPr="008C2360">
        <w:rPr>
          <w:color w:val="000000"/>
          <w:sz w:val="22"/>
          <w:szCs w:val="22"/>
        </w:rPr>
        <w:t xml:space="preserve">mental health provider </w:t>
      </w:r>
      <w:r w:rsidRPr="008C2360">
        <w:rPr>
          <w:color w:val="000000"/>
          <w:sz w:val="22"/>
          <w:szCs w:val="22"/>
        </w:rPr>
        <w:t>[b] initiating, intensifying, switching and/or combining antidepressants, providing depression management counseling [i.e., on adherence to treatment regimen]</w:t>
      </w:r>
      <w:r w:rsidR="00856FB2">
        <w:rPr>
          <w:color w:val="000000"/>
          <w:sz w:val="22"/>
          <w:szCs w:val="22"/>
        </w:rPr>
        <w:t xml:space="preserve"> (adoption)</w:t>
      </w:r>
    </w:p>
    <w:p w14:paraId="6FC7370C" w14:textId="3E481E99" w:rsidR="005C72BD" w:rsidRPr="008C2360" w:rsidRDefault="00730146" w:rsidP="00AE6042">
      <w:pPr>
        <w:rPr>
          <w:color w:val="000000"/>
          <w:sz w:val="22"/>
          <w:szCs w:val="22"/>
        </w:rPr>
      </w:pPr>
      <w:r w:rsidRPr="2CA654DD">
        <w:rPr>
          <w:color w:val="000000" w:themeColor="text1"/>
          <w:sz w:val="22"/>
          <w:szCs w:val="22"/>
        </w:rPr>
        <w:t xml:space="preserve">(2) patient receiving any depression treatment </w:t>
      </w:r>
      <w:proofErr w:type="gramStart"/>
      <w:r w:rsidRPr="2CA654DD">
        <w:rPr>
          <w:color w:val="000000" w:themeColor="text1"/>
          <w:sz w:val="22"/>
          <w:szCs w:val="22"/>
        </w:rPr>
        <w:t>during</w:t>
      </w:r>
      <w:proofErr w:type="gramEnd"/>
      <w:r w:rsidRPr="2CA654DD">
        <w:rPr>
          <w:color w:val="000000" w:themeColor="text1"/>
          <w:sz w:val="22"/>
          <w:szCs w:val="22"/>
        </w:rPr>
        <w:t xml:space="preserve"> 4 months post-index visit </w:t>
      </w:r>
      <w:r w:rsidR="00C85915">
        <w:rPr>
          <w:color w:val="000000" w:themeColor="text1"/>
          <w:sz w:val="22"/>
          <w:szCs w:val="22"/>
        </w:rPr>
        <w:t>vs. 4 months pre-index visit</w:t>
      </w:r>
    </w:p>
    <w:p w14:paraId="37B496A9" w14:textId="5BD6A702" w:rsidR="005C72BD" w:rsidRPr="008C2360" w:rsidRDefault="00730146" w:rsidP="00AE6042">
      <w:pPr>
        <w:rPr>
          <w:color w:val="000000"/>
          <w:sz w:val="22"/>
          <w:szCs w:val="22"/>
        </w:rPr>
      </w:pPr>
      <w:r w:rsidRPr="2CA654DD">
        <w:rPr>
          <w:color w:val="000000" w:themeColor="text1"/>
          <w:sz w:val="22"/>
          <w:szCs w:val="22"/>
        </w:rPr>
        <w:t xml:space="preserve">(3) </w:t>
      </w:r>
      <w:r w:rsidR="005C72BD" w:rsidRPr="2CA654DD">
        <w:rPr>
          <w:color w:val="000000" w:themeColor="text1"/>
          <w:sz w:val="22"/>
          <w:szCs w:val="22"/>
        </w:rPr>
        <w:t xml:space="preserve">among patients initiating </w:t>
      </w:r>
      <w:proofErr w:type="gramStart"/>
      <w:r w:rsidR="005C72BD" w:rsidRPr="2CA654DD">
        <w:rPr>
          <w:color w:val="000000" w:themeColor="text1"/>
          <w:sz w:val="22"/>
          <w:szCs w:val="22"/>
        </w:rPr>
        <w:t>an</w:t>
      </w:r>
      <w:proofErr w:type="gramEnd"/>
      <w:r w:rsidR="005C72BD" w:rsidRPr="2CA654DD">
        <w:rPr>
          <w:color w:val="000000" w:themeColor="text1"/>
          <w:sz w:val="22"/>
          <w:szCs w:val="22"/>
        </w:rPr>
        <w:t xml:space="preserve"> </w:t>
      </w:r>
      <w:r w:rsidR="00CD36EC" w:rsidRPr="2CA654DD">
        <w:rPr>
          <w:color w:val="000000" w:themeColor="text1"/>
          <w:sz w:val="22"/>
          <w:szCs w:val="22"/>
        </w:rPr>
        <w:t>mental health/</w:t>
      </w:r>
      <w:r w:rsidR="005C72BD" w:rsidRPr="2CA654DD">
        <w:rPr>
          <w:color w:val="000000" w:themeColor="text1"/>
          <w:sz w:val="22"/>
          <w:szCs w:val="22"/>
        </w:rPr>
        <w:t>integrated/</w:t>
      </w:r>
      <w:proofErr w:type="spellStart"/>
      <w:r w:rsidR="005C72BD" w:rsidRPr="2CA654DD">
        <w:rPr>
          <w:color w:val="000000" w:themeColor="text1"/>
          <w:sz w:val="22"/>
          <w:szCs w:val="22"/>
        </w:rPr>
        <w:t>CoCM</w:t>
      </w:r>
      <w:proofErr w:type="spellEnd"/>
      <w:r w:rsidR="005C72BD" w:rsidRPr="2CA654DD">
        <w:rPr>
          <w:color w:val="000000" w:themeColor="text1"/>
          <w:sz w:val="22"/>
          <w:szCs w:val="22"/>
        </w:rPr>
        <w:t xml:space="preserve"> visit within 4 months</w:t>
      </w:r>
      <w:r w:rsidRPr="2CA654DD">
        <w:rPr>
          <w:color w:val="000000" w:themeColor="text1"/>
          <w:sz w:val="22"/>
          <w:szCs w:val="22"/>
        </w:rPr>
        <w:t xml:space="preserve">, </w:t>
      </w:r>
      <w:r w:rsidR="005C72BD" w:rsidRPr="2CA654DD">
        <w:rPr>
          <w:color w:val="000000" w:themeColor="text1"/>
          <w:sz w:val="22"/>
          <w:szCs w:val="22"/>
        </w:rPr>
        <w:t xml:space="preserve">those </w:t>
      </w:r>
      <w:r w:rsidRPr="2CA654DD">
        <w:rPr>
          <w:color w:val="000000" w:themeColor="text1"/>
          <w:sz w:val="22"/>
          <w:szCs w:val="22"/>
        </w:rPr>
        <w:t xml:space="preserve">completing ≥2 mental health visits during </w:t>
      </w:r>
      <w:r w:rsidR="005C72BD" w:rsidRPr="2CA654DD">
        <w:rPr>
          <w:color w:val="000000" w:themeColor="text1"/>
          <w:sz w:val="22"/>
          <w:szCs w:val="22"/>
        </w:rPr>
        <w:t xml:space="preserve">the </w:t>
      </w:r>
      <w:r w:rsidRPr="2CA654DD">
        <w:rPr>
          <w:color w:val="000000" w:themeColor="text1"/>
          <w:sz w:val="22"/>
          <w:szCs w:val="22"/>
        </w:rPr>
        <w:t>6 months following index visit</w:t>
      </w:r>
      <w:r w:rsidR="00C466EB">
        <w:rPr>
          <w:color w:val="000000" w:themeColor="text1"/>
          <w:sz w:val="22"/>
          <w:szCs w:val="22"/>
        </w:rPr>
        <w:t xml:space="preserve"> (reach-maintenance)</w:t>
      </w:r>
    </w:p>
    <w:p w14:paraId="29BA5D31" w14:textId="35D42811" w:rsidR="00730146" w:rsidRPr="008C2360" w:rsidRDefault="00730146" w:rsidP="00AE6042">
      <w:pPr>
        <w:rPr>
          <w:color w:val="000000"/>
          <w:sz w:val="22"/>
          <w:szCs w:val="22"/>
        </w:rPr>
      </w:pPr>
      <w:r w:rsidRPr="2CA654DD">
        <w:rPr>
          <w:color w:val="000000" w:themeColor="text1"/>
          <w:sz w:val="22"/>
          <w:szCs w:val="22"/>
        </w:rPr>
        <w:t xml:space="preserve">(4) </w:t>
      </w:r>
      <w:r w:rsidR="005C72BD" w:rsidRPr="2CA654DD">
        <w:rPr>
          <w:color w:val="000000" w:themeColor="text1"/>
          <w:sz w:val="22"/>
          <w:szCs w:val="22"/>
        </w:rPr>
        <w:t xml:space="preserve">among patients </w:t>
      </w:r>
      <w:r w:rsidRPr="2CA654DD">
        <w:rPr>
          <w:color w:val="000000" w:themeColor="text1"/>
          <w:sz w:val="22"/>
          <w:szCs w:val="22"/>
        </w:rPr>
        <w:t>initi</w:t>
      </w:r>
      <w:r w:rsidR="005C72BD" w:rsidRPr="2CA654DD">
        <w:rPr>
          <w:color w:val="000000" w:themeColor="text1"/>
          <w:sz w:val="22"/>
          <w:szCs w:val="22"/>
        </w:rPr>
        <w:t xml:space="preserve">ating an antidepressant within 4 months, those with </w:t>
      </w:r>
      <w:r w:rsidRPr="2CA654DD">
        <w:rPr>
          <w:color w:val="000000" w:themeColor="text1"/>
          <w:sz w:val="22"/>
          <w:szCs w:val="22"/>
        </w:rPr>
        <w:t xml:space="preserve">≥2 antidepressant fills </w:t>
      </w:r>
      <w:proofErr w:type="gramStart"/>
      <w:r w:rsidRPr="2CA654DD">
        <w:rPr>
          <w:color w:val="000000" w:themeColor="text1"/>
          <w:sz w:val="22"/>
          <w:szCs w:val="22"/>
        </w:rPr>
        <w:t>during</w:t>
      </w:r>
      <w:proofErr w:type="gramEnd"/>
      <w:r w:rsidRPr="2CA654DD">
        <w:rPr>
          <w:color w:val="000000" w:themeColor="text1"/>
          <w:sz w:val="22"/>
          <w:szCs w:val="22"/>
        </w:rPr>
        <w:t xml:space="preserve"> 6 months following index visit</w:t>
      </w:r>
      <w:r w:rsidR="00C466EB">
        <w:rPr>
          <w:color w:val="000000" w:themeColor="text1"/>
          <w:sz w:val="22"/>
          <w:szCs w:val="22"/>
        </w:rPr>
        <w:t xml:space="preserve"> (reach-maintenance</w:t>
      </w:r>
    </w:p>
    <w:p w14:paraId="6EC3D52B" w14:textId="77777777" w:rsidR="00730146" w:rsidRPr="008C2360" w:rsidRDefault="00730146" w:rsidP="00AE6042">
      <w:pPr>
        <w:rPr>
          <w:bCs/>
          <w:sz w:val="22"/>
          <w:szCs w:val="22"/>
        </w:rPr>
      </w:pPr>
    </w:p>
    <w:p w14:paraId="3E56872D" w14:textId="2465A8CE" w:rsidR="009B6D84" w:rsidRDefault="005C72BD" w:rsidP="005C72BD">
      <w:pPr>
        <w:rPr>
          <w:rStyle w:val="normaltextrun"/>
          <w:sz w:val="22"/>
          <w:szCs w:val="22"/>
        </w:rPr>
      </w:pPr>
      <w:r w:rsidRPr="008C2360">
        <w:rPr>
          <w:rStyle w:val="normaltextrun"/>
          <w:sz w:val="22"/>
          <w:szCs w:val="22"/>
        </w:rPr>
        <w:t xml:space="preserve">All data </w:t>
      </w:r>
      <w:r w:rsidR="00837FD1">
        <w:rPr>
          <w:rStyle w:val="normaltextrun"/>
          <w:sz w:val="22"/>
          <w:szCs w:val="22"/>
        </w:rPr>
        <w:t>will be</w:t>
      </w:r>
      <w:r w:rsidRPr="008C2360">
        <w:rPr>
          <w:rStyle w:val="normaltextrun"/>
          <w:sz w:val="22"/>
          <w:szCs w:val="22"/>
        </w:rPr>
        <w:t xml:space="preserve"> available via a CUIMC Data Warehouse query for referral orders, patient visits, Patient Health Questionnaire flowsheets, and medication fill dates. </w:t>
      </w:r>
      <w:r w:rsidR="009B6D84" w:rsidRPr="008C2360">
        <w:rPr>
          <w:bCs/>
          <w:sz w:val="22"/>
          <w:szCs w:val="22"/>
        </w:rPr>
        <w:t>To operationalize outcomes, data w</w:t>
      </w:r>
      <w:r w:rsidR="00837FD1">
        <w:rPr>
          <w:bCs/>
          <w:sz w:val="22"/>
          <w:szCs w:val="22"/>
        </w:rPr>
        <w:t xml:space="preserve">ill </w:t>
      </w:r>
      <w:proofErr w:type="gramStart"/>
      <w:r w:rsidR="00837FD1">
        <w:rPr>
          <w:bCs/>
          <w:sz w:val="22"/>
          <w:szCs w:val="22"/>
        </w:rPr>
        <w:t>be</w:t>
      </w:r>
      <w:r w:rsidR="009B6D84" w:rsidRPr="008C2360">
        <w:rPr>
          <w:bCs/>
          <w:sz w:val="22"/>
          <w:szCs w:val="22"/>
        </w:rPr>
        <w:t xml:space="preserve"> intermittently validated</w:t>
      </w:r>
      <w:proofErr w:type="gramEnd"/>
      <w:r w:rsidR="009B6D84" w:rsidRPr="008C2360">
        <w:rPr>
          <w:bCs/>
          <w:sz w:val="22"/>
          <w:szCs w:val="22"/>
        </w:rPr>
        <w:t xml:space="preserve"> by direct chart review. For example, provide</w:t>
      </w:r>
      <w:r w:rsidR="00CD36EC" w:rsidRPr="008C2360">
        <w:rPr>
          <w:bCs/>
          <w:sz w:val="22"/>
          <w:szCs w:val="22"/>
        </w:rPr>
        <w:t>rs</w:t>
      </w:r>
      <w:r w:rsidR="009B6D84" w:rsidRPr="008C2360">
        <w:rPr>
          <w:bCs/>
          <w:sz w:val="22"/>
          <w:szCs w:val="22"/>
        </w:rPr>
        <w:t xml:space="preserve"> often placed orders for “behavioral health” or “psychiatry” even when they </w:t>
      </w:r>
      <w:r w:rsidR="00837FD1">
        <w:rPr>
          <w:bCs/>
          <w:sz w:val="22"/>
          <w:szCs w:val="22"/>
        </w:rPr>
        <w:t xml:space="preserve">are </w:t>
      </w:r>
      <w:r w:rsidR="00CD36EC" w:rsidRPr="008C2360">
        <w:rPr>
          <w:bCs/>
          <w:sz w:val="22"/>
          <w:szCs w:val="22"/>
        </w:rPr>
        <w:t>attempting</w:t>
      </w:r>
      <w:r w:rsidR="009B6D84" w:rsidRPr="008C2360">
        <w:rPr>
          <w:bCs/>
          <w:sz w:val="22"/>
          <w:szCs w:val="22"/>
        </w:rPr>
        <w:t xml:space="preserve"> to refer the patient to </w:t>
      </w:r>
      <w:proofErr w:type="spellStart"/>
      <w:r w:rsidR="009B6D84" w:rsidRPr="008C2360">
        <w:rPr>
          <w:bCs/>
          <w:sz w:val="22"/>
          <w:szCs w:val="22"/>
        </w:rPr>
        <w:t>CoCM</w:t>
      </w:r>
      <w:proofErr w:type="spellEnd"/>
      <w:r w:rsidR="009B6D84" w:rsidRPr="008C2360">
        <w:rPr>
          <w:bCs/>
          <w:sz w:val="22"/>
          <w:szCs w:val="22"/>
        </w:rPr>
        <w:t xml:space="preserve"> and as such </w:t>
      </w:r>
      <w:r w:rsidR="00837FD1">
        <w:rPr>
          <w:bCs/>
          <w:sz w:val="22"/>
          <w:szCs w:val="22"/>
        </w:rPr>
        <w:t xml:space="preserve">we will </w:t>
      </w:r>
      <w:r w:rsidR="009B6D84" w:rsidRPr="008C2360">
        <w:rPr>
          <w:bCs/>
          <w:sz w:val="22"/>
          <w:szCs w:val="22"/>
        </w:rPr>
        <w:t xml:space="preserve">include all </w:t>
      </w:r>
      <w:r w:rsidR="00CD36EC" w:rsidRPr="008C2360">
        <w:rPr>
          <w:bCs/>
          <w:sz w:val="22"/>
          <w:szCs w:val="22"/>
        </w:rPr>
        <w:t xml:space="preserve">mental health </w:t>
      </w:r>
      <w:r w:rsidR="009B6D84" w:rsidRPr="008C2360">
        <w:rPr>
          <w:bCs/>
          <w:sz w:val="22"/>
          <w:szCs w:val="22"/>
        </w:rPr>
        <w:t xml:space="preserve">referrals or visits in our operationalization of </w:t>
      </w:r>
      <w:r w:rsidR="0004319B">
        <w:rPr>
          <w:bCs/>
          <w:sz w:val="22"/>
          <w:szCs w:val="22"/>
        </w:rPr>
        <w:t>“</w:t>
      </w:r>
      <w:r w:rsidR="009B6D84" w:rsidRPr="008C2360">
        <w:rPr>
          <w:bCs/>
          <w:sz w:val="22"/>
          <w:szCs w:val="22"/>
        </w:rPr>
        <w:t>integrated/</w:t>
      </w:r>
      <w:proofErr w:type="spellStart"/>
      <w:r w:rsidR="009B6D84" w:rsidRPr="008C2360">
        <w:rPr>
          <w:bCs/>
          <w:sz w:val="22"/>
          <w:szCs w:val="22"/>
        </w:rPr>
        <w:t>CoCM</w:t>
      </w:r>
      <w:proofErr w:type="spellEnd"/>
      <w:r w:rsidR="0004319B">
        <w:rPr>
          <w:bCs/>
          <w:sz w:val="22"/>
          <w:szCs w:val="22"/>
        </w:rPr>
        <w:t>”</w:t>
      </w:r>
      <w:r w:rsidR="009B6D84" w:rsidRPr="008C2360">
        <w:rPr>
          <w:bCs/>
          <w:sz w:val="22"/>
          <w:szCs w:val="22"/>
        </w:rPr>
        <w:t xml:space="preserve"> visits and referrals</w:t>
      </w:r>
      <w:r w:rsidR="00EC5BFD">
        <w:rPr>
          <w:bCs/>
          <w:sz w:val="22"/>
          <w:szCs w:val="22"/>
        </w:rPr>
        <w:t xml:space="preserve"> given they </w:t>
      </w:r>
      <w:proofErr w:type="gramStart"/>
      <w:r w:rsidR="00837FD1">
        <w:rPr>
          <w:bCs/>
          <w:sz w:val="22"/>
          <w:szCs w:val="22"/>
        </w:rPr>
        <w:t xml:space="preserve">are </w:t>
      </w:r>
      <w:r w:rsidR="00EC5BFD">
        <w:rPr>
          <w:bCs/>
          <w:sz w:val="22"/>
          <w:szCs w:val="22"/>
        </w:rPr>
        <w:t>embedded</w:t>
      </w:r>
      <w:proofErr w:type="gramEnd"/>
      <w:r w:rsidR="00EC5BFD">
        <w:rPr>
          <w:bCs/>
          <w:sz w:val="22"/>
          <w:szCs w:val="22"/>
        </w:rPr>
        <w:t xml:space="preserve"> within clinics at CUIMC</w:t>
      </w:r>
      <w:r w:rsidR="009B6D84" w:rsidRPr="008C2360">
        <w:rPr>
          <w:bCs/>
          <w:sz w:val="22"/>
          <w:szCs w:val="22"/>
        </w:rPr>
        <w:t xml:space="preserve">. We </w:t>
      </w:r>
      <w:r w:rsidR="00837FD1">
        <w:rPr>
          <w:bCs/>
          <w:sz w:val="22"/>
          <w:szCs w:val="22"/>
        </w:rPr>
        <w:t xml:space="preserve">will </w:t>
      </w:r>
      <w:r w:rsidR="009B6D84" w:rsidRPr="008C2360">
        <w:rPr>
          <w:bCs/>
          <w:sz w:val="22"/>
          <w:szCs w:val="22"/>
        </w:rPr>
        <w:t xml:space="preserve">also </w:t>
      </w:r>
      <w:proofErr w:type="gramStart"/>
      <w:r w:rsidR="009B6D84" w:rsidRPr="008C2360">
        <w:rPr>
          <w:bCs/>
          <w:sz w:val="22"/>
          <w:szCs w:val="22"/>
        </w:rPr>
        <w:t>validated</w:t>
      </w:r>
      <w:proofErr w:type="gramEnd"/>
      <w:r w:rsidR="009B6D84" w:rsidRPr="008C2360">
        <w:rPr>
          <w:bCs/>
          <w:sz w:val="22"/>
          <w:szCs w:val="22"/>
        </w:rPr>
        <w:t xml:space="preserve"> a subset of antidepressant fill data and confirmed dispense reports. </w:t>
      </w:r>
      <w:proofErr w:type="spellStart"/>
      <w:r w:rsidRPr="008C2360">
        <w:rPr>
          <w:rStyle w:val="normaltextrun"/>
          <w:sz w:val="22"/>
          <w:szCs w:val="22"/>
        </w:rPr>
        <w:t>ColumbiaDoctors</w:t>
      </w:r>
      <w:proofErr w:type="spellEnd"/>
      <w:r w:rsidRPr="008C2360">
        <w:rPr>
          <w:rStyle w:val="normaltextrun"/>
          <w:sz w:val="22"/>
          <w:szCs w:val="22"/>
        </w:rPr>
        <w:t xml:space="preserve"> </w:t>
      </w:r>
      <w:r w:rsidR="00837FD1">
        <w:rPr>
          <w:rStyle w:val="normaltextrun"/>
          <w:sz w:val="22"/>
          <w:szCs w:val="22"/>
        </w:rPr>
        <w:t xml:space="preserve">do </w:t>
      </w:r>
      <w:r w:rsidRPr="008C2360">
        <w:rPr>
          <w:rStyle w:val="normaltextrun"/>
          <w:sz w:val="22"/>
          <w:szCs w:val="22"/>
        </w:rPr>
        <w:t xml:space="preserve">not have an </w:t>
      </w:r>
      <w:r w:rsidR="009B6D84" w:rsidRPr="008C2360">
        <w:rPr>
          <w:rStyle w:val="normaltextrun"/>
          <w:sz w:val="22"/>
          <w:szCs w:val="22"/>
        </w:rPr>
        <w:t xml:space="preserve">extractable </w:t>
      </w:r>
      <w:proofErr w:type="spellStart"/>
      <w:r w:rsidRPr="008C2360">
        <w:rPr>
          <w:rStyle w:val="normaltextrun"/>
          <w:sz w:val="22"/>
          <w:szCs w:val="22"/>
        </w:rPr>
        <w:t>orderset</w:t>
      </w:r>
      <w:proofErr w:type="spellEnd"/>
      <w:r w:rsidRPr="008C2360">
        <w:rPr>
          <w:rStyle w:val="normaltextrun"/>
          <w:sz w:val="22"/>
          <w:szCs w:val="22"/>
        </w:rPr>
        <w:t xml:space="preserve"> for </w:t>
      </w:r>
      <w:proofErr w:type="spellStart"/>
      <w:r w:rsidRPr="008C2360">
        <w:rPr>
          <w:rStyle w:val="normaltextrun"/>
          <w:sz w:val="22"/>
          <w:szCs w:val="22"/>
        </w:rPr>
        <w:t>CoCM</w:t>
      </w:r>
      <w:proofErr w:type="spellEnd"/>
      <w:r w:rsidRPr="008C2360">
        <w:rPr>
          <w:rStyle w:val="normaltextrun"/>
          <w:sz w:val="22"/>
          <w:szCs w:val="22"/>
        </w:rPr>
        <w:t>/Integrated care</w:t>
      </w:r>
      <w:r w:rsidR="009B6D84" w:rsidRPr="008C2360">
        <w:rPr>
          <w:rStyle w:val="normaltextrun"/>
          <w:sz w:val="22"/>
          <w:szCs w:val="22"/>
        </w:rPr>
        <w:t xml:space="preserve">, which </w:t>
      </w:r>
      <w:r w:rsidR="00837FD1">
        <w:rPr>
          <w:rStyle w:val="normaltextrun"/>
          <w:sz w:val="22"/>
          <w:szCs w:val="22"/>
        </w:rPr>
        <w:t xml:space="preserve">will </w:t>
      </w:r>
      <w:proofErr w:type="gramStart"/>
      <w:r w:rsidR="00837FD1">
        <w:rPr>
          <w:rStyle w:val="normaltextrun"/>
          <w:sz w:val="22"/>
          <w:szCs w:val="22"/>
        </w:rPr>
        <w:t xml:space="preserve">be </w:t>
      </w:r>
      <w:r w:rsidR="009B6D84" w:rsidRPr="008C2360">
        <w:rPr>
          <w:rStyle w:val="normaltextrun"/>
          <w:sz w:val="22"/>
          <w:szCs w:val="22"/>
        </w:rPr>
        <w:t>conducted</w:t>
      </w:r>
      <w:proofErr w:type="gramEnd"/>
      <w:r w:rsidR="009B6D84" w:rsidRPr="008C2360">
        <w:rPr>
          <w:rStyle w:val="normaltextrun"/>
          <w:sz w:val="22"/>
          <w:szCs w:val="22"/>
        </w:rPr>
        <w:t xml:space="preserve"> via </w:t>
      </w:r>
      <w:r w:rsidRPr="008C2360">
        <w:rPr>
          <w:rStyle w:val="normaltextrun"/>
          <w:sz w:val="22"/>
          <w:szCs w:val="22"/>
        </w:rPr>
        <w:t>PCP notes</w:t>
      </w:r>
      <w:r w:rsidR="009B6D84" w:rsidRPr="008C2360">
        <w:rPr>
          <w:rStyle w:val="normaltextrun"/>
          <w:sz w:val="22"/>
          <w:szCs w:val="22"/>
        </w:rPr>
        <w:t xml:space="preserve"> and EPIC </w:t>
      </w:r>
      <w:r w:rsidRPr="008C2360">
        <w:rPr>
          <w:rStyle w:val="normaltextrun"/>
          <w:sz w:val="22"/>
          <w:szCs w:val="22"/>
        </w:rPr>
        <w:t>messages to care managers</w:t>
      </w:r>
      <w:r w:rsidR="009B6D84" w:rsidRPr="008C2360">
        <w:rPr>
          <w:rStyle w:val="normaltextrun"/>
          <w:sz w:val="22"/>
          <w:szCs w:val="22"/>
        </w:rPr>
        <w:t xml:space="preserve">. Care manager intake sessions </w:t>
      </w:r>
      <w:r w:rsidR="00837FD1">
        <w:rPr>
          <w:rStyle w:val="normaltextrun"/>
          <w:sz w:val="22"/>
          <w:szCs w:val="22"/>
        </w:rPr>
        <w:t xml:space="preserve">will </w:t>
      </w:r>
      <w:proofErr w:type="gramStart"/>
      <w:r w:rsidR="00837FD1">
        <w:rPr>
          <w:rStyle w:val="normaltextrun"/>
          <w:sz w:val="22"/>
          <w:szCs w:val="22"/>
        </w:rPr>
        <w:t xml:space="preserve">be </w:t>
      </w:r>
      <w:r w:rsidR="009B6D84" w:rsidRPr="008C2360">
        <w:rPr>
          <w:rStyle w:val="normaltextrun"/>
          <w:sz w:val="22"/>
          <w:szCs w:val="22"/>
        </w:rPr>
        <w:t>found</w:t>
      </w:r>
      <w:proofErr w:type="gramEnd"/>
      <w:r w:rsidR="009B6D84" w:rsidRPr="008C2360">
        <w:rPr>
          <w:rStyle w:val="normaltextrun"/>
          <w:sz w:val="22"/>
          <w:szCs w:val="22"/>
        </w:rPr>
        <w:t xml:space="preserve"> in “telephone” encounters. As such referrals and visits </w:t>
      </w:r>
      <w:r w:rsidR="00837FD1">
        <w:rPr>
          <w:rStyle w:val="normaltextrun"/>
          <w:sz w:val="22"/>
          <w:szCs w:val="22"/>
        </w:rPr>
        <w:t xml:space="preserve">will </w:t>
      </w:r>
      <w:proofErr w:type="gramStart"/>
      <w:r w:rsidR="00837FD1">
        <w:rPr>
          <w:rStyle w:val="normaltextrun"/>
          <w:sz w:val="22"/>
          <w:szCs w:val="22"/>
        </w:rPr>
        <w:t xml:space="preserve">be </w:t>
      </w:r>
      <w:r w:rsidRPr="008C2360">
        <w:rPr>
          <w:rStyle w:val="normaltextrun"/>
          <w:sz w:val="22"/>
          <w:szCs w:val="22"/>
        </w:rPr>
        <w:t>extracted</w:t>
      </w:r>
      <w:proofErr w:type="gramEnd"/>
      <w:r w:rsidRPr="008C2360">
        <w:rPr>
          <w:rStyle w:val="normaltextrun"/>
          <w:sz w:val="22"/>
          <w:szCs w:val="22"/>
        </w:rPr>
        <w:t xml:space="preserve"> manually</w:t>
      </w:r>
      <w:r w:rsidR="009B6D84" w:rsidRPr="008C2360">
        <w:rPr>
          <w:rStyle w:val="normaltextrun"/>
          <w:sz w:val="22"/>
          <w:szCs w:val="22"/>
        </w:rPr>
        <w:t xml:space="preserve"> by 2 medically trained abstractors blinded to group assignment.  To align with other sites, we </w:t>
      </w:r>
      <w:r w:rsidR="00837FD1">
        <w:rPr>
          <w:rStyle w:val="normaltextrun"/>
          <w:sz w:val="22"/>
          <w:szCs w:val="22"/>
        </w:rPr>
        <w:t xml:space="preserve">will </w:t>
      </w:r>
      <w:r w:rsidR="009B6D84" w:rsidRPr="008C2360">
        <w:rPr>
          <w:rStyle w:val="normaltextrun"/>
          <w:sz w:val="22"/>
          <w:szCs w:val="22"/>
        </w:rPr>
        <w:t xml:space="preserve">not count referrals to outside therapy/psychiatry or evidence that patients </w:t>
      </w:r>
      <w:r w:rsidR="00837FD1">
        <w:rPr>
          <w:rStyle w:val="normaltextrun"/>
          <w:sz w:val="22"/>
          <w:szCs w:val="22"/>
        </w:rPr>
        <w:t xml:space="preserve">are </w:t>
      </w:r>
      <w:r w:rsidR="009B6D84" w:rsidRPr="008C2360">
        <w:rPr>
          <w:rStyle w:val="normaltextrun"/>
          <w:sz w:val="22"/>
          <w:szCs w:val="22"/>
        </w:rPr>
        <w:t xml:space="preserve">seeing a counselor outside CUIMC, to align with the fact that this data </w:t>
      </w:r>
      <w:r w:rsidR="00837FD1">
        <w:rPr>
          <w:rStyle w:val="normaltextrun"/>
          <w:sz w:val="22"/>
          <w:szCs w:val="22"/>
        </w:rPr>
        <w:t xml:space="preserve">is </w:t>
      </w:r>
      <w:r w:rsidR="009B6D84" w:rsidRPr="008C2360">
        <w:rPr>
          <w:rStyle w:val="normaltextrun"/>
          <w:sz w:val="22"/>
          <w:szCs w:val="22"/>
        </w:rPr>
        <w:t>not available in data quer</w:t>
      </w:r>
      <w:r w:rsidR="00CD36EC" w:rsidRPr="008C2360">
        <w:rPr>
          <w:rStyle w:val="normaltextrun"/>
          <w:sz w:val="22"/>
          <w:szCs w:val="22"/>
        </w:rPr>
        <w:t>ies</w:t>
      </w:r>
      <w:r w:rsidR="009B6D84" w:rsidRPr="008C2360">
        <w:rPr>
          <w:rStyle w:val="normaltextrun"/>
          <w:sz w:val="22"/>
          <w:szCs w:val="22"/>
        </w:rPr>
        <w:t xml:space="preserve"> in other sites. </w:t>
      </w:r>
    </w:p>
    <w:p w14:paraId="08BD22C8" w14:textId="77777777" w:rsidR="00EC5BFD" w:rsidRDefault="00EC5BFD" w:rsidP="005C72BD">
      <w:pPr>
        <w:rPr>
          <w:rStyle w:val="normaltextrun"/>
          <w:sz w:val="22"/>
          <w:szCs w:val="22"/>
        </w:rPr>
      </w:pPr>
    </w:p>
    <w:p w14:paraId="45CA802D" w14:textId="20C7A764" w:rsidR="00EC5BFD" w:rsidRPr="008C2360" w:rsidRDefault="00EC5BFD" w:rsidP="00EC5BFD">
      <w:pPr>
        <w:rPr>
          <w:color w:val="000000"/>
          <w:sz w:val="22"/>
          <w:szCs w:val="22"/>
        </w:rPr>
      </w:pPr>
      <w:r w:rsidRPr="12484BFD">
        <w:rPr>
          <w:sz w:val="22"/>
          <w:szCs w:val="22"/>
          <w:u w:val="single"/>
        </w:rPr>
        <w:t xml:space="preserve">For patients randomized </w:t>
      </w:r>
      <w:r w:rsidR="00C85915">
        <w:rPr>
          <w:sz w:val="22"/>
          <w:szCs w:val="22"/>
          <w:u w:val="single"/>
        </w:rPr>
        <w:t xml:space="preserve">within </w:t>
      </w:r>
      <w:r w:rsidRPr="12484BFD">
        <w:rPr>
          <w:sz w:val="22"/>
          <w:szCs w:val="22"/>
          <w:u w:val="single"/>
        </w:rPr>
        <w:t xml:space="preserve">the </w:t>
      </w:r>
      <w:proofErr w:type="spellStart"/>
      <w:r w:rsidRPr="12484BFD">
        <w:rPr>
          <w:sz w:val="22"/>
          <w:szCs w:val="22"/>
          <w:u w:val="single"/>
        </w:rPr>
        <w:t>DepCare</w:t>
      </w:r>
      <w:proofErr w:type="spellEnd"/>
      <w:r w:rsidRPr="12484BFD">
        <w:rPr>
          <w:sz w:val="22"/>
          <w:szCs w:val="22"/>
          <w:u w:val="single"/>
        </w:rPr>
        <w:t xml:space="preserve"> </w:t>
      </w:r>
      <w:proofErr w:type="spellStart"/>
      <w:r w:rsidRPr="12484BFD">
        <w:rPr>
          <w:sz w:val="22"/>
          <w:szCs w:val="22"/>
          <w:u w:val="single"/>
        </w:rPr>
        <w:t>substudy</w:t>
      </w:r>
      <w:proofErr w:type="spellEnd"/>
      <w:r w:rsidRPr="12484BFD">
        <w:rPr>
          <w:sz w:val="22"/>
          <w:szCs w:val="22"/>
        </w:rPr>
        <w:t>, 2 blinded raters will extract patient level metrics, which include baseline treatment and adherence rates, provider behavior at the index visit and subsequent visit, patient engagement rates at 4 and 6 months, depressive symptoms/anxiety at 6 months (</w:t>
      </w:r>
      <w:r w:rsidRPr="12484BFD">
        <w:rPr>
          <w:b/>
          <w:bCs/>
          <w:sz w:val="22"/>
          <w:szCs w:val="22"/>
        </w:rPr>
        <w:t xml:space="preserve">Table 1). </w:t>
      </w:r>
      <w:r w:rsidRPr="12484BFD">
        <w:rPr>
          <w:color w:val="000000" w:themeColor="text1"/>
          <w:sz w:val="22"/>
          <w:szCs w:val="22"/>
        </w:rPr>
        <w:t xml:space="preserve">The two raters will enter metrics into REDCAP separately and resolve any conflicts based on consensus. The consensus section will </w:t>
      </w:r>
      <w:proofErr w:type="gramStart"/>
      <w:r w:rsidRPr="12484BFD">
        <w:rPr>
          <w:color w:val="000000" w:themeColor="text1"/>
          <w:sz w:val="22"/>
          <w:szCs w:val="22"/>
        </w:rPr>
        <w:t>be used</w:t>
      </w:r>
      <w:proofErr w:type="gramEnd"/>
      <w:r w:rsidRPr="12484BFD">
        <w:rPr>
          <w:color w:val="000000" w:themeColor="text1"/>
          <w:sz w:val="22"/>
          <w:szCs w:val="22"/>
        </w:rPr>
        <w:t xml:space="preserve"> for final analyses. Data will </w:t>
      </w:r>
      <w:proofErr w:type="gramStart"/>
      <w:r w:rsidRPr="12484BFD">
        <w:rPr>
          <w:color w:val="000000" w:themeColor="text1"/>
          <w:sz w:val="22"/>
          <w:szCs w:val="22"/>
        </w:rPr>
        <w:t>be extracted</w:t>
      </w:r>
      <w:proofErr w:type="gramEnd"/>
      <w:r w:rsidRPr="12484BFD">
        <w:rPr>
          <w:color w:val="000000" w:themeColor="text1"/>
          <w:sz w:val="22"/>
          <w:szCs w:val="22"/>
        </w:rPr>
        <w:t xml:space="preserve"> based on </w:t>
      </w:r>
      <w:proofErr w:type="spellStart"/>
      <w:r w:rsidRPr="12484BFD">
        <w:rPr>
          <w:color w:val="000000" w:themeColor="text1"/>
          <w:sz w:val="22"/>
          <w:szCs w:val="22"/>
        </w:rPr>
        <w:t>ordersets</w:t>
      </w:r>
      <w:proofErr w:type="spellEnd"/>
      <w:r w:rsidRPr="12484BFD">
        <w:rPr>
          <w:color w:val="000000" w:themeColor="text1"/>
          <w:sz w:val="22"/>
          <w:szCs w:val="22"/>
        </w:rPr>
        <w:t xml:space="preserve"> and documented visits, but supplemented using notes (e.g., assessment and plan) to ascertain whether a patient </w:t>
      </w:r>
      <w:r w:rsidR="00837FD1">
        <w:rPr>
          <w:color w:val="000000" w:themeColor="text1"/>
          <w:sz w:val="22"/>
          <w:szCs w:val="22"/>
        </w:rPr>
        <w:t xml:space="preserve">is </w:t>
      </w:r>
      <w:r w:rsidRPr="12484BFD">
        <w:rPr>
          <w:color w:val="000000" w:themeColor="text1"/>
          <w:sz w:val="22"/>
          <w:szCs w:val="22"/>
        </w:rPr>
        <w:t>already in treatment at baseline, nonadherent and/or initiated treatment either within CUIMC (integrated/</w:t>
      </w:r>
      <w:proofErr w:type="spellStart"/>
      <w:r w:rsidRPr="12484BFD">
        <w:rPr>
          <w:color w:val="000000" w:themeColor="text1"/>
          <w:sz w:val="22"/>
          <w:szCs w:val="22"/>
        </w:rPr>
        <w:t>CoCM</w:t>
      </w:r>
      <w:proofErr w:type="spellEnd"/>
      <w:r w:rsidRPr="12484BFD">
        <w:rPr>
          <w:color w:val="000000" w:themeColor="text1"/>
          <w:sz w:val="22"/>
          <w:szCs w:val="22"/>
        </w:rPr>
        <w:t>) or any mental health treatments</w:t>
      </w:r>
      <w:r w:rsidR="32992745" w:rsidRPr="12484BFD">
        <w:rPr>
          <w:color w:val="000000" w:themeColor="text1"/>
          <w:sz w:val="22"/>
          <w:szCs w:val="22"/>
        </w:rPr>
        <w:t xml:space="preserve"> (including documentation that patient started treatment outside CUIMC)</w:t>
      </w:r>
      <w:r w:rsidRPr="12484BFD">
        <w:rPr>
          <w:color w:val="000000" w:themeColor="text1"/>
          <w:sz w:val="22"/>
          <w:szCs w:val="22"/>
        </w:rPr>
        <w:t xml:space="preserve">. We also collected the proportion of days covered for anti-depressants at 6 months post index visit. </w:t>
      </w:r>
    </w:p>
    <w:p w14:paraId="2B9A3930" w14:textId="77777777" w:rsidR="00EC5BFD" w:rsidRPr="008C2360" w:rsidRDefault="00EC5BFD" w:rsidP="005C72BD">
      <w:pPr>
        <w:rPr>
          <w:rStyle w:val="normaltextrun"/>
          <w:sz w:val="22"/>
          <w:szCs w:val="22"/>
        </w:rPr>
      </w:pPr>
    </w:p>
    <w:p w14:paraId="4CA9D6BD" w14:textId="77777777" w:rsidR="003362DA" w:rsidRPr="008C2360" w:rsidRDefault="003362DA" w:rsidP="005C72BD">
      <w:pPr>
        <w:rPr>
          <w:rStyle w:val="normaltextrun"/>
          <w:sz w:val="22"/>
          <w:szCs w:val="22"/>
        </w:rPr>
      </w:pPr>
    </w:p>
    <w:p w14:paraId="3CD49417" w14:textId="41FB12BB" w:rsidR="00730146" w:rsidRPr="008C2360" w:rsidRDefault="00730146" w:rsidP="00AE6042">
      <w:pPr>
        <w:rPr>
          <w:bCs/>
          <w:sz w:val="22"/>
          <w:szCs w:val="22"/>
        </w:rPr>
      </w:pPr>
    </w:p>
    <w:tbl>
      <w:tblPr>
        <w:tblStyle w:val="TableGrid"/>
        <w:tblW w:w="0" w:type="auto"/>
        <w:tblLayout w:type="fixed"/>
        <w:tblLook w:val="06A0" w:firstRow="1" w:lastRow="0" w:firstColumn="1" w:lastColumn="0" w:noHBand="1" w:noVBand="1"/>
      </w:tblPr>
      <w:tblGrid>
        <w:gridCol w:w="5400"/>
        <w:gridCol w:w="5400"/>
      </w:tblGrid>
      <w:tr w:rsidR="00FF4720" w:rsidRPr="008C2360" w14:paraId="63E8A8D4" w14:textId="77777777">
        <w:tc>
          <w:tcPr>
            <w:tcW w:w="5400" w:type="dxa"/>
          </w:tcPr>
          <w:p w14:paraId="4E1BBEC8" w14:textId="60B8005D" w:rsidR="00FF4720" w:rsidRPr="008C2360" w:rsidRDefault="00FF4720">
            <w:pPr>
              <w:rPr>
                <w:b/>
                <w:bCs/>
                <w:color w:val="000000" w:themeColor="text1"/>
                <w:sz w:val="22"/>
                <w:szCs w:val="22"/>
              </w:rPr>
            </w:pPr>
            <w:r w:rsidRPr="008C2360">
              <w:rPr>
                <w:b/>
                <w:bCs/>
                <w:color w:val="000000" w:themeColor="text1"/>
                <w:sz w:val="22"/>
                <w:szCs w:val="22"/>
              </w:rPr>
              <w:t>Outcomes on ClinicalTrials.Gov</w:t>
            </w:r>
          </w:p>
        </w:tc>
        <w:tc>
          <w:tcPr>
            <w:tcW w:w="5400" w:type="dxa"/>
          </w:tcPr>
          <w:p w14:paraId="1972CB29" w14:textId="77777777" w:rsidR="00FF4720" w:rsidRPr="008C2360" w:rsidRDefault="00FF4720">
            <w:pPr>
              <w:rPr>
                <w:color w:val="000000" w:themeColor="text1"/>
                <w:sz w:val="22"/>
                <w:szCs w:val="22"/>
              </w:rPr>
            </w:pPr>
          </w:p>
        </w:tc>
      </w:tr>
      <w:tr w:rsidR="00FF4720" w:rsidRPr="008C2360" w14:paraId="1C843E79" w14:textId="77777777">
        <w:tc>
          <w:tcPr>
            <w:tcW w:w="5400" w:type="dxa"/>
          </w:tcPr>
          <w:p w14:paraId="697972FF" w14:textId="77777777" w:rsidR="00FF4720" w:rsidRPr="008C2360" w:rsidRDefault="00FF4720">
            <w:pPr>
              <w:rPr>
                <w:color w:val="000000" w:themeColor="text1"/>
                <w:sz w:val="22"/>
                <w:szCs w:val="22"/>
              </w:rPr>
            </w:pPr>
            <w:r w:rsidRPr="008C2360">
              <w:rPr>
                <w:color w:val="000000" w:themeColor="text1"/>
                <w:sz w:val="22"/>
                <w:szCs w:val="22"/>
              </w:rPr>
              <w:t>Outcome</w:t>
            </w:r>
          </w:p>
        </w:tc>
        <w:tc>
          <w:tcPr>
            <w:tcW w:w="5400" w:type="dxa"/>
          </w:tcPr>
          <w:p w14:paraId="733D94D9" w14:textId="77777777" w:rsidR="00FF4720" w:rsidRPr="008C2360" w:rsidRDefault="00FF4720">
            <w:pPr>
              <w:rPr>
                <w:color w:val="000000" w:themeColor="text1"/>
                <w:sz w:val="22"/>
                <w:szCs w:val="22"/>
              </w:rPr>
            </w:pPr>
            <w:r w:rsidRPr="008C2360">
              <w:rPr>
                <w:color w:val="000000" w:themeColor="text1"/>
                <w:sz w:val="22"/>
                <w:szCs w:val="22"/>
              </w:rPr>
              <w:t xml:space="preserve">Description </w:t>
            </w:r>
          </w:p>
        </w:tc>
      </w:tr>
      <w:tr w:rsidR="00FF4720" w:rsidRPr="008C2360" w14:paraId="7F588F6B" w14:textId="77777777">
        <w:tc>
          <w:tcPr>
            <w:tcW w:w="5400" w:type="dxa"/>
          </w:tcPr>
          <w:p w14:paraId="185D6254" w14:textId="77777777" w:rsidR="00FF4720" w:rsidRPr="008C2360" w:rsidRDefault="00FF4720">
            <w:pPr>
              <w:rPr>
                <w:sz w:val="22"/>
                <w:szCs w:val="22"/>
              </w:rPr>
            </w:pPr>
            <w:r w:rsidRPr="008C2360">
              <w:rPr>
                <w:color w:val="000000" w:themeColor="text1"/>
                <w:sz w:val="22"/>
                <w:szCs w:val="22"/>
              </w:rPr>
              <w:t>Primary Outcome Measure: Total proportion of patients who initiate or optimize depression treatment</w:t>
            </w:r>
          </w:p>
          <w:p w14:paraId="5191F719" w14:textId="77777777" w:rsidR="00FF4720" w:rsidRPr="008C2360" w:rsidRDefault="00FF4720">
            <w:pPr>
              <w:rPr>
                <w:color w:val="000000" w:themeColor="text1"/>
                <w:sz w:val="22"/>
                <w:szCs w:val="22"/>
              </w:rPr>
            </w:pPr>
          </w:p>
        </w:tc>
        <w:tc>
          <w:tcPr>
            <w:tcW w:w="5400" w:type="dxa"/>
          </w:tcPr>
          <w:p w14:paraId="67C157F7" w14:textId="2711EB3F" w:rsidR="00FF4720" w:rsidRPr="008C2360" w:rsidRDefault="00FF4720">
            <w:pPr>
              <w:rPr>
                <w:sz w:val="22"/>
                <w:szCs w:val="22"/>
              </w:rPr>
            </w:pPr>
            <w:r w:rsidRPr="008C2360">
              <w:rPr>
                <w:color w:val="000000" w:themeColor="text1"/>
                <w:sz w:val="22"/>
                <w:szCs w:val="22"/>
              </w:rPr>
              <w:t xml:space="preserve">The proportion of patients who initiate or optimize depression treatment, defined as those with at least 1 mental health visit or antidepressant fill during the 4 months following enrollment. Hypothesis 1: this proportion will be greater for patients of providers in the </w:t>
            </w:r>
            <w:proofErr w:type="gramStart"/>
            <w:r w:rsidR="00C466EB">
              <w:rPr>
                <w:color w:val="000000" w:themeColor="text1"/>
                <w:sz w:val="22"/>
                <w:szCs w:val="22"/>
              </w:rPr>
              <w:lastRenderedPageBreak/>
              <w:t>Multi-level</w:t>
            </w:r>
            <w:proofErr w:type="gramEnd"/>
            <w:r w:rsidR="00C466EB" w:rsidRPr="008C2360">
              <w:rPr>
                <w:color w:val="000000" w:themeColor="text1"/>
                <w:sz w:val="22"/>
                <w:szCs w:val="22"/>
              </w:rPr>
              <w:t xml:space="preserve"> </w:t>
            </w:r>
            <w:r w:rsidRPr="008C2360">
              <w:rPr>
                <w:color w:val="000000" w:themeColor="text1"/>
                <w:sz w:val="22"/>
                <w:szCs w:val="22"/>
              </w:rPr>
              <w:t xml:space="preserve">arm than for the </w:t>
            </w:r>
            <w:r w:rsidR="006E6DBC">
              <w:rPr>
                <w:color w:val="000000" w:themeColor="text1"/>
                <w:sz w:val="22"/>
                <w:szCs w:val="22"/>
              </w:rPr>
              <w:t xml:space="preserve">System-level strategy </w:t>
            </w:r>
            <w:r w:rsidRPr="008C2360">
              <w:rPr>
                <w:color w:val="000000" w:themeColor="text1"/>
                <w:sz w:val="22"/>
                <w:szCs w:val="22"/>
              </w:rPr>
              <w:t xml:space="preserve">arm [Time Frame: </w:t>
            </w:r>
            <w:proofErr w:type="gramStart"/>
            <w:r w:rsidRPr="008C2360">
              <w:rPr>
                <w:color w:val="000000" w:themeColor="text1"/>
                <w:sz w:val="22"/>
                <w:szCs w:val="22"/>
              </w:rPr>
              <w:t>During</w:t>
            </w:r>
            <w:proofErr w:type="gramEnd"/>
            <w:r w:rsidRPr="008C2360">
              <w:rPr>
                <w:color w:val="000000" w:themeColor="text1"/>
                <w:sz w:val="22"/>
                <w:szCs w:val="22"/>
              </w:rPr>
              <w:t xml:space="preserve"> 4 months post-index visit]</w:t>
            </w:r>
          </w:p>
        </w:tc>
      </w:tr>
      <w:tr w:rsidR="00FF4720" w:rsidRPr="008C2360" w14:paraId="0F387D55" w14:textId="77777777">
        <w:tc>
          <w:tcPr>
            <w:tcW w:w="5400" w:type="dxa"/>
          </w:tcPr>
          <w:p w14:paraId="03830345" w14:textId="77777777" w:rsidR="00FF4720" w:rsidRPr="008C2360" w:rsidRDefault="00FF4720">
            <w:pPr>
              <w:rPr>
                <w:color w:val="000000" w:themeColor="text1"/>
                <w:sz w:val="22"/>
                <w:szCs w:val="22"/>
              </w:rPr>
            </w:pPr>
            <w:r w:rsidRPr="008C2360">
              <w:rPr>
                <w:color w:val="000000" w:themeColor="text1"/>
                <w:sz w:val="22"/>
                <w:szCs w:val="22"/>
              </w:rPr>
              <w:lastRenderedPageBreak/>
              <w:t>Proportion of patients whose providers take action to optimize depression treatment</w:t>
            </w:r>
          </w:p>
          <w:p w14:paraId="54212A3C" w14:textId="77777777" w:rsidR="00FF4720" w:rsidRPr="008C2360" w:rsidRDefault="00FF4720">
            <w:pPr>
              <w:rPr>
                <w:color w:val="000000" w:themeColor="text1"/>
                <w:sz w:val="22"/>
                <w:szCs w:val="22"/>
              </w:rPr>
            </w:pPr>
          </w:p>
        </w:tc>
        <w:tc>
          <w:tcPr>
            <w:tcW w:w="5400" w:type="dxa"/>
          </w:tcPr>
          <w:p w14:paraId="175E142B" w14:textId="757A85E8" w:rsidR="00FF4720" w:rsidRPr="008C2360" w:rsidRDefault="00FF4720">
            <w:pPr>
              <w:rPr>
                <w:sz w:val="22"/>
                <w:szCs w:val="22"/>
              </w:rPr>
            </w:pPr>
            <w:r w:rsidRPr="008C2360">
              <w:rPr>
                <w:color w:val="000000" w:themeColor="text1"/>
                <w:sz w:val="22"/>
                <w:szCs w:val="22"/>
              </w:rPr>
              <w:t xml:space="preserve">The proportion of patients whose providers take action to optimize their patients' depression treatment at the index visit, defined as placing a mental health referral for collaborative care or other mental health services; initiating, intensifying, switching and/or combining antidepressant medications; and/or providing depression management counseling [i.e., on adherence to treatment regimen]. Hypothesis 2: this proportion will be greater for the </w:t>
            </w:r>
            <w:r w:rsidR="00C466EB">
              <w:rPr>
                <w:color w:val="000000" w:themeColor="text1"/>
                <w:sz w:val="22"/>
                <w:szCs w:val="22"/>
              </w:rPr>
              <w:t xml:space="preserve">multi-level arm </w:t>
            </w:r>
            <w:r w:rsidRPr="008C2360">
              <w:rPr>
                <w:color w:val="000000" w:themeColor="text1"/>
                <w:sz w:val="22"/>
                <w:szCs w:val="22"/>
              </w:rPr>
              <w:t xml:space="preserve">than for the </w:t>
            </w:r>
            <w:r w:rsidR="006E6DBC">
              <w:rPr>
                <w:color w:val="000000" w:themeColor="text1"/>
                <w:sz w:val="22"/>
                <w:szCs w:val="22"/>
              </w:rPr>
              <w:t xml:space="preserve">System-level strategy </w:t>
            </w:r>
            <w:r w:rsidRPr="008C2360">
              <w:rPr>
                <w:color w:val="000000" w:themeColor="text1"/>
                <w:sz w:val="22"/>
                <w:szCs w:val="22"/>
              </w:rPr>
              <w:t>arm [Time Frame: Index Visit]</w:t>
            </w:r>
          </w:p>
        </w:tc>
      </w:tr>
      <w:tr w:rsidR="00FF4720" w:rsidRPr="008C2360" w14:paraId="44EE50BD" w14:textId="77777777">
        <w:tc>
          <w:tcPr>
            <w:tcW w:w="5400" w:type="dxa"/>
          </w:tcPr>
          <w:p w14:paraId="052CD2D7" w14:textId="77777777" w:rsidR="00FF4720" w:rsidRPr="008C2360" w:rsidRDefault="00FF4720">
            <w:pPr>
              <w:rPr>
                <w:color w:val="000000" w:themeColor="text1"/>
                <w:sz w:val="22"/>
                <w:szCs w:val="22"/>
              </w:rPr>
            </w:pPr>
            <w:r w:rsidRPr="008C2360">
              <w:rPr>
                <w:color w:val="000000" w:themeColor="text1"/>
                <w:sz w:val="22"/>
                <w:szCs w:val="22"/>
              </w:rPr>
              <w:t>Change in proportion of patients receiving any depression treatment</w:t>
            </w:r>
          </w:p>
        </w:tc>
        <w:tc>
          <w:tcPr>
            <w:tcW w:w="5400" w:type="dxa"/>
          </w:tcPr>
          <w:p w14:paraId="23A134FC" w14:textId="7870140F" w:rsidR="00FF4720" w:rsidRPr="008C2360" w:rsidRDefault="00FF4720">
            <w:pPr>
              <w:rPr>
                <w:sz w:val="22"/>
                <w:szCs w:val="22"/>
              </w:rPr>
            </w:pPr>
            <w:r w:rsidRPr="008C2360">
              <w:rPr>
                <w:color w:val="000000" w:themeColor="text1"/>
                <w:sz w:val="22"/>
                <w:szCs w:val="22"/>
              </w:rPr>
              <w:t xml:space="preserve">Change from baseline in the proportion of patients receiving any treatment for depression, defined as filling an antidepressant and/or attending one or more mental health visits during the 4 months following enrollment. Hypothesis 3: This proportion will be greater for the </w:t>
            </w:r>
            <w:r w:rsidR="00C466EB">
              <w:rPr>
                <w:color w:val="000000" w:themeColor="text1"/>
                <w:sz w:val="22"/>
                <w:szCs w:val="22"/>
              </w:rPr>
              <w:t xml:space="preserve">multi-level </w:t>
            </w:r>
            <w:r w:rsidRPr="008C2360">
              <w:rPr>
                <w:color w:val="000000" w:themeColor="text1"/>
                <w:sz w:val="22"/>
                <w:szCs w:val="22"/>
              </w:rPr>
              <w:t xml:space="preserve">arm than for the </w:t>
            </w:r>
            <w:r w:rsidR="006E6DBC">
              <w:rPr>
                <w:color w:val="000000" w:themeColor="text1"/>
                <w:sz w:val="22"/>
                <w:szCs w:val="22"/>
              </w:rPr>
              <w:t xml:space="preserve">System-level strategy </w:t>
            </w:r>
            <w:r w:rsidRPr="008C2360">
              <w:rPr>
                <w:color w:val="000000" w:themeColor="text1"/>
                <w:sz w:val="22"/>
                <w:szCs w:val="22"/>
              </w:rPr>
              <w:t>arm. [Time Frame: 4 months pre-Index Visit, 4 months post-index visit]</w:t>
            </w:r>
          </w:p>
          <w:p w14:paraId="7A7A67D5" w14:textId="77777777" w:rsidR="00FF4720" w:rsidRPr="008C2360" w:rsidRDefault="00FF4720">
            <w:pPr>
              <w:rPr>
                <w:color w:val="000000" w:themeColor="text1"/>
                <w:sz w:val="22"/>
                <w:szCs w:val="22"/>
              </w:rPr>
            </w:pPr>
          </w:p>
        </w:tc>
      </w:tr>
      <w:tr w:rsidR="00FF4720" w:rsidRPr="008C2360" w14:paraId="5F29A2C3" w14:textId="77777777">
        <w:tc>
          <w:tcPr>
            <w:tcW w:w="5400" w:type="dxa"/>
          </w:tcPr>
          <w:p w14:paraId="059C2DF8" w14:textId="77777777" w:rsidR="00FF4720" w:rsidRPr="008C2360" w:rsidRDefault="00FF4720">
            <w:pPr>
              <w:rPr>
                <w:color w:val="000000" w:themeColor="text1"/>
                <w:sz w:val="22"/>
                <w:szCs w:val="22"/>
              </w:rPr>
            </w:pPr>
            <w:r w:rsidRPr="008C2360">
              <w:rPr>
                <w:color w:val="000000" w:themeColor="text1"/>
                <w:sz w:val="22"/>
                <w:szCs w:val="22"/>
              </w:rPr>
              <w:t>Proportion of patients with at least 2 mental health visits</w:t>
            </w:r>
          </w:p>
        </w:tc>
        <w:tc>
          <w:tcPr>
            <w:tcW w:w="5400" w:type="dxa"/>
          </w:tcPr>
          <w:p w14:paraId="539C2543" w14:textId="7EBE6A2C" w:rsidR="00FF4720" w:rsidRPr="008C2360" w:rsidRDefault="00FF4720">
            <w:pPr>
              <w:rPr>
                <w:sz w:val="22"/>
                <w:szCs w:val="22"/>
              </w:rPr>
            </w:pPr>
            <w:r w:rsidRPr="008C2360">
              <w:rPr>
                <w:color w:val="000000" w:themeColor="text1"/>
                <w:sz w:val="22"/>
                <w:szCs w:val="22"/>
              </w:rPr>
              <w:t xml:space="preserve">The proportion of patients with at least 2 mental health visits (i.e., with a mental health specialist). Hypothesis 4: This proportion will be greater for the </w:t>
            </w:r>
            <w:r w:rsidR="00C466EB">
              <w:rPr>
                <w:color w:val="000000" w:themeColor="text1"/>
                <w:sz w:val="22"/>
                <w:szCs w:val="22"/>
              </w:rPr>
              <w:t xml:space="preserve">multi-level </w:t>
            </w:r>
            <w:r w:rsidRPr="008C2360">
              <w:rPr>
                <w:color w:val="000000" w:themeColor="text1"/>
                <w:sz w:val="22"/>
                <w:szCs w:val="22"/>
              </w:rPr>
              <w:t xml:space="preserve">arm than for the </w:t>
            </w:r>
            <w:r w:rsidR="006E6DBC">
              <w:rPr>
                <w:color w:val="000000" w:themeColor="text1"/>
                <w:sz w:val="22"/>
                <w:szCs w:val="22"/>
              </w:rPr>
              <w:t xml:space="preserve">System-level strategy </w:t>
            </w:r>
            <w:r w:rsidRPr="008C2360">
              <w:rPr>
                <w:color w:val="000000" w:themeColor="text1"/>
                <w:sz w:val="22"/>
                <w:szCs w:val="22"/>
              </w:rPr>
              <w:t>arm.</w:t>
            </w:r>
          </w:p>
          <w:p w14:paraId="284E4E96" w14:textId="77777777" w:rsidR="00FF4720" w:rsidRPr="008C2360" w:rsidRDefault="00FF4720">
            <w:pPr>
              <w:rPr>
                <w:sz w:val="22"/>
                <w:szCs w:val="22"/>
              </w:rPr>
            </w:pPr>
            <w:r w:rsidRPr="008C2360">
              <w:rPr>
                <w:color w:val="000000" w:themeColor="text1"/>
                <w:sz w:val="22"/>
                <w:szCs w:val="22"/>
              </w:rPr>
              <w:t xml:space="preserve">[Time Frame: </w:t>
            </w:r>
            <w:proofErr w:type="gramStart"/>
            <w:r w:rsidRPr="008C2360">
              <w:rPr>
                <w:color w:val="000000" w:themeColor="text1"/>
                <w:sz w:val="22"/>
                <w:szCs w:val="22"/>
              </w:rPr>
              <w:t>During</w:t>
            </w:r>
            <w:proofErr w:type="gramEnd"/>
            <w:r w:rsidRPr="008C2360">
              <w:rPr>
                <w:color w:val="000000" w:themeColor="text1"/>
                <w:sz w:val="22"/>
                <w:szCs w:val="22"/>
              </w:rPr>
              <w:t xml:space="preserve"> 6 months post-index visit]</w:t>
            </w:r>
          </w:p>
        </w:tc>
      </w:tr>
      <w:tr w:rsidR="00FF4720" w:rsidRPr="008C2360" w14:paraId="5A72AC25" w14:textId="77777777">
        <w:tc>
          <w:tcPr>
            <w:tcW w:w="5400" w:type="dxa"/>
          </w:tcPr>
          <w:p w14:paraId="5B55FD9C" w14:textId="77777777" w:rsidR="00FF4720" w:rsidRPr="008C2360" w:rsidRDefault="00FF4720">
            <w:pPr>
              <w:rPr>
                <w:color w:val="000000" w:themeColor="text1"/>
                <w:sz w:val="22"/>
                <w:szCs w:val="22"/>
              </w:rPr>
            </w:pPr>
            <w:r w:rsidRPr="008C2360">
              <w:rPr>
                <w:color w:val="000000" w:themeColor="text1"/>
                <w:sz w:val="22"/>
                <w:szCs w:val="22"/>
              </w:rPr>
              <w:t>Proportion of patients with at least 2 antidepressant fills</w:t>
            </w:r>
          </w:p>
        </w:tc>
        <w:tc>
          <w:tcPr>
            <w:tcW w:w="5400" w:type="dxa"/>
          </w:tcPr>
          <w:p w14:paraId="0CEF43A9" w14:textId="69FC1B62" w:rsidR="00FF4720" w:rsidRPr="008C2360" w:rsidRDefault="00FF4720">
            <w:pPr>
              <w:rPr>
                <w:sz w:val="22"/>
                <w:szCs w:val="22"/>
              </w:rPr>
            </w:pPr>
            <w:r w:rsidRPr="008C2360">
              <w:rPr>
                <w:color w:val="000000" w:themeColor="text1"/>
                <w:sz w:val="22"/>
                <w:szCs w:val="22"/>
              </w:rPr>
              <w:t xml:space="preserve">The proportion of patients with at least 2 antidepressant fills. Hypothesis 5: This proportion will be greater for the </w:t>
            </w:r>
            <w:r w:rsidR="00C466EB">
              <w:rPr>
                <w:color w:val="000000" w:themeColor="text1"/>
                <w:sz w:val="22"/>
                <w:szCs w:val="22"/>
              </w:rPr>
              <w:t xml:space="preserve">multi-level </w:t>
            </w:r>
            <w:r w:rsidRPr="008C2360">
              <w:rPr>
                <w:color w:val="000000" w:themeColor="text1"/>
                <w:sz w:val="22"/>
                <w:szCs w:val="22"/>
              </w:rPr>
              <w:t xml:space="preserve">arm than for the </w:t>
            </w:r>
            <w:r w:rsidR="006E6DBC">
              <w:rPr>
                <w:color w:val="000000" w:themeColor="text1"/>
                <w:sz w:val="22"/>
                <w:szCs w:val="22"/>
              </w:rPr>
              <w:t xml:space="preserve">System-level strategy </w:t>
            </w:r>
            <w:r w:rsidRPr="008C2360">
              <w:rPr>
                <w:color w:val="000000" w:themeColor="text1"/>
                <w:sz w:val="22"/>
                <w:szCs w:val="22"/>
              </w:rPr>
              <w:t>arm.</w:t>
            </w:r>
          </w:p>
          <w:p w14:paraId="520352C8" w14:textId="77777777" w:rsidR="00FF4720" w:rsidRPr="008C2360" w:rsidRDefault="00FF4720">
            <w:pPr>
              <w:rPr>
                <w:sz w:val="22"/>
                <w:szCs w:val="22"/>
              </w:rPr>
            </w:pPr>
            <w:r w:rsidRPr="008C2360">
              <w:rPr>
                <w:color w:val="000000" w:themeColor="text1"/>
                <w:sz w:val="22"/>
                <w:szCs w:val="22"/>
              </w:rPr>
              <w:t xml:space="preserve">[Time Frame: </w:t>
            </w:r>
            <w:proofErr w:type="gramStart"/>
            <w:r w:rsidRPr="008C2360">
              <w:rPr>
                <w:color w:val="000000" w:themeColor="text1"/>
                <w:sz w:val="22"/>
                <w:szCs w:val="22"/>
              </w:rPr>
              <w:t>During</w:t>
            </w:r>
            <w:proofErr w:type="gramEnd"/>
            <w:r w:rsidRPr="008C2360">
              <w:rPr>
                <w:color w:val="000000" w:themeColor="text1"/>
                <w:sz w:val="22"/>
                <w:szCs w:val="22"/>
              </w:rPr>
              <w:t xml:space="preserve"> 6 months post-index visit]</w:t>
            </w:r>
          </w:p>
          <w:p w14:paraId="648B98D2" w14:textId="77777777" w:rsidR="00FF4720" w:rsidRPr="008C2360" w:rsidRDefault="00FF4720">
            <w:pPr>
              <w:rPr>
                <w:color w:val="000000" w:themeColor="text1"/>
                <w:sz w:val="22"/>
                <w:szCs w:val="22"/>
              </w:rPr>
            </w:pPr>
          </w:p>
        </w:tc>
      </w:tr>
      <w:tr w:rsidR="00FF4720" w:rsidRPr="008C2360" w14:paraId="6A7B6BCB" w14:textId="77777777">
        <w:tc>
          <w:tcPr>
            <w:tcW w:w="5400" w:type="dxa"/>
          </w:tcPr>
          <w:p w14:paraId="7C42EAF1" w14:textId="77777777" w:rsidR="00FF4720" w:rsidRPr="008C2360" w:rsidRDefault="00FF4720">
            <w:pPr>
              <w:rPr>
                <w:color w:val="000000" w:themeColor="text1"/>
                <w:sz w:val="22"/>
                <w:szCs w:val="22"/>
              </w:rPr>
            </w:pPr>
            <w:r w:rsidRPr="008C2360">
              <w:rPr>
                <w:color w:val="000000" w:themeColor="text1"/>
                <w:sz w:val="22"/>
                <w:szCs w:val="22"/>
              </w:rPr>
              <w:t>Mean decisional conflict scale</w:t>
            </w:r>
          </w:p>
          <w:p w14:paraId="2E3C2825" w14:textId="77777777" w:rsidR="00FF4720" w:rsidRPr="008C2360" w:rsidRDefault="00FF4720">
            <w:pPr>
              <w:rPr>
                <w:color w:val="000000" w:themeColor="text1"/>
                <w:sz w:val="22"/>
                <w:szCs w:val="22"/>
              </w:rPr>
            </w:pPr>
          </w:p>
        </w:tc>
        <w:tc>
          <w:tcPr>
            <w:tcW w:w="5400" w:type="dxa"/>
          </w:tcPr>
          <w:p w14:paraId="54DCF260" w14:textId="07B3731E" w:rsidR="00FF4720" w:rsidRPr="008C2360" w:rsidRDefault="00FF4720">
            <w:pPr>
              <w:rPr>
                <w:sz w:val="22"/>
                <w:szCs w:val="22"/>
              </w:rPr>
            </w:pPr>
            <w:r w:rsidRPr="008C2360">
              <w:rPr>
                <w:color w:val="000000" w:themeColor="text1"/>
                <w:sz w:val="22"/>
                <w:szCs w:val="22"/>
              </w:rPr>
              <w:t xml:space="preserve">Mean decisional conflict (measures personal perceptions of uncertainty around choosing among treatment option, 10 items, range 0-100, higher score indicates greater conflict) of patients. Hypothesis 5: the mean decisional conflict will be lower for the </w:t>
            </w:r>
            <w:r w:rsidR="00C466EB">
              <w:rPr>
                <w:color w:val="000000" w:themeColor="text1"/>
                <w:sz w:val="22"/>
                <w:szCs w:val="22"/>
              </w:rPr>
              <w:t xml:space="preserve">multi-level </w:t>
            </w:r>
            <w:r w:rsidRPr="008C2360">
              <w:rPr>
                <w:color w:val="000000" w:themeColor="text1"/>
                <w:sz w:val="22"/>
                <w:szCs w:val="22"/>
              </w:rPr>
              <w:t xml:space="preserve">arm than for the </w:t>
            </w:r>
            <w:r w:rsidR="006E6DBC">
              <w:rPr>
                <w:color w:val="000000" w:themeColor="text1"/>
                <w:sz w:val="22"/>
                <w:szCs w:val="22"/>
              </w:rPr>
              <w:t xml:space="preserve">System-level strategy </w:t>
            </w:r>
            <w:r w:rsidRPr="008C2360">
              <w:rPr>
                <w:color w:val="000000" w:themeColor="text1"/>
                <w:sz w:val="22"/>
                <w:szCs w:val="22"/>
              </w:rPr>
              <w:t>arm.</w:t>
            </w:r>
          </w:p>
          <w:p w14:paraId="3B4B2C09" w14:textId="77777777" w:rsidR="00FF4720" w:rsidRPr="008C2360" w:rsidRDefault="00FF4720">
            <w:pPr>
              <w:rPr>
                <w:sz w:val="22"/>
                <w:szCs w:val="22"/>
              </w:rPr>
            </w:pPr>
            <w:r w:rsidRPr="008C2360">
              <w:rPr>
                <w:color w:val="000000" w:themeColor="text1"/>
                <w:sz w:val="22"/>
                <w:szCs w:val="22"/>
              </w:rPr>
              <w:t>[Time Frame: Baseline]</w:t>
            </w:r>
          </w:p>
          <w:p w14:paraId="4DE522F8" w14:textId="77777777" w:rsidR="00FF4720" w:rsidRPr="008C2360" w:rsidRDefault="00FF4720">
            <w:pPr>
              <w:rPr>
                <w:color w:val="000000" w:themeColor="text1"/>
                <w:sz w:val="22"/>
                <w:szCs w:val="22"/>
              </w:rPr>
            </w:pPr>
          </w:p>
        </w:tc>
      </w:tr>
    </w:tbl>
    <w:p w14:paraId="6E8117C2" w14:textId="77777777" w:rsidR="00FF4720" w:rsidRPr="008C2360" w:rsidRDefault="00FF4720" w:rsidP="00AE6042">
      <w:pPr>
        <w:rPr>
          <w:bCs/>
          <w:sz w:val="22"/>
          <w:szCs w:val="22"/>
        </w:rPr>
      </w:pPr>
    </w:p>
    <w:p w14:paraId="4CF295B8" w14:textId="77777777" w:rsidR="00730146" w:rsidRPr="008C2360" w:rsidRDefault="00730146" w:rsidP="00AE6042">
      <w:pPr>
        <w:rPr>
          <w:b/>
          <w:sz w:val="22"/>
          <w:szCs w:val="22"/>
        </w:rPr>
      </w:pPr>
    </w:p>
    <w:p w14:paraId="42718DB8" w14:textId="0EDDC139" w:rsidR="009F1E66" w:rsidRPr="008C2360" w:rsidRDefault="77257539" w:rsidP="00305CF3">
      <w:pPr>
        <w:jc w:val="both"/>
        <w:outlineLvl w:val="1"/>
        <w:rPr>
          <w:b/>
          <w:sz w:val="22"/>
          <w:szCs w:val="22"/>
        </w:rPr>
      </w:pPr>
      <w:bookmarkStart w:id="27" w:name="_Toc212200266"/>
      <w:r w:rsidRPr="2CA654DD">
        <w:rPr>
          <w:b/>
          <w:bCs/>
          <w:sz w:val="22"/>
          <w:szCs w:val="22"/>
        </w:rPr>
        <w:t xml:space="preserve">Current </w:t>
      </w:r>
      <w:r w:rsidR="009F1E66" w:rsidRPr="008C2360">
        <w:rPr>
          <w:b/>
          <w:sz w:val="22"/>
          <w:szCs w:val="22"/>
        </w:rPr>
        <w:t>Statistical Analysis and Approach</w:t>
      </w:r>
      <w:bookmarkEnd w:id="27"/>
      <w:r w:rsidR="009F1E66" w:rsidRPr="008C2360">
        <w:rPr>
          <w:b/>
          <w:sz w:val="22"/>
          <w:szCs w:val="22"/>
        </w:rPr>
        <w:t xml:space="preserve"> </w:t>
      </w:r>
    </w:p>
    <w:p w14:paraId="027AF765" w14:textId="77777777" w:rsidR="009F1E66" w:rsidRPr="008C2360" w:rsidRDefault="009F1E66" w:rsidP="00AE6042">
      <w:pPr>
        <w:rPr>
          <w:b/>
          <w:sz w:val="22"/>
          <w:szCs w:val="22"/>
          <w:highlight w:val="yellow"/>
        </w:rPr>
      </w:pPr>
    </w:p>
    <w:p w14:paraId="53B3D1B5" w14:textId="4B56AD2C" w:rsidR="0072227B" w:rsidRPr="00355D5B" w:rsidRDefault="0B9E7659" w:rsidP="12484BFD">
      <w:pPr>
        <w:rPr>
          <w:b/>
          <w:bCs/>
          <w:color w:val="000000"/>
          <w:sz w:val="22"/>
          <w:szCs w:val="22"/>
        </w:rPr>
      </w:pPr>
      <w:r w:rsidRPr="00355D5B">
        <w:rPr>
          <w:rStyle w:val="normaltextrun"/>
          <w:color w:val="000000" w:themeColor="text1"/>
          <w:sz w:val="22"/>
          <w:szCs w:val="22"/>
        </w:rPr>
        <w:t>Patient characteristics at the time of their first index visit</w:t>
      </w:r>
      <w:r w:rsidRPr="2CA654DD">
        <w:rPr>
          <w:rStyle w:val="normaltextrun"/>
          <w:color w:val="000000" w:themeColor="text1"/>
          <w:sz w:val="22"/>
          <w:szCs w:val="22"/>
        </w:rPr>
        <w:t xml:space="preserve"> </w:t>
      </w:r>
      <w:proofErr w:type="gramStart"/>
      <w:r w:rsidR="1903CA04" w:rsidRPr="2CA654DD">
        <w:rPr>
          <w:rStyle w:val="normaltextrun"/>
          <w:color w:val="000000" w:themeColor="text1"/>
          <w:sz w:val="22"/>
          <w:szCs w:val="22"/>
        </w:rPr>
        <w:t>are</w:t>
      </w:r>
      <w:r w:rsidRPr="00355D5B">
        <w:rPr>
          <w:rStyle w:val="normaltextrun"/>
          <w:color w:val="000000" w:themeColor="text1"/>
          <w:sz w:val="22"/>
          <w:szCs w:val="22"/>
        </w:rPr>
        <w:t xml:space="preserve"> </w:t>
      </w:r>
      <w:r w:rsidR="7030EA2A" w:rsidRPr="00355D5B">
        <w:rPr>
          <w:rStyle w:val="normaltextrun"/>
          <w:color w:val="000000" w:themeColor="text1"/>
          <w:sz w:val="22"/>
          <w:szCs w:val="22"/>
        </w:rPr>
        <w:t>summarized</w:t>
      </w:r>
      <w:proofErr w:type="gramEnd"/>
      <w:r w:rsidR="7030EA2A" w:rsidRPr="00355D5B">
        <w:rPr>
          <w:rStyle w:val="normaltextrun"/>
          <w:color w:val="000000" w:themeColor="text1"/>
          <w:sz w:val="22"/>
          <w:szCs w:val="22"/>
        </w:rPr>
        <w:t xml:space="preserve"> using </w:t>
      </w:r>
      <w:r w:rsidR="0072227B" w:rsidRPr="00355D5B">
        <w:rPr>
          <w:rStyle w:val="normaltextrun"/>
          <w:color w:val="000000" w:themeColor="text1"/>
          <w:sz w:val="22"/>
          <w:szCs w:val="22"/>
        </w:rPr>
        <w:t>frequencies and percentages</w:t>
      </w:r>
      <w:r w:rsidR="22361BDF" w:rsidRPr="00355D5B">
        <w:rPr>
          <w:rStyle w:val="normaltextrun"/>
          <w:color w:val="000000" w:themeColor="text1"/>
          <w:sz w:val="22"/>
          <w:szCs w:val="22"/>
        </w:rPr>
        <w:t xml:space="preserve"> for categorical variables</w:t>
      </w:r>
      <w:r w:rsidR="0072227B" w:rsidRPr="00355D5B">
        <w:rPr>
          <w:rStyle w:val="normaltextrun"/>
          <w:color w:val="000000" w:themeColor="text1"/>
          <w:sz w:val="22"/>
          <w:szCs w:val="22"/>
        </w:rPr>
        <w:t xml:space="preserve"> and means [SDs] or medians [IQRs]</w:t>
      </w:r>
      <w:r w:rsidR="0C6F5DC4" w:rsidRPr="00355D5B">
        <w:rPr>
          <w:rStyle w:val="normaltextrun"/>
          <w:color w:val="000000" w:themeColor="text1"/>
          <w:sz w:val="22"/>
          <w:szCs w:val="22"/>
        </w:rPr>
        <w:t xml:space="preserve"> for quantitative variables</w:t>
      </w:r>
      <w:r w:rsidR="0072227B" w:rsidRPr="00355D5B">
        <w:rPr>
          <w:rStyle w:val="normaltextrun"/>
          <w:color w:val="000000" w:themeColor="text1"/>
          <w:sz w:val="22"/>
          <w:szCs w:val="22"/>
        </w:rPr>
        <w:t xml:space="preserve">. </w:t>
      </w:r>
      <w:r w:rsidR="0072227B" w:rsidRPr="00355D5B">
        <w:rPr>
          <w:sz w:val="22"/>
          <w:szCs w:val="22"/>
        </w:rPr>
        <w:t xml:space="preserve">Three closely related hypotheses </w:t>
      </w:r>
      <w:proofErr w:type="gramStart"/>
      <w:r w:rsidR="0072227B" w:rsidRPr="00355D5B">
        <w:rPr>
          <w:sz w:val="22"/>
          <w:szCs w:val="22"/>
        </w:rPr>
        <w:t>were tested</w:t>
      </w:r>
      <w:proofErr w:type="gramEnd"/>
      <w:r w:rsidR="0072227B" w:rsidRPr="00355D5B">
        <w:rPr>
          <w:sz w:val="22"/>
          <w:szCs w:val="22"/>
        </w:rPr>
        <w:t xml:space="preserve"> to evaluate the effectiveness of the multi-level multi-component implementation strategy:</w:t>
      </w:r>
    </w:p>
    <w:p w14:paraId="77EAB6D7" w14:textId="13C637C7" w:rsidR="190DCA9D" w:rsidRDefault="190DCA9D" w:rsidP="190DCA9D">
      <w:pPr>
        <w:rPr>
          <w:sz w:val="22"/>
          <w:szCs w:val="22"/>
        </w:rPr>
      </w:pPr>
    </w:p>
    <w:p w14:paraId="3480DD4E" w14:textId="7506FC29" w:rsidR="0072227B" w:rsidRPr="00355D5B" w:rsidRDefault="0072227B" w:rsidP="12484BFD">
      <w:pPr>
        <w:widowControl w:val="0"/>
        <w:ind w:left="720" w:hanging="720"/>
        <w:rPr>
          <w:sz w:val="22"/>
          <w:szCs w:val="22"/>
        </w:rPr>
      </w:pPr>
      <w:r w:rsidRPr="00355D5B">
        <w:rPr>
          <w:sz w:val="22"/>
          <w:szCs w:val="22"/>
        </w:rPr>
        <w:t xml:space="preserve">   H1:</w:t>
      </w:r>
      <w:r w:rsidRPr="00355D5B">
        <w:tab/>
      </w:r>
      <w:r w:rsidR="211AD0E0" w:rsidRPr="00355D5B">
        <w:rPr>
          <w:sz w:val="22"/>
          <w:szCs w:val="22"/>
        </w:rPr>
        <w:t>During the post-implementation period, t</w:t>
      </w:r>
      <w:r w:rsidRPr="00355D5B">
        <w:rPr>
          <w:sz w:val="22"/>
          <w:szCs w:val="22"/>
        </w:rPr>
        <w:t xml:space="preserve">he proportion of </w:t>
      </w:r>
      <w:r w:rsidR="383BF4F6" w:rsidRPr="00355D5B">
        <w:rPr>
          <w:sz w:val="22"/>
          <w:szCs w:val="22"/>
        </w:rPr>
        <w:t xml:space="preserve">providers’ </w:t>
      </w:r>
      <w:r w:rsidRPr="00355D5B">
        <w:rPr>
          <w:sz w:val="22"/>
          <w:szCs w:val="22"/>
        </w:rPr>
        <w:t xml:space="preserve">patients who optimize treatment </w:t>
      </w:r>
      <w:r w:rsidR="56D30C82" w:rsidRPr="2CA654DD">
        <w:rPr>
          <w:sz w:val="22"/>
          <w:szCs w:val="22"/>
        </w:rPr>
        <w:t>(attending ≥ 1 integrated/</w:t>
      </w:r>
      <w:proofErr w:type="spellStart"/>
      <w:r w:rsidR="56D30C82" w:rsidRPr="2CA654DD">
        <w:rPr>
          <w:sz w:val="22"/>
          <w:szCs w:val="22"/>
        </w:rPr>
        <w:t>CoCM</w:t>
      </w:r>
      <w:proofErr w:type="spellEnd"/>
      <w:r w:rsidR="56D30C82" w:rsidRPr="2CA654DD">
        <w:rPr>
          <w:sz w:val="22"/>
          <w:szCs w:val="22"/>
        </w:rPr>
        <w:t xml:space="preserve"> visit and/or filling a prescription for a new/higher/changed antidepressant)</w:t>
      </w:r>
      <w:r w:rsidRPr="2CA654DD">
        <w:rPr>
          <w:sz w:val="22"/>
          <w:szCs w:val="22"/>
        </w:rPr>
        <w:t xml:space="preserve"> </w:t>
      </w:r>
      <w:r w:rsidR="002FD45F" w:rsidRPr="2CA654DD">
        <w:rPr>
          <w:sz w:val="22"/>
          <w:szCs w:val="22"/>
        </w:rPr>
        <w:t>is</w:t>
      </w:r>
      <w:r w:rsidRPr="00355D5B">
        <w:rPr>
          <w:sz w:val="22"/>
          <w:szCs w:val="22"/>
        </w:rPr>
        <w:t xml:space="preserve"> higher </w:t>
      </w:r>
      <w:r w:rsidR="02DB49B7" w:rsidRPr="00355D5B">
        <w:rPr>
          <w:sz w:val="22"/>
          <w:szCs w:val="22"/>
        </w:rPr>
        <w:t>for providers randomized to</w:t>
      </w:r>
      <w:r w:rsidRPr="00355D5B">
        <w:rPr>
          <w:sz w:val="22"/>
          <w:szCs w:val="22"/>
        </w:rPr>
        <w:t xml:space="preserve"> the </w:t>
      </w:r>
      <w:r w:rsidR="002A65EB">
        <w:rPr>
          <w:sz w:val="22"/>
          <w:szCs w:val="22"/>
        </w:rPr>
        <w:t xml:space="preserve">multi-level strategy </w:t>
      </w:r>
      <w:r w:rsidRPr="00355D5B">
        <w:rPr>
          <w:sz w:val="22"/>
          <w:szCs w:val="22"/>
        </w:rPr>
        <w:t xml:space="preserve">arm vs. </w:t>
      </w:r>
      <w:r w:rsidR="72128A3B" w:rsidRPr="00355D5B">
        <w:rPr>
          <w:sz w:val="22"/>
          <w:szCs w:val="22"/>
        </w:rPr>
        <w:t>p</w:t>
      </w:r>
      <w:r w:rsidR="051444AC" w:rsidRPr="00355D5B">
        <w:rPr>
          <w:sz w:val="22"/>
          <w:szCs w:val="22"/>
        </w:rPr>
        <w:t xml:space="preserve">roviders randomized to the </w:t>
      </w:r>
      <w:r w:rsidRPr="00355D5B">
        <w:rPr>
          <w:sz w:val="22"/>
          <w:szCs w:val="22"/>
        </w:rPr>
        <w:t xml:space="preserve">enhanced control </w:t>
      </w:r>
      <w:proofErr w:type="gramStart"/>
      <w:r w:rsidRPr="00355D5B">
        <w:rPr>
          <w:sz w:val="22"/>
          <w:szCs w:val="22"/>
        </w:rPr>
        <w:t>arm</w:t>
      </w:r>
      <w:r w:rsidR="00C466EB">
        <w:rPr>
          <w:sz w:val="22"/>
          <w:szCs w:val="22"/>
        </w:rPr>
        <w:t xml:space="preserve"> </w:t>
      </w:r>
      <w:r w:rsidRPr="00355D5B">
        <w:rPr>
          <w:sz w:val="22"/>
          <w:szCs w:val="22"/>
        </w:rPr>
        <w:t>.</w:t>
      </w:r>
      <w:proofErr w:type="gramEnd"/>
      <w:r w:rsidRPr="00355D5B">
        <w:rPr>
          <w:sz w:val="22"/>
          <w:szCs w:val="22"/>
        </w:rPr>
        <w:t xml:space="preserve"> </w:t>
      </w:r>
    </w:p>
    <w:p w14:paraId="4EB6B6ED" w14:textId="53FA51A3" w:rsidR="0072227B" w:rsidRDefault="0072227B" w:rsidP="12484BFD">
      <w:pPr>
        <w:widowControl w:val="0"/>
        <w:ind w:left="720" w:hanging="720"/>
        <w:rPr>
          <w:sz w:val="22"/>
          <w:szCs w:val="22"/>
        </w:rPr>
      </w:pPr>
      <w:r w:rsidRPr="00355D5B">
        <w:rPr>
          <w:sz w:val="22"/>
          <w:szCs w:val="22"/>
        </w:rPr>
        <w:t xml:space="preserve">   H2:</w:t>
      </w:r>
      <w:r w:rsidRPr="00355D5B">
        <w:tab/>
      </w:r>
      <w:r w:rsidRPr="00355D5B">
        <w:rPr>
          <w:sz w:val="22"/>
          <w:szCs w:val="22"/>
        </w:rPr>
        <w:t xml:space="preserve">The proportion of patients </w:t>
      </w:r>
      <w:r w:rsidR="10523F72" w:rsidRPr="00355D5B">
        <w:rPr>
          <w:sz w:val="22"/>
          <w:szCs w:val="22"/>
        </w:rPr>
        <w:t>for whom their</w:t>
      </w:r>
      <w:r w:rsidRPr="00355D5B">
        <w:rPr>
          <w:sz w:val="22"/>
          <w:szCs w:val="22"/>
        </w:rPr>
        <w:t xml:space="preserve"> provider optimize</w:t>
      </w:r>
      <w:r w:rsidR="1BDC2258" w:rsidRPr="00355D5B">
        <w:rPr>
          <w:sz w:val="22"/>
          <w:szCs w:val="22"/>
        </w:rPr>
        <w:t>s</w:t>
      </w:r>
      <w:r w:rsidRPr="00355D5B">
        <w:rPr>
          <w:sz w:val="22"/>
          <w:szCs w:val="22"/>
        </w:rPr>
        <w:t xml:space="preserve"> treatment </w:t>
      </w:r>
      <w:r w:rsidR="1A0D2655" w:rsidRPr="2CA654DD">
        <w:rPr>
          <w:sz w:val="22"/>
          <w:szCs w:val="22"/>
        </w:rPr>
        <w:t>is</w:t>
      </w:r>
      <w:r w:rsidRPr="00355D5B">
        <w:rPr>
          <w:sz w:val="22"/>
          <w:szCs w:val="22"/>
        </w:rPr>
        <w:t xml:space="preserve"> higher </w:t>
      </w:r>
      <w:r w:rsidR="326C19ED" w:rsidRPr="00355D5B">
        <w:rPr>
          <w:sz w:val="22"/>
          <w:szCs w:val="22"/>
        </w:rPr>
        <w:t xml:space="preserve">for </w:t>
      </w:r>
      <w:r w:rsidR="7D263F08" w:rsidRPr="00355D5B">
        <w:rPr>
          <w:sz w:val="22"/>
          <w:szCs w:val="22"/>
        </w:rPr>
        <w:t>p</w:t>
      </w:r>
      <w:r w:rsidR="326C19ED" w:rsidRPr="00355D5B">
        <w:rPr>
          <w:sz w:val="22"/>
          <w:szCs w:val="22"/>
        </w:rPr>
        <w:t>roviders randomized to</w:t>
      </w:r>
      <w:r w:rsidRPr="00355D5B">
        <w:rPr>
          <w:sz w:val="22"/>
          <w:szCs w:val="22"/>
        </w:rPr>
        <w:t xml:space="preserve"> the </w:t>
      </w:r>
      <w:r w:rsidR="002A65EB">
        <w:rPr>
          <w:sz w:val="22"/>
          <w:szCs w:val="22"/>
        </w:rPr>
        <w:t xml:space="preserve">multi-level strategy </w:t>
      </w:r>
      <w:r w:rsidRPr="00355D5B">
        <w:rPr>
          <w:sz w:val="22"/>
          <w:szCs w:val="22"/>
        </w:rPr>
        <w:t xml:space="preserve">arm vs. </w:t>
      </w:r>
      <w:r w:rsidR="3374A120" w:rsidRPr="00355D5B">
        <w:rPr>
          <w:sz w:val="22"/>
          <w:szCs w:val="22"/>
        </w:rPr>
        <w:t xml:space="preserve">providers randomized to </w:t>
      </w:r>
      <w:r w:rsidRPr="00355D5B">
        <w:rPr>
          <w:sz w:val="22"/>
          <w:szCs w:val="22"/>
        </w:rPr>
        <w:t xml:space="preserve">enhanced control arm. </w:t>
      </w:r>
    </w:p>
    <w:p w14:paraId="079E4C11" w14:textId="5FB1FE27" w:rsidR="00C85915" w:rsidRPr="008C2360" w:rsidRDefault="00C85915" w:rsidP="00C466EB">
      <w:pPr>
        <w:widowControl w:val="0"/>
        <w:ind w:left="720" w:hanging="560"/>
        <w:rPr>
          <w:sz w:val="22"/>
          <w:szCs w:val="22"/>
        </w:rPr>
      </w:pPr>
      <w:r>
        <w:rPr>
          <w:sz w:val="22"/>
          <w:szCs w:val="22"/>
        </w:rPr>
        <w:t xml:space="preserve">H3:  </w:t>
      </w:r>
      <w:r>
        <w:rPr>
          <w:sz w:val="22"/>
          <w:szCs w:val="22"/>
        </w:rPr>
        <w:tab/>
      </w:r>
      <w:r w:rsidRPr="12484BFD">
        <w:rPr>
          <w:sz w:val="22"/>
          <w:szCs w:val="22"/>
        </w:rPr>
        <w:t xml:space="preserve">The proportion of eligible patients who </w:t>
      </w:r>
      <w:r>
        <w:rPr>
          <w:sz w:val="22"/>
          <w:szCs w:val="22"/>
        </w:rPr>
        <w:t xml:space="preserve">receive ≥2 visits and/or antidepressant fills (reach-maintenance) </w:t>
      </w:r>
      <w:r w:rsidRPr="12484BFD">
        <w:rPr>
          <w:sz w:val="22"/>
          <w:szCs w:val="22"/>
        </w:rPr>
        <w:t xml:space="preserve">will be </w:t>
      </w:r>
      <w:r>
        <w:rPr>
          <w:sz w:val="22"/>
          <w:szCs w:val="22"/>
        </w:rPr>
        <w:t>h</w:t>
      </w:r>
      <w:r w:rsidRPr="12484BFD">
        <w:rPr>
          <w:sz w:val="22"/>
          <w:szCs w:val="22"/>
        </w:rPr>
        <w:t xml:space="preserve">igher in the </w:t>
      </w:r>
      <w:r>
        <w:rPr>
          <w:sz w:val="22"/>
          <w:szCs w:val="22"/>
        </w:rPr>
        <w:t xml:space="preserve">multi-level strategy </w:t>
      </w:r>
      <w:r w:rsidRPr="12484BFD">
        <w:rPr>
          <w:sz w:val="22"/>
          <w:szCs w:val="22"/>
        </w:rPr>
        <w:t xml:space="preserve">arm vs. </w:t>
      </w:r>
      <w:r>
        <w:rPr>
          <w:sz w:val="22"/>
          <w:szCs w:val="22"/>
        </w:rPr>
        <w:t xml:space="preserve">System-level strategy </w:t>
      </w:r>
      <w:r w:rsidRPr="12484BFD">
        <w:rPr>
          <w:sz w:val="22"/>
          <w:szCs w:val="22"/>
        </w:rPr>
        <w:t xml:space="preserve">arm. </w:t>
      </w:r>
    </w:p>
    <w:p w14:paraId="5885E3C6" w14:textId="77777777" w:rsidR="00C85915" w:rsidRPr="00355D5B" w:rsidRDefault="00C85915" w:rsidP="12484BFD">
      <w:pPr>
        <w:widowControl w:val="0"/>
        <w:ind w:left="720" w:hanging="720"/>
        <w:rPr>
          <w:sz w:val="22"/>
          <w:szCs w:val="22"/>
        </w:rPr>
      </w:pPr>
    </w:p>
    <w:p w14:paraId="529487C6" w14:textId="6C6BB37A" w:rsidR="0072227B" w:rsidRPr="00355D5B" w:rsidRDefault="0072227B" w:rsidP="009F1E66">
      <w:pPr>
        <w:widowControl w:val="0"/>
        <w:ind w:left="720" w:hanging="720"/>
        <w:rPr>
          <w:sz w:val="22"/>
          <w:szCs w:val="22"/>
        </w:rPr>
      </w:pPr>
      <w:r w:rsidRPr="00355D5B">
        <w:rPr>
          <w:sz w:val="22"/>
          <w:szCs w:val="22"/>
        </w:rPr>
        <w:lastRenderedPageBreak/>
        <w:t xml:space="preserve">    </w:t>
      </w:r>
    </w:p>
    <w:p w14:paraId="247CB1E4" w14:textId="019DFCFD" w:rsidR="0072227B" w:rsidRDefault="0072227B" w:rsidP="2CA654DD">
      <w:pPr>
        <w:widowControl w:val="0"/>
        <w:ind w:left="720" w:hanging="720"/>
        <w:rPr>
          <w:sz w:val="22"/>
          <w:szCs w:val="22"/>
        </w:rPr>
      </w:pPr>
    </w:p>
    <w:p w14:paraId="1E21A1DF" w14:textId="4A9216FB" w:rsidR="00C85915" w:rsidRPr="00355D5B" w:rsidRDefault="009F1E66" w:rsidP="00C85915">
      <w:pPr>
        <w:rPr>
          <w:color w:val="333333"/>
          <w:sz w:val="22"/>
          <w:szCs w:val="22"/>
        </w:rPr>
      </w:pPr>
      <w:r w:rsidRPr="00355D5B">
        <w:rPr>
          <w:sz w:val="22"/>
          <w:szCs w:val="22"/>
        </w:rPr>
        <w:t xml:space="preserve">For </w:t>
      </w:r>
      <w:r w:rsidRPr="2CA654DD">
        <w:rPr>
          <w:sz w:val="22"/>
          <w:szCs w:val="22"/>
        </w:rPr>
        <w:t>th</w:t>
      </w:r>
      <w:r w:rsidR="57C9224E" w:rsidRPr="2CA654DD">
        <w:rPr>
          <w:sz w:val="22"/>
          <w:szCs w:val="22"/>
        </w:rPr>
        <w:t>e</w:t>
      </w:r>
      <w:r w:rsidRPr="2CA654DD">
        <w:rPr>
          <w:sz w:val="22"/>
          <w:szCs w:val="22"/>
        </w:rPr>
        <w:t xml:space="preserve">se </w:t>
      </w:r>
      <w:r w:rsidR="65C9B2C3" w:rsidRPr="7703844D">
        <w:rPr>
          <w:sz w:val="22"/>
          <w:szCs w:val="22"/>
        </w:rPr>
        <w:t>analyses</w:t>
      </w:r>
      <w:r w:rsidR="03DACE69" w:rsidRPr="7703844D">
        <w:rPr>
          <w:sz w:val="22"/>
          <w:szCs w:val="22"/>
        </w:rPr>
        <w:t xml:space="preserve"> predicting patient </w:t>
      </w:r>
      <w:r w:rsidR="03DACE69" w:rsidRPr="2CA654DD">
        <w:rPr>
          <w:sz w:val="22"/>
          <w:szCs w:val="22"/>
        </w:rPr>
        <w:t>behavior</w:t>
      </w:r>
      <w:r w:rsidRPr="00355D5B">
        <w:rPr>
          <w:sz w:val="22"/>
          <w:szCs w:val="22"/>
        </w:rPr>
        <w:t xml:space="preserve"> we estimated a </w:t>
      </w:r>
      <w:r w:rsidR="00615B15" w:rsidRPr="00355D5B">
        <w:rPr>
          <w:sz w:val="22"/>
          <w:szCs w:val="22"/>
        </w:rPr>
        <w:t xml:space="preserve">multilevel </w:t>
      </w:r>
      <w:r w:rsidRPr="00355D5B">
        <w:rPr>
          <w:sz w:val="22"/>
          <w:szCs w:val="22"/>
        </w:rPr>
        <w:t>l</w:t>
      </w:r>
      <w:r w:rsidR="0072227B" w:rsidRPr="00355D5B">
        <w:rPr>
          <w:sz w:val="22"/>
          <w:szCs w:val="22"/>
        </w:rPr>
        <w:t>ogistic regression model,</w:t>
      </w:r>
      <w:r w:rsidR="0072227B" w:rsidRPr="00355D5B">
        <w:rPr>
          <w:sz w:val="22"/>
          <w:szCs w:val="22"/>
        </w:rPr>
        <w:fldChar w:fldCharType="begin">
          <w:fldData xml:space="preserve">PEVuZE5vdGU+PENpdGU+PEF1dGhvcj5TaW5nZXI8L0F1dGhvcj48WWVhcj4xOTkzPC9ZZWFyPjxS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</w:fldData>
        </w:fldChar>
      </w:r>
      <w:r w:rsidR="00212861">
        <w:rPr>
          <w:sz w:val="22"/>
          <w:szCs w:val="22"/>
        </w:rPr>
        <w:instrText xml:space="preserve"> ADDIN EN.CITE </w:instrText>
      </w:r>
      <w:r w:rsidR="00212861">
        <w:rPr>
          <w:sz w:val="22"/>
          <w:szCs w:val="22"/>
        </w:rPr>
        <w:fldChar w:fldCharType="begin">
          <w:fldData xml:space="preserve">PEVuZE5vdGU+PENpdGU+PEF1dGhvcj5TaW5nZXI8L0F1dGhvcj48WWVhcj4xOTkzPC9ZZWFyPjxS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</w:fldData>
        </w:fldChar>
      </w:r>
      <w:r w:rsidR="00212861">
        <w:rPr>
          <w:sz w:val="22"/>
          <w:szCs w:val="22"/>
        </w:rPr>
        <w:instrText xml:space="preserve"> ADDIN EN.CITE.DATA </w:instrText>
      </w:r>
      <w:r w:rsidR="00212861">
        <w:rPr>
          <w:sz w:val="22"/>
          <w:szCs w:val="22"/>
        </w:rPr>
      </w:r>
      <w:r w:rsidR="00212861">
        <w:rPr>
          <w:sz w:val="22"/>
          <w:szCs w:val="22"/>
        </w:rPr>
        <w:fldChar w:fldCharType="end"/>
      </w:r>
      <w:r w:rsidR="0072227B" w:rsidRPr="00355D5B">
        <w:rPr>
          <w:sz w:val="22"/>
          <w:szCs w:val="22"/>
        </w:rPr>
      </w:r>
      <w:r w:rsidR="0072227B" w:rsidRPr="00355D5B">
        <w:rPr>
          <w:sz w:val="22"/>
          <w:szCs w:val="22"/>
        </w:rPr>
        <w:fldChar w:fldCharType="separate"/>
      </w:r>
      <w:r w:rsidR="00212861" w:rsidRPr="00212861">
        <w:rPr>
          <w:noProof/>
          <w:sz w:val="22"/>
          <w:szCs w:val="22"/>
          <w:vertAlign w:val="superscript"/>
        </w:rPr>
        <w:t>94,95</w:t>
      </w:r>
      <w:r w:rsidR="0072227B" w:rsidRPr="00355D5B">
        <w:rPr>
          <w:sz w:val="22"/>
          <w:szCs w:val="22"/>
        </w:rPr>
        <w:fldChar w:fldCharType="end"/>
      </w:r>
      <w:r w:rsidR="0072227B" w:rsidRPr="00355D5B">
        <w:rPr>
          <w:sz w:val="22"/>
          <w:szCs w:val="22"/>
        </w:rPr>
        <w:t xml:space="preserve"> where </w:t>
      </w:r>
      <w:r w:rsidR="264B7956" w:rsidRPr="00355D5B">
        <w:rPr>
          <w:sz w:val="22"/>
          <w:szCs w:val="22"/>
        </w:rPr>
        <w:t>index visits (</w:t>
      </w:r>
      <w:r w:rsidR="0072227B" w:rsidRPr="00355D5B">
        <w:rPr>
          <w:sz w:val="22"/>
          <w:szCs w:val="22"/>
        </w:rPr>
        <w:t>level 1</w:t>
      </w:r>
      <w:r w:rsidR="67BE4EF5" w:rsidRPr="00355D5B">
        <w:rPr>
          <w:sz w:val="22"/>
          <w:szCs w:val="22"/>
        </w:rPr>
        <w:t>) are nested within</w:t>
      </w:r>
      <w:r w:rsidR="0072227B" w:rsidRPr="00355D5B">
        <w:rPr>
          <w:sz w:val="22"/>
          <w:szCs w:val="22"/>
        </w:rPr>
        <w:t xml:space="preserve"> patient</w:t>
      </w:r>
      <w:r w:rsidR="1B182988" w:rsidRPr="00355D5B">
        <w:rPr>
          <w:sz w:val="22"/>
          <w:szCs w:val="22"/>
        </w:rPr>
        <w:t xml:space="preserve">s (level 2) who are nested within </w:t>
      </w:r>
      <w:r w:rsidR="00956EAB" w:rsidRPr="00355D5B">
        <w:rPr>
          <w:sz w:val="22"/>
          <w:szCs w:val="22"/>
        </w:rPr>
        <w:t>provider</w:t>
      </w:r>
      <w:r w:rsidR="1B182988" w:rsidRPr="00355D5B">
        <w:rPr>
          <w:sz w:val="22"/>
          <w:szCs w:val="22"/>
        </w:rPr>
        <w:t xml:space="preserve"> (level 3</w:t>
      </w:r>
      <w:r w:rsidR="1B182988" w:rsidRPr="2CA654DD">
        <w:rPr>
          <w:sz w:val="22"/>
          <w:szCs w:val="22"/>
        </w:rPr>
        <w:t>)</w:t>
      </w:r>
      <w:r w:rsidR="0072227B" w:rsidRPr="2CA654DD">
        <w:rPr>
          <w:sz w:val="22"/>
          <w:szCs w:val="22"/>
        </w:rPr>
        <w:t>,</w:t>
      </w:r>
      <w:r w:rsidR="0072227B" w:rsidRPr="00355D5B">
        <w:rPr>
          <w:sz w:val="22"/>
          <w:szCs w:val="22"/>
        </w:rPr>
        <w:t xml:space="preserve"> </w:t>
      </w:r>
      <w:r w:rsidRPr="00355D5B">
        <w:rPr>
          <w:sz w:val="22"/>
          <w:szCs w:val="22"/>
        </w:rPr>
        <w:t xml:space="preserve">predicting optimization within 4 months (yes/no), with </w:t>
      </w:r>
      <w:r w:rsidR="0DFDC7E3" w:rsidRPr="00355D5B">
        <w:rPr>
          <w:sz w:val="22"/>
          <w:szCs w:val="22"/>
        </w:rPr>
        <w:t xml:space="preserve">the </w:t>
      </w:r>
      <w:r w:rsidR="00857A72">
        <w:rPr>
          <w:sz w:val="22"/>
          <w:szCs w:val="22"/>
        </w:rPr>
        <w:t>Arm</w:t>
      </w:r>
      <w:r w:rsidRPr="00355D5B">
        <w:rPr>
          <w:sz w:val="22"/>
          <w:szCs w:val="22"/>
        </w:rPr>
        <w:t xml:space="preserve"> (</w:t>
      </w:r>
      <w:r w:rsidR="006E6DBC">
        <w:rPr>
          <w:sz w:val="22"/>
          <w:szCs w:val="22"/>
        </w:rPr>
        <w:t xml:space="preserve">multi-level strategy </w:t>
      </w:r>
      <w:r w:rsidRPr="00355D5B">
        <w:rPr>
          <w:sz w:val="22"/>
          <w:szCs w:val="22"/>
        </w:rPr>
        <w:t>vs</w:t>
      </w:r>
      <w:r w:rsidR="007444CC">
        <w:rPr>
          <w:sz w:val="22"/>
          <w:szCs w:val="22"/>
        </w:rPr>
        <w:t xml:space="preserve"> system-level) </w:t>
      </w:r>
      <w:r w:rsidRPr="00C466EB">
        <w:rPr>
          <w:sz w:val="22"/>
          <w:szCs w:val="22"/>
        </w:rPr>
        <w:t xml:space="preserve">as the </w:t>
      </w:r>
      <w:r w:rsidR="078203E2" w:rsidRPr="00C466EB">
        <w:rPr>
          <w:sz w:val="22"/>
          <w:szCs w:val="22"/>
        </w:rPr>
        <w:t xml:space="preserve">only </w:t>
      </w:r>
      <w:r w:rsidRPr="00C466EB">
        <w:rPr>
          <w:sz w:val="22"/>
          <w:szCs w:val="22"/>
        </w:rPr>
        <w:t>predictor</w:t>
      </w:r>
      <w:r w:rsidR="4CD697A8" w:rsidRPr="00C466EB">
        <w:rPr>
          <w:sz w:val="22"/>
          <w:szCs w:val="22"/>
        </w:rPr>
        <w:t>.</w:t>
      </w:r>
      <w:r w:rsidRPr="00355D5B">
        <w:rPr>
          <w:sz w:val="22"/>
          <w:szCs w:val="22"/>
        </w:rPr>
        <w:t xml:space="preserve"> </w:t>
      </w:r>
      <w:r w:rsidR="00956EAB" w:rsidRPr="00355D5B">
        <w:rPr>
          <w:sz w:val="22"/>
          <w:szCs w:val="22"/>
        </w:rPr>
        <w:t>Provider</w:t>
      </w:r>
      <w:r w:rsidRPr="00355D5B">
        <w:rPr>
          <w:sz w:val="22"/>
          <w:szCs w:val="22"/>
        </w:rPr>
        <w:t xml:space="preserve"> (the unit of randomization) </w:t>
      </w:r>
      <w:r w:rsidR="51CA417B" w:rsidRPr="00355D5B">
        <w:rPr>
          <w:sz w:val="22"/>
          <w:szCs w:val="22"/>
        </w:rPr>
        <w:t xml:space="preserve">and Patient </w:t>
      </w:r>
      <w:proofErr w:type="gramStart"/>
      <w:r w:rsidR="51CA417B" w:rsidRPr="00355D5B">
        <w:rPr>
          <w:sz w:val="22"/>
          <w:szCs w:val="22"/>
        </w:rPr>
        <w:t>were treated</w:t>
      </w:r>
      <w:proofErr w:type="gramEnd"/>
      <w:r w:rsidR="51CA417B" w:rsidRPr="00355D5B">
        <w:rPr>
          <w:sz w:val="22"/>
          <w:szCs w:val="22"/>
        </w:rPr>
        <w:t xml:space="preserve"> </w:t>
      </w:r>
      <w:r w:rsidRPr="00355D5B">
        <w:rPr>
          <w:sz w:val="22"/>
          <w:szCs w:val="22"/>
        </w:rPr>
        <w:t>as random effect</w:t>
      </w:r>
      <w:r w:rsidR="4390D9CC" w:rsidRPr="00355D5B">
        <w:rPr>
          <w:sz w:val="22"/>
          <w:szCs w:val="22"/>
        </w:rPr>
        <w:t>s</w:t>
      </w:r>
      <w:r w:rsidRPr="00355D5B">
        <w:rPr>
          <w:sz w:val="22"/>
          <w:szCs w:val="22"/>
        </w:rPr>
        <w:t xml:space="preserve">. </w:t>
      </w:r>
      <w:r w:rsidR="75C19254" w:rsidRPr="00355D5B">
        <w:rPr>
          <w:sz w:val="22"/>
          <w:szCs w:val="22"/>
        </w:rPr>
        <w:t>Estimates of pre-specified c</w:t>
      </w:r>
      <w:r w:rsidR="7437D0A2" w:rsidRPr="00355D5B">
        <w:rPr>
          <w:sz w:val="22"/>
          <w:szCs w:val="22"/>
        </w:rPr>
        <w:t>ontrasts</w:t>
      </w:r>
      <w:r w:rsidR="265278C7" w:rsidRPr="00355D5B">
        <w:rPr>
          <w:sz w:val="22"/>
          <w:szCs w:val="22"/>
        </w:rPr>
        <w:t>,</w:t>
      </w:r>
      <w:r w:rsidR="7437D0A2" w:rsidRPr="00355D5B">
        <w:rPr>
          <w:sz w:val="22"/>
          <w:szCs w:val="22"/>
        </w:rPr>
        <w:t xml:space="preserve"> corresponding to the above hypotheses</w:t>
      </w:r>
      <w:r w:rsidR="51B8E458" w:rsidRPr="00355D5B">
        <w:rPr>
          <w:sz w:val="22"/>
          <w:szCs w:val="22"/>
        </w:rPr>
        <w:t>,</w:t>
      </w:r>
      <w:r w:rsidR="7437D0A2" w:rsidRPr="00355D5B">
        <w:rPr>
          <w:sz w:val="22"/>
          <w:szCs w:val="22"/>
        </w:rPr>
        <w:t xml:space="preserve"> </w:t>
      </w:r>
      <w:proofErr w:type="gramStart"/>
      <w:r w:rsidR="112DA784" w:rsidRPr="2CA654DD">
        <w:rPr>
          <w:sz w:val="22"/>
          <w:szCs w:val="22"/>
        </w:rPr>
        <w:t>were</w:t>
      </w:r>
      <w:r w:rsidR="2F33864E" w:rsidRPr="00355D5B">
        <w:rPr>
          <w:sz w:val="22"/>
          <w:szCs w:val="22"/>
        </w:rPr>
        <w:t xml:space="preserve"> computed</w:t>
      </w:r>
      <w:proofErr w:type="gramEnd"/>
      <w:r w:rsidR="2F33864E" w:rsidRPr="00355D5B">
        <w:rPr>
          <w:sz w:val="22"/>
          <w:szCs w:val="22"/>
        </w:rPr>
        <w:t xml:space="preserve"> and </w:t>
      </w:r>
      <w:r w:rsidR="2F33864E" w:rsidRPr="05350004">
        <w:rPr>
          <w:rStyle w:val="normaltextrun"/>
          <w:rFonts w:eastAsiaTheme="majorEastAsia"/>
          <w:color w:val="000000" w:themeColor="text1"/>
          <w:sz w:val="22"/>
          <w:szCs w:val="22"/>
        </w:rPr>
        <w:t>tested using the Wald F</w:t>
      </w:r>
      <w:r w:rsidR="3FBFF668" w:rsidRPr="05350004">
        <w:rPr>
          <w:rStyle w:val="normaltextrun"/>
          <w:rFonts w:eastAsiaTheme="majorEastAsia"/>
          <w:color w:val="000000" w:themeColor="text1"/>
          <w:sz w:val="22"/>
          <w:szCs w:val="22"/>
        </w:rPr>
        <w:t>-</w:t>
      </w:r>
      <w:r w:rsidR="2F33864E" w:rsidRPr="05350004">
        <w:rPr>
          <w:rStyle w:val="normaltextrun"/>
          <w:rFonts w:eastAsiaTheme="majorEastAsia"/>
          <w:color w:val="000000" w:themeColor="text1"/>
          <w:sz w:val="22"/>
          <w:szCs w:val="22"/>
        </w:rPr>
        <w:t>test (2-tailed, α=0.05).</w:t>
      </w:r>
      <w:r w:rsidR="2F33864E" w:rsidRPr="00355D5B">
        <w:rPr>
          <w:sz w:val="22"/>
          <w:szCs w:val="22"/>
        </w:rPr>
        <w:t xml:space="preserve"> </w:t>
      </w:r>
      <w:r w:rsidR="61776D39" w:rsidRPr="00355D5B">
        <w:rPr>
          <w:color w:val="333333"/>
          <w:sz w:val="22"/>
          <w:szCs w:val="22"/>
        </w:rPr>
        <w:t xml:space="preserve">Odds </w:t>
      </w:r>
      <w:r w:rsidR="086A8C3A" w:rsidRPr="00355D5B">
        <w:rPr>
          <w:color w:val="333333"/>
          <w:sz w:val="22"/>
          <w:szCs w:val="22"/>
        </w:rPr>
        <w:t>r</w:t>
      </w:r>
      <w:r w:rsidR="61776D39" w:rsidRPr="00355D5B">
        <w:rPr>
          <w:color w:val="333333"/>
          <w:sz w:val="22"/>
          <w:szCs w:val="22"/>
        </w:rPr>
        <w:t xml:space="preserve">atios (ORs) and their 95% CIs </w:t>
      </w:r>
      <w:proofErr w:type="gramStart"/>
      <w:r w:rsidR="61776D39" w:rsidRPr="00355D5B">
        <w:rPr>
          <w:color w:val="333333"/>
          <w:sz w:val="22"/>
          <w:szCs w:val="22"/>
        </w:rPr>
        <w:t>were obtained</w:t>
      </w:r>
      <w:proofErr w:type="gramEnd"/>
      <w:r w:rsidR="61776D39" w:rsidRPr="00355D5B">
        <w:rPr>
          <w:color w:val="333333"/>
          <w:sz w:val="22"/>
          <w:szCs w:val="22"/>
        </w:rPr>
        <w:t xml:space="preserve"> by exponentiating the contrast estimates </w:t>
      </w:r>
      <w:r w:rsidR="52E76D75" w:rsidRPr="00355D5B">
        <w:rPr>
          <w:color w:val="333333"/>
          <w:sz w:val="22"/>
          <w:szCs w:val="22"/>
        </w:rPr>
        <w:t>and their 95% CIs.</w:t>
      </w:r>
      <w:r w:rsidR="61776D39" w:rsidRPr="00355D5B">
        <w:rPr>
          <w:color w:val="333333"/>
          <w:sz w:val="22"/>
          <w:szCs w:val="22"/>
        </w:rPr>
        <w:t xml:space="preserve"> </w:t>
      </w:r>
      <w:r w:rsidRPr="00355D5B">
        <w:rPr>
          <w:sz w:val="22"/>
          <w:szCs w:val="22"/>
        </w:rPr>
        <w:t>P</w:t>
      </w:r>
      <w:r w:rsidRPr="00355D5B">
        <w:rPr>
          <w:color w:val="000000" w:themeColor="text1"/>
          <w:sz w:val="22"/>
          <w:szCs w:val="22"/>
        </w:rPr>
        <w:t>atients</w:t>
      </w:r>
      <w:r w:rsidR="664CD123" w:rsidRPr="00355D5B">
        <w:rPr>
          <w:color w:val="000000" w:themeColor="text1"/>
          <w:sz w:val="22"/>
          <w:szCs w:val="22"/>
        </w:rPr>
        <w:t>’ outcomes were all</w:t>
      </w:r>
      <w:r w:rsidRPr="00355D5B">
        <w:rPr>
          <w:color w:val="000000" w:themeColor="text1"/>
          <w:sz w:val="22"/>
          <w:szCs w:val="22"/>
        </w:rPr>
        <w:t xml:space="preserve"> analyzed in the </w:t>
      </w:r>
      <w:r w:rsidR="00615B15" w:rsidRPr="00355D5B">
        <w:rPr>
          <w:color w:val="000000" w:themeColor="text1"/>
          <w:sz w:val="22"/>
          <w:szCs w:val="22"/>
        </w:rPr>
        <w:t xml:space="preserve">arm </w:t>
      </w:r>
      <w:r w:rsidRPr="00355D5B">
        <w:rPr>
          <w:color w:val="000000" w:themeColor="text1"/>
          <w:sz w:val="22"/>
          <w:szCs w:val="22"/>
        </w:rPr>
        <w:t xml:space="preserve">to which </w:t>
      </w:r>
      <w:r w:rsidR="00615B15" w:rsidRPr="00355D5B">
        <w:rPr>
          <w:color w:val="000000" w:themeColor="text1"/>
          <w:sz w:val="22"/>
          <w:szCs w:val="22"/>
        </w:rPr>
        <w:t xml:space="preserve">their </w:t>
      </w:r>
      <w:r w:rsidR="00956EAB" w:rsidRPr="00355D5B">
        <w:rPr>
          <w:color w:val="000000" w:themeColor="text1"/>
          <w:sz w:val="22"/>
          <w:szCs w:val="22"/>
        </w:rPr>
        <w:t>provider</w:t>
      </w:r>
      <w:r w:rsidR="00615B15" w:rsidRPr="00355D5B">
        <w:rPr>
          <w:color w:val="000000" w:themeColor="text1"/>
          <w:sz w:val="22"/>
          <w:szCs w:val="22"/>
        </w:rPr>
        <w:t xml:space="preserve">s </w:t>
      </w:r>
      <w:proofErr w:type="gramStart"/>
      <w:r w:rsidRPr="00355D5B">
        <w:rPr>
          <w:color w:val="000000" w:themeColor="text1"/>
          <w:sz w:val="22"/>
          <w:szCs w:val="22"/>
        </w:rPr>
        <w:t>were randomized (</w:t>
      </w:r>
      <w:r w:rsidRPr="00355D5B">
        <w:rPr>
          <w:b/>
          <w:bCs/>
          <w:color w:val="000000" w:themeColor="text1"/>
          <w:sz w:val="22"/>
          <w:szCs w:val="22"/>
        </w:rPr>
        <w:t>intent-to-treat principle</w:t>
      </w:r>
      <w:r w:rsidRPr="00355D5B">
        <w:rPr>
          <w:color w:val="000000" w:themeColor="text1"/>
          <w:sz w:val="22"/>
          <w:szCs w:val="22"/>
        </w:rPr>
        <w:t>)</w:t>
      </w:r>
      <w:proofErr w:type="gramEnd"/>
      <w:r w:rsidRPr="00355D5B">
        <w:rPr>
          <w:color w:val="000000" w:themeColor="text1"/>
          <w:sz w:val="22"/>
          <w:szCs w:val="22"/>
        </w:rPr>
        <w:t>, regardless of whether they complete</w:t>
      </w:r>
      <w:r w:rsidR="00615B15" w:rsidRPr="00355D5B">
        <w:rPr>
          <w:color w:val="000000" w:themeColor="text1"/>
          <w:sz w:val="22"/>
          <w:szCs w:val="22"/>
        </w:rPr>
        <w:t>d</w:t>
      </w:r>
      <w:r w:rsidRPr="00355D5B">
        <w:rPr>
          <w:color w:val="000000" w:themeColor="text1"/>
          <w:sz w:val="22"/>
          <w:szCs w:val="22"/>
        </w:rPr>
        <w:t xml:space="preserve"> the </w:t>
      </w:r>
      <w:r w:rsidR="00615B15" w:rsidRPr="00355D5B">
        <w:rPr>
          <w:color w:val="000000" w:themeColor="text1"/>
          <w:sz w:val="22"/>
          <w:szCs w:val="22"/>
        </w:rPr>
        <w:t>patient-level strategy (</w:t>
      </w:r>
      <w:proofErr w:type="spellStart"/>
      <w:r w:rsidRPr="00355D5B">
        <w:rPr>
          <w:color w:val="000000" w:themeColor="text1"/>
          <w:sz w:val="22"/>
          <w:szCs w:val="22"/>
        </w:rPr>
        <w:t>DepCare</w:t>
      </w:r>
      <w:proofErr w:type="spellEnd"/>
      <w:r w:rsidRPr="00355D5B">
        <w:rPr>
          <w:color w:val="000000" w:themeColor="text1"/>
          <w:sz w:val="22"/>
          <w:szCs w:val="22"/>
        </w:rPr>
        <w:t xml:space="preserve"> tool</w:t>
      </w:r>
      <w:r w:rsidR="00615B15" w:rsidRPr="00355D5B">
        <w:rPr>
          <w:color w:val="000000" w:themeColor="text1"/>
          <w:sz w:val="22"/>
          <w:szCs w:val="22"/>
        </w:rPr>
        <w:t>)</w:t>
      </w:r>
      <w:r w:rsidRPr="00355D5B">
        <w:rPr>
          <w:color w:val="000000" w:themeColor="text1"/>
          <w:sz w:val="22"/>
          <w:szCs w:val="22"/>
        </w:rPr>
        <w:t xml:space="preserve">. </w:t>
      </w:r>
      <w:r w:rsidR="0072227B" w:rsidRPr="00355D5B">
        <w:rPr>
          <w:sz w:val="22"/>
          <w:szCs w:val="22"/>
        </w:rPr>
        <w:t xml:space="preserve">The same approach </w:t>
      </w:r>
      <w:proofErr w:type="gramStart"/>
      <w:r w:rsidR="07F17708" w:rsidRPr="2CA654DD">
        <w:rPr>
          <w:sz w:val="22"/>
          <w:szCs w:val="22"/>
        </w:rPr>
        <w:t>w</w:t>
      </w:r>
      <w:r w:rsidR="2CD6E5A0" w:rsidRPr="2CA654DD">
        <w:rPr>
          <w:sz w:val="22"/>
          <w:szCs w:val="22"/>
        </w:rPr>
        <w:t>as</w:t>
      </w:r>
      <w:r w:rsidR="07F17708" w:rsidRPr="00355D5B">
        <w:rPr>
          <w:sz w:val="22"/>
          <w:szCs w:val="22"/>
        </w:rPr>
        <w:t xml:space="preserve"> </w:t>
      </w:r>
      <w:r w:rsidR="0072227B" w:rsidRPr="00355D5B">
        <w:rPr>
          <w:sz w:val="22"/>
          <w:szCs w:val="22"/>
        </w:rPr>
        <w:t>used</w:t>
      </w:r>
      <w:proofErr w:type="gramEnd"/>
      <w:r w:rsidR="0072227B" w:rsidRPr="00355D5B">
        <w:rPr>
          <w:sz w:val="22"/>
          <w:szCs w:val="22"/>
        </w:rPr>
        <w:t xml:space="preserve"> to evaluate the effect of the </w:t>
      </w:r>
      <w:r w:rsidR="006E6DBC">
        <w:rPr>
          <w:sz w:val="22"/>
          <w:szCs w:val="22"/>
        </w:rPr>
        <w:t xml:space="preserve">multi-level strategy </w:t>
      </w:r>
      <w:r w:rsidR="0072227B" w:rsidRPr="00355D5B">
        <w:rPr>
          <w:sz w:val="22"/>
          <w:szCs w:val="22"/>
        </w:rPr>
        <w:t xml:space="preserve">on secondary </w:t>
      </w:r>
      <w:r w:rsidR="597094B5" w:rsidRPr="00355D5B">
        <w:rPr>
          <w:sz w:val="22"/>
          <w:szCs w:val="22"/>
        </w:rPr>
        <w:t xml:space="preserve">patient behavior </w:t>
      </w:r>
      <w:r w:rsidR="0072227B" w:rsidRPr="00355D5B">
        <w:rPr>
          <w:sz w:val="22"/>
          <w:szCs w:val="22"/>
        </w:rPr>
        <w:t xml:space="preserve">outcomes, including </w:t>
      </w:r>
      <w:r w:rsidR="3D796F69" w:rsidRPr="00355D5B">
        <w:rPr>
          <w:sz w:val="22"/>
          <w:szCs w:val="22"/>
        </w:rPr>
        <w:t xml:space="preserve">separate analyses of </w:t>
      </w:r>
      <w:r w:rsidR="3D796F69" w:rsidRPr="7703844D">
        <w:rPr>
          <w:sz w:val="22"/>
          <w:szCs w:val="22"/>
        </w:rPr>
        <w:t xml:space="preserve">completing </w:t>
      </w:r>
      <w:r w:rsidR="310029BA" w:rsidRPr="2CA654DD">
        <w:rPr>
          <w:rFonts w:eastAsia="Segoe UI"/>
          <w:color w:val="333333"/>
          <w:sz w:val="22"/>
          <w:szCs w:val="22"/>
        </w:rPr>
        <w:t>≥1</w:t>
      </w:r>
      <w:r w:rsidR="310029BA" w:rsidRPr="7703844D">
        <w:rPr>
          <w:sz w:val="22"/>
          <w:szCs w:val="22"/>
        </w:rPr>
        <w:t xml:space="preserve"> </w:t>
      </w:r>
      <w:proofErr w:type="spellStart"/>
      <w:r w:rsidR="00FC21DD">
        <w:rPr>
          <w:sz w:val="22"/>
          <w:szCs w:val="22"/>
        </w:rPr>
        <w:t>CoCM</w:t>
      </w:r>
      <w:proofErr w:type="spellEnd"/>
      <w:r w:rsidR="00C85915">
        <w:rPr>
          <w:sz w:val="22"/>
          <w:szCs w:val="22"/>
        </w:rPr>
        <w:t xml:space="preserve"> manager </w:t>
      </w:r>
      <w:r w:rsidR="3D796F69" w:rsidRPr="00355D5B">
        <w:rPr>
          <w:sz w:val="22"/>
          <w:szCs w:val="22"/>
        </w:rPr>
        <w:t>or psychiatry visit</w:t>
      </w:r>
      <w:r w:rsidR="4A18C04F" w:rsidRPr="00355D5B">
        <w:rPr>
          <w:sz w:val="22"/>
          <w:szCs w:val="22"/>
        </w:rPr>
        <w:t xml:space="preserve">, filling </w:t>
      </w:r>
      <w:r w:rsidR="4A18C04F" w:rsidRPr="2CA654DD">
        <w:rPr>
          <w:rFonts w:eastAsia="Segoe UI"/>
          <w:color w:val="333333"/>
          <w:sz w:val="22"/>
          <w:szCs w:val="22"/>
        </w:rPr>
        <w:t>≥1</w:t>
      </w:r>
      <w:r w:rsidR="6E2F9A15" w:rsidRPr="2CA654DD">
        <w:rPr>
          <w:rFonts w:eastAsia="Segoe UI"/>
          <w:color w:val="333333"/>
          <w:sz w:val="22"/>
          <w:szCs w:val="22"/>
        </w:rPr>
        <w:t xml:space="preserve"> </w:t>
      </w:r>
      <w:r w:rsidR="4A18C04F" w:rsidRPr="2CA654DD">
        <w:rPr>
          <w:rFonts w:eastAsia="Segoe UI"/>
          <w:color w:val="333333"/>
          <w:sz w:val="22"/>
          <w:szCs w:val="22"/>
        </w:rPr>
        <w:t>new/modified prescription</w:t>
      </w:r>
      <w:r w:rsidR="6E2F9A15" w:rsidRPr="00355D5B">
        <w:rPr>
          <w:sz w:val="22"/>
          <w:szCs w:val="22"/>
        </w:rPr>
        <w:t xml:space="preserve"> and completing </w:t>
      </w:r>
      <w:r w:rsidR="0EFFCE7B" w:rsidRPr="2CA654DD">
        <w:rPr>
          <w:rFonts w:eastAsia="Segoe UI"/>
          <w:color w:val="333333"/>
          <w:sz w:val="22"/>
          <w:szCs w:val="22"/>
        </w:rPr>
        <w:t>≥</w:t>
      </w:r>
      <w:r w:rsidR="6E2F9A15" w:rsidRPr="00355D5B">
        <w:rPr>
          <w:sz w:val="22"/>
          <w:szCs w:val="22"/>
        </w:rPr>
        <w:t>2 behaviors within 6 months of an index visit</w:t>
      </w:r>
      <w:r w:rsidR="00511B06">
        <w:rPr>
          <w:sz w:val="22"/>
          <w:szCs w:val="22"/>
        </w:rPr>
        <w:t xml:space="preserve"> (reach</w:t>
      </w:r>
      <w:r w:rsidR="007444CC">
        <w:rPr>
          <w:sz w:val="22"/>
          <w:szCs w:val="22"/>
        </w:rPr>
        <w:t>-maintenance</w:t>
      </w:r>
      <w:r w:rsidR="00511B06">
        <w:rPr>
          <w:sz w:val="22"/>
          <w:szCs w:val="22"/>
        </w:rPr>
        <w:t>)</w:t>
      </w:r>
      <w:r w:rsidR="6E2F9A15" w:rsidRPr="00355D5B">
        <w:rPr>
          <w:sz w:val="22"/>
          <w:szCs w:val="22"/>
        </w:rPr>
        <w:t>.</w:t>
      </w:r>
      <w:r w:rsidR="0072227B" w:rsidRPr="00355D5B">
        <w:rPr>
          <w:sz w:val="22"/>
          <w:szCs w:val="22"/>
        </w:rPr>
        <w:t xml:space="preserve"> </w:t>
      </w:r>
      <w:r w:rsidR="61649EB1" w:rsidRPr="00355D5B">
        <w:rPr>
          <w:rStyle w:val="normaltextrun"/>
          <w:color w:val="000000"/>
          <w:sz w:val="22"/>
          <w:szCs w:val="22"/>
        </w:rPr>
        <w:t>For the analyses of provider behavior</w:t>
      </w:r>
      <w:r w:rsidR="00511B06">
        <w:rPr>
          <w:rStyle w:val="normaltextrun"/>
          <w:color w:val="000000"/>
          <w:sz w:val="22"/>
          <w:szCs w:val="22"/>
        </w:rPr>
        <w:t xml:space="preserve"> (adoption)</w:t>
      </w:r>
      <w:r w:rsidR="61649EB1" w:rsidRPr="00355D5B">
        <w:rPr>
          <w:rStyle w:val="normaltextrun"/>
          <w:color w:val="000000"/>
          <w:sz w:val="22"/>
          <w:szCs w:val="22"/>
        </w:rPr>
        <w:t>, we</w:t>
      </w:r>
      <w:r w:rsidR="5A8357C3" w:rsidRPr="00355D5B">
        <w:rPr>
          <w:rStyle w:val="normaltextrun"/>
          <w:color w:val="000000"/>
          <w:sz w:val="22"/>
          <w:szCs w:val="22"/>
        </w:rPr>
        <w:t xml:space="preserve"> </w:t>
      </w:r>
      <w:r w:rsidR="24B8A2F6" w:rsidRPr="00355D5B">
        <w:rPr>
          <w:rStyle w:val="normaltextrun"/>
          <w:color w:val="000000"/>
          <w:sz w:val="22"/>
          <w:szCs w:val="22"/>
        </w:rPr>
        <w:t xml:space="preserve">determined the number of patient index visits and </w:t>
      </w:r>
      <w:r w:rsidR="24B8A2F6" w:rsidRPr="31651F5B">
        <w:rPr>
          <w:sz w:val="22"/>
          <w:szCs w:val="22"/>
        </w:rPr>
        <w:t xml:space="preserve">proportion of these in </w:t>
      </w:r>
      <w:r w:rsidR="5D327A5A" w:rsidRPr="31651F5B">
        <w:rPr>
          <w:sz w:val="22"/>
          <w:szCs w:val="22"/>
        </w:rPr>
        <w:t xml:space="preserve">which the provider optimized treatment (made a referral to </w:t>
      </w:r>
      <w:proofErr w:type="spellStart"/>
      <w:r w:rsidR="00FC21DD">
        <w:rPr>
          <w:sz w:val="22"/>
          <w:szCs w:val="22"/>
        </w:rPr>
        <w:t>CoCM</w:t>
      </w:r>
      <w:proofErr w:type="spellEnd"/>
      <w:r w:rsidR="00C85915">
        <w:rPr>
          <w:sz w:val="22"/>
          <w:szCs w:val="22"/>
        </w:rPr>
        <w:t xml:space="preserve"> </w:t>
      </w:r>
      <w:r w:rsidR="5D327A5A" w:rsidRPr="31651F5B">
        <w:rPr>
          <w:sz w:val="22"/>
          <w:szCs w:val="22"/>
        </w:rPr>
        <w:t xml:space="preserve">or psychiatry </w:t>
      </w:r>
      <w:r w:rsidR="1957698E" w:rsidRPr="31651F5B">
        <w:rPr>
          <w:sz w:val="22"/>
          <w:szCs w:val="22"/>
        </w:rPr>
        <w:t>and/</w:t>
      </w:r>
      <w:r w:rsidR="5D327A5A" w:rsidRPr="31651F5B">
        <w:rPr>
          <w:sz w:val="22"/>
          <w:szCs w:val="22"/>
        </w:rPr>
        <w:t>or wrote a new</w:t>
      </w:r>
      <w:r w:rsidR="5D327A5A" w:rsidRPr="31651F5B">
        <w:rPr>
          <w:rStyle w:val="normaltextrun"/>
          <w:color w:val="000000" w:themeColor="text1"/>
          <w:sz w:val="22"/>
          <w:szCs w:val="22"/>
        </w:rPr>
        <w:t xml:space="preserve"> </w:t>
      </w:r>
      <w:r w:rsidR="30E0603E" w:rsidRPr="31651F5B">
        <w:rPr>
          <w:rStyle w:val="normaltextrun"/>
          <w:color w:val="000000" w:themeColor="text1"/>
          <w:sz w:val="22"/>
          <w:szCs w:val="22"/>
        </w:rPr>
        <w:t xml:space="preserve">prescription for or modified the dose of a </w:t>
      </w:r>
      <w:r w:rsidR="30E0603E" w:rsidRPr="31651F5B">
        <w:rPr>
          <w:sz w:val="22"/>
          <w:szCs w:val="22"/>
        </w:rPr>
        <w:t>previou</w:t>
      </w:r>
      <w:r w:rsidR="4E1EC759" w:rsidRPr="31651F5B">
        <w:rPr>
          <w:sz w:val="22"/>
          <w:szCs w:val="22"/>
        </w:rPr>
        <w:t>s</w:t>
      </w:r>
      <w:r w:rsidR="30E0603E" w:rsidRPr="31651F5B">
        <w:rPr>
          <w:rStyle w:val="normaltextrun"/>
          <w:color w:val="000000" w:themeColor="text1"/>
          <w:sz w:val="22"/>
          <w:szCs w:val="22"/>
        </w:rPr>
        <w:t xml:space="preserve">ly prescribed </w:t>
      </w:r>
      <w:r w:rsidR="752D8751" w:rsidRPr="31651F5B">
        <w:rPr>
          <w:rStyle w:val="normaltextrun"/>
          <w:color w:val="000000" w:themeColor="text1"/>
          <w:sz w:val="22"/>
          <w:szCs w:val="22"/>
        </w:rPr>
        <w:t>antidepressant) and used these to</w:t>
      </w:r>
      <w:r w:rsidR="30E0603E" w:rsidRPr="31651F5B">
        <w:rPr>
          <w:rStyle w:val="normaltextrun"/>
          <w:color w:val="000000" w:themeColor="text1"/>
          <w:sz w:val="22"/>
          <w:szCs w:val="22"/>
        </w:rPr>
        <w:t xml:space="preserve"> </w:t>
      </w:r>
      <w:r w:rsidR="5A8357C3" w:rsidRPr="00355D5B">
        <w:rPr>
          <w:rStyle w:val="normaltextrun"/>
          <w:color w:val="000000"/>
          <w:sz w:val="22"/>
          <w:szCs w:val="22"/>
        </w:rPr>
        <w:t xml:space="preserve">estimate a </w:t>
      </w:r>
      <w:r w:rsidR="5A8357C3" w:rsidRPr="31651F5B">
        <w:rPr>
          <w:sz w:val="22"/>
          <w:szCs w:val="22"/>
        </w:rPr>
        <w:t>multilevel binomial regression model</w:t>
      </w:r>
      <w:r w:rsidR="7F9E4874" w:rsidRPr="31651F5B">
        <w:rPr>
          <w:sz w:val="22"/>
          <w:szCs w:val="22"/>
        </w:rPr>
        <w:t xml:space="preserve"> predicting the proportion of index visits </w:t>
      </w:r>
      <w:r w:rsidR="0951D5B7" w:rsidRPr="31651F5B">
        <w:rPr>
          <w:sz w:val="22"/>
          <w:szCs w:val="22"/>
        </w:rPr>
        <w:t>th</w:t>
      </w:r>
      <w:r w:rsidR="63017EDD" w:rsidRPr="31651F5B">
        <w:rPr>
          <w:sz w:val="22"/>
          <w:szCs w:val="22"/>
        </w:rPr>
        <w:t>at</w:t>
      </w:r>
      <w:r w:rsidR="0951D5B7" w:rsidRPr="31651F5B">
        <w:rPr>
          <w:sz w:val="22"/>
          <w:szCs w:val="22"/>
        </w:rPr>
        <w:t xml:space="preserve"> provider</w:t>
      </w:r>
      <w:r w:rsidR="5842F66D" w:rsidRPr="31651F5B">
        <w:rPr>
          <w:sz w:val="22"/>
          <w:szCs w:val="22"/>
        </w:rPr>
        <w:t>s</w:t>
      </w:r>
      <w:r w:rsidR="0951D5B7" w:rsidRPr="31651F5B">
        <w:rPr>
          <w:sz w:val="22"/>
          <w:szCs w:val="22"/>
        </w:rPr>
        <w:t xml:space="preserve"> optimized</w:t>
      </w:r>
      <w:r w:rsidR="61649EB1" w:rsidRPr="00355D5B">
        <w:rPr>
          <w:rStyle w:val="normaltextrun"/>
          <w:color w:val="000000"/>
          <w:sz w:val="22"/>
          <w:szCs w:val="22"/>
        </w:rPr>
        <w:t>,</w:t>
      </w:r>
      <w:r w:rsidR="078446A0" w:rsidRPr="00355D5B">
        <w:rPr>
          <w:rStyle w:val="normaltextrun"/>
          <w:color w:val="000000"/>
          <w:sz w:val="22"/>
          <w:szCs w:val="22"/>
        </w:rPr>
        <w:t xml:space="preserve"> For these analyses, </w:t>
      </w:r>
      <w:r w:rsidR="078446A0" w:rsidRPr="31651F5B">
        <w:rPr>
          <w:sz w:val="22"/>
          <w:szCs w:val="22"/>
        </w:rPr>
        <w:t xml:space="preserve">Provider </w:t>
      </w:r>
      <w:r w:rsidR="078446A0" w:rsidRPr="0D965E70">
        <w:rPr>
          <w:sz w:val="22"/>
          <w:szCs w:val="22"/>
        </w:rPr>
        <w:t xml:space="preserve">was treated as a random factor. </w:t>
      </w:r>
      <w:r w:rsidR="3DE6DF40" w:rsidRPr="0D965E70">
        <w:rPr>
          <w:sz w:val="22"/>
          <w:szCs w:val="22"/>
        </w:rPr>
        <w:t xml:space="preserve">Because both patient and provider outcomes were based on documentation in the EHR (EPIC), missing data </w:t>
      </w:r>
      <w:proofErr w:type="gramStart"/>
      <w:r w:rsidR="3DE6DF40" w:rsidRPr="0D965E70">
        <w:rPr>
          <w:sz w:val="22"/>
          <w:szCs w:val="22"/>
        </w:rPr>
        <w:t xml:space="preserve">were effectively </w:t>
      </w:r>
      <w:r w:rsidR="003862A5" w:rsidRPr="00355D5B">
        <w:rPr>
          <w:rStyle w:val="normaltextrun"/>
          <w:color w:val="000000"/>
          <w:sz w:val="22"/>
          <w:szCs w:val="22"/>
        </w:rPr>
        <w:t>treated</w:t>
      </w:r>
      <w:proofErr w:type="gramEnd"/>
      <w:r w:rsidR="003862A5" w:rsidRPr="00355D5B">
        <w:rPr>
          <w:rStyle w:val="normaltextrun"/>
          <w:color w:val="000000"/>
          <w:sz w:val="22"/>
          <w:szCs w:val="22"/>
        </w:rPr>
        <w:t xml:space="preserve"> as “non-optimized” </w:t>
      </w:r>
      <w:r w:rsidR="0F91F5E3" w:rsidRPr="00355D5B">
        <w:rPr>
          <w:rStyle w:val="normaltextrun"/>
          <w:color w:val="000000"/>
          <w:sz w:val="22"/>
          <w:szCs w:val="22"/>
        </w:rPr>
        <w:t>behavior</w:t>
      </w:r>
      <w:r w:rsidR="00511B06">
        <w:rPr>
          <w:rStyle w:val="normaltextrun"/>
          <w:color w:val="000000"/>
          <w:sz w:val="22"/>
          <w:szCs w:val="22"/>
        </w:rPr>
        <w:t>.</w:t>
      </w:r>
      <w:r w:rsidR="0F91F5E3" w:rsidRPr="00355D5B">
        <w:rPr>
          <w:rStyle w:val="normaltextrun"/>
          <w:color w:val="000000"/>
          <w:sz w:val="22"/>
          <w:szCs w:val="22"/>
        </w:rPr>
        <w:t xml:space="preserve"> </w:t>
      </w:r>
      <w:r w:rsidR="71B07751" w:rsidRPr="00355D5B">
        <w:rPr>
          <w:rStyle w:val="normaltextrun"/>
          <w:color w:val="000000"/>
          <w:sz w:val="22"/>
          <w:szCs w:val="22"/>
        </w:rPr>
        <w:t xml:space="preserve">While </w:t>
      </w:r>
      <w:r w:rsidR="0065314A" w:rsidRPr="00355D5B">
        <w:rPr>
          <w:rStyle w:val="normaltextrun"/>
          <w:color w:val="000000"/>
          <w:sz w:val="22"/>
          <w:szCs w:val="22"/>
        </w:rPr>
        <w:t xml:space="preserve">all visits and medications </w:t>
      </w:r>
      <w:proofErr w:type="gramStart"/>
      <w:r w:rsidR="0065314A" w:rsidRPr="00355D5B">
        <w:rPr>
          <w:rStyle w:val="normaltextrun"/>
          <w:color w:val="000000"/>
          <w:sz w:val="22"/>
          <w:szCs w:val="22"/>
        </w:rPr>
        <w:t>are well documented</w:t>
      </w:r>
      <w:proofErr w:type="gramEnd"/>
      <w:r w:rsidR="0065314A" w:rsidRPr="00355D5B">
        <w:rPr>
          <w:rStyle w:val="normaltextrun"/>
          <w:color w:val="000000"/>
          <w:sz w:val="22"/>
          <w:szCs w:val="22"/>
        </w:rPr>
        <w:t xml:space="preserve"> in EPIC</w:t>
      </w:r>
      <w:r w:rsidR="7824726C" w:rsidRPr="00355D5B">
        <w:rPr>
          <w:rStyle w:val="normaltextrun"/>
          <w:color w:val="000000"/>
          <w:sz w:val="22"/>
          <w:szCs w:val="22"/>
        </w:rPr>
        <w:t>, we nevertheless</w:t>
      </w:r>
      <w:r w:rsidR="7824726C" w:rsidRPr="0D965E70">
        <w:rPr>
          <w:rStyle w:val="normaltextrun"/>
          <w:color w:val="000000" w:themeColor="text1"/>
          <w:sz w:val="22"/>
          <w:szCs w:val="22"/>
        </w:rPr>
        <w:t xml:space="preserve"> note this as a limitation, one that could </w:t>
      </w:r>
      <w:r w:rsidR="717770C4" w:rsidRPr="0D965E70">
        <w:rPr>
          <w:rStyle w:val="normaltextrun"/>
          <w:color w:val="000000" w:themeColor="text1"/>
          <w:sz w:val="22"/>
          <w:szCs w:val="22"/>
        </w:rPr>
        <w:t xml:space="preserve">downwardly </w:t>
      </w:r>
      <w:r w:rsidR="7824726C" w:rsidRPr="0D965E70">
        <w:rPr>
          <w:rStyle w:val="normaltextrun"/>
          <w:color w:val="000000" w:themeColor="text1"/>
          <w:sz w:val="22"/>
          <w:szCs w:val="22"/>
        </w:rPr>
        <w:t xml:space="preserve">bias </w:t>
      </w:r>
      <w:r w:rsidR="6AD00869" w:rsidRPr="0D965E70">
        <w:rPr>
          <w:rStyle w:val="normaltextrun"/>
          <w:color w:val="000000" w:themeColor="text1"/>
          <w:sz w:val="22"/>
          <w:szCs w:val="22"/>
        </w:rPr>
        <w:t xml:space="preserve">our estimates of optimization rates </w:t>
      </w:r>
      <w:r w:rsidR="44620415" w:rsidRPr="0D965E70">
        <w:rPr>
          <w:rStyle w:val="normaltextrun"/>
          <w:color w:val="000000" w:themeColor="text1"/>
          <w:sz w:val="22"/>
          <w:szCs w:val="22"/>
        </w:rPr>
        <w:t xml:space="preserve">but is unlikely to </w:t>
      </w:r>
      <w:r w:rsidR="7824726C" w:rsidRPr="0D965E70">
        <w:rPr>
          <w:rStyle w:val="normaltextrun"/>
          <w:color w:val="000000" w:themeColor="text1"/>
          <w:sz w:val="22"/>
          <w:szCs w:val="22"/>
        </w:rPr>
        <w:t>bias</w:t>
      </w:r>
      <w:r w:rsidR="6F5CA31D" w:rsidRPr="0D965E70">
        <w:rPr>
          <w:rStyle w:val="normaltextrun"/>
          <w:color w:val="000000" w:themeColor="text1"/>
          <w:sz w:val="22"/>
          <w:szCs w:val="22"/>
        </w:rPr>
        <w:t xml:space="preserve"> estimates of differences between </w:t>
      </w:r>
      <w:r w:rsidR="00857A72">
        <w:rPr>
          <w:rStyle w:val="normaltextrun"/>
          <w:color w:val="000000" w:themeColor="text1"/>
          <w:sz w:val="22"/>
          <w:szCs w:val="22"/>
        </w:rPr>
        <w:t>arm</w:t>
      </w:r>
      <w:r w:rsidR="6F5CA31D" w:rsidRPr="0D965E70">
        <w:rPr>
          <w:rStyle w:val="normaltextrun"/>
          <w:color w:val="000000" w:themeColor="text1"/>
          <w:sz w:val="22"/>
          <w:szCs w:val="22"/>
        </w:rPr>
        <w:t>s or change from pre- to post-implementation periods</w:t>
      </w:r>
      <w:r w:rsidR="003862A5" w:rsidRPr="00355D5B">
        <w:rPr>
          <w:rStyle w:val="normaltextrun"/>
          <w:color w:val="000000"/>
          <w:sz w:val="22"/>
          <w:szCs w:val="22"/>
        </w:rPr>
        <w:t xml:space="preserve">. </w:t>
      </w:r>
      <w:r w:rsidR="0072227B" w:rsidRPr="00355D5B">
        <w:rPr>
          <w:rStyle w:val="normaltextrun"/>
          <w:sz w:val="22"/>
          <w:szCs w:val="22"/>
        </w:rPr>
        <w:t xml:space="preserve">We </w:t>
      </w:r>
      <w:r w:rsidR="6D9B3AC9" w:rsidRPr="00355D5B">
        <w:rPr>
          <w:rStyle w:val="normaltextrun"/>
          <w:sz w:val="22"/>
          <w:szCs w:val="22"/>
        </w:rPr>
        <w:t xml:space="preserve">have </w:t>
      </w:r>
      <w:r w:rsidR="6D9B3AC9" w:rsidRPr="2CA654DD">
        <w:rPr>
          <w:rStyle w:val="normaltextrun"/>
          <w:sz w:val="22"/>
          <w:szCs w:val="22"/>
        </w:rPr>
        <w:t>also</w:t>
      </w:r>
      <w:r w:rsidR="0177C150" w:rsidRPr="00355D5B">
        <w:rPr>
          <w:rStyle w:val="normaltextrun"/>
          <w:sz w:val="22"/>
          <w:szCs w:val="22"/>
        </w:rPr>
        <w:t xml:space="preserve"> </w:t>
      </w:r>
      <w:r w:rsidR="0072227B" w:rsidRPr="00355D5B">
        <w:rPr>
          <w:rStyle w:val="normaltextrun"/>
          <w:sz w:val="22"/>
          <w:szCs w:val="22"/>
        </w:rPr>
        <w:t>perform</w:t>
      </w:r>
      <w:r w:rsidR="2B8CCED7" w:rsidRPr="00355D5B">
        <w:rPr>
          <w:rStyle w:val="normaltextrun"/>
          <w:sz w:val="22"/>
          <w:szCs w:val="22"/>
        </w:rPr>
        <w:t>ed</w:t>
      </w:r>
      <w:r w:rsidR="0072227B" w:rsidRPr="00355D5B">
        <w:rPr>
          <w:rStyle w:val="normaltextrun"/>
          <w:sz w:val="22"/>
          <w:szCs w:val="22"/>
        </w:rPr>
        <w:t xml:space="preserve"> </w:t>
      </w:r>
      <w:r w:rsidR="10ACF1CF" w:rsidRPr="00355D5B">
        <w:rPr>
          <w:rStyle w:val="normaltextrun"/>
          <w:sz w:val="22"/>
          <w:szCs w:val="22"/>
        </w:rPr>
        <w:t>pre-planned</w:t>
      </w:r>
      <w:r w:rsidR="0072227B" w:rsidRPr="00355D5B">
        <w:rPr>
          <w:rStyle w:val="normaltextrun"/>
          <w:sz w:val="22"/>
          <w:szCs w:val="22"/>
        </w:rPr>
        <w:t xml:space="preserve"> exploratory </w:t>
      </w:r>
      <w:r w:rsidR="274A6136" w:rsidRPr="00355D5B">
        <w:rPr>
          <w:sz w:val="22"/>
          <w:szCs w:val="22"/>
        </w:rPr>
        <w:t>subgroup</w:t>
      </w:r>
      <w:r w:rsidR="0072227B" w:rsidRPr="00355D5B">
        <w:rPr>
          <w:rStyle w:val="normaltextrun"/>
          <w:sz w:val="22"/>
          <w:szCs w:val="22"/>
        </w:rPr>
        <w:t xml:space="preserve"> analyses to </w:t>
      </w:r>
      <w:r w:rsidR="310F6BA2" w:rsidRPr="00355D5B">
        <w:rPr>
          <w:sz w:val="22"/>
          <w:szCs w:val="22"/>
        </w:rPr>
        <w:t xml:space="preserve">examine </w:t>
      </w:r>
      <w:r w:rsidR="0072227B" w:rsidRPr="00355D5B">
        <w:rPr>
          <w:rStyle w:val="normaltextrun"/>
          <w:sz w:val="22"/>
          <w:szCs w:val="22"/>
        </w:rPr>
        <w:t xml:space="preserve">whether the effect of the </w:t>
      </w:r>
      <w:r w:rsidR="006E6DBC">
        <w:rPr>
          <w:rStyle w:val="normaltextrun"/>
          <w:sz w:val="22"/>
          <w:szCs w:val="22"/>
        </w:rPr>
        <w:t xml:space="preserve">multi-level strategy </w:t>
      </w:r>
      <w:r w:rsidR="26AE92ED" w:rsidRPr="00355D5B">
        <w:rPr>
          <w:rStyle w:val="normaltextrun"/>
          <w:sz w:val="22"/>
          <w:szCs w:val="22"/>
        </w:rPr>
        <w:t xml:space="preserve">is similar </w:t>
      </w:r>
      <w:r w:rsidR="0072227B" w:rsidRPr="00355D5B">
        <w:rPr>
          <w:rStyle w:val="normaltextrun"/>
          <w:sz w:val="22"/>
          <w:szCs w:val="22"/>
        </w:rPr>
        <w:t>in the Columbia</w:t>
      </w:r>
      <w:r w:rsidR="006F79AF" w:rsidRPr="00355D5B">
        <w:rPr>
          <w:rStyle w:val="normaltextrun"/>
          <w:sz w:val="22"/>
          <w:szCs w:val="22"/>
        </w:rPr>
        <w:t xml:space="preserve"> </w:t>
      </w:r>
      <w:r w:rsidR="0072227B" w:rsidRPr="00355D5B">
        <w:rPr>
          <w:rStyle w:val="normaltextrun"/>
          <w:sz w:val="22"/>
          <w:szCs w:val="22"/>
        </w:rPr>
        <w:t>Doctors vs. ACN clinic</w:t>
      </w:r>
      <w:r w:rsidR="0F26284C" w:rsidRPr="00355D5B">
        <w:rPr>
          <w:rStyle w:val="normaltextrun"/>
          <w:sz w:val="22"/>
          <w:szCs w:val="22"/>
        </w:rPr>
        <w:t>s</w:t>
      </w:r>
      <w:r w:rsidR="0072227B" w:rsidRPr="00355D5B">
        <w:rPr>
          <w:rStyle w:val="normaltextrun"/>
          <w:sz w:val="22"/>
          <w:szCs w:val="22"/>
        </w:rPr>
        <w:t xml:space="preserve"> </w:t>
      </w:r>
      <w:proofErr w:type="gramStart"/>
      <w:r w:rsidR="3CB0E6E1" w:rsidRPr="00355D5B">
        <w:rPr>
          <w:rStyle w:val="normaltextrun"/>
          <w:sz w:val="22"/>
          <w:szCs w:val="22"/>
        </w:rPr>
        <w:t>in order</w:t>
      </w:r>
      <w:r w:rsidR="0072227B" w:rsidRPr="00355D5B">
        <w:rPr>
          <w:rStyle w:val="normaltextrun"/>
          <w:sz w:val="22"/>
          <w:szCs w:val="22"/>
        </w:rPr>
        <w:t xml:space="preserve"> to</w:t>
      </w:r>
      <w:proofErr w:type="gramEnd"/>
      <w:r w:rsidR="0072227B" w:rsidRPr="00355D5B">
        <w:rPr>
          <w:rStyle w:val="normaltextrun"/>
          <w:sz w:val="22"/>
          <w:szCs w:val="22"/>
        </w:rPr>
        <w:t xml:space="preserve"> address </w:t>
      </w:r>
      <w:r w:rsidR="15E19C37" w:rsidRPr="00355D5B">
        <w:rPr>
          <w:rStyle w:val="normaltextrun"/>
          <w:sz w:val="22"/>
          <w:szCs w:val="22"/>
        </w:rPr>
        <w:t xml:space="preserve">potential </w:t>
      </w:r>
      <w:r w:rsidR="0072227B" w:rsidRPr="00355D5B">
        <w:rPr>
          <w:rStyle w:val="normaltextrun"/>
          <w:sz w:val="22"/>
          <w:szCs w:val="22"/>
        </w:rPr>
        <w:t xml:space="preserve">differences in patient demographics between the 2 settings. </w:t>
      </w:r>
      <w:r w:rsidR="1B6CC8DB" w:rsidRPr="0D965E70">
        <w:rPr>
          <w:rStyle w:val="normaltextrun"/>
          <w:sz w:val="22"/>
          <w:szCs w:val="22"/>
        </w:rPr>
        <w:t xml:space="preserve">We also conducted a </w:t>
      </w:r>
      <w:r w:rsidR="1B6CC8DB" w:rsidRPr="00C466EB">
        <w:rPr>
          <w:rStyle w:val="normaltextrun"/>
        </w:rPr>
        <w:t xml:space="preserve">sensitivity analysis that </w:t>
      </w:r>
      <w:r w:rsidR="0E1FBF7D" w:rsidRPr="00C466EB">
        <w:rPr>
          <w:rStyle w:val="normaltextrun"/>
        </w:rPr>
        <w:t xml:space="preserve">excluded </w:t>
      </w:r>
      <w:r w:rsidR="1B6CC8DB" w:rsidRPr="00C466EB">
        <w:rPr>
          <w:rStyle w:val="normaltextrun"/>
        </w:rPr>
        <w:t xml:space="preserve">PCP champions involved in our system-level </w:t>
      </w:r>
      <w:r w:rsidR="006E6DBC" w:rsidRPr="00C466EB">
        <w:rPr>
          <w:rStyle w:val="normaltextrun"/>
        </w:rPr>
        <w:t xml:space="preserve">multi-level strategy </w:t>
      </w:r>
      <w:r w:rsidR="1B6CC8DB" w:rsidRPr="00C466EB">
        <w:rPr>
          <w:rStyle w:val="normaltextrun"/>
        </w:rPr>
        <w:t xml:space="preserve">(and </w:t>
      </w:r>
      <w:r w:rsidR="280D0BAD" w:rsidRPr="00C466EB">
        <w:rPr>
          <w:rStyle w:val="normaltextrun"/>
        </w:rPr>
        <w:t>the</w:t>
      </w:r>
      <w:r w:rsidR="55E9F005" w:rsidRPr="00C466EB">
        <w:rPr>
          <w:rStyle w:val="normaltextrun"/>
        </w:rPr>
        <w:t>ir</w:t>
      </w:r>
      <w:r w:rsidR="280D0BAD" w:rsidRPr="00C466EB">
        <w:rPr>
          <w:rStyle w:val="normaltextrun"/>
        </w:rPr>
        <w:t xml:space="preserve"> patients)</w:t>
      </w:r>
      <w:r w:rsidR="1B6CC8DB" w:rsidRPr="00C466EB">
        <w:rPr>
          <w:rStyle w:val="normaltextrun"/>
        </w:rPr>
        <w:t>.</w:t>
      </w:r>
      <w:r w:rsidR="1B6CC8DB" w:rsidRPr="0D965E70">
        <w:rPr>
          <w:color w:val="333333"/>
          <w:sz w:val="22"/>
          <w:szCs w:val="22"/>
        </w:rPr>
        <w:t xml:space="preserve"> </w:t>
      </w:r>
      <w:r w:rsidR="00C85915" w:rsidRPr="65E38F72">
        <w:rPr>
          <w:sz w:val="22"/>
          <w:szCs w:val="22"/>
        </w:rPr>
        <w:t xml:space="preserve">All analyses </w:t>
      </w:r>
      <w:proofErr w:type="gramStart"/>
      <w:r w:rsidR="00C85915" w:rsidRPr="65E38F72">
        <w:rPr>
          <w:sz w:val="22"/>
          <w:szCs w:val="22"/>
        </w:rPr>
        <w:t>were performed</w:t>
      </w:r>
      <w:proofErr w:type="gramEnd"/>
      <w:r w:rsidR="00C85915" w:rsidRPr="65E38F72">
        <w:rPr>
          <w:sz w:val="22"/>
          <w:szCs w:val="22"/>
        </w:rPr>
        <w:t xml:space="preserve"> using the GLIMMIX procedure in SAS 9.4.</w:t>
      </w:r>
    </w:p>
    <w:p w14:paraId="0B4BB258" w14:textId="77777777" w:rsidR="00C85915" w:rsidRDefault="00C85915" w:rsidP="00C85915">
      <w:pPr>
        <w:rPr>
          <w:sz w:val="22"/>
          <w:szCs w:val="22"/>
        </w:rPr>
      </w:pPr>
    </w:p>
    <w:p w14:paraId="467AD2C5" w14:textId="349F7647" w:rsidR="05350004" w:rsidRDefault="05350004" w:rsidP="05350004">
      <w:pPr>
        <w:rPr>
          <w:sz w:val="22"/>
          <w:szCs w:val="22"/>
        </w:rPr>
      </w:pPr>
    </w:p>
    <w:p w14:paraId="538FD572" w14:textId="2ADFEC46" w:rsidR="00FC21DD" w:rsidRDefault="007444CC" w:rsidP="05350004">
      <w:pPr>
        <w:rPr>
          <w:sz w:val="22"/>
          <w:szCs w:val="22"/>
        </w:rPr>
      </w:pPr>
      <w:r>
        <w:rPr>
          <w:sz w:val="22"/>
          <w:szCs w:val="22"/>
        </w:rPr>
        <w:t xml:space="preserve">In exploratory analyses, </w:t>
      </w:r>
      <w:r w:rsidR="00FC21DD">
        <w:rPr>
          <w:sz w:val="22"/>
          <w:szCs w:val="22"/>
        </w:rPr>
        <w:t xml:space="preserve">we examined pre-post differences </w:t>
      </w:r>
      <w:r w:rsidR="00FC21DD" w:rsidRPr="7703844D">
        <w:rPr>
          <w:sz w:val="22"/>
          <w:szCs w:val="22"/>
        </w:rPr>
        <w:t xml:space="preserve">predicting </w:t>
      </w:r>
      <w:r w:rsidR="00FC21DD">
        <w:rPr>
          <w:sz w:val="22"/>
          <w:szCs w:val="22"/>
        </w:rPr>
        <w:t xml:space="preserve">reach, adoption and reach-maintenance by </w:t>
      </w:r>
      <w:r w:rsidR="00FC21DD" w:rsidRPr="00355D5B">
        <w:rPr>
          <w:sz w:val="22"/>
          <w:szCs w:val="22"/>
        </w:rPr>
        <w:t>estimated a multilevel logistic regression model,</w:t>
      </w:r>
      <w:r w:rsidR="00FC21DD" w:rsidRPr="00355D5B">
        <w:rPr>
          <w:sz w:val="22"/>
          <w:szCs w:val="22"/>
        </w:rPr>
        <w:fldChar w:fldCharType="begin">
          <w:fldData xml:space="preserve">PEVuZE5vdGU+PENpdGU+PEF1dGhvcj5TaW5nZXI8L0F1dGhvcj48WWVhcj4xOTkzPC9ZZWFyPjxS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</w:fldData>
        </w:fldChar>
      </w:r>
      <w:r w:rsidR="00FC21DD">
        <w:rPr>
          <w:sz w:val="22"/>
          <w:szCs w:val="22"/>
        </w:rPr>
        <w:instrText xml:space="preserve"> ADDIN EN.CITE </w:instrText>
      </w:r>
      <w:r w:rsidR="00FC21DD">
        <w:rPr>
          <w:sz w:val="22"/>
          <w:szCs w:val="22"/>
        </w:rPr>
        <w:fldChar w:fldCharType="begin">
          <w:fldData xml:space="preserve">PEVuZE5vdGU+PENpdGU+PEF1dGhvcj5TaW5nZXI8L0F1dGhvcj48WWVhcj4xOTkzPC9ZZWFyPjxS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</w:fldData>
        </w:fldChar>
      </w:r>
      <w:r w:rsidR="00FC21DD">
        <w:rPr>
          <w:sz w:val="22"/>
          <w:szCs w:val="22"/>
        </w:rPr>
        <w:instrText xml:space="preserve"> ADDIN EN.CITE.DATA </w:instrText>
      </w:r>
      <w:r w:rsidR="00FC21DD">
        <w:rPr>
          <w:sz w:val="22"/>
          <w:szCs w:val="22"/>
        </w:rPr>
      </w:r>
      <w:r w:rsidR="00FC21DD">
        <w:rPr>
          <w:sz w:val="22"/>
          <w:szCs w:val="22"/>
        </w:rPr>
        <w:fldChar w:fldCharType="end"/>
      </w:r>
      <w:r w:rsidR="00FC21DD" w:rsidRPr="00355D5B">
        <w:rPr>
          <w:sz w:val="22"/>
          <w:szCs w:val="22"/>
        </w:rPr>
      </w:r>
      <w:r w:rsidR="00FC21DD" w:rsidRPr="00355D5B">
        <w:rPr>
          <w:sz w:val="22"/>
          <w:szCs w:val="22"/>
        </w:rPr>
        <w:fldChar w:fldCharType="separate"/>
      </w:r>
      <w:r w:rsidR="00FC21DD" w:rsidRPr="00212861">
        <w:rPr>
          <w:noProof/>
          <w:sz w:val="22"/>
          <w:szCs w:val="22"/>
          <w:vertAlign w:val="superscript"/>
        </w:rPr>
        <w:t>94,95</w:t>
      </w:r>
      <w:r w:rsidR="00FC21DD" w:rsidRPr="00355D5B">
        <w:rPr>
          <w:sz w:val="22"/>
          <w:szCs w:val="22"/>
        </w:rPr>
        <w:fldChar w:fldCharType="end"/>
      </w:r>
      <w:r w:rsidR="00FC21DD" w:rsidRPr="00355D5B">
        <w:rPr>
          <w:sz w:val="22"/>
          <w:szCs w:val="22"/>
        </w:rPr>
        <w:t xml:space="preserve"> where index visits (level 1) are nested within patients (level 2) who are nested within provider (level 3</w:t>
      </w:r>
      <w:r w:rsidR="00FC21DD" w:rsidRPr="2CA654DD">
        <w:rPr>
          <w:sz w:val="22"/>
          <w:szCs w:val="22"/>
        </w:rPr>
        <w:t>),</w:t>
      </w:r>
      <w:r w:rsidR="00FC21DD" w:rsidRPr="00355D5B">
        <w:rPr>
          <w:sz w:val="22"/>
          <w:szCs w:val="22"/>
        </w:rPr>
        <w:t xml:space="preserve"> predicting optimization within 4 months (yes/no), </w:t>
      </w:r>
      <w:r w:rsidR="00FC21DD" w:rsidRPr="00FC21DD">
        <w:rPr>
          <w:sz w:val="22"/>
          <w:szCs w:val="22"/>
        </w:rPr>
        <w:t>with the Arm (multi-level strategy vs system-level strategy</w:t>
      </w:r>
      <w:r w:rsidR="00FC21DD" w:rsidRPr="00C466EB">
        <w:rPr>
          <w:sz w:val="22"/>
          <w:szCs w:val="22"/>
        </w:rPr>
        <w:t xml:space="preserve">) </w:t>
      </w:r>
      <w:r w:rsidR="00FC21DD" w:rsidRPr="00C466EB">
        <w:rPr>
          <w:rFonts w:eastAsia="Calibri"/>
          <w:color w:val="333333"/>
          <w:sz w:val="22"/>
          <w:szCs w:val="22"/>
        </w:rPr>
        <w:t>×</w:t>
      </w:r>
      <w:r w:rsidR="00FC21DD" w:rsidRPr="00C466EB">
        <w:rPr>
          <w:sz w:val="22"/>
          <w:szCs w:val="22"/>
        </w:rPr>
        <w:t xml:space="preserve"> Period (pre- vs. post-implementation) interaction (4 categories) as the only predictor.</w:t>
      </w:r>
      <w:r w:rsidR="00FC21DD" w:rsidRPr="00355D5B">
        <w:rPr>
          <w:sz w:val="22"/>
          <w:szCs w:val="22"/>
        </w:rPr>
        <w:t xml:space="preserve"> </w:t>
      </w:r>
      <w:r w:rsidR="00FC21DD">
        <w:rPr>
          <w:sz w:val="22"/>
          <w:szCs w:val="22"/>
        </w:rPr>
        <w:t xml:space="preserve">We also explored </w:t>
      </w:r>
      <w:r>
        <w:rPr>
          <w:sz w:val="22"/>
          <w:szCs w:val="22"/>
        </w:rPr>
        <w:t xml:space="preserve">differences in reach and adoption in consented and enrolled patients </w:t>
      </w:r>
      <w:r w:rsidR="00FC21DD">
        <w:rPr>
          <w:sz w:val="22"/>
          <w:szCs w:val="22"/>
        </w:rPr>
        <w:t xml:space="preserve">receiving the </w:t>
      </w:r>
      <w:proofErr w:type="spellStart"/>
      <w:r w:rsidR="00FC21DD">
        <w:rPr>
          <w:sz w:val="22"/>
          <w:szCs w:val="22"/>
        </w:rPr>
        <w:t>DepCare</w:t>
      </w:r>
      <w:proofErr w:type="spellEnd"/>
      <w:r w:rsidR="00FC21DD">
        <w:rPr>
          <w:sz w:val="22"/>
          <w:szCs w:val="22"/>
        </w:rPr>
        <w:t xml:space="preserve"> tool vs. usual care based on provider randomization. </w:t>
      </w:r>
    </w:p>
    <w:p w14:paraId="5191EFA7" w14:textId="5E0DD421" w:rsidR="007444CC" w:rsidRDefault="00FC21DD" w:rsidP="05350004">
      <w:pPr>
        <w:rPr>
          <w:sz w:val="22"/>
          <w:szCs w:val="22"/>
        </w:rPr>
      </w:pPr>
      <w:r>
        <w:rPr>
          <w:sz w:val="22"/>
          <w:szCs w:val="22"/>
        </w:rPr>
        <w:t xml:space="preserve"> </w:t>
      </w:r>
    </w:p>
    <w:p w14:paraId="130FD74A" w14:textId="77777777" w:rsidR="00C85915" w:rsidRDefault="00C85915" w:rsidP="05350004">
      <w:pPr>
        <w:rPr>
          <w:sz w:val="22"/>
          <w:szCs w:val="22"/>
        </w:rPr>
      </w:pPr>
    </w:p>
    <w:p w14:paraId="1A049464" w14:textId="11933CCA" w:rsidR="5566F77F" w:rsidRDefault="5566F77F" w:rsidP="05350004">
      <w:pPr>
        <w:rPr>
          <w:sz w:val="22"/>
          <w:szCs w:val="22"/>
        </w:rPr>
      </w:pPr>
      <w:r w:rsidRPr="05350004">
        <w:rPr>
          <w:sz w:val="22"/>
          <w:szCs w:val="22"/>
        </w:rPr>
        <w:t xml:space="preserve">Descriptive statistics </w:t>
      </w:r>
      <w:proofErr w:type="gramStart"/>
      <w:r w:rsidRPr="05350004">
        <w:rPr>
          <w:sz w:val="22"/>
          <w:szCs w:val="22"/>
        </w:rPr>
        <w:t>were used</w:t>
      </w:r>
      <w:proofErr w:type="gramEnd"/>
      <w:r w:rsidRPr="05350004">
        <w:rPr>
          <w:sz w:val="22"/>
          <w:szCs w:val="22"/>
        </w:rPr>
        <w:t xml:space="preserve"> for provider level data. The implementation outcomes </w:t>
      </w:r>
      <w:proofErr w:type="gramStart"/>
      <w:r w:rsidRPr="05350004">
        <w:rPr>
          <w:sz w:val="22"/>
          <w:szCs w:val="22"/>
        </w:rPr>
        <w:t>were originally administered</w:t>
      </w:r>
      <w:proofErr w:type="gramEnd"/>
      <w:r w:rsidRPr="05350004">
        <w:rPr>
          <w:sz w:val="22"/>
          <w:szCs w:val="22"/>
        </w:rPr>
        <w:t xml:space="preserve"> on a scale of 0-4 and converted to a scale of 1-5 prior to analyses. </w:t>
      </w:r>
    </w:p>
    <w:p w14:paraId="17731507" w14:textId="1DEC300A" w:rsidR="05350004" w:rsidRDefault="05350004" w:rsidP="05350004">
      <w:pPr>
        <w:rPr>
          <w:sz w:val="22"/>
          <w:szCs w:val="22"/>
        </w:rPr>
      </w:pPr>
    </w:p>
    <w:p w14:paraId="22556506" w14:textId="77F496A9" w:rsidR="00F051BD" w:rsidRPr="008C2360" w:rsidRDefault="00F051BD" w:rsidP="00305CF3">
      <w:pPr>
        <w:jc w:val="both"/>
        <w:outlineLvl w:val="1"/>
        <w:rPr>
          <w:b/>
          <w:sz w:val="22"/>
          <w:szCs w:val="22"/>
        </w:rPr>
      </w:pPr>
      <w:bookmarkStart w:id="28" w:name="_Toc212200267"/>
      <w:r w:rsidRPr="008C2360">
        <w:rPr>
          <w:b/>
          <w:sz w:val="22"/>
          <w:szCs w:val="22"/>
        </w:rPr>
        <w:t>Sample size Calculation</w:t>
      </w:r>
      <w:bookmarkEnd w:id="28"/>
      <w:r w:rsidRPr="008C2360">
        <w:rPr>
          <w:b/>
          <w:sz w:val="22"/>
          <w:szCs w:val="22"/>
        </w:rPr>
        <w:t xml:space="preserve"> </w:t>
      </w:r>
    </w:p>
    <w:p w14:paraId="70D5E898" w14:textId="3A9B1DDE" w:rsidR="00EF7115" w:rsidRDefault="009E7736" w:rsidP="2CA654DD">
      <w:pPr>
        <w:spacing w:line="259" w:lineRule="auto"/>
        <w:rPr>
          <w:sz w:val="22"/>
          <w:szCs w:val="22"/>
        </w:rPr>
      </w:pPr>
      <w:r w:rsidRPr="2CA654DD">
        <w:rPr>
          <w:sz w:val="22"/>
          <w:szCs w:val="22"/>
        </w:rPr>
        <w:t xml:space="preserve">Our </w:t>
      </w:r>
      <w:r w:rsidR="036CD367" w:rsidRPr="2CA654DD">
        <w:rPr>
          <w:sz w:val="22"/>
          <w:szCs w:val="22"/>
        </w:rPr>
        <w:t xml:space="preserve">primary </w:t>
      </w:r>
      <w:r w:rsidRPr="2CA654DD">
        <w:rPr>
          <w:sz w:val="22"/>
          <w:szCs w:val="22"/>
        </w:rPr>
        <w:t xml:space="preserve">aim was to compare the multi-level </w:t>
      </w:r>
      <w:r w:rsidR="692209B4" w:rsidRPr="2CA654DD">
        <w:rPr>
          <w:sz w:val="22"/>
          <w:szCs w:val="22"/>
        </w:rPr>
        <w:t>to the</w:t>
      </w:r>
      <w:r w:rsidRPr="2CA654DD">
        <w:rPr>
          <w:sz w:val="22"/>
          <w:szCs w:val="22"/>
        </w:rPr>
        <w:t xml:space="preserve"> system level implementation strategies</w:t>
      </w:r>
      <w:r w:rsidR="00727AC7" w:rsidRPr="2CA654DD">
        <w:rPr>
          <w:sz w:val="22"/>
          <w:szCs w:val="22"/>
        </w:rPr>
        <w:t>.</w:t>
      </w:r>
      <w:r w:rsidRPr="2CA654DD">
        <w:rPr>
          <w:sz w:val="22"/>
          <w:szCs w:val="22"/>
        </w:rPr>
        <w:t xml:space="preserve"> </w:t>
      </w:r>
      <w:r w:rsidR="00727AC7" w:rsidRPr="2CA654DD">
        <w:rPr>
          <w:color w:val="212121"/>
          <w:sz w:val="22"/>
          <w:szCs w:val="22"/>
        </w:rPr>
        <w:t>T</w:t>
      </w:r>
      <w:r w:rsidR="00446A70" w:rsidRPr="2CA654DD">
        <w:rPr>
          <w:color w:val="212121"/>
          <w:sz w:val="22"/>
          <w:szCs w:val="22"/>
        </w:rPr>
        <w:t>he sample size calculation was originally informed by the observed effect sizes of prior patient</w:t>
      </w:r>
      <w:r w:rsidRPr="2CA654DD">
        <w:rPr>
          <w:color w:val="212121"/>
          <w:sz w:val="22"/>
          <w:szCs w:val="22"/>
        </w:rPr>
        <w:t>-level</w:t>
      </w:r>
      <w:r w:rsidR="00446A70" w:rsidRPr="2CA654DD">
        <w:rPr>
          <w:color w:val="212121"/>
          <w:sz w:val="22"/>
          <w:szCs w:val="22"/>
        </w:rPr>
        <w:t xml:space="preserve"> preference-driven trials on treatment initiation</w:t>
      </w:r>
      <w:r w:rsidR="00446A70" w:rsidRPr="2CA654DD">
        <w:rPr>
          <w:rStyle w:val="apple-converted-space"/>
          <w:color w:val="212121"/>
          <w:sz w:val="22"/>
          <w:szCs w:val="22"/>
        </w:rPr>
        <w:t> </w:t>
      </w:r>
      <w:r w:rsidR="00446A70" w:rsidRPr="2CA654DD">
        <w:rPr>
          <w:color w:val="212121"/>
          <w:sz w:val="22"/>
          <w:szCs w:val="22"/>
        </w:rPr>
        <w:t xml:space="preserve">and clinically relevant change in treatment </w:t>
      </w:r>
      <w:r w:rsidR="00446A70" w:rsidRPr="00FC21DD">
        <w:rPr>
          <w:color w:val="212121"/>
          <w:sz w:val="22"/>
          <w:szCs w:val="22"/>
        </w:rPr>
        <w:t>engagement</w:t>
      </w:r>
      <w:r w:rsidR="00727AC7" w:rsidRPr="00FC21DD">
        <w:rPr>
          <w:color w:val="212121"/>
          <w:sz w:val="22"/>
          <w:szCs w:val="22"/>
        </w:rPr>
        <w:t>.</w:t>
      </w:r>
      <w:r w:rsidR="00446A70" w:rsidRPr="00C466EB">
        <w:rPr>
          <w:color w:val="212121"/>
          <w:sz w:val="22"/>
          <w:szCs w:val="22"/>
        </w:rPr>
        <w:fldChar w:fldCharType="begin">
          <w:fldData xml:space="preserve">PEVuZE5vdGU+PENpdGU+PEF1dGhvcj5LcmF2aXR6PC9BdXRob3I+PFllYXI+MjAxMzwvWWVhcj48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</w:fldData>
        </w:fldChar>
      </w:r>
      <w:r w:rsidR="00E31864" w:rsidRPr="00C466EB">
        <w:rPr>
          <w:color w:val="212121"/>
          <w:sz w:val="22"/>
          <w:szCs w:val="22"/>
        </w:rPr>
        <w:instrText xml:space="preserve"> ADDIN EN.CITE </w:instrText>
      </w:r>
      <w:r w:rsidR="00E31864" w:rsidRPr="00C466EB">
        <w:rPr>
          <w:color w:val="212121"/>
          <w:sz w:val="22"/>
          <w:szCs w:val="22"/>
        </w:rPr>
        <w:fldChar w:fldCharType="begin">
          <w:fldData xml:space="preserve">PEVuZE5vdGU+PENpdGU+PEF1dGhvcj5LcmF2aXR6PC9BdXRob3I+PFllYXI+MjAxMzwvWWVhcj48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</w:fldData>
        </w:fldChar>
      </w:r>
      <w:r w:rsidR="00E31864" w:rsidRPr="00C466EB">
        <w:rPr>
          <w:color w:val="212121"/>
          <w:sz w:val="22"/>
          <w:szCs w:val="22"/>
        </w:rPr>
        <w:instrText xml:space="preserve"> ADDIN EN.CITE.DATA </w:instrText>
      </w:r>
      <w:r w:rsidR="00E31864" w:rsidRPr="00C466EB">
        <w:rPr>
          <w:color w:val="212121"/>
          <w:sz w:val="22"/>
          <w:szCs w:val="22"/>
        </w:rPr>
      </w:r>
      <w:r w:rsidR="00E31864" w:rsidRPr="00C466EB">
        <w:rPr>
          <w:color w:val="212121"/>
          <w:sz w:val="22"/>
          <w:szCs w:val="22"/>
        </w:rPr>
        <w:fldChar w:fldCharType="end"/>
      </w:r>
      <w:r w:rsidR="00446A70" w:rsidRPr="00C466EB">
        <w:rPr>
          <w:color w:val="212121"/>
          <w:sz w:val="22"/>
          <w:szCs w:val="22"/>
        </w:rPr>
      </w:r>
      <w:r w:rsidR="00446A70" w:rsidRPr="00C466EB">
        <w:rPr>
          <w:color w:val="212121"/>
          <w:sz w:val="22"/>
          <w:szCs w:val="22"/>
        </w:rPr>
        <w:fldChar w:fldCharType="separate"/>
      </w:r>
      <w:r w:rsidR="00212861" w:rsidRPr="00C466EB">
        <w:rPr>
          <w:noProof/>
          <w:color w:val="212121"/>
          <w:sz w:val="22"/>
          <w:szCs w:val="22"/>
          <w:vertAlign w:val="superscript"/>
        </w:rPr>
        <w:t>96,97</w:t>
      </w:r>
      <w:r w:rsidR="00446A70" w:rsidRPr="00C466EB">
        <w:rPr>
          <w:color w:val="212121"/>
          <w:sz w:val="22"/>
          <w:szCs w:val="22"/>
        </w:rPr>
        <w:fldChar w:fldCharType="end"/>
      </w:r>
      <w:r w:rsidR="00446A70" w:rsidRPr="00FC21DD">
        <w:rPr>
          <w:color w:val="212121"/>
          <w:sz w:val="22"/>
          <w:szCs w:val="22"/>
        </w:rPr>
        <w:t xml:space="preserve"> </w:t>
      </w:r>
      <w:r w:rsidR="00727AC7" w:rsidRPr="00FC21DD">
        <w:rPr>
          <w:color w:val="212121"/>
          <w:sz w:val="22"/>
          <w:szCs w:val="22"/>
        </w:rPr>
        <w:t xml:space="preserve">In our systematic review of interventions shown to improve initiation in depression treatment in primary care settings, </w:t>
      </w:r>
      <w:r w:rsidR="00446A70" w:rsidRPr="00FC21DD">
        <w:rPr>
          <w:color w:val="212121"/>
          <w:sz w:val="22"/>
          <w:szCs w:val="22"/>
        </w:rPr>
        <w:t xml:space="preserve">patient level </w:t>
      </w:r>
      <w:r w:rsidR="00727AC7" w:rsidRPr="00FC21DD">
        <w:rPr>
          <w:color w:val="212121"/>
          <w:sz w:val="22"/>
          <w:szCs w:val="22"/>
        </w:rPr>
        <w:t xml:space="preserve">interventions (i.e., </w:t>
      </w:r>
      <w:r w:rsidR="00446A70" w:rsidRPr="00FC21DD">
        <w:rPr>
          <w:color w:val="212121"/>
          <w:sz w:val="22"/>
          <w:szCs w:val="22"/>
        </w:rPr>
        <w:t>motivation</w:t>
      </w:r>
      <w:r w:rsidR="00727AC7" w:rsidRPr="00FC21DD">
        <w:rPr>
          <w:color w:val="212121"/>
          <w:sz w:val="22"/>
          <w:szCs w:val="22"/>
        </w:rPr>
        <w:t xml:space="preserve">/activation </w:t>
      </w:r>
      <w:r w:rsidR="00446A70" w:rsidRPr="00FC21DD">
        <w:rPr>
          <w:color w:val="212121"/>
          <w:sz w:val="22"/>
          <w:szCs w:val="22"/>
        </w:rPr>
        <w:t>and treatment preference matching</w:t>
      </w:r>
      <w:r w:rsidR="00727AC7" w:rsidRPr="00FC21DD">
        <w:rPr>
          <w:color w:val="212121"/>
          <w:sz w:val="22"/>
          <w:szCs w:val="22"/>
        </w:rPr>
        <w:t xml:space="preserve">) saw </w:t>
      </w:r>
      <w:r w:rsidR="00446A70" w:rsidRPr="00FC21DD">
        <w:rPr>
          <w:color w:val="212121"/>
          <w:sz w:val="22"/>
          <w:szCs w:val="22"/>
        </w:rPr>
        <w:t xml:space="preserve">differences </w:t>
      </w:r>
      <w:r w:rsidR="374B860E" w:rsidRPr="00FC21DD">
        <w:rPr>
          <w:color w:val="212121"/>
          <w:sz w:val="22"/>
          <w:szCs w:val="22"/>
        </w:rPr>
        <w:t xml:space="preserve">in treatment initiation </w:t>
      </w:r>
      <w:r w:rsidR="00446A70" w:rsidRPr="00FC21DD">
        <w:rPr>
          <w:color w:val="212121"/>
          <w:sz w:val="22"/>
          <w:szCs w:val="22"/>
        </w:rPr>
        <w:t xml:space="preserve">of </w:t>
      </w:r>
      <w:r w:rsidR="00615B15" w:rsidRPr="00FC21DD">
        <w:rPr>
          <w:color w:val="212121"/>
          <w:sz w:val="22"/>
          <w:szCs w:val="22"/>
        </w:rPr>
        <w:t>1</w:t>
      </w:r>
      <w:r w:rsidR="009A2C1C" w:rsidRPr="00FC21DD">
        <w:rPr>
          <w:color w:val="212121"/>
          <w:sz w:val="22"/>
          <w:szCs w:val="22"/>
        </w:rPr>
        <w:t>5</w:t>
      </w:r>
      <w:r w:rsidR="00446A70" w:rsidRPr="00FC21DD">
        <w:rPr>
          <w:color w:val="212121"/>
          <w:sz w:val="22"/>
          <w:szCs w:val="22"/>
        </w:rPr>
        <w:t xml:space="preserve">-25% between intervention and </w:t>
      </w:r>
      <w:r w:rsidRPr="00FC21DD">
        <w:rPr>
          <w:color w:val="212121"/>
          <w:sz w:val="22"/>
          <w:szCs w:val="22"/>
        </w:rPr>
        <w:t>usual care arms</w:t>
      </w:r>
      <w:r w:rsidR="00446A70" w:rsidRPr="00FC21DD">
        <w:rPr>
          <w:color w:val="212121"/>
          <w:sz w:val="22"/>
          <w:szCs w:val="22"/>
        </w:rPr>
        <w:t>.</w:t>
      </w:r>
      <w:r w:rsidR="00446A70" w:rsidRPr="00C466EB">
        <w:rPr>
          <w:color w:val="212121"/>
          <w:sz w:val="22"/>
          <w:szCs w:val="22"/>
        </w:rPr>
        <w:fldChar w:fldCharType="begin"/>
      </w:r>
      <w:r w:rsidR="00E31864" w:rsidRPr="00C466EB">
        <w:rPr>
          <w:color w:val="212121"/>
          <w:sz w:val="22"/>
          <w:szCs w:val="22"/>
        </w:rPr>
        <w:instrText xml:space="preserve"> ADDIN EN.CITE &lt;EndNote&gt;&lt;Cite&gt;&lt;Author&gt;Moise&lt;/Author&gt;&lt;Year&gt;2018&lt;/Year&gt;&lt;RecNum&gt;480&lt;/RecNum&gt;&lt;DisplayText&gt;&lt;style face="superscript"&gt;98&lt;/style&gt;&lt;/DisplayText&gt;&lt;record&gt;&lt;rec-number&gt;480&lt;/rec-number&gt;&lt;foreign-keys&gt;&lt;key app="EN" db-id="v2dzftapssztd3ez9fmvv90h2fw50v0v2dzt" timestamp="1638284067" guid="a99600b7-dcf3-4285-9401-7d86bc1df037"&gt;480&lt;/key&gt;&lt;/foreign-keys&gt;&lt;ref-type name="Journal Article"&gt;17&lt;/ref-type&gt;&lt;contributors&gt;&lt;authors&gt;&lt;author&gt;Moise, Nathalie&lt;/author&gt;&lt;author&gt;Falzon, Louise&lt;/author&gt;&lt;author&gt;Obi, Megan&lt;/author&gt;&lt;author&gt;Ye, Siqin&lt;/author&gt;&lt;author&gt;Patel, Sapana&lt;/author&gt;&lt;author&gt;Gonzalez, Christopher&lt;/author&gt;&lt;author&gt;Bryant, Kelsey&lt;/author&gt;&lt;author&gt;Kronish, Ian M.&lt;/author&gt;&lt;/authors&gt;&lt;/contributors&gt;&lt;titles&gt;&lt;title&gt;Interventions to Increase Depression Treatment Initiation in Primary Care Patients: a Systematic Review&lt;/title&gt;&lt;secondary-title&gt;Journal of General Internal Medicine&lt;/secondary-title&gt;&lt;/titles&gt;&lt;periodical&gt;&lt;full-title&gt;J Gen Intern Med&lt;/full-title&gt;&lt;abbr-1&gt;Journal of general internal medicine&lt;/abbr-1&gt;&lt;/periodical&gt;&lt;pages&gt;1978-1989&lt;/pages&gt;&lt;volume&gt;33&lt;/volume&gt;&lt;number&gt;11&lt;/number&gt;&lt;dates&gt;&lt;year&gt;2018&lt;/year&gt;&lt;pub-dates&gt;&lt;date&gt;2018/11/01&lt;/date&gt;&lt;/pub-dates&gt;&lt;/dates&gt;&lt;isbn&gt;1525-1497&lt;/isbn&gt;&lt;urls&gt;&lt;related-urls&gt;&lt;url&gt;https://doi.org/10.1007/s11606-018-4554-z&lt;/url&gt;&lt;/related-urls&gt;&lt;/urls&gt;&lt;electronic-resource-num&gt;10.1007/s11606-018-4554-z&lt;/electronic-resource-num&gt;&lt;/record&gt;&lt;/Cite&gt;&lt;/EndNote&gt;</w:instrText>
      </w:r>
      <w:r w:rsidR="00446A70" w:rsidRPr="00C466EB">
        <w:rPr>
          <w:color w:val="212121"/>
          <w:sz w:val="22"/>
          <w:szCs w:val="22"/>
        </w:rPr>
        <w:fldChar w:fldCharType="separate"/>
      </w:r>
      <w:r w:rsidR="00212861" w:rsidRPr="00C466EB">
        <w:rPr>
          <w:noProof/>
          <w:color w:val="212121"/>
          <w:sz w:val="22"/>
          <w:szCs w:val="22"/>
          <w:vertAlign w:val="superscript"/>
        </w:rPr>
        <w:t>98</w:t>
      </w:r>
      <w:r w:rsidR="00446A70" w:rsidRPr="00C466EB">
        <w:rPr>
          <w:color w:val="212121"/>
          <w:sz w:val="22"/>
          <w:szCs w:val="22"/>
        </w:rPr>
        <w:fldChar w:fldCharType="end"/>
      </w:r>
      <w:r w:rsidR="00446A70" w:rsidRPr="00FC21DD">
        <w:rPr>
          <w:color w:val="212121"/>
          <w:sz w:val="22"/>
          <w:szCs w:val="22"/>
        </w:rPr>
        <w:t xml:space="preserve"> </w:t>
      </w:r>
      <w:r w:rsidR="00727AC7" w:rsidRPr="00FC21DD">
        <w:rPr>
          <w:color w:val="212121"/>
          <w:sz w:val="22"/>
          <w:szCs w:val="22"/>
        </w:rPr>
        <w:t xml:space="preserve">In this </w:t>
      </w:r>
      <w:r w:rsidR="001F5B8E" w:rsidRPr="00FC21DD">
        <w:rPr>
          <w:color w:val="212121"/>
          <w:sz w:val="22"/>
          <w:szCs w:val="22"/>
        </w:rPr>
        <w:t>review</w:t>
      </w:r>
      <w:r w:rsidR="00615B15" w:rsidRPr="00FC21DD">
        <w:rPr>
          <w:color w:val="212121"/>
          <w:sz w:val="22"/>
          <w:szCs w:val="22"/>
        </w:rPr>
        <w:t xml:space="preserve">, </w:t>
      </w:r>
      <w:r w:rsidR="001F5B8E" w:rsidRPr="00FC21DD">
        <w:rPr>
          <w:color w:val="212121"/>
          <w:sz w:val="22"/>
          <w:szCs w:val="22"/>
        </w:rPr>
        <w:t xml:space="preserve">multi-level and multi-component engagement </w:t>
      </w:r>
      <w:r w:rsidR="009A2C1C" w:rsidRPr="00FC21DD">
        <w:rPr>
          <w:color w:val="212121"/>
          <w:sz w:val="22"/>
          <w:szCs w:val="22"/>
        </w:rPr>
        <w:t xml:space="preserve">interventions (vs. enhanced usual care arms) </w:t>
      </w:r>
      <w:r w:rsidR="00615B15" w:rsidRPr="00FC21DD">
        <w:rPr>
          <w:color w:val="212121"/>
          <w:sz w:val="22"/>
          <w:szCs w:val="22"/>
        </w:rPr>
        <w:t xml:space="preserve">showed </w:t>
      </w:r>
      <w:r w:rsidR="001F5B8E" w:rsidRPr="00FC21DD">
        <w:rPr>
          <w:color w:val="212121"/>
          <w:sz w:val="22"/>
          <w:szCs w:val="22"/>
        </w:rPr>
        <w:t xml:space="preserve">effect sizes of </w:t>
      </w:r>
      <w:r w:rsidR="009A2C1C" w:rsidRPr="00FC21DD">
        <w:rPr>
          <w:color w:val="212121"/>
          <w:sz w:val="22"/>
          <w:szCs w:val="22"/>
        </w:rPr>
        <w:t>20</w:t>
      </w:r>
      <w:r w:rsidR="001F5B8E" w:rsidRPr="00FC21DD">
        <w:rPr>
          <w:color w:val="212121"/>
          <w:sz w:val="22"/>
          <w:szCs w:val="22"/>
        </w:rPr>
        <w:t xml:space="preserve">% </w:t>
      </w:r>
      <w:r w:rsidR="00615B15" w:rsidRPr="00FC21DD">
        <w:rPr>
          <w:color w:val="212121"/>
          <w:sz w:val="22"/>
          <w:szCs w:val="22"/>
        </w:rPr>
        <w:t xml:space="preserve">(e.g., </w:t>
      </w:r>
      <w:r w:rsidR="001F5B8E" w:rsidRPr="00FC21DD">
        <w:rPr>
          <w:color w:val="212121"/>
          <w:sz w:val="22"/>
          <w:szCs w:val="22"/>
        </w:rPr>
        <w:t>multicomponent care management and case management interventions</w:t>
      </w:r>
      <w:r w:rsidR="00615B15" w:rsidRPr="00FC21DD">
        <w:rPr>
          <w:color w:val="212121"/>
          <w:sz w:val="22"/>
          <w:szCs w:val="22"/>
        </w:rPr>
        <w:t>)</w:t>
      </w:r>
      <w:r w:rsidR="001F5B8E" w:rsidRPr="00FC21DD">
        <w:rPr>
          <w:color w:val="212121"/>
          <w:sz w:val="22"/>
          <w:szCs w:val="22"/>
        </w:rPr>
        <w:t>.</w:t>
      </w:r>
      <w:r w:rsidR="001F5B8E" w:rsidRPr="00C466EB">
        <w:rPr>
          <w:color w:val="212121"/>
          <w:sz w:val="22"/>
          <w:szCs w:val="22"/>
        </w:rPr>
        <w:fldChar w:fldCharType="begin"/>
      </w:r>
      <w:r w:rsidR="00E31864" w:rsidRPr="00C466EB">
        <w:rPr>
          <w:color w:val="212121"/>
          <w:sz w:val="22"/>
          <w:szCs w:val="22"/>
        </w:rPr>
        <w:instrText xml:space="preserve"> ADDIN EN.CITE &lt;EndNote&gt;&lt;Cite&gt;&lt;Author&gt;Moise&lt;/Author&gt;&lt;Year&gt;2018&lt;/Year&gt;&lt;RecNum&gt;480&lt;/RecNum&gt;&lt;DisplayText&gt;&lt;style face="superscript"&gt;98&lt;/style&gt;&lt;/DisplayText&gt;&lt;record&gt;&lt;rec-number&gt;480&lt;/rec-number&gt;&lt;foreign-keys&gt;&lt;key app="EN" db-id="v2dzftapssztd3ez9fmvv90h2fw50v0v2dzt" timestamp="1638284067" guid="a99600b7-dcf3-4285-9401-7d86bc1df037"&gt;480&lt;/key&gt;&lt;/foreign-keys&gt;&lt;ref-type name="Journal Article"&gt;17&lt;/ref-type&gt;&lt;contributors&gt;&lt;authors&gt;&lt;author&gt;Moise, Nathalie&lt;/author&gt;&lt;author&gt;Falzon, Louise&lt;/author&gt;&lt;author&gt;Obi, Megan&lt;/author&gt;&lt;author&gt;Ye, Siqin&lt;/author&gt;&lt;author&gt;Patel, Sapana&lt;/author&gt;&lt;author&gt;Gonzalez, Christopher&lt;/author&gt;&lt;author&gt;Bryant, Kelsey&lt;/author&gt;&lt;author&gt;Kronish, Ian M.&lt;/author&gt;&lt;/authors&gt;&lt;/contributors&gt;&lt;titles&gt;&lt;title&gt;Interventions to Increase Depression Treatment Initiation in Primary Care Patients: a Systematic Review&lt;/title&gt;&lt;secondary-title&gt;Journal of General Internal Medicine&lt;/secondary-title&gt;&lt;/titles&gt;&lt;periodical&gt;&lt;full-title&gt;J Gen Intern Med&lt;/full-title&gt;&lt;abbr-1&gt;Journal of general internal medicine&lt;/abbr-1&gt;&lt;/periodical&gt;&lt;pages&gt;1978-1989&lt;/pages&gt;&lt;volume&gt;33&lt;/volume&gt;&lt;number&gt;11&lt;/number&gt;&lt;dates&gt;&lt;year&gt;2018&lt;/year&gt;&lt;pub-dates&gt;&lt;date&gt;2018/11/01&lt;/date&gt;&lt;/pub-dates&gt;&lt;/dates&gt;&lt;isbn&gt;1525-1497&lt;/isbn&gt;&lt;urls&gt;&lt;related-urls&gt;&lt;url&gt;https://doi.org/10.1007/s11606-018-4554-z&lt;/url&gt;&lt;/related-urls&gt;&lt;/urls&gt;&lt;electronic-resource-num&gt;10.1007/s11606-018-4554-z&lt;/electronic-resource-num&gt;&lt;/record&gt;&lt;/Cite&gt;&lt;/EndNote&gt;</w:instrText>
      </w:r>
      <w:r w:rsidR="001F5B8E" w:rsidRPr="00C466EB">
        <w:rPr>
          <w:color w:val="212121"/>
          <w:sz w:val="22"/>
          <w:szCs w:val="22"/>
        </w:rPr>
        <w:fldChar w:fldCharType="separate"/>
      </w:r>
      <w:r w:rsidR="00212861" w:rsidRPr="00C466EB">
        <w:rPr>
          <w:noProof/>
          <w:color w:val="212121"/>
          <w:sz w:val="22"/>
          <w:szCs w:val="22"/>
          <w:vertAlign w:val="superscript"/>
        </w:rPr>
        <w:t>98</w:t>
      </w:r>
      <w:r w:rsidR="001F5B8E" w:rsidRPr="00C466EB">
        <w:rPr>
          <w:color w:val="212121"/>
          <w:sz w:val="22"/>
          <w:szCs w:val="22"/>
        </w:rPr>
        <w:fldChar w:fldCharType="end"/>
      </w:r>
      <w:r w:rsidR="001F5B8E" w:rsidRPr="00FC21DD">
        <w:rPr>
          <w:color w:val="212121"/>
          <w:sz w:val="22"/>
          <w:szCs w:val="22"/>
        </w:rPr>
        <w:t xml:space="preserve"> </w:t>
      </w:r>
      <w:r w:rsidR="00727AC7" w:rsidRPr="00FC21DD">
        <w:rPr>
          <w:color w:val="212121"/>
          <w:sz w:val="22"/>
          <w:szCs w:val="22"/>
        </w:rPr>
        <w:t xml:space="preserve">Based on this </w:t>
      </w:r>
      <w:r w:rsidR="07B289BC" w:rsidRPr="00FC21DD">
        <w:rPr>
          <w:color w:val="212121"/>
          <w:sz w:val="22"/>
          <w:szCs w:val="22"/>
        </w:rPr>
        <w:t>evidence</w:t>
      </w:r>
      <w:r w:rsidR="00727AC7" w:rsidRPr="00FC21DD">
        <w:rPr>
          <w:color w:val="212121"/>
          <w:sz w:val="22"/>
          <w:szCs w:val="22"/>
        </w:rPr>
        <w:t xml:space="preserve">, we assumed an effect size of 20% for our </w:t>
      </w:r>
      <w:r w:rsidR="10FFB8F0" w:rsidRPr="00FC21DD">
        <w:rPr>
          <w:color w:val="212121"/>
          <w:sz w:val="22"/>
          <w:szCs w:val="22"/>
        </w:rPr>
        <w:t>primary</w:t>
      </w:r>
      <w:r w:rsidR="00727AC7" w:rsidRPr="00FC21DD">
        <w:rPr>
          <w:color w:val="212121"/>
          <w:sz w:val="22"/>
          <w:szCs w:val="22"/>
        </w:rPr>
        <w:t xml:space="preserve"> </w:t>
      </w:r>
      <w:r w:rsidR="7D91D06E" w:rsidRPr="00FC21DD">
        <w:rPr>
          <w:color w:val="212121"/>
          <w:sz w:val="22"/>
          <w:szCs w:val="22"/>
        </w:rPr>
        <w:t>outcome, patient optimization behavior</w:t>
      </w:r>
      <w:r w:rsidR="00727AC7" w:rsidRPr="00FC21DD">
        <w:rPr>
          <w:color w:val="212121"/>
          <w:sz w:val="22"/>
          <w:szCs w:val="22"/>
        </w:rPr>
        <w:t xml:space="preserve">. </w:t>
      </w:r>
      <w:r w:rsidR="00615B15" w:rsidRPr="00FC21DD">
        <w:rPr>
          <w:color w:val="212121"/>
          <w:sz w:val="22"/>
          <w:szCs w:val="22"/>
        </w:rPr>
        <w:t>Using preliminary pre-implementation data from an ongoing depression screening trial of coronary heart disease patients</w:t>
      </w:r>
      <w:r w:rsidR="00727AC7" w:rsidRPr="00FC21DD">
        <w:rPr>
          <w:color w:val="212121"/>
          <w:sz w:val="22"/>
          <w:szCs w:val="22"/>
        </w:rPr>
        <w:t xml:space="preserve"> </w:t>
      </w:r>
      <w:r w:rsidR="00F10278" w:rsidRPr="00FC21DD">
        <w:rPr>
          <w:color w:val="212121"/>
          <w:sz w:val="22"/>
          <w:szCs w:val="22"/>
        </w:rPr>
        <w:t xml:space="preserve">(i.e., usual care), we found that </w:t>
      </w:r>
      <w:r w:rsidR="00615B15" w:rsidRPr="00FC21DD">
        <w:rPr>
          <w:color w:val="000000"/>
          <w:sz w:val="22"/>
          <w:szCs w:val="22"/>
        </w:rPr>
        <w:t>20% of patients (</w:t>
      </w:r>
      <w:r w:rsidR="471D9F88" w:rsidRPr="00FC21DD">
        <w:rPr>
          <w:color w:val="000000"/>
          <w:sz w:val="22"/>
          <w:szCs w:val="22"/>
        </w:rPr>
        <w:t>10 out of 50</w:t>
      </w:r>
      <w:r w:rsidR="00857A72" w:rsidRPr="00FC21DD">
        <w:rPr>
          <w:color w:val="000000"/>
          <w:sz w:val="22"/>
          <w:szCs w:val="22"/>
        </w:rPr>
        <w:t>)</w:t>
      </w:r>
      <w:r w:rsidR="00615B15" w:rsidRPr="00FC21DD">
        <w:rPr>
          <w:color w:val="000000"/>
          <w:sz w:val="22"/>
          <w:szCs w:val="22"/>
        </w:rPr>
        <w:t xml:space="preserve"> initiated treatment within 3-4 months</w:t>
      </w:r>
      <w:r w:rsidR="00727AC7" w:rsidRPr="00FC21DD">
        <w:rPr>
          <w:color w:val="000000"/>
          <w:sz w:val="22"/>
          <w:szCs w:val="22"/>
        </w:rPr>
        <w:t xml:space="preserve"> and </w:t>
      </w:r>
      <w:r w:rsidR="00F10278" w:rsidRPr="00FC21DD">
        <w:rPr>
          <w:color w:val="000000"/>
          <w:sz w:val="22"/>
          <w:szCs w:val="22"/>
        </w:rPr>
        <w:t xml:space="preserve">that </w:t>
      </w:r>
      <w:r w:rsidR="00727AC7" w:rsidRPr="00FC21DD">
        <w:rPr>
          <w:color w:val="000000"/>
          <w:sz w:val="22"/>
          <w:szCs w:val="22"/>
        </w:rPr>
        <w:t xml:space="preserve">40% were on treatment at 6 months post index visit. </w:t>
      </w:r>
      <w:r w:rsidR="001F5B8E" w:rsidRPr="00FC21DD">
        <w:rPr>
          <w:color w:val="212121"/>
          <w:sz w:val="22"/>
          <w:szCs w:val="22"/>
        </w:rPr>
        <w:t xml:space="preserve">We </w:t>
      </w:r>
      <w:r w:rsidR="3E74BD8A" w:rsidRPr="00FC21DD">
        <w:rPr>
          <w:color w:val="212121"/>
          <w:sz w:val="22"/>
          <w:szCs w:val="22"/>
        </w:rPr>
        <w:t xml:space="preserve">therefore </w:t>
      </w:r>
      <w:r w:rsidR="001F5B8E" w:rsidRPr="00FC21DD">
        <w:rPr>
          <w:color w:val="212121"/>
          <w:sz w:val="22"/>
          <w:szCs w:val="22"/>
        </w:rPr>
        <w:t xml:space="preserve">assumed that those with elevated depressive symptoms in the </w:t>
      </w:r>
      <w:r w:rsidR="006E6DBC" w:rsidRPr="00FC21DD">
        <w:rPr>
          <w:color w:val="212121"/>
          <w:sz w:val="22"/>
          <w:szCs w:val="22"/>
        </w:rPr>
        <w:t xml:space="preserve">System-level strategy </w:t>
      </w:r>
      <w:r w:rsidR="001F5B8E" w:rsidRPr="00FC21DD">
        <w:rPr>
          <w:color w:val="212121"/>
          <w:sz w:val="22"/>
          <w:szCs w:val="22"/>
        </w:rPr>
        <w:t>arm would have a patient optimization rate of</w:t>
      </w:r>
      <w:r w:rsidR="001F5B8E" w:rsidRPr="00FC21DD">
        <w:rPr>
          <w:b/>
          <w:bCs/>
          <w:sz w:val="22"/>
          <w:szCs w:val="22"/>
        </w:rPr>
        <w:t xml:space="preserve"> π</w:t>
      </w:r>
      <w:r w:rsidR="001F5B8E" w:rsidRPr="00FC21DD">
        <w:rPr>
          <w:sz w:val="22"/>
          <w:szCs w:val="22"/>
        </w:rPr>
        <w:t xml:space="preserve">=40% </w:t>
      </w:r>
      <w:r w:rsidR="001F5B8E" w:rsidRPr="00FC21DD">
        <w:rPr>
          <w:color w:val="212121"/>
          <w:sz w:val="22"/>
          <w:szCs w:val="22"/>
        </w:rPr>
        <w:t xml:space="preserve">and that the patients in the </w:t>
      </w:r>
      <w:r w:rsidR="006E6DBC" w:rsidRPr="00FC21DD">
        <w:rPr>
          <w:color w:val="212121"/>
          <w:sz w:val="22"/>
          <w:szCs w:val="22"/>
        </w:rPr>
        <w:t xml:space="preserve">multi-level strategy </w:t>
      </w:r>
      <w:r w:rsidR="001F5B8E" w:rsidRPr="00FC21DD">
        <w:rPr>
          <w:color w:val="212121"/>
          <w:sz w:val="22"/>
          <w:szCs w:val="22"/>
        </w:rPr>
        <w:t xml:space="preserve">arm would have an optimization rate of </w:t>
      </w:r>
      <w:r w:rsidR="001F5B8E" w:rsidRPr="00FC21DD">
        <w:rPr>
          <w:b/>
          <w:bCs/>
          <w:sz w:val="22"/>
          <w:szCs w:val="22"/>
        </w:rPr>
        <w:t>π</w:t>
      </w:r>
      <w:r w:rsidR="001F5B8E" w:rsidRPr="00FC21DD">
        <w:rPr>
          <w:sz w:val="22"/>
          <w:szCs w:val="22"/>
        </w:rPr>
        <w:t>=60%</w:t>
      </w:r>
      <w:r w:rsidR="4E506B6F" w:rsidRPr="00FC21DD">
        <w:rPr>
          <w:sz w:val="22"/>
          <w:szCs w:val="22"/>
        </w:rPr>
        <w:t>, a difference</w:t>
      </w:r>
      <w:r w:rsidR="001F5B8E" w:rsidRPr="00FC21DD">
        <w:rPr>
          <w:sz w:val="22"/>
          <w:szCs w:val="22"/>
        </w:rPr>
        <w:t xml:space="preserve"> of 20%. </w:t>
      </w:r>
      <w:r w:rsidR="3A144EEC" w:rsidRPr="00FC21DD">
        <w:rPr>
          <w:sz w:val="22"/>
          <w:szCs w:val="22"/>
        </w:rPr>
        <w:t xml:space="preserve">In a typical RCT, one without clustering by provider, </w:t>
      </w:r>
      <w:r w:rsidR="6819532D" w:rsidRPr="00FC21DD">
        <w:rPr>
          <w:sz w:val="22"/>
          <w:szCs w:val="22"/>
        </w:rPr>
        <w:t>N=97/</w:t>
      </w:r>
      <w:r w:rsidR="00857A72" w:rsidRPr="00FC21DD">
        <w:rPr>
          <w:sz w:val="22"/>
          <w:szCs w:val="22"/>
        </w:rPr>
        <w:t>arm</w:t>
      </w:r>
      <w:r w:rsidR="6819532D" w:rsidRPr="00FC21DD">
        <w:rPr>
          <w:sz w:val="22"/>
          <w:szCs w:val="22"/>
        </w:rPr>
        <w:t xml:space="preserve"> (with no missing data) would provide 80% power to detect </w:t>
      </w:r>
      <w:r w:rsidR="62734E13" w:rsidRPr="00FC21DD">
        <w:rPr>
          <w:sz w:val="22"/>
          <w:szCs w:val="22"/>
        </w:rPr>
        <w:t xml:space="preserve">the hypothesized </w:t>
      </w:r>
      <w:r w:rsidR="6819532D" w:rsidRPr="00FC21DD">
        <w:rPr>
          <w:sz w:val="22"/>
          <w:szCs w:val="22"/>
        </w:rPr>
        <w:t xml:space="preserve">20% difference </w:t>
      </w:r>
      <w:r w:rsidR="2C9453A4" w:rsidRPr="00FC21DD">
        <w:rPr>
          <w:sz w:val="22"/>
          <w:szCs w:val="22"/>
        </w:rPr>
        <w:t xml:space="preserve">between </w:t>
      </w:r>
      <w:r w:rsidR="00857A72" w:rsidRPr="00FC21DD">
        <w:rPr>
          <w:sz w:val="22"/>
          <w:szCs w:val="22"/>
        </w:rPr>
        <w:t>arm</w:t>
      </w:r>
      <w:r w:rsidR="2C9453A4" w:rsidRPr="00FC21DD">
        <w:rPr>
          <w:sz w:val="22"/>
          <w:szCs w:val="22"/>
        </w:rPr>
        <w:t xml:space="preserve">s </w:t>
      </w:r>
      <w:r w:rsidR="6819532D" w:rsidRPr="00FC21DD">
        <w:rPr>
          <w:sz w:val="22"/>
          <w:szCs w:val="22"/>
        </w:rPr>
        <w:t xml:space="preserve">(and &gt;80% power to </w:t>
      </w:r>
      <w:r w:rsidR="70E32A72" w:rsidRPr="00FC21DD">
        <w:rPr>
          <w:sz w:val="22"/>
          <w:szCs w:val="22"/>
        </w:rPr>
        <w:t xml:space="preserve">detect a 20% </w:t>
      </w:r>
      <w:r w:rsidR="7CE61EB3" w:rsidRPr="00FC21DD">
        <w:rPr>
          <w:sz w:val="22"/>
          <w:szCs w:val="22"/>
        </w:rPr>
        <w:t xml:space="preserve">if the patient optimization rate happens to be either higher or lower than </w:t>
      </w:r>
      <w:r w:rsidR="7CE61EB3" w:rsidRPr="00FC21DD">
        <w:rPr>
          <w:b/>
          <w:bCs/>
          <w:sz w:val="22"/>
          <w:szCs w:val="22"/>
        </w:rPr>
        <w:t>π</w:t>
      </w:r>
      <w:r w:rsidR="7CE61EB3" w:rsidRPr="00FC21DD">
        <w:rPr>
          <w:sz w:val="22"/>
          <w:szCs w:val="22"/>
        </w:rPr>
        <w:t xml:space="preserve">=40%). </w:t>
      </w:r>
      <w:r w:rsidR="51236BC0" w:rsidRPr="00FC21DD">
        <w:rPr>
          <w:sz w:val="22"/>
          <w:szCs w:val="22"/>
        </w:rPr>
        <w:t xml:space="preserve">When initially planning this </w:t>
      </w:r>
      <w:r w:rsidR="5A542D4E" w:rsidRPr="00FC21DD">
        <w:rPr>
          <w:sz w:val="22"/>
          <w:szCs w:val="22"/>
        </w:rPr>
        <w:t>group RCT</w:t>
      </w:r>
      <w:r w:rsidR="74C15BA5" w:rsidRPr="00FC21DD">
        <w:rPr>
          <w:sz w:val="22"/>
          <w:szCs w:val="22"/>
        </w:rPr>
        <w:t xml:space="preserve"> (GRCT)</w:t>
      </w:r>
      <w:r w:rsidR="599B8F37" w:rsidRPr="00FC21DD">
        <w:rPr>
          <w:sz w:val="22"/>
          <w:szCs w:val="22"/>
        </w:rPr>
        <w:t>, we anticipated being able to randomize 3</w:t>
      </w:r>
      <w:r w:rsidR="685718BB" w:rsidRPr="00FC21DD">
        <w:rPr>
          <w:sz w:val="22"/>
          <w:szCs w:val="22"/>
        </w:rPr>
        <w:t>6</w:t>
      </w:r>
      <w:r w:rsidR="599B8F37" w:rsidRPr="00FC21DD">
        <w:rPr>
          <w:sz w:val="22"/>
          <w:szCs w:val="22"/>
        </w:rPr>
        <w:t xml:space="preserve"> providers. </w:t>
      </w:r>
      <w:r w:rsidR="164A6680" w:rsidRPr="00FC21DD">
        <w:rPr>
          <w:sz w:val="22"/>
          <w:szCs w:val="22"/>
        </w:rPr>
        <w:t>In our</w:t>
      </w:r>
      <w:r w:rsidR="5B6D0FC2" w:rsidRPr="00FC21DD">
        <w:rPr>
          <w:sz w:val="22"/>
          <w:szCs w:val="22"/>
        </w:rPr>
        <w:t xml:space="preserve"> preliminary data, we also </w:t>
      </w:r>
      <w:r w:rsidR="73551825" w:rsidRPr="00FC21DD">
        <w:rPr>
          <w:sz w:val="22"/>
          <w:szCs w:val="22"/>
        </w:rPr>
        <w:t xml:space="preserve">observed </w:t>
      </w:r>
      <w:r w:rsidR="5B6D0FC2" w:rsidRPr="00FC21DD">
        <w:rPr>
          <w:sz w:val="22"/>
          <w:szCs w:val="22"/>
        </w:rPr>
        <w:lastRenderedPageBreak/>
        <w:t>that the intraclass correlation coefficient (ICC</w:t>
      </w:r>
      <w:r w:rsidR="7068C6A2" w:rsidRPr="00FC21DD">
        <w:rPr>
          <w:sz w:val="22"/>
          <w:szCs w:val="22"/>
        </w:rPr>
        <w:t>), a measure of the degree of clustering</w:t>
      </w:r>
      <w:r w:rsidR="5B6D0FC2" w:rsidRPr="00FC21DD">
        <w:rPr>
          <w:sz w:val="22"/>
          <w:szCs w:val="22"/>
        </w:rPr>
        <w:t xml:space="preserve"> </w:t>
      </w:r>
      <w:r w:rsidR="36387642" w:rsidRPr="00FC21DD">
        <w:rPr>
          <w:sz w:val="22"/>
          <w:szCs w:val="22"/>
        </w:rPr>
        <w:t xml:space="preserve">by provider, was 0.076. </w:t>
      </w:r>
      <w:r w:rsidR="2FE05F96" w:rsidRPr="00FC21DD">
        <w:rPr>
          <w:sz w:val="22"/>
          <w:szCs w:val="22"/>
        </w:rPr>
        <w:t>Using the standard power calculation</w:t>
      </w:r>
      <w:r w:rsidR="0B2CA212" w:rsidRPr="00FC21DD">
        <w:rPr>
          <w:sz w:val="22"/>
          <w:szCs w:val="22"/>
        </w:rPr>
        <w:t xml:space="preserve"> </w:t>
      </w:r>
      <w:r w:rsidR="2FE05F96" w:rsidRPr="00FC21DD">
        <w:rPr>
          <w:sz w:val="22"/>
          <w:szCs w:val="22"/>
        </w:rPr>
        <w:t xml:space="preserve">formula for </w:t>
      </w:r>
      <w:r w:rsidR="79AFCD65" w:rsidRPr="00FC21DD">
        <w:rPr>
          <w:sz w:val="22"/>
          <w:szCs w:val="22"/>
        </w:rPr>
        <w:t>GCRTs,</w:t>
      </w:r>
      <w:r w:rsidR="004849EB" w:rsidRPr="00FC21DD">
        <w:rPr>
          <w:sz w:val="22"/>
          <w:szCs w:val="22"/>
        </w:rPr>
        <w:fldChar w:fldCharType="begin"/>
      </w:r>
      <w:r w:rsidR="00212861" w:rsidRPr="00FC21DD">
        <w:rPr>
          <w:sz w:val="22"/>
          <w:szCs w:val="22"/>
        </w:rPr>
        <w:instrText xml:space="preserve"> ADDIN EN.CITE &lt;EndNote&gt;&lt;Cite&gt;&lt;RecNum&gt;1208&lt;/RecNum&gt;&lt;DisplayText&gt;&lt;style face="superscript"&gt;99&lt;/style&gt;&lt;/DisplayText&gt;&lt;record&gt;&lt;rec-number&gt;1208&lt;/rec-number&gt;&lt;foreign-keys&gt;&lt;key app="EN" db-id="v2dzftapssztd3ez9fmvv90h2fw50v0v2dzt" timestamp="1734977651"&gt;1208&lt;/key&gt;&lt;/foreign-keys&gt;&lt;ref-type name="Journal Article"&gt;17&lt;/ref-type&gt;&lt;contributors&gt;&lt;/contributors&gt;&lt;titles&gt;&lt;title&gt;Murray DM: The Design and Analysis of Group-Randomized Trials. London: Oxford, University Press; 1998.&lt;/title&gt;&lt;/titles&gt;&lt;dates&gt;&lt;/dates&gt;&lt;urls&gt;&lt;/urls&gt;&lt;/record&gt;&lt;/Cite&gt;&lt;/EndNote&gt;</w:instrText>
      </w:r>
      <w:r w:rsidR="004849EB" w:rsidRPr="00FC21DD">
        <w:rPr>
          <w:sz w:val="22"/>
          <w:szCs w:val="22"/>
        </w:rPr>
        <w:fldChar w:fldCharType="separate"/>
      </w:r>
      <w:r w:rsidR="00212861" w:rsidRPr="00FC21DD">
        <w:rPr>
          <w:noProof/>
          <w:sz w:val="22"/>
          <w:szCs w:val="22"/>
          <w:vertAlign w:val="superscript"/>
        </w:rPr>
        <w:t>99</w:t>
      </w:r>
      <w:r w:rsidR="004849EB" w:rsidRPr="00FC21DD">
        <w:rPr>
          <w:sz w:val="22"/>
          <w:szCs w:val="22"/>
        </w:rPr>
        <w:fldChar w:fldCharType="end"/>
      </w:r>
      <w:r w:rsidR="00701DEF">
        <w:rPr>
          <w:sz w:val="22"/>
          <w:szCs w:val="22"/>
        </w:rPr>
        <w:t xml:space="preserve"> </w:t>
      </w:r>
      <w:r w:rsidR="5B155417" w:rsidRPr="2CA654DD">
        <w:rPr>
          <w:sz w:val="22"/>
          <w:szCs w:val="22"/>
        </w:rPr>
        <w:t xml:space="preserve">we </w:t>
      </w:r>
      <w:r w:rsidR="2EFF16DF" w:rsidRPr="2CA654DD">
        <w:rPr>
          <w:sz w:val="22"/>
          <w:szCs w:val="22"/>
        </w:rPr>
        <w:t xml:space="preserve">determined </w:t>
      </w:r>
      <w:r w:rsidR="5B155417" w:rsidRPr="2CA654DD">
        <w:rPr>
          <w:sz w:val="22"/>
          <w:szCs w:val="22"/>
        </w:rPr>
        <w:t xml:space="preserve">that </w:t>
      </w:r>
      <w:r w:rsidR="601C749A" w:rsidRPr="2CA654DD">
        <w:rPr>
          <w:sz w:val="22"/>
          <w:szCs w:val="22"/>
        </w:rPr>
        <w:t>3</w:t>
      </w:r>
      <w:r w:rsidR="257D6F4D" w:rsidRPr="2CA654DD">
        <w:rPr>
          <w:sz w:val="22"/>
          <w:szCs w:val="22"/>
        </w:rPr>
        <w:t>6</w:t>
      </w:r>
      <w:r w:rsidR="601C749A" w:rsidRPr="2CA654DD">
        <w:rPr>
          <w:sz w:val="22"/>
          <w:szCs w:val="22"/>
        </w:rPr>
        <w:t xml:space="preserve"> providers </w:t>
      </w:r>
      <w:r w:rsidR="57F2AAA8" w:rsidRPr="2CA654DD">
        <w:rPr>
          <w:sz w:val="22"/>
          <w:szCs w:val="22"/>
        </w:rPr>
        <w:t xml:space="preserve">(18 per </w:t>
      </w:r>
      <w:r w:rsidR="00857A72">
        <w:rPr>
          <w:sz w:val="22"/>
          <w:szCs w:val="22"/>
        </w:rPr>
        <w:t>arm</w:t>
      </w:r>
      <w:r w:rsidR="57F2AAA8" w:rsidRPr="2CA654DD">
        <w:rPr>
          <w:sz w:val="22"/>
          <w:szCs w:val="22"/>
        </w:rPr>
        <w:t xml:space="preserve">) </w:t>
      </w:r>
      <w:r w:rsidR="601C749A" w:rsidRPr="2CA654DD">
        <w:rPr>
          <w:sz w:val="22"/>
          <w:szCs w:val="22"/>
        </w:rPr>
        <w:t xml:space="preserve">with an average of </w:t>
      </w:r>
      <w:r w:rsidR="06E1D847" w:rsidRPr="2CA654DD">
        <w:rPr>
          <w:sz w:val="22"/>
          <w:szCs w:val="22"/>
        </w:rPr>
        <w:t>9</w:t>
      </w:r>
      <w:r w:rsidR="601C749A" w:rsidRPr="2CA654DD">
        <w:rPr>
          <w:sz w:val="22"/>
          <w:szCs w:val="22"/>
        </w:rPr>
        <w:t xml:space="preserve"> patients with eligible index visits/provider</w:t>
      </w:r>
      <w:r w:rsidR="35A25513" w:rsidRPr="2CA654DD">
        <w:rPr>
          <w:sz w:val="22"/>
          <w:szCs w:val="22"/>
        </w:rPr>
        <w:t xml:space="preserve"> </w:t>
      </w:r>
      <w:r w:rsidR="35AA0B2B" w:rsidRPr="2CA654DD">
        <w:rPr>
          <w:sz w:val="22"/>
          <w:szCs w:val="22"/>
        </w:rPr>
        <w:t>(N=3</w:t>
      </w:r>
      <w:r w:rsidR="01FC75C9" w:rsidRPr="2CA654DD">
        <w:rPr>
          <w:sz w:val="22"/>
          <w:szCs w:val="22"/>
        </w:rPr>
        <w:t>2</w:t>
      </w:r>
      <w:r w:rsidR="35AA0B2B" w:rsidRPr="2CA654DD">
        <w:rPr>
          <w:sz w:val="22"/>
          <w:szCs w:val="22"/>
        </w:rPr>
        <w:t>4 patients in total) would provide 8</w:t>
      </w:r>
      <w:r w:rsidR="5E4D3050" w:rsidRPr="2CA654DD">
        <w:rPr>
          <w:sz w:val="22"/>
          <w:szCs w:val="22"/>
        </w:rPr>
        <w:t>0</w:t>
      </w:r>
      <w:r w:rsidR="35AA0B2B" w:rsidRPr="2CA654DD">
        <w:rPr>
          <w:sz w:val="22"/>
          <w:szCs w:val="22"/>
        </w:rPr>
        <w:t xml:space="preserve">% </w:t>
      </w:r>
      <w:r w:rsidR="3D12E1B4" w:rsidRPr="2CA654DD">
        <w:rPr>
          <w:sz w:val="22"/>
          <w:szCs w:val="22"/>
        </w:rPr>
        <w:t xml:space="preserve">power </w:t>
      </w:r>
      <w:r w:rsidR="3E3895DC" w:rsidRPr="2CA654DD">
        <w:rPr>
          <w:sz w:val="22"/>
          <w:szCs w:val="22"/>
        </w:rPr>
        <w:t xml:space="preserve">to detect the hypothesized 20% difference between </w:t>
      </w:r>
      <w:r w:rsidR="00857A72">
        <w:rPr>
          <w:sz w:val="22"/>
          <w:szCs w:val="22"/>
        </w:rPr>
        <w:t>arm</w:t>
      </w:r>
      <w:r w:rsidR="3E3895DC" w:rsidRPr="2CA654DD">
        <w:rPr>
          <w:sz w:val="22"/>
          <w:szCs w:val="22"/>
        </w:rPr>
        <w:t>s in patient optimization rates</w:t>
      </w:r>
      <w:r w:rsidR="3DEEEA2A" w:rsidRPr="2CA654DD">
        <w:rPr>
          <w:sz w:val="22"/>
          <w:szCs w:val="22"/>
        </w:rPr>
        <w:t>;</w:t>
      </w:r>
      <w:r w:rsidR="3B38631A" w:rsidRPr="2CA654DD">
        <w:rPr>
          <w:sz w:val="22"/>
          <w:szCs w:val="22"/>
        </w:rPr>
        <w:t xml:space="preserve"> </w:t>
      </w:r>
      <w:r w:rsidR="43921C0A" w:rsidRPr="2CA654DD">
        <w:rPr>
          <w:sz w:val="22"/>
          <w:szCs w:val="22"/>
        </w:rPr>
        <w:t>1</w:t>
      </w:r>
      <w:r w:rsidR="26D46CEF" w:rsidRPr="2CA654DD">
        <w:rPr>
          <w:sz w:val="22"/>
          <w:szCs w:val="22"/>
        </w:rPr>
        <w:t>7</w:t>
      </w:r>
      <w:r w:rsidR="43921C0A" w:rsidRPr="2CA654DD">
        <w:rPr>
          <w:sz w:val="22"/>
          <w:szCs w:val="22"/>
        </w:rPr>
        <w:t xml:space="preserve"> patients/provider</w:t>
      </w:r>
      <w:r w:rsidR="2358C161" w:rsidRPr="2CA654DD">
        <w:rPr>
          <w:sz w:val="22"/>
          <w:szCs w:val="22"/>
        </w:rPr>
        <w:t xml:space="preserve"> </w:t>
      </w:r>
      <w:r w:rsidR="707AE5CC" w:rsidRPr="2CA654DD">
        <w:rPr>
          <w:sz w:val="22"/>
          <w:szCs w:val="22"/>
        </w:rPr>
        <w:t>(</w:t>
      </w:r>
      <w:r w:rsidR="60B4AFD4" w:rsidRPr="2CA654DD">
        <w:rPr>
          <w:sz w:val="22"/>
          <w:szCs w:val="22"/>
        </w:rPr>
        <w:t>6</w:t>
      </w:r>
      <w:r w:rsidR="2358C161" w:rsidRPr="2CA654DD">
        <w:rPr>
          <w:sz w:val="22"/>
          <w:szCs w:val="22"/>
        </w:rPr>
        <w:t>12 total patients</w:t>
      </w:r>
      <w:r w:rsidR="21C633C9" w:rsidRPr="2CA654DD">
        <w:rPr>
          <w:sz w:val="22"/>
          <w:szCs w:val="22"/>
        </w:rPr>
        <w:t>)</w:t>
      </w:r>
      <w:r w:rsidR="43921C0A" w:rsidRPr="2CA654DD">
        <w:rPr>
          <w:sz w:val="22"/>
          <w:szCs w:val="22"/>
        </w:rPr>
        <w:t xml:space="preserve"> would provide &gt;</w:t>
      </w:r>
      <w:r w:rsidR="1D5C8B9B" w:rsidRPr="2CA654DD">
        <w:rPr>
          <w:sz w:val="22"/>
          <w:szCs w:val="22"/>
        </w:rPr>
        <w:t>90</w:t>
      </w:r>
      <w:r w:rsidR="43921C0A" w:rsidRPr="2CA654DD">
        <w:rPr>
          <w:sz w:val="22"/>
          <w:szCs w:val="22"/>
        </w:rPr>
        <w:t xml:space="preserve">% </w:t>
      </w:r>
      <w:r w:rsidR="2FCED05A" w:rsidRPr="2CA654DD">
        <w:rPr>
          <w:sz w:val="22"/>
          <w:szCs w:val="22"/>
        </w:rPr>
        <w:t>power</w:t>
      </w:r>
      <w:r w:rsidR="64917B53" w:rsidRPr="2CA654DD">
        <w:rPr>
          <w:sz w:val="22"/>
          <w:szCs w:val="22"/>
        </w:rPr>
        <w:t>]</w:t>
      </w:r>
      <w:r w:rsidR="3E3895DC" w:rsidRPr="2CA654DD">
        <w:rPr>
          <w:sz w:val="22"/>
          <w:szCs w:val="22"/>
        </w:rPr>
        <w:t xml:space="preserve">. </w:t>
      </w:r>
      <w:r w:rsidR="16F9662E" w:rsidRPr="2CA654DD">
        <w:rPr>
          <w:sz w:val="22"/>
          <w:szCs w:val="22"/>
        </w:rPr>
        <w:t xml:space="preserve">In the actual study, we were able to randomize 44 providers </w:t>
      </w:r>
      <w:r w:rsidR="5C350CD4" w:rsidRPr="2CA654DD">
        <w:rPr>
          <w:sz w:val="22"/>
          <w:szCs w:val="22"/>
        </w:rPr>
        <w:t>(605 patients)</w:t>
      </w:r>
      <w:r w:rsidR="7E216922" w:rsidRPr="2CA654DD">
        <w:rPr>
          <w:sz w:val="22"/>
          <w:szCs w:val="22"/>
        </w:rPr>
        <w:t xml:space="preserve">. </w:t>
      </w:r>
    </w:p>
    <w:p w14:paraId="1B3132DA" w14:textId="77777777" w:rsidR="007444CC" w:rsidRPr="007444CC" w:rsidRDefault="007444CC" w:rsidP="2CA654DD">
      <w:pPr>
        <w:spacing w:line="259" w:lineRule="auto"/>
        <w:rPr>
          <w:sz w:val="22"/>
          <w:szCs w:val="22"/>
        </w:rPr>
      </w:pPr>
    </w:p>
    <w:p w14:paraId="1954BBB0" w14:textId="1D118B6A" w:rsidR="007444CC" w:rsidRPr="00C466EB" w:rsidRDefault="007444CC" w:rsidP="007444CC">
      <w:pPr>
        <w:rPr>
          <w:sz w:val="22"/>
          <w:szCs w:val="22"/>
        </w:rPr>
      </w:pPr>
      <w:r w:rsidRPr="00C466EB">
        <w:rPr>
          <w:sz w:val="22"/>
          <w:szCs w:val="22"/>
        </w:rPr>
        <w:t>Although visits were nested within patients who were nested within clinicians, a prior simulation study has shown that there is no added benefit (with respect to estimating statistical power) to accounting for the intermediate level of clustering (patients) once one adjusts for the ICC for providers.</w:t>
      </w:r>
      <w:r w:rsidR="00FC21DD">
        <w:rPr>
          <w:sz w:val="22"/>
          <w:szCs w:val="22"/>
        </w:rPr>
        <w:fldChar w:fldCharType="begin"/>
      </w:r>
      <w:r w:rsidR="00FC21DD">
        <w:rPr>
          <w:sz w:val="22"/>
          <w:szCs w:val="22"/>
        </w:rPr>
        <w:instrText xml:space="preserve"> ADDIN EN.CITE &lt;EndNote&gt;&lt;Cite&gt;&lt;Author&gt;Murray&lt;/Author&gt;&lt;Year&gt;1996&lt;/Year&gt;&lt;RecNum&gt;1306&lt;/RecNum&gt;&lt;DisplayText&gt;&lt;style face="superscript"&gt;100&lt;/style&gt;&lt;/DisplayText&gt;&lt;record&gt;&lt;rec-number&gt;1306&lt;/rec-number&gt;&lt;foreign-keys&gt;&lt;key app="EN" db-id="v2dzftapssztd3ez9fmvv90h2fw50v0v2dzt" timestamp="1761320217"&gt;1306&lt;/key&gt;&lt;/foreign-keys&gt;&lt;ref-type name="Journal Article"&gt;17&lt;/ref-type&gt;&lt;contributors&gt;&lt;authors&gt;&lt;author&gt;Murray, D. M.&lt;/author&gt;&lt;author&gt;Hannan, P. J.&lt;/author&gt;&lt;author&gt;Baker, W. L.&lt;/author&gt;&lt;/authors&gt;&lt;/contributors&gt;&lt;auth-address&gt;School of Public Health, University of Minnesota, USA.&lt;/auth-address&gt;&lt;titles&gt;&lt;title&gt;A Monte Carlo study of alternative responses to intraclass correlation in community trials. Is it ever possible to avoid Cornfield&amp;apos;s penalties?&lt;/title&gt;&lt;secondary-title&gt;Eval Rev&lt;/secondary-title&gt;&lt;/titles&gt;&lt;periodical&gt;&lt;full-title&gt;Eval Rev&lt;/full-title&gt;&lt;/periodical&gt;&lt;pages&gt;313-37&lt;/pages&gt;&lt;volume&gt;20&lt;/volume&gt;&lt;number&gt;3&lt;/number&gt;&lt;edition&gt;1996/05/07&lt;/edition&gt;&lt;keywords&gt;&lt;keyword&gt;Analysis of Variance&lt;/keyword&gt;&lt;keyword&gt;Bias&lt;/keyword&gt;&lt;keyword&gt;Community Health Services/*standards&lt;/keyword&gt;&lt;keyword&gt;*Data Interpretation, Statistical&lt;/keyword&gt;&lt;keyword&gt;Humans&lt;/keyword&gt;&lt;keyword&gt;*Models, Statistical&lt;/keyword&gt;&lt;keyword&gt;*Monte Carlo Method&lt;/keyword&gt;&lt;keyword&gt;Program Evaluation/*methods&lt;/keyword&gt;&lt;keyword&gt;Regression Analysis&lt;/keyword&gt;&lt;keyword&gt;Reproducibility of Results&lt;/keyword&gt;&lt;/keywords&gt;&lt;dates&gt;&lt;year&gt;1996&lt;/year&gt;&lt;pub-dates&gt;&lt;date&gt;Jun&lt;/date&gt;&lt;/pub-dates&gt;&lt;/dates&gt;&lt;isbn&gt;0193-841X (Print)&amp;#xD;0193-841x&lt;/isbn&gt;&lt;accession-num&gt;10182207&lt;/accession-num&gt;&lt;urls&gt;&lt;/urls&gt;&lt;electronic-resource-num&gt;10.1177/0193841x9602000305&lt;/electronic-resource-num&gt;&lt;remote-database-provider&gt;NLM&lt;/remote-database-provider&gt;&lt;language&gt;eng&lt;/language&gt;&lt;/record&gt;&lt;/Cite&gt;&lt;/EndNote&gt;</w:instrText>
      </w:r>
      <w:r w:rsidR="00FC21DD">
        <w:rPr>
          <w:sz w:val="22"/>
          <w:szCs w:val="22"/>
        </w:rPr>
        <w:fldChar w:fldCharType="separate"/>
      </w:r>
      <w:r w:rsidR="00FC21DD" w:rsidRPr="00FC21DD">
        <w:rPr>
          <w:noProof/>
          <w:sz w:val="22"/>
          <w:szCs w:val="22"/>
          <w:vertAlign w:val="superscript"/>
        </w:rPr>
        <w:t>100</w:t>
      </w:r>
      <w:r w:rsidR="00FC21DD">
        <w:rPr>
          <w:sz w:val="22"/>
          <w:szCs w:val="22"/>
        </w:rPr>
        <w:fldChar w:fldCharType="end"/>
      </w:r>
    </w:p>
    <w:p w14:paraId="2D892142" w14:textId="59410243" w:rsidR="00EF7115" w:rsidRPr="008C2360" w:rsidRDefault="00EF7115" w:rsidP="2CA654DD">
      <w:pPr>
        <w:spacing w:line="259" w:lineRule="auto"/>
        <w:rPr>
          <w:sz w:val="22"/>
          <w:szCs w:val="22"/>
        </w:rPr>
      </w:pPr>
    </w:p>
    <w:p w14:paraId="06B4FE32" w14:textId="7FDF9534" w:rsidR="00EF7115" w:rsidRPr="008C2360" w:rsidRDefault="3EA20187" w:rsidP="2CA654DD">
      <w:pPr>
        <w:spacing w:line="259" w:lineRule="auto"/>
        <w:rPr>
          <w:rStyle w:val="normaltextrun"/>
          <w:color w:val="212121"/>
          <w:sz w:val="22"/>
          <w:szCs w:val="22"/>
        </w:rPr>
      </w:pPr>
      <w:r w:rsidRPr="2CA654DD">
        <w:rPr>
          <w:sz w:val="22"/>
          <w:szCs w:val="22"/>
        </w:rPr>
        <w:t>T</w:t>
      </w:r>
      <w:r w:rsidR="7E216922" w:rsidRPr="2CA654DD">
        <w:rPr>
          <w:sz w:val="22"/>
          <w:szCs w:val="22"/>
        </w:rPr>
        <w:t>he “</w:t>
      </w:r>
      <w:r w:rsidR="45C2DBB4" w:rsidRPr="2CA654DD">
        <w:rPr>
          <w:sz w:val="22"/>
          <w:szCs w:val="22"/>
        </w:rPr>
        <w:t>standard power calculation formula for GCRTs”</w:t>
      </w:r>
      <w:r w:rsidR="5C350CD4" w:rsidRPr="2CA654DD">
        <w:rPr>
          <w:sz w:val="22"/>
          <w:szCs w:val="22"/>
        </w:rPr>
        <w:t xml:space="preserve"> </w:t>
      </w:r>
      <w:r w:rsidR="565258D4" w:rsidRPr="2CA654DD">
        <w:rPr>
          <w:sz w:val="22"/>
          <w:szCs w:val="22"/>
        </w:rPr>
        <w:t xml:space="preserve">works well </w:t>
      </w:r>
      <w:r w:rsidR="4A6FB079" w:rsidRPr="2CA654DD">
        <w:rPr>
          <w:sz w:val="22"/>
          <w:szCs w:val="22"/>
        </w:rPr>
        <w:t>if</w:t>
      </w:r>
      <w:r w:rsidR="565258D4" w:rsidRPr="2CA654DD">
        <w:rPr>
          <w:sz w:val="22"/>
          <w:szCs w:val="22"/>
        </w:rPr>
        <w:t xml:space="preserve"> there is not too much variability from provider to provider in the number of </w:t>
      </w:r>
      <w:proofErr w:type="gramStart"/>
      <w:r w:rsidR="565258D4" w:rsidRPr="2CA654DD">
        <w:rPr>
          <w:sz w:val="22"/>
          <w:szCs w:val="22"/>
        </w:rPr>
        <w:t>patients</w:t>
      </w:r>
      <w:r w:rsidR="7C63F151" w:rsidRPr="2CA654DD">
        <w:rPr>
          <w:sz w:val="22"/>
          <w:szCs w:val="22"/>
        </w:rPr>
        <w:t>/provider</w:t>
      </w:r>
      <w:proofErr w:type="gramEnd"/>
      <w:r w:rsidR="7C63F151" w:rsidRPr="2CA654DD">
        <w:rPr>
          <w:sz w:val="22"/>
          <w:szCs w:val="22"/>
        </w:rPr>
        <w:t xml:space="preserve">. </w:t>
      </w:r>
      <w:r w:rsidR="24B5A1A0" w:rsidRPr="2CA654DD">
        <w:rPr>
          <w:sz w:val="22"/>
          <w:szCs w:val="22"/>
        </w:rPr>
        <w:t>H</w:t>
      </w:r>
      <w:r w:rsidR="3D89D7B3" w:rsidRPr="2CA654DD">
        <w:rPr>
          <w:sz w:val="22"/>
          <w:szCs w:val="22"/>
        </w:rPr>
        <w:t xml:space="preserve">owever, </w:t>
      </w:r>
      <w:r w:rsidR="36699399" w:rsidRPr="2CA654DD">
        <w:rPr>
          <w:sz w:val="22"/>
          <w:szCs w:val="22"/>
        </w:rPr>
        <w:t xml:space="preserve">3 providers had no </w:t>
      </w:r>
      <w:r w:rsidR="19F0EAEE" w:rsidRPr="2CA654DD">
        <w:rPr>
          <w:sz w:val="22"/>
          <w:szCs w:val="22"/>
        </w:rPr>
        <w:t xml:space="preserve">patients with an </w:t>
      </w:r>
      <w:r w:rsidR="36699399" w:rsidRPr="2CA654DD">
        <w:rPr>
          <w:sz w:val="22"/>
          <w:szCs w:val="22"/>
        </w:rPr>
        <w:t xml:space="preserve">eligible </w:t>
      </w:r>
      <w:r w:rsidR="4E6F63D7" w:rsidRPr="2CA654DD">
        <w:rPr>
          <w:sz w:val="22"/>
          <w:szCs w:val="22"/>
        </w:rPr>
        <w:t xml:space="preserve">visit </w:t>
      </w:r>
      <w:r w:rsidR="36699399" w:rsidRPr="2CA654DD">
        <w:rPr>
          <w:sz w:val="22"/>
          <w:szCs w:val="22"/>
        </w:rPr>
        <w:t xml:space="preserve">during the post-implementation period and </w:t>
      </w:r>
      <w:r w:rsidR="50F27187" w:rsidRPr="2CA654DD">
        <w:rPr>
          <w:sz w:val="22"/>
          <w:szCs w:val="22"/>
        </w:rPr>
        <w:t xml:space="preserve">although </w:t>
      </w:r>
      <w:r w:rsidR="36699399" w:rsidRPr="2CA654DD">
        <w:rPr>
          <w:sz w:val="22"/>
          <w:szCs w:val="22"/>
        </w:rPr>
        <w:t xml:space="preserve">the number of </w:t>
      </w:r>
      <w:proofErr w:type="gramStart"/>
      <w:r w:rsidR="36699399" w:rsidRPr="2CA654DD">
        <w:rPr>
          <w:sz w:val="22"/>
          <w:szCs w:val="22"/>
        </w:rPr>
        <w:t>patients/provider</w:t>
      </w:r>
      <w:proofErr w:type="gramEnd"/>
      <w:r w:rsidR="36699399" w:rsidRPr="2CA654DD">
        <w:rPr>
          <w:sz w:val="22"/>
          <w:szCs w:val="22"/>
        </w:rPr>
        <w:t xml:space="preserve"> </w:t>
      </w:r>
      <w:r w:rsidR="4926B9BA" w:rsidRPr="2CA654DD">
        <w:rPr>
          <w:sz w:val="22"/>
          <w:szCs w:val="22"/>
        </w:rPr>
        <w:t xml:space="preserve">averaged </w:t>
      </w:r>
      <w:r w:rsidR="21C1946A" w:rsidRPr="2CA654DD">
        <w:rPr>
          <w:sz w:val="22"/>
          <w:szCs w:val="22"/>
        </w:rPr>
        <w:t xml:space="preserve">15.5 </w:t>
      </w:r>
      <w:r w:rsidR="5A9AAF92" w:rsidRPr="2CA654DD">
        <w:rPr>
          <w:sz w:val="22"/>
          <w:szCs w:val="22"/>
        </w:rPr>
        <w:t xml:space="preserve">among the remaining providers, </w:t>
      </w:r>
      <w:r w:rsidR="7AE13DB9" w:rsidRPr="2CA654DD">
        <w:rPr>
          <w:sz w:val="22"/>
          <w:szCs w:val="22"/>
        </w:rPr>
        <w:t xml:space="preserve">it </w:t>
      </w:r>
      <w:r w:rsidR="4B4492FC" w:rsidRPr="2CA654DD">
        <w:rPr>
          <w:sz w:val="22"/>
          <w:szCs w:val="22"/>
        </w:rPr>
        <w:t xml:space="preserve">ranged from </w:t>
      </w:r>
      <w:r w:rsidR="1323EF60" w:rsidRPr="2CA654DD">
        <w:rPr>
          <w:sz w:val="22"/>
          <w:szCs w:val="22"/>
        </w:rPr>
        <w:t>1 to 1</w:t>
      </w:r>
      <w:r w:rsidR="21C9562A" w:rsidRPr="2CA654DD">
        <w:rPr>
          <w:sz w:val="22"/>
          <w:szCs w:val="22"/>
        </w:rPr>
        <w:t>10</w:t>
      </w:r>
      <w:r w:rsidR="1323EF60" w:rsidRPr="2CA654DD">
        <w:rPr>
          <w:sz w:val="22"/>
          <w:szCs w:val="22"/>
        </w:rPr>
        <w:t xml:space="preserve"> (median=</w:t>
      </w:r>
      <w:r w:rsidR="6DA613D6" w:rsidRPr="2CA654DD">
        <w:rPr>
          <w:sz w:val="22"/>
          <w:szCs w:val="22"/>
        </w:rPr>
        <w:t xml:space="preserve">7, interquartile range: </w:t>
      </w:r>
      <w:r w:rsidR="4F0C246F" w:rsidRPr="2CA654DD">
        <w:rPr>
          <w:sz w:val="22"/>
          <w:szCs w:val="22"/>
        </w:rPr>
        <w:t xml:space="preserve">4 to 18). </w:t>
      </w:r>
      <w:r w:rsidR="222C9D15" w:rsidRPr="2CA654DD">
        <w:rPr>
          <w:sz w:val="22"/>
          <w:szCs w:val="22"/>
        </w:rPr>
        <w:t>T</w:t>
      </w:r>
      <w:r w:rsidR="2E12628D" w:rsidRPr="2CA654DD">
        <w:rPr>
          <w:sz w:val="22"/>
          <w:szCs w:val="22"/>
        </w:rPr>
        <w:t xml:space="preserve">his </w:t>
      </w:r>
      <w:r w:rsidR="4E1DE0EC" w:rsidRPr="2CA654DD">
        <w:rPr>
          <w:sz w:val="22"/>
          <w:szCs w:val="22"/>
        </w:rPr>
        <w:t xml:space="preserve">certainly </w:t>
      </w:r>
      <w:r w:rsidR="2FE8E3B4" w:rsidRPr="2CA654DD">
        <w:rPr>
          <w:sz w:val="22"/>
          <w:szCs w:val="22"/>
        </w:rPr>
        <w:t>reduced</w:t>
      </w:r>
      <w:r w:rsidR="4E1DE0EC" w:rsidRPr="2CA654DD">
        <w:rPr>
          <w:sz w:val="22"/>
          <w:szCs w:val="22"/>
        </w:rPr>
        <w:t xml:space="preserve"> the study’s power substantially, </w:t>
      </w:r>
      <w:r w:rsidR="44E896AB" w:rsidRPr="2CA654DD">
        <w:rPr>
          <w:sz w:val="22"/>
          <w:szCs w:val="22"/>
        </w:rPr>
        <w:t>compared to a study where each provider had, say, 10-20 patients with an eligi</w:t>
      </w:r>
      <w:r w:rsidR="3D1EB538" w:rsidRPr="2CA654DD">
        <w:rPr>
          <w:sz w:val="22"/>
          <w:szCs w:val="22"/>
        </w:rPr>
        <w:t>ble visit</w:t>
      </w:r>
      <w:r w:rsidR="475B7BFD" w:rsidRPr="2CA654DD">
        <w:rPr>
          <w:sz w:val="22"/>
          <w:szCs w:val="22"/>
        </w:rPr>
        <w:t xml:space="preserve">. </w:t>
      </w:r>
      <w:r w:rsidR="4D3C091D" w:rsidRPr="2CA654DD">
        <w:rPr>
          <w:sz w:val="22"/>
          <w:szCs w:val="22"/>
        </w:rPr>
        <w:t xml:space="preserve">Using </w:t>
      </w:r>
      <w:r w:rsidR="48227D1A" w:rsidRPr="2CA654DD">
        <w:rPr>
          <w:sz w:val="22"/>
          <w:szCs w:val="22"/>
        </w:rPr>
        <w:t>the formulas in Hemming et al,</w:t>
      </w:r>
      <w:r w:rsidR="001F053D">
        <w:rPr>
          <w:sz w:val="22"/>
          <w:szCs w:val="22"/>
        </w:rPr>
        <w:fldChar w:fldCharType="begin"/>
      </w:r>
      <w:r w:rsidR="00FC21DD">
        <w:rPr>
          <w:sz w:val="22"/>
          <w:szCs w:val="22"/>
        </w:rPr>
        <w:instrText xml:space="preserve"> ADDIN EN.CITE &lt;EndNote&gt;&lt;Cite&gt;&lt;RecNum&gt;1209&lt;/RecNum&gt;&lt;DisplayText&gt;&lt;style face="superscript"&gt;101&lt;/style&gt;&lt;/DisplayText&gt;&lt;record&gt;&lt;rec-number&gt;1209&lt;/rec-number&gt;&lt;foreign-keys&gt;&lt;key app="EN" db-id="v2dzftapssztd3ez9fmvv90h2fw50v0v2dzt" timestamp="1734977691"&gt;1209&lt;/key&gt;&lt;/foreign-keys&gt;&lt;ref-type name="Journal Article"&gt;17&lt;/ref-type&gt;&lt;contributors&gt;&lt;/contributors&gt;&lt;titles&gt;&lt;title&gt;Hemming K, Girling AJ, Sitch AJ, Marsh J, Lilford RJ. Sample size calculations for cluster randomised controlled trials with a fixed number of clusters. BMC Medical Research Methodology 2011 11:102.  (http://www.biomedcentral.com/1471-2288/11/102)&lt;/title&gt;&lt;/titles&gt;&lt;dates&gt;&lt;/dates&gt;&lt;urls&gt;&lt;/urls&gt;&lt;/record&gt;&lt;/Cite&gt;&lt;/EndNote&gt;</w:instrText>
      </w:r>
      <w:r w:rsidR="001F053D">
        <w:rPr>
          <w:sz w:val="22"/>
          <w:szCs w:val="22"/>
        </w:rPr>
        <w:fldChar w:fldCharType="separate"/>
      </w:r>
      <w:r w:rsidR="00FC21DD" w:rsidRPr="00FC21DD">
        <w:rPr>
          <w:noProof/>
          <w:sz w:val="22"/>
          <w:szCs w:val="22"/>
          <w:vertAlign w:val="superscript"/>
        </w:rPr>
        <w:t>101</w:t>
      </w:r>
      <w:r w:rsidR="001F053D">
        <w:rPr>
          <w:sz w:val="22"/>
          <w:szCs w:val="22"/>
        </w:rPr>
        <w:fldChar w:fldCharType="end"/>
      </w:r>
      <w:r w:rsidR="48227D1A" w:rsidRPr="2CA654DD">
        <w:rPr>
          <w:sz w:val="22"/>
          <w:szCs w:val="22"/>
        </w:rPr>
        <w:t xml:space="preserve"> </w:t>
      </w:r>
      <w:r w:rsidR="1EBB26A7" w:rsidRPr="2CA654DD">
        <w:rPr>
          <w:sz w:val="22"/>
          <w:szCs w:val="22"/>
        </w:rPr>
        <w:t xml:space="preserve">and the observed ICC for providers, 0.031, </w:t>
      </w:r>
      <w:r w:rsidR="155F153D" w:rsidRPr="2CA654DD">
        <w:rPr>
          <w:sz w:val="22"/>
          <w:szCs w:val="22"/>
        </w:rPr>
        <w:t xml:space="preserve">a sample size of 470 patients </w:t>
      </w:r>
      <w:r w:rsidR="29772C85" w:rsidRPr="2CA654DD">
        <w:rPr>
          <w:sz w:val="22"/>
          <w:szCs w:val="22"/>
        </w:rPr>
        <w:t xml:space="preserve">with 1 index visit/patient </w:t>
      </w:r>
      <w:r w:rsidR="155F153D" w:rsidRPr="2CA654DD">
        <w:rPr>
          <w:sz w:val="22"/>
          <w:szCs w:val="22"/>
        </w:rPr>
        <w:t xml:space="preserve">would have </w:t>
      </w:r>
      <w:r w:rsidR="2CBDCB66" w:rsidRPr="2CA654DD">
        <w:rPr>
          <w:sz w:val="22"/>
          <w:szCs w:val="22"/>
        </w:rPr>
        <w:t xml:space="preserve">been sufficient to </w:t>
      </w:r>
      <w:r w:rsidR="155F153D" w:rsidRPr="2CA654DD">
        <w:rPr>
          <w:sz w:val="22"/>
          <w:szCs w:val="22"/>
        </w:rPr>
        <w:t xml:space="preserve">provide 80% power to </w:t>
      </w:r>
      <w:r w:rsidR="45C77DA0" w:rsidRPr="2CA654DD">
        <w:rPr>
          <w:sz w:val="22"/>
          <w:szCs w:val="22"/>
        </w:rPr>
        <w:t>detect the hypothesized effect</w:t>
      </w:r>
      <w:r w:rsidR="430C8822" w:rsidRPr="2CA654DD">
        <w:rPr>
          <w:sz w:val="22"/>
          <w:szCs w:val="22"/>
        </w:rPr>
        <w:t xml:space="preserve">, and the actual sample size of 605 </w:t>
      </w:r>
      <w:r w:rsidR="4E270B38" w:rsidRPr="2CA654DD">
        <w:rPr>
          <w:sz w:val="22"/>
          <w:szCs w:val="22"/>
        </w:rPr>
        <w:t>would provide 88% if we only analyzed patients first eligible index visit.</w:t>
      </w:r>
      <w:r w:rsidR="64B9ACD5" w:rsidRPr="2CA654DD">
        <w:rPr>
          <w:sz w:val="22"/>
          <w:szCs w:val="22"/>
        </w:rPr>
        <w:t xml:space="preserve"> </w:t>
      </w:r>
      <w:r w:rsidR="219BECFB" w:rsidRPr="2CA654DD">
        <w:rPr>
          <w:sz w:val="22"/>
          <w:szCs w:val="22"/>
        </w:rPr>
        <w:t>Finally</w:t>
      </w:r>
      <w:r w:rsidR="3D1EB538" w:rsidRPr="2CA654DD">
        <w:rPr>
          <w:sz w:val="22"/>
          <w:szCs w:val="22"/>
        </w:rPr>
        <w:t xml:space="preserve">, </w:t>
      </w:r>
      <w:r w:rsidR="413605F6" w:rsidRPr="2CA654DD">
        <w:rPr>
          <w:sz w:val="22"/>
          <w:szCs w:val="22"/>
        </w:rPr>
        <w:t xml:space="preserve">based on the observed standard errors in </w:t>
      </w:r>
      <w:r w:rsidR="3D1EB538" w:rsidRPr="2CA654DD">
        <w:rPr>
          <w:sz w:val="22"/>
          <w:szCs w:val="22"/>
        </w:rPr>
        <w:t xml:space="preserve">the </w:t>
      </w:r>
      <w:r w:rsidR="171C5417" w:rsidRPr="2CA654DD">
        <w:rPr>
          <w:sz w:val="22"/>
          <w:szCs w:val="22"/>
        </w:rPr>
        <w:t>final analysis</w:t>
      </w:r>
      <w:r w:rsidR="7414A6D3" w:rsidRPr="2CA654DD">
        <w:rPr>
          <w:sz w:val="22"/>
          <w:szCs w:val="22"/>
        </w:rPr>
        <w:t xml:space="preserve"> that included multiple index visits/patient while </w:t>
      </w:r>
      <w:r w:rsidR="171C5417" w:rsidRPr="2CA654DD">
        <w:rPr>
          <w:sz w:val="22"/>
          <w:szCs w:val="22"/>
        </w:rPr>
        <w:t>adjust</w:t>
      </w:r>
      <w:r w:rsidR="68B177BC" w:rsidRPr="2CA654DD">
        <w:rPr>
          <w:sz w:val="22"/>
          <w:szCs w:val="22"/>
        </w:rPr>
        <w:t>ing</w:t>
      </w:r>
      <w:r w:rsidR="171C5417" w:rsidRPr="2CA654DD">
        <w:rPr>
          <w:sz w:val="22"/>
          <w:szCs w:val="22"/>
        </w:rPr>
        <w:t xml:space="preserve"> for clustering by provider and clustering by patient within provi</w:t>
      </w:r>
      <w:r w:rsidR="04B32FE7" w:rsidRPr="2CA654DD">
        <w:rPr>
          <w:sz w:val="22"/>
          <w:szCs w:val="22"/>
        </w:rPr>
        <w:t>der,</w:t>
      </w:r>
      <w:r w:rsidR="171C5417" w:rsidRPr="2CA654DD">
        <w:rPr>
          <w:sz w:val="22"/>
          <w:szCs w:val="22"/>
        </w:rPr>
        <w:t xml:space="preserve"> </w:t>
      </w:r>
      <w:r w:rsidR="3B4FC793" w:rsidRPr="2CA654DD">
        <w:rPr>
          <w:sz w:val="22"/>
          <w:szCs w:val="22"/>
        </w:rPr>
        <w:t xml:space="preserve">we calculate that the study, as conducted, had ~94% power to detect the hypothesized 20% difference between the </w:t>
      </w:r>
      <w:r w:rsidR="68A1B8B2" w:rsidRPr="2CA654DD">
        <w:rPr>
          <w:sz w:val="22"/>
          <w:szCs w:val="22"/>
        </w:rPr>
        <w:t xml:space="preserve">multi-level multi-component implementation strategy and the </w:t>
      </w:r>
      <w:r w:rsidR="002A65EB">
        <w:rPr>
          <w:sz w:val="22"/>
          <w:szCs w:val="22"/>
        </w:rPr>
        <w:t>system-level</w:t>
      </w:r>
      <w:r w:rsidR="68A1B8B2" w:rsidRPr="2CA654DD">
        <w:rPr>
          <w:sz w:val="22"/>
          <w:szCs w:val="22"/>
        </w:rPr>
        <w:t xml:space="preserve"> strategy. Thus, the study</w:t>
      </w:r>
      <w:r w:rsidR="50AD59EF" w:rsidRPr="2CA654DD">
        <w:rPr>
          <w:sz w:val="22"/>
          <w:szCs w:val="22"/>
        </w:rPr>
        <w:t>’s failure to detect the hypothesized effect</w:t>
      </w:r>
      <w:r w:rsidR="68A1B8B2" w:rsidRPr="2CA654DD">
        <w:rPr>
          <w:sz w:val="22"/>
          <w:szCs w:val="22"/>
        </w:rPr>
        <w:t xml:space="preserve"> </w:t>
      </w:r>
      <w:r w:rsidR="17E60163" w:rsidRPr="2CA654DD">
        <w:rPr>
          <w:sz w:val="22"/>
          <w:szCs w:val="22"/>
        </w:rPr>
        <w:t>can</w:t>
      </w:r>
      <w:r w:rsidR="05F748DF" w:rsidRPr="2CA654DD">
        <w:rPr>
          <w:sz w:val="22"/>
          <w:szCs w:val="22"/>
        </w:rPr>
        <w:t xml:space="preserve">not </w:t>
      </w:r>
      <w:proofErr w:type="gramStart"/>
      <w:r w:rsidR="2A9F1C02" w:rsidRPr="2CA654DD">
        <w:rPr>
          <w:sz w:val="22"/>
          <w:szCs w:val="22"/>
        </w:rPr>
        <w:t>be attributed</w:t>
      </w:r>
      <w:proofErr w:type="gramEnd"/>
      <w:r w:rsidR="2A9F1C02" w:rsidRPr="2CA654DD">
        <w:rPr>
          <w:sz w:val="22"/>
          <w:szCs w:val="22"/>
        </w:rPr>
        <w:t xml:space="preserve"> to a lack of statistical </w:t>
      </w:r>
      <w:r w:rsidR="05F748DF" w:rsidRPr="2CA654DD">
        <w:rPr>
          <w:sz w:val="22"/>
          <w:szCs w:val="22"/>
        </w:rPr>
        <w:t xml:space="preserve">power. </w:t>
      </w:r>
    </w:p>
    <w:p w14:paraId="5B5F1C89" w14:textId="723D49B0" w:rsidR="00615B15" w:rsidRPr="008C2360" w:rsidRDefault="00615B15" w:rsidP="2CA654DD">
      <w:pPr>
        <w:spacing w:line="259" w:lineRule="auto"/>
        <w:rPr>
          <w:sz w:val="22"/>
          <w:szCs w:val="22"/>
          <w:highlight w:val="yellow"/>
        </w:rPr>
      </w:pPr>
    </w:p>
    <w:p w14:paraId="53BC5481" w14:textId="77777777" w:rsidR="00615B15" w:rsidRPr="008C2360" w:rsidRDefault="00615B15" w:rsidP="2CA654DD">
      <w:pPr>
        <w:spacing w:line="259" w:lineRule="auto"/>
        <w:rPr>
          <w:sz w:val="22"/>
          <w:szCs w:val="22"/>
          <w:highlight w:val="yellow"/>
        </w:rPr>
      </w:pPr>
    </w:p>
    <w:p w14:paraId="0F326332" w14:textId="21614869" w:rsidR="00730146" w:rsidRPr="008C2360" w:rsidRDefault="00730146" w:rsidP="00330D65">
      <w:pPr>
        <w:pStyle w:val="Heading1"/>
        <w:jc w:val="center"/>
        <w:rPr>
          <w:rFonts w:ascii="Times New Roman" w:hAnsi="Times New Roman"/>
        </w:rPr>
      </w:pPr>
      <w:bookmarkStart w:id="29" w:name="_Toc212200268"/>
      <w:r w:rsidRPr="3B8D539F">
        <w:rPr>
          <w:rFonts w:ascii="Times New Roman" w:hAnsi="Times New Roman"/>
        </w:rPr>
        <w:t>Recruitment</w:t>
      </w:r>
      <w:r w:rsidR="005F6892" w:rsidRPr="3B8D539F">
        <w:rPr>
          <w:rFonts w:ascii="Times New Roman" w:hAnsi="Times New Roman"/>
        </w:rPr>
        <w:t xml:space="preserve">, </w:t>
      </w:r>
      <w:r w:rsidR="00E54A8C" w:rsidRPr="3B8D539F">
        <w:rPr>
          <w:rFonts w:ascii="Times New Roman" w:hAnsi="Times New Roman"/>
        </w:rPr>
        <w:t xml:space="preserve">Informed </w:t>
      </w:r>
      <w:r w:rsidR="005F6892" w:rsidRPr="3B8D539F">
        <w:rPr>
          <w:rFonts w:ascii="Times New Roman" w:hAnsi="Times New Roman"/>
        </w:rPr>
        <w:t xml:space="preserve">Consent and </w:t>
      </w:r>
      <w:r w:rsidR="00330D65" w:rsidRPr="3B8D539F">
        <w:rPr>
          <w:rFonts w:ascii="Times New Roman" w:hAnsi="Times New Roman"/>
        </w:rPr>
        <w:t>Procedures</w:t>
      </w:r>
      <w:bookmarkEnd w:id="29"/>
      <w:r w:rsidRPr="3B8D539F">
        <w:rPr>
          <w:rFonts w:ascii="Times New Roman" w:hAnsi="Times New Roman"/>
        </w:rPr>
        <w:t xml:space="preserve"> </w:t>
      </w:r>
    </w:p>
    <w:p w14:paraId="291D2259" w14:textId="1293B30E" w:rsidR="008C2360" w:rsidRPr="008C2360" w:rsidRDefault="008C2360" w:rsidP="008C2360">
      <w:pPr>
        <w:rPr>
          <w:rStyle w:val="normaltextrun"/>
          <w:sz w:val="22"/>
          <w:szCs w:val="22"/>
        </w:rPr>
      </w:pPr>
      <w:r w:rsidRPr="008C2360">
        <w:rPr>
          <w:rStyle w:val="normaltextrun"/>
          <w:sz w:val="22"/>
          <w:szCs w:val="22"/>
        </w:rPr>
        <w:t xml:space="preserve">To ascertain why our implementation strategy did or did not work, we </w:t>
      </w:r>
      <w:r w:rsidR="0004319B">
        <w:rPr>
          <w:rStyle w:val="normaltextrun"/>
          <w:sz w:val="22"/>
          <w:szCs w:val="22"/>
        </w:rPr>
        <w:t xml:space="preserve">will </w:t>
      </w:r>
      <w:r w:rsidRPr="008C2360">
        <w:rPr>
          <w:rStyle w:val="normaltextrun"/>
          <w:sz w:val="22"/>
          <w:szCs w:val="22"/>
        </w:rPr>
        <w:t>recruit</w:t>
      </w:r>
      <w:r w:rsidR="0004319B">
        <w:rPr>
          <w:rStyle w:val="normaltextrun"/>
          <w:sz w:val="22"/>
          <w:szCs w:val="22"/>
        </w:rPr>
        <w:t xml:space="preserve"> and consent </w:t>
      </w:r>
      <w:r w:rsidRPr="008C2360">
        <w:rPr>
          <w:rStyle w:val="normaltextrun"/>
          <w:sz w:val="22"/>
          <w:szCs w:val="22"/>
        </w:rPr>
        <w:t xml:space="preserve">a subset of PCPs to administer an exit survey; </w:t>
      </w:r>
      <w:r w:rsidR="0004319B">
        <w:rPr>
          <w:rStyle w:val="normaltextrun"/>
          <w:sz w:val="22"/>
          <w:szCs w:val="22"/>
        </w:rPr>
        <w:t xml:space="preserve">staff/administrators/BHP to </w:t>
      </w:r>
      <w:r w:rsidRPr="008C2360">
        <w:rPr>
          <w:rStyle w:val="normaltextrun"/>
          <w:sz w:val="22"/>
          <w:szCs w:val="22"/>
        </w:rPr>
        <w:t xml:space="preserve">administer pre-post surveys; and a subset of patients to </w:t>
      </w:r>
      <w:r w:rsidR="0004319B">
        <w:rPr>
          <w:rStyle w:val="normaltextrun"/>
          <w:sz w:val="22"/>
          <w:szCs w:val="22"/>
        </w:rPr>
        <w:t xml:space="preserve">receive the </w:t>
      </w:r>
      <w:proofErr w:type="spellStart"/>
      <w:r w:rsidRPr="008C2360">
        <w:rPr>
          <w:rStyle w:val="normaltextrun"/>
          <w:sz w:val="22"/>
          <w:szCs w:val="22"/>
        </w:rPr>
        <w:t>the</w:t>
      </w:r>
      <w:proofErr w:type="spellEnd"/>
      <w:r w:rsidRPr="008C2360">
        <w:rPr>
          <w:rStyle w:val="normaltextrun"/>
          <w:sz w:val="22"/>
          <w:szCs w:val="22"/>
        </w:rPr>
        <w:t xml:space="preserve"> </w:t>
      </w:r>
      <w:proofErr w:type="spellStart"/>
      <w:r w:rsidRPr="008C2360">
        <w:rPr>
          <w:rStyle w:val="normaltextrun"/>
          <w:sz w:val="22"/>
          <w:szCs w:val="22"/>
        </w:rPr>
        <w:t>DepCare</w:t>
      </w:r>
      <w:proofErr w:type="spellEnd"/>
      <w:r w:rsidRPr="008C2360">
        <w:rPr>
          <w:rStyle w:val="normaltextrun"/>
          <w:sz w:val="22"/>
          <w:szCs w:val="22"/>
        </w:rPr>
        <w:t xml:space="preserve"> tool </w:t>
      </w:r>
      <w:r w:rsidR="0004319B">
        <w:rPr>
          <w:rStyle w:val="normaltextrun"/>
          <w:sz w:val="22"/>
          <w:szCs w:val="22"/>
        </w:rPr>
        <w:t xml:space="preserve">(based on their PCP’s assignment) </w:t>
      </w:r>
      <w:r w:rsidRPr="008C2360">
        <w:rPr>
          <w:rStyle w:val="normaltextrun"/>
          <w:sz w:val="22"/>
          <w:szCs w:val="22"/>
        </w:rPr>
        <w:t xml:space="preserve">followed by a survey. Among the subset of patients consented to participate in the </w:t>
      </w:r>
      <w:proofErr w:type="spellStart"/>
      <w:r w:rsidRPr="008C2360">
        <w:rPr>
          <w:rStyle w:val="normaltextrun"/>
          <w:sz w:val="22"/>
          <w:szCs w:val="22"/>
        </w:rPr>
        <w:t>DepCare</w:t>
      </w:r>
      <w:proofErr w:type="spellEnd"/>
      <w:r w:rsidRPr="008C2360">
        <w:rPr>
          <w:rStyle w:val="normaltextrun"/>
          <w:sz w:val="22"/>
          <w:szCs w:val="22"/>
        </w:rPr>
        <w:t xml:space="preserve"> </w:t>
      </w:r>
      <w:proofErr w:type="spellStart"/>
      <w:r w:rsidRPr="008C2360">
        <w:rPr>
          <w:rStyle w:val="normaltextrun"/>
          <w:sz w:val="22"/>
          <w:szCs w:val="22"/>
        </w:rPr>
        <w:t>substudy</w:t>
      </w:r>
      <w:proofErr w:type="spellEnd"/>
      <w:r w:rsidRPr="008C2360">
        <w:rPr>
          <w:rStyle w:val="normaltextrun"/>
          <w:sz w:val="22"/>
          <w:szCs w:val="22"/>
        </w:rPr>
        <w:t xml:space="preserve">, two </w:t>
      </w:r>
      <w:proofErr w:type="gramStart"/>
      <w:r w:rsidRPr="008C2360">
        <w:rPr>
          <w:rStyle w:val="normaltextrun"/>
          <w:sz w:val="22"/>
          <w:szCs w:val="22"/>
        </w:rPr>
        <w:t>medically-trained</w:t>
      </w:r>
      <w:proofErr w:type="gramEnd"/>
      <w:r w:rsidRPr="008C2360">
        <w:rPr>
          <w:rStyle w:val="normaltextrun"/>
          <w:sz w:val="22"/>
          <w:szCs w:val="22"/>
        </w:rPr>
        <w:t xml:space="preserve"> abstractors blinded to group assignment independently reviewed the EHR for evidence of patient- and PCP-level optimization. Discrepancies </w:t>
      </w:r>
      <w:r w:rsidR="0004319B">
        <w:rPr>
          <w:rStyle w:val="normaltextrun"/>
          <w:sz w:val="22"/>
          <w:szCs w:val="22"/>
        </w:rPr>
        <w:t xml:space="preserve">will </w:t>
      </w:r>
      <w:proofErr w:type="gramStart"/>
      <w:r w:rsidR="0004319B">
        <w:rPr>
          <w:rStyle w:val="normaltextrun"/>
          <w:sz w:val="22"/>
          <w:szCs w:val="22"/>
        </w:rPr>
        <w:t xml:space="preserve">be </w:t>
      </w:r>
      <w:r w:rsidRPr="008C2360">
        <w:rPr>
          <w:rStyle w:val="normaltextrun"/>
          <w:sz w:val="22"/>
          <w:szCs w:val="22"/>
        </w:rPr>
        <w:t>resolved</w:t>
      </w:r>
      <w:proofErr w:type="gramEnd"/>
      <w:r w:rsidRPr="008C2360">
        <w:rPr>
          <w:rStyle w:val="normaltextrun"/>
          <w:sz w:val="22"/>
          <w:szCs w:val="22"/>
        </w:rPr>
        <w:t xml:space="preserve"> through discussion and consensus with a third study team member if needed (none of the cases required a third team member). </w:t>
      </w:r>
    </w:p>
    <w:p w14:paraId="6E53F9AA" w14:textId="5DBB66BA" w:rsidR="00730146" w:rsidRPr="008C2360" w:rsidRDefault="00730146" w:rsidP="00AE6042">
      <w:pPr>
        <w:rPr>
          <w:sz w:val="22"/>
          <w:szCs w:val="22"/>
        </w:rPr>
      </w:pPr>
    </w:p>
    <w:p w14:paraId="0EDFF3F4" w14:textId="77777777" w:rsidR="00305CF3" w:rsidRPr="008C2360" w:rsidRDefault="00305CF3" w:rsidP="00AE6042">
      <w:pPr>
        <w:rPr>
          <w:b/>
          <w:bCs/>
          <w:sz w:val="22"/>
          <w:szCs w:val="22"/>
        </w:rPr>
      </w:pPr>
    </w:p>
    <w:p w14:paraId="2A18006A" w14:textId="2CE31517" w:rsidR="001C6DB7" w:rsidRPr="008C2360" w:rsidRDefault="007561FE" w:rsidP="00305CF3">
      <w:pPr>
        <w:pStyle w:val="NoSpacing"/>
        <w:rPr>
          <w:rFonts w:ascii="Times New Roman" w:eastAsia="Times New Roman" w:hAnsi="Times New Roman" w:cs="Times New Roman"/>
          <w:b/>
        </w:rPr>
      </w:pPr>
      <w:r w:rsidRPr="2CA654DD">
        <w:rPr>
          <w:rFonts w:ascii="Times New Roman" w:eastAsia="Times New Roman" w:hAnsi="Times New Roman" w:cs="Times New Roman"/>
          <w:b/>
          <w:u w:val="single"/>
        </w:rPr>
        <w:t>PCPs</w:t>
      </w:r>
      <w:r w:rsidR="00565E30" w:rsidRPr="2CA654DD">
        <w:rPr>
          <w:rFonts w:ascii="Times New Roman" w:eastAsia="Times New Roman" w:hAnsi="Times New Roman" w:cs="Times New Roman"/>
          <w:b/>
          <w:u w:val="single"/>
        </w:rPr>
        <w:t xml:space="preserve"> Recruitment </w:t>
      </w:r>
      <w:r w:rsidR="00330D65" w:rsidRPr="2CA654DD">
        <w:rPr>
          <w:rFonts w:ascii="Times New Roman" w:eastAsia="Times New Roman" w:hAnsi="Times New Roman" w:cs="Times New Roman"/>
          <w:b/>
          <w:u w:val="single"/>
        </w:rPr>
        <w:t xml:space="preserve">and </w:t>
      </w:r>
      <w:r w:rsidR="00565E30" w:rsidRPr="2CA654DD">
        <w:rPr>
          <w:rFonts w:ascii="Times New Roman" w:eastAsia="Times New Roman" w:hAnsi="Times New Roman" w:cs="Times New Roman"/>
          <w:b/>
          <w:u w:val="single"/>
        </w:rPr>
        <w:t>Procedures</w:t>
      </w:r>
      <w:r w:rsidRPr="2CA654DD">
        <w:rPr>
          <w:rFonts w:ascii="Times New Roman" w:eastAsia="Times New Roman" w:hAnsi="Times New Roman" w:cs="Times New Roman"/>
          <w:b/>
          <w:u w:val="single"/>
        </w:rPr>
        <w:t>.</w:t>
      </w:r>
      <w:r w:rsidRPr="2CA654DD">
        <w:rPr>
          <w:rFonts w:ascii="Times New Roman" w:eastAsia="Times New Roman" w:hAnsi="Times New Roman" w:cs="Times New Roman"/>
          <w:b/>
        </w:rPr>
        <w:t xml:space="preserve"> </w:t>
      </w:r>
    </w:p>
    <w:p w14:paraId="5293B145" w14:textId="162E092E" w:rsidR="00305CF3" w:rsidRPr="008C2360" w:rsidRDefault="0004319B" w:rsidP="00305CF3">
      <w:pPr>
        <w:pStyle w:val="NoSpacing"/>
        <w:rPr>
          <w:rFonts w:ascii="Times New Roman" w:eastAsia="Times New Roman" w:hAnsi="Times New Roman" w:cs="Times New Roman"/>
        </w:rPr>
      </w:pPr>
      <w:r w:rsidRPr="2CA654DD">
        <w:rPr>
          <w:rFonts w:ascii="Times New Roman" w:eastAsia="Times New Roman" w:hAnsi="Times New Roman" w:cs="Times New Roman"/>
        </w:rPr>
        <w:t xml:space="preserve">We approached clinics through </w:t>
      </w:r>
      <w:r w:rsidR="006C155A" w:rsidRPr="2CA654DD">
        <w:rPr>
          <w:rFonts w:ascii="Times New Roman" w:eastAsia="Times New Roman" w:hAnsi="Times New Roman" w:cs="Times New Roman"/>
        </w:rPr>
        <w:t xml:space="preserve">communications with the ACN </w:t>
      </w:r>
      <w:r w:rsidR="00446A70" w:rsidRPr="2CA654DD">
        <w:rPr>
          <w:rFonts w:ascii="Times New Roman" w:eastAsia="Times New Roman" w:hAnsi="Times New Roman" w:cs="Times New Roman"/>
        </w:rPr>
        <w:t xml:space="preserve">and Columbia Doctors </w:t>
      </w:r>
      <w:r w:rsidR="006C155A" w:rsidRPr="2CA654DD">
        <w:rPr>
          <w:rFonts w:ascii="Times New Roman" w:eastAsia="Times New Roman" w:hAnsi="Times New Roman" w:cs="Times New Roman"/>
        </w:rPr>
        <w:t>leadership</w:t>
      </w:r>
      <w:r w:rsidR="00446A70" w:rsidRPr="2CA654DD">
        <w:rPr>
          <w:rFonts w:ascii="Times New Roman" w:eastAsia="Times New Roman" w:hAnsi="Times New Roman" w:cs="Times New Roman"/>
        </w:rPr>
        <w:t>, specifically the d</w:t>
      </w:r>
      <w:r w:rsidR="006C155A" w:rsidRPr="2CA654DD">
        <w:rPr>
          <w:rFonts w:ascii="Times New Roman" w:eastAsia="Times New Roman" w:hAnsi="Times New Roman" w:cs="Times New Roman"/>
        </w:rPr>
        <w:t xml:space="preserve">irectors </w:t>
      </w:r>
      <w:r w:rsidR="00446A70" w:rsidRPr="2CA654DD">
        <w:rPr>
          <w:rFonts w:ascii="Times New Roman" w:eastAsia="Times New Roman" w:hAnsi="Times New Roman" w:cs="Times New Roman"/>
        </w:rPr>
        <w:t>of each of the clinics</w:t>
      </w:r>
      <w:r w:rsidR="001842E3" w:rsidRPr="2CA654DD">
        <w:rPr>
          <w:rFonts w:ascii="Times New Roman" w:eastAsia="Times New Roman" w:hAnsi="Times New Roman" w:cs="Times New Roman"/>
        </w:rPr>
        <w:t xml:space="preserve"> who </w:t>
      </w:r>
      <w:r w:rsidR="00565E30" w:rsidRPr="2CA654DD">
        <w:rPr>
          <w:rFonts w:ascii="Times New Roman" w:eastAsia="Times New Roman" w:hAnsi="Times New Roman" w:cs="Times New Roman"/>
        </w:rPr>
        <w:t xml:space="preserve">could decide </w:t>
      </w:r>
      <w:r w:rsidR="001842E3" w:rsidRPr="2CA654DD">
        <w:rPr>
          <w:rFonts w:ascii="Times New Roman" w:eastAsia="Times New Roman" w:hAnsi="Times New Roman" w:cs="Times New Roman"/>
        </w:rPr>
        <w:t xml:space="preserve">whether practices should participate in the trial. These health system leaders </w:t>
      </w:r>
      <w:proofErr w:type="gramStart"/>
      <w:r w:rsidR="001842E3" w:rsidRPr="2CA654DD">
        <w:rPr>
          <w:rFonts w:ascii="Times New Roman" w:eastAsia="Times New Roman" w:hAnsi="Times New Roman" w:cs="Times New Roman"/>
        </w:rPr>
        <w:t>were provided</w:t>
      </w:r>
      <w:proofErr w:type="gramEnd"/>
      <w:r w:rsidR="001842E3" w:rsidRPr="2CA654DD">
        <w:rPr>
          <w:rFonts w:ascii="Times New Roman" w:eastAsia="Times New Roman" w:hAnsi="Times New Roman" w:cs="Times New Roman"/>
        </w:rPr>
        <w:t xml:space="preserve"> with details of the implementation strategy prior to agreeing to partici</w:t>
      </w:r>
      <w:r w:rsidR="003C1FA2" w:rsidRPr="2CA654DD">
        <w:rPr>
          <w:rFonts w:ascii="Times New Roman" w:eastAsia="Times New Roman" w:hAnsi="Times New Roman" w:cs="Times New Roman"/>
        </w:rPr>
        <w:t>p</w:t>
      </w:r>
      <w:r w:rsidR="001842E3" w:rsidRPr="2CA654DD">
        <w:rPr>
          <w:rFonts w:ascii="Times New Roman" w:eastAsia="Times New Roman" w:hAnsi="Times New Roman" w:cs="Times New Roman"/>
        </w:rPr>
        <w:t>ate.</w:t>
      </w:r>
      <w:r w:rsidR="003C1FA2" w:rsidRPr="2CA654DD">
        <w:rPr>
          <w:rFonts w:ascii="Times New Roman" w:eastAsia="Times New Roman" w:hAnsi="Times New Roman" w:cs="Times New Roman"/>
        </w:rPr>
        <w:t xml:space="preserve"> </w:t>
      </w:r>
      <w:r w:rsidR="00565E30" w:rsidRPr="2CA654DD">
        <w:rPr>
          <w:rFonts w:ascii="Times New Roman" w:eastAsia="Times New Roman" w:hAnsi="Times New Roman" w:cs="Times New Roman"/>
        </w:rPr>
        <w:t xml:space="preserve">Altogether 5 clinics agreed to participate. </w:t>
      </w:r>
      <w:r w:rsidR="003C1FA2" w:rsidRPr="2CA654DD">
        <w:rPr>
          <w:rFonts w:ascii="Times New Roman" w:eastAsia="Times New Roman" w:hAnsi="Times New Roman" w:cs="Times New Roman"/>
        </w:rPr>
        <w:t>A</w:t>
      </w:r>
      <w:r w:rsidR="00565E30" w:rsidRPr="2CA654DD">
        <w:rPr>
          <w:rFonts w:ascii="Times New Roman" w:eastAsia="Times New Roman" w:hAnsi="Times New Roman" w:cs="Times New Roman"/>
        </w:rPr>
        <w:t>ll</w:t>
      </w:r>
      <w:r w:rsidR="003C1FA2" w:rsidRPr="2CA654DD">
        <w:rPr>
          <w:rFonts w:ascii="Times New Roman" w:eastAsia="Times New Roman" w:hAnsi="Times New Roman" w:cs="Times New Roman"/>
        </w:rPr>
        <w:t xml:space="preserve"> PCPs in a </w:t>
      </w:r>
      <w:r w:rsidR="00565E30" w:rsidRPr="2CA654DD">
        <w:rPr>
          <w:rFonts w:ascii="Times New Roman" w:eastAsia="Times New Roman" w:hAnsi="Times New Roman" w:cs="Times New Roman"/>
        </w:rPr>
        <w:t xml:space="preserve">participating </w:t>
      </w:r>
      <w:r w:rsidR="003C1FA2" w:rsidRPr="2CA654DD">
        <w:rPr>
          <w:rFonts w:ascii="Times New Roman" w:eastAsia="Times New Roman" w:hAnsi="Times New Roman" w:cs="Times New Roman"/>
        </w:rPr>
        <w:t xml:space="preserve">practice </w:t>
      </w:r>
      <w:r w:rsidR="00565E30" w:rsidRPr="2CA654DD">
        <w:rPr>
          <w:rFonts w:ascii="Times New Roman" w:eastAsia="Times New Roman" w:hAnsi="Times New Roman" w:cs="Times New Roman"/>
        </w:rPr>
        <w:t xml:space="preserve">will </w:t>
      </w:r>
      <w:proofErr w:type="gramStart"/>
      <w:r w:rsidR="00565E30" w:rsidRPr="2CA654DD">
        <w:rPr>
          <w:rFonts w:ascii="Times New Roman" w:eastAsia="Times New Roman" w:hAnsi="Times New Roman" w:cs="Times New Roman"/>
        </w:rPr>
        <w:t xml:space="preserve">be </w:t>
      </w:r>
      <w:r w:rsidR="003C1FA2" w:rsidRPr="2CA654DD">
        <w:rPr>
          <w:rFonts w:ascii="Times New Roman" w:eastAsia="Times New Roman" w:hAnsi="Times New Roman" w:cs="Times New Roman"/>
        </w:rPr>
        <w:t>included</w:t>
      </w:r>
      <w:proofErr w:type="gramEnd"/>
      <w:r w:rsidR="003C1FA2" w:rsidRPr="2CA654DD">
        <w:rPr>
          <w:rFonts w:ascii="Times New Roman" w:eastAsia="Times New Roman" w:hAnsi="Times New Roman" w:cs="Times New Roman"/>
        </w:rPr>
        <w:t xml:space="preserve"> in the study</w:t>
      </w:r>
      <w:r w:rsidR="007561FE" w:rsidRPr="2CA654DD">
        <w:rPr>
          <w:rFonts w:ascii="Times New Roman" w:eastAsia="Times New Roman" w:hAnsi="Times New Roman" w:cs="Times New Roman"/>
        </w:rPr>
        <w:t xml:space="preserve">. </w:t>
      </w:r>
      <w:r w:rsidR="001842E3" w:rsidRPr="2CA654DD">
        <w:rPr>
          <w:rFonts w:ascii="Times New Roman" w:eastAsia="Times New Roman" w:hAnsi="Times New Roman" w:cs="Times New Roman"/>
        </w:rPr>
        <w:t xml:space="preserve"> </w:t>
      </w:r>
      <w:r w:rsidRPr="2CA654DD">
        <w:rPr>
          <w:rFonts w:ascii="Times New Roman" w:eastAsia="Times New Roman" w:hAnsi="Times New Roman" w:cs="Times New Roman"/>
        </w:rPr>
        <w:t xml:space="preserve">All PCPs will </w:t>
      </w:r>
      <w:proofErr w:type="gramStart"/>
      <w:r w:rsidRPr="2CA654DD">
        <w:rPr>
          <w:rFonts w:ascii="Times New Roman" w:eastAsia="Times New Roman" w:hAnsi="Times New Roman" w:cs="Times New Roman"/>
        </w:rPr>
        <w:t>be approached</w:t>
      </w:r>
      <w:proofErr w:type="gramEnd"/>
      <w:r w:rsidRPr="2CA654DD">
        <w:rPr>
          <w:rFonts w:ascii="Times New Roman" w:eastAsia="Times New Roman" w:hAnsi="Times New Roman" w:cs="Times New Roman"/>
        </w:rPr>
        <w:t xml:space="preserve"> to complete a survey. </w:t>
      </w:r>
    </w:p>
    <w:p w14:paraId="53C4F027" w14:textId="77777777" w:rsidR="00330D65" w:rsidRPr="008C2360" w:rsidRDefault="00330D65" w:rsidP="00330D65">
      <w:pPr>
        <w:rPr>
          <w:sz w:val="22"/>
          <w:szCs w:val="22"/>
        </w:rPr>
      </w:pPr>
    </w:p>
    <w:p w14:paraId="708D10CA" w14:textId="23AF4781" w:rsidR="000B39D0" w:rsidRPr="006D70A8" w:rsidRDefault="7A692C24" w:rsidP="00330D65">
      <w:pPr>
        <w:rPr>
          <w:sz w:val="22"/>
          <w:szCs w:val="22"/>
        </w:rPr>
      </w:pPr>
      <w:r w:rsidRPr="12F4B98B">
        <w:rPr>
          <w:sz w:val="22"/>
          <w:szCs w:val="22"/>
        </w:rPr>
        <w:t xml:space="preserve">PCPs </w:t>
      </w:r>
      <w:r w:rsidR="03B51BBD" w:rsidRPr="12F4B98B">
        <w:rPr>
          <w:sz w:val="22"/>
          <w:szCs w:val="22"/>
        </w:rPr>
        <w:t xml:space="preserve">will be contacted </w:t>
      </w:r>
      <w:r w:rsidR="5C30AEC6" w:rsidRPr="12F4B98B">
        <w:rPr>
          <w:sz w:val="22"/>
          <w:szCs w:val="22"/>
        </w:rPr>
        <w:t xml:space="preserve">via (1) </w:t>
      </w:r>
      <w:r w:rsidR="03B51BBD" w:rsidRPr="12F4B98B">
        <w:rPr>
          <w:sz w:val="22"/>
          <w:szCs w:val="22"/>
        </w:rPr>
        <w:t xml:space="preserve">email through the NYP/ACN/Columbia clinic </w:t>
      </w:r>
      <w:r w:rsidR="3148AF65" w:rsidRPr="12F4B98B">
        <w:rPr>
          <w:sz w:val="22"/>
          <w:szCs w:val="22"/>
        </w:rPr>
        <w:t xml:space="preserve">directory </w:t>
      </w:r>
      <w:r w:rsidR="5C30AEC6" w:rsidRPr="12F4B98B">
        <w:rPr>
          <w:sz w:val="22"/>
          <w:szCs w:val="22"/>
        </w:rPr>
        <w:t xml:space="preserve">with </w:t>
      </w:r>
      <w:r w:rsidR="03B51BBD" w:rsidRPr="12F4B98B">
        <w:rPr>
          <w:sz w:val="22"/>
          <w:szCs w:val="22"/>
        </w:rPr>
        <w:t>option to learn more about the study by clicking on a link embedded within the email that takes them to an online Qualtrics/</w:t>
      </w:r>
      <w:proofErr w:type="spellStart"/>
      <w:r w:rsidR="03B51BBD" w:rsidRPr="12F4B98B">
        <w:rPr>
          <w:sz w:val="22"/>
          <w:szCs w:val="22"/>
        </w:rPr>
        <w:t>REDCap</w:t>
      </w:r>
      <w:proofErr w:type="spellEnd"/>
      <w:r w:rsidR="03B51BBD" w:rsidRPr="12F4B98B">
        <w:rPr>
          <w:sz w:val="22"/>
          <w:szCs w:val="22"/>
        </w:rPr>
        <w:t>-based information sheet</w:t>
      </w:r>
      <w:r w:rsidR="5C30AEC6" w:rsidRPr="12F4B98B">
        <w:rPr>
          <w:sz w:val="22"/>
          <w:szCs w:val="22"/>
        </w:rPr>
        <w:t xml:space="preserve"> or if preferred undergo verbal </w:t>
      </w:r>
      <w:r w:rsidR="03B51BBD" w:rsidRPr="12F4B98B">
        <w:rPr>
          <w:sz w:val="22"/>
          <w:szCs w:val="22"/>
        </w:rPr>
        <w:t>consent by phone, via zoom or in-person</w:t>
      </w:r>
      <w:r w:rsidR="5C30AEC6" w:rsidRPr="12F4B98B">
        <w:rPr>
          <w:sz w:val="22"/>
          <w:szCs w:val="22"/>
        </w:rPr>
        <w:t xml:space="preserve"> (2) during </w:t>
      </w:r>
      <w:r w:rsidR="03B51BBD" w:rsidRPr="12F4B98B">
        <w:rPr>
          <w:sz w:val="22"/>
          <w:szCs w:val="22"/>
        </w:rPr>
        <w:t>staff meeting</w:t>
      </w:r>
      <w:r w:rsidRPr="12F4B98B">
        <w:rPr>
          <w:sz w:val="22"/>
          <w:szCs w:val="22"/>
        </w:rPr>
        <w:t>s</w:t>
      </w:r>
      <w:r w:rsidR="03B51BBD" w:rsidRPr="12F4B98B">
        <w:rPr>
          <w:sz w:val="22"/>
          <w:szCs w:val="22"/>
        </w:rPr>
        <w:t xml:space="preserve"> (i.e. interdisciplinary meeting)</w:t>
      </w:r>
      <w:r w:rsidR="5C30AEC6" w:rsidRPr="12F4B98B">
        <w:rPr>
          <w:sz w:val="22"/>
          <w:szCs w:val="22"/>
        </w:rPr>
        <w:t xml:space="preserve"> </w:t>
      </w:r>
      <w:r w:rsidRPr="12F4B98B">
        <w:rPr>
          <w:sz w:val="22"/>
          <w:szCs w:val="22"/>
        </w:rPr>
        <w:t xml:space="preserve">or </w:t>
      </w:r>
      <w:r w:rsidR="5C30AEC6" w:rsidRPr="12F4B98B">
        <w:rPr>
          <w:sz w:val="22"/>
          <w:szCs w:val="22"/>
        </w:rPr>
        <w:t xml:space="preserve">(3) flyers with the QR code of the study. Providers will </w:t>
      </w:r>
      <w:proofErr w:type="gramStart"/>
      <w:r w:rsidR="5C30AEC6" w:rsidRPr="12F4B98B">
        <w:rPr>
          <w:sz w:val="22"/>
          <w:szCs w:val="22"/>
        </w:rPr>
        <w:t>be contacted</w:t>
      </w:r>
      <w:proofErr w:type="gramEnd"/>
      <w:r w:rsidR="5C30AEC6" w:rsidRPr="12F4B98B">
        <w:rPr>
          <w:sz w:val="22"/>
          <w:szCs w:val="22"/>
        </w:rPr>
        <w:t xml:space="preserve"> via professional networks if they left the clinic. </w:t>
      </w:r>
      <w:r w:rsidR="51FD9A48" w:rsidRPr="12F4B98B">
        <w:rPr>
          <w:sz w:val="22"/>
          <w:szCs w:val="22"/>
        </w:rPr>
        <w:t xml:space="preserve">Providers can </w:t>
      </w:r>
      <w:proofErr w:type="gramStart"/>
      <w:r w:rsidR="51FD9A48" w:rsidRPr="12F4B98B">
        <w:rPr>
          <w:sz w:val="22"/>
          <w:szCs w:val="22"/>
        </w:rPr>
        <w:t>be approached</w:t>
      </w:r>
      <w:proofErr w:type="gramEnd"/>
      <w:r w:rsidR="51FD9A48" w:rsidRPr="12F4B98B">
        <w:rPr>
          <w:sz w:val="22"/>
          <w:szCs w:val="22"/>
        </w:rPr>
        <w:t xml:space="preserve"> in person in between clinical sessions as well to complete a paper version of the survey. </w:t>
      </w:r>
      <w:r w:rsidR="5C30AEC6" w:rsidRPr="12F4B98B">
        <w:rPr>
          <w:sz w:val="22"/>
          <w:szCs w:val="22"/>
        </w:rPr>
        <w:t>All providers will be consented</w:t>
      </w:r>
      <w:r w:rsidR="549F834E" w:rsidRPr="12F4B98B">
        <w:rPr>
          <w:sz w:val="22"/>
          <w:szCs w:val="22"/>
        </w:rPr>
        <w:t xml:space="preserve">. </w:t>
      </w:r>
      <w:r w:rsidR="5C30AEC6" w:rsidRPr="12F4B98B">
        <w:rPr>
          <w:sz w:val="22"/>
          <w:szCs w:val="22"/>
        </w:rPr>
        <w:t xml:space="preserve">  </w:t>
      </w:r>
      <w:r w:rsidR="03B51BBD" w:rsidRPr="12F4B98B">
        <w:rPr>
          <w:sz w:val="22"/>
          <w:szCs w:val="22"/>
        </w:rPr>
        <w:t xml:space="preserve"> </w:t>
      </w:r>
    </w:p>
    <w:p w14:paraId="02199102" w14:textId="77777777" w:rsidR="00330D65" w:rsidRPr="006D70A8" w:rsidRDefault="00330D65" w:rsidP="00330D65">
      <w:pPr>
        <w:rPr>
          <w:sz w:val="22"/>
          <w:szCs w:val="22"/>
        </w:rPr>
      </w:pPr>
    </w:p>
    <w:p w14:paraId="10D3C23E" w14:textId="7F05B263" w:rsidR="00330D65" w:rsidRPr="006D70A8" w:rsidRDefault="35804C70" w:rsidP="00330D65">
      <w:pPr>
        <w:rPr>
          <w:sz w:val="22"/>
          <w:szCs w:val="22"/>
        </w:rPr>
      </w:pPr>
      <w:r w:rsidRPr="7E13A0F6">
        <w:rPr>
          <w:sz w:val="22"/>
          <w:szCs w:val="22"/>
        </w:rPr>
        <w:t xml:space="preserve">In Step 1, </w:t>
      </w:r>
      <w:r w:rsidR="006E6DBC">
        <w:rPr>
          <w:sz w:val="22"/>
          <w:szCs w:val="22"/>
        </w:rPr>
        <w:t xml:space="preserve">multi-level strategy </w:t>
      </w:r>
      <w:r w:rsidR="7A692C24" w:rsidRPr="7E13A0F6">
        <w:rPr>
          <w:sz w:val="22"/>
          <w:szCs w:val="22"/>
        </w:rPr>
        <w:t>PCPs</w:t>
      </w:r>
      <w:r w:rsidR="5C30AEC6" w:rsidRPr="7E13A0F6">
        <w:rPr>
          <w:sz w:val="22"/>
          <w:szCs w:val="22"/>
        </w:rPr>
        <w:t xml:space="preserve"> will </w:t>
      </w:r>
      <w:proofErr w:type="gramStart"/>
      <w:r w:rsidR="03B51BBD" w:rsidRPr="7E13A0F6">
        <w:rPr>
          <w:sz w:val="22"/>
          <w:szCs w:val="22"/>
        </w:rPr>
        <w:t>be asked</w:t>
      </w:r>
      <w:proofErr w:type="gramEnd"/>
      <w:r w:rsidR="03B51BBD" w:rsidRPr="7E13A0F6">
        <w:rPr>
          <w:sz w:val="22"/>
          <w:szCs w:val="22"/>
        </w:rPr>
        <w:t xml:space="preserve"> to </w:t>
      </w:r>
      <w:bookmarkStart w:id="30" w:name="_Hlk84885204"/>
      <w:r w:rsidR="03B51BBD" w:rsidRPr="7E13A0F6">
        <w:rPr>
          <w:sz w:val="22"/>
          <w:szCs w:val="22"/>
        </w:rPr>
        <w:t xml:space="preserve">view a provider education video and complete a brief questionnaire </w:t>
      </w:r>
      <w:bookmarkEnd w:id="30"/>
      <w:r w:rsidR="03B51BBD" w:rsidRPr="7E13A0F6">
        <w:rPr>
          <w:sz w:val="22"/>
          <w:szCs w:val="22"/>
        </w:rPr>
        <w:t>confirming they viewed the video and if they found it acceptable, helpful, and satisfactory</w:t>
      </w:r>
      <w:r w:rsidR="5C30AEC6" w:rsidRPr="7E13A0F6">
        <w:rPr>
          <w:sz w:val="22"/>
          <w:szCs w:val="22"/>
        </w:rPr>
        <w:t xml:space="preserve"> followed by a survey. </w:t>
      </w:r>
      <w:r w:rsidR="006E6DBC">
        <w:rPr>
          <w:sz w:val="22"/>
          <w:szCs w:val="22"/>
        </w:rPr>
        <w:t xml:space="preserve">Multi-level </w:t>
      </w:r>
      <w:proofErr w:type="spellStart"/>
      <w:r w:rsidR="006E6DBC">
        <w:rPr>
          <w:sz w:val="22"/>
          <w:szCs w:val="22"/>
        </w:rPr>
        <w:t>strategy</w:t>
      </w:r>
      <w:r w:rsidR="5C30AEC6" w:rsidRPr="7E13A0F6">
        <w:rPr>
          <w:sz w:val="22"/>
          <w:szCs w:val="22"/>
        </w:rPr>
        <w:t>providers</w:t>
      </w:r>
      <w:proofErr w:type="spellEnd"/>
      <w:r w:rsidR="5C30AEC6" w:rsidRPr="7E13A0F6">
        <w:rPr>
          <w:sz w:val="22"/>
          <w:szCs w:val="22"/>
        </w:rPr>
        <w:t xml:space="preserve"> will continue to receive newsletters/updates via email. </w:t>
      </w:r>
    </w:p>
    <w:p w14:paraId="00E5020C" w14:textId="27637E5E" w:rsidR="00330D65" w:rsidRPr="006D70A8" w:rsidRDefault="00330D65" w:rsidP="00330D65">
      <w:pPr>
        <w:rPr>
          <w:sz w:val="22"/>
          <w:szCs w:val="22"/>
        </w:rPr>
      </w:pPr>
      <w:r w:rsidRPr="006D70A8">
        <w:rPr>
          <w:sz w:val="22"/>
          <w:szCs w:val="22"/>
        </w:rPr>
        <w:t xml:space="preserve"> </w:t>
      </w:r>
    </w:p>
    <w:p w14:paraId="65EB050D" w14:textId="555DB1C7" w:rsidR="00330D65" w:rsidRPr="006D70A8" w:rsidRDefault="35804C70" w:rsidP="00330D65">
      <w:pPr>
        <w:rPr>
          <w:sz w:val="22"/>
          <w:szCs w:val="22"/>
        </w:rPr>
      </w:pPr>
      <w:r w:rsidRPr="12F4B98B">
        <w:rPr>
          <w:sz w:val="22"/>
          <w:szCs w:val="22"/>
        </w:rPr>
        <w:lastRenderedPageBreak/>
        <w:t>In Step 2, b</w:t>
      </w:r>
      <w:r w:rsidR="5C30AEC6" w:rsidRPr="12F4B98B">
        <w:rPr>
          <w:sz w:val="22"/>
          <w:szCs w:val="22"/>
        </w:rPr>
        <w:t xml:space="preserve">oth </w:t>
      </w:r>
      <w:r w:rsidR="006E6DBC">
        <w:rPr>
          <w:sz w:val="22"/>
          <w:szCs w:val="22"/>
        </w:rPr>
        <w:t xml:space="preserve">multi-level strategy </w:t>
      </w:r>
      <w:r w:rsidR="5C30AEC6" w:rsidRPr="12F4B98B">
        <w:rPr>
          <w:sz w:val="22"/>
          <w:szCs w:val="22"/>
        </w:rPr>
        <w:t xml:space="preserve">and </w:t>
      </w:r>
      <w:r w:rsidR="006E6DBC">
        <w:rPr>
          <w:sz w:val="22"/>
          <w:szCs w:val="22"/>
        </w:rPr>
        <w:t xml:space="preserve">System-level strategy </w:t>
      </w:r>
      <w:r w:rsidR="5C30AEC6" w:rsidRPr="12F4B98B">
        <w:rPr>
          <w:sz w:val="22"/>
          <w:szCs w:val="22"/>
        </w:rPr>
        <w:t xml:space="preserve">providers will </w:t>
      </w:r>
      <w:proofErr w:type="gramStart"/>
      <w:r w:rsidR="5C30AEC6" w:rsidRPr="12F4B98B">
        <w:rPr>
          <w:sz w:val="22"/>
          <w:szCs w:val="22"/>
        </w:rPr>
        <w:t>be asked</w:t>
      </w:r>
      <w:proofErr w:type="gramEnd"/>
      <w:r w:rsidR="5C30AEC6" w:rsidRPr="12F4B98B">
        <w:rPr>
          <w:sz w:val="22"/>
          <w:szCs w:val="22"/>
        </w:rPr>
        <w:t xml:space="preserve"> to provide consent and complete a questionnaire via Qualtrics. </w:t>
      </w:r>
      <w:r w:rsidR="03B51BBD" w:rsidRPr="12F4B98B">
        <w:rPr>
          <w:sz w:val="22"/>
          <w:szCs w:val="22"/>
        </w:rPr>
        <w:t>Participants will elicit feedback on the acceptability/ satisfaction with and determinants of depression screening and treatment, particularly telepsychiatry and tele-collaborative care, barriers and facilitators, and depression treatment optimization</w:t>
      </w:r>
      <w:r w:rsidR="6E3CB484" w:rsidRPr="12F4B98B">
        <w:rPr>
          <w:sz w:val="22"/>
          <w:szCs w:val="22"/>
        </w:rPr>
        <w:t xml:space="preserve"> (</w:t>
      </w:r>
      <w:r w:rsidR="6E3CB484" w:rsidRPr="12F4B98B">
        <w:rPr>
          <w:b/>
          <w:bCs/>
          <w:sz w:val="22"/>
          <w:szCs w:val="22"/>
        </w:rPr>
        <w:t>Table 2)</w:t>
      </w:r>
      <w:r w:rsidR="03B51BBD" w:rsidRPr="12F4B98B">
        <w:rPr>
          <w:sz w:val="22"/>
          <w:szCs w:val="22"/>
        </w:rPr>
        <w:t xml:space="preserve">. </w:t>
      </w:r>
    </w:p>
    <w:p w14:paraId="1F60F6DB" w14:textId="77777777" w:rsidR="00330D65" w:rsidRPr="006D70A8" w:rsidRDefault="00330D65" w:rsidP="003D416F">
      <w:pPr>
        <w:rPr>
          <w:sz w:val="22"/>
          <w:szCs w:val="22"/>
        </w:rPr>
      </w:pPr>
    </w:p>
    <w:p w14:paraId="458BE686" w14:textId="77777777" w:rsidR="001D0CD1" w:rsidRPr="006D70A8" w:rsidRDefault="001D0CD1" w:rsidP="003D416F">
      <w:pPr>
        <w:rPr>
          <w:sz w:val="22"/>
          <w:szCs w:val="22"/>
        </w:rPr>
      </w:pPr>
    </w:p>
    <w:p w14:paraId="788A18C3" w14:textId="77777777" w:rsidR="00305CF3" w:rsidRPr="006D70A8" w:rsidRDefault="00305CF3" w:rsidP="003D416F">
      <w:pPr>
        <w:rPr>
          <w:rFonts w:eastAsiaTheme="minorHAnsi"/>
          <w:b/>
          <w:sz w:val="22"/>
          <w:szCs w:val="22"/>
          <w:u w:val="single"/>
        </w:rPr>
      </w:pPr>
      <w:r w:rsidRPr="2CA654DD">
        <w:rPr>
          <w:rFonts w:eastAsiaTheme="minorHAnsi"/>
          <w:b/>
          <w:sz w:val="22"/>
          <w:szCs w:val="22"/>
          <w:u w:val="single"/>
        </w:rPr>
        <w:t xml:space="preserve">Clinic Staff: </w:t>
      </w:r>
    </w:p>
    <w:p w14:paraId="147290F0" w14:textId="0ED4BF91" w:rsidR="00305CF3" w:rsidRPr="008C2360" w:rsidRDefault="4E1C0891" w:rsidP="7E13A0F6">
      <w:pPr>
        <w:rPr>
          <w:sz w:val="22"/>
          <w:szCs w:val="22"/>
        </w:rPr>
      </w:pPr>
      <w:r w:rsidRPr="12F4B98B">
        <w:rPr>
          <w:sz w:val="22"/>
          <w:szCs w:val="22"/>
        </w:rPr>
        <w:t xml:space="preserve">We will recruit administrators, medical assistants, care managers, psychiatrists, psychologists, patient navigators, patient billing coordinators, and patient financial advisors in the clinics. Individuals will </w:t>
      </w:r>
      <w:proofErr w:type="gramStart"/>
      <w:r w:rsidRPr="12F4B98B">
        <w:rPr>
          <w:sz w:val="22"/>
          <w:szCs w:val="22"/>
        </w:rPr>
        <w:t>be contacted</w:t>
      </w:r>
      <w:proofErr w:type="gramEnd"/>
      <w:r w:rsidRPr="12F4B98B">
        <w:rPr>
          <w:sz w:val="22"/>
          <w:szCs w:val="22"/>
        </w:rPr>
        <w:t xml:space="preserve"> by email through the NYP/ACN/Columbia clinic </w:t>
      </w:r>
      <w:r w:rsidR="119F4CEE" w:rsidRPr="12F4B98B">
        <w:rPr>
          <w:sz w:val="22"/>
          <w:szCs w:val="22"/>
        </w:rPr>
        <w:t>directory</w:t>
      </w:r>
      <w:r w:rsidRPr="12F4B98B">
        <w:rPr>
          <w:sz w:val="22"/>
          <w:szCs w:val="22"/>
        </w:rPr>
        <w:t xml:space="preserve"> and will have the option to learn more about the study by clicking on a link embedded within the email that takes them to an online </w:t>
      </w:r>
      <w:proofErr w:type="spellStart"/>
      <w:r w:rsidRPr="12F4B98B">
        <w:rPr>
          <w:sz w:val="22"/>
          <w:szCs w:val="22"/>
        </w:rPr>
        <w:t>RedCap</w:t>
      </w:r>
      <w:proofErr w:type="spellEnd"/>
      <w:r w:rsidRPr="12F4B98B">
        <w:rPr>
          <w:sz w:val="22"/>
          <w:szCs w:val="22"/>
        </w:rPr>
        <w:t>/Qualtrics-based information sheet. Based upon preference, interested staff will also have the option to reach out to a member of the research team to undergo verbal consent by phone, via zoom or in-person. Staff participants will view a depression screening video and complete a study questionnaire via Qualtrics (note: the questions posed in the questionnaire are identical to those administered to provider participants)</w:t>
      </w:r>
      <w:r w:rsidR="6E3CB484" w:rsidRPr="12F4B98B">
        <w:rPr>
          <w:sz w:val="22"/>
          <w:szCs w:val="22"/>
        </w:rPr>
        <w:t xml:space="preserve"> (</w:t>
      </w:r>
      <w:r w:rsidR="6E3CB484" w:rsidRPr="12F4B98B">
        <w:rPr>
          <w:b/>
          <w:bCs/>
          <w:sz w:val="22"/>
          <w:szCs w:val="22"/>
        </w:rPr>
        <w:t>Table 2)</w:t>
      </w:r>
      <w:r w:rsidRPr="12F4B98B">
        <w:rPr>
          <w:sz w:val="22"/>
          <w:szCs w:val="22"/>
        </w:rPr>
        <w:t>.</w:t>
      </w:r>
      <w:r w:rsidR="7C3C5C67" w:rsidRPr="12F4B98B">
        <w:rPr>
          <w:sz w:val="22"/>
          <w:szCs w:val="22"/>
        </w:rPr>
        <w:t xml:space="preserve"> Staff could </w:t>
      </w:r>
      <w:proofErr w:type="gramStart"/>
      <w:r w:rsidR="7C3C5C67" w:rsidRPr="12F4B98B">
        <w:rPr>
          <w:sz w:val="22"/>
          <w:szCs w:val="22"/>
        </w:rPr>
        <w:t>be approached</w:t>
      </w:r>
      <w:proofErr w:type="gramEnd"/>
      <w:r w:rsidR="7C3C5C67" w:rsidRPr="12F4B98B">
        <w:rPr>
          <w:sz w:val="22"/>
          <w:szCs w:val="22"/>
        </w:rPr>
        <w:t xml:space="preserve"> in person during clinic hours as well to complete a paper version of the survey. All staff will be consented.</w:t>
      </w:r>
      <w:r w:rsidRPr="12F4B98B">
        <w:rPr>
          <w:sz w:val="22"/>
          <w:szCs w:val="22"/>
        </w:rPr>
        <w:t xml:space="preserve"> In addition, staff who identify themselves as administrators and care managers will also </w:t>
      </w:r>
      <w:proofErr w:type="gramStart"/>
      <w:r w:rsidRPr="12F4B98B">
        <w:rPr>
          <w:sz w:val="22"/>
          <w:szCs w:val="22"/>
        </w:rPr>
        <w:t>be asked</w:t>
      </w:r>
      <w:proofErr w:type="gramEnd"/>
      <w:r w:rsidRPr="12F4B98B">
        <w:rPr>
          <w:sz w:val="22"/>
          <w:szCs w:val="22"/>
        </w:rPr>
        <w:t xml:space="preserve"> to fill out a separate, specific questionnaire concerning collaborative care and the level of integration at two time points during the study period (at baseline and at 6-months). </w:t>
      </w:r>
      <w:bookmarkStart w:id="31" w:name="_Hlk103607816"/>
      <w:bookmarkStart w:id="32" w:name="_Hlk103607113"/>
      <w:r w:rsidRPr="12F4B98B">
        <w:rPr>
          <w:sz w:val="22"/>
          <w:szCs w:val="22"/>
        </w:rPr>
        <w:t xml:space="preserve">For both NYP/ACN/Columbia clinic providers and staff, the study will </w:t>
      </w:r>
      <w:proofErr w:type="gramStart"/>
      <w:r w:rsidRPr="12F4B98B">
        <w:rPr>
          <w:sz w:val="22"/>
          <w:szCs w:val="22"/>
        </w:rPr>
        <w:t>be presented</w:t>
      </w:r>
      <w:proofErr w:type="gramEnd"/>
      <w:r w:rsidRPr="12F4B98B">
        <w:rPr>
          <w:sz w:val="22"/>
          <w:szCs w:val="22"/>
        </w:rPr>
        <w:t xml:space="preserve"> and completed both in-person or on zoom (during non-research related medicine or interdisciplinary </w:t>
      </w:r>
      <w:proofErr w:type="gramStart"/>
      <w:r w:rsidR="3E145B27" w:rsidRPr="12F4B98B">
        <w:rPr>
          <w:sz w:val="22"/>
          <w:szCs w:val="22"/>
        </w:rPr>
        <w:t>problem solving</w:t>
      </w:r>
      <w:proofErr w:type="gramEnd"/>
      <w:r w:rsidR="3E145B27" w:rsidRPr="12F4B98B">
        <w:rPr>
          <w:sz w:val="22"/>
          <w:szCs w:val="22"/>
        </w:rPr>
        <w:t xml:space="preserve"> </w:t>
      </w:r>
      <w:r w:rsidRPr="12F4B98B">
        <w:rPr>
          <w:sz w:val="22"/>
          <w:szCs w:val="22"/>
        </w:rPr>
        <w:t xml:space="preserve">meetings and staff/team “huddles”) as well as via email notification by clinic administrators/directors. </w:t>
      </w:r>
      <w:bookmarkEnd w:id="31"/>
      <w:bookmarkEnd w:id="32"/>
      <w:r w:rsidRPr="12F4B98B">
        <w:rPr>
          <w:sz w:val="22"/>
          <w:szCs w:val="22"/>
        </w:rPr>
        <w:t xml:space="preserve">The first 30 respondents to the baseline Staff Survey will </w:t>
      </w:r>
      <w:proofErr w:type="gramStart"/>
      <w:r w:rsidRPr="12F4B98B">
        <w:rPr>
          <w:sz w:val="22"/>
          <w:szCs w:val="22"/>
        </w:rPr>
        <w:t>be entered</w:t>
      </w:r>
      <w:proofErr w:type="gramEnd"/>
      <w:r w:rsidRPr="12F4B98B">
        <w:rPr>
          <w:sz w:val="22"/>
          <w:szCs w:val="22"/>
        </w:rPr>
        <w:t xml:space="preserve"> into a raffle to receive prizes</w:t>
      </w:r>
      <w:r w:rsidR="4488C302" w:rsidRPr="12F4B98B">
        <w:rPr>
          <w:sz w:val="22"/>
          <w:szCs w:val="22"/>
        </w:rPr>
        <w:t>.</w:t>
      </w:r>
      <w:r w:rsidR="6E3CB484" w:rsidRPr="12F4B98B">
        <w:rPr>
          <w:sz w:val="22"/>
          <w:szCs w:val="22"/>
        </w:rPr>
        <w:t xml:space="preserve"> </w:t>
      </w:r>
    </w:p>
    <w:p w14:paraId="30A3BB48" w14:textId="77777777" w:rsidR="001D0CD1" w:rsidRPr="008C2360" w:rsidRDefault="001D0CD1" w:rsidP="00AE6042">
      <w:pPr>
        <w:rPr>
          <w:sz w:val="22"/>
          <w:szCs w:val="22"/>
        </w:rPr>
      </w:pPr>
    </w:p>
    <w:p w14:paraId="742CF837" w14:textId="77777777" w:rsidR="007561FE" w:rsidRPr="008C2360" w:rsidRDefault="007561FE" w:rsidP="00AE6042">
      <w:pPr>
        <w:rPr>
          <w:rFonts w:eastAsiaTheme="minorHAnsi"/>
          <w:b/>
          <w:sz w:val="22"/>
          <w:szCs w:val="22"/>
          <w:u w:val="single"/>
        </w:rPr>
      </w:pPr>
    </w:p>
    <w:p w14:paraId="1EA7EEF3" w14:textId="77777777" w:rsidR="00CD36EC" w:rsidRPr="008C2360" w:rsidRDefault="003177E0" w:rsidP="00F04D8A">
      <w:pPr>
        <w:rPr>
          <w:rFonts w:eastAsiaTheme="minorHAnsi"/>
          <w:b/>
          <w:sz w:val="22"/>
          <w:szCs w:val="22"/>
          <w:u w:val="single"/>
        </w:rPr>
      </w:pPr>
      <w:r w:rsidRPr="2CA654DD">
        <w:rPr>
          <w:rFonts w:eastAsiaTheme="minorHAnsi"/>
          <w:b/>
          <w:sz w:val="22"/>
          <w:szCs w:val="22"/>
          <w:u w:val="single"/>
        </w:rPr>
        <w:t>Patient</w:t>
      </w:r>
      <w:r w:rsidR="00565E30" w:rsidRPr="2CA654DD">
        <w:rPr>
          <w:rFonts w:eastAsiaTheme="minorHAnsi"/>
          <w:b/>
          <w:sz w:val="22"/>
          <w:szCs w:val="22"/>
          <w:u w:val="single"/>
        </w:rPr>
        <w:t xml:space="preserve"> Recruitment Procedures</w:t>
      </w:r>
      <w:r w:rsidR="007561FE" w:rsidRPr="2CA654DD">
        <w:rPr>
          <w:rFonts w:eastAsiaTheme="minorHAnsi"/>
          <w:b/>
          <w:sz w:val="22"/>
          <w:szCs w:val="22"/>
          <w:u w:val="single"/>
        </w:rPr>
        <w:t xml:space="preserve">. </w:t>
      </w:r>
    </w:p>
    <w:p w14:paraId="697F1387" w14:textId="77777777" w:rsidR="00CD36EC" w:rsidRPr="008C2360" w:rsidRDefault="00CD36EC" w:rsidP="00F04D8A">
      <w:pPr>
        <w:rPr>
          <w:rFonts w:eastAsiaTheme="minorHAnsi"/>
          <w:b/>
          <w:sz w:val="22"/>
          <w:szCs w:val="22"/>
          <w:u w:val="single"/>
        </w:rPr>
      </w:pPr>
    </w:p>
    <w:p w14:paraId="26F63599" w14:textId="77F42045" w:rsidR="00F04D8A" w:rsidRPr="00FD130E" w:rsidRDefault="007561FE" w:rsidP="00F04D8A">
      <w:pPr>
        <w:rPr>
          <w:bCs/>
          <w:sz w:val="22"/>
          <w:szCs w:val="22"/>
          <w:highlight w:val="magenta"/>
        </w:rPr>
      </w:pPr>
      <w:r w:rsidRPr="2CA654DD">
        <w:rPr>
          <w:rFonts w:eastAsiaTheme="minorHAnsi"/>
          <w:sz w:val="22"/>
          <w:szCs w:val="22"/>
        </w:rPr>
        <w:t>All patients</w:t>
      </w:r>
      <w:r w:rsidRPr="2CA654DD">
        <w:rPr>
          <w:rFonts w:eastAsiaTheme="minorHAnsi"/>
          <w:b/>
          <w:sz w:val="22"/>
          <w:szCs w:val="22"/>
        </w:rPr>
        <w:t xml:space="preserve"> </w:t>
      </w:r>
      <w:r w:rsidR="00565E30" w:rsidRPr="2CA654DD">
        <w:rPr>
          <w:rFonts w:eastAsiaTheme="minorHAnsi"/>
          <w:sz w:val="22"/>
          <w:szCs w:val="22"/>
        </w:rPr>
        <w:t>of enrolled</w:t>
      </w:r>
      <w:r w:rsidR="00565E30" w:rsidRPr="2CA654DD">
        <w:rPr>
          <w:rFonts w:eastAsiaTheme="minorHAnsi"/>
          <w:b/>
          <w:sz w:val="22"/>
          <w:szCs w:val="22"/>
        </w:rPr>
        <w:t xml:space="preserve"> </w:t>
      </w:r>
      <w:r w:rsidR="00565E30" w:rsidRPr="2CA654DD">
        <w:rPr>
          <w:rFonts w:eastAsiaTheme="minorHAnsi"/>
          <w:sz w:val="22"/>
          <w:szCs w:val="22"/>
        </w:rPr>
        <w:t>PCPs</w:t>
      </w:r>
      <w:r w:rsidR="00565E30" w:rsidRPr="2CA654DD">
        <w:rPr>
          <w:rFonts w:eastAsiaTheme="minorHAnsi"/>
          <w:b/>
          <w:sz w:val="22"/>
          <w:szCs w:val="22"/>
        </w:rPr>
        <w:t xml:space="preserve"> </w:t>
      </w:r>
      <w:r w:rsidR="00565E30" w:rsidRPr="2CA654DD">
        <w:rPr>
          <w:rFonts w:eastAsiaTheme="minorHAnsi"/>
          <w:sz w:val="22"/>
          <w:szCs w:val="22"/>
        </w:rPr>
        <w:t xml:space="preserve">with eligible visits </w:t>
      </w:r>
      <w:r w:rsidR="00CD36EC" w:rsidRPr="2CA654DD">
        <w:rPr>
          <w:rFonts w:eastAsiaTheme="minorHAnsi"/>
          <w:sz w:val="22"/>
          <w:szCs w:val="22"/>
        </w:rPr>
        <w:t xml:space="preserve">will </w:t>
      </w:r>
      <w:proofErr w:type="gramStart"/>
      <w:r w:rsidR="00CD36EC" w:rsidRPr="2CA654DD">
        <w:rPr>
          <w:rFonts w:eastAsiaTheme="minorHAnsi"/>
          <w:sz w:val="22"/>
          <w:szCs w:val="22"/>
        </w:rPr>
        <w:t>be included</w:t>
      </w:r>
      <w:proofErr w:type="gramEnd"/>
      <w:r w:rsidR="00CD36EC" w:rsidRPr="2CA654DD">
        <w:rPr>
          <w:rFonts w:eastAsiaTheme="minorHAnsi"/>
          <w:sz w:val="22"/>
          <w:szCs w:val="22"/>
        </w:rPr>
        <w:t xml:space="preserve"> </w:t>
      </w:r>
      <w:r w:rsidR="00565E30" w:rsidRPr="2CA654DD">
        <w:rPr>
          <w:rFonts w:eastAsiaTheme="minorHAnsi"/>
          <w:sz w:val="22"/>
          <w:szCs w:val="22"/>
        </w:rPr>
        <w:t xml:space="preserve">in the analyses. A subset of patients </w:t>
      </w:r>
      <w:r w:rsidR="00CD36EC" w:rsidRPr="2CA654DD">
        <w:rPr>
          <w:rFonts w:eastAsiaTheme="minorHAnsi"/>
          <w:sz w:val="22"/>
          <w:szCs w:val="22"/>
        </w:rPr>
        <w:t xml:space="preserve">will </w:t>
      </w:r>
      <w:proofErr w:type="gramStart"/>
      <w:r w:rsidR="00CD36EC" w:rsidRPr="2CA654DD">
        <w:rPr>
          <w:rFonts w:eastAsiaTheme="minorHAnsi"/>
          <w:sz w:val="22"/>
          <w:szCs w:val="22"/>
        </w:rPr>
        <w:t xml:space="preserve">be </w:t>
      </w:r>
      <w:r w:rsidR="00565E30" w:rsidRPr="2CA654DD">
        <w:rPr>
          <w:rFonts w:eastAsiaTheme="minorHAnsi"/>
          <w:sz w:val="22"/>
          <w:szCs w:val="22"/>
        </w:rPr>
        <w:t>approached</w:t>
      </w:r>
      <w:proofErr w:type="gramEnd"/>
      <w:r w:rsidR="00565E30" w:rsidRPr="2CA654DD">
        <w:rPr>
          <w:rFonts w:eastAsiaTheme="minorHAnsi"/>
          <w:sz w:val="22"/>
          <w:szCs w:val="22"/>
        </w:rPr>
        <w:t xml:space="preserve">, screened and consented to elucidate impact of the </w:t>
      </w:r>
      <w:proofErr w:type="spellStart"/>
      <w:r w:rsidR="00565E30" w:rsidRPr="2CA654DD">
        <w:rPr>
          <w:rFonts w:eastAsiaTheme="minorHAnsi"/>
          <w:sz w:val="22"/>
          <w:szCs w:val="22"/>
        </w:rPr>
        <w:t>Depcare</w:t>
      </w:r>
      <w:proofErr w:type="spellEnd"/>
      <w:r w:rsidR="00565E30" w:rsidRPr="2CA654DD">
        <w:rPr>
          <w:rFonts w:eastAsiaTheme="minorHAnsi"/>
          <w:sz w:val="22"/>
          <w:szCs w:val="22"/>
        </w:rPr>
        <w:t xml:space="preserve"> tool itself. </w:t>
      </w:r>
      <w:r w:rsidR="00F04D8A" w:rsidRPr="006B35B9">
        <w:rPr>
          <w:bCs/>
          <w:sz w:val="22"/>
          <w:szCs w:val="22"/>
        </w:rPr>
        <w:t>As part of a quality improvement initiative around improved depression and anxiety screening, clinic administrators and leaders</w:t>
      </w:r>
      <w:r w:rsidR="003C1FA2" w:rsidRPr="006B35B9">
        <w:rPr>
          <w:bCs/>
          <w:sz w:val="22"/>
          <w:szCs w:val="22"/>
        </w:rPr>
        <w:t xml:space="preserve">, clinical navigators identified patients with upcoming appointments and approached a random sample of eligible patients (e.g., not receiving treatment from a care manager or psychiatrist) before calling patients to administer the </w:t>
      </w:r>
      <w:r w:rsidR="00F04D8A" w:rsidRPr="006B35B9">
        <w:rPr>
          <w:sz w:val="22"/>
          <w:szCs w:val="22"/>
        </w:rPr>
        <w:t>PHQ9/GAD7</w:t>
      </w:r>
      <w:r w:rsidR="003C1FA2" w:rsidRPr="006B35B9">
        <w:rPr>
          <w:sz w:val="22"/>
          <w:szCs w:val="22"/>
        </w:rPr>
        <w:t xml:space="preserve">, which was </w:t>
      </w:r>
      <w:r w:rsidR="00565E30" w:rsidRPr="006B35B9">
        <w:rPr>
          <w:sz w:val="22"/>
          <w:szCs w:val="22"/>
        </w:rPr>
        <w:t>inputted in</w:t>
      </w:r>
      <w:r w:rsidR="005F6892" w:rsidRPr="006B35B9">
        <w:rPr>
          <w:sz w:val="22"/>
          <w:szCs w:val="22"/>
        </w:rPr>
        <w:t xml:space="preserve"> the patient’s chart </w:t>
      </w:r>
      <w:r w:rsidR="00565E30" w:rsidRPr="006B35B9">
        <w:rPr>
          <w:sz w:val="22"/>
          <w:szCs w:val="22"/>
        </w:rPr>
        <w:t>(</w:t>
      </w:r>
      <w:r w:rsidR="00565E30" w:rsidRPr="006B35B9">
        <w:rPr>
          <w:b/>
          <w:bCs/>
          <w:sz w:val="22"/>
          <w:szCs w:val="22"/>
        </w:rPr>
        <w:t>Figure 2)</w:t>
      </w:r>
      <w:r w:rsidR="00F04D8A" w:rsidRPr="006B35B9">
        <w:rPr>
          <w:sz w:val="22"/>
          <w:szCs w:val="22"/>
        </w:rPr>
        <w:t>.</w:t>
      </w:r>
      <w:r w:rsidR="00565E30" w:rsidRPr="006B35B9">
        <w:rPr>
          <w:sz w:val="22"/>
          <w:szCs w:val="22"/>
        </w:rPr>
        <w:t xml:space="preserve"> </w:t>
      </w:r>
      <w:r w:rsidR="00F04D8A">
        <w:rPr>
          <w:noProof/>
        </w:rPr>
        <w:drawing>
          <wp:inline distT="0" distB="0" distL="0" distR="0" wp14:anchorId="19B9FEE1" wp14:editId="6A7B3124">
            <wp:extent cx="6451600" cy="3629025"/>
            <wp:effectExtent l="0" t="0" r="0" b="3175"/>
            <wp:docPr id="1573612120" name="Picture 1573612120" descr="A diagram of work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612120"/>
                    <pic:cNvPicPr/>
                  </pic:nvPicPr>
                  <pic:blipFill>
                    <a:blip r:embed="rId13">
                      <a:extLst>
                        <a:ext uri="{28A0092B-C50C-407E-A947-70E740481C1C}">
                          <a14:useLocalDpi xmlns:a14="http://schemas.microsoft.com/office/drawing/2010/main" val="0"/>
                        </a:ext>
                      </a:extLst>
                    </a:blip>
                    <a:stretch>
                      <a:fillRect/>
                    </a:stretch>
                  </pic:blipFill>
                  <pic:spPr>
                    <a:xfrm>
                      <a:off x="0" y="0"/>
                      <a:ext cx="6451600" cy="3629025"/>
                    </a:xfrm>
                    <a:prstGeom prst="rect">
                      <a:avLst/>
                    </a:prstGeom>
                  </pic:spPr>
                </pic:pic>
              </a:graphicData>
            </a:graphic>
          </wp:inline>
        </w:drawing>
      </w:r>
    </w:p>
    <w:p w14:paraId="755158AF" w14:textId="77777777" w:rsidR="00F04D8A" w:rsidRPr="00FD130E" w:rsidRDefault="00F04D8A" w:rsidP="2CA654DD">
      <w:pPr>
        <w:pStyle w:val="ListParagraph"/>
        <w:ind w:left="0"/>
        <w:rPr>
          <w:rFonts w:ascii="Times New Roman" w:eastAsia="Times New Roman" w:hAnsi="Times New Roman" w:cs="Times New Roman"/>
          <w:sz w:val="22"/>
          <w:szCs w:val="22"/>
          <w:highlight w:val="magenta"/>
        </w:rPr>
      </w:pPr>
    </w:p>
    <w:p w14:paraId="5C529B22" w14:textId="552AABAC" w:rsidR="005F6892" w:rsidRPr="00020595" w:rsidRDefault="53205E71" w:rsidP="005F6892">
      <w:pPr>
        <w:rPr>
          <w:sz w:val="22"/>
          <w:szCs w:val="22"/>
        </w:rPr>
      </w:pPr>
      <w:r w:rsidRPr="12F4B98B">
        <w:rPr>
          <w:sz w:val="22"/>
          <w:szCs w:val="22"/>
        </w:rPr>
        <w:lastRenderedPageBreak/>
        <w:t xml:space="preserve">Study activity for patient participants is dependent upon randomization at the provider-level and will include two groups, namely patient participant </w:t>
      </w:r>
      <w:r w:rsidR="620623F4" w:rsidRPr="12F4B98B">
        <w:rPr>
          <w:sz w:val="22"/>
          <w:szCs w:val="22"/>
        </w:rPr>
        <w:t xml:space="preserve">in </w:t>
      </w:r>
      <w:proofErr w:type="gramStart"/>
      <w:r w:rsidR="006E6DBC">
        <w:rPr>
          <w:sz w:val="22"/>
          <w:szCs w:val="22"/>
        </w:rPr>
        <w:t>Multi-level</w:t>
      </w:r>
      <w:proofErr w:type="gramEnd"/>
      <w:r w:rsidR="006E6DBC">
        <w:rPr>
          <w:sz w:val="22"/>
          <w:szCs w:val="22"/>
        </w:rPr>
        <w:t xml:space="preserve"> strateg</w:t>
      </w:r>
      <w:r w:rsidR="00C466EB">
        <w:rPr>
          <w:sz w:val="22"/>
          <w:szCs w:val="22"/>
        </w:rPr>
        <w:t>ie</w:t>
      </w:r>
      <w:r w:rsidR="620623F4" w:rsidRPr="12F4B98B">
        <w:rPr>
          <w:sz w:val="22"/>
          <w:szCs w:val="22"/>
        </w:rPr>
        <w:t xml:space="preserve">s. </w:t>
      </w:r>
      <w:r w:rsidR="006E6DBC">
        <w:rPr>
          <w:sz w:val="22"/>
          <w:szCs w:val="22"/>
        </w:rPr>
        <w:t xml:space="preserve">System-level strategy </w:t>
      </w:r>
      <w:r w:rsidR="620623F4" w:rsidRPr="12F4B98B">
        <w:rPr>
          <w:sz w:val="22"/>
          <w:szCs w:val="22"/>
        </w:rPr>
        <w:t>arm</w:t>
      </w:r>
      <w:r w:rsidRPr="12F4B98B">
        <w:rPr>
          <w:sz w:val="22"/>
          <w:szCs w:val="22"/>
        </w:rPr>
        <w:t xml:space="preserve">. As part of our recruitment approach, the caring clinic provider will approve the enrollment of his/her patient in the study and the first information received by the patient for the purpose of enrollment will be from an individual who has legitimate access to the patient’s medical information. Using the data collected as part of the NYP/ACN/Columbia’s QI initiative, clinic staff will generate a list of patients who </w:t>
      </w:r>
      <w:bookmarkStart w:id="33" w:name="_Hlk84332328"/>
      <w:r w:rsidRPr="12F4B98B">
        <w:rPr>
          <w:sz w:val="22"/>
          <w:szCs w:val="22"/>
        </w:rPr>
        <w:t xml:space="preserve">a) meet initial study eligibility criteria, b) have the caregiving clinic provider’s approval to approach and c) have </w:t>
      </w:r>
      <w:proofErr w:type="gramStart"/>
      <w:r w:rsidRPr="12F4B98B">
        <w:rPr>
          <w:sz w:val="22"/>
          <w:szCs w:val="22"/>
        </w:rPr>
        <w:t>been introduced</w:t>
      </w:r>
      <w:proofErr w:type="gramEnd"/>
      <w:r w:rsidRPr="12F4B98B">
        <w:rPr>
          <w:sz w:val="22"/>
          <w:szCs w:val="22"/>
        </w:rPr>
        <w:t xml:space="preserve"> to the study. </w:t>
      </w:r>
      <w:bookmarkEnd w:id="33"/>
      <w:r w:rsidRPr="12F4B98B">
        <w:rPr>
          <w:sz w:val="22"/>
          <w:szCs w:val="22"/>
        </w:rPr>
        <w:t xml:space="preserve">This list will </w:t>
      </w:r>
      <w:proofErr w:type="gramStart"/>
      <w:r w:rsidRPr="12F4B98B">
        <w:rPr>
          <w:sz w:val="22"/>
          <w:szCs w:val="22"/>
        </w:rPr>
        <w:t>be sent</w:t>
      </w:r>
      <w:proofErr w:type="gramEnd"/>
      <w:r w:rsidRPr="12F4B98B">
        <w:rPr>
          <w:sz w:val="22"/>
          <w:szCs w:val="22"/>
        </w:rPr>
        <w:t xml:space="preserve"> via an encrypted email message, or via a secure </w:t>
      </w:r>
      <w:proofErr w:type="spellStart"/>
      <w:r w:rsidRPr="12F4B98B">
        <w:rPr>
          <w:sz w:val="22"/>
          <w:szCs w:val="22"/>
        </w:rPr>
        <w:t>REDCap</w:t>
      </w:r>
      <w:proofErr w:type="spellEnd"/>
      <w:r w:rsidRPr="12F4B98B">
        <w:rPr>
          <w:sz w:val="22"/>
          <w:szCs w:val="22"/>
        </w:rPr>
        <w:t xml:space="preserve"> form to approved research staff on a weekly basis. Using the list provided by clinic staff, members of the research team will access patient medical records under an IRB-approved HIPAA waiver to further screen for exclusion criteria and as applicable, obtain missing data (i.e. a secondary phone number).</w:t>
      </w:r>
    </w:p>
    <w:p w14:paraId="015369B8" w14:textId="77777777" w:rsidR="005F6892" w:rsidRPr="00020595" w:rsidRDefault="005F6892" w:rsidP="005F6892">
      <w:pPr>
        <w:rPr>
          <w:sz w:val="22"/>
          <w:szCs w:val="22"/>
        </w:rPr>
      </w:pPr>
    </w:p>
    <w:p w14:paraId="27B2F17A" w14:textId="070077DF" w:rsidR="005F6892" w:rsidRPr="00020595" w:rsidRDefault="53205E71" w:rsidP="005F6892">
      <w:pPr>
        <w:rPr>
          <w:sz w:val="22"/>
          <w:szCs w:val="22"/>
        </w:rPr>
      </w:pPr>
      <w:r w:rsidRPr="12F4B98B">
        <w:rPr>
          <w:sz w:val="22"/>
          <w:szCs w:val="22"/>
        </w:rPr>
        <w:t>For patients who meet study eligibility criteria, research staff will contact them by phone and invite them to participate in our study or coordinate to meet them in-person if the participant prefers. Once the patient is deemed eligible</w:t>
      </w:r>
      <w:r w:rsidR="1473BB39" w:rsidRPr="12F4B98B">
        <w:rPr>
          <w:sz w:val="22"/>
          <w:szCs w:val="22"/>
        </w:rPr>
        <w:t xml:space="preserve"> </w:t>
      </w:r>
      <w:r w:rsidR="5F0C9308" w:rsidRPr="12F4B98B">
        <w:rPr>
          <w:sz w:val="22"/>
          <w:szCs w:val="22"/>
        </w:rPr>
        <w:t xml:space="preserve">based on a screening survey </w:t>
      </w:r>
      <w:r w:rsidR="1473BB39" w:rsidRPr="12F4B98B">
        <w:rPr>
          <w:sz w:val="22"/>
          <w:szCs w:val="22"/>
        </w:rPr>
        <w:t xml:space="preserve">(i.e., </w:t>
      </w:r>
      <w:r w:rsidR="378659C1" w:rsidRPr="12F4B98B">
        <w:rPr>
          <w:sz w:val="22"/>
          <w:szCs w:val="22"/>
        </w:rPr>
        <w:t>lack of access to the internet</w:t>
      </w:r>
      <w:r w:rsidR="54F777E2" w:rsidRPr="12F4B98B">
        <w:rPr>
          <w:sz w:val="22"/>
          <w:szCs w:val="22"/>
        </w:rPr>
        <w:t xml:space="preserve"> and not planning to attend visit in person</w:t>
      </w:r>
      <w:r w:rsidR="378659C1" w:rsidRPr="12F4B98B">
        <w:rPr>
          <w:sz w:val="22"/>
          <w:szCs w:val="22"/>
        </w:rPr>
        <w:t xml:space="preserve">, </w:t>
      </w:r>
      <w:r w:rsidR="1473BB39" w:rsidRPr="12F4B98B">
        <w:rPr>
          <w:sz w:val="22"/>
          <w:szCs w:val="22"/>
        </w:rPr>
        <w:t>not seeing a psychiatrist for a predefined exclusion criteria</w:t>
      </w:r>
      <w:r w:rsidR="04708D8C" w:rsidRPr="12F4B98B">
        <w:rPr>
          <w:sz w:val="22"/>
          <w:szCs w:val="22"/>
        </w:rPr>
        <w:t xml:space="preserve"> such as bipolar disorder, suicidality, schizophrenia</w:t>
      </w:r>
      <w:r w:rsidR="1473BB39" w:rsidRPr="12F4B98B">
        <w:rPr>
          <w:sz w:val="22"/>
          <w:szCs w:val="22"/>
        </w:rPr>
        <w:t>)</w:t>
      </w:r>
      <w:r w:rsidRPr="12F4B98B">
        <w:rPr>
          <w:sz w:val="22"/>
          <w:szCs w:val="22"/>
        </w:rPr>
        <w:t xml:space="preserve">, the coordinator will receive a notification alerting them to whether the patient is in </w:t>
      </w:r>
      <w:bookmarkStart w:id="34" w:name="_Hlk84875369"/>
      <w:r w:rsidR="006E6DBC">
        <w:rPr>
          <w:sz w:val="22"/>
          <w:szCs w:val="22"/>
        </w:rPr>
        <w:t>Multi-level strategy</w:t>
      </w:r>
      <w:r w:rsidR="002A65EB">
        <w:rPr>
          <w:sz w:val="22"/>
          <w:szCs w:val="22"/>
        </w:rPr>
        <w:t xml:space="preserve"> </w:t>
      </w:r>
      <w:r w:rsidRPr="12F4B98B">
        <w:rPr>
          <w:sz w:val="22"/>
          <w:szCs w:val="22"/>
        </w:rPr>
        <w:t xml:space="preserve">or </w:t>
      </w:r>
      <w:r w:rsidR="002A65EB">
        <w:rPr>
          <w:sz w:val="22"/>
          <w:szCs w:val="22"/>
        </w:rPr>
        <w:t>system level strategy</w:t>
      </w:r>
      <w:r w:rsidRPr="12F4B98B">
        <w:rPr>
          <w:sz w:val="22"/>
          <w:szCs w:val="22"/>
        </w:rPr>
        <w:t xml:space="preserve">. Patients in both groups will </w:t>
      </w:r>
      <w:proofErr w:type="gramStart"/>
      <w:r w:rsidRPr="12F4B98B">
        <w:rPr>
          <w:sz w:val="22"/>
          <w:szCs w:val="22"/>
        </w:rPr>
        <w:t>be approached</w:t>
      </w:r>
      <w:proofErr w:type="gramEnd"/>
      <w:r w:rsidRPr="12F4B98B">
        <w:rPr>
          <w:sz w:val="22"/>
          <w:szCs w:val="22"/>
        </w:rPr>
        <w:t>, consented, and enrolled identically (they will have the same consent form and eligibility screening process)</w:t>
      </w:r>
      <w:bookmarkEnd w:id="34"/>
      <w:r w:rsidRPr="12F4B98B">
        <w:rPr>
          <w:sz w:val="22"/>
          <w:szCs w:val="22"/>
        </w:rPr>
        <w:t xml:space="preserve">. Patients who provide consent will undergo a brief screening to confirm eligibility. Those who do not qualify will </w:t>
      </w:r>
      <w:proofErr w:type="gramStart"/>
      <w:r w:rsidRPr="12F4B98B">
        <w:rPr>
          <w:sz w:val="22"/>
          <w:szCs w:val="22"/>
        </w:rPr>
        <w:t>be informed</w:t>
      </w:r>
      <w:proofErr w:type="gramEnd"/>
      <w:r w:rsidRPr="12F4B98B">
        <w:rPr>
          <w:sz w:val="22"/>
          <w:szCs w:val="22"/>
        </w:rPr>
        <w:t xml:space="preserve"> and thanked for their time. </w:t>
      </w:r>
    </w:p>
    <w:p w14:paraId="16E6ABCA" w14:textId="77777777" w:rsidR="005F6892" w:rsidRPr="00020595" w:rsidRDefault="005F6892" w:rsidP="005F6892">
      <w:pPr>
        <w:rPr>
          <w:sz w:val="22"/>
          <w:szCs w:val="22"/>
        </w:rPr>
      </w:pPr>
    </w:p>
    <w:p w14:paraId="2A592F63" w14:textId="52BD5274" w:rsidR="005F6892" w:rsidRPr="00020595" w:rsidRDefault="005F6892" w:rsidP="005F6892">
      <w:pPr>
        <w:rPr>
          <w:sz w:val="22"/>
          <w:szCs w:val="22"/>
        </w:rPr>
      </w:pPr>
      <w:r w:rsidRPr="2CA654DD">
        <w:rPr>
          <w:sz w:val="22"/>
          <w:szCs w:val="22"/>
          <w:u w:val="single"/>
        </w:rPr>
        <w:t xml:space="preserve">Patient Participants – </w:t>
      </w:r>
      <w:r w:rsidR="002A65EB">
        <w:rPr>
          <w:sz w:val="22"/>
          <w:szCs w:val="22"/>
          <w:u w:val="single"/>
        </w:rPr>
        <w:t>Usual Care</w:t>
      </w:r>
      <w:r w:rsidRPr="2CA654DD">
        <w:rPr>
          <w:sz w:val="22"/>
          <w:szCs w:val="22"/>
        </w:rPr>
        <w:t xml:space="preserve">:  Those patients who qualify will receive a link by email or text (based on preference) thanking them for their time. After they have had their SOC appointment, they will have the option to complete the study questionnaire via </w:t>
      </w:r>
      <w:proofErr w:type="spellStart"/>
      <w:r w:rsidRPr="2CA654DD">
        <w:rPr>
          <w:sz w:val="22"/>
          <w:szCs w:val="22"/>
        </w:rPr>
        <w:t>RedCap</w:t>
      </w:r>
      <w:proofErr w:type="spellEnd"/>
      <w:r w:rsidRPr="2CA654DD">
        <w:rPr>
          <w:sz w:val="22"/>
          <w:szCs w:val="22"/>
        </w:rPr>
        <w:t>/Qualtrics or via phone or in-person at the patient’s clinic appointment or a scheduled research study visit based on patient preference and coordinator availability.</w:t>
      </w:r>
    </w:p>
    <w:p w14:paraId="3A7BBBFC" w14:textId="77777777" w:rsidR="005F6892" w:rsidRPr="00020595" w:rsidRDefault="005F6892" w:rsidP="005F6892">
      <w:pPr>
        <w:rPr>
          <w:sz w:val="22"/>
          <w:szCs w:val="22"/>
        </w:rPr>
      </w:pPr>
    </w:p>
    <w:p w14:paraId="4CC4172D" w14:textId="27DCDB25" w:rsidR="00F04D8A" w:rsidRPr="005F6892" w:rsidRDefault="53205E71" w:rsidP="12F4B98B">
      <w:pPr>
        <w:spacing w:line="259" w:lineRule="auto"/>
        <w:rPr>
          <w:sz w:val="22"/>
          <w:szCs w:val="22"/>
        </w:rPr>
      </w:pPr>
      <w:r w:rsidRPr="12F4B98B">
        <w:rPr>
          <w:sz w:val="22"/>
          <w:szCs w:val="22"/>
          <w:u w:val="single"/>
        </w:rPr>
        <w:t xml:space="preserve">Patient Participants – </w:t>
      </w:r>
      <w:proofErr w:type="spellStart"/>
      <w:r w:rsidR="002A65EB">
        <w:rPr>
          <w:sz w:val="22"/>
          <w:szCs w:val="22"/>
          <w:u w:val="single"/>
        </w:rPr>
        <w:t>DepCare</w:t>
      </w:r>
      <w:proofErr w:type="spellEnd"/>
      <w:r w:rsidRPr="12F4B98B">
        <w:rPr>
          <w:sz w:val="22"/>
          <w:szCs w:val="22"/>
        </w:rPr>
        <w:t xml:space="preserve">: Those patients who qualify will go on to receive a link to the </w:t>
      </w:r>
      <w:proofErr w:type="spellStart"/>
      <w:r w:rsidRPr="12F4B98B">
        <w:rPr>
          <w:sz w:val="22"/>
          <w:szCs w:val="22"/>
        </w:rPr>
        <w:t>eSDM</w:t>
      </w:r>
      <w:proofErr w:type="spellEnd"/>
      <w:r w:rsidRPr="12F4B98B">
        <w:rPr>
          <w:sz w:val="22"/>
          <w:szCs w:val="22"/>
        </w:rPr>
        <w:t xml:space="preserve"> tool via text or email, or in-person via an encrypted and registered Columbia University/NYP device. Participants will have the option of completing the </w:t>
      </w:r>
      <w:proofErr w:type="spellStart"/>
      <w:r w:rsidRPr="12F4B98B">
        <w:rPr>
          <w:sz w:val="22"/>
          <w:szCs w:val="22"/>
        </w:rPr>
        <w:t>DepCare</w:t>
      </w:r>
      <w:proofErr w:type="spellEnd"/>
      <w:r w:rsidRPr="12F4B98B">
        <w:rPr>
          <w:sz w:val="22"/>
          <w:szCs w:val="22"/>
        </w:rPr>
        <w:t xml:space="preserve"> tool (1) on their own (2) with the help of a coordinator by phone or (3) in-person with a device of the participant’s choosing or a study device at their upcoming appointment or at a scheduled research study visit (</w:t>
      </w:r>
      <w:r w:rsidRPr="12F4B98B">
        <w:rPr>
          <w:b/>
          <w:bCs/>
          <w:sz w:val="22"/>
          <w:szCs w:val="22"/>
        </w:rPr>
        <w:t>Figure 2)</w:t>
      </w:r>
      <w:r w:rsidRPr="12F4B98B">
        <w:rPr>
          <w:sz w:val="22"/>
          <w:szCs w:val="22"/>
        </w:rPr>
        <w:t xml:space="preserve">. For all participants in the </w:t>
      </w:r>
      <w:r w:rsidR="006E6DBC">
        <w:rPr>
          <w:sz w:val="22"/>
          <w:szCs w:val="22"/>
        </w:rPr>
        <w:t xml:space="preserve">multi-level strategy </w:t>
      </w:r>
      <w:r w:rsidRPr="12F4B98B">
        <w:rPr>
          <w:sz w:val="22"/>
          <w:szCs w:val="22"/>
        </w:rPr>
        <w:t xml:space="preserve">arm, a summary report will </w:t>
      </w:r>
      <w:proofErr w:type="gramStart"/>
      <w:r w:rsidRPr="12F4B98B">
        <w:rPr>
          <w:sz w:val="22"/>
          <w:szCs w:val="22"/>
        </w:rPr>
        <w:t>be generated</w:t>
      </w:r>
      <w:proofErr w:type="gramEnd"/>
      <w:r w:rsidRPr="12F4B98B">
        <w:rPr>
          <w:sz w:val="22"/>
          <w:szCs w:val="22"/>
        </w:rPr>
        <w:t xml:space="preserve"> and sent to the patient’s provider and relevant clinic </w:t>
      </w:r>
      <w:bookmarkStart w:id="35" w:name="_Hlk114602986"/>
      <w:r w:rsidRPr="12F4B98B">
        <w:rPr>
          <w:sz w:val="22"/>
          <w:szCs w:val="22"/>
        </w:rPr>
        <w:t xml:space="preserve">staff regardless of tool completion to ensure providers </w:t>
      </w:r>
      <w:proofErr w:type="gramStart"/>
      <w:r w:rsidRPr="12F4B98B">
        <w:rPr>
          <w:sz w:val="22"/>
          <w:szCs w:val="22"/>
        </w:rPr>
        <w:t>are notified</w:t>
      </w:r>
      <w:proofErr w:type="gramEnd"/>
      <w:r w:rsidRPr="12F4B98B">
        <w:rPr>
          <w:sz w:val="22"/>
          <w:szCs w:val="22"/>
        </w:rPr>
        <w:t xml:space="preserve"> of their patient’s participation</w:t>
      </w:r>
      <w:bookmarkEnd w:id="35"/>
      <w:r w:rsidRPr="12F4B98B">
        <w:rPr>
          <w:sz w:val="22"/>
          <w:szCs w:val="22"/>
        </w:rPr>
        <w:t xml:space="preserve">. After they have had their appointment and the opportunity to interact with the tool in the mode that they prefer, participants will have the option to complete the study questionnaire via </w:t>
      </w:r>
      <w:proofErr w:type="spellStart"/>
      <w:r w:rsidRPr="12F4B98B">
        <w:rPr>
          <w:sz w:val="22"/>
          <w:szCs w:val="22"/>
        </w:rPr>
        <w:t>RedCap</w:t>
      </w:r>
      <w:proofErr w:type="spellEnd"/>
      <w:r w:rsidRPr="12F4B98B">
        <w:rPr>
          <w:sz w:val="22"/>
          <w:szCs w:val="22"/>
        </w:rPr>
        <w:t xml:space="preserve"> or via phone or in-person at the patient’s clinic appointment or a scheduled research study visit based on patient preference and coordinator availability</w:t>
      </w:r>
      <w:r w:rsidR="4B902D72" w:rsidRPr="12F4B98B">
        <w:rPr>
          <w:sz w:val="22"/>
          <w:szCs w:val="22"/>
        </w:rPr>
        <w:t xml:space="preserve"> </w:t>
      </w:r>
      <w:r w:rsidR="4B902D72" w:rsidRPr="12F4B98B">
        <w:rPr>
          <w:b/>
          <w:bCs/>
          <w:sz w:val="22"/>
          <w:szCs w:val="22"/>
        </w:rPr>
        <w:t>(Table 1)</w:t>
      </w:r>
      <w:r w:rsidRPr="12F4B98B">
        <w:rPr>
          <w:sz w:val="22"/>
          <w:szCs w:val="22"/>
        </w:rPr>
        <w:t xml:space="preserve">. </w:t>
      </w:r>
      <w:r w:rsidR="5B3F84AA" w:rsidRPr="12F4B98B">
        <w:rPr>
          <w:sz w:val="22"/>
          <w:szCs w:val="22"/>
        </w:rPr>
        <w:t xml:space="preserve">Once </w:t>
      </w:r>
      <w:r w:rsidR="03CBCEF8" w:rsidRPr="12F4B98B">
        <w:rPr>
          <w:sz w:val="22"/>
          <w:szCs w:val="22"/>
        </w:rPr>
        <w:t xml:space="preserve">consented and </w:t>
      </w:r>
      <w:r w:rsidR="5B3F84AA" w:rsidRPr="12F4B98B">
        <w:rPr>
          <w:sz w:val="22"/>
          <w:szCs w:val="22"/>
        </w:rPr>
        <w:t xml:space="preserve">randomized, patients </w:t>
      </w:r>
      <w:r w:rsidRPr="12F4B98B">
        <w:rPr>
          <w:sz w:val="22"/>
          <w:szCs w:val="22"/>
        </w:rPr>
        <w:t xml:space="preserve">will </w:t>
      </w:r>
      <w:proofErr w:type="gramStart"/>
      <w:r w:rsidRPr="12F4B98B">
        <w:rPr>
          <w:sz w:val="22"/>
          <w:szCs w:val="22"/>
        </w:rPr>
        <w:t xml:space="preserve">be </w:t>
      </w:r>
      <w:r w:rsidR="5B3F84AA" w:rsidRPr="12F4B98B">
        <w:rPr>
          <w:sz w:val="22"/>
          <w:szCs w:val="22"/>
        </w:rPr>
        <w:t>included</w:t>
      </w:r>
      <w:proofErr w:type="gramEnd"/>
      <w:r w:rsidR="5B3F84AA" w:rsidRPr="12F4B98B">
        <w:rPr>
          <w:sz w:val="22"/>
          <w:szCs w:val="22"/>
        </w:rPr>
        <w:t xml:space="preserve"> in the analyses (e.g., rarely a patient </w:t>
      </w:r>
      <w:proofErr w:type="gramStart"/>
      <w:r w:rsidR="6018854E" w:rsidRPr="12F4B98B">
        <w:rPr>
          <w:sz w:val="22"/>
          <w:szCs w:val="22"/>
        </w:rPr>
        <w:t>was found</w:t>
      </w:r>
      <w:proofErr w:type="gramEnd"/>
      <w:r w:rsidR="6018854E" w:rsidRPr="12F4B98B">
        <w:rPr>
          <w:sz w:val="22"/>
          <w:szCs w:val="22"/>
        </w:rPr>
        <w:t xml:space="preserve"> to be ineligible e.g., due to </w:t>
      </w:r>
      <w:r w:rsidRPr="12F4B98B">
        <w:rPr>
          <w:sz w:val="22"/>
          <w:szCs w:val="22"/>
        </w:rPr>
        <w:t xml:space="preserve">serious mental illness </w:t>
      </w:r>
      <w:r w:rsidR="36339925" w:rsidRPr="12F4B98B">
        <w:rPr>
          <w:sz w:val="22"/>
          <w:szCs w:val="22"/>
        </w:rPr>
        <w:t>during chart extraction of the primary outcome</w:t>
      </w:r>
      <w:r w:rsidR="5B3F84AA" w:rsidRPr="12F4B98B">
        <w:rPr>
          <w:sz w:val="22"/>
          <w:szCs w:val="22"/>
        </w:rPr>
        <w:t>)</w:t>
      </w:r>
      <w:r w:rsidRPr="12F4B98B">
        <w:rPr>
          <w:sz w:val="22"/>
          <w:szCs w:val="22"/>
        </w:rPr>
        <w:t xml:space="preserve">. </w:t>
      </w:r>
      <w:r w:rsidR="5B3F84AA" w:rsidRPr="12F4B98B">
        <w:rPr>
          <w:sz w:val="22"/>
          <w:szCs w:val="22"/>
        </w:rPr>
        <w:t xml:space="preserve"> </w:t>
      </w:r>
    </w:p>
    <w:p w14:paraId="159FF9CC" w14:textId="2A1B9B46" w:rsidR="006C155A" w:rsidRPr="005F6892" w:rsidRDefault="00446A70" w:rsidP="00AE6042">
      <w:pPr>
        <w:rPr>
          <w:sz w:val="22"/>
          <w:szCs w:val="22"/>
        </w:rPr>
      </w:pPr>
      <w:r w:rsidRPr="2CA654DD">
        <w:rPr>
          <w:sz w:val="22"/>
          <w:szCs w:val="22"/>
        </w:rPr>
        <w:t xml:space="preserve">  </w:t>
      </w:r>
    </w:p>
    <w:p w14:paraId="1401CAEC" w14:textId="4851779C" w:rsidR="00730146" w:rsidRPr="008C2360" w:rsidRDefault="00730146" w:rsidP="00FD130E">
      <w:pPr>
        <w:rPr>
          <w:b/>
          <w:bCs/>
          <w:sz w:val="22"/>
          <w:szCs w:val="22"/>
        </w:rPr>
        <w:sectPr w:rsidR="00730146" w:rsidRPr="008C2360" w:rsidSect="004930A6">
          <w:footerReference w:type="even" r:id="rId14"/>
          <w:footerReference w:type="default" r:id="rId15"/>
          <w:pgSz w:w="12240" w:h="15840"/>
          <w:pgMar w:top="720" w:right="720" w:bottom="720" w:left="720" w:header="720" w:footer="720" w:gutter="0"/>
          <w:cols w:space="720"/>
          <w:docGrid w:linePitch="360"/>
        </w:sectPr>
      </w:pPr>
    </w:p>
    <w:p w14:paraId="1F35F12D" w14:textId="23D272C3" w:rsidR="00262EDD" w:rsidRPr="008C2360" w:rsidRDefault="00262EDD" w:rsidP="00FD130E">
      <w:pPr>
        <w:rPr>
          <w:sz w:val="22"/>
          <w:szCs w:val="22"/>
        </w:rPr>
      </w:pPr>
    </w:p>
    <w:p w14:paraId="4D951034" w14:textId="3D3843AE" w:rsidR="00431140" w:rsidRPr="008C2360" w:rsidRDefault="00431140" w:rsidP="00FD130E">
      <w:pPr>
        <w:rPr>
          <w:b/>
          <w:sz w:val="22"/>
          <w:szCs w:val="22"/>
          <w:u w:val="single"/>
        </w:rPr>
      </w:pPr>
    </w:p>
    <w:tbl>
      <w:tblPr>
        <w:tblpPr w:leftFromText="144" w:rightFromText="432" w:vertAnchor="page" w:horzAnchor="margin" w:tblpY="2359"/>
        <w:tblW w:w="10795"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6187"/>
        <w:gridCol w:w="1660"/>
        <w:gridCol w:w="1297"/>
        <w:gridCol w:w="1651"/>
      </w:tblGrid>
      <w:tr w:rsidR="006C1C4F" w:rsidRPr="008C2360" w14:paraId="3BF925D4" w14:textId="77777777" w:rsidTr="02D0E828">
        <w:trPr>
          <w:trHeight w:val="626"/>
        </w:trPr>
        <w:tc>
          <w:tcPr>
            <w:tcW w:w="10795"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9AB7AB6" w14:textId="77777777" w:rsidR="00C85915" w:rsidRDefault="00FD130E" w:rsidP="00FD130E">
            <w:pPr>
              <w:rPr>
                <w:b/>
                <w:sz w:val="22"/>
                <w:szCs w:val="22"/>
              </w:rPr>
            </w:pPr>
            <w:r w:rsidRPr="00910AAE">
              <w:rPr>
                <w:b/>
                <w:sz w:val="22"/>
                <w:szCs w:val="22"/>
              </w:rPr>
              <w:t xml:space="preserve">Table 1. </w:t>
            </w:r>
            <w:r w:rsidR="006C1C4F" w:rsidRPr="00910AAE">
              <w:rPr>
                <w:b/>
                <w:sz w:val="22"/>
                <w:szCs w:val="22"/>
              </w:rPr>
              <w:t>PATIENT</w:t>
            </w:r>
            <w:r w:rsidR="00F04D8A" w:rsidRPr="00910AAE">
              <w:rPr>
                <w:b/>
                <w:sz w:val="22"/>
                <w:szCs w:val="22"/>
              </w:rPr>
              <w:t xml:space="preserve"> – LEVEL SUBSTUDY MEASURES (survey and chart extraction) </w:t>
            </w:r>
          </w:p>
          <w:p w14:paraId="5DEF2F5F" w14:textId="6B2D2216" w:rsidR="006C1C4F" w:rsidRPr="00910AAE" w:rsidRDefault="00205CEC" w:rsidP="00FD130E">
            <w:pPr>
              <w:rPr>
                <w:b/>
                <w:sz w:val="22"/>
                <w:szCs w:val="22"/>
              </w:rPr>
            </w:pPr>
            <w:r>
              <w:rPr>
                <w:b/>
                <w:sz w:val="22"/>
                <w:szCs w:val="22"/>
              </w:rPr>
              <w:t>*</w:t>
            </w:r>
            <w:r w:rsidR="00C85915">
              <w:rPr>
                <w:b/>
                <w:sz w:val="22"/>
                <w:szCs w:val="22"/>
              </w:rPr>
              <w:t>=</w:t>
            </w:r>
            <w:r>
              <w:rPr>
                <w:b/>
                <w:sz w:val="22"/>
                <w:szCs w:val="22"/>
              </w:rPr>
              <w:t>Not reported in this paper</w:t>
            </w:r>
          </w:p>
        </w:tc>
      </w:tr>
      <w:tr w:rsidR="006C4331" w:rsidRPr="008C2360" w14:paraId="13B3EAC7" w14:textId="77777777" w:rsidTr="00CE0B68">
        <w:trPr>
          <w:trHeight w:val="626"/>
        </w:trPr>
        <w:tc>
          <w:tcPr>
            <w:tcW w:w="6187" w:type="dxa"/>
            <w:tcBorders>
              <w:top w:val="single" w:sz="4" w:space="0" w:color="auto"/>
              <w:left w:val="single" w:sz="8" w:space="0" w:color="000000" w:themeColor="text1"/>
              <w:right w:val="single" w:sz="8" w:space="0" w:color="000000" w:themeColor="text1"/>
            </w:tcBorders>
            <w:vAlign w:val="center"/>
          </w:tcPr>
          <w:p w14:paraId="602D1972" w14:textId="77777777" w:rsidR="006C1C4F" w:rsidRPr="00FD130E" w:rsidRDefault="006C1C4F" w:rsidP="00FD130E">
            <w:pPr>
              <w:rPr>
                <w:sz w:val="22"/>
                <w:szCs w:val="22"/>
                <w:u w:val="single"/>
              </w:rPr>
            </w:pPr>
            <w:r w:rsidRPr="00FD130E">
              <w:rPr>
                <w:sz w:val="22"/>
                <w:szCs w:val="22"/>
                <w:u w:val="single"/>
              </w:rPr>
              <w:t>Measure</w:t>
            </w:r>
          </w:p>
        </w:tc>
        <w:tc>
          <w:tcPr>
            <w:tcW w:w="1660" w:type="dxa"/>
            <w:tcBorders>
              <w:top w:val="single" w:sz="4" w:space="0" w:color="auto"/>
            </w:tcBorders>
            <w:vAlign w:val="center"/>
          </w:tcPr>
          <w:p w14:paraId="3D3605AD" w14:textId="5DB691A3" w:rsidR="006C1C4F" w:rsidRPr="00FD130E" w:rsidRDefault="006E6DBC" w:rsidP="00FD130E">
            <w:pPr>
              <w:rPr>
                <w:sz w:val="22"/>
                <w:szCs w:val="22"/>
              </w:rPr>
            </w:pPr>
            <w:r>
              <w:rPr>
                <w:sz w:val="22"/>
                <w:szCs w:val="22"/>
              </w:rPr>
              <w:t>Multi-level strategy</w:t>
            </w:r>
            <w:r w:rsidR="006C1C4F" w:rsidRPr="00FD130E">
              <w:rPr>
                <w:sz w:val="22"/>
                <w:szCs w:val="22"/>
              </w:rPr>
              <w:t>(N=XX)</w:t>
            </w:r>
          </w:p>
        </w:tc>
        <w:tc>
          <w:tcPr>
            <w:tcW w:w="1297" w:type="dxa"/>
            <w:tcBorders>
              <w:top w:val="single" w:sz="4" w:space="0" w:color="auto"/>
              <w:left w:val="single" w:sz="8" w:space="0" w:color="000000" w:themeColor="text1"/>
              <w:right w:val="single" w:sz="8" w:space="0" w:color="000000" w:themeColor="text1"/>
            </w:tcBorders>
            <w:vAlign w:val="center"/>
          </w:tcPr>
          <w:p w14:paraId="5C84A0D4" w14:textId="77777777" w:rsidR="006C1C4F" w:rsidRPr="00FD130E" w:rsidRDefault="006C1C4F" w:rsidP="00FD130E">
            <w:pPr>
              <w:rPr>
                <w:sz w:val="22"/>
                <w:szCs w:val="22"/>
              </w:rPr>
            </w:pPr>
            <w:r w:rsidRPr="00FD130E">
              <w:rPr>
                <w:sz w:val="22"/>
                <w:szCs w:val="22"/>
              </w:rPr>
              <w:t>Control (N=XX)</w:t>
            </w:r>
          </w:p>
        </w:tc>
        <w:tc>
          <w:tcPr>
            <w:tcW w:w="1651" w:type="dxa"/>
            <w:tcBorders>
              <w:top w:val="single" w:sz="4" w:space="0" w:color="auto"/>
              <w:left w:val="single" w:sz="8" w:space="0" w:color="000000" w:themeColor="text1"/>
              <w:right w:val="single" w:sz="8" w:space="0" w:color="000000" w:themeColor="text1"/>
            </w:tcBorders>
          </w:tcPr>
          <w:p w14:paraId="671ABCD4" w14:textId="77777777" w:rsidR="006C1C4F" w:rsidRPr="00FD130E" w:rsidRDefault="006C1C4F" w:rsidP="00FD130E">
            <w:pPr>
              <w:rPr>
                <w:sz w:val="22"/>
                <w:szCs w:val="22"/>
              </w:rPr>
            </w:pPr>
          </w:p>
          <w:p w14:paraId="07CB0CBA" w14:textId="2F804E75" w:rsidR="006C1C4F" w:rsidRPr="00FD130E" w:rsidRDefault="006C1C4F" w:rsidP="00FD130E">
            <w:pPr>
              <w:rPr>
                <w:sz w:val="22"/>
                <w:szCs w:val="22"/>
              </w:rPr>
            </w:pPr>
            <w:r w:rsidRPr="00FD130E">
              <w:rPr>
                <w:sz w:val="22"/>
                <w:szCs w:val="22"/>
              </w:rPr>
              <w:t xml:space="preserve">       SOURCE</w:t>
            </w:r>
          </w:p>
        </w:tc>
      </w:tr>
      <w:tr w:rsidR="006C4331" w:rsidRPr="008C2360" w14:paraId="25E02D73" w14:textId="77777777" w:rsidTr="00CE0B68">
        <w:trPr>
          <w:trHeight w:val="178"/>
        </w:trPr>
        <w:tc>
          <w:tcPr>
            <w:tcW w:w="6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429866" w14:textId="77777777" w:rsidR="006C1C4F" w:rsidRPr="00FD130E" w:rsidRDefault="006C1C4F" w:rsidP="00FD130E">
            <w:pPr>
              <w:rPr>
                <w:sz w:val="22"/>
                <w:szCs w:val="22"/>
              </w:rPr>
            </w:pPr>
            <w:r w:rsidRPr="00FD130E">
              <w:rPr>
                <w:sz w:val="22"/>
                <w:szCs w:val="22"/>
              </w:rPr>
              <w:t>Consent/Medical release</w:t>
            </w:r>
          </w:p>
        </w:tc>
        <w:tc>
          <w:tcPr>
            <w:tcW w:w="1660" w:type="dxa"/>
            <w:tcBorders>
              <w:top w:val="single" w:sz="8" w:space="0" w:color="000000" w:themeColor="text1"/>
              <w:bottom w:val="single" w:sz="8" w:space="0" w:color="000000" w:themeColor="text1"/>
            </w:tcBorders>
            <w:vAlign w:val="center"/>
          </w:tcPr>
          <w:p w14:paraId="2DDD8588" w14:textId="77777777" w:rsidR="006C1C4F" w:rsidRPr="00FD130E" w:rsidRDefault="006C1C4F" w:rsidP="00FD130E">
            <w:pPr>
              <w:rPr>
                <w:sz w:val="22"/>
                <w:szCs w:val="22"/>
              </w:rPr>
            </w:pPr>
            <w:r w:rsidRPr="00FD130E">
              <w:rPr>
                <w:sz w:val="22"/>
                <w:szCs w:val="22"/>
              </w:rPr>
              <w:t>X</w:t>
            </w:r>
          </w:p>
        </w:tc>
        <w:tc>
          <w:tcPr>
            <w:tcW w:w="12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586B47" w14:textId="77777777" w:rsidR="006C1C4F" w:rsidRPr="00FD130E" w:rsidRDefault="006C1C4F" w:rsidP="00FD130E">
            <w:pPr>
              <w:rPr>
                <w:sz w:val="22"/>
                <w:szCs w:val="22"/>
              </w:rPr>
            </w:pPr>
            <w:r w:rsidRPr="00FD130E">
              <w:rPr>
                <w:sz w:val="22"/>
                <w:szCs w:val="22"/>
              </w:rPr>
              <w:t>X</w:t>
            </w:r>
          </w:p>
        </w:tc>
        <w:tc>
          <w:tcPr>
            <w:tcW w:w="16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185777" w14:textId="768C7682" w:rsidR="006C1C4F" w:rsidRPr="00FD130E" w:rsidRDefault="006C1C4F" w:rsidP="00FD130E">
            <w:pPr>
              <w:rPr>
                <w:sz w:val="22"/>
                <w:szCs w:val="22"/>
              </w:rPr>
            </w:pPr>
            <w:r w:rsidRPr="00FD130E">
              <w:rPr>
                <w:sz w:val="22"/>
                <w:szCs w:val="22"/>
              </w:rPr>
              <w:t>Survey</w:t>
            </w:r>
          </w:p>
        </w:tc>
      </w:tr>
      <w:tr w:rsidR="006C4331" w:rsidRPr="008C2360" w14:paraId="0609E96A" w14:textId="77777777" w:rsidTr="00CE0B68">
        <w:trPr>
          <w:trHeight w:val="184"/>
        </w:trPr>
        <w:tc>
          <w:tcPr>
            <w:tcW w:w="6187" w:type="dxa"/>
            <w:tcBorders>
              <w:top w:val="single" w:sz="8" w:space="0" w:color="000000" w:themeColor="text1"/>
              <w:left w:val="single" w:sz="8" w:space="0" w:color="000000" w:themeColor="text1"/>
              <w:bottom w:val="single" w:sz="4" w:space="0" w:color="auto"/>
              <w:right w:val="single" w:sz="8" w:space="0" w:color="000000" w:themeColor="text1"/>
            </w:tcBorders>
          </w:tcPr>
          <w:p w14:paraId="243C579E" w14:textId="77777777" w:rsidR="006C1C4F" w:rsidRPr="00FD130E" w:rsidRDefault="006C1C4F" w:rsidP="00FD130E">
            <w:pPr>
              <w:rPr>
                <w:sz w:val="22"/>
                <w:szCs w:val="22"/>
              </w:rPr>
            </w:pPr>
            <w:r w:rsidRPr="00FD130E">
              <w:rPr>
                <w:sz w:val="22"/>
                <w:szCs w:val="22"/>
              </w:rPr>
              <w:t>MRN</w:t>
            </w:r>
          </w:p>
        </w:tc>
        <w:tc>
          <w:tcPr>
            <w:tcW w:w="1660" w:type="dxa"/>
            <w:tcBorders>
              <w:top w:val="single" w:sz="8" w:space="0" w:color="000000" w:themeColor="text1"/>
              <w:bottom w:val="single" w:sz="4" w:space="0" w:color="auto"/>
            </w:tcBorders>
            <w:vAlign w:val="center"/>
          </w:tcPr>
          <w:p w14:paraId="39F9FCC6" w14:textId="77777777" w:rsidR="006C1C4F" w:rsidRPr="00FD130E" w:rsidRDefault="006C1C4F" w:rsidP="00FD130E">
            <w:pPr>
              <w:rPr>
                <w:sz w:val="22"/>
                <w:szCs w:val="22"/>
              </w:rPr>
            </w:pPr>
            <w:r w:rsidRPr="00FD130E">
              <w:rPr>
                <w:sz w:val="22"/>
                <w:szCs w:val="22"/>
              </w:rPr>
              <w:t>X</w:t>
            </w:r>
          </w:p>
        </w:tc>
        <w:tc>
          <w:tcPr>
            <w:tcW w:w="1297"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663107F" w14:textId="77777777" w:rsidR="006C1C4F" w:rsidRPr="00FD130E" w:rsidRDefault="006C1C4F" w:rsidP="00FD130E">
            <w:pPr>
              <w:rPr>
                <w:sz w:val="22"/>
                <w:szCs w:val="22"/>
              </w:rPr>
            </w:pPr>
            <w:r w:rsidRPr="00FD130E">
              <w:rPr>
                <w:sz w:val="22"/>
                <w:szCs w:val="22"/>
              </w:rPr>
              <w:t>X</w:t>
            </w:r>
          </w:p>
        </w:tc>
        <w:tc>
          <w:tcPr>
            <w:tcW w:w="1651" w:type="dxa"/>
            <w:tcBorders>
              <w:top w:val="single" w:sz="8" w:space="0" w:color="000000" w:themeColor="text1"/>
              <w:left w:val="single" w:sz="8" w:space="0" w:color="000000" w:themeColor="text1"/>
              <w:bottom w:val="single" w:sz="4" w:space="0" w:color="auto"/>
              <w:right w:val="single" w:sz="8" w:space="0" w:color="000000" w:themeColor="text1"/>
            </w:tcBorders>
          </w:tcPr>
          <w:p w14:paraId="617CA66F" w14:textId="43B1B34E" w:rsidR="006C1C4F" w:rsidRPr="00FD130E" w:rsidRDefault="007C5EB7" w:rsidP="00FD130E">
            <w:pPr>
              <w:rPr>
                <w:sz w:val="22"/>
                <w:szCs w:val="22"/>
              </w:rPr>
            </w:pPr>
            <w:r w:rsidRPr="00FD130E">
              <w:rPr>
                <w:sz w:val="22"/>
                <w:szCs w:val="22"/>
              </w:rPr>
              <w:t xml:space="preserve">EPIC </w:t>
            </w:r>
            <w:r w:rsidR="006C1C4F" w:rsidRPr="00FD130E">
              <w:rPr>
                <w:sz w:val="22"/>
                <w:szCs w:val="22"/>
              </w:rPr>
              <w:t>EHR</w:t>
            </w:r>
          </w:p>
        </w:tc>
      </w:tr>
      <w:tr w:rsidR="006C4331" w:rsidRPr="008C2360" w14:paraId="2601F1E0" w14:textId="77777777" w:rsidTr="00CE0B68">
        <w:trPr>
          <w:trHeight w:val="184"/>
        </w:trPr>
        <w:tc>
          <w:tcPr>
            <w:tcW w:w="6187" w:type="dxa"/>
            <w:tcBorders>
              <w:top w:val="single" w:sz="8" w:space="0" w:color="000000" w:themeColor="text1"/>
              <w:left w:val="single" w:sz="8" w:space="0" w:color="000000" w:themeColor="text1"/>
              <w:bottom w:val="single" w:sz="4" w:space="0" w:color="auto"/>
              <w:right w:val="single" w:sz="8" w:space="0" w:color="000000" w:themeColor="text1"/>
            </w:tcBorders>
          </w:tcPr>
          <w:p w14:paraId="454C2900" w14:textId="77777777" w:rsidR="006C1C4F" w:rsidRPr="00606B27" w:rsidRDefault="006C1C4F" w:rsidP="00FD130E">
            <w:pPr>
              <w:rPr>
                <w:sz w:val="22"/>
                <w:szCs w:val="22"/>
              </w:rPr>
            </w:pPr>
            <w:r w:rsidRPr="00606B27">
              <w:rPr>
                <w:sz w:val="22"/>
                <w:szCs w:val="22"/>
              </w:rPr>
              <w:t>Patient ID</w:t>
            </w:r>
          </w:p>
        </w:tc>
        <w:tc>
          <w:tcPr>
            <w:tcW w:w="1660" w:type="dxa"/>
            <w:tcBorders>
              <w:top w:val="single" w:sz="8" w:space="0" w:color="000000" w:themeColor="text1"/>
              <w:bottom w:val="single" w:sz="4" w:space="0" w:color="auto"/>
            </w:tcBorders>
            <w:vAlign w:val="center"/>
          </w:tcPr>
          <w:p w14:paraId="15CDC643" w14:textId="77777777" w:rsidR="006C1C4F" w:rsidRPr="00FD130E" w:rsidRDefault="006C1C4F" w:rsidP="00FD130E">
            <w:pPr>
              <w:rPr>
                <w:sz w:val="22"/>
                <w:szCs w:val="22"/>
              </w:rPr>
            </w:pPr>
            <w:r w:rsidRPr="00FD130E">
              <w:rPr>
                <w:sz w:val="22"/>
                <w:szCs w:val="22"/>
              </w:rPr>
              <w:t>X</w:t>
            </w:r>
          </w:p>
        </w:tc>
        <w:tc>
          <w:tcPr>
            <w:tcW w:w="1297"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123BA2FA" w14:textId="77777777" w:rsidR="006C1C4F" w:rsidRPr="00FD130E" w:rsidRDefault="006C1C4F" w:rsidP="00FD130E">
            <w:pPr>
              <w:rPr>
                <w:sz w:val="22"/>
                <w:szCs w:val="22"/>
              </w:rPr>
            </w:pPr>
            <w:r w:rsidRPr="00FD130E">
              <w:rPr>
                <w:sz w:val="22"/>
                <w:szCs w:val="22"/>
              </w:rPr>
              <w:t>X</w:t>
            </w:r>
          </w:p>
        </w:tc>
        <w:tc>
          <w:tcPr>
            <w:tcW w:w="1651" w:type="dxa"/>
            <w:tcBorders>
              <w:top w:val="single" w:sz="8" w:space="0" w:color="000000" w:themeColor="text1"/>
              <w:left w:val="single" w:sz="8" w:space="0" w:color="000000" w:themeColor="text1"/>
              <w:bottom w:val="single" w:sz="4" w:space="0" w:color="auto"/>
              <w:right w:val="single" w:sz="8" w:space="0" w:color="000000" w:themeColor="text1"/>
            </w:tcBorders>
          </w:tcPr>
          <w:p w14:paraId="14E811DC" w14:textId="3ABC2686" w:rsidR="006C1C4F" w:rsidRPr="00FD130E" w:rsidRDefault="007C5EB7" w:rsidP="00FD130E">
            <w:pPr>
              <w:rPr>
                <w:sz w:val="22"/>
                <w:szCs w:val="22"/>
              </w:rPr>
            </w:pPr>
            <w:r w:rsidRPr="00FD130E">
              <w:rPr>
                <w:sz w:val="22"/>
                <w:szCs w:val="22"/>
              </w:rPr>
              <w:t>Research REDCAP</w:t>
            </w:r>
          </w:p>
        </w:tc>
      </w:tr>
      <w:tr w:rsidR="006C4331" w:rsidRPr="008C2360" w14:paraId="0B210FA1" w14:textId="77777777" w:rsidTr="00CE0B68">
        <w:trPr>
          <w:trHeight w:val="184"/>
        </w:trPr>
        <w:tc>
          <w:tcPr>
            <w:tcW w:w="6187" w:type="dxa"/>
            <w:tcBorders>
              <w:top w:val="single" w:sz="8" w:space="0" w:color="000000" w:themeColor="text1"/>
              <w:left w:val="single" w:sz="8" w:space="0" w:color="000000" w:themeColor="text1"/>
              <w:bottom w:val="single" w:sz="4" w:space="0" w:color="auto"/>
              <w:right w:val="single" w:sz="8" w:space="0" w:color="000000" w:themeColor="text1"/>
            </w:tcBorders>
          </w:tcPr>
          <w:p w14:paraId="33A8E6C2" w14:textId="77777777" w:rsidR="006C1C4F" w:rsidRPr="00606B27" w:rsidRDefault="006C1C4F" w:rsidP="00FD130E">
            <w:pPr>
              <w:rPr>
                <w:sz w:val="22"/>
                <w:szCs w:val="22"/>
              </w:rPr>
            </w:pPr>
            <w:r w:rsidRPr="00606B27">
              <w:rPr>
                <w:sz w:val="22"/>
                <w:szCs w:val="22"/>
              </w:rPr>
              <w:t>Demographics</w:t>
            </w:r>
          </w:p>
        </w:tc>
        <w:tc>
          <w:tcPr>
            <w:tcW w:w="1660" w:type="dxa"/>
            <w:tcBorders>
              <w:top w:val="single" w:sz="8" w:space="0" w:color="000000" w:themeColor="text1"/>
              <w:bottom w:val="single" w:sz="4" w:space="0" w:color="auto"/>
            </w:tcBorders>
            <w:vAlign w:val="center"/>
          </w:tcPr>
          <w:p w14:paraId="71A965C8" w14:textId="77777777" w:rsidR="006C1C4F" w:rsidRPr="00FD130E" w:rsidRDefault="006C1C4F" w:rsidP="00FD130E">
            <w:pPr>
              <w:rPr>
                <w:sz w:val="22"/>
                <w:szCs w:val="22"/>
              </w:rPr>
            </w:pPr>
            <w:r w:rsidRPr="00FD130E">
              <w:rPr>
                <w:sz w:val="22"/>
                <w:szCs w:val="22"/>
              </w:rPr>
              <w:t>X</w:t>
            </w:r>
          </w:p>
        </w:tc>
        <w:tc>
          <w:tcPr>
            <w:tcW w:w="1297"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0AB2AA89" w14:textId="77777777" w:rsidR="006C1C4F" w:rsidRPr="00FD130E" w:rsidRDefault="006C1C4F" w:rsidP="00FD130E">
            <w:pPr>
              <w:rPr>
                <w:sz w:val="22"/>
                <w:szCs w:val="22"/>
              </w:rPr>
            </w:pPr>
            <w:r w:rsidRPr="00FD130E">
              <w:rPr>
                <w:sz w:val="22"/>
                <w:szCs w:val="22"/>
              </w:rPr>
              <w:t>X</w:t>
            </w:r>
          </w:p>
        </w:tc>
        <w:tc>
          <w:tcPr>
            <w:tcW w:w="1651" w:type="dxa"/>
            <w:tcBorders>
              <w:top w:val="single" w:sz="8" w:space="0" w:color="000000" w:themeColor="text1"/>
              <w:left w:val="single" w:sz="8" w:space="0" w:color="000000" w:themeColor="text1"/>
              <w:bottom w:val="single" w:sz="4" w:space="0" w:color="auto"/>
              <w:right w:val="single" w:sz="8" w:space="0" w:color="000000" w:themeColor="text1"/>
            </w:tcBorders>
          </w:tcPr>
          <w:p w14:paraId="03450D6F" w14:textId="33ECF3B8" w:rsidR="006C1C4F" w:rsidRPr="00FD130E" w:rsidRDefault="006C1C4F" w:rsidP="00FD130E">
            <w:pPr>
              <w:rPr>
                <w:sz w:val="22"/>
                <w:szCs w:val="22"/>
              </w:rPr>
            </w:pPr>
            <w:r w:rsidRPr="00FD130E">
              <w:rPr>
                <w:sz w:val="22"/>
                <w:szCs w:val="22"/>
              </w:rPr>
              <w:t>Survey</w:t>
            </w:r>
            <w:r w:rsidR="006C4331" w:rsidRPr="00FD130E">
              <w:rPr>
                <w:sz w:val="22"/>
                <w:szCs w:val="22"/>
              </w:rPr>
              <w:t>/EHR</w:t>
            </w:r>
          </w:p>
        </w:tc>
      </w:tr>
      <w:tr w:rsidR="006C4331" w:rsidRPr="008C2360" w14:paraId="5C74F628" w14:textId="77777777" w:rsidTr="00CE0B68">
        <w:trPr>
          <w:trHeight w:val="178"/>
        </w:trPr>
        <w:tc>
          <w:tcPr>
            <w:tcW w:w="6187" w:type="dxa"/>
            <w:tcBorders>
              <w:top w:val="single" w:sz="4" w:space="0" w:color="auto"/>
              <w:left w:val="single" w:sz="4" w:space="0" w:color="auto"/>
              <w:bottom w:val="single" w:sz="4" w:space="0" w:color="auto"/>
              <w:right w:val="single" w:sz="4" w:space="0" w:color="auto"/>
            </w:tcBorders>
          </w:tcPr>
          <w:p w14:paraId="0E613EBA" w14:textId="2CD0F1C3" w:rsidR="006C1C4F" w:rsidRPr="00606B27" w:rsidRDefault="006C1C4F" w:rsidP="00FD130E">
            <w:pPr>
              <w:rPr>
                <w:sz w:val="22"/>
                <w:szCs w:val="22"/>
              </w:rPr>
            </w:pPr>
            <w:r w:rsidRPr="00606B27">
              <w:rPr>
                <w:sz w:val="22"/>
                <w:szCs w:val="22"/>
              </w:rPr>
              <w:t>Eligibility (Not in psychiatry</w:t>
            </w:r>
            <w:r w:rsidR="00606B27" w:rsidRPr="00606B27">
              <w:rPr>
                <w:sz w:val="22"/>
                <w:szCs w:val="22"/>
              </w:rPr>
              <w:t xml:space="preserve"> for one of exclusion criteria</w:t>
            </w:r>
            <w:r w:rsidRPr="00606B27">
              <w:rPr>
                <w:sz w:val="22"/>
                <w:szCs w:val="22"/>
              </w:rPr>
              <w:t>)</w:t>
            </w:r>
          </w:p>
        </w:tc>
        <w:tc>
          <w:tcPr>
            <w:tcW w:w="1660" w:type="dxa"/>
            <w:tcBorders>
              <w:top w:val="single" w:sz="4" w:space="0" w:color="auto"/>
              <w:left w:val="single" w:sz="4" w:space="0" w:color="auto"/>
              <w:bottom w:val="single" w:sz="4" w:space="0" w:color="auto"/>
              <w:right w:val="single" w:sz="4" w:space="0" w:color="auto"/>
            </w:tcBorders>
            <w:vAlign w:val="center"/>
          </w:tcPr>
          <w:p w14:paraId="43B0289F" w14:textId="77777777"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4" w:space="0" w:color="auto"/>
              <w:bottom w:val="single" w:sz="4" w:space="0" w:color="auto"/>
              <w:right w:val="single" w:sz="4" w:space="0" w:color="auto"/>
            </w:tcBorders>
            <w:vAlign w:val="center"/>
          </w:tcPr>
          <w:p w14:paraId="58133C28" w14:textId="77777777" w:rsidR="006C1C4F" w:rsidRPr="00FD130E" w:rsidRDefault="006C1C4F" w:rsidP="00FD130E">
            <w:pPr>
              <w:rPr>
                <w:sz w:val="22"/>
                <w:szCs w:val="22"/>
              </w:rPr>
            </w:pPr>
            <w:r w:rsidRPr="00FD130E">
              <w:rPr>
                <w:sz w:val="22"/>
                <w:szCs w:val="22"/>
              </w:rPr>
              <w:t>X</w:t>
            </w:r>
          </w:p>
        </w:tc>
        <w:tc>
          <w:tcPr>
            <w:tcW w:w="1651" w:type="dxa"/>
            <w:tcBorders>
              <w:top w:val="single" w:sz="4" w:space="0" w:color="auto"/>
              <w:left w:val="single" w:sz="4" w:space="0" w:color="auto"/>
              <w:bottom w:val="single" w:sz="4" w:space="0" w:color="auto"/>
              <w:right w:val="single" w:sz="4" w:space="0" w:color="auto"/>
            </w:tcBorders>
          </w:tcPr>
          <w:p w14:paraId="74F7AB56" w14:textId="1375834C" w:rsidR="006C1C4F" w:rsidRPr="00FD130E" w:rsidRDefault="006C1C4F" w:rsidP="00FD130E">
            <w:pPr>
              <w:rPr>
                <w:sz w:val="22"/>
                <w:szCs w:val="22"/>
              </w:rPr>
            </w:pPr>
            <w:r w:rsidRPr="00FD130E">
              <w:rPr>
                <w:sz w:val="22"/>
                <w:szCs w:val="22"/>
              </w:rPr>
              <w:t>Survey</w:t>
            </w:r>
            <w:r w:rsidR="006B35B9">
              <w:rPr>
                <w:sz w:val="22"/>
                <w:szCs w:val="22"/>
              </w:rPr>
              <w:t>/EHR</w:t>
            </w:r>
          </w:p>
        </w:tc>
      </w:tr>
      <w:tr w:rsidR="006C4331" w:rsidRPr="008C2360" w14:paraId="2414EB42" w14:textId="77777777" w:rsidTr="00CE0B68">
        <w:trPr>
          <w:trHeight w:val="178"/>
        </w:trPr>
        <w:tc>
          <w:tcPr>
            <w:tcW w:w="6187" w:type="dxa"/>
            <w:tcBorders>
              <w:top w:val="single" w:sz="4" w:space="0" w:color="auto"/>
              <w:left w:val="single" w:sz="4" w:space="0" w:color="auto"/>
              <w:bottom w:val="single" w:sz="4" w:space="0" w:color="auto"/>
              <w:right w:val="single" w:sz="4" w:space="0" w:color="auto"/>
            </w:tcBorders>
          </w:tcPr>
          <w:p w14:paraId="0E143660" w14:textId="77777777" w:rsidR="006C1C4F" w:rsidRPr="00606B27" w:rsidRDefault="006C1C4F" w:rsidP="00FD130E">
            <w:pPr>
              <w:rPr>
                <w:sz w:val="22"/>
                <w:szCs w:val="22"/>
              </w:rPr>
            </w:pPr>
            <w:r w:rsidRPr="00606B27">
              <w:rPr>
                <w:sz w:val="22"/>
                <w:szCs w:val="22"/>
              </w:rPr>
              <w:t>On Medication, Taking 90% of time</w:t>
            </w:r>
          </w:p>
        </w:tc>
        <w:tc>
          <w:tcPr>
            <w:tcW w:w="1660" w:type="dxa"/>
            <w:tcBorders>
              <w:top w:val="single" w:sz="4" w:space="0" w:color="auto"/>
              <w:left w:val="single" w:sz="4" w:space="0" w:color="auto"/>
              <w:bottom w:val="single" w:sz="4" w:space="0" w:color="auto"/>
              <w:right w:val="single" w:sz="4" w:space="0" w:color="auto"/>
            </w:tcBorders>
            <w:vAlign w:val="center"/>
          </w:tcPr>
          <w:p w14:paraId="3876AC2F" w14:textId="77777777"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4" w:space="0" w:color="auto"/>
              <w:bottom w:val="single" w:sz="4" w:space="0" w:color="auto"/>
              <w:right w:val="single" w:sz="4" w:space="0" w:color="auto"/>
            </w:tcBorders>
            <w:vAlign w:val="center"/>
          </w:tcPr>
          <w:p w14:paraId="3BB86077" w14:textId="77777777" w:rsidR="006C1C4F" w:rsidRPr="00FD130E" w:rsidRDefault="006C1C4F" w:rsidP="00FD130E">
            <w:pPr>
              <w:rPr>
                <w:sz w:val="22"/>
                <w:szCs w:val="22"/>
              </w:rPr>
            </w:pPr>
            <w:r w:rsidRPr="00FD130E">
              <w:rPr>
                <w:sz w:val="22"/>
                <w:szCs w:val="22"/>
              </w:rPr>
              <w:t>X</w:t>
            </w:r>
          </w:p>
        </w:tc>
        <w:tc>
          <w:tcPr>
            <w:tcW w:w="1651" w:type="dxa"/>
            <w:tcBorders>
              <w:top w:val="single" w:sz="4" w:space="0" w:color="auto"/>
              <w:left w:val="single" w:sz="4" w:space="0" w:color="auto"/>
              <w:bottom w:val="single" w:sz="4" w:space="0" w:color="auto"/>
              <w:right w:val="single" w:sz="4" w:space="0" w:color="auto"/>
            </w:tcBorders>
          </w:tcPr>
          <w:p w14:paraId="2B598375" w14:textId="3D61C5BA" w:rsidR="006C1C4F" w:rsidRPr="00FD130E" w:rsidRDefault="006C1C4F" w:rsidP="00FD130E">
            <w:pPr>
              <w:rPr>
                <w:sz w:val="22"/>
                <w:szCs w:val="22"/>
              </w:rPr>
            </w:pPr>
            <w:r w:rsidRPr="00FD130E">
              <w:rPr>
                <w:sz w:val="22"/>
                <w:szCs w:val="22"/>
              </w:rPr>
              <w:t>Survey</w:t>
            </w:r>
          </w:p>
        </w:tc>
      </w:tr>
      <w:tr w:rsidR="006C4331" w:rsidRPr="008C2360" w14:paraId="529A4910" w14:textId="77777777" w:rsidTr="00CE0B68">
        <w:trPr>
          <w:trHeight w:val="178"/>
        </w:trPr>
        <w:tc>
          <w:tcPr>
            <w:tcW w:w="6187" w:type="dxa"/>
            <w:tcBorders>
              <w:top w:val="single" w:sz="4" w:space="0" w:color="auto"/>
              <w:left w:val="single" w:sz="4" w:space="0" w:color="auto"/>
              <w:bottom w:val="single" w:sz="4" w:space="0" w:color="auto"/>
              <w:right w:val="single" w:sz="4" w:space="0" w:color="auto"/>
            </w:tcBorders>
          </w:tcPr>
          <w:p w14:paraId="51920EF4" w14:textId="77777777" w:rsidR="006C1C4F" w:rsidRPr="00606B27" w:rsidRDefault="006C1C4F" w:rsidP="00FD130E">
            <w:pPr>
              <w:rPr>
                <w:sz w:val="22"/>
                <w:szCs w:val="22"/>
              </w:rPr>
            </w:pPr>
            <w:r w:rsidRPr="00606B27">
              <w:rPr>
                <w:sz w:val="22"/>
                <w:szCs w:val="22"/>
              </w:rPr>
              <w:t>EMR Patient contact/update</w:t>
            </w:r>
          </w:p>
        </w:tc>
        <w:tc>
          <w:tcPr>
            <w:tcW w:w="1660" w:type="dxa"/>
            <w:tcBorders>
              <w:top w:val="single" w:sz="4" w:space="0" w:color="auto"/>
              <w:left w:val="single" w:sz="4" w:space="0" w:color="auto"/>
              <w:bottom w:val="single" w:sz="4" w:space="0" w:color="auto"/>
              <w:right w:val="single" w:sz="4" w:space="0" w:color="auto"/>
            </w:tcBorders>
            <w:vAlign w:val="center"/>
          </w:tcPr>
          <w:p w14:paraId="6B548785" w14:textId="77777777"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4" w:space="0" w:color="auto"/>
              <w:bottom w:val="single" w:sz="4" w:space="0" w:color="auto"/>
              <w:right w:val="single" w:sz="4" w:space="0" w:color="auto"/>
            </w:tcBorders>
            <w:vAlign w:val="center"/>
          </w:tcPr>
          <w:p w14:paraId="24DFF433" w14:textId="77777777" w:rsidR="006C1C4F" w:rsidRPr="00FD130E" w:rsidRDefault="006C1C4F" w:rsidP="00FD130E">
            <w:pPr>
              <w:rPr>
                <w:sz w:val="22"/>
                <w:szCs w:val="22"/>
              </w:rPr>
            </w:pPr>
            <w:r w:rsidRPr="00FD130E">
              <w:rPr>
                <w:sz w:val="22"/>
                <w:szCs w:val="22"/>
              </w:rPr>
              <w:t>X</w:t>
            </w:r>
          </w:p>
        </w:tc>
        <w:tc>
          <w:tcPr>
            <w:tcW w:w="1651" w:type="dxa"/>
            <w:tcBorders>
              <w:top w:val="single" w:sz="4" w:space="0" w:color="auto"/>
              <w:left w:val="single" w:sz="4" w:space="0" w:color="auto"/>
              <w:bottom w:val="single" w:sz="4" w:space="0" w:color="auto"/>
              <w:right w:val="single" w:sz="4" w:space="0" w:color="auto"/>
            </w:tcBorders>
          </w:tcPr>
          <w:p w14:paraId="3EA81E2C" w14:textId="149E34E8" w:rsidR="006C1C4F" w:rsidRPr="00FD130E" w:rsidRDefault="007C5EB7" w:rsidP="00FD130E">
            <w:pPr>
              <w:rPr>
                <w:sz w:val="22"/>
                <w:szCs w:val="22"/>
              </w:rPr>
            </w:pPr>
            <w:r w:rsidRPr="00FD130E">
              <w:rPr>
                <w:sz w:val="22"/>
                <w:szCs w:val="22"/>
              </w:rPr>
              <w:t>HER</w:t>
            </w:r>
          </w:p>
        </w:tc>
      </w:tr>
      <w:tr w:rsidR="006C4331" w:rsidRPr="008C2360" w14:paraId="3C799AA6" w14:textId="77777777" w:rsidTr="00CE0B68">
        <w:trPr>
          <w:trHeight w:val="217"/>
        </w:trPr>
        <w:tc>
          <w:tcPr>
            <w:tcW w:w="6187" w:type="dxa"/>
            <w:tcBorders>
              <w:top w:val="single" w:sz="4" w:space="0" w:color="auto"/>
              <w:left w:val="single" w:sz="8" w:space="0" w:color="000000" w:themeColor="text1"/>
              <w:bottom w:val="single" w:sz="8" w:space="0" w:color="000000" w:themeColor="text1"/>
              <w:right w:val="single" w:sz="8" w:space="0" w:color="000000" w:themeColor="text1"/>
            </w:tcBorders>
          </w:tcPr>
          <w:p w14:paraId="03F1C4CE" w14:textId="63733D70" w:rsidR="006C1C4F" w:rsidRPr="00606B27" w:rsidRDefault="006C1C4F" w:rsidP="00FD130E">
            <w:pPr>
              <w:rPr>
                <w:sz w:val="22"/>
                <w:szCs w:val="22"/>
              </w:rPr>
            </w:pPr>
            <w:r w:rsidRPr="00606B27">
              <w:rPr>
                <w:sz w:val="22"/>
                <w:szCs w:val="22"/>
              </w:rPr>
              <w:t>Patient Health Questionnaire (PHQ) 9</w:t>
            </w:r>
            <w:r w:rsidR="00205CEC">
              <w:rPr>
                <w:sz w:val="22"/>
                <w:szCs w:val="22"/>
              </w:rPr>
              <w:t>*</w:t>
            </w:r>
            <w:r w:rsidR="006C4331" w:rsidRPr="00606B27">
              <w:rPr>
                <w:color w:val="2B579A"/>
                <w:sz w:val="22"/>
                <w:szCs w:val="22"/>
                <w:shd w:val="clear" w:color="auto" w:fill="E6E6E6"/>
              </w:rPr>
              <w:fldChar w:fldCharType="begin">
                <w:fldData xml:space="preserve">PEVuZE5vdGU+PENpdGU+PEF1dGhvcj5Lcm9lbmtlPC9BdXRob3I+PFllYXI+MjAxMDwvWWVhcj48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</w:fldData>
              </w:fldChar>
            </w:r>
            <w:r w:rsidR="00FC21DD">
              <w:rPr>
                <w:color w:val="2B579A"/>
                <w:sz w:val="22"/>
                <w:szCs w:val="22"/>
                <w:shd w:val="clear" w:color="auto" w:fill="E6E6E6"/>
              </w:rPr>
              <w:instrText xml:space="preserve"> ADDIN EN.CITE </w:instrText>
            </w:r>
            <w:r w:rsidR="00FC21DD">
              <w:rPr>
                <w:color w:val="2B579A"/>
                <w:sz w:val="22"/>
                <w:szCs w:val="22"/>
                <w:shd w:val="clear" w:color="auto" w:fill="E6E6E6"/>
              </w:rPr>
              <w:fldChar w:fldCharType="begin">
                <w:fldData xml:space="preserve">PEVuZE5vdGU+PENpdGU+PEF1dGhvcj5Lcm9lbmtlPC9BdXRob3I+PFllYXI+MjAxMDwvWWVhcj48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</w:fldData>
              </w:fldChar>
            </w:r>
            <w:r w:rsidR="00FC21DD">
              <w:rPr>
                <w:color w:val="2B579A"/>
                <w:sz w:val="22"/>
                <w:szCs w:val="22"/>
                <w:shd w:val="clear" w:color="auto" w:fill="E6E6E6"/>
              </w:rPr>
              <w:instrText xml:space="preserve"> ADDIN EN.CITE.DATA </w:instrText>
            </w:r>
            <w:r w:rsidR="00FC21DD">
              <w:rPr>
                <w:color w:val="2B579A"/>
                <w:sz w:val="22"/>
                <w:szCs w:val="22"/>
                <w:shd w:val="clear" w:color="auto" w:fill="E6E6E6"/>
              </w:rPr>
            </w:r>
            <w:r w:rsidR="00FC21DD">
              <w:rPr>
                <w:color w:val="2B579A"/>
                <w:sz w:val="22"/>
                <w:szCs w:val="22"/>
                <w:shd w:val="clear" w:color="auto" w:fill="E6E6E6"/>
              </w:rPr>
              <w:fldChar w:fldCharType="end"/>
            </w:r>
            <w:r w:rsidR="006C4331" w:rsidRPr="00606B27">
              <w:rPr>
                <w:color w:val="2B579A"/>
                <w:sz w:val="22"/>
                <w:szCs w:val="22"/>
                <w:shd w:val="clear" w:color="auto" w:fill="E6E6E6"/>
              </w:rPr>
            </w:r>
            <w:r w:rsidR="006C4331" w:rsidRPr="00606B27">
              <w:rPr>
                <w:color w:val="2B579A"/>
                <w:sz w:val="22"/>
                <w:szCs w:val="22"/>
                <w:shd w:val="clear" w:color="auto" w:fill="E6E6E6"/>
              </w:rPr>
              <w:fldChar w:fldCharType="separate"/>
            </w:r>
            <w:r w:rsidR="00FC21DD" w:rsidRPr="00FC21DD">
              <w:rPr>
                <w:noProof/>
                <w:color w:val="2B579A"/>
                <w:sz w:val="22"/>
                <w:szCs w:val="22"/>
                <w:shd w:val="clear" w:color="auto" w:fill="E6E6E6"/>
                <w:vertAlign w:val="superscript"/>
              </w:rPr>
              <w:t>102</w:t>
            </w:r>
            <w:r w:rsidR="006C4331" w:rsidRPr="00606B27">
              <w:rPr>
                <w:color w:val="2B579A"/>
                <w:sz w:val="22"/>
                <w:szCs w:val="22"/>
                <w:shd w:val="clear" w:color="auto" w:fill="E6E6E6"/>
              </w:rPr>
              <w:fldChar w:fldCharType="end"/>
            </w:r>
            <w:r w:rsidRPr="00606B27">
              <w:rPr>
                <w:sz w:val="22"/>
                <w:szCs w:val="22"/>
              </w:rPr>
              <w:t xml:space="preserve"> </w:t>
            </w:r>
          </w:p>
        </w:tc>
        <w:tc>
          <w:tcPr>
            <w:tcW w:w="1660" w:type="dxa"/>
            <w:tcBorders>
              <w:top w:val="single" w:sz="4" w:space="0" w:color="auto"/>
              <w:bottom w:val="single" w:sz="8" w:space="0" w:color="000000" w:themeColor="text1"/>
            </w:tcBorders>
            <w:vAlign w:val="center"/>
          </w:tcPr>
          <w:p w14:paraId="6D17CC14" w14:textId="77777777"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8" w:space="0" w:color="000000" w:themeColor="text1"/>
              <w:bottom w:val="single" w:sz="8" w:space="0" w:color="000000" w:themeColor="text1"/>
              <w:right w:val="single" w:sz="8" w:space="0" w:color="000000" w:themeColor="text1"/>
            </w:tcBorders>
            <w:vAlign w:val="center"/>
          </w:tcPr>
          <w:p w14:paraId="44FD12C7" w14:textId="77777777" w:rsidR="006C1C4F" w:rsidRPr="00FD130E" w:rsidRDefault="006C1C4F" w:rsidP="00FD130E">
            <w:pPr>
              <w:rPr>
                <w:sz w:val="22"/>
                <w:szCs w:val="22"/>
              </w:rPr>
            </w:pPr>
            <w:r w:rsidRPr="00FD130E">
              <w:rPr>
                <w:sz w:val="22"/>
                <w:szCs w:val="22"/>
              </w:rPr>
              <w:t>X</w:t>
            </w:r>
          </w:p>
        </w:tc>
        <w:tc>
          <w:tcPr>
            <w:tcW w:w="1651" w:type="dxa"/>
            <w:tcBorders>
              <w:top w:val="single" w:sz="4" w:space="0" w:color="auto"/>
              <w:left w:val="single" w:sz="8" w:space="0" w:color="000000" w:themeColor="text1"/>
              <w:bottom w:val="single" w:sz="8" w:space="0" w:color="000000" w:themeColor="text1"/>
              <w:right w:val="single" w:sz="8" w:space="0" w:color="000000" w:themeColor="text1"/>
            </w:tcBorders>
          </w:tcPr>
          <w:p w14:paraId="3BC62B58" w14:textId="5AC8B8F6" w:rsidR="006C1C4F" w:rsidRPr="00FD130E" w:rsidRDefault="007C5EB7" w:rsidP="00FD130E">
            <w:pPr>
              <w:rPr>
                <w:sz w:val="22"/>
                <w:szCs w:val="22"/>
              </w:rPr>
            </w:pPr>
            <w:r w:rsidRPr="00FD130E">
              <w:rPr>
                <w:sz w:val="22"/>
                <w:szCs w:val="22"/>
              </w:rPr>
              <w:t xml:space="preserve">QI </w:t>
            </w:r>
            <w:proofErr w:type="spellStart"/>
            <w:r w:rsidRPr="00FD130E">
              <w:rPr>
                <w:sz w:val="22"/>
                <w:szCs w:val="22"/>
              </w:rPr>
              <w:t>RedCap</w:t>
            </w:r>
            <w:proofErr w:type="spellEnd"/>
          </w:p>
        </w:tc>
      </w:tr>
      <w:tr w:rsidR="006C4331" w:rsidRPr="008C2360" w14:paraId="0A27DB7A" w14:textId="77777777" w:rsidTr="00CE0B68">
        <w:trPr>
          <w:trHeight w:val="217"/>
        </w:trPr>
        <w:tc>
          <w:tcPr>
            <w:tcW w:w="6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2E9751" w14:textId="4A13BB6D" w:rsidR="006C1C4F" w:rsidRPr="00606B27" w:rsidRDefault="006C1C4F" w:rsidP="00FD130E">
            <w:pPr>
              <w:rPr>
                <w:sz w:val="22"/>
                <w:szCs w:val="22"/>
              </w:rPr>
            </w:pPr>
            <w:r w:rsidRPr="00606B27">
              <w:rPr>
                <w:sz w:val="22"/>
                <w:szCs w:val="22"/>
              </w:rPr>
              <w:t>Generalized Anxiety Disorder (GAD) 7</w:t>
            </w:r>
            <w:r w:rsidR="00205CEC">
              <w:rPr>
                <w:sz w:val="22"/>
                <w:szCs w:val="22"/>
              </w:rPr>
              <w:t>*</w:t>
            </w:r>
          </w:p>
        </w:tc>
        <w:tc>
          <w:tcPr>
            <w:tcW w:w="1660" w:type="dxa"/>
            <w:tcBorders>
              <w:top w:val="single" w:sz="8" w:space="0" w:color="000000" w:themeColor="text1"/>
              <w:bottom w:val="single" w:sz="8" w:space="0" w:color="000000" w:themeColor="text1"/>
            </w:tcBorders>
            <w:vAlign w:val="center"/>
          </w:tcPr>
          <w:p w14:paraId="366FBD11" w14:textId="067087BC" w:rsidR="006C1C4F" w:rsidRPr="00FD130E" w:rsidRDefault="006C1C4F" w:rsidP="00FD130E">
            <w:pPr>
              <w:rPr>
                <w:sz w:val="22"/>
                <w:szCs w:val="22"/>
              </w:rPr>
            </w:pPr>
            <w:r w:rsidRPr="00FD130E">
              <w:rPr>
                <w:sz w:val="22"/>
                <w:szCs w:val="22"/>
              </w:rPr>
              <w:t>X</w:t>
            </w:r>
          </w:p>
        </w:tc>
        <w:tc>
          <w:tcPr>
            <w:tcW w:w="12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B50951" w14:textId="2613E920" w:rsidR="006C1C4F" w:rsidRPr="00FD130E" w:rsidRDefault="006C1C4F" w:rsidP="00FD130E">
            <w:pPr>
              <w:rPr>
                <w:sz w:val="22"/>
                <w:szCs w:val="22"/>
              </w:rPr>
            </w:pPr>
            <w:r w:rsidRPr="00FD130E">
              <w:rPr>
                <w:sz w:val="22"/>
                <w:szCs w:val="22"/>
              </w:rPr>
              <w:t>X</w:t>
            </w:r>
          </w:p>
        </w:tc>
        <w:tc>
          <w:tcPr>
            <w:tcW w:w="16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3367F3" w14:textId="55C5AE0F" w:rsidR="006C1C4F" w:rsidRPr="00FD130E" w:rsidRDefault="007C5EB7" w:rsidP="00FD130E">
            <w:pPr>
              <w:rPr>
                <w:sz w:val="22"/>
                <w:szCs w:val="22"/>
              </w:rPr>
            </w:pPr>
            <w:r w:rsidRPr="00FD130E">
              <w:rPr>
                <w:sz w:val="22"/>
                <w:szCs w:val="22"/>
              </w:rPr>
              <w:t xml:space="preserve">QI </w:t>
            </w:r>
            <w:proofErr w:type="spellStart"/>
            <w:r w:rsidRPr="00FD130E">
              <w:rPr>
                <w:sz w:val="22"/>
                <w:szCs w:val="22"/>
              </w:rPr>
              <w:t>RedCap</w:t>
            </w:r>
            <w:proofErr w:type="spellEnd"/>
          </w:p>
        </w:tc>
      </w:tr>
      <w:tr w:rsidR="006C4331" w:rsidRPr="008C2360" w14:paraId="0032ABC4" w14:textId="77777777" w:rsidTr="00CE0B68">
        <w:trPr>
          <w:trHeight w:val="193"/>
        </w:trPr>
        <w:tc>
          <w:tcPr>
            <w:tcW w:w="6187" w:type="dxa"/>
            <w:tcBorders>
              <w:top w:val="single" w:sz="4" w:space="0" w:color="auto"/>
              <w:left w:val="single" w:sz="8" w:space="0" w:color="000000" w:themeColor="text1"/>
              <w:bottom w:val="single" w:sz="4" w:space="0" w:color="auto"/>
              <w:right w:val="single" w:sz="8" w:space="0" w:color="000000" w:themeColor="text1"/>
            </w:tcBorders>
          </w:tcPr>
          <w:p w14:paraId="361B9716" w14:textId="62C59375" w:rsidR="006C1C4F" w:rsidRPr="00FD130E" w:rsidRDefault="006C1C4F" w:rsidP="00FD130E">
            <w:pPr>
              <w:rPr>
                <w:sz w:val="22"/>
                <w:szCs w:val="22"/>
              </w:rPr>
            </w:pPr>
            <w:r w:rsidRPr="00FD130E">
              <w:rPr>
                <w:sz w:val="22"/>
                <w:szCs w:val="22"/>
              </w:rPr>
              <w:t xml:space="preserve">Type of </w:t>
            </w:r>
            <w:r w:rsidR="006E6DBC">
              <w:rPr>
                <w:sz w:val="22"/>
                <w:szCs w:val="22"/>
              </w:rPr>
              <w:t xml:space="preserve">multi-level strategy </w:t>
            </w:r>
            <w:r w:rsidRPr="00FD130E">
              <w:rPr>
                <w:sz w:val="22"/>
                <w:szCs w:val="22"/>
              </w:rPr>
              <w:t>received (In person/remote/help, brochure)/ Notes</w:t>
            </w:r>
            <w:r w:rsidR="00205CEC">
              <w:rPr>
                <w:sz w:val="22"/>
                <w:szCs w:val="22"/>
              </w:rPr>
              <w:t xml:space="preserve"> *</w:t>
            </w:r>
          </w:p>
        </w:tc>
        <w:tc>
          <w:tcPr>
            <w:tcW w:w="1660" w:type="dxa"/>
            <w:tcBorders>
              <w:top w:val="single" w:sz="4" w:space="0" w:color="auto"/>
              <w:bottom w:val="single" w:sz="4" w:space="0" w:color="auto"/>
            </w:tcBorders>
            <w:vAlign w:val="center"/>
          </w:tcPr>
          <w:p w14:paraId="5B7FF092" w14:textId="77777777"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8" w:space="0" w:color="000000" w:themeColor="text1"/>
              <w:bottom w:val="single" w:sz="4" w:space="0" w:color="auto"/>
              <w:right w:val="single" w:sz="8" w:space="0" w:color="000000" w:themeColor="text1"/>
            </w:tcBorders>
            <w:vAlign w:val="center"/>
          </w:tcPr>
          <w:p w14:paraId="563CF91D" w14:textId="77777777" w:rsidR="006C1C4F" w:rsidRPr="00FD130E" w:rsidRDefault="006C1C4F" w:rsidP="00FD130E">
            <w:pPr>
              <w:rPr>
                <w:sz w:val="22"/>
                <w:szCs w:val="22"/>
              </w:rPr>
            </w:pPr>
          </w:p>
        </w:tc>
        <w:tc>
          <w:tcPr>
            <w:tcW w:w="1651" w:type="dxa"/>
            <w:tcBorders>
              <w:top w:val="single" w:sz="4" w:space="0" w:color="auto"/>
              <w:left w:val="single" w:sz="8" w:space="0" w:color="000000" w:themeColor="text1"/>
              <w:bottom w:val="single" w:sz="4" w:space="0" w:color="auto"/>
              <w:right w:val="single" w:sz="8" w:space="0" w:color="000000" w:themeColor="text1"/>
            </w:tcBorders>
          </w:tcPr>
          <w:p w14:paraId="7C2DB2D6" w14:textId="23015B74" w:rsidR="006C1C4F" w:rsidRPr="00FD130E" w:rsidRDefault="007C5EB7" w:rsidP="00FD130E">
            <w:pPr>
              <w:rPr>
                <w:sz w:val="22"/>
                <w:szCs w:val="22"/>
              </w:rPr>
            </w:pPr>
            <w:r w:rsidRPr="00FD130E">
              <w:rPr>
                <w:sz w:val="22"/>
                <w:szCs w:val="22"/>
              </w:rPr>
              <w:t>Research REDCAP</w:t>
            </w:r>
          </w:p>
        </w:tc>
      </w:tr>
      <w:tr w:rsidR="006C4331" w:rsidRPr="008C2360" w14:paraId="23FD7AA1" w14:textId="77777777" w:rsidTr="00CE0B68">
        <w:trPr>
          <w:trHeight w:val="193"/>
        </w:trPr>
        <w:tc>
          <w:tcPr>
            <w:tcW w:w="6187" w:type="dxa"/>
            <w:tcBorders>
              <w:top w:val="single" w:sz="4" w:space="0" w:color="auto"/>
              <w:left w:val="single" w:sz="8" w:space="0" w:color="000000" w:themeColor="text1"/>
              <w:bottom w:val="single" w:sz="4" w:space="0" w:color="auto"/>
              <w:right w:val="single" w:sz="8" w:space="0" w:color="000000" w:themeColor="text1"/>
            </w:tcBorders>
          </w:tcPr>
          <w:p w14:paraId="32F42099" w14:textId="250112BD" w:rsidR="006C1C4F" w:rsidRPr="0009454F" w:rsidRDefault="006C1C4F" w:rsidP="00FD130E">
            <w:pPr>
              <w:rPr>
                <w:b/>
                <w:bCs/>
                <w:sz w:val="22"/>
                <w:szCs w:val="22"/>
              </w:rPr>
            </w:pPr>
            <w:r w:rsidRPr="00FD130E">
              <w:rPr>
                <w:sz w:val="22"/>
                <w:szCs w:val="22"/>
              </w:rPr>
              <w:t>Date and completion status of Tool, Brochure, Provider Report</w:t>
            </w:r>
            <w:r w:rsidR="0009454F">
              <w:rPr>
                <w:sz w:val="22"/>
                <w:szCs w:val="22"/>
              </w:rPr>
              <w:t xml:space="preserve"> (</w:t>
            </w:r>
            <w:r w:rsidR="0009454F">
              <w:rPr>
                <w:b/>
                <w:bCs/>
                <w:sz w:val="22"/>
                <w:szCs w:val="22"/>
              </w:rPr>
              <w:t>implementation</w:t>
            </w:r>
            <w:r w:rsidR="00C466EB">
              <w:rPr>
                <w:b/>
                <w:bCs/>
                <w:sz w:val="22"/>
                <w:szCs w:val="22"/>
              </w:rPr>
              <w:t>-strategy fidelity</w:t>
            </w:r>
            <w:r w:rsidR="0009454F">
              <w:rPr>
                <w:b/>
                <w:bCs/>
                <w:sz w:val="22"/>
                <w:szCs w:val="22"/>
              </w:rPr>
              <w:t>)</w:t>
            </w:r>
          </w:p>
        </w:tc>
        <w:tc>
          <w:tcPr>
            <w:tcW w:w="1660" w:type="dxa"/>
            <w:tcBorders>
              <w:top w:val="single" w:sz="4" w:space="0" w:color="auto"/>
              <w:bottom w:val="single" w:sz="4" w:space="0" w:color="auto"/>
            </w:tcBorders>
            <w:vAlign w:val="center"/>
          </w:tcPr>
          <w:p w14:paraId="5A934F5F" w14:textId="77777777"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8" w:space="0" w:color="000000" w:themeColor="text1"/>
              <w:bottom w:val="single" w:sz="4" w:space="0" w:color="auto"/>
              <w:right w:val="single" w:sz="8" w:space="0" w:color="000000" w:themeColor="text1"/>
            </w:tcBorders>
            <w:vAlign w:val="center"/>
          </w:tcPr>
          <w:p w14:paraId="6058C3CE" w14:textId="77777777" w:rsidR="006C1C4F" w:rsidRPr="00FD130E" w:rsidRDefault="006C1C4F" w:rsidP="00FD130E">
            <w:pPr>
              <w:rPr>
                <w:sz w:val="22"/>
                <w:szCs w:val="22"/>
              </w:rPr>
            </w:pPr>
          </w:p>
        </w:tc>
        <w:tc>
          <w:tcPr>
            <w:tcW w:w="1651" w:type="dxa"/>
            <w:tcBorders>
              <w:top w:val="single" w:sz="4" w:space="0" w:color="auto"/>
              <w:left w:val="single" w:sz="8" w:space="0" w:color="000000" w:themeColor="text1"/>
              <w:bottom w:val="single" w:sz="4" w:space="0" w:color="auto"/>
              <w:right w:val="single" w:sz="8" w:space="0" w:color="000000" w:themeColor="text1"/>
            </w:tcBorders>
          </w:tcPr>
          <w:p w14:paraId="485C9CF0" w14:textId="636D62C5" w:rsidR="006C1C4F" w:rsidRPr="00FD130E" w:rsidRDefault="006C1C4F" w:rsidP="00FD130E">
            <w:pPr>
              <w:rPr>
                <w:sz w:val="22"/>
                <w:szCs w:val="22"/>
              </w:rPr>
            </w:pPr>
            <w:r w:rsidRPr="00FD130E">
              <w:rPr>
                <w:sz w:val="22"/>
                <w:szCs w:val="22"/>
              </w:rPr>
              <w:t>Tool Output</w:t>
            </w:r>
          </w:p>
        </w:tc>
      </w:tr>
      <w:tr w:rsidR="006C4331" w:rsidRPr="008C2360" w14:paraId="0BD37B7C" w14:textId="77777777" w:rsidTr="00CE0B68">
        <w:trPr>
          <w:trHeight w:val="193"/>
        </w:trPr>
        <w:tc>
          <w:tcPr>
            <w:tcW w:w="6187" w:type="dxa"/>
            <w:tcBorders>
              <w:top w:val="single" w:sz="4" w:space="0" w:color="auto"/>
              <w:left w:val="single" w:sz="8" w:space="0" w:color="000000" w:themeColor="text1"/>
              <w:bottom w:val="single" w:sz="4" w:space="0" w:color="auto"/>
              <w:right w:val="single" w:sz="8" w:space="0" w:color="000000" w:themeColor="text1"/>
            </w:tcBorders>
          </w:tcPr>
          <w:p w14:paraId="4E564B5A" w14:textId="6F287FCA" w:rsidR="006C1C4F" w:rsidRPr="0009454F" w:rsidRDefault="006C1C4F" w:rsidP="00FD130E">
            <w:pPr>
              <w:rPr>
                <w:b/>
                <w:bCs/>
                <w:sz w:val="22"/>
                <w:szCs w:val="22"/>
              </w:rPr>
            </w:pPr>
            <w:r w:rsidRPr="00FD130E">
              <w:rPr>
                <w:sz w:val="22"/>
                <w:szCs w:val="22"/>
              </w:rPr>
              <w:t xml:space="preserve">Preference and Barriers </w:t>
            </w:r>
            <w:r w:rsidR="00975009" w:rsidRPr="00FD130E">
              <w:rPr>
                <w:sz w:val="22"/>
                <w:szCs w:val="22"/>
              </w:rPr>
              <w:t xml:space="preserve">to using </w:t>
            </w:r>
            <w:proofErr w:type="spellStart"/>
            <w:r w:rsidR="00975009" w:rsidRPr="00FD130E">
              <w:rPr>
                <w:sz w:val="22"/>
                <w:szCs w:val="22"/>
              </w:rPr>
              <w:t>DepCare</w:t>
            </w:r>
            <w:proofErr w:type="spellEnd"/>
            <w:r w:rsidR="00975009" w:rsidRPr="00FD130E">
              <w:rPr>
                <w:sz w:val="22"/>
                <w:szCs w:val="22"/>
              </w:rPr>
              <w:t xml:space="preserve"> </w:t>
            </w:r>
            <w:r w:rsidR="0009454F">
              <w:rPr>
                <w:sz w:val="22"/>
                <w:szCs w:val="22"/>
              </w:rPr>
              <w:t>(</w:t>
            </w:r>
            <w:r w:rsidR="0009454F">
              <w:rPr>
                <w:b/>
                <w:bCs/>
                <w:sz w:val="22"/>
                <w:szCs w:val="22"/>
              </w:rPr>
              <w:t>implementation</w:t>
            </w:r>
            <w:r w:rsidR="00C466EB">
              <w:rPr>
                <w:b/>
                <w:bCs/>
                <w:sz w:val="22"/>
                <w:szCs w:val="22"/>
              </w:rPr>
              <w:t>- strategy fidelity</w:t>
            </w:r>
            <w:r w:rsidR="0009454F">
              <w:rPr>
                <w:b/>
                <w:bCs/>
                <w:sz w:val="22"/>
                <w:szCs w:val="22"/>
              </w:rPr>
              <w:t>)</w:t>
            </w:r>
          </w:p>
        </w:tc>
        <w:tc>
          <w:tcPr>
            <w:tcW w:w="1660" w:type="dxa"/>
            <w:tcBorders>
              <w:top w:val="single" w:sz="4" w:space="0" w:color="auto"/>
              <w:bottom w:val="single" w:sz="4" w:space="0" w:color="auto"/>
            </w:tcBorders>
            <w:vAlign w:val="center"/>
          </w:tcPr>
          <w:p w14:paraId="5F95A5DE" w14:textId="77777777"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8" w:space="0" w:color="000000" w:themeColor="text1"/>
              <w:bottom w:val="single" w:sz="4" w:space="0" w:color="auto"/>
              <w:right w:val="single" w:sz="8" w:space="0" w:color="000000" w:themeColor="text1"/>
            </w:tcBorders>
            <w:vAlign w:val="center"/>
          </w:tcPr>
          <w:p w14:paraId="0B091E40" w14:textId="77777777" w:rsidR="006C1C4F" w:rsidRPr="00FD130E" w:rsidRDefault="006C1C4F" w:rsidP="00FD130E">
            <w:pPr>
              <w:rPr>
                <w:sz w:val="22"/>
                <w:szCs w:val="22"/>
              </w:rPr>
            </w:pPr>
          </w:p>
        </w:tc>
        <w:tc>
          <w:tcPr>
            <w:tcW w:w="1651" w:type="dxa"/>
            <w:tcBorders>
              <w:top w:val="single" w:sz="4" w:space="0" w:color="auto"/>
              <w:left w:val="single" w:sz="8" w:space="0" w:color="000000" w:themeColor="text1"/>
              <w:bottom w:val="single" w:sz="4" w:space="0" w:color="auto"/>
              <w:right w:val="single" w:sz="8" w:space="0" w:color="000000" w:themeColor="text1"/>
            </w:tcBorders>
          </w:tcPr>
          <w:p w14:paraId="77DA469A" w14:textId="72E9EA57" w:rsidR="006C1C4F" w:rsidRPr="00FD130E" w:rsidRDefault="006C1C4F" w:rsidP="00FD130E">
            <w:pPr>
              <w:rPr>
                <w:sz w:val="22"/>
                <w:szCs w:val="22"/>
              </w:rPr>
            </w:pPr>
            <w:r w:rsidRPr="00FD130E">
              <w:rPr>
                <w:sz w:val="22"/>
                <w:szCs w:val="22"/>
              </w:rPr>
              <w:t>Tool Output</w:t>
            </w:r>
          </w:p>
        </w:tc>
      </w:tr>
      <w:tr w:rsidR="006C4331" w:rsidRPr="008C2360" w14:paraId="2147C640" w14:textId="77777777" w:rsidTr="00CE0B68">
        <w:trPr>
          <w:trHeight w:val="397"/>
        </w:trPr>
        <w:tc>
          <w:tcPr>
            <w:tcW w:w="6187" w:type="dxa"/>
            <w:tcBorders>
              <w:top w:val="single" w:sz="4" w:space="0" w:color="auto"/>
              <w:left w:val="single" w:sz="8" w:space="0" w:color="000000" w:themeColor="text1"/>
              <w:bottom w:val="single" w:sz="4" w:space="0" w:color="auto"/>
              <w:right w:val="single" w:sz="8" w:space="0" w:color="000000" w:themeColor="text1"/>
            </w:tcBorders>
          </w:tcPr>
          <w:p w14:paraId="4B34E923" w14:textId="54454550" w:rsidR="006C1C4F" w:rsidRPr="00CE0B68" w:rsidRDefault="00524AC0" w:rsidP="00FD130E">
            <w:pPr>
              <w:rPr>
                <w:b/>
                <w:bCs/>
                <w:sz w:val="22"/>
                <w:szCs w:val="22"/>
              </w:rPr>
            </w:pPr>
            <w:r w:rsidRPr="00FD130E">
              <w:rPr>
                <w:sz w:val="22"/>
                <w:szCs w:val="22"/>
              </w:rPr>
              <w:t>Global Provider Trust Question in Primary Care Assessment Survey (PCAS)</w:t>
            </w:r>
            <w:r w:rsidRPr="00FD130E">
              <w:rPr>
                <w:sz w:val="22"/>
                <w:szCs w:val="22"/>
              </w:rPr>
              <w:fldChar w:fldCharType="begin">
                <w:fldData xml:space="preserve">PEVuZE5vdGU+PENpdGU+PEF1dGhvcj5MaW5kZXI8L0F1dGhvcj48WWVhcj4yMDExPC9ZZWFyPjxS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</w:fldData>
              </w:fldChar>
            </w:r>
            <w:r w:rsidR="00FC21DD">
              <w:rPr>
                <w:sz w:val="22"/>
                <w:szCs w:val="22"/>
              </w:rPr>
              <w:instrText xml:space="preserve"> ADDIN EN.CITE </w:instrText>
            </w:r>
            <w:r w:rsidR="00FC21DD">
              <w:rPr>
                <w:sz w:val="22"/>
                <w:szCs w:val="22"/>
              </w:rPr>
              <w:fldChar w:fldCharType="begin">
                <w:fldData xml:space="preserve">PEVuZE5vdGU+PENpdGU+PEF1dGhvcj5MaW5kZXI8L0F1dGhvcj48WWVhcj4yMDExPC9ZZWFyPjxS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</w:fldData>
              </w:fldChar>
            </w:r>
            <w:r w:rsidR="00FC21DD">
              <w:rPr>
                <w:sz w:val="22"/>
                <w:szCs w:val="22"/>
              </w:rPr>
              <w:instrText xml:space="preserve"> ADDIN EN.CITE.DATA </w:instrText>
            </w:r>
            <w:r w:rsidR="00FC21DD">
              <w:rPr>
                <w:sz w:val="22"/>
                <w:szCs w:val="22"/>
              </w:rPr>
            </w:r>
            <w:r w:rsidR="00FC21DD">
              <w:rPr>
                <w:sz w:val="22"/>
                <w:szCs w:val="22"/>
              </w:rPr>
              <w:fldChar w:fldCharType="end"/>
            </w:r>
            <w:r w:rsidRPr="00FD130E">
              <w:rPr>
                <w:sz w:val="22"/>
                <w:szCs w:val="22"/>
              </w:rPr>
            </w:r>
            <w:r w:rsidRPr="00FD130E">
              <w:rPr>
                <w:sz w:val="22"/>
                <w:szCs w:val="22"/>
              </w:rPr>
              <w:fldChar w:fldCharType="separate"/>
            </w:r>
            <w:r w:rsidR="00FC21DD" w:rsidRPr="00FC21DD">
              <w:rPr>
                <w:noProof/>
                <w:sz w:val="22"/>
                <w:szCs w:val="22"/>
                <w:vertAlign w:val="superscript"/>
              </w:rPr>
              <w:t>103,104</w:t>
            </w:r>
            <w:r w:rsidRPr="00FD130E">
              <w:rPr>
                <w:sz w:val="22"/>
                <w:szCs w:val="22"/>
              </w:rPr>
              <w:fldChar w:fldCharType="end"/>
            </w:r>
            <w:r w:rsidR="006C1C4F" w:rsidRPr="00FD130E">
              <w:rPr>
                <w:sz w:val="22"/>
                <w:szCs w:val="22"/>
              </w:rPr>
              <w:t xml:space="preserve"> and Satisfaction </w:t>
            </w:r>
            <w:r w:rsidRPr="00FD130E">
              <w:rPr>
                <w:sz w:val="22"/>
                <w:szCs w:val="22"/>
              </w:rPr>
              <w:t>with health care for personal or emotional health</w:t>
            </w:r>
            <w:r w:rsidRPr="00FD130E">
              <w:rPr>
                <w:sz w:val="22"/>
                <w:szCs w:val="22"/>
              </w:rPr>
              <w:fldChar w:fldCharType="begin">
                <w:fldData xml:space="preserve">PEVuZE5vdGU+PENpdGU+PEF1dGhvcj5LYXRvbjwvQXV0aG9yPjxZZWFyPjE5OTU8L1llYXI+PFJl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</w:fldData>
              </w:fldChar>
            </w:r>
            <w:r w:rsidR="00FC21DD">
              <w:rPr>
                <w:sz w:val="22"/>
                <w:szCs w:val="22"/>
              </w:rPr>
              <w:instrText xml:space="preserve"> ADDIN EN.CITE </w:instrText>
            </w:r>
            <w:r w:rsidR="00FC21DD">
              <w:rPr>
                <w:sz w:val="22"/>
                <w:szCs w:val="22"/>
              </w:rPr>
              <w:fldChar w:fldCharType="begin">
                <w:fldData xml:space="preserve">PEVuZE5vdGU+PENpdGU+PEF1dGhvcj5LYXRvbjwvQXV0aG9yPjxZZWFyPjE5OTU8L1llYXI+PFJl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</w:fldData>
              </w:fldChar>
            </w:r>
            <w:r w:rsidR="00FC21DD">
              <w:rPr>
                <w:sz w:val="22"/>
                <w:szCs w:val="22"/>
              </w:rPr>
              <w:instrText xml:space="preserve"> ADDIN EN.CITE.DATA </w:instrText>
            </w:r>
            <w:r w:rsidR="00FC21DD">
              <w:rPr>
                <w:sz w:val="22"/>
                <w:szCs w:val="22"/>
              </w:rPr>
            </w:r>
            <w:r w:rsidR="00FC21DD">
              <w:rPr>
                <w:sz w:val="22"/>
                <w:szCs w:val="22"/>
              </w:rPr>
              <w:fldChar w:fldCharType="end"/>
            </w:r>
            <w:r w:rsidRPr="00FD130E">
              <w:rPr>
                <w:sz w:val="22"/>
                <w:szCs w:val="22"/>
              </w:rPr>
            </w:r>
            <w:r w:rsidRPr="00FD130E">
              <w:rPr>
                <w:sz w:val="22"/>
                <w:szCs w:val="22"/>
              </w:rPr>
              <w:fldChar w:fldCharType="separate"/>
            </w:r>
            <w:r w:rsidR="00FC21DD" w:rsidRPr="00FC21DD">
              <w:rPr>
                <w:noProof/>
                <w:sz w:val="22"/>
                <w:szCs w:val="22"/>
                <w:vertAlign w:val="superscript"/>
              </w:rPr>
              <w:t>33,105</w:t>
            </w:r>
            <w:r w:rsidRPr="00FD130E">
              <w:rPr>
                <w:sz w:val="22"/>
                <w:szCs w:val="22"/>
              </w:rPr>
              <w:fldChar w:fldCharType="end"/>
            </w:r>
            <w:r w:rsidR="00C466EB">
              <w:rPr>
                <w:sz w:val="22"/>
                <w:szCs w:val="22"/>
              </w:rPr>
              <w:t xml:space="preserve"> (</w:t>
            </w:r>
            <w:r w:rsidR="00C466EB">
              <w:rPr>
                <w:b/>
                <w:bCs/>
                <w:sz w:val="22"/>
                <w:szCs w:val="22"/>
              </w:rPr>
              <w:t>moderator)</w:t>
            </w:r>
          </w:p>
        </w:tc>
        <w:tc>
          <w:tcPr>
            <w:tcW w:w="1660" w:type="dxa"/>
            <w:tcBorders>
              <w:top w:val="single" w:sz="4" w:space="0" w:color="auto"/>
              <w:bottom w:val="single" w:sz="4" w:space="0" w:color="auto"/>
            </w:tcBorders>
            <w:vAlign w:val="center"/>
          </w:tcPr>
          <w:p w14:paraId="47E0BA2F" w14:textId="249E9D02"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8" w:space="0" w:color="000000" w:themeColor="text1"/>
              <w:bottom w:val="single" w:sz="4" w:space="0" w:color="auto"/>
              <w:right w:val="single" w:sz="8" w:space="0" w:color="000000" w:themeColor="text1"/>
            </w:tcBorders>
            <w:vAlign w:val="center"/>
          </w:tcPr>
          <w:p w14:paraId="13536815" w14:textId="73FA2260" w:rsidR="006C1C4F" w:rsidRPr="00FD130E" w:rsidRDefault="006C1C4F" w:rsidP="00FD130E">
            <w:pPr>
              <w:rPr>
                <w:sz w:val="22"/>
                <w:szCs w:val="22"/>
              </w:rPr>
            </w:pPr>
            <w:r w:rsidRPr="00FD130E">
              <w:rPr>
                <w:sz w:val="22"/>
                <w:szCs w:val="22"/>
              </w:rPr>
              <w:t>X</w:t>
            </w:r>
          </w:p>
        </w:tc>
        <w:tc>
          <w:tcPr>
            <w:tcW w:w="1651" w:type="dxa"/>
            <w:tcBorders>
              <w:top w:val="single" w:sz="4" w:space="0" w:color="auto"/>
              <w:left w:val="single" w:sz="8" w:space="0" w:color="000000" w:themeColor="text1"/>
              <w:bottom w:val="single" w:sz="4" w:space="0" w:color="auto"/>
              <w:right w:val="single" w:sz="8" w:space="0" w:color="000000" w:themeColor="text1"/>
            </w:tcBorders>
          </w:tcPr>
          <w:p w14:paraId="01CC9A4A" w14:textId="6F6ED38B" w:rsidR="006C1C4F" w:rsidRPr="00FD130E" w:rsidRDefault="006C1C4F" w:rsidP="00FD130E">
            <w:pPr>
              <w:rPr>
                <w:sz w:val="22"/>
                <w:szCs w:val="22"/>
              </w:rPr>
            </w:pPr>
            <w:r w:rsidRPr="00FD130E">
              <w:rPr>
                <w:sz w:val="22"/>
                <w:szCs w:val="22"/>
              </w:rPr>
              <w:t>Survey</w:t>
            </w:r>
          </w:p>
        </w:tc>
      </w:tr>
      <w:tr w:rsidR="006C4331" w:rsidRPr="008C2360" w14:paraId="235C5951" w14:textId="77777777" w:rsidTr="00CE0B68">
        <w:trPr>
          <w:trHeight w:val="193"/>
        </w:trPr>
        <w:tc>
          <w:tcPr>
            <w:tcW w:w="6187" w:type="dxa"/>
            <w:tcBorders>
              <w:top w:val="single" w:sz="4" w:space="0" w:color="auto"/>
              <w:left w:val="single" w:sz="8" w:space="0" w:color="000000" w:themeColor="text1"/>
              <w:bottom w:val="single" w:sz="4" w:space="0" w:color="auto"/>
              <w:right w:val="single" w:sz="8" w:space="0" w:color="000000" w:themeColor="text1"/>
            </w:tcBorders>
          </w:tcPr>
          <w:p w14:paraId="4A4087E6" w14:textId="317794C4" w:rsidR="006C1C4F" w:rsidRPr="0009454F" w:rsidRDefault="00055B48" w:rsidP="00FD130E">
            <w:pPr>
              <w:rPr>
                <w:b/>
                <w:bCs/>
                <w:color w:val="000000"/>
                <w:sz w:val="22"/>
                <w:szCs w:val="22"/>
              </w:rPr>
            </w:pPr>
            <w:r w:rsidRPr="00FD130E">
              <w:rPr>
                <w:sz w:val="22"/>
                <w:szCs w:val="22"/>
              </w:rPr>
              <w:t xml:space="preserve">Attitudes around </w:t>
            </w:r>
            <w:r w:rsidRPr="00FD130E">
              <w:rPr>
                <w:color w:val="000000"/>
                <w:sz w:val="22"/>
                <w:szCs w:val="22"/>
              </w:rPr>
              <w:t xml:space="preserve">insight into depressive symptoms as well as importance of treating symptoms </w:t>
            </w:r>
            <w:r w:rsidR="0009454F">
              <w:rPr>
                <w:color w:val="000000"/>
                <w:sz w:val="22"/>
                <w:szCs w:val="22"/>
              </w:rPr>
              <w:t xml:space="preserve">and intention </w:t>
            </w:r>
            <w:r w:rsidRPr="00FD130E">
              <w:rPr>
                <w:color w:val="000000"/>
                <w:sz w:val="22"/>
                <w:szCs w:val="22"/>
              </w:rPr>
              <w:t>were adapted from a risk communication and attitudes survey.</w:t>
            </w:r>
            <w:r w:rsidRPr="00FD130E">
              <w:rPr>
                <w:color w:val="000000"/>
                <w:sz w:val="22"/>
                <w:szCs w:val="22"/>
                <w:shd w:val="clear" w:color="auto" w:fill="E6E6E6"/>
              </w:rPr>
              <w:fldChar w:fldCharType="begin"/>
            </w:r>
            <w:r w:rsidR="00FC21DD">
              <w:rPr>
                <w:color w:val="000000"/>
                <w:sz w:val="22"/>
                <w:szCs w:val="22"/>
                <w:shd w:val="clear" w:color="auto" w:fill="E6E6E6"/>
              </w:rPr>
              <w:instrText xml:space="preserve"> ADDIN EN.CITE &lt;EndNote&gt;&lt;Cite&gt;&lt;Author&gt;Garcia-Retamero&lt;/Author&gt;&lt;Year&gt;2011&lt;/Year&gt;&lt;RecNum&gt;427&lt;/RecNum&gt;&lt;DisplayText&gt;&lt;style face="superscript"&gt;106&lt;/style&gt;&lt;/DisplayText&gt;&lt;record&gt;&lt;rec-number&gt;427&lt;/rec-number&gt;&lt;foreign-keys&gt;&lt;key app="EN" db-id="v2dzftapssztd3ez9fmvv90h2fw50v0v2dzt" timestamp="1614970043" guid="ecca0650-86ab-4f87-8c18-1626b4f60a10"&gt;427&lt;/key&gt;&lt;/foreign-keys&gt;&lt;ref-type name="Journal Article"&gt;17&lt;/ref-type&gt;&lt;contributors&gt;&lt;authors&gt;&lt;author&gt;Garcia-Retamero, R.&lt;/author&gt;&lt;author&gt;Cokely, E. T.&lt;/author&gt;&lt;/authors&gt;&lt;/contributors&gt;&lt;auth-address&gt;Department of Psychology, University ofGranada, Granada, Spain. rretamer@ugr.es&lt;/auth-address&gt;&lt;titles&gt;&lt;title&gt;Effective communication of risks to young adults: using message framing and visual aids to increase condom use and STD screening&lt;/title&gt;&lt;secondary-title&gt;J Exp Psychol Appl&lt;/secondary-title&gt;&lt;/titles&gt;&lt;periodical&gt;&lt;full-title&gt;J Exp Psychol Appl&lt;/full-title&gt;&lt;/periodical&gt;&lt;pages&gt;270-87&lt;/pages&gt;&lt;volume&gt;17&lt;/volume&gt;&lt;number&gt;3&lt;/number&gt;&lt;edition&gt;2011/09/29&lt;/edition&gt;&lt;keywords&gt;&lt;keyword&gt;Adolescent&lt;/keyword&gt;&lt;keyword&gt;*Audiovisual Aids&lt;/keyword&gt;&lt;keyword&gt;Condoms/*statistics &amp;amp; numerical data&lt;/keyword&gt;&lt;keyword&gt;Contraception Behavior/*psychology&lt;/keyword&gt;&lt;keyword&gt;Female&lt;/keyword&gt;&lt;keyword&gt;Health Knowledge, Attitudes, Practice&lt;/keyword&gt;&lt;keyword&gt;Humans&lt;/keyword&gt;&lt;keyword&gt;Male&lt;/keyword&gt;&lt;keyword&gt;Pamphlets&lt;/keyword&gt;&lt;keyword&gt;Risk&lt;/keyword&gt;&lt;keyword&gt;*Safe Sex&lt;/keyword&gt;&lt;keyword&gt;Sex Education/*methods&lt;/keyword&gt;&lt;keyword&gt;Sexually Transmitted Diseases/*diagnosis/prevention &amp;amp; control&lt;/keyword&gt;&lt;/keywords&gt;&lt;dates&gt;&lt;year&gt;2011&lt;/year&gt;&lt;pub-dates&gt;&lt;date&gt;Sep&lt;/date&gt;&lt;/pub-dates&gt;&lt;/dates&gt;&lt;isbn&gt;1939-2192 (Electronic)&amp;#xD;1076-898X (Linking)&lt;/isbn&gt;&lt;accession-num&gt;21942316&lt;/accession-num&gt;&lt;urls&gt;&lt;related-urls&gt;&lt;url&gt;https://www.ncbi.nlm.nih.gov/pubmed/21942316&lt;/url&gt;&lt;/related-urls&gt;&lt;/urls&gt;&lt;electronic-resource-num&gt;10.1037/a0023677&lt;/electronic-resource-num&gt;&lt;/record&gt;&lt;/Cite&gt;&lt;/EndNote&gt;</w:instrText>
            </w:r>
            <w:r w:rsidRPr="00FD130E">
              <w:rPr>
                <w:color w:val="000000"/>
                <w:sz w:val="22"/>
                <w:szCs w:val="22"/>
                <w:shd w:val="clear" w:color="auto" w:fill="E6E6E6"/>
              </w:rPr>
              <w:fldChar w:fldCharType="separate"/>
            </w:r>
            <w:r w:rsidR="00FC21DD" w:rsidRPr="00FC21DD">
              <w:rPr>
                <w:noProof/>
                <w:color w:val="000000"/>
                <w:sz w:val="22"/>
                <w:szCs w:val="22"/>
                <w:shd w:val="clear" w:color="auto" w:fill="E6E6E6"/>
                <w:vertAlign w:val="superscript"/>
              </w:rPr>
              <w:t>106</w:t>
            </w:r>
            <w:r w:rsidRPr="00FD130E">
              <w:rPr>
                <w:color w:val="000000"/>
                <w:sz w:val="22"/>
                <w:szCs w:val="22"/>
                <w:shd w:val="clear" w:color="auto" w:fill="E6E6E6"/>
              </w:rPr>
              <w:fldChar w:fldCharType="end"/>
            </w:r>
            <w:r w:rsidRPr="00FD130E">
              <w:rPr>
                <w:color w:val="000000"/>
                <w:sz w:val="22"/>
                <w:szCs w:val="22"/>
              </w:rPr>
              <w:t xml:space="preserve">  </w:t>
            </w:r>
            <w:r w:rsidR="0009454F">
              <w:rPr>
                <w:color w:val="000000"/>
                <w:sz w:val="22"/>
                <w:szCs w:val="22"/>
              </w:rPr>
              <w:t>(</w:t>
            </w:r>
            <w:r w:rsidR="0009454F">
              <w:rPr>
                <w:b/>
                <w:bCs/>
                <w:color w:val="000000"/>
                <w:sz w:val="22"/>
                <w:szCs w:val="22"/>
              </w:rPr>
              <w:t>mechanisms)</w:t>
            </w:r>
          </w:p>
        </w:tc>
        <w:tc>
          <w:tcPr>
            <w:tcW w:w="1660" w:type="dxa"/>
            <w:tcBorders>
              <w:top w:val="single" w:sz="4" w:space="0" w:color="auto"/>
              <w:bottom w:val="single" w:sz="4" w:space="0" w:color="auto"/>
            </w:tcBorders>
            <w:vAlign w:val="center"/>
          </w:tcPr>
          <w:p w14:paraId="28AA6B15" w14:textId="19513DEB"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8" w:space="0" w:color="000000" w:themeColor="text1"/>
              <w:bottom w:val="single" w:sz="4" w:space="0" w:color="auto"/>
              <w:right w:val="single" w:sz="8" w:space="0" w:color="000000" w:themeColor="text1"/>
            </w:tcBorders>
            <w:vAlign w:val="center"/>
          </w:tcPr>
          <w:p w14:paraId="2CDAC704" w14:textId="5CC11B1D" w:rsidR="006C1C4F" w:rsidRPr="00FD130E" w:rsidRDefault="006C1C4F" w:rsidP="00FD130E">
            <w:pPr>
              <w:rPr>
                <w:sz w:val="22"/>
                <w:szCs w:val="22"/>
              </w:rPr>
            </w:pPr>
            <w:r w:rsidRPr="00FD130E">
              <w:rPr>
                <w:sz w:val="22"/>
                <w:szCs w:val="22"/>
              </w:rPr>
              <w:t>X</w:t>
            </w:r>
          </w:p>
        </w:tc>
        <w:tc>
          <w:tcPr>
            <w:tcW w:w="1651" w:type="dxa"/>
            <w:tcBorders>
              <w:top w:val="single" w:sz="4" w:space="0" w:color="auto"/>
              <w:left w:val="single" w:sz="8" w:space="0" w:color="000000" w:themeColor="text1"/>
              <w:bottom w:val="single" w:sz="4" w:space="0" w:color="auto"/>
              <w:right w:val="single" w:sz="8" w:space="0" w:color="000000" w:themeColor="text1"/>
            </w:tcBorders>
          </w:tcPr>
          <w:p w14:paraId="6011BBBE" w14:textId="4635E827" w:rsidR="006C1C4F" w:rsidRPr="00FD130E" w:rsidRDefault="006C1C4F" w:rsidP="00FD130E">
            <w:pPr>
              <w:rPr>
                <w:sz w:val="22"/>
                <w:szCs w:val="22"/>
              </w:rPr>
            </w:pPr>
            <w:r w:rsidRPr="00FD130E">
              <w:rPr>
                <w:sz w:val="22"/>
                <w:szCs w:val="22"/>
              </w:rPr>
              <w:t>Survey</w:t>
            </w:r>
          </w:p>
        </w:tc>
      </w:tr>
      <w:tr w:rsidR="006C4331" w:rsidRPr="008C2360" w14:paraId="58ACBE39" w14:textId="77777777" w:rsidTr="00CE0B68">
        <w:trPr>
          <w:trHeight w:val="193"/>
        </w:trPr>
        <w:tc>
          <w:tcPr>
            <w:tcW w:w="6187" w:type="dxa"/>
            <w:tcBorders>
              <w:top w:val="single" w:sz="4" w:space="0" w:color="auto"/>
              <w:left w:val="single" w:sz="8" w:space="0" w:color="000000" w:themeColor="text1"/>
              <w:bottom w:val="single" w:sz="4" w:space="0" w:color="auto"/>
              <w:right w:val="single" w:sz="8" w:space="0" w:color="000000" w:themeColor="text1"/>
            </w:tcBorders>
          </w:tcPr>
          <w:p w14:paraId="60364885" w14:textId="02026851" w:rsidR="006C1C4F" w:rsidRPr="0009454F" w:rsidRDefault="006C1C4F" w:rsidP="00FD130E">
            <w:pPr>
              <w:rPr>
                <w:b/>
                <w:bCs/>
                <w:sz w:val="22"/>
                <w:szCs w:val="22"/>
              </w:rPr>
            </w:pPr>
            <w:r w:rsidRPr="00FD130E">
              <w:rPr>
                <w:sz w:val="22"/>
                <w:szCs w:val="22"/>
              </w:rPr>
              <w:t>Decisional conflict Scale</w:t>
            </w:r>
            <w:r w:rsidR="005671E7" w:rsidRPr="00FD130E">
              <w:rPr>
                <w:sz w:val="22"/>
                <w:szCs w:val="22"/>
              </w:rPr>
              <w:t xml:space="preserve"> (</w:t>
            </w:r>
            <w:r w:rsidR="005671E7" w:rsidRPr="00FD130E">
              <w:rPr>
                <w:color w:val="000000" w:themeColor="text1"/>
                <w:sz w:val="22"/>
                <w:szCs w:val="22"/>
              </w:rPr>
              <w:t>10 item response questionnaire that ascertains the degree to which patients understand their options and any conflicts they have in making decisions about depression treatment with 37.5 indicated decision delay;  ≤25 conflict)</w:t>
            </w:r>
            <w:r w:rsidR="005671E7" w:rsidRPr="00FD130E">
              <w:rPr>
                <w:color w:val="000000" w:themeColor="text1"/>
                <w:sz w:val="22"/>
                <w:szCs w:val="22"/>
              </w:rPr>
              <w:fldChar w:fldCharType="begin">
                <w:fldData xml:space="preserve">PEVuZE5vdGU+PENpdGU+PEF1dGhvcj5MaW5kZXI8L0F1dGhvcj48WWVhcj4yMDExPC9ZZWFyPjxS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</w:fldData>
              </w:fldChar>
            </w:r>
            <w:r w:rsidR="00FC21DD">
              <w:rPr>
                <w:color w:val="000000" w:themeColor="text1"/>
                <w:sz w:val="22"/>
                <w:szCs w:val="22"/>
              </w:rPr>
              <w:instrText xml:space="preserve"> ADDIN EN.CITE </w:instrText>
            </w:r>
            <w:r w:rsidR="00FC21DD">
              <w:rPr>
                <w:color w:val="000000" w:themeColor="text1"/>
                <w:sz w:val="22"/>
                <w:szCs w:val="22"/>
              </w:rPr>
              <w:fldChar w:fldCharType="begin">
                <w:fldData xml:space="preserve">PEVuZE5vdGU+PENpdGU+PEF1dGhvcj5MaW5kZXI8L0F1dGhvcj48WWVhcj4yMDExPC9ZZWFyPjxS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</w:fldData>
              </w:fldChar>
            </w:r>
            <w:r w:rsidR="00FC21DD">
              <w:rPr>
                <w:color w:val="000000" w:themeColor="text1"/>
                <w:sz w:val="22"/>
                <w:szCs w:val="22"/>
              </w:rPr>
              <w:instrText xml:space="preserve"> ADDIN EN.CITE.DATA </w:instrText>
            </w:r>
            <w:r w:rsidR="00FC21DD">
              <w:rPr>
                <w:color w:val="000000" w:themeColor="text1"/>
                <w:sz w:val="22"/>
                <w:szCs w:val="22"/>
              </w:rPr>
            </w:r>
            <w:r w:rsidR="00FC21DD">
              <w:rPr>
                <w:color w:val="000000" w:themeColor="text1"/>
                <w:sz w:val="22"/>
                <w:szCs w:val="22"/>
              </w:rPr>
              <w:fldChar w:fldCharType="end"/>
            </w:r>
            <w:r w:rsidR="005671E7" w:rsidRPr="00FD130E">
              <w:rPr>
                <w:color w:val="000000" w:themeColor="text1"/>
                <w:sz w:val="22"/>
                <w:szCs w:val="22"/>
              </w:rPr>
            </w:r>
            <w:r w:rsidR="005671E7" w:rsidRPr="00FD130E">
              <w:rPr>
                <w:color w:val="000000" w:themeColor="text1"/>
                <w:sz w:val="22"/>
                <w:szCs w:val="22"/>
              </w:rPr>
              <w:fldChar w:fldCharType="separate"/>
            </w:r>
            <w:r w:rsidR="00FC21DD" w:rsidRPr="00FC21DD">
              <w:rPr>
                <w:noProof/>
                <w:color w:val="000000" w:themeColor="text1"/>
                <w:sz w:val="22"/>
                <w:szCs w:val="22"/>
                <w:vertAlign w:val="superscript"/>
              </w:rPr>
              <w:t>103</w:t>
            </w:r>
            <w:r w:rsidR="005671E7" w:rsidRPr="00FD130E">
              <w:rPr>
                <w:color w:val="000000" w:themeColor="text1"/>
                <w:sz w:val="22"/>
                <w:szCs w:val="22"/>
              </w:rPr>
              <w:fldChar w:fldCharType="end"/>
            </w:r>
            <w:r w:rsidR="0009454F">
              <w:rPr>
                <w:color w:val="000000" w:themeColor="text1"/>
                <w:sz w:val="22"/>
                <w:szCs w:val="22"/>
              </w:rPr>
              <w:t xml:space="preserve"> (</w:t>
            </w:r>
            <w:r w:rsidR="0009454F">
              <w:rPr>
                <w:b/>
                <w:bCs/>
                <w:color w:val="000000" w:themeColor="text1"/>
                <w:sz w:val="22"/>
                <w:szCs w:val="22"/>
              </w:rPr>
              <w:t>mechanisms)</w:t>
            </w:r>
          </w:p>
        </w:tc>
        <w:tc>
          <w:tcPr>
            <w:tcW w:w="1660" w:type="dxa"/>
            <w:tcBorders>
              <w:top w:val="single" w:sz="4" w:space="0" w:color="auto"/>
              <w:bottom w:val="single" w:sz="4" w:space="0" w:color="auto"/>
            </w:tcBorders>
            <w:vAlign w:val="center"/>
          </w:tcPr>
          <w:p w14:paraId="1D88F6C0" w14:textId="77777777"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8" w:space="0" w:color="000000" w:themeColor="text1"/>
              <w:bottom w:val="single" w:sz="4" w:space="0" w:color="auto"/>
              <w:right w:val="single" w:sz="8" w:space="0" w:color="000000" w:themeColor="text1"/>
            </w:tcBorders>
            <w:vAlign w:val="center"/>
          </w:tcPr>
          <w:p w14:paraId="2A6EF4D3" w14:textId="77777777" w:rsidR="006C1C4F" w:rsidRPr="00FD130E" w:rsidRDefault="006C1C4F" w:rsidP="00FD130E">
            <w:pPr>
              <w:rPr>
                <w:sz w:val="22"/>
                <w:szCs w:val="22"/>
              </w:rPr>
            </w:pPr>
            <w:r w:rsidRPr="00FD130E">
              <w:rPr>
                <w:sz w:val="22"/>
                <w:szCs w:val="22"/>
              </w:rPr>
              <w:t>X</w:t>
            </w:r>
          </w:p>
        </w:tc>
        <w:tc>
          <w:tcPr>
            <w:tcW w:w="1651" w:type="dxa"/>
            <w:tcBorders>
              <w:top w:val="single" w:sz="4" w:space="0" w:color="auto"/>
              <w:left w:val="single" w:sz="8" w:space="0" w:color="000000" w:themeColor="text1"/>
              <w:bottom w:val="single" w:sz="4" w:space="0" w:color="auto"/>
              <w:right w:val="single" w:sz="8" w:space="0" w:color="000000" w:themeColor="text1"/>
            </w:tcBorders>
            <w:vAlign w:val="center"/>
          </w:tcPr>
          <w:p w14:paraId="7DB30AA8" w14:textId="260E0E77" w:rsidR="006C1C4F" w:rsidRPr="00FD130E" w:rsidRDefault="006C1C4F" w:rsidP="00FD130E">
            <w:pPr>
              <w:rPr>
                <w:sz w:val="22"/>
                <w:szCs w:val="22"/>
              </w:rPr>
            </w:pPr>
            <w:r w:rsidRPr="00FD130E">
              <w:rPr>
                <w:sz w:val="22"/>
                <w:szCs w:val="22"/>
              </w:rPr>
              <w:t>Survey</w:t>
            </w:r>
          </w:p>
        </w:tc>
      </w:tr>
      <w:tr w:rsidR="00524AC0" w:rsidRPr="008C2360" w14:paraId="7CDB7D91" w14:textId="77777777" w:rsidTr="00CE0B68">
        <w:trPr>
          <w:trHeight w:val="193"/>
        </w:trPr>
        <w:tc>
          <w:tcPr>
            <w:tcW w:w="6187" w:type="dxa"/>
            <w:tcBorders>
              <w:top w:val="single" w:sz="8" w:space="0" w:color="000000" w:themeColor="text1"/>
              <w:left w:val="single" w:sz="8" w:space="0" w:color="000000" w:themeColor="text1"/>
              <w:bottom w:val="single" w:sz="4" w:space="0" w:color="auto"/>
              <w:right w:val="single" w:sz="8" w:space="0" w:color="000000" w:themeColor="text1"/>
            </w:tcBorders>
          </w:tcPr>
          <w:p w14:paraId="2F59A239" w14:textId="2E8BF4B8" w:rsidR="00524AC0" w:rsidRPr="00FD130E" w:rsidRDefault="00524AC0" w:rsidP="00FD130E">
            <w:pPr>
              <w:rPr>
                <w:sz w:val="22"/>
                <w:szCs w:val="22"/>
              </w:rPr>
            </w:pPr>
            <w:r w:rsidRPr="00FD130E">
              <w:rPr>
                <w:sz w:val="22"/>
                <w:szCs w:val="22"/>
              </w:rPr>
              <w:t>Depression Treatment Preferences (medications, video or in person counseling, nontraditional options) informed by YouGov survey of MI patients.</w:t>
            </w:r>
            <w:r w:rsidRPr="00FD130E">
              <w:rPr>
                <w:sz w:val="22"/>
                <w:szCs w:val="22"/>
              </w:rPr>
              <w:fldChar w:fldCharType="begin"/>
            </w:r>
            <w:r w:rsidR="00FC21DD">
              <w:rPr>
                <w:sz w:val="22"/>
                <w:szCs w:val="22"/>
              </w:rPr>
              <w:instrText xml:space="preserve"> ADDIN EN.CITE &lt;EndNote&gt;&lt;Cite&gt;&lt;Author&gt;Moise&lt;/Author&gt;&lt;Year&gt;2020&lt;/Year&gt;&lt;RecNum&gt;1198&lt;/RecNum&gt;&lt;DisplayText&gt;&lt;style face="superscript"&gt;107&lt;/style&gt;&lt;/DisplayText&gt;&lt;record&gt;&lt;rec-number&gt;1198&lt;/rec-number&gt;&lt;foreign-keys&gt;&lt;key app="EN" db-id="v2dzftapssztd3ez9fmvv90h2fw50v0v2dzt" timestamp="1734536165"&gt;1198&lt;/key&gt;&lt;/foreign-keys&gt;&lt;ref-type name="Journal Article"&gt;17&lt;/ref-type&gt;&lt;contributors&gt;&lt;authors&gt;&lt;author&gt;Moise, Nathalie&lt;/author&gt;&lt;author&gt;Thanataveerat, Anusorn&lt;/author&gt;&lt;author&gt;Florez-Salamanca, Ludwing&lt;/author&gt;&lt;author&gt;Ye, Siqin&lt;/author&gt;&lt;author&gt;Qian, Min&lt;/author&gt;&lt;author&gt;Obi, Megan&lt;/author&gt;&lt;author&gt;Alcantara, Carmela&lt;/author&gt;&lt;/authors&gt;&lt;/contributors&gt;&lt;titles&gt;&lt;title&gt;Willingness to Engage in Traditional and Novel Depression Treatment Modalities Among Myocardial Infarction Survivors&lt;/title&gt;&lt;secondary-title&gt;Journal of General Internal Medicine&lt;/secondary-title&gt;&lt;/titles&gt;&lt;periodical&gt;&lt;full-title&gt;J Gen Intern Med&lt;/full-title&gt;&lt;abbr-1&gt;Journal of general internal medicine&lt;/abbr-1&gt;&lt;/periodical&gt;&lt;pages&gt;1620-1622&lt;/pages&gt;&lt;volume&gt;35&lt;/volume&gt;&lt;number&gt;5&lt;/number&gt;&lt;dates&gt;&lt;year&gt;2020&lt;/year&gt;&lt;pub-dates&gt;&lt;date&gt;2020/05/01&lt;/date&gt;&lt;/pub-dates&gt;&lt;/dates&gt;&lt;isbn&gt;1525-1497&lt;/isbn&gt;&lt;urls&gt;&lt;related-urls&gt;&lt;url&gt;https://doi.org/10.1007/s11606-019-05406-8&lt;/url&gt;&lt;/related-urls&gt;&lt;/urls&gt;&lt;electronic-resource-num&gt;10.1007/s11606-019-05406-8&lt;/electronic-resource-num&gt;&lt;/record&gt;&lt;/Cite&gt;&lt;/EndNote&gt;</w:instrText>
            </w:r>
            <w:r w:rsidRPr="00FD130E">
              <w:rPr>
                <w:sz w:val="22"/>
                <w:szCs w:val="22"/>
              </w:rPr>
              <w:fldChar w:fldCharType="separate"/>
            </w:r>
            <w:r w:rsidR="00FC21DD" w:rsidRPr="00FC21DD">
              <w:rPr>
                <w:noProof/>
                <w:sz w:val="22"/>
                <w:szCs w:val="22"/>
                <w:vertAlign w:val="superscript"/>
              </w:rPr>
              <w:t>107</w:t>
            </w:r>
            <w:r w:rsidRPr="00FD130E">
              <w:rPr>
                <w:sz w:val="22"/>
                <w:szCs w:val="22"/>
              </w:rPr>
              <w:fldChar w:fldCharType="end"/>
            </w:r>
            <w:r w:rsidR="00205CEC">
              <w:rPr>
                <w:sz w:val="22"/>
                <w:szCs w:val="22"/>
              </w:rPr>
              <w:t xml:space="preserve"> *</w:t>
            </w:r>
          </w:p>
        </w:tc>
        <w:tc>
          <w:tcPr>
            <w:tcW w:w="1660" w:type="dxa"/>
            <w:tcBorders>
              <w:top w:val="single" w:sz="8" w:space="0" w:color="000000" w:themeColor="text1"/>
              <w:bottom w:val="single" w:sz="4" w:space="0" w:color="auto"/>
            </w:tcBorders>
            <w:vAlign w:val="center"/>
          </w:tcPr>
          <w:p w14:paraId="1CB12466" w14:textId="5026B7E0" w:rsidR="00524AC0" w:rsidRPr="00FD130E" w:rsidRDefault="00524AC0" w:rsidP="00FD130E">
            <w:pPr>
              <w:rPr>
                <w:sz w:val="22"/>
                <w:szCs w:val="22"/>
              </w:rPr>
            </w:pPr>
            <w:r w:rsidRPr="00FD130E">
              <w:rPr>
                <w:sz w:val="22"/>
                <w:szCs w:val="22"/>
              </w:rPr>
              <w:t>X</w:t>
            </w:r>
          </w:p>
        </w:tc>
        <w:tc>
          <w:tcPr>
            <w:tcW w:w="1297"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52CE1FAA" w14:textId="7868FB7E" w:rsidR="00524AC0" w:rsidRPr="00FD130E" w:rsidRDefault="00524AC0" w:rsidP="00FD130E">
            <w:pPr>
              <w:rPr>
                <w:sz w:val="22"/>
                <w:szCs w:val="22"/>
              </w:rPr>
            </w:pPr>
            <w:r w:rsidRPr="00FD130E">
              <w:rPr>
                <w:sz w:val="22"/>
                <w:szCs w:val="22"/>
              </w:rPr>
              <w:t>X</w:t>
            </w:r>
          </w:p>
        </w:tc>
        <w:tc>
          <w:tcPr>
            <w:tcW w:w="1651"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8A1A8F4" w14:textId="6E84F8EC" w:rsidR="00524AC0" w:rsidRPr="00FD130E" w:rsidRDefault="00524AC0" w:rsidP="00FD130E">
            <w:pPr>
              <w:rPr>
                <w:sz w:val="22"/>
                <w:szCs w:val="22"/>
              </w:rPr>
            </w:pPr>
            <w:r w:rsidRPr="00FD130E">
              <w:rPr>
                <w:sz w:val="22"/>
                <w:szCs w:val="22"/>
              </w:rPr>
              <w:t>Survey</w:t>
            </w:r>
          </w:p>
        </w:tc>
      </w:tr>
      <w:tr w:rsidR="006C4331" w:rsidRPr="008C2360" w14:paraId="1E2F5F93" w14:textId="77777777" w:rsidTr="00CE0B68">
        <w:trPr>
          <w:trHeight w:val="193"/>
        </w:trPr>
        <w:tc>
          <w:tcPr>
            <w:tcW w:w="6187" w:type="dxa"/>
            <w:tcBorders>
              <w:top w:val="single" w:sz="8" w:space="0" w:color="000000" w:themeColor="text1"/>
              <w:left w:val="single" w:sz="8" w:space="0" w:color="000000" w:themeColor="text1"/>
              <w:bottom w:val="single" w:sz="4" w:space="0" w:color="auto"/>
              <w:right w:val="single" w:sz="8" w:space="0" w:color="000000" w:themeColor="text1"/>
            </w:tcBorders>
          </w:tcPr>
          <w:p w14:paraId="760A7FD3" w14:textId="674275A7" w:rsidR="006C1C4F" w:rsidRPr="00FD130E" w:rsidRDefault="006C1C4F" w:rsidP="00FD130E">
            <w:pPr>
              <w:rPr>
                <w:sz w:val="22"/>
                <w:szCs w:val="22"/>
              </w:rPr>
            </w:pPr>
            <w:r w:rsidRPr="00FD130E">
              <w:rPr>
                <w:sz w:val="22"/>
                <w:szCs w:val="22"/>
              </w:rPr>
              <w:t xml:space="preserve">Current Treatment (meds, </w:t>
            </w:r>
            <w:proofErr w:type="gramStart"/>
            <w:r w:rsidRPr="00FD130E">
              <w:rPr>
                <w:sz w:val="22"/>
                <w:szCs w:val="22"/>
              </w:rPr>
              <w:t xml:space="preserve">therapy)  </w:t>
            </w:r>
            <w:r w:rsidR="00205CEC">
              <w:rPr>
                <w:sz w:val="22"/>
                <w:szCs w:val="22"/>
              </w:rPr>
              <w:t>*</w:t>
            </w:r>
            <w:proofErr w:type="gramEnd"/>
          </w:p>
        </w:tc>
        <w:tc>
          <w:tcPr>
            <w:tcW w:w="1660" w:type="dxa"/>
            <w:tcBorders>
              <w:top w:val="single" w:sz="8" w:space="0" w:color="000000" w:themeColor="text1"/>
              <w:bottom w:val="single" w:sz="4" w:space="0" w:color="auto"/>
            </w:tcBorders>
            <w:vAlign w:val="center"/>
          </w:tcPr>
          <w:p w14:paraId="0BD6A9CE" w14:textId="77777777" w:rsidR="006C1C4F" w:rsidRPr="00FD130E" w:rsidRDefault="006C1C4F" w:rsidP="00FD130E">
            <w:pPr>
              <w:rPr>
                <w:sz w:val="22"/>
                <w:szCs w:val="22"/>
              </w:rPr>
            </w:pPr>
            <w:r w:rsidRPr="00FD130E">
              <w:rPr>
                <w:sz w:val="22"/>
                <w:szCs w:val="22"/>
              </w:rPr>
              <w:t>X</w:t>
            </w:r>
          </w:p>
        </w:tc>
        <w:tc>
          <w:tcPr>
            <w:tcW w:w="1297" w:type="dxa"/>
            <w:tcBorders>
              <w:top w:val="single" w:sz="8" w:space="0" w:color="000000" w:themeColor="text1"/>
              <w:left w:val="single" w:sz="8" w:space="0" w:color="000000" w:themeColor="text1"/>
              <w:bottom w:val="single" w:sz="4" w:space="0" w:color="auto"/>
              <w:right w:val="single" w:sz="8" w:space="0" w:color="000000" w:themeColor="text1"/>
            </w:tcBorders>
            <w:vAlign w:val="center"/>
          </w:tcPr>
          <w:p w14:paraId="453D09E5" w14:textId="77777777" w:rsidR="006C1C4F" w:rsidRPr="00FD130E" w:rsidRDefault="006C1C4F" w:rsidP="00FD130E">
            <w:pPr>
              <w:rPr>
                <w:sz w:val="22"/>
                <w:szCs w:val="22"/>
              </w:rPr>
            </w:pPr>
            <w:r w:rsidRPr="00FD130E">
              <w:rPr>
                <w:sz w:val="22"/>
                <w:szCs w:val="22"/>
              </w:rPr>
              <w:t>X</w:t>
            </w:r>
          </w:p>
        </w:tc>
        <w:tc>
          <w:tcPr>
            <w:tcW w:w="1651" w:type="dxa"/>
            <w:tcBorders>
              <w:top w:val="single" w:sz="8" w:space="0" w:color="000000" w:themeColor="text1"/>
              <w:left w:val="single" w:sz="8" w:space="0" w:color="000000" w:themeColor="text1"/>
              <w:bottom w:val="single" w:sz="4" w:space="0" w:color="auto"/>
              <w:right w:val="single" w:sz="8" w:space="0" w:color="000000" w:themeColor="text1"/>
            </w:tcBorders>
          </w:tcPr>
          <w:p w14:paraId="51B169A9" w14:textId="6DC8D78E" w:rsidR="006C1C4F" w:rsidRPr="00FD130E" w:rsidRDefault="006C1C4F" w:rsidP="00FD130E">
            <w:pPr>
              <w:rPr>
                <w:sz w:val="22"/>
                <w:szCs w:val="22"/>
              </w:rPr>
            </w:pPr>
            <w:r w:rsidRPr="00FD130E">
              <w:rPr>
                <w:sz w:val="22"/>
                <w:szCs w:val="22"/>
              </w:rPr>
              <w:t>Survey</w:t>
            </w:r>
          </w:p>
        </w:tc>
      </w:tr>
      <w:tr w:rsidR="006C4331" w:rsidRPr="008C2360" w14:paraId="0771ABE7" w14:textId="77777777" w:rsidTr="00CE0B68">
        <w:trPr>
          <w:trHeight w:val="193"/>
        </w:trPr>
        <w:tc>
          <w:tcPr>
            <w:tcW w:w="6187" w:type="dxa"/>
            <w:tcBorders>
              <w:top w:val="single" w:sz="4" w:space="0" w:color="auto"/>
              <w:left w:val="single" w:sz="8" w:space="0" w:color="000000" w:themeColor="text1"/>
              <w:bottom w:val="single" w:sz="4" w:space="0" w:color="auto"/>
              <w:right w:val="single" w:sz="8" w:space="0" w:color="000000" w:themeColor="text1"/>
            </w:tcBorders>
          </w:tcPr>
          <w:p w14:paraId="1A724274" w14:textId="6108C5FE" w:rsidR="0009454F" w:rsidRPr="0009454F" w:rsidRDefault="006C1C4F" w:rsidP="00FD130E">
            <w:pPr>
              <w:rPr>
                <w:color w:val="2B579A"/>
                <w:sz w:val="22"/>
                <w:szCs w:val="22"/>
                <w:shd w:val="clear" w:color="auto" w:fill="E6E6E6"/>
              </w:rPr>
            </w:pPr>
            <w:r w:rsidRPr="00FD130E">
              <w:rPr>
                <w:sz w:val="22"/>
                <w:szCs w:val="22"/>
              </w:rPr>
              <w:t xml:space="preserve">Acceptability </w:t>
            </w:r>
            <w:r w:rsidR="008D66DA" w:rsidRPr="00FD130E">
              <w:rPr>
                <w:sz w:val="22"/>
                <w:szCs w:val="22"/>
              </w:rPr>
              <w:t xml:space="preserve">of both </w:t>
            </w:r>
            <w:proofErr w:type="spellStart"/>
            <w:r w:rsidR="008D66DA" w:rsidRPr="00FD130E">
              <w:rPr>
                <w:sz w:val="22"/>
                <w:szCs w:val="22"/>
              </w:rPr>
              <w:t>CoCM</w:t>
            </w:r>
            <w:proofErr w:type="spellEnd"/>
            <w:r w:rsidR="008D66DA" w:rsidRPr="00FD130E">
              <w:rPr>
                <w:sz w:val="22"/>
                <w:szCs w:val="22"/>
              </w:rPr>
              <w:t xml:space="preserve"> and </w:t>
            </w:r>
            <w:proofErr w:type="spellStart"/>
            <w:r w:rsidR="008D66DA" w:rsidRPr="00FD130E">
              <w:rPr>
                <w:sz w:val="22"/>
                <w:szCs w:val="22"/>
              </w:rPr>
              <w:t>DepCare</w:t>
            </w:r>
            <w:proofErr w:type="spellEnd"/>
            <w:r w:rsidR="008D66DA" w:rsidRPr="00FD130E">
              <w:rPr>
                <w:sz w:val="22"/>
                <w:szCs w:val="22"/>
              </w:rPr>
              <w:t xml:space="preserve"> tool based on the four-item validated measure of acceptability of implementation measure- </w:t>
            </w:r>
            <w:r w:rsidRPr="00FD130E">
              <w:rPr>
                <w:sz w:val="22"/>
                <w:szCs w:val="22"/>
              </w:rPr>
              <w:t>(AIM)</w:t>
            </w:r>
            <w:r w:rsidR="008D66DA" w:rsidRPr="00FD130E">
              <w:rPr>
                <w:color w:val="2B579A"/>
                <w:sz w:val="22"/>
                <w:szCs w:val="22"/>
                <w:shd w:val="clear" w:color="auto" w:fill="E6E6E6"/>
              </w:rPr>
              <w:fldChar w:fldCharType="begin">
                <w:fldData xml:space="preserve">PEVuZE5vdGU+PENpdGU+PEF1dGhvcj5XZWluZXI8L0F1dGhvcj48WWVhcj4yMDE3PC9ZZWFyPjxS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</w:fldData>
              </w:fldChar>
            </w:r>
            <w:r w:rsidR="00FC21DD">
              <w:rPr>
                <w:color w:val="2B579A"/>
                <w:sz w:val="22"/>
                <w:szCs w:val="22"/>
                <w:shd w:val="clear" w:color="auto" w:fill="E6E6E6"/>
              </w:rPr>
              <w:instrText xml:space="preserve"> ADDIN EN.CITE </w:instrText>
            </w:r>
            <w:r w:rsidR="00FC21DD">
              <w:rPr>
                <w:color w:val="2B579A"/>
                <w:sz w:val="22"/>
                <w:szCs w:val="22"/>
                <w:shd w:val="clear" w:color="auto" w:fill="E6E6E6"/>
              </w:rPr>
              <w:fldChar w:fldCharType="begin">
                <w:fldData xml:space="preserve">PEVuZE5vdGU+PENpdGU+PEF1dGhvcj5XZWluZXI8L0F1dGhvcj48WWVhcj4yMDE3PC9ZZWFyPjxS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</w:fldData>
              </w:fldChar>
            </w:r>
            <w:r w:rsidR="00FC21DD">
              <w:rPr>
                <w:color w:val="2B579A"/>
                <w:sz w:val="22"/>
                <w:szCs w:val="22"/>
                <w:shd w:val="clear" w:color="auto" w:fill="E6E6E6"/>
              </w:rPr>
              <w:instrText xml:space="preserve"> ADDIN EN.CITE.DATA </w:instrText>
            </w:r>
            <w:r w:rsidR="00FC21DD">
              <w:rPr>
                <w:color w:val="2B579A"/>
                <w:sz w:val="22"/>
                <w:szCs w:val="22"/>
                <w:shd w:val="clear" w:color="auto" w:fill="E6E6E6"/>
              </w:rPr>
            </w:r>
            <w:r w:rsidR="00FC21DD">
              <w:rPr>
                <w:color w:val="2B579A"/>
                <w:sz w:val="22"/>
                <w:szCs w:val="22"/>
                <w:shd w:val="clear" w:color="auto" w:fill="E6E6E6"/>
              </w:rPr>
              <w:fldChar w:fldCharType="end"/>
            </w:r>
            <w:r w:rsidR="008D66DA" w:rsidRPr="00FD130E">
              <w:rPr>
                <w:color w:val="2B579A"/>
                <w:sz w:val="22"/>
                <w:szCs w:val="22"/>
                <w:shd w:val="clear" w:color="auto" w:fill="E6E6E6"/>
              </w:rPr>
            </w:r>
            <w:r w:rsidR="008D66DA" w:rsidRPr="00FD130E">
              <w:rPr>
                <w:color w:val="2B579A"/>
                <w:sz w:val="22"/>
                <w:szCs w:val="22"/>
                <w:shd w:val="clear" w:color="auto" w:fill="E6E6E6"/>
              </w:rPr>
              <w:fldChar w:fldCharType="separate"/>
            </w:r>
            <w:r w:rsidR="00FC21DD" w:rsidRPr="00FC21DD">
              <w:rPr>
                <w:noProof/>
                <w:color w:val="2B579A"/>
                <w:sz w:val="22"/>
                <w:szCs w:val="22"/>
                <w:shd w:val="clear" w:color="auto" w:fill="E6E6E6"/>
                <w:vertAlign w:val="superscript"/>
              </w:rPr>
              <w:t>108</w:t>
            </w:r>
            <w:r w:rsidR="008D66DA" w:rsidRPr="00FD130E">
              <w:rPr>
                <w:color w:val="2B579A"/>
                <w:sz w:val="22"/>
                <w:szCs w:val="22"/>
                <w:shd w:val="clear" w:color="auto" w:fill="E6E6E6"/>
              </w:rPr>
              <w:fldChar w:fldCharType="end"/>
            </w:r>
            <w:r w:rsidR="0009454F" w:rsidRPr="00FD130E">
              <w:rPr>
                <w:sz w:val="22"/>
                <w:szCs w:val="22"/>
              </w:rPr>
              <w:t xml:space="preserve"> </w:t>
            </w:r>
            <w:r w:rsidR="0009454F" w:rsidRPr="0009454F">
              <w:rPr>
                <w:b/>
                <w:bCs/>
                <w:sz w:val="22"/>
                <w:szCs w:val="22"/>
              </w:rPr>
              <w:t>(</w:t>
            </w:r>
            <w:r w:rsidR="00C466EB">
              <w:rPr>
                <w:b/>
                <w:bCs/>
                <w:sz w:val="22"/>
                <w:szCs w:val="22"/>
              </w:rPr>
              <w:t>sustainability-</w:t>
            </w:r>
            <w:r w:rsidR="00C466EB" w:rsidRPr="0009454F">
              <w:rPr>
                <w:b/>
                <w:bCs/>
                <w:sz w:val="22"/>
                <w:szCs w:val="22"/>
              </w:rPr>
              <w:t>implementation</w:t>
            </w:r>
            <w:r w:rsidR="00C466EB">
              <w:rPr>
                <w:b/>
                <w:bCs/>
                <w:sz w:val="22"/>
                <w:szCs w:val="22"/>
              </w:rPr>
              <w:t xml:space="preserve"> outcome</w:t>
            </w:r>
            <w:proofErr w:type="gramStart"/>
            <w:r w:rsidR="00C466EB">
              <w:rPr>
                <w:b/>
                <w:bCs/>
                <w:sz w:val="22"/>
                <w:szCs w:val="22"/>
              </w:rPr>
              <w:t xml:space="preserve">; </w:t>
            </w:r>
            <w:r w:rsidR="0009454F" w:rsidRPr="0009454F">
              <w:rPr>
                <w:b/>
                <w:bCs/>
                <w:sz w:val="22"/>
                <w:szCs w:val="22"/>
              </w:rPr>
              <w:t>)</w:t>
            </w:r>
            <w:proofErr w:type="gramEnd"/>
          </w:p>
        </w:tc>
        <w:tc>
          <w:tcPr>
            <w:tcW w:w="1660" w:type="dxa"/>
            <w:tcBorders>
              <w:top w:val="single" w:sz="4" w:space="0" w:color="auto"/>
              <w:bottom w:val="single" w:sz="4" w:space="0" w:color="auto"/>
            </w:tcBorders>
            <w:vAlign w:val="center"/>
          </w:tcPr>
          <w:p w14:paraId="2C6C0A86" w14:textId="77777777" w:rsidR="006C1C4F" w:rsidRPr="00FD130E" w:rsidRDefault="006C1C4F" w:rsidP="00FD130E">
            <w:pPr>
              <w:rPr>
                <w:sz w:val="22"/>
                <w:szCs w:val="22"/>
              </w:rPr>
            </w:pPr>
            <w:r w:rsidRPr="00FD130E">
              <w:rPr>
                <w:sz w:val="22"/>
                <w:szCs w:val="22"/>
              </w:rPr>
              <w:t>X</w:t>
            </w:r>
          </w:p>
        </w:tc>
        <w:tc>
          <w:tcPr>
            <w:tcW w:w="1297" w:type="dxa"/>
            <w:tcBorders>
              <w:top w:val="single" w:sz="4" w:space="0" w:color="auto"/>
              <w:left w:val="single" w:sz="8" w:space="0" w:color="000000" w:themeColor="text1"/>
              <w:bottom w:val="single" w:sz="4" w:space="0" w:color="auto"/>
              <w:right w:val="single" w:sz="8" w:space="0" w:color="000000" w:themeColor="text1"/>
            </w:tcBorders>
            <w:vAlign w:val="center"/>
          </w:tcPr>
          <w:p w14:paraId="47DC7ADD" w14:textId="77777777" w:rsidR="006C1C4F" w:rsidRPr="00FD130E" w:rsidRDefault="006C1C4F" w:rsidP="00FD130E">
            <w:pPr>
              <w:rPr>
                <w:sz w:val="22"/>
                <w:szCs w:val="22"/>
              </w:rPr>
            </w:pPr>
            <w:r w:rsidRPr="00FD130E">
              <w:rPr>
                <w:sz w:val="22"/>
                <w:szCs w:val="22"/>
              </w:rPr>
              <w:t>X</w:t>
            </w:r>
          </w:p>
        </w:tc>
        <w:tc>
          <w:tcPr>
            <w:tcW w:w="1651" w:type="dxa"/>
            <w:tcBorders>
              <w:top w:val="single" w:sz="4" w:space="0" w:color="auto"/>
              <w:left w:val="single" w:sz="8" w:space="0" w:color="000000" w:themeColor="text1"/>
              <w:bottom w:val="single" w:sz="4" w:space="0" w:color="auto"/>
              <w:right w:val="single" w:sz="8" w:space="0" w:color="000000" w:themeColor="text1"/>
            </w:tcBorders>
          </w:tcPr>
          <w:p w14:paraId="7062555C" w14:textId="4FE53262" w:rsidR="006C1C4F" w:rsidRPr="00FD130E" w:rsidRDefault="006C1C4F" w:rsidP="00FD130E">
            <w:pPr>
              <w:rPr>
                <w:sz w:val="22"/>
                <w:szCs w:val="22"/>
              </w:rPr>
            </w:pPr>
            <w:r w:rsidRPr="00FD130E">
              <w:rPr>
                <w:sz w:val="22"/>
                <w:szCs w:val="22"/>
              </w:rPr>
              <w:t>Survey</w:t>
            </w:r>
          </w:p>
        </w:tc>
      </w:tr>
      <w:tr w:rsidR="00524AC0" w:rsidRPr="008C2360" w14:paraId="7437582E" w14:textId="77777777" w:rsidTr="00CE0B68">
        <w:trPr>
          <w:trHeight w:val="193"/>
        </w:trPr>
        <w:tc>
          <w:tcPr>
            <w:tcW w:w="6187" w:type="dxa"/>
            <w:tcBorders>
              <w:top w:val="single" w:sz="4" w:space="0" w:color="auto"/>
              <w:left w:val="single" w:sz="8" w:space="0" w:color="000000" w:themeColor="text1"/>
              <w:bottom w:val="single" w:sz="4" w:space="0" w:color="auto"/>
              <w:right w:val="single" w:sz="8" w:space="0" w:color="000000" w:themeColor="text1"/>
            </w:tcBorders>
          </w:tcPr>
          <w:p w14:paraId="00E86FCB" w14:textId="28A07951" w:rsidR="00524AC0" w:rsidRPr="00FD130E" w:rsidRDefault="00524AC0" w:rsidP="00FD130E">
            <w:pPr>
              <w:rPr>
                <w:sz w:val="22"/>
                <w:szCs w:val="22"/>
              </w:rPr>
            </w:pPr>
            <w:r w:rsidRPr="00FD130E">
              <w:rPr>
                <w:sz w:val="22"/>
                <w:szCs w:val="22"/>
              </w:rPr>
              <w:t>Net promoter Score asks participants “how likely is it that you would recommend this program to a friend on a scale of 0-10”?</w:t>
            </w:r>
            <w:r w:rsidRPr="00FD130E">
              <w:rPr>
                <w:sz w:val="22"/>
                <w:szCs w:val="22"/>
              </w:rPr>
              <w:fldChar w:fldCharType="begin"/>
            </w:r>
            <w:r w:rsidR="00FC21DD">
              <w:rPr>
                <w:sz w:val="22"/>
                <w:szCs w:val="22"/>
              </w:rPr>
              <w:instrText xml:space="preserve"> ADDIN EN.CITE &lt;EndNote&gt;&lt;Cite&gt;&lt;Author&gt;Reichheld&lt;/Author&gt;&lt;Year&gt;2003&lt;/Year&gt;&lt;RecNum&gt;1199&lt;/RecNum&gt;&lt;DisplayText&gt;&lt;style face="superscript"&gt;109&lt;/style&gt;&lt;/DisplayText&gt;&lt;record&gt;&lt;rec-number&gt;1199&lt;/rec-number&gt;&lt;foreign-keys&gt;&lt;key app="EN" db-id="v2dzftapssztd3ez9fmvv90h2fw50v0v2dzt" timestamp="1734538106"&gt;1199&lt;/key&gt;&lt;/foreign-keys&gt;&lt;ref-type name="Journal Article"&gt;17&lt;/ref-type&gt;&lt;contributors&gt;&lt;authors&gt;&lt;author&gt;Reichheld, F. F.&lt;/author&gt;&lt;/authors&gt;&lt;/contributors&gt;&lt;titles&gt;&lt;title&gt;The one number you need to grow&lt;/title&gt;&lt;secondary-title&gt;Harv Bus Rev&lt;/secondary-title&gt;&lt;/titles&gt;&lt;periodical&gt;&lt;full-title&gt;Harv Bus Rev&lt;/full-title&gt;&lt;/periodical&gt;&lt;pages&gt;46-54, 124&lt;/pages&gt;&lt;volume&gt;81&lt;/volume&gt;&lt;number&gt;12&lt;/number&gt;&lt;edition&gt;2004/01/10&lt;/edition&gt;&lt;keywords&gt;&lt;keyword&gt;Commerce/*methods&lt;/keyword&gt;&lt;keyword&gt;*Consumer Behavior&lt;/keyword&gt;&lt;keyword&gt;Humans&lt;/keyword&gt;&lt;keyword&gt;Interpersonal Relations&lt;/keyword&gt;&lt;keyword&gt;Marketing&lt;/keyword&gt;&lt;keyword&gt;*Personnel Loyalty&lt;/keyword&gt;&lt;keyword&gt;Surveys and Questionnaires/*standards&lt;/keyword&gt;&lt;keyword&gt;United States&lt;/keyword&gt;&lt;/keywords&gt;&lt;dates&gt;&lt;year&gt;2003&lt;/year&gt;&lt;pub-dates&gt;&lt;date&gt;Dec&lt;/date&gt;&lt;/pub-dates&gt;&lt;/dates&gt;&lt;isbn&gt;0017-8012 (Print)&amp;#xD;0017-8012&lt;/isbn&gt;&lt;accession-num&gt;14712543&lt;/accession-num&gt;&lt;urls&gt;&lt;/urls&gt;&lt;remote-database-provider&gt;NLM&lt;/remote-database-provider&gt;&lt;language&gt;eng&lt;/language&gt;&lt;/record&gt;&lt;/Cite&gt;&lt;/EndNote&gt;</w:instrText>
            </w:r>
            <w:r w:rsidRPr="00FD130E">
              <w:rPr>
                <w:sz w:val="22"/>
                <w:szCs w:val="22"/>
              </w:rPr>
              <w:fldChar w:fldCharType="separate"/>
            </w:r>
            <w:r w:rsidR="00FC21DD" w:rsidRPr="00FC21DD">
              <w:rPr>
                <w:noProof/>
                <w:sz w:val="22"/>
                <w:szCs w:val="22"/>
                <w:vertAlign w:val="superscript"/>
              </w:rPr>
              <w:t>109</w:t>
            </w:r>
            <w:r w:rsidRPr="00FD130E">
              <w:rPr>
                <w:sz w:val="22"/>
                <w:szCs w:val="22"/>
              </w:rPr>
              <w:fldChar w:fldCharType="end"/>
            </w:r>
            <w:r w:rsidRPr="00FD130E">
              <w:rPr>
                <w:sz w:val="22"/>
                <w:szCs w:val="22"/>
              </w:rPr>
              <w:t xml:space="preserve"> </w:t>
            </w:r>
            <w:r w:rsidR="0009454F" w:rsidRPr="0009454F">
              <w:rPr>
                <w:b/>
                <w:bCs/>
                <w:sz w:val="22"/>
                <w:szCs w:val="22"/>
              </w:rPr>
              <w:t>(</w:t>
            </w:r>
            <w:r w:rsidR="00C466EB">
              <w:rPr>
                <w:b/>
                <w:bCs/>
                <w:sz w:val="22"/>
                <w:szCs w:val="22"/>
              </w:rPr>
              <w:t xml:space="preserve"> sustainability-</w:t>
            </w:r>
            <w:r w:rsidR="00C466EB" w:rsidRPr="0009454F">
              <w:rPr>
                <w:b/>
                <w:bCs/>
                <w:sz w:val="22"/>
                <w:szCs w:val="22"/>
              </w:rPr>
              <w:t>implementation</w:t>
            </w:r>
            <w:r w:rsidR="00C466EB">
              <w:rPr>
                <w:b/>
                <w:bCs/>
                <w:sz w:val="22"/>
                <w:szCs w:val="22"/>
              </w:rPr>
              <w:t xml:space="preserve"> outcome for </w:t>
            </w:r>
            <w:proofErr w:type="spellStart"/>
            <w:r w:rsidR="00C466EB">
              <w:rPr>
                <w:b/>
                <w:bCs/>
                <w:sz w:val="22"/>
                <w:szCs w:val="22"/>
              </w:rPr>
              <w:t>CoCM</w:t>
            </w:r>
            <w:proofErr w:type="spellEnd"/>
            <w:r w:rsidR="00C466EB">
              <w:rPr>
                <w:b/>
                <w:bCs/>
                <w:sz w:val="22"/>
                <w:szCs w:val="22"/>
              </w:rPr>
              <w:t>; precondition</w:t>
            </w:r>
            <w:r w:rsidR="00C466EB" w:rsidRPr="0009454F" w:rsidDel="00C466EB">
              <w:rPr>
                <w:b/>
                <w:bCs/>
                <w:sz w:val="22"/>
                <w:szCs w:val="22"/>
              </w:rPr>
              <w:t xml:space="preserve"> </w:t>
            </w:r>
            <w:r w:rsidR="00C466EB">
              <w:rPr>
                <w:b/>
                <w:bCs/>
                <w:sz w:val="22"/>
                <w:szCs w:val="22"/>
              </w:rPr>
              <w:t>for tool</w:t>
            </w:r>
            <w:r w:rsidR="0009454F" w:rsidRPr="0009454F">
              <w:rPr>
                <w:b/>
                <w:bCs/>
                <w:sz w:val="22"/>
                <w:szCs w:val="22"/>
              </w:rPr>
              <w:t>)</w:t>
            </w:r>
          </w:p>
        </w:tc>
        <w:tc>
          <w:tcPr>
            <w:tcW w:w="1660" w:type="dxa"/>
            <w:tcBorders>
              <w:top w:val="single" w:sz="4" w:space="0" w:color="auto"/>
              <w:bottom w:val="single" w:sz="4" w:space="0" w:color="auto"/>
            </w:tcBorders>
            <w:vAlign w:val="center"/>
          </w:tcPr>
          <w:p w14:paraId="7015772A" w14:textId="64338C76" w:rsidR="00524AC0" w:rsidRPr="00FD130E" w:rsidRDefault="00524AC0" w:rsidP="00FD130E">
            <w:pPr>
              <w:rPr>
                <w:sz w:val="22"/>
                <w:szCs w:val="22"/>
              </w:rPr>
            </w:pPr>
            <w:r w:rsidRPr="00FD130E">
              <w:rPr>
                <w:sz w:val="22"/>
                <w:szCs w:val="22"/>
              </w:rPr>
              <w:t>X</w:t>
            </w:r>
          </w:p>
        </w:tc>
        <w:tc>
          <w:tcPr>
            <w:tcW w:w="1297" w:type="dxa"/>
            <w:tcBorders>
              <w:top w:val="single" w:sz="4" w:space="0" w:color="auto"/>
              <w:left w:val="single" w:sz="8" w:space="0" w:color="000000" w:themeColor="text1"/>
              <w:bottom w:val="single" w:sz="4" w:space="0" w:color="auto"/>
              <w:right w:val="single" w:sz="8" w:space="0" w:color="000000" w:themeColor="text1"/>
            </w:tcBorders>
            <w:vAlign w:val="center"/>
          </w:tcPr>
          <w:p w14:paraId="02897DD9" w14:textId="28A07E2F" w:rsidR="00524AC0" w:rsidRPr="00FD130E" w:rsidRDefault="00524AC0" w:rsidP="00FD130E">
            <w:pPr>
              <w:rPr>
                <w:sz w:val="22"/>
                <w:szCs w:val="22"/>
              </w:rPr>
            </w:pPr>
            <w:r w:rsidRPr="00FD130E">
              <w:rPr>
                <w:sz w:val="22"/>
                <w:szCs w:val="22"/>
              </w:rPr>
              <w:t>X</w:t>
            </w:r>
          </w:p>
        </w:tc>
        <w:tc>
          <w:tcPr>
            <w:tcW w:w="1651" w:type="dxa"/>
            <w:tcBorders>
              <w:top w:val="single" w:sz="4" w:space="0" w:color="auto"/>
              <w:left w:val="single" w:sz="8" w:space="0" w:color="000000" w:themeColor="text1"/>
              <w:bottom w:val="single" w:sz="4" w:space="0" w:color="auto"/>
              <w:right w:val="single" w:sz="8" w:space="0" w:color="000000" w:themeColor="text1"/>
            </w:tcBorders>
            <w:vAlign w:val="center"/>
          </w:tcPr>
          <w:p w14:paraId="6FADA8F3" w14:textId="30159975" w:rsidR="00524AC0" w:rsidRPr="00FD130E" w:rsidRDefault="00524AC0" w:rsidP="00FD130E">
            <w:pPr>
              <w:rPr>
                <w:sz w:val="22"/>
                <w:szCs w:val="22"/>
              </w:rPr>
            </w:pPr>
            <w:r w:rsidRPr="00FD130E">
              <w:rPr>
                <w:sz w:val="22"/>
                <w:szCs w:val="22"/>
              </w:rPr>
              <w:t>Survey</w:t>
            </w:r>
          </w:p>
        </w:tc>
      </w:tr>
      <w:tr w:rsidR="006C4331" w:rsidRPr="008C2360" w14:paraId="226EDC8B" w14:textId="77777777" w:rsidTr="00CE0B68">
        <w:trPr>
          <w:trHeight w:val="153"/>
        </w:trPr>
        <w:tc>
          <w:tcPr>
            <w:tcW w:w="6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DC6B9A" w14:textId="4BC2B244" w:rsidR="006C1C4F" w:rsidRPr="00FD130E" w:rsidRDefault="006C1C4F" w:rsidP="00FD130E">
            <w:pPr>
              <w:rPr>
                <w:sz w:val="22"/>
                <w:szCs w:val="22"/>
              </w:rPr>
            </w:pPr>
            <w:r w:rsidRPr="00FD130E">
              <w:rPr>
                <w:sz w:val="22"/>
                <w:szCs w:val="22"/>
              </w:rPr>
              <w:t xml:space="preserve">Treatment Barriers </w:t>
            </w:r>
            <w:r w:rsidR="008D66DA" w:rsidRPr="00FD130E">
              <w:rPr>
                <w:sz w:val="22"/>
                <w:szCs w:val="22"/>
              </w:rPr>
              <w:t>informed by the National Comorbidity Survey</w:t>
            </w:r>
            <w:r w:rsidR="008D66DA" w:rsidRPr="00FD130E">
              <w:rPr>
                <w:sz w:val="22"/>
                <w:szCs w:val="22"/>
              </w:rPr>
              <w:fldChar w:fldCharType="begin"/>
            </w:r>
            <w:r w:rsidR="00FC21DD">
              <w:rPr>
                <w:sz w:val="22"/>
                <w:szCs w:val="22"/>
              </w:rPr>
              <w:instrText xml:space="preserve"> ADDIN EN.CITE &lt;EndNote&gt;&lt;Cite&gt;&lt;Author&gt;Mojtabai&lt;/Author&gt;&lt;Year&gt;2011&lt;/Year&gt;&lt;RecNum&gt;1197&lt;/RecNum&gt;&lt;DisplayText&gt;&lt;style face="superscript"&gt;110&lt;/style&gt;&lt;/DisplayText&gt;&lt;record&gt;&lt;rec-number&gt;1197&lt;/rec-number&gt;&lt;foreign-keys&gt;&lt;key app="EN" db-id="v2dzftapssztd3ez9fmvv90h2fw50v0v2dzt" timestamp="1734535735"&gt;1197&lt;/key&gt;&lt;/foreign-keys&gt;&lt;ref-type name="Journal Article"&gt;17&lt;/ref-type&gt;&lt;contributors&gt;&lt;authors&gt;&lt;author&gt;Mojtabai, R.&lt;/author&gt;&lt;author&gt;Olfson, M.&lt;/author&gt;&lt;author&gt;Sampson, N. A.&lt;/author&gt;&lt;author&gt;Jin, R.&lt;/author&gt;&lt;author&gt;Druss, B.&lt;/author&gt;&lt;author&gt;Wang, P. S.&lt;/author&gt;&lt;author&gt;Wells, K. B.&lt;/author&gt;&lt;author&gt;Pincus, H. A.&lt;/author&gt;&lt;author&gt;Kessler, R. C.&lt;/author&gt;&lt;/authors&gt;&lt;/contributors&gt;&lt;auth-address&gt;Department of Mental Health, Bloomberg School of Public Health and Department of Psychiatry, Johns Hopkins University, Baltimore, MD, USA.&lt;/auth-address&gt;&lt;titles&gt;&lt;title&gt;Barriers to mental health treatment: results from the National Comorbidity Survey Replication&lt;/title&gt;&lt;secondary-title&gt;Psychological medicine&lt;/secondary-title&gt;&lt;alt-title&gt;Psychol Med&lt;/alt-title&gt;&lt;/titles&gt;&lt;periodical&gt;&lt;full-title&gt;Psychol Med&lt;/full-title&gt;&lt;abbr-1&gt;Psychological medicine&lt;/abbr-1&gt;&lt;/periodical&gt;&lt;alt-periodical&gt;&lt;full-title&gt;Psychol Med&lt;/full-title&gt;&lt;abbr-1&gt;Psychological medicine&lt;/abbr-1&gt;&lt;/alt-periodical&gt;&lt;pages&gt;1751-1761&lt;/pages&gt;&lt;volume&gt;41&lt;/volume&gt;&lt;number&gt;8&lt;/number&gt;&lt;dates&gt;&lt;year&gt;2011&lt;/year&gt;&lt;pub-dates&gt;&lt;date&gt;2011/08//&lt;/date&gt;&lt;/pub-dates&gt;&lt;/dates&gt;&lt;isbn&gt;0033-2917&lt;/isbn&gt;&lt;accession-num&gt;21134315&lt;/accession-num&gt;&lt;urls&gt;&lt;related-urls&gt;&lt;url&gt;http://europepmc.org/abstract/MED/21134315&lt;/url&gt;&lt;url&gt;https://europepmc.org/articles/pmc3128692?pdf=render&lt;/url&gt;&lt;url&gt;https://doi.org/10.1017/S0033291710002291&lt;/url&gt;&lt;url&gt;https://europepmc.org/articles/PMC3128692&lt;/url&gt;&lt;/related-urls&gt;&lt;/urls&gt;&lt;electronic-resource-num&gt;10.1017/s0033291710002291&lt;/electronic-resource-num&gt;&lt;remote-database-name&gt;PubMed&lt;/remote-database-name&gt;&lt;language&gt;eng&lt;/language&gt;&lt;/record&gt;&lt;/Cite&gt;&lt;/EndNote&gt;</w:instrText>
            </w:r>
            <w:r w:rsidR="008D66DA" w:rsidRPr="00FD130E">
              <w:rPr>
                <w:sz w:val="22"/>
                <w:szCs w:val="22"/>
              </w:rPr>
              <w:fldChar w:fldCharType="separate"/>
            </w:r>
            <w:r w:rsidR="00FC21DD" w:rsidRPr="00FC21DD">
              <w:rPr>
                <w:noProof/>
                <w:sz w:val="22"/>
                <w:szCs w:val="22"/>
                <w:vertAlign w:val="superscript"/>
              </w:rPr>
              <w:t>110</w:t>
            </w:r>
            <w:r w:rsidR="008D66DA" w:rsidRPr="00FD130E">
              <w:rPr>
                <w:sz w:val="22"/>
                <w:szCs w:val="22"/>
              </w:rPr>
              <w:fldChar w:fldCharType="end"/>
            </w:r>
            <w:r w:rsidR="0009454F">
              <w:rPr>
                <w:sz w:val="22"/>
                <w:szCs w:val="22"/>
              </w:rPr>
              <w:t xml:space="preserve"> </w:t>
            </w:r>
            <w:r w:rsidR="0009454F" w:rsidRPr="0009454F">
              <w:rPr>
                <w:b/>
                <w:bCs/>
                <w:sz w:val="22"/>
                <w:szCs w:val="22"/>
              </w:rPr>
              <w:t>(</w:t>
            </w:r>
            <w:r w:rsidR="00C466EB">
              <w:rPr>
                <w:b/>
                <w:bCs/>
                <w:sz w:val="22"/>
                <w:szCs w:val="22"/>
              </w:rPr>
              <w:t>determinants</w:t>
            </w:r>
            <w:r w:rsidR="0009454F" w:rsidRPr="0009454F">
              <w:rPr>
                <w:b/>
                <w:bCs/>
                <w:sz w:val="22"/>
                <w:szCs w:val="22"/>
              </w:rPr>
              <w:t>)</w:t>
            </w:r>
          </w:p>
        </w:tc>
        <w:tc>
          <w:tcPr>
            <w:tcW w:w="1660" w:type="dxa"/>
            <w:tcBorders>
              <w:top w:val="single" w:sz="8" w:space="0" w:color="000000" w:themeColor="text1"/>
              <w:bottom w:val="single" w:sz="8" w:space="0" w:color="000000" w:themeColor="text1"/>
            </w:tcBorders>
            <w:vAlign w:val="center"/>
          </w:tcPr>
          <w:p w14:paraId="5918ACA4" w14:textId="77777777" w:rsidR="006C1C4F" w:rsidRPr="00FD130E" w:rsidRDefault="006C1C4F" w:rsidP="00FD130E">
            <w:pPr>
              <w:rPr>
                <w:sz w:val="22"/>
                <w:szCs w:val="22"/>
              </w:rPr>
            </w:pPr>
            <w:r w:rsidRPr="00FD130E">
              <w:rPr>
                <w:sz w:val="22"/>
                <w:szCs w:val="22"/>
              </w:rPr>
              <w:t>X</w:t>
            </w:r>
          </w:p>
        </w:tc>
        <w:tc>
          <w:tcPr>
            <w:tcW w:w="12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A3E42D" w14:textId="77777777" w:rsidR="006C1C4F" w:rsidRPr="00FD130E" w:rsidRDefault="006C1C4F" w:rsidP="00FD130E">
            <w:pPr>
              <w:rPr>
                <w:sz w:val="22"/>
                <w:szCs w:val="22"/>
              </w:rPr>
            </w:pPr>
            <w:r w:rsidRPr="00FD130E">
              <w:rPr>
                <w:sz w:val="22"/>
                <w:szCs w:val="22"/>
              </w:rPr>
              <w:t>X</w:t>
            </w:r>
          </w:p>
        </w:tc>
        <w:tc>
          <w:tcPr>
            <w:tcW w:w="16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75489A" w14:textId="6CEB361E" w:rsidR="006C1C4F" w:rsidRPr="00FD130E" w:rsidRDefault="006C1C4F" w:rsidP="00FD130E">
            <w:pPr>
              <w:rPr>
                <w:sz w:val="22"/>
                <w:szCs w:val="22"/>
              </w:rPr>
            </w:pPr>
            <w:r w:rsidRPr="00FD130E">
              <w:rPr>
                <w:sz w:val="22"/>
                <w:szCs w:val="22"/>
              </w:rPr>
              <w:t>Survey</w:t>
            </w:r>
          </w:p>
        </w:tc>
      </w:tr>
      <w:tr w:rsidR="006C4331" w:rsidRPr="008C2360" w14:paraId="598CB22C" w14:textId="77777777" w:rsidTr="00CE0B68">
        <w:trPr>
          <w:trHeight w:val="153"/>
        </w:trPr>
        <w:tc>
          <w:tcPr>
            <w:tcW w:w="6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4EA615" w14:textId="7BA86420" w:rsidR="006C1C4F" w:rsidRPr="008C2360" w:rsidRDefault="006C1C4F" w:rsidP="00FD130E">
            <w:pPr>
              <w:rPr>
                <w:b/>
                <w:sz w:val="22"/>
                <w:szCs w:val="22"/>
              </w:rPr>
            </w:pPr>
            <w:r w:rsidRPr="008C2360">
              <w:rPr>
                <w:sz w:val="22"/>
                <w:szCs w:val="22"/>
              </w:rPr>
              <w:t xml:space="preserve">Physical Activity </w:t>
            </w:r>
            <w:r w:rsidR="00FD130E">
              <w:rPr>
                <w:sz w:val="22"/>
                <w:szCs w:val="22"/>
              </w:rPr>
              <w:t>based on IPAQ</w:t>
            </w:r>
            <w:r w:rsidR="0009454F">
              <w:rPr>
                <w:sz w:val="22"/>
                <w:szCs w:val="22"/>
              </w:rPr>
              <w:t xml:space="preserve"> </w:t>
            </w:r>
            <w:r w:rsidR="00205CEC">
              <w:rPr>
                <w:sz w:val="22"/>
                <w:szCs w:val="22"/>
              </w:rPr>
              <w:t>*</w:t>
            </w:r>
          </w:p>
        </w:tc>
        <w:tc>
          <w:tcPr>
            <w:tcW w:w="1660" w:type="dxa"/>
            <w:tcBorders>
              <w:top w:val="single" w:sz="8" w:space="0" w:color="000000" w:themeColor="text1"/>
              <w:bottom w:val="single" w:sz="8" w:space="0" w:color="000000" w:themeColor="text1"/>
            </w:tcBorders>
            <w:vAlign w:val="center"/>
          </w:tcPr>
          <w:p w14:paraId="2D465A6F" w14:textId="77777777" w:rsidR="006C1C4F" w:rsidRPr="008C2360" w:rsidRDefault="006C1C4F" w:rsidP="00FD130E">
            <w:pPr>
              <w:rPr>
                <w:b/>
                <w:sz w:val="22"/>
                <w:szCs w:val="22"/>
              </w:rPr>
            </w:pPr>
            <w:r w:rsidRPr="008C2360">
              <w:rPr>
                <w:sz w:val="22"/>
                <w:szCs w:val="22"/>
              </w:rPr>
              <w:t>X</w:t>
            </w:r>
          </w:p>
        </w:tc>
        <w:tc>
          <w:tcPr>
            <w:tcW w:w="12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080FE4" w14:textId="77777777" w:rsidR="006C1C4F" w:rsidRPr="008C2360" w:rsidRDefault="006C1C4F" w:rsidP="00FD130E">
            <w:pPr>
              <w:rPr>
                <w:b/>
                <w:sz w:val="22"/>
                <w:szCs w:val="22"/>
              </w:rPr>
            </w:pPr>
            <w:r w:rsidRPr="008C2360">
              <w:rPr>
                <w:sz w:val="22"/>
                <w:szCs w:val="22"/>
              </w:rPr>
              <w:t>X</w:t>
            </w:r>
          </w:p>
        </w:tc>
        <w:tc>
          <w:tcPr>
            <w:tcW w:w="16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56872D" w14:textId="10A0093E" w:rsidR="006C1C4F" w:rsidRPr="008C2360" w:rsidRDefault="006C1C4F" w:rsidP="00FD130E">
            <w:pPr>
              <w:rPr>
                <w:b/>
                <w:sz w:val="22"/>
                <w:szCs w:val="22"/>
              </w:rPr>
            </w:pPr>
            <w:r w:rsidRPr="008C2360">
              <w:rPr>
                <w:sz w:val="22"/>
                <w:szCs w:val="22"/>
              </w:rPr>
              <w:t>Survey</w:t>
            </w:r>
          </w:p>
        </w:tc>
      </w:tr>
      <w:tr w:rsidR="00C466EB" w:rsidRPr="008C2360" w14:paraId="0A3E4E80" w14:textId="77777777" w:rsidTr="00CE0B68">
        <w:trPr>
          <w:trHeight w:val="217"/>
        </w:trPr>
        <w:tc>
          <w:tcPr>
            <w:tcW w:w="6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CD0A77" w14:textId="6E5B28AC" w:rsidR="00C466EB" w:rsidRPr="008C2360" w:rsidRDefault="00C466EB" w:rsidP="00FD130E">
            <w:pPr>
              <w:rPr>
                <w:sz w:val="22"/>
                <w:szCs w:val="22"/>
              </w:rPr>
            </w:pPr>
            <w:r>
              <w:rPr>
                <w:sz w:val="22"/>
                <w:szCs w:val="22"/>
              </w:rPr>
              <w:lastRenderedPageBreak/>
              <w:t>Patient activation measure (PAM) a measure on a scale of 0-100 on how activated a patient is (</w:t>
            </w:r>
            <w:r>
              <w:rPr>
                <w:b/>
                <w:bCs/>
                <w:sz w:val="22"/>
                <w:szCs w:val="22"/>
              </w:rPr>
              <w:t>mechanism)</w:t>
            </w:r>
          </w:p>
        </w:tc>
        <w:tc>
          <w:tcPr>
            <w:tcW w:w="1660" w:type="dxa"/>
            <w:tcBorders>
              <w:top w:val="single" w:sz="8" w:space="0" w:color="000000" w:themeColor="text1"/>
              <w:bottom w:val="single" w:sz="8" w:space="0" w:color="000000" w:themeColor="text1"/>
            </w:tcBorders>
            <w:vAlign w:val="center"/>
          </w:tcPr>
          <w:p w14:paraId="02172431" w14:textId="77AECAA4" w:rsidR="00C466EB" w:rsidRPr="008C2360" w:rsidRDefault="00C466EB" w:rsidP="00FD130E">
            <w:pPr>
              <w:rPr>
                <w:sz w:val="22"/>
                <w:szCs w:val="22"/>
              </w:rPr>
            </w:pPr>
            <w:r>
              <w:rPr>
                <w:sz w:val="22"/>
                <w:szCs w:val="22"/>
              </w:rPr>
              <w:t>X</w:t>
            </w:r>
          </w:p>
        </w:tc>
        <w:tc>
          <w:tcPr>
            <w:tcW w:w="12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D41EAD" w14:textId="5831AB9D" w:rsidR="00C466EB" w:rsidRPr="008C2360" w:rsidRDefault="00C466EB" w:rsidP="00FD130E">
            <w:pPr>
              <w:rPr>
                <w:sz w:val="22"/>
                <w:szCs w:val="22"/>
              </w:rPr>
            </w:pPr>
            <w:r>
              <w:rPr>
                <w:sz w:val="22"/>
                <w:szCs w:val="22"/>
              </w:rPr>
              <w:t>X</w:t>
            </w:r>
          </w:p>
        </w:tc>
        <w:tc>
          <w:tcPr>
            <w:tcW w:w="16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A9B982" w14:textId="18ABFB20" w:rsidR="00C466EB" w:rsidRPr="008C2360" w:rsidRDefault="00C466EB" w:rsidP="00FD130E">
            <w:pPr>
              <w:rPr>
                <w:sz w:val="22"/>
                <w:szCs w:val="22"/>
              </w:rPr>
            </w:pPr>
            <w:r>
              <w:rPr>
                <w:sz w:val="22"/>
                <w:szCs w:val="22"/>
              </w:rPr>
              <w:t>Survey</w:t>
            </w:r>
          </w:p>
        </w:tc>
      </w:tr>
      <w:tr w:rsidR="006C4331" w:rsidRPr="008C2360" w14:paraId="3D8B651A" w14:textId="77777777" w:rsidTr="00CE0B68">
        <w:trPr>
          <w:trHeight w:val="217"/>
        </w:trPr>
        <w:tc>
          <w:tcPr>
            <w:tcW w:w="61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9C2053" w14:textId="06162560" w:rsidR="006C1C4F" w:rsidRPr="008C2360" w:rsidRDefault="006C1C4F" w:rsidP="00FD130E">
            <w:pPr>
              <w:rPr>
                <w:b/>
                <w:sz w:val="22"/>
                <w:szCs w:val="22"/>
              </w:rPr>
            </w:pPr>
            <w:r w:rsidRPr="008C2360">
              <w:rPr>
                <w:sz w:val="22"/>
                <w:szCs w:val="22"/>
              </w:rPr>
              <w:t>Loneliness</w:t>
            </w:r>
            <w:r w:rsidR="00205CEC">
              <w:rPr>
                <w:sz w:val="22"/>
                <w:szCs w:val="22"/>
              </w:rPr>
              <w:t>*</w:t>
            </w:r>
          </w:p>
        </w:tc>
        <w:tc>
          <w:tcPr>
            <w:tcW w:w="1660" w:type="dxa"/>
            <w:tcBorders>
              <w:top w:val="single" w:sz="8" w:space="0" w:color="000000" w:themeColor="text1"/>
              <w:bottom w:val="single" w:sz="8" w:space="0" w:color="000000" w:themeColor="text1"/>
            </w:tcBorders>
            <w:vAlign w:val="center"/>
          </w:tcPr>
          <w:p w14:paraId="5190B790" w14:textId="77777777" w:rsidR="006C1C4F" w:rsidRPr="008C2360" w:rsidRDefault="006C1C4F" w:rsidP="00FD130E">
            <w:pPr>
              <w:rPr>
                <w:b/>
                <w:sz w:val="22"/>
                <w:szCs w:val="22"/>
              </w:rPr>
            </w:pPr>
            <w:r w:rsidRPr="008C2360">
              <w:rPr>
                <w:sz w:val="22"/>
                <w:szCs w:val="22"/>
              </w:rPr>
              <w:t>X</w:t>
            </w:r>
          </w:p>
        </w:tc>
        <w:tc>
          <w:tcPr>
            <w:tcW w:w="129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DEFDFB" w14:textId="77777777" w:rsidR="006C1C4F" w:rsidRPr="008C2360" w:rsidRDefault="006C1C4F" w:rsidP="00FD130E">
            <w:pPr>
              <w:rPr>
                <w:b/>
                <w:sz w:val="22"/>
                <w:szCs w:val="22"/>
              </w:rPr>
            </w:pPr>
            <w:r w:rsidRPr="008C2360">
              <w:rPr>
                <w:sz w:val="22"/>
                <w:szCs w:val="22"/>
              </w:rPr>
              <w:t>X</w:t>
            </w:r>
          </w:p>
        </w:tc>
        <w:tc>
          <w:tcPr>
            <w:tcW w:w="165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C26AE4" w14:textId="4C8CD000" w:rsidR="006C1C4F" w:rsidRPr="008C2360" w:rsidRDefault="006C1C4F" w:rsidP="00FD130E">
            <w:pPr>
              <w:rPr>
                <w:b/>
                <w:sz w:val="22"/>
                <w:szCs w:val="22"/>
              </w:rPr>
            </w:pPr>
            <w:r w:rsidRPr="008C2360">
              <w:rPr>
                <w:sz w:val="22"/>
                <w:szCs w:val="22"/>
              </w:rPr>
              <w:t>Survey</w:t>
            </w:r>
          </w:p>
        </w:tc>
      </w:tr>
      <w:tr w:rsidR="006C4331" w:rsidRPr="008C2360" w14:paraId="00959A55" w14:textId="77777777" w:rsidTr="00CE0B68">
        <w:trPr>
          <w:trHeight w:val="326"/>
        </w:trPr>
        <w:tc>
          <w:tcPr>
            <w:tcW w:w="6187" w:type="dxa"/>
            <w:tcBorders>
              <w:top w:val="thinThickSmallGap" w:sz="24" w:space="0" w:color="auto"/>
              <w:left w:val="single" w:sz="8" w:space="0" w:color="000000" w:themeColor="text1"/>
              <w:bottom w:val="single" w:sz="4" w:space="0" w:color="auto"/>
              <w:right w:val="single" w:sz="8" w:space="0" w:color="000000" w:themeColor="text1"/>
            </w:tcBorders>
          </w:tcPr>
          <w:p w14:paraId="5AAD785F" w14:textId="63107BB2" w:rsidR="006C1C4F" w:rsidRPr="00FD130E" w:rsidRDefault="006C1C4F" w:rsidP="00FD130E">
            <w:pPr>
              <w:rPr>
                <w:sz w:val="22"/>
                <w:szCs w:val="22"/>
                <w:u w:val="single"/>
              </w:rPr>
            </w:pPr>
            <w:r w:rsidRPr="00FD130E">
              <w:rPr>
                <w:sz w:val="22"/>
                <w:szCs w:val="22"/>
                <w:u w:val="single"/>
              </w:rPr>
              <w:t>E</w:t>
            </w:r>
            <w:r w:rsidR="005671E7" w:rsidRPr="00FD130E">
              <w:rPr>
                <w:sz w:val="22"/>
                <w:szCs w:val="22"/>
                <w:u w:val="single"/>
              </w:rPr>
              <w:t>H</w:t>
            </w:r>
            <w:r w:rsidRPr="00FD130E">
              <w:rPr>
                <w:sz w:val="22"/>
                <w:szCs w:val="22"/>
                <w:u w:val="single"/>
              </w:rPr>
              <w:t xml:space="preserve">R extraction of referral, adherence counseling, &amp; medication </w:t>
            </w:r>
            <w:r w:rsidR="005671E7" w:rsidRPr="00FD130E">
              <w:rPr>
                <w:sz w:val="22"/>
                <w:szCs w:val="22"/>
                <w:u w:val="single"/>
              </w:rPr>
              <w:t>intensification/initiation</w:t>
            </w:r>
            <w:r w:rsidR="00C466EB">
              <w:rPr>
                <w:sz w:val="22"/>
                <w:szCs w:val="22"/>
                <w:u w:val="single"/>
              </w:rPr>
              <w:t xml:space="preserve"> (</w:t>
            </w:r>
            <w:r w:rsidR="00C466EB" w:rsidRPr="005A00E0">
              <w:rPr>
                <w:b/>
                <w:bCs/>
                <w:sz w:val="22"/>
                <w:szCs w:val="22"/>
                <w:u w:val="single"/>
              </w:rPr>
              <w:t>adoption</w:t>
            </w:r>
            <w:r w:rsidR="00C466EB">
              <w:rPr>
                <w:b/>
                <w:bCs/>
                <w:sz w:val="22"/>
                <w:szCs w:val="22"/>
                <w:u w:val="single"/>
              </w:rPr>
              <w:t>-exploratory</w:t>
            </w:r>
            <w:r w:rsidR="00C466EB">
              <w:rPr>
                <w:sz w:val="22"/>
                <w:szCs w:val="22"/>
                <w:u w:val="single"/>
              </w:rPr>
              <w:t>)</w:t>
            </w:r>
          </w:p>
        </w:tc>
        <w:tc>
          <w:tcPr>
            <w:tcW w:w="1660" w:type="dxa"/>
            <w:tcBorders>
              <w:top w:val="thinThickSmallGap" w:sz="24" w:space="0" w:color="auto"/>
              <w:bottom w:val="single" w:sz="4" w:space="0" w:color="auto"/>
            </w:tcBorders>
            <w:vAlign w:val="center"/>
          </w:tcPr>
          <w:p w14:paraId="4BEFC893" w14:textId="77777777" w:rsidR="006C1C4F" w:rsidRPr="008C2360" w:rsidRDefault="006C1C4F" w:rsidP="00FD130E">
            <w:pPr>
              <w:rPr>
                <w:b/>
                <w:sz w:val="22"/>
                <w:szCs w:val="22"/>
              </w:rPr>
            </w:pPr>
            <w:r w:rsidRPr="008C2360">
              <w:rPr>
                <w:sz w:val="22"/>
                <w:szCs w:val="22"/>
              </w:rPr>
              <w:t>X</w:t>
            </w:r>
          </w:p>
        </w:tc>
        <w:tc>
          <w:tcPr>
            <w:tcW w:w="1297" w:type="dxa"/>
            <w:tcBorders>
              <w:top w:val="thinThickSmallGap" w:sz="24" w:space="0" w:color="auto"/>
              <w:left w:val="single" w:sz="8" w:space="0" w:color="000000" w:themeColor="text1"/>
              <w:bottom w:val="single" w:sz="4" w:space="0" w:color="auto"/>
              <w:right w:val="single" w:sz="8" w:space="0" w:color="000000" w:themeColor="text1"/>
            </w:tcBorders>
            <w:vAlign w:val="center"/>
          </w:tcPr>
          <w:p w14:paraId="48EE971A" w14:textId="77777777" w:rsidR="006C1C4F" w:rsidRPr="008C2360" w:rsidRDefault="006C1C4F" w:rsidP="00FD130E">
            <w:pPr>
              <w:rPr>
                <w:b/>
                <w:sz w:val="22"/>
                <w:szCs w:val="22"/>
              </w:rPr>
            </w:pPr>
            <w:r w:rsidRPr="008C2360">
              <w:rPr>
                <w:sz w:val="22"/>
                <w:szCs w:val="22"/>
              </w:rPr>
              <w:t>X</w:t>
            </w:r>
          </w:p>
        </w:tc>
        <w:tc>
          <w:tcPr>
            <w:tcW w:w="1651" w:type="dxa"/>
            <w:tcBorders>
              <w:top w:val="thinThickSmallGap" w:sz="24" w:space="0" w:color="auto"/>
              <w:left w:val="single" w:sz="8" w:space="0" w:color="000000" w:themeColor="text1"/>
              <w:bottom w:val="single" w:sz="4" w:space="0" w:color="auto"/>
              <w:right w:val="single" w:sz="8" w:space="0" w:color="000000" w:themeColor="text1"/>
            </w:tcBorders>
          </w:tcPr>
          <w:p w14:paraId="0427A946" w14:textId="696B8CBE" w:rsidR="006C1C4F" w:rsidRPr="008C2360" w:rsidRDefault="006C1C4F" w:rsidP="00FD130E">
            <w:pPr>
              <w:rPr>
                <w:b/>
                <w:sz w:val="22"/>
                <w:szCs w:val="22"/>
              </w:rPr>
            </w:pPr>
            <w:proofErr w:type="gramStart"/>
            <w:r w:rsidRPr="008C2360">
              <w:rPr>
                <w:sz w:val="22"/>
                <w:szCs w:val="22"/>
              </w:rPr>
              <w:t>6 month</w:t>
            </w:r>
            <w:proofErr w:type="gramEnd"/>
            <w:r w:rsidRPr="008C2360">
              <w:rPr>
                <w:sz w:val="22"/>
                <w:szCs w:val="22"/>
              </w:rPr>
              <w:t xml:space="preserve"> Chart Extraction</w:t>
            </w:r>
          </w:p>
        </w:tc>
      </w:tr>
      <w:tr w:rsidR="006C4331" w:rsidRPr="008C2360" w14:paraId="539A1B6D" w14:textId="77777777" w:rsidTr="00CE0B68">
        <w:trPr>
          <w:trHeight w:val="326"/>
        </w:trPr>
        <w:tc>
          <w:tcPr>
            <w:tcW w:w="6187" w:type="dxa"/>
            <w:tcBorders>
              <w:top w:val="single" w:sz="4" w:space="0" w:color="auto"/>
              <w:left w:val="single" w:sz="8" w:space="0" w:color="000000" w:themeColor="text1"/>
              <w:bottom w:val="thinThickSmallGap" w:sz="24" w:space="0" w:color="auto"/>
              <w:right w:val="single" w:sz="8" w:space="0" w:color="000000" w:themeColor="text1"/>
            </w:tcBorders>
          </w:tcPr>
          <w:p w14:paraId="3598F51F" w14:textId="3D81A05A" w:rsidR="006C1C4F" w:rsidRPr="008C2360" w:rsidRDefault="006C1C4F" w:rsidP="00FD130E">
            <w:pPr>
              <w:rPr>
                <w:b/>
                <w:sz w:val="22"/>
                <w:szCs w:val="22"/>
                <w:u w:val="single"/>
              </w:rPr>
            </w:pPr>
            <w:r w:rsidRPr="008C2360">
              <w:rPr>
                <w:sz w:val="22"/>
                <w:szCs w:val="22"/>
                <w:u w:val="single"/>
              </w:rPr>
              <w:t>Interim PCP visits</w:t>
            </w:r>
            <w:r w:rsidR="00C85915">
              <w:rPr>
                <w:sz w:val="22"/>
                <w:szCs w:val="22"/>
                <w:u w:val="single"/>
              </w:rPr>
              <w:t xml:space="preserve">, </w:t>
            </w:r>
            <w:r w:rsidRPr="008C2360">
              <w:rPr>
                <w:sz w:val="22"/>
                <w:szCs w:val="22"/>
                <w:u w:val="single"/>
              </w:rPr>
              <w:t>Provider Name/Date/Time/</w:t>
            </w:r>
            <w:r w:rsidR="006E6DBC">
              <w:rPr>
                <w:sz w:val="22"/>
                <w:szCs w:val="22"/>
                <w:u w:val="single"/>
              </w:rPr>
              <w:t>Multi-level strategy</w:t>
            </w:r>
            <w:r w:rsidR="00C85915">
              <w:rPr>
                <w:sz w:val="22"/>
                <w:szCs w:val="22"/>
                <w:u w:val="single"/>
              </w:rPr>
              <w:t xml:space="preserve"> </w:t>
            </w:r>
            <w:r w:rsidRPr="008C2360">
              <w:rPr>
                <w:sz w:val="22"/>
                <w:szCs w:val="22"/>
                <w:u w:val="single"/>
              </w:rPr>
              <w:t xml:space="preserve">status  </w:t>
            </w:r>
          </w:p>
        </w:tc>
        <w:tc>
          <w:tcPr>
            <w:tcW w:w="1660" w:type="dxa"/>
            <w:tcBorders>
              <w:top w:val="single" w:sz="4" w:space="0" w:color="auto"/>
              <w:bottom w:val="thinThickSmallGap" w:sz="24" w:space="0" w:color="auto"/>
            </w:tcBorders>
            <w:vAlign w:val="center"/>
          </w:tcPr>
          <w:p w14:paraId="48006833" w14:textId="77777777" w:rsidR="006C1C4F" w:rsidRPr="008C2360" w:rsidRDefault="006C1C4F" w:rsidP="00FD130E">
            <w:pPr>
              <w:rPr>
                <w:b/>
                <w:sz w:val="22"/>
                <w:szCs w:val="22"/>
              </w:rPr>
            </w:pPr>
            <w:r w:rsidRPr="008C2360">
              <w:rPr>
                <w:sz w:val="22"/>
                <w:szCs w:val="22"/>
              </w:rPr>
              <w:t>X</w:t>
            </w:r>
          </w:p>
        </w:tc>
        <w:tc>
          <w:tcPr>
            <w:tcW w:w="1297" w:type="dxa"/>
            <w:tcBorders>
              <w:top w:val="single" w:sz="4" w:space="0" w:color="auto"/>
              <w:left w:val="single" w:sz="8" w:space="0" w:color="000000" w:themeColor="text1"/>
              <w:bottom w:val="thinThickSmallGap" w:sz="24" w:space="0" w:color="auto"/>
              <w:right w:val="single" w:sz="8" w:space="0" w:color="000000" w:themeColor="text1"/>
            </w:tcBorders>
            <w:vAlign w:val="center"/>
          </w:tcPr>
          <w:p w14:paraId="52AA405F" w14:textId="77777777" w:rsidR="006C1C4F" w:rsidRPr="008C2360" w:rsidRDefault="006C1C4F" w:rsidP="00FD130E">
            <w:pPr>
              <w:rPr>
                <w:b/>
                <w:sz w:val="22"/>
                <w:szCs w:val="22"/>
              </w:rPr>
            </w:pPr>
            <w:r w:rsidRPr="008C2360">
              <w:rPr>
                <w:sz w:val="22"/>
                <w:szCs w:val="22"/>
              </w:rPr>
              <w:t>X</w:t>
            </w:r>
          </w:p>
        </w:tc>
        <w:tc>
          <w:tcPr>
            <w:tcW w:w="1651" w:type="dxa"/>
            <w:tcBorders>
              <w:top w:val="single" w:sz="4" w:space="0" w:color="auto"/>
              <w:left w:val="single" w:sz="8" w:space="0" w:color="000000" w:themeColor="text1"/>
              <w:bottom w:val="thinThickSmallGap" w:sz="24" w:space="0" w:color="auto"/>
              <w:right w:val="single" w:sz="8" w:space="0" w:color="000000" w:themeColor="text1"/>
            </w:tcBorders>
          </w:tcPr>
          <w:p w14:paraId="6874602A" w14:textId="4851C720" w:rsidR="006C1C4F" w:rsidRPr="008C2360" w:rsidRDefault="006C1C4F" w:rsidP="00FD130E">
            <w:pPr>
              <w:rPr>
                <w:b/>
                <w:sz w:val="22"/>
                <w:szCs w:val="22"/>
              </w:rPr>
            </w:pPr>
            <w:proofErr w:type="gramStart"/>
            <w:r w:rsidRPr="008C2360">
              <w:rPr>
                <w:sz w:val="22"/>
                <w:szCs w:val="22"/>
              </w:rPr>
              <w:t>6 month</w:t>
            </w:r>
            <w:proofErr w:type="gramEnd"/>
            <w:r w:rsidRPr="008C2360">
              <w:rPr>
                <w:sz w:val="22"/>
                <w:szCs w:val="22"/>
              </w:rPr>
              <w:t xml:space="preserve"> Chart Extraction</w:t>
            </w:r>
          </w:p>
        </w:tc>
      </w:tr>
      <w:tr w:rsidR="006C4331" w:rsidRPr="008C2360" w14:paraId="75B8EB45" w14:textId="77777777" w:rsidTr="00CE0B68">
        <w:trPr>
          <w:trHeight w:val="326"/>
        </w:trPr>
        <w:tc>
          <w:tcPr>
            <w:tcW w:w="6187" w:type="dxa"/>
            <w:tcBorders>
              <w:top w:val="single" w:sz="4" w:space="0" w:color="auto"/>
              <w:left w:val="single" w:sz="8" w:space="0" w:color="000000" w:themeColor="text1"/>
              <w:bottom w:val="single" w:sz="4" w:space="0" w:color="auto"/>
              <w:right w:val="single" w:sz="8" w:space="0" w:color="000000" w:themeColor="text1"/>
            </w:tcBorders>
          </w:tcPr>
          <w:p w14:paraId="5A1AFB37" w14:textId="10EDDB74" w:rsidR="006C1C4F" w:rsidRPr="008C2360" w:rsidRDefault="006C1C4F" w:rsidP="00FD130E">
            <w:pPr>
              <w:rPr>
                <w:b/>
                <w:sz w:val="22"/>
                <w:szCs w:val="22"/>
                <w:u w:val="single"/>
              </w:rPr>
            </w:pPr>
            <w:r w:rsidRPr="008C2360">
              <w:rPr>
                <w:sz w:val="22"/>
                <w:szCs w:val="22"/>
                <w:u w:val="single"/>
              </w:rPr>
              <w:t>EMR extraction of</w:t>
            </w:r>
            <w:r w:rsidRPr="00FD130E">
              <w:rPr>
                <w:bCs/>
                <w:sz w:val="22"/>
                <w:szCs w:val="22"/>
                <w:u w:val="single"/>
              </w:rPr>
              <w:t xml:space="preserve"> </w:t>
            </w:r>
            <w:r w:rsidR="005671E7" w:rsidRPr="00FD130E">
              <w:rPr>
                <w:bCs/>
                <w:sz w:val="22"/>
                <w:szCs w:val="22"/>
                <w:u w:val="single"/>
              </w:rPr>
              <w:t>new</w:t>
            </w:r>
            <w:r w:rsidR="005671E7" w:rsidRPr="008C2360">
              <w:rPr>
                <w:b/>
                <w:sz w:val="22"/>
                <w:szCs w:val="22"/>
                <w:u w:val="single"/>
              </w:rPr>
              <w:t xml:space="preserve"> </w:t>
            </w:r>
            <w:r w:rsidRPr="008C2360">
              <w:rPr>
                <w:sz w:val="22"/>
                <w:szCs w:val="22"/>
                <w:u w:val="single"/>
              </w:rPr>
              <w:t>mental health visit attendance</w:t>
            </w:r>
            <w:r w:rsidR="00FD130E">
              <w:rPr>
                <w:sz w:val="22"/>
                <w:szCs w:val="22"/>
                <w:u w:val="single"/>
              </w:rPr>
              <w:t xml:space="preserve"> and/or </w:t>
            </w:r>
            <w:r w:rsidRPr="008C2360">
              <w:rPr>
                <w:sz w:val="22"/>
                <w:szCs w:val="22"/>
                <w:u w:val="single"/>
              </w:rPr>
              <w:t xml:space="preserve">med refill </w:t>
            </w:r>
            <w:r w:rsidR="005671E7" w:rsidRPr="00FD130E">
              <w:rPr>
                <w:sz w:val="22"/>
                <w:szCs w:val="22"/>
                <w:u w:val="single"/>
              </w:rPr>
              <w:t xml:space="preserve">(based on visits and </w:t>
            </w:r>
            <w:r w:rsidR="00956EAB">
              <w:rPr>
                <w:sz w:val="22"/>
                <w:szCs w:val="22"/>
                <w:u w:val="single"/>
              </w:rPr>
              <w:t>provider</w:t>
            </w:r>
            <w:r w:rsidR="005671E7" w:rsidRPr="00FD130E">
              <w:rPr>
                <w:sz w:val="22"/>
                <w:szCs w:val="22"/>
                <w:u w:val="single"/>
              </w:rPr>
              <w:t>/social worker documentation of outside treatment) and Proportion of Days Covered for antidepressants</w:t>
            </w:r>
            <w:r w:rsidR="00C466EB">
              <w:rPr>
                <w:sz w:val="22"/>
                <w:szCs w:val="22"/>
                <w:u w:val="single"/>
              </w:rPr>
              <w:t xml:space="preserve"> (</w:t>
            </w:r>
            <w:r w:rsidR="00C466EB">
              <w:rPr>
                <w:b/>
                <w:bCs/>
                <w:sz w:val="22"/>
                <w:szCs w:val="22"/>
                <w:u w:val="single"/>
              </w:rPr>
              <w:t>reach-exploratory</w:t>
            </w:r>
            <w:r w:rsidR="00C466EB">
              <w:rPr>
                <w:sz w:val="22"/>
                <w:szCs w:val="22"/>
                <w:u w:val="single"/>
              </w:rPr>
              <w:t>)</w:t>
            </w:r>
          </w:p>
        </w:tc>
        <w:tc>
          <w:tcPr>
            <w:tcW w:w="1660" w:type="dxa"/>
            <w:tcBorders>
              <w:top w:val="single" w:sz="4" w:space="0" w:color="auto"/>
              <w:bottom w:val="single" w:sz="4" w:space="0" w:color="auto"/>
            </w:tcBorders>
            <w:vAlign w:val="center"/>
          </w:tcPr>
          <w:p w14:paraId="582445EB" w14:textId="77777777" w:rsidR="006C1C4F" w:rsidRPr="008C2360" w:rsidRDefault="006C1C4F" w:rsidP="00FD130E">
            <w:pPr>
              <w:rPr>
                <w:b/>
                <w:sz w:val="22"/>
                <w:szCs w:val="22"/>
              </w:rPr>
            </w:pPr>
            <w:r w:rsidRPr="008C2360">
              <w:rPr>
                <w:sz w:val="22"/>
                <w:szCs w:val="22"/>
              </w:rPr>
              <w:t>X</w:t>
            </w:r>
          </w:p>
        </w:tc>
        <w:tc>
          <w:tcPr>
            <w:tcW w:w="1297" w:type="dxa"/>
            <w:tcBorders>
              <w:top w:val="single" w:sz="4" w:space="0" w:color="auto"/>
              <w:left w:val="single" w:sz="8" w:space="0" w:color="000000" w:themeColor="text1"/>
              <w:bottom w:val="single" w:sz="4" w:space="0" w:color="auto"/>
              <w:right w:val="single" w:sz="8" w:space="0" w:color="000000" w:themeColor="text1"/>
            </w:tcBorders>
            <w:vAlign w:val="center"/>
          </w:tcPr>
          <w:p w14:paraId="029B3984" w14:textId="77777777" w:rsidR="006C1C4F" w:rsidRPr="008C2360" w:rsidRDefault="006C1C4F" w:rsidP="00FD130E">
            <w:pPr>
              <w:rPr>
                <w:b/>
                <w:sz w:val="22"/>
                <w:szCs w:val="22"/>
              </w:rPr>
            </w:pPr>
            <w:r w:rsidRPr="008C2360">
              <w:rPr>
                <w:sz w:val="22"/>
                <w:szCs w:val="22"/>
              </w:rPr>
              <w:t>X</w:t>
            </w:r>
          </w:p>
        </w:tc>
        <w:tc>
          <w:tcPr>
            <w:tcW w:w="1651" w:type="dxa"/>
            <w:tcBorders>
              <w:top w:val="single" w:sz="4" w:space="0" w:color="auto"/>
              <w:left w:val="single" w:sz="8" w:space="0" w:color="000000" w:themeColor="text1"/>
              <w:bottom w:val="single" w:sz="4" w:space="0" w:color="auto"/>
              <w:right w:val="single" w:sz="8" w:space="0" w:color="000000" w:themeColor="text1"/>
            </w:tcBorders>
          </w:tcPr>
          <w:p w14:paraId="17FA3B12" w14:textId="1DCA53FF" w:rsidR="006C1C4F" w:rsidRPr="008C2360" w:rsidRDefault="006C1C4F" w:rsidP="00FD130E">
            <w:pPr>
              <w:rPr>
                <w:b/>
                <w:sz w:val="22"/>
                <w:szCs w:val="22"/>
              </w:rPr>
            </w:pPr>
            <w:proofErr w:type="gramStart"/>
            <w:r w:rsidRPr="008C2360">
              <w:rPr>
                <w:sz w:val="22"/>
                <w:szCs w:val="22"/>
              </w:rPr>
              <w:t>6 month</w:t>
            </w:r>
            <w:proofErr w:type="gramEnd"/>
            <w:r w:rsidRPr="008C2360">
              <w:rPr>
                <w:sz w:val="22"/>
                <w:szCs w:val="22"/>
              </w:rPr>
              <w:t xml:space="preserve"> Chart Extraction</w:t>
            </w:r>
          </w:p>
        </w:tc>
      </w:tr>
    </w:tbl>
    <w:p w14:paraId="721486D9" w14:textId="77777777" w:rsidR="0041625C" w:rsidRPr="008C2360" w:rsidRDefault="0041625C" w:rsidP="00FD130E">
      <w:pPr>
        <w:rPr>
          <w:sz w:val="22"/>
          <w:szCs w:val="22"/>
        </w:rPr>
      </w:pPr>
    </w:p>
    <w:p w14:paraId="2E1ABC36" w14:textId="77777777" w:rsidR="009B488C" w:rsidRPr="008C2360" w:rsidRDefault="009B488C" w:rsidP="00FD130E">
      <w:pPr>
        <w:rPr>
          <w:sz w:val="22"/>
          <w:szCs w:val="22"/>
        </w:rPr>
      </w:pPr>
    </w:p>
    <w:p w14:paraId="2731C5A7" w14:textId="3B785569" w:rsidR="00776322" w:rsidRPr="008C2360" w:rsidRDefault="00776322" w:rsidP="002E4CCD">
      <w:pPr>
        <w:rPr>
          <w:color w:val="000000"/>
          <w:sz w:val="22"/>
          <w:szCs w:val="22"/>
        </w:rPr>
      </w:pPr>
    </w:p>
    <w:p w14:paraId="439E3AF2" w14:textId="3EBBC990" w:rsidR="005174E9" w:rsidRPr="008C2360" w:rsidRDefault="005174E9" w:rsidP="007D1026">
      <w:pPr>
        <w:widowControl w:val="0"/>
        <w:rPr>
          <w:color w:val="000000"/>
          <w:sz w:val="22"/>
          <w:szCs w:val="22"/>
          <w:u w:val="single"/>
        </w:rPr>
      </w:pPr>
    </w:p>
    <w:p w14:paraId="24537C5F" w14:textId="7BD21462" w:rsidR="007D1026" w:rsidRPr="008C2360" w:rsidRDefault="007D1026" w:rsidP="007D1026">
      <w:pPr>
        <w:widowControl w:val="0"/>
        <w:rPr>
          <w:sz w:val="22"/>
          <w:szCs w:val="22"/>
        </w:rPr>
      </w:pPr>
    </w:p>
    <w:tbl>
      <w:tblPr>
        <w:tblStyle w:val="GridTable1Light"/>
        <w:tblW w:w="10795" w:type="dxa"/>
        <w:tblLayout w:type="fixed"/>
        <w:tblLook w:val="04A0" w:firstRow="1" w:lastRow="0" w:firstColumn="1" w:lastColumn="0" w:noHBand="0" w:noVBand="1"/>
      </w:tblPr>
      <w:tblGrid>
        <w:gridCol w:w="4585"/>
        <w:gridCol w:w="2250"/>
        <w:gridCol w:w="1890"/>
        <w:gridCol w:w="2070"/>
      </w:tblGrid>
      <w:tr w:rsidR="005671E7" w:rsidRPr="008C2360" w14:paraId="3DC9DF52" w14:textId="77777777" w:rsidTr="649637D0">
        <w:trPr>
          <w:cnfStyle w:val="100000000000" w:firstRow="1" w:lastRow="0"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10795" w:type="dxa"/>
            <w:gridSpan w:val="4"/>
            <w:tcBorders>
              <w:top w:val="thinThickThinSmallGap" w:sz="24" w:space="0" w:color="auto"/>
              <w:bottom w:val="thinThickThinSmallGap" w:sz="24" w:space="0" w:color="auto"/>
            </w:tcBorders>
            <w:shd w:val="clear" w:color="auto" w:fill="A6A6A6" w:themeFill="background1" w:themeFillShade="A6"/>
            <w:vAlign w:val="center"/>
          </w:tcPr>
          <w:p w14:paraId="71F99BC7" w14:textId="77777777" w:rsidR="00C85915" w:rsidRDefault="00910AAE" w:rsidP="00FD130E">
            <w:pPr>
              <w:rPr>
                <w:b w:val="0"/>
                <w:color w:val="000000"/>
                <w:sz w:val="22"/>
                <w:szCs w:val="22"/>
              </w:rPr>
            </w:pPr>
            <w:r>
              <w:rPr>
                <w:bCs w:val="0"/>
                <w:color w:val="000000"/>
                <w:sz w:val="22"/>
                <w:szCs w:val="22"/>
              </w:rPr>
              <w:t xml:space="preserve">Table 2. </w:t>
            </w:r>
            <w:r w:rsidR="005671E7" w:rsidRPr="008C2360">
              <w:rPr>
                <w:bCs w:val="0"/>
                <w:color w:val="000000"/>
                <w:sz w:val="22"/>
                <w:szCs w:val="22"/>
              </w:rPr>
              <w:t>PROVIDERLEVEL SUBSTUDY MEASURES</w:t>
            </w:r>
            <w:r>
              <w:rPr>
                <w:bCs w:val="0"/>
                <w:color w:val="000000"/>
                <w:sz w:val="22"/>
                <w:szCs w:val="22"/>
              </w:rPr>
              <w:t xml:space="preserve"> &amp; CLINIC LEVEL PRIMARY ANALYSIS </w:t>
            </w:r>
          </w:p>
          <w:p w14:paraId="042941B1" w14:textId="382F9088" w:rsidR="005671E7" w:rsidRPr="008C2360" w:rsidRDefault="00C85915" w:rsidP="00FD130E">
            <w:pPr>
              <w:rPr>
                <w:bCs w:val="0"/>
                <w:color w:val="000000"/>
                <w:sz w:val="22"/>
                <w:szCs w:val="22"/>
              </w:rPr>
            </w:pPr>
            <w:r>
              <w:rPr>
                <w:bCs w:val="0"/>
                <w:color w:val="000000"/>
                <w:sz w:val="22"/>
                <w:szCs w:val="22"/>
              </w:rPr>
              <w:t>*=</w:t>
            </w:r>
            <w:r w:rsidR="003312CF">
              <w:rPr>
                <w:bCs w:val="0"/>
                <w:color w:val="000000"/>
                <w:sz w:val="22"/>
                <w:szCs w:val="22"/>
              </w:rPr>
              <w:t>not reported in this paper</w:t>
            </w:r>
            <w:r w:rsidR="00910AAE">
              <w:rPr>
                <w:bCs w:val="0"/>
                <w:color w:val="000000"/>
                <w:sz w:val="22"/>
                <w:szCs w:val="22"/>
              </w:rPr>
              <w:t xml:space="preserve"> </w:t>
            </w:r>
          </w:p>
        </w:tc>
      </w:tr>
      <w:tr w:rsidR="005671E7" w:rsidRPr="008C2360" w14:paraId="0ABDBA93" w14:textId="77777777" w:rsidTr="649637D0">
        <w:trPr>
          <w:trHeight w:val="722"/>
        </w:trPr>
        <w:tc>
          <w:tcPr>
            <w:cnfStyle w:val="001000000000" w:firstRow="0" w:lastRow="0" w:firstColumn="1" w:lastColumn="0" w:oddVBand="0" w:evenVBand="0" w:oddHBand="0" w:evenHBand="0" w:firstRowFirstColumn="0" w:firstRowLastColumn="0" w:lastRowFirstColumn="0" w:lastRowLastColumn="0"/>
            <w:tcW w:w="4585" w:type="dxa"/>
            <w:tcBorders>
              <w:top w:val="thinThickThinSmallGap" w:sz="24" w:space="0" w:color="auto"/>
            </w:tcBorders>
          </w:tcPr>
          <w:p w14:paraId="0489133A" w14:textId="77777777" w:rsidR="005671E7" w:rsidRPr="008C2360" w:rsidRDefault="005671E7" w:rsidP="00FD130E">
            <w:pPr>
              <w:rPr>
                <w:sz w:val="22"/>
                <w:szCs w:val="22"/>
              </w:rPr>
            </w:pPr>
            <w:r w:rsidRPr="008C2360">
              <w:rPr>
                <w:sz w:val="22"/>
                <w:szCs w:val="22"/>
              </w:rPr>
              <w:t xml:space="preserve">Survey </w:t>
            </w:r>
          </w:p>
        </w:tc>
        <w:tc>
          <w:tcPr>
            <w:tcW w:w="2250" w:type="dxa"/>
            <w:tcBorders>
              <w:top w:val="thinThickThinSmallGap" w:sz="24" w:space="0" w:color="auto"/>
            </w:tcBorders>
          </w:tcPr>
          <w:p w14:paraId="19B341A8" w14:textId="03AE60FD" w:rsidR="005671E7" w:rsidRPr="008C2360" w:rsidRDefault="006E6DBC" w:rsidP="00FD130E">
            <w:pPr>
              <w:cnfStyle w:val="000000000000" w:firstRow="0" w:lastRow="0" w:firstColumn="0" w:lastColumn="0" w:oddVBand="0" w:evenVBand="0" w:oddHBand="0" w:evenHBand="0" w:firstRowFirstColumn="0" w:firstRowLastColumn="0" w:lastRowFirstColumn="0" w:lastRowLastColumn="0"/>
              <w:rPr>
                <w:sz w:val="22"/>
                <w:szCs w:val="22"/>
              </w:rPr>
            </w:pPr>
            <w:r>
              <w:rPr>
                <w:b/>
                <w:color w:val="000000"/>
                <w:sz w:val="22"/>
                <w:szCs w:val="22"/>
              </w:rPr>
              <w:t xml:space="preserve">Multi-level strategy </w:t>
            </w:r>
            <w:r w:rsidR="005671E7" w:rsidRPr="008C2360">
              <w:rPr>
                <w:b/>
                <w:color w:val="000000"/>
                <w:sz w:val="22"/>
                <w:szCs w:val="22"/>
              </w:rPr>
              <w:t>(N=XX)</w:t>
            </w:r>
          </w:p>
        </w:tc>
        <w:tc>
          <w:tcPr>
            <w:tcW w:w="1890" w:type="dxa"/>
            <w:tcBorders>
              <w:top w:val="thinThickThinSmallGap" w:sz="24" w:space="0" w:color="auto"/>
            </w:tcBorders>
          </w:tcPr>
          <w:p w14:paraId="0CEA9C9B" w14:textId="3F234152" w:rsidR="005671E7" w:rsidRPr="008C2360" w:rsidRDefault="006E6DBC" w:rsidP="00FD130E">
            <w:pPr>
              <w:cnfStyle w:val="000000000000" w:firstRow="0" w:lastRow="0" w:firstColumn="0" w:lastColumn="0" w:oddVBand="0" w:evenVBand="0" w:oddHBand="0" w:evenHBand="0" w:firstRowFirstColumn="0" w:firstRowLastColumn="0" w:lastRowFirstColumn="0" w:lastRowLastColumn="0"/>
              <w:rPr>
                <w:sz w:val="22"/>
                <w:szCs w:val="22"/>
              </w:rPr>
            </w:pPr>
            <w:r>
              <w:rPr>
                <w:b/>
                <w:color w:val="000000"/>
                <w:sz w:val="22"/>
                <w:szCs w:val="22"/>
              </w:rPr>
              <w:t xml:space="preserve">System-level strategy </w:t>
            </w:r>
            <w:r w:rsidR="005671E7" w:rsidRPr="008C2360">
              <w:rPr>
                <w:b/>
                <w:color w:val="000000"/>
                <w:sz w:val="22"/>
                <w:szCs w:val="22"/>
              </w:rPr>
              <w:t>(N=XX)</w:t>
            </w:r>
          </w:p>
        </w:tc>
        <w:tc>
          <w:tcPr>
            <w:tcW w:w="2070" w:type="dxa"/>
            <w:tcBorders>
              <w:top w:val="thinThickThinSmallGap" w:sz="24" w:space="0" w:color="auto"/>
            </w:tcBorders>
          </w:tcPr>
          <w:p w14:paraId="1F86A03B"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b/>
                <w:color w:val="000000"/>
                <w:sz w:val="22"/>
                <w:szCs w:val="22"/>
              </w:rPr>
            </w:pPr>
          </w:p>
        </w:tc>
      </w:tr>
      <w:tr w:rsidR="005671E7" w:rsidRPr="008C2360" w14:paraId="0750EA29" w14:textId="77777777" w:rsidTr="649637D0">
        <w:tc>
          <w:tcPr>
            <w:cnfStyle w:val="001000000000" w:firstRow="0" w:lastRow="0" w:firstColumn="1" w:lastColumn="0" w:oddVBand="0" w:evenVBand="0" w:oddHBand="0" w:evenHBand="0" w:firstRowFirstColumn="0" w:firstRowLastColumn="0" w:lastRowFirstColumn="0" w:lastRowLastColumn="0"/>
            <w:tcW w:w="4585" w:type="dxa"/>
          </w:tcPr>
          <w:p w14:paraId="2BAB434A" w14:textId="6B467129" w:rsidR="005671E7" w:rsidRPr="00205CEC" w:rsidRDefault="005671E7" w:rsidP="00FD130E">
            <w:pPr>
              <w:rPr>
                <w:color w:val="000000"/>
                <w:sz w:val="22"/>
                <w:szCs w:val="22"/>
                <w:shd w:val="clear" w:color="auto" w:fill="FFFFFF"/>
              </w:rPr>
            </w:pPr>
            <w:r w:rsidRPr="00EF4764">
              <w:rPr>
                <w:b w:val="0"/>
                <w:bCs w:val="0"/>
                <w:color w:val="000000"/>
                <w:sz w:val="22"/>
                <w:szCs w:val="22"/>
                <w:shd w:val="clear" w:color="auto" w:fill="FFFFFF"/>
              </w:rPr>
              <w:t>Telemedicine Preference, Usability, Satisfaction, Future use</w:t>
            </w:r>
            <w:r w:rsidR="003312CF">
              <w:rPr>
                <w:b w:val="0"/>
                <w:bCs w:val="0"/>
                <w:color w:val="000000"/>
                <w:sz w:val="22"/>
                <w:szCs w:val="22"/>
                <w:shd w:val="clear" w:color="auto" w:fill="FFFFFF"/>
              </w:rPr>
              <w:t>*</w:t>
            </w:r>
          </w:p>
        </w:tc>
        <w:tc>
          <w:tcPr>
            <w:tcW w:w="2250" w:type="dxa"/>
            <w:vAlign w:val="center"/>
          </w:tcPr>
          <w:p w14:paraId="644135F6"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tcPr>
          <w:p w14:paraId="34C01488"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2070" w:type="dxa"/>
            <w:vAlign w:val="center"/>
          </w:tcPr>
          <w:p w14:paraId="47E06A0A"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Survey</w:t>
            </w:r>
          </w:p>
        </w:tc>
      </w:tr>
      <w:tr w:rsidR="005671E7" w:rsidRPr="008C2360" w14:paraId="57ED39AF" w14:textId="77777777" w:rsidTr="649637D0">
        <w:tc>
          <w:tcPr>
            <w:cnfStyle w:val="001000000000" w:firstRow="0" w:lastRow="0" w:firstColumn="1" w:lastColumn="0" w:oddVBand="0" w:evenVBand="0" w:oddHBand="0" w:evenHBand="0" w:firstRowFirstColumn="0" w:firstRowLastColumn="0" w:lastRowFirstColumn="0" w:lastRowLastColumn="0"/>
            <w:tcW w:w="4585" w:type="dxa"/>
          </w:tcPr>
          <w:p w14:paraId="4633E948" w14:textId="624A1B31" w:rsidR="005671E7" w:rsidRPr="00205CEC" w:rsidRDefault="005671E7" w:rsidP="00FD130E">
            <w:pPr>
              <w:rPr>
                <w:color w:val="000000"/>
                <w:sz w:val="22"/>
                <w:szCs w:val="22"/>
                <w:shd w:val="clear" w:color="auto" w:fill="FFFFFF"/>
              </w:rPr>
            </w:pPr>
            <w:r w:rsidRPr="00EF4764">
              <w:rPr>
                <w:b w:val="0"/>
                <w:bCs w:val="0"/>
                <w:color w:val="000000"/>
                <w:sz w:val="22"/>
                <w:szCs w:val="22"/>
                <w:shd w:val="clear" w:color="auto" w:fill="FFFFFF"/>
              </w:rPr>
              <w:t xml:space="preserve">Depression screening preference </w:t>
            </w:r>
            <w:r w:rsidR="003312CF">
              <w:rPr>
                <w:b w:val="0"/>
                <w:bCs w:val="0"/>
                <w:color w:val="000000"/>
                <w:sz w:val="22"/>
                <w:szCs w:val="22"/>
                <w:shd w:val="clear" w:color="auto" w:fill="FFFFFF"/>
              </w:rPr>
              <w:t>*</w:t>
            </w:r>
          </w:p>
        </w:tc>
        <w:tc>
          <w:tcPr>
            <w:tcW w:w="2250" w:type="dxa"/>
            <w:vAlign w:val="center"/>
          </w:tcPr>
          <w:p w14:paraId="50894672"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tcPr>
          <w:p w14:paraId="3D6074B5"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2070" w:type="dxa"/>
            <w:vAlign w:val="center"/>
          </w:tcPr>
          <w:p w14:paraId="386A0FCF"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Survey</w:t>
            </w:r>
          </w:p>
        </w:tc>
      </w:tr>
      <w:tr w:rsidR="005671E7" w:rsidRPr="008C2360" w14:paraId="6F4C2F8A" w14:textId="77777777" w:rsidTr="649637D0">
        <w:tc>
          <w:tcPr>
            <w:cnfStyle w:val="001000000000" w:firstRow="0" w:lastRow="0" w:firstColumn="1" w:lastColumn="0" w:oddVBand="0" w:evenVBand="0" w:oddHBand="0" w:evenHBand="0" w:firstRowFirstColumn="0" w:firstRowLastColumn="0" w:lastRowFirstColumn="0" w:lastRowLastColumn="0"/>
            <w:tcW w:w="4585" w:type="dxa"/>
          </w:tcPr>
          <w:p w14:paraId="42CAE556" w14:textId="073DC64E" w:rsidR="005671E7" w:rsidRPr="00EF4764" w:rsidRDefault="005671E7" w:rsidP="00FD130E">
            <w:pPr>
              <w:rPr>
                <w:b w:val="0"/>
                <w:bCs w:val="0"/>
                <w:color w:val="000000"/>
                <w:sz w:val="22"/>
                <w:szCs w:val="22"/>
                <w:shd w:val="clear" w:color="auto" w:fill="FFFFFF"/>
              </w:rPr>
            </w:pPr>
            <w:r w:rsidRPr="00EF4764">
              <w:rPr>
                <w:b w:val="0"/>
                <w:bCs w:val="0"/>
                <w:color w:val="000000"/>
                <w:sz w:val="22"/>
                <w:szCs w:val="22"/>
                <w:shd w:val="clear" w:color="auto" w:fill="FFFFFF"/>
              </w:rPr>
              <w:t>Determinants/Barriers to telepsychiatry/telecollaborative care</w:t>
            </w:r>
            <w:r w:rsidR="00FD130E" w:rsidRPr="00EF4764">
              <w:rPr>
                <w:b w:val="0"/>
                <w:bCs w:val="0"/>
                <w:color w:val="000000"/>
                <w:sz w:val="22"/>
                <w:szCs w:val="22"/>
                <w:shd w:val="clear" w:color="auto" w:fill="FFFFFF"/>
              </w:rPr>
              <w:t xml:space="preserve"> informed by the Theoretical Domains Framework and Consolidated Framework for Implementation Research </w:t>
            </w:r>
            <w:r w:rsidR="00FD130E" w:rsidRPr="00EF4764">
              <w:rPr>
                <w:color w:val="000000"/>
                <w:sz w:val="22"/>
                <w:szCs w:val="22"/>
                <w:shd w:val="clear" w:color="auto" w:fill="FFFFFF"/>
              </w:rPr>
              <w:t>(</w:t>
            </w:r>
            <w:r w:rsidR="00C466EB">
              <w:rPr>
                <w:color w:val="000000"/>
                <w:sz w:val="22"/>
                <w:szCs w:val="22"/>
                <w:shd w:val="clear" w:color="auto" w:fill="FFFFFF"/>
              </w:rPr>
              <w:t>determinants</w:t>
            </w:r>
            <w:r w:rsidR="00FD130E" w:rsidRPr="00EF4764">
              <w:rPr>
                <w:color w:val="000000"/>
                <w:sz w:val="22"/>
                <w:szCs w:val="22"/>
                <w:shd w:val="clear" w:color="auto" w:fill="FFFFFF"/>
              </w:rPr>
              <w:t>)</w:t>
            </w:r>
          </w:p>
        </w:tc>
        <w:tc>
          <w:tcPr>
            <w:tcW w:w="2250" w:type="dxa"/>
            <w:vAlign w:val="center"/>
          </w:tcPr>
          <w:p w14:paraId="7CCCEA42"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tcPr>
          <w:p w14:paraId="5C43D3E5"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2070" w:type="dxa"/>
            <w:vAlign w:val="center"/>
          </w:tcPr>
          <w:p w14:paraId="3124E404"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Survey</w:t>
            </w:r>
          </w:p>
        </w:tc>
      </w:tr>
      <w:tr w:rsidR="005671E7" w:rsidRPr="008C2360" w14:paraId="47FA804D" w14:textId="77777777" w:rsidTr="649637D0">
        <w:trPr>
          <w:trHeight w:val="200"/>
        </w:trPr>
        <w:tc>
          <w:tcPr>
            <w:cnfStyle w:val="001000000000" w:firstRow="0" w:lastRow="0" w:firstColumn="1" w:lastColumn="0" w:oddVBand="0" w:evenVBand="0" w:oddHBand="0" w:evenHBand="0" w:firstRowFirstColumn="0" w:firstRowLastColumn="0" w:lastRowFirstColumn="0" w:lastRowLastColumn="0"/>
            <w:tcW w:w="4585" w:type="dxa"/>
          </w:tcPr>
          <w:p w14:paraId="58C8A2EA" w14:textId="67ED4B84" w:rsidR="005671E7" w:rsidRPr="00EF4764" w:rsidRDefault="005671E7" w:rsidP="00FD130E">
            <w:pPr>
              <w:rPr>
                <w:b w:val="0"/>
                <w:bCs w:val="0"/>
                <w:sz w:val="22"/>
                <w:szCs w:val="22"/>
              </w:rPr>
            </w:pPr>
            <w:r w:rsidRPr="00EF4764">
              <w:rPr>
                <w:b w:val="0"/>
                <w:bCs w:val="0"/>
                <w:sz w:val="22"/>
                <w:szCs w:val="22"/>
              </w:rPr>
              <w:t>Acceptability, Feasibility, Appropriateness</w:t>
            </w:r>
            <w:r w:rsidR="00FD130E" w:rsidRPr="00EF4764">
              <w:rPr>
                <w:b w:val="0"/>
                <w:bCs w:val="0"/>
                <w:sz w:val="22"/>
                <w:szCs w:val="22"/>
              </w:rPr>
              <w:t xml:space="preserve"> of Integrated/Collaborative Care</w:t>
            </w:r>
            <w:r w:rsidR="00FD130E" w:rsidRPr="00EF4764">
              <w:rPr>
                <w:color w:val="2B579A"/>
                <w:sz w:val="22"/>
                <w:szCs w:val="22"/>
                <w:shd w:val="clear" w:color="auto" w:fill="E6E6E6"/>
              </w:rPr>
              <w:fldChar w:fldCharType="begin">
                <w:fldData xml:space="preserve">PEVuZE5vdGU+PENpdGU+PEF1dGhvcj5XZWluZXI8L0F1dGhvcj48WWVhcj4yMDE3PC9ZZWFyPjxS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</w:fldData>
              </w:fldChar>
            </w:r>
            <w:r w:rsidR="00FC21DD">
              <w:rPr>
                <w:color w:val="2B579A"/>
                <w:sz w:val="22"/>
                <w:szCs w:val="22"/>
                <w:shd w:val="clear" w:color="auto" w:fill="E6E6E6"/>
              </w:rPr>
              <w:instrText xml:space="preserve"> ADDIN EN.CITE </w:instrText>
            </w:r>
            <w:r w:rsidR="00FC21DD">
              <w:rPr>
                <w:color w:val="2B579A"/>
                <w:sz w:val="22"/>
                <w:szCs w:val="22"/>
                <w:shd w:val="clear" w:color="auto" w:fill="E6E6E6"/>
              </w:rPr>
              <w:fldChar w:fldCharType="begin">
                <w:fldData xml:space="preserve">PEVuZE5vdGU+PENpdGU+PEF1dGhvcj5XZWluZXI8L0F1dGhvcj48WWVhcj4yMDE3PC9ZZWFyPjxS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</w:fldData>
              </w:fldChar>
            </w:r>
            <w:r w:rsidR="00FC21DD">
              <w:rPr>
                <w:color w:val="2B579A"/>
                <w:sz w:val="22"/>
                <w:szCs w:val="22"/>
                <w:shd w:val="clear" w:color="auto" w:fill="E6E6E6"/>
              </w:rPr>
              <w:instrText xml:space="preserve"> ADDIN EN.CITE.DATA </w:instrText>
            </w:r>
            <w:r w:rsidR="00FC21DD">
              <w:rPr>
                <w:color w:val="2B579A"/>
                <w:sz w:val="22"/>
                <w:szCs w:val="22"/>
                <w:shd w:val="clear" w:color="auto" w:fill="E6E6E6"/>
              </w:rPr>
            </w:r>
            <w:r w:rsidR="00FC21DD">
              <w:rPr>
                <w:color w:val="2B579A"/>
                <w:sz w:val="22"/>
                <w:szCs w:val="22"/>
                <w:shd w:val="clear" w:color="auto" w:fill="E6E6E6"/>
              </w:rPr>
              <w:fldChar w:fldCharType="end"/>
            </w:r>
            <w:r w:rsidR="00FD130E" w:rsidRPr="00EF4764">
              <w:rPr>
                <w:color w:val="2B579A"/>
                <w:sz w:val="22"/>
                <w:szCs w:val="22"/>
                <w:shd w:val="clear" w:color="auto" w:fill="E6E6E6"/>
              </w:rPr>
            </w:r>
            <w:r w:rsidR="00FD130E" w:rsidRPr="00EF4764">
              <w:rPr>
                <w:color w:val="2B579A"/>
                <w:sz w:val="22"/>
                <w:szCs w:val="22"/>
                <w:shd w:val="clear" w:color="auto" w:fill="E6E6E6"/>
              </w:rPr>
              <w:fldChar w:fldCharType="separate"/>
            </w:r>
            <w:r w:rsidR="00FC21DD" w:rsidRPr="00FC21DD">
              <w:rPr>
                <w:b w:val="0"/>
                <w:bCs w:val="0"/>
                <w:noProof/>
                <w:color w:val="2B579A"/>
                <w:sz w:val="22"/>
                <w:szCs w:val="22"/>
                <w:shd w:val="clear" w:color="auto" w:fill="E6E6E6"/>
                <w:vertAlign w:val="superscript"/>
              </w:rPr>
              <w:t>108</w:t>
            </w:r>
            <w:r w:rsidR="00FD130E" w:rsidRPr="00EF4764">
              <w:rPr>
                <w:color w:val="2B579A"/>
                <w:sz w:val="22"/>
                <w:szCs w:val="22"/>
                <w:shd w:val="clear" w:color="auto" w:fill="E6E6E6"/>
              </w:rPr>
              <w:fldChar w:fldCharType="end"/>
            </w:r>
            <w:r w:rsidR="00FD130E" w:rsidRPr="00EF4764">
              <w:rPr>
                <w:b w:val="0"/>
                <w:bCs w:val="0"/>
                <w:sz w:val="22"/>
                <w:szCs w:val="22"/>
              </w:rPr>
              <w:t xml:space="preserve"> (</w:t>
            </w:r>
            <w:r w:rsidR="00C466EB" w:rsidRPr="005A00E0">
              <w:rPr>
                <w:sz w:val="22"/>
                <w:szCs w:val="22"/>
              </w:rPr>
              <w:t>sustainability-</w:t>
            </w:r>
            <w:r w:rsidR="00C466EB" w:rsidRPr="00205CEC">
              <w:rPr>
                <w:sz w:val="22"/>
                <w:szCs w:val="22"/>
              </w:rPr>
              <w:t>implementation</w:t>
            </w:r>
            <w:r w:rsidR="00C466EB">
              <w:rPr>
                <w:sz w:val="22"/>
                <w:szCs w:val="22"/>
              </w:rPr>
              <w:t xml:space="preserve"> outcome</w:t>
            </w:r>
            <w:r w:rsidR="00FD130E" w:rsidRPr="00EF4764">
              <w:rPr>
                <w:b w:val="0"/>
                <w:bCs w:val="0"/>
                <w:sz w:val="22"/>
                <w:szCs w:val="22"/>
              </w:rPr>
              <w:t>)</w:t>
            </w:r>
          </w:p>
        </w:tc>
        <w:tc>
          <w:tcPr>
            <w:tcW w:w="2250" w:type="dxa"/>
            <w:vAlign w:val="center"/>
          </w:tcPr>
          <w:p w14:paraId="241EC67F"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tcPr>
          <w:p w14:paraId="4BB1C7A9"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2070" w:type="dxa"/>
            <w:vAlign w:val="center"/>
          </w:tcPr>
          <w:p w14:paraId="7E4569D8"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Survey</w:t>
            </w:r>
          </w:p>
        </w:tc>
      </w:tr>
      <w:tr w:rsidR="005671E7" w:rsidRPr="008C2360" w14:paraId="4FF0B56C" w14:textId="77777777" w:rsidTr="649637D0">
        <w:tc>
          <w:tcPr>
            <w:cnfStyle w:val="001000000000" w:firstRow="0" w:lastRow="0" w:firstColumn="1" w:lastColumn="0" w:oddVBand="0" w:evenVBand="0" w:oddHBand="0" w:evenHBand="0" w:firstRowFirstColumn="0" w:firstRowLastColumn="0" w:lastRowFirstColumn="0" w:lastRowLastColumn="0"/>
            <w:tcW w:w="4585" w:type="dxa"/>
          </w:tcPr>
          <w:p w14:paraId="2B610363" w14:textId="1576F51A" w:rsidR="005671E7" w:rsidRPr="00EF4764" w:rsidRDefault="005671E7" w:rsidP="00FD130E">
            <w:pPr>
              <w:rPr>
                <w:b w:val="0"/>
                <w:bCs w:val="0"/>
                <w:sz w:val="22"/>
                <w:szCs w:val="22"/>
              </w:rPr>
            </w:pPr>
            <w:r w:rsidRPr="00EF4764">
              <w:rPr>
                <w:b w:val="0"/>
                <w:bCs w:val="0"/>
                <w:sz w:val="22"/>
                <w:szCs w:val="22"/>
              </w:rPr>
              <w:t xml:space="preserve">Net Promoter </w:t>
            </w:r>
            <w:r w:rsidR="00FD130E" w:rsidRPr="00EF4764">
              <w:rPr>
                <w:b w:val="0"/>
                <w:bCs w:val="0"/>
                <w:sz w:val="22"/>
                <w:szCs w:val="22"/>
              </w:rPr>
              <w:t xml:space="preserve">Score </w:t>
            </w:r>
            <w:r w:rsidR="00FD130E" w:rsidRPr="00EF4764">
              <w:rPr>
                <w:sz w:val="22"/>
                <w:szCs w:val="22"/>
              </w:rPr>
              <w:fldChar w:fldCharType="begin"/>
            </w:r>
            <w:r w:rsidR="00FC21DD">
              <w:rPr>
                <w:sz w:val="22"/>
                <w:szCs w:val="22"/>
              </w:rPr>
              <w:instrText xml:space="preserve"> ADDIN EN.CITE &lt;EndNote&gt;&lt;Cite&gt;&lt;Author&gt;Reichheld&lt;/Author&gt;&lt;Year&gt;2003&lt;/Year&gt;&lt;RecNum&gt;1199&lt;/RecNum&gt;&lt;DisplayText&gt;&lt;style face="superscript"&gt;109&lt;/style&gt;&lt;/DisplayText&gt;&lt;record&gt;&lt;rec-number&gt;1199&lt;/rec-number&gt;&lt;foreign-keys&gt;&lt;key app="EN" db-id="v2dzftapssztd3ez9fmvv90h2fw50v0v2dzt" timestamp="1734538106"&gt;1199&lt;/key&gt;&lt;/foreign-keys&gt;&lt;ref-type name="Journal Article"&gt;17&lt;/ref-type&gt;&lt;contributors&gt;&lt;authors&gt;&lt;author&gt;Reichheld, F. F.&lt;/author&gt;&lt;/authors&gt;&lt;/contributors&gt;&lt;titles&gt;&lt;title&gt;The one number you need to grow&lt;/title&gt;&lt;secondary-title&gt;Harv Bus Rev&lt;/secondary-title&gt;&lt;/titles&gt;&lt;periodical&gt;&lt;full-title&gt;Harv Bus Rev&lt;/full-title&gt;&lt;/periodical&gt;&lt;pages&gt;46-54, 124&lt;/pages&gt;&lt;volume&gt;81&lt;/volume&gt;&lt;number&gt;12&lt;/number&gt;&lt;edition&gt;2004/01/10&lt;/edition&gt;&lt;keywords&gt;&lt;keyword&gt;Commerce/*methods&lt;/keyword&gt;&lt;keyword&gt;*Consumer Behavior&lt;/keyword&gt;&lt;keyword&gt;Humans&lt;/keyword&gt;&lt;keyword&gt;Interpersonal Relations&lt;/keyword&gt;&lt;keyword&gt;Marketing&lt;/keyword&gt;&lt;keyword&gt;*Personnel Loyalty&lt;/keyword&gt;&lt;keyword&gt;Surveys and Questionnaires/*standards&lt;/keyword&gt;&lt;keyword&gt;United States&lt;/keyword&gt;&lt;/keywords&gt;&lt;dates&gt;&lt;year&gt;2003&lt;/year&gt;&lt;pub-dates&gt;&lt;date&gt;Dec&lt;/date&gt;&lt;/pub-dates&gt;&lt;/dates&gt;&lt;isbn&gt;0017-8012 (Print)&amp;#xD;0017-8012&lt;/isbn&gt;&lt;accession-num&gt;14712543&lt;/accession-num&gt;&lt;urls&gt;&lt;/urls&gt;&lt;remote-database-provider&gt;NLM&lt;/remote-database-provider&gt;&lt;language&gt;eng&lt;/language&gt;&lt;/record&gt;&lt;/Cite&gt;&lt;/EndNote&gt;</w:instrText>
            </w:r>
            <w:r w:rsidR="00FD130E" w:rsidRPr="00EF4764">
              <w:rPr>
                <w:sz w:val="22"/>
                <w:szCs w:val="22"/>
              </w:rPr>
              <w:fldChar w:fldCharType="separate"/>
            </w:r>
            <w:r w:rsidR="00FC21DD" w:rsidRPr="00FC21DD">
              <w:rPr>
                <w:b w:val="0"/>
                <w:bCs w:val="0"/>
                <w:noProof/>
                <w:sz w:val="22"/>
                <w:szCs w:val="22"/>
                <w:vertAlign w:val="superscript"/>
              </w:rPr>
              <w:t>109</w:t>
            </w:r>
            <w:r w:rsidR="00FD130E" w:rsidRPr="00EF4764">
              <w:rPr>
                <w:sz w:val="22"/>
                <w:szCs w:val="22"/>
              </w:rPr>
              <w:fldChar w:fldCharType="end"/>
            </w:r>
            <w:r w:rsidR="00FD130E" w:rsidRPr="00EF4764">
              <w:rPr>
                <w:b w:val="0"/>
                <w:bCs w:val="0"/>
                <w:sz w:val="22"/>
                <w:szCs w:val="22"/>
              </w:rPr>
              <w:t xml:space="preserve"> </w:t>
            </w:r>
            <w:r w:rsidR="00FD130E" w:rsidRPr="00EF4764">
              <w:rPr>
                <w:sz w:val="22"/>
                <w:szCs w:val="22"/>
              </w:rPr>
              <w:t>(</w:t>
            </w:r>
            <w:r w:rsidR="00C466EB" w:rsidRPr="005A00E0">
              <w:rPr>
                <w:sz w:val="22"/>
                <w:szCs w:val="22"/>
              </w:rPr>
              <w:t>sustainability-</w:t>
            </w:r>
            <w:r w:rsidR="00C466EB" w:rsidRPr="00205CEC">
              <w:rPr>
                <w:sz w:val="22"/>
                <w:szCs w:val="22"/>
              </w:rPr>
              <w:t>implementation</w:t>
            </w:r>
            <w:r w:rsidR="00C466EB">
              <w:rPr>
                <w:sz w:val="22"/>
                <w:szCs w:val="22"/>
              </w:rPr>
              <w:t xml:space="preserve"> outcome</w:t>
            </w:r>
            <w:r w:rsidR="00FD130E" w:rsidRPr="00EF4764">
              <w:rPr>
                <w:sz w:val="22"/>
                <w:szCs w:val="22"/>
              </w:rPr>
              <w:t>)</w:t>
            </w:r>
          </w:p>
        </w:tc>
        <w:tc>
          <w:tcPr>
            <w:tcW w:w="2250" w:type="dxa"/>
            <w:vAlign w:val="center"/>
          </w:tcPr>
          <w:p w14:paraId="43CBB7E5"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tcPr>
          <w:p w14:paraId="795A983E"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2070" w:type="dxa"/>
            <w:vAlign w:val="center"/>
          </w:tcPr>
          <w:p w14:paraId="238F6A60"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Survey</w:t>
            </w:r>
          </w:p>
        </w:tc>
      </w:tr>
      <w:tr w:rsidR="005671E7" w:rsidRPr="008C2360" w14:paraId="31248006" w14:textId="77777777" w:rsidTr="649637D0">
        <w:tc>
          <w:tcPr>
            <w:cnfStyle w:val="001000000000" w:firstRow="0" w:lastRow="0" w:firstColumn="1" w:lastColumn="0" w:oddVBand="0" w:evenVBand="0" w:oddHBand="0" w:evenHBand="0" w:firstRowFirstColumn="0" w:firstRowLastColumn="0" w:lastRowFirstColumn="0" w:lastRowLastColumn="0"/>
            <w:tcW w:w="4585" w:type="dxa"/>
            <w:hideMark/>
          </w:tcPr>
          <w:p w14:paraId="606CD430" w14:textId="77777777" w:rsidR="005671E7" w:rsidRPr="00EF4764" w:rsidRDefault="005671E7" w:rsidP="00FD130E">
            <w:pPr>
              <w:rPr>
                <w:b w:val="0"/>
                <w:bCs w:val="0"/>
                <w:sz w:val="22"/>
                <w:szCs w:val="22"/>
              </w:rPr>
            </w:pPr>
            <w:r w:rsidRPr="00EF4764">
              <w:rPr>
                <w:b w:val="0"/>
                <w:bCs w:val="0"/>
                <w:sz w:val="22"/>
                <w:szCs w:val="22"/>
              </w:rPr>
              <w:t xml:space="preserve">Demographics </w:t>
            </w:r>
          </w:p>
        </w:tc>
        <w:tc>
          <w:tcPr>
            <w:tcW w:w="2250" w:type="dxa"/>
            <w:vAlign w:val="center"/>
            <w:hideMark/>
          </w:tcPr>
          <w:p w14:paraId="4A151B1D"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hideMark/>
          </w:tcPr>
          <w:p w14:paraId="26BE1408"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2070" w:type="dxa"/>
            <w:vAlign w:val="center"/>
          </w:tcPr>
          <w:p w14:paraId="65135158"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Survey</w:t>
            </w:r>
          </w:p>
        </w:tc>
      </w:tr>
      <w:tr w:rsidR="005671E7" w:rsidRPr="008C2360" w14:paraId="3C323336" w14:textId="77777777" w:rsidTr="649637D0">
        <w:tc>
          <w:tcPr>
            <w:cnfStyle w:val="001000000000" w:firstRow="0" w:lastRow="0" w:firstColumn="1" w:lastColumn="0" w:oddVBand="0" w:evenVBand="0" w:oddHBand="0" w:evenHBand="0" w:firstRowFirstColumn="0" w:firstRowLastColumn="0" w:lastRowFirstColumn="0" w:lastRowLastColumn="0"/>
            <w:tcW w:w="4585" w:type="dxa"/>
          </w:tcPr>
          <w:p w14:paraId="605044F6" w14:textId="5A4D33FF" w:rsidR="005671E7" w:rsidRPr="00EF4764" w:rsidRDefault="005671E7" w:rsidP="00FD130E">
            <w:pPr>
              <w:rPr>
                <w:b w:val="0"/>
                <w:bCs w:val="0"/>
                <w:sz w:val="22"/>
                <w:szCs w:val="22"/>
              </w:rPr>
            </w:pPr>
            <w:r w:rsidRPr="00EF4764">
              <w:rPr>
                <w:b w:val="0"/>
                <w:bCs w:val="0"/>
                <w:sz w:val="22"/>
                <w:szCs w:val="22"/>
              </w:rPr>
              <w:t>Burnout out</w:t>
            </w:r>
            <w:r w:rsidR="00FD130E" w:rsidRPr="00EF4764">
              <w:rPr>
                <w:b w:val="0"/>
                <w:bCs w:val="0"/>
                <w:sz w:val="22"/>
                <w:szCs w:val="22"/>
              </w:rPr>
              <w:t xml:space="preserve">: </w:t>
            </w:r>
            <w:r w:rsidR="00FD130E" w:rsidRPr="00EF4764">
              <w:rPr>
                <w:rFonts w:eastAsia="Helvetica"/>
                <w:b w:val="0"/>
                <w:bCs w:val="0"/>
                <w:color w:val="131413"/>
                <w:sz w:val="22"/>
                <w:szCs w:val="22"/>
              </w:rPr>
              <w:t>Single-Item Measures of Emotional Exhaustion and Depersonalization in Burnout Assessment</w:t>
            </w:r>
            <w:r w:rsidRPr="00EF4764">
              <w:rPr>
                <w:rFonts w:eastAsia="Helvetica"/>
                <w:color w:val="131413"/>
                <w:sz w:val="22"/>
                <w:szCs w:val="22"/>
              </w:rPr>
              <w:fldChar w:fldCharType="begin"/>
            </w:r>
            <w:r w:rsidR="00FC21DD">
              <w:rPr>
                <w:rFonts w:eastAsia="Helvetica"/>
                <w:color w:val="131413"/>
                <w:sz w:val="22"/>
                <w:szCs w:val="22"/>
              </w:rPr>
              <w:instrText xml:space="preserve"> ADDIN EN.CITE &lt;EndNote&gt;&lt;Cite&gt;&lt;Author&gt;West&lt;/Author&gt;&lt;Year&gt;2012&lt;/Year&gt;&lt;RecNum&gt;1205&lt;/RecNum&gt;&lt;DisplayText&gt;&lt;style face="superscript"&gt;111&lt;/style&gt;&lt;/DisplayText&gt;&lt;record&gt;&lt;rec-number&gt;1205&lt;/rec-number&gt;&lt;foreign-keys&gt;&lt;key app="EN" db-id="v2dzftapssztd3ez9fmvv90h2fw50v0v2dzt" timestamp="1734562107"&gt;1205&lt;/key&gt;&lt;/foreign-keys&gt;&lt;ref-type name="Journal Article"&gt;17&lt;/ref-type&gt;&lt;contributors&gt;&lt;authors&gt;&lt;author&gt;West, C. P.&lt;/author&gt;&lt;author&gt;Dyrbye, L. N.&lt;/author&gt;&lt;author&gt;Satele, D. V.&lt;/author&gt;&lt;author&gt;Sloan, J. A.&lt;/author&gt;&lt;author&gt;Shanafelt, T. D.&lt;/author&gt;&lt;/authors&gt;&lt;/contributors&gt;&lt;auth-address&gt;Division of General Internal Medicine, Mayo Clinic, Rochester, MN 55905, USA. west.colin@mayo.edu&lt;/auth-address&gt;&lt;titles&gt;&lt;title&gt;Concurrent validity of single-item measures of emotional exhaustion and depersonalization in burnout assessment&lt;/title&gt;&lt;secondary-title&gt;J Gen Intern Med&lt;/secondary-title&gt;&lt;/titles&gt;&lt;periodical&gt;&lt;full-title&gt;J Gen Intern Med&lt;/full-title&gt;&lt;abbr-1&gt;Journal of general internal medicine&lt;/abbr-1&gt;&lt;/periodical&gt;&lt;pages&gt;1445-52&lt;/pages&gt;&lt;volume&gt;27&lt;/volume&gt;&lt;number&gt;11&lt;/number&gt;&lt;edition&gt;2012/03/01&lt;/edition&gt;&lt;keywords&gt;&lt;keyword&gt;Burnout, Professional/*psychology&lt;/keyword&gt;&lt;keyword&gt;Depersonalization/*psychology&lt;/keyword&gt;&lt;keyword&gt;*Emotions&lt;/keyword&gt;&lt;keyword&gt;Humans&lt;/keyword&gt;&lt;keyword&gt;Internship and Residency&lt;/keyword&gt;&lt;keyword&gt;Medical Errors&lt;/keyword&gt;&lt;keyword&gt;Physicians/*psychology&lt;/keyword&gt;&lt;keyword&gt;Reproducibility of Results&lt;/keyword&gt;&lt;keyword&gt;Students, Medical/*psychology&lt;/keyword&gt;&lt;keyword&gt;Suicide&lt;/keyword&gt;&lt;keyword&gt;Surveys and Questionnaires&lt;/keyword&gt;&lt;keyword&gt;Workload/*psychology&lt;/keyword&gt;&lt;/keywords&gt;&lt;dates&gt;&lt;year&gt;2012&lt;/year&gt;&lt;pub-dates&gt;&lt;date&gt;Nov&lt;/date&gt;&lt;/pub-dates&gt;&lt;/dates&gt;&lt;isbn&gt;0884-8734 (Print)&amp;#xD;0884-8734&lt;/isbn&gt;&lt;accession-num&gt;22362127&lt;/accession-num&gt;&lt;urls&gt;&lt;/urls&gt;&lt;custom2&gt;PMC3475833&lt;/custom2&gt;&lt;electronic-resource-num&gt;10.1007/s11606-012-2015-7&lt;/electronic-resource-num&gt;&lt;remote-database-provider&gt;NLM&lt;/remote-database-provider&gt;&lt;language&gt;eng&lt;/language&gt;&lt;/record&gt;&lt;/Cite&gt;&lt;/EndNote&gt;</w:instrText>
            </w:r>
            <w:r w:rsidRPr="00EF4764">
              <w:rPr>
                <w:rFonts w:eastAsia="Helvetica"/>
                <w:color w:val="131413"/>
                <w:sz w:val="22"/>
                <w:szCs w:val="22"/>
              </w:rPr>
              <w:fldChar w:fldCharType="separate"/>
            </w:r>
            <w:r w:rsidR="00FC21DD" w:rsidRPr="00FC21DD">
              <w:rPr>
                <w:rFonts w:eastAsia="Helvetica"/>
                <w:b w:val="0"/>
                <w:bCs w:val="0"/>
                <w:noProof/>
                <w:color w:val="131413"/>
                <w:sz w:val="22"/>
                <w:szCs w:val="22"/>
                <w:vertAlign w:val="superscript"/>
              </w:rPr>
              <w:t>111</w:t>
            </w:r>
            <w:r w:rsidRPr="00EF4764">
              <w:rPr>
                <w:rFonts w:eastAsia="Helvetica"/>
                <w:color w:val="131413"/>
                <w:sz w:val="22"/>
                <w:szCs w:val="22"/>
              </w:rPr>
              <w:fldChar w:fldCharType="end"/>
            </w:r>
            <w:r w:rsidR="5ADBBE94" w:rsidRPr="00EF4764">
              <w:rPr>
                <w:b w:val="0"/>
                <w:bCs w:val="0"/>
                <w:sz w:val="22"/>
                <w:szCs w:val="22"/>
              </w:rPr>
              <w:t xml:space="preserve"> (at least weekly on either emotional exhaustion or depersonalization)</w:t>
            </w:r>
            <w:r w:rsidRPr="00EF4764">
              <w:rPr>
                <w:sz w:val="22"/>
                <w:szCs w:val="22"/>
              </w:rPr>
              <w:fldChar w:fldCharType="begin"/>
            </w:r>
            <w:r w:rsidR="00FC21DD">
              <w:rPr>
                <w:sz w:val="22"/>
                <w:szCs w:val="22"/>
              </w:rPr>
              <w:instrText xml:space="preserve"> ADDIN EN.CITE &lt;EndNote&gt;&lt;Cite&gt;&lt;Author&gt;West&lt;/Author&gt;&lt;Year&gt;2011&lt;/Year&gt;&lt;RecNum&gt;1212&lt;/RecNum&gt;&lt;DisplayText&gt;&lt;style face="superscript"&gt;112&lt;/style&gt;&lt;/DisplayText&gt;&lt;record&gt;&lt;rec-number&gt;1212&lt;/rec-number&gt;&lt;foreign-keys&gt;&lt;key app="EN" db-id="v2dzftapssztd3ez9fmvv90h2fw50v0v2dzt" timestamp="1735241144"&gt;1212&lt;/key&gt;&lt;/foreign-keys&gt;&lt;ref-type name="Journal Article"&gt;17&lt;/ref-type&gt;&lt;contributors&gt;&lt;authors&gt;&lt;author&gt;West, Colin P.&lt;/author&gt;&lt;author&gt;Shanafelt, Tait D.&lt;/author&gt;&lt;author&gt;Kolars, Joseph C.&lt;/author&gt;&lt;/authors&gt;&lt;/contributors&gt;&lt;titles&gt;&lt;title&gt;Quality of Life, Burnout, Educational Debt, and Medical Knowledge Among Internal Medicine Residents&lt;/title&gt;&lt;secondary-title&gt;JAMA&lt;/secondary-title&gt;&lt;/titles&gt;&lt;periodical&gt;&lt;full-title&gt;JAMA&lt;/full-title&gt;&lt;abbr-1&gt;Jama&lt;/abbr-1&gt;&lt;/periodical&gt;&lt;pages&gt;952-960&lt;/pages&gt;&lt;volume&gt;306&lt;/volume&gt;&lt;number&gt;9&lt;/number&gt;&lt;dates&gt;&lt;year&gt;2011&lt;/year&gt;&lt;/dates&gt;&lt;isbn&gt;0098-7484&lt;/isbn&gt;&lt;urls&gt;&lt;related-urls&gt;&lt;url&gt;https://doi.org/10.1001/jama.2011.1247&lt;/url&gt;&lt;/related-urls&gt;&lt;/urls&gt;&lt;electronic-resource-num&gt;10.1001/jama.2011.1247&lt;/electronic-resource-num&gt;&lt;access-date&gt;12/26/2024&lt;/access-date&gt;&lt;/record&gt;&lt;/Cite&gt;&lt;/EndNote&gt;</w:instrText>
            </w:r>
            <w:r w:rsidRPr="00EF4764">
              <w:rPr>
                <w:sz w:val="22"/>
                <w:szCs w:val="22"/>
              </w:rPr>
              <w:fldChar w:fldCharType="separate"/>
            </w:r>
            <w:r w:rsidR="00FC21DD" w:rsidRPr="00FC21DD">
              <w:rPr>
                <w:b w:val="0"/>
                <w:bCs w:val="0"/>
                <w:noProof/>
                <w:sz w:val="22"/>
                <w:szCs w:val="22"/>
                <w:vertAlign w:val="superscript"/>
              </w:rPr>
              <w:t>112</w:t>
            </w:r>
            <w:r w:rsidRPr="00EF4764">
              <w:rPr>
                <w:sz w:val="22"/>
                <w:szCs w:val="22"/>
              </w:rPr>
              <w:fldChar w:fldCharType="end"/>
            </w:r>
            <w:r w:rsidR="00C466EB">
              <w:rPr>
                <w:sz w:val="22"/>
                <w:szCs w:val="22"/>
              </w:rPr>
              <w:t xml:space="preserve"> </w:t>
            </w:r>
            <w:r w:rsidR="00C466EB" w:rsidRPr="005A00E0">
              <w:rPr>
                <w:sz w:val="22"/>
                <w:szCs w:val="22"/>
              </w:rPr>
              <w:t>(moderator)</w:t>
            </w:r>
          </w:p>
        </w:tc>
        <w:tc>
          <w:tcPr>
            <w:tcW w:w="2250" w:type="dxa"/>
            <w:vAlign w:val="center"/>
          </w:tcPr>
          <w:p w14:paraId="027288F5"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tcPr>
          <w:p w14:paraId="7EFCCE94"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2070" w:type="dxa"/>
            <w:vAlign w:val="center"/>
          </w:tcPr>
          <w:p w14:paraId="438E1115"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Survey</w:t>
            </w:r>
          </w:p>
        </w:tc>
      </w:tr>
      <w:tr w:rsidR="005671E7" w:rsidRPr="008C2360" w14:paraId="04440F71" w14:textId="77777777" w:rsidTr="649637D0">
        <w:trPr>
          <w:trHeight w:val="722"/>
        </w:trPr>
        <w:tc>
          <w:tcPr>
            <w:cnfStyle w:val="001000000000" w:firstRow="0" w:lastRow="0" w:firstColumn="1" w:lastColumn="0" w:oddVBand="0" w:evenVBand="0" w:oddHBand="0" w:evenHBand="0" w:firstRowFirstColumn="0" w:firstRowLastColumn="0" w:lastRowFirstColumn="0" w:lastRowLastColumn="0"/>
            <w:tcW w:w="4585" w:type="dxa"/>
          </w:tcPr>
          <w:p w14:paraId="6CE37DA0" w14:textId="5F2003A1" w:rsidR="005671E7" w:rsidRPr="00EF4764" w:rsidRDefault="005671E7" w:rsidP="00FD130E">
            <w:pPr>
              <w:rPr>
                <w:b w:val="0"/>
                <w:bCs w:val="0"/>
                <w:sz w:val="22"/>
                <w:szCs w:val="22"/>
              </w:rPr>
            </w:pPr>
            <w:r w:rsidRPr="00EF4764">
              <w:rPr>
                <w:b w:val="0"/>
                <w:bCs w:val="0"/>
                <w:sz w:val="22"/>
                <w:szCs w:val="22"/>
              </w:rPr>
              <w:t xml:space="preserve">PIP is an organizational </w:t>
            </w:r>
            <w:r w:rsidR="00523EDC">
              <w:rPr>
                <w:b w:val="0"/>
                <w:bCs w:val="0"/>
                <w:sz w:val="22"/>
                <w:szCs w:val="22"/>
              </w:rPr>
              <w:t>integrated care</w:t>
            </w:r>
            <w:r w:rsidR="00523EDC" w:rsidRPr="00EF4764">
              <w:rPr>
                <w:b w:val="0"/>
                <w:bCs w:val="0"/>
                <w:sz w:val="22"/>
                <w:szCs w:val="22"/>
              </w:rPr>
              <w:t xml:space="preserve"> </w:t>
            </w:r>
            <w:r w:rsidRPr="00EF4764">
              <w:rPr>
                <w:b w:val="0"/>
                <w:bCs w:val="0"/>
                <w:sz w:val="22"/>
                <w:szCs w:val="22"/>
              </w:rPr>
              <w:t>self-assessment survey (administrator only)</w:t>
            </w:r>
            <w:r w:rsidR="00596361" w:rsidRPr="00EF4764">
              <w:rPr>
                <w:sz w:val="22"/>
                <w:szCs w:val="22"/>
              </w:rPr>
              <w:fldChar w:fldCharType="begin"/>
            </w:r>
            <w:r w:rsidR="00FC21DD">
              <w:rPr>
                <w:sz w:val="22"/>
                <w:szCs w:val="22"/>
              </w:rPr>
              <w:instrText xml:space="preserve"> ADDIN EN.CITE &lt;EndNote&gt;&lt;Cite&gt;&lt;Author&gt;Kessler&lt;/Author&gt;&lt;Year&gt;2016&lt;/Year&gt;&lt;RecNum&gt;1204&lt;/RecNum&gt;&lt;DisplayText&gt;&lt;style face="superscript"&gt;113&lt;/style&gt;&lt;/DisplayText&gt;&lt;record&gt;&lt;rec-number&gt;1204&lt;/rec-number&gt;&lt;foreign-keys&gt;&lt;key app="EN" db-id="v2dzftapssztd3ez9fmvv90h2fw50v0v2dzt" timestamp="1734547631"&gt;1204&lt;/key&gt;&lt;/foreign-keys&gt;&lt;ref-type name="Journal Article"&gt;17&lt;/ref-type&gt;&lt;contributors&gt;&lt;authors&gt;&lt;author&gt;Kessler, R. S.&lt;/author&gt;&lt;author&gt;Auxier, A.&lt;/author&gt;&lt;author&gt;Hitt, J. R.&lt;/author&gt;&lt;author&gt;Macchi, C. R.&lt;/author&gt;&lt;author&gt;Mullin, D.&lt;/author&gt;&lt;author&gt;van Eeghen, C.&lt;/author&gt;&lt;author&gt;Littenberg, B.&lt;/author&gt;&lt;/authors&gt;&lt;/contributors&gt;&lt;auth-address&gt;Department of Family Medicine, University of Vermont College of Medicine.&amp;#xD;New Directions Behavioral Health.&amp;#xD;Arizona State University.&amp;#xD;Department of Family Medicine and Community Health, University of Massachusetts Medical School.&lt;/auth-address&gt;&lt;titles&gt;&lt;title&gt;Development and validation of a measure of primary care behavioral health integration&lt;/title&gt;&lt;secondary-title&gt;Fam Syst Health&lt;/secondary-title&gt;&lt;/titles&gt;&lt;periodical&gt;&lt;full-title&gt;Fam Syst Health&lt;/full-title&gt;&lt;/periodical&gt;&lt;pages&gt;342-356&lt;/pages&gt;&lt;volume&gt;34&lt;/volume&gt;&lt;number&gt;4&lt;/number&gt;&lt;edition&gt;2016/10/28&lt;/edition&gt;&lt;keywords&gt;&lt;keyword&gt;Behavioral Medicine/*classification/methods&lt;/keyword&gt;&lt;keyword&gt;Humans&lt;/keyword&gt;&lt;keyword&gt;Linear Models&lt;/keyword&gt;&lt;keyword&gt;Mental Health Services/classification&lt;/keyword&gt;&lt;keyword&gt;Primary Health Care/classification/*methods/trends&lt;/keyword&gt;&lt;keyword&gt;Program Development/*methods&lt;/keyword&gt;&lt;keyword&gt;Program Evaluation/*methods&lt;/keyword&gt;&lt;keyword&gt;Reproducibility of Results&lt;/keyword&gt;&lt;keyword&gt;Surveys and Questionnaires&lt;/keyword&gt;&lt;keyword&gt;United States&lt;/keyword&gt;&lt;/keywords&gt;&lt;dates&gt;&lt;year&gt;2016&lt;/year&gt;&lt;pub-dates&gt;&lt;date&gt;Dec&lt;/date&gt;&lt;/pub-dates&gt;&lt;/dates&gt;&lt;isbn&gt;1091-7527&lt;/isbn&gt;&lt;accession-num&gt;27736110&lt;/accession-num&gt;&lt;urls&gt;&lt;/urls&gt;&lt;electronic-resource-num&gt;10.1037/fsh0000227&lt;/electronic-resource-num&gt;&lt;remote-database-provider&gt;NLM&lt;/remote-database-provider&gt;&lt;language&gt;eng&lt;/language&gt;&lt;/record&gt;&lt;/Cite&gt;&lt;/EndNote&gt;</w:instrText>
            </w:r>
            <w:r w:rsidR="00596361" w:rsidRPr="00EF4764">
              <w:rPr>
                <w:sz w:val="22"/>
                <w:szCs w:val="22"/>
              </w:rPr>
              <w:fldChar w:fldCharType="separate"/>
            </w:r>
            <w:r w:rsidR="00FC21DD" w:rsidRPr="00FC21DD">
              <w:rPr>
                <w:b w:val="0"/>
                <w:bCs w:val="0"/>
                <w:noProof/>
                <w:sz w:val="22"/>
                <w:szCs w:val="22"/>
                <w:vertAlign w:val="superscript"/>
              </w:rPr>
              <w:t>113</w:t>
            </w:r>
            <w:r w:rsidR="00596361" w:rsidRPr="00EF4764">
              <w:rPr>
                <w:sz w:val="22"/>
                <w:szCs w:val="22"/>
              </w:rPr>
              <w:fldChar w:fldCharType="end"/>
            </w:r>
            <w:r w:rsidR="00FD130E" w:rsidRPr="00EF4764">
              <w:rPr>
                <w:b w:val="0"/>
                <w:bCs w:val="0"/>
                <w:sz w:val="22"/>
                <w:szCs w:val="22"/>
              </w:rPr>
              <w:t xml:space="preserve"> </w:t>
            </w:r>
            <w:r w:rsidR="00FD130E" w:rsidRPr="00EF4764">
              <w:rPr>
                <w:sz w:val="22"/>
                <w:szCs w:val="22"/>
              </w:rPr>
              <w:t>(</w:t>
            </w:r>
            <w:r w:rsidR="00C466EB" w:rsidRPr="005A00E0">
              <w:rPr>
                <w:sz w:val="22"/>
                <w:szCs w:val="22"/>
              </w:rPr>
              <w:t>(moderator)</w:t>
            </w:r>
            <w:r w:rsidR="00FD130E" w:rsidRPr="00EF4764">
              <w:rPr>
                <w:sz w:val="22"/>
                <w:szCs w:val="22"/>
              </w:rPr>
              <w:t>)</w:t>
            </w:r>
            <w:r w:rsidR="00523EDC">
              <w:rPr>
                <w:sz w:val="22"/>
                <w:szCs w:val="22"/>
              </w:rPr>
              <w:t>*</w:t>
            </w:r>
          </w:p>
        </w:tc>
        <w:tc>
          <w:tcPr>
            <w:tcW w:w="2250" w:type="dxa"/>
            <w:vAlign w:val="center"/>
          </w:tcPr>
          <w:p w14:paraId="6E574940"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tcPr>
          <w:p w14:paraId="25A20C45"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2070" w:type="dxa"/>
            <w:vAlign w:val="center"/>
          </w:tcPr>
          <w:p w14:paraId="54BD7BD2"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Survey (administrators psychiatrists/CM only)</w:t>
            </w:r>
          </w:p>
        </w:tc>
      </w:tr>
      <w:tr w:rsidR="005671E7" w:rsidRPr="008C2360" w14:paraId="6ADF27D5" w14:textId="77777777" w:rsidTr="649637D0">
        <w:tc>
          <w:tcPr>
            <w:cnfStyle w:val="001000000000" w:firstRow="0" w:lastRow="0" w:firstColumn="1" w:lastColumn="0" w:oddVBand="0" w:evenVBand="0" w:oddHBand="0" w:evenHBand="0" w:firstRowFirstColumn="0" w:firstRowLastColumn="0" w:lastRowFirstColumn="0" w:lastRowLastColumn="0"/>
            <w:tcW w:w="4585" w:type="dxa"/>
          </w:tcPr>
          <w:p w14:paraId="421127F6" w14:textId="6A381E83" w:rsidR="005671E7" w:rsidRPr="00EF4764" w:rsidRDefault="00596361" w:rsidP="00FD130E">
            <w:pPr>
              <w:rPr>
                <w:b w:val="0"/>
                <w:bCs w:val="0"/>
                <w:color w:val="000000"/>
                <w:sz w:val="22"/>
                <w:szCs w:val="22"/>
                <w:shd w:val="clear" w:color="auto" w:fill="FFFFFF"/>
              </w:rPr>
            </w:pPr>
            <w:r w:rsidRPr="00EF4764">
              <w:rPr>
                <w:b w:val="0"/>
                <w:bCs w:val="0"/>
                <w:color w:val="000000"/>
                <w:sz w:val="22"/>
                <w:szCs w:val="22"/>
                <w:shd w:val="clear" w:color="auto" w:fill="FFFFFF"/>
              </w:rPr>
              <w:t xml:space="preserve">Organizational readiness for change has been adapted for Implementing Digital Health (median score). </w:t>
            </w:r>
            <w:r w:rsidRPr="00EF4764">
              <w:rPr>
                <w:b w:val="0"/>
                <w:bCs w:val="0"/>
                <w:sz w:val="22"/>
                <w:szCs w:val="22"/>
              </w:rPr>
              <w:t xml:space="preserve">Organizational readiness for change is a multi-level, multi-faceted construct. As an organization-level construct, readiness for change refers to organizational members' shared resolve to implement a change (change commitment) and shared belief in their collective </w:t>
            </w:r>
            <w:r w:rsidRPr="00EF4764">
              <w:rPr>
                <w:b w:val="0"/>
                <w:bCs w:val="0"/>
                <w:sz w:val="22"/>
                <w:szCs w:val="22"/>
              </w:rPr>
              <w:lastRenderedPageBreak/>
              <w:t>capability to do so (change efficacy).</w:t>
            </w:r>
            <w:r w:rsidRPr="00EF4764">
              <w:rPr>
                <w:color w:val="2B579A"/>
                <w:sz w:val="22"/>
                <w:szCs w:val="22"/>
                <w:shd w:val="clear" w:color="auto" w:fill="E6E6E6"/>
              </w:rPr>
              <w:fldChar w:fldCharType="begin"/>
            </w:r>
            <w:r w:rsidR="00FC21DD">
              <w:rPr>
                <w:color w:val="2B579A"/>
                <w:sz w:val="22"/>
                <w:szCs w:val="22"/>
                <w:shd w:val="clear" w:color="auto" w:fill="E6E6E6"/>
              </w:rPr>
              <w:instrText xml:space="preserve"> ADDIN EN.CITE &lt;EndNote&gt;&lt;Cite&gt;&lt;Author&gt;Weiner&lt;/Author&gt;&lt;Year&gt;2009&lt;/Year&gt;&lt;RecNum&gt;428&lt;/RecNum&gt;&lt;DisplayText&gt;&lt;style face="superscript"&gt;114&lt;/style&gt;&lt;/DisplayText&gt;&lt;record&gt;&lt;rec-number&gt;428&lt;/rec-number&gt;&lt;foreign-keys&gt;&lt;key app="EN" db-id="v2dzftapssztd3ez9fmvv90h2fw50v0v2dzt" timestamp="1614971135" guid="2247938a-e2a7-45ce-a3ce-c8873818f9fd"&gt;428&lt;/key&gt;&lt;/foreign-keys&gt;&lt;ref-type name="Journal Article"&gt;17&lt;/ref-type&gt;&lt;contributors&gt;&lt;authors&gt;&lt;author&gt;Weiner, B. J.&lt;/author&gt;&lt;/authors&gt;&lt;/contributors&gt;&lt;auth-address&gt;Department of Health Policy and Management, Gillings School of Global Public Health, University of North Carolina Chapel Hill, Chapel Hill, North Carolina, USA. bryan_weiner@unc.edu&lt;/auth-address&gt;&lt;titles&gt;&lt;title&gt;A theory of organizational readiness for change&lt;/title&gt;&lt;secondary-title&gt;Implement Sci&lt;/secondary-title&gt;&lt;/titles&gt;&lt;periodical&gt;&lt;full-title&gt;Implement Sci&lt;/full-title&gt;&lt;abbr-1&gt;Implementation science : IS&lt;/abbr-1&gt;&lt;/periodical&gt;&lt;pages&gt;67&lt;/pages&gt;&lt;volume&gt;4&lt;/volume&gt;&lt;edition&gt;2009/10/21&lt;/edition&gt;&lt;dates&gt;&lt;year&gt;2009&lt;/year&gt;&lt;pub-dates&gt;&lt;date&gt;Oct 19&lt;/date&gt;&lt;/pub-dates&gt;&lt;/dates&gt;&lt;isbn&gt;1748-5908 (Electronic)&amp;#xD;1748-5908 (Linking)&lt;/isbn&gt;&lt;accession-num&gt;19840381&lt;/accession-num&gt;&lt;urls&gt;&lt;related-urls&gt;&lt;url&gt;https://www.ncbi.nlm.nih.gov/pubmed/19840381&lt;/url&gt;&lt;/related-urls&gt;&lt;/urls&gt;&lt;custom2&gt;PMC2770024&lt;/custom2&gt;&lt;electronic-resource-num&gt;10.1186/1748-5908-4-67&lt;/electronic-resource-num&gt;&lt;/record&gt;&lt;/Cite&gt;&lt;/EndNote&gt;</w:instrText>
            </w:r>
            <w:r w:rsidRPr="00EF4764">
              <w:rPr>
                <w:color w:val="2B579A"/>
                <w:sz w:val="22"/>
                <w:szCs w:val="22"/>
                <w:shd w:val="clear" w:color="auto" w:fill="E6E6E6"/>
              </w:rPr>
              <w:fldChar w:fldCharType="separate"/>
            </w:r>
            <w:r w:rsidR="00FC21DD" w:rsidRPr="00FC21DD">
              <w:rPr>
                <w:noProof/>
                <w:color w:val="2B579A"/>
                <w:sz w:val="22"/>
                <w:szCs w:val="22"/>
                <w:shd w:val="clear" w:color="auto" w:fill="E6E6E6"/>
                <w:vertAlign w:val="superscript"/>
              </w:rPr>
              <w:t>114</w:t>
            </w:r>
            <w:r w:rsidRPr="00EF4764">
              <w:rPr>
                <w:color w:val="2B579A"/>
                <w:sz w:val="22"/>
                <w:szCs w:val="22"/>
                <w:shd w:val="clear" w:color="auto" w:fill="E6E6E6"/>
              </w:rPr>
              <w:fldChar w:fldCharType="end"/>
            </w:r>
            <w:r w:rsidRPr="00EF4764">
              <w:rPr>
                <w:b w:val="0"/>
                <w:bCs w:val="0"/>
                <w:sz w:val="22"/>
                <w:szCs w:val="22"/>
              </w:rPr>
              <w:t xml:space="preserve">  </w:t>
            </w:r>
            <w:r w:rsidR="00FD130E" w:rsidRPr="00EF4764">
              <w:rPr>
                <w:sz w:val="22"/>
                <w:szCs w:val="22"/>
              </w:rPr>
              <w:t>(</w:t>
            </w:r>
            <w:r w:rsidR="00C466EB" w:rsidRPr="005A00E0">
              <w:rPr>
                <w:sz w:val="22"/>
                <w:szCs w:val="22"/>
              </w:rPr>
              <w:t>moderator)</w:t>
            </w:r>
            <w:r w:rsidR="00FD130E" w:rsidRPr="00EF4764">
              <w:rPr>
                <w:sz w:val="22"/>
                <w:szCs w:val="22"/>
              </w:rPr>
              <w:t>)</w:t>
            </w:r>
            <w:r w:rsidR="003312CF">
              <w:rPr>
                <w:sz w:val="22"/>
                <w:szCs w:val="22"/>
              </w:rPr>
              <w:t xml:space="preserve"> *</w:t>
            </w:r>
          </w:p>
        </w:tc>
        <w:tc>
          <w:tcPr>
            <w:tcW w:w="2250" w:type="dxa"/>
            <w:vAlign w:val="center"/>
          </w:tcPr>
          <w:p w14:paraId="2736CDE7"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lastRenderedPageBreak/>
              <w:t>X</w:t>
            </w:r>
          </w:p>
        </w:tc>
        <w:tc>
          <w:tcPr>
            <w:tcW w:w="1890" w:type="dxa"/>
            <w:vAlign w:val="center"/>
          </w:tcPr>
          <w:p w14:paraId="7C85DFF8"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2070" w:type="dxa"/>
            <w:vAlign w:val="center"/>
          </w:tcPr>
          <w:p w14:paraId="36EE311E"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Survey</w:t>
            </w:r>
          </w:p>
        </w:tc>
      </w:tr>
      <w:tr w:rsidR="005671E7" w:rsidRPr="008C2360" w14:paraId="42E6A2C3" w14:textId="77777777" w:rsidTr="649637D0">
        <w:tc>
          <w:tcPr>
            <w:cnfStyle w:val="001000000000" w:firstRow="0" w:lastRow="0" w:firstColumn="1" w:lastColumn="0" w:oddVBand="0" w:evenVBand="0" w:oddHBand="0" w:evenHBand="0" w:firstRowFirstColumn="0" w:firstRowLastColumn="0" w:lastRowFirstColumn="0" w:lastRowLastColumn="0"/>
            <w:tcW w:w="4585" w:type="dxa"/>
          </w:tcPr>
          <w:p w14:paraId="0E0811B7" w14:textId="67022AD2" w:rsidR="005671E7" w:rsidRPr="00EF4764" w:rsidRDefault="005671E7" w:rsidP="00FD130E">
            <w:pPr>
              <w:rPr>
                <w:b w:val="0"/>
                <w:bCs w:val="0"/>
                <w:sz w:val="22"/>
                <w:szCs w:val="22"/>
              </w:rPr>
            </w:pPr>
            <w:r w:rsidRPr="00EF4764">
              <w:rPr>
                <w:b w:val="0"/>
                <w:bCs w:val="0"/>
                <w:sz w:val="22"/>
                <w:szCs w:val="22"/>
              </w:rPr>
              <w:t xml:space="preserve">Types and number of providers who received Training video, in person vs. online </w:t>
            </w:r>
            <w:r w:rsidR="00FD130E" w:rsidRPr="00EF4764">
              <w:rPr>
                <w:sz w:val="22"/>
                <w:szCs w:val="22"/>
              </w:rPr>
              <w:t>(Implementation</w:t>
            </w:r>
            <w:r w:rsidR="00C466EB">
              <w:rPr>
                <w:sz w:val="22"/>
                <w:szCs w:val="22"/>
              </w:rPr>
              <w:t>-strategy fidelity</w:t>
            </w:r>
            <w:r w:rsidR="00FD130E" w:rsidRPr="00EF4764">
              <w:rPr>
                <w:sz w:val="22"/>
                <w:szCs w:val="22"/>
              </w:rPr>
              <w:t>)</w:t>
            </w:r>
          </w:p>
        </w:tc>
        <w:tc>
          <w:tcPr>
            <w:tcW w:w="2250" w:type="dxa"/>
            <w:vAlign w:val="center"/>
          </w:tcPr>
          <w:p w14:paraId="669C4C5B"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tcPr>
          <w:p w14:paraId="152A25B7"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center"/>
          </w:tcPr>
          <w:p w14:paraId="0CF58B1E"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 xml:space="preserve"> Qualtrics Survey + SIC Database</w:t>
            </w:r>
          </w:p>
        </w:tc>
      </w:tr>
      <w:tr w:rsidR="005671E7" w:rsidRPr="008C2360" w14:paraId="008BB421" w14:textId="77777777" w:rsidTr="649637D0">
        <w:trPr>
          <w:trHeight w:val="200"/>
        </w:trPr>
        <w:tc>
          <w:tcPr>
            <w:cnfStyle w:val="001000000000" w:firstRow="0" w:lastRow="0" w:firstColumn="1" w:lastColumn="0" w:oddVBand="0" w:evenVBand="0" w:oddHBand="0" w:evenHBand="0" w:firstRowFirstColumn="0" w:firstRowLastColumn="0" w:lastRowFirstColumn="0" w:lastRowLastColumn="0"/>
            <w:tcW w:w="4585" w:type="dxa"/>
            <w:hideMark/>
          </w:tcPr>
          <w:p w14:paraId="24FEFAC4" w14:textId="6D326340" w:rsidR="005671E7" w:rsidRPr="00EF4764" w:rsidRDefault="005671E7" w:rsidP="00FD130E">
            <w:pPr>
              <w:rPr>
                <w:b w:val="0"/>
                <w:bCs w:val="0"/>
                <w:sz w:val="22"/>
                <w:szCs w:val="22"/>
              </w:rPr>
            </w:pPr>
            <w:proofErr w:type="spellStart"/>
            <w:r w:rsidRPr="00EF4764">
              <w:rPr>
                <w:b w:val="0"/>
                <w:bCs w:val="0"/>
                <w:sz w:val="22"/>
                <w:szCs w:val="22"/>
              </w:rPr>
              <w:t>DepCare</w:t>
            </w:r>
            <w:proofErr w:type="spellEnd"/>
            <w:r w:rsidRPr="00EF4764">
              <w:rPr>
                <w:b w:val="0"/>
                <w:bCs w:val="0"/>
                <w:sz w:val="22"/>
                <w:szCs w:val="22"/>
              </w:rPr>
              <w:t xml:space="preserve"> Tool feasibility (recruitment, retention, adherence) </w:t>
            </w:r>
            <w:r w:rsidR="00FD130E" w:rsidRPr="00EF4764">
              <w:rPr>
                <w:sz w:val="22"/>
                <w:szCs w:val="22"/>
              </w:rPr>
              <w:t>(implementation</w:t>
            </w:r>
            <w:r w:rsidR="00C466EB">
              <w:rPr>
                <w:sz w:val="22"/>
                <w:szCs w:val="22"/>
              </w:rPr>
              <w:t>-strategy fidelity</w:t>
            </w:r>
            <w:r w:rsidR="00FD130E" w:rsidRPr="00EF4764">
              <w:rPr>
                <w:sz w:val="22"/>
                <w:szCs w:val="22"/>
              </w:rPr>
              <w:t>)</w:t>
            </w:r>
          </w:p>
        </w:tc>
        <w:tc>
          <w:tcPr>
            <w:tcW w:w="2250" w:type="dxa"/>
            <w:vAlign w:val="center"/>
            <w:hideMark/>
          </w:tcPr>
          <w:p w14:paraId="64E70891"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p>
        </w:tc>
        <w:tc>
          <w:tcPr>
            <w:tcW w:w="1890" w:type="dxa"/>
            <w:vAlign w:val="center"/>
            <w:hideMark/>
          </w:tcPr>
          <w:p w14:paraId="0E409AF0"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center"/>
          </w:tcPr>
          <w:p w14:paraId="5F84B11E"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 xml:space="preserve">Research + QI </w:t>
            </w:r>
            <w:proofErr w:type="spellStart"/>
            <w:r w:rsidRPr="008C2360">
              <w:rPr>
                <w:sz w:val="22"/>
                <w:szCs w:val="22"/>
              </w:rPr>
              <w:t>RedCap</w:t>
            </w:r>
            <w:proofErr w:type="spellEnd"/>
            <w:r w:rsidRPr="008C2360">
              <w:rPr>
                <w:sz w:val="22"/>
                <w:szCs w:val="22"/>
              </w:rPr>
              <w:t xml:space="preserve"> </w:t>
            </w:r>
          </w:p>
        </w:tc>
      </w:tr>
      <w:tr w:rsidR="005671E7" w:rsidRPr="008C2360" w14:paraId="7BBA6D4B" w14:textId="77777777" w:rsidTr="649637D0">
        <w:tc>
          <w:tcPr>
            <w:cnfStyle w:val="001000000000" w:firstRow="0" w:lastRow="0" w:firstColumn="1" w:lastColumn="0" w:oddVBand="0" w:evenVBand="0" w:oddHBand="0" w:evenHBand="0" w:firstRowFirstColumn="0" w:firstRowLastColumn="0" w:lastRowFirstColumn="0" w:lastRowLastColumn="0"/>
            <w:tcW w:w="4585" w:type="dxa"/>
          </w:tcPr>
          <w:p w14:paraId="0A89FC81" w14:textId="68130F28" w:rsidR="005671E7" w:rsidRPr="00EF4764" w:rsidRDefault="005671E7" w:rsidP="00FD130E">
            <w:pPr>
              <w:rPr>
                <w:b w:val="0"/>
                <w:bCs w:val="0"/>
                <w:sz w:val="22"/>
                <w:szCs w:val="22"/>
              </w:rPr>
            </w:pPr>
            <w:r w:rsidRPr="00EF4764">
              <w:rPr>
                <w:b w:val="0"/>
                <w:bCs w:val="0"/>
                <w:sz w:val="22"/>
                <w:szCs w:val="22"/>
              </w:rPr>
              <w:t xml:space="preserve">Types and number of patients who received </w:t>
            </w:r>
            <w:proofErr w:type="spellStart"/>
            <w:r w:rsidRPr="00EF4764">
              <w:rPr>
                <w:b w:val="0"/>
                <w:bCs w:val="0"/>
                <w:sz w:val="22"/>
                <w:szCs w:val="22"/>
              </w:rPr>
              <w:t>DepCare</w:t>
            </w:r>
            <w:proofErr w:type="spellEnd"/>
            <w:r w:rsidRPr="00EF4764">
              <w:rPr>
                <w:b w:val="0"/>
                <w:bCs w:val="0"/>
                <w:sz w:val="22"/>
                <w:szCs w:val="22"/>
              </w:rPr>
              <w:t xml:space="preserve"> summary report</w:t>
            </w:r>
            <w:r w:rsidR="00FD130E" w:rsidRPr="00EF4764">
              <w:rPr>
                <w:b w:val="0"/>
                <w:bCs w:val="0"/>
                <w:sz w:val="22"/>
                <w:szCs w:val="22"/>
              </w:rPr>
              <w:t xml:space="preserve"> </w:t>
            </w:r>
            <w:r w:rsidR="00FD130E" w:rsidRPr="00EF4764">
              <w:rPr>
                <w:sz w:val="22"/>
                <w:szCs w:val="22"/>
              </w:rPr>
              <w:t>(implementation</w:t>
            </w:r>
            <w:r w:rsidR="00C466EB">
              <w:rPr>
                <w:sz w:val="22"/>
                <w:szCs w:val="22"/>
              </w:rPr>
              <w:t>-strategy fidelity</w:t>
            </w:r>
            <w:r w:rsidR="00FD130E" w:rsidRPr="00EF4764">
              <w:rPr>
                <w:sz w:val="22"/>
                <w:szCs w:val="22"/>
              </w:rPr>
              <w:t>)</w:t>
            </w:r>
          </w:p>
        </w:tc>
        <w:tc>
          <w:tcPr>
            <w:tcW w:w="2250" w:type="dxa"/>
            <w:vAlign w:val="center"/>
          </w:tcPr>
          <w:p w14:paraId="6AA8A246"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X</w:t>
            </w:r>
          </w:p>
        </w:tc>
        <w:tc>
          <w:tcPr>
            <w:tcW w:w="1890" w:type="dxa"/>
            <w:vAlign w:val="center"/>
          </w:tcPr>
          <w:p w14:paraId="626652B9"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p>
        </w:tc>
        <w:tc>
          <w:tcPr>
            <w:tcW w:w="2070" w:type="dxa"/>
            <w:vAlign w:val="center"/>
          </w:tcPr>
          <w:p w14:paraId="0A806BF6"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sz w:val="22"/>
                <w:szCs w:val="22"/>
              </w:rPr>
              <w:t>Tool Database</w:t>
            </w:r>
          </w:p>
        </w:tc>
      </w:tr>
      <w:tr w:rsidR="005671E7" w:rsidRPr="008C2360" w14:paraId="2496C530" w14:textId="77777777" w:rsidTr="649637D0">
        <w:tc>
          <w:tcPr>
            <w:cnfStyle w:val="001000000000" w:firstRow="0" w:lastRow="0" w:firstColumn="1" w:lastColumn="0" w:oddVBand="0" w:evenVBand="0" w:oddHBand="0" w:evenHBand="0" w:firstRowFirstColumn="0" w:firstRowLastColumn="0" w:lastRowFirstColumn="0" w:lastRowLastColumn="0"/>
            <w:tcW w:w="10795" w:type="dxa"/>
            <w:gridSpan w:val="4"/>
            <w:shd w:val="clear" w:color="auto" w:fill="A6A6A6" w:themeFill="background1" w:themeFillShade="A6"/>
          </w:tcPr>
          <w:p w14:paraId="39FFC78A" w14:textId="77777777" w:rsidR="005671E7" w:rsidRPr="00EF4764" w:rsidRDefault="005671E7" w:rsidP="00FD130E">
            <w:pPr>
              <w:rPr>
                <w:b w:val="0"/>
                <w:bCs w:val="0"/>
                <w:sz w:val="22"/>
                <w:szCs w:val="22"/>
              </w:rPr>
            </w:pPr>
            <w:r w:rsidRPr="00EF4764">
              <w:rPr>
                <w:b w:val="0"/>
                <w:bCs w:val="0"/>
                <w:color w:val="000000"/>
                <w:sz w:val="22"/>
                <w:szCs w:val="22"/>
              </w:rPr>
              <w:t xml:space="preserve">CLINIC LEVEL </w:t>
            </w:r>
          </w:p>
        </w:tc>
      </w:tr>
      <w:tr w:rsidR="005671E7" w:rsidRPr="008C2360" w14:paraId="14AA0ABE" w14:textId="77777777" w:rsidTr="649637D0">
        <w:tc>
          <w:tcPr>
            <w:cnfStyle w:val="001000000000" w:firstRow="0" w:lastRow="0" w:firstColumn="1" w:lastColumn="0" w:oddVBand="0" w:evenVBand="0" w:oddHBand="0" w:evenHBand="0" w:firstRowFirstColumn="0" w:firstRowLastColumn="0" w:lastRowFirstColumn="0" w:lastRowLastColumn="0"/>
            <w:tcW w:w="4585" w:type="dxa"/>
          </w:tcPr>
          <w:p w14:paraId="471783ED" w14:textId="1C0B6C3F" w:rsidR="005671E7" w:rsidRPr="00EF4764" w:rsidRDefault="005671E7" w:rsidP="00FD130E">
            <w:pPr>
              <w:rPr>
                <w:b w:val="0"/>
                <w:bCs w:val="0"/>
                <w:sz w:val="22"/>
                <w:szCs w:val="22"/>
              </w:rPr>
            </w:pPr>
            <w:r w:rsidRPr="00EF4764">
              <w:rPr>
                <w:b w:val="0"/>
                <w:bCs w:val="0"/>
                <w:color w:val="000000" w:themeColor="text1"/>
                <w:sz w:val="22"/>
                <w:szCs w:val="22"/>
              </w:rPr>
              <w:t xml:space="preserve">EHR extraction of visits, flowsheets, referral </w:t>
            </w:r>
            <w:proofErr w:type="spellStart"/>
            <w:r w:rsidRPr="00EF4764">
              <w:rPr>
                <w:b w:val="0"/>
                <w:bCs w:val="0"/>
                <w:color w:val="000000" w:themeColor="text1"/>
                <w:sz w:val="22"/>
                <w:szCs w:val="22"/>
              </w:rPr>
              <w:t>ordersets</w:t>
            </w:r>
            <w:proofErr w:type="spellEnd"/>
            <w:r w:rsidRPr="00EF4764">
              <w:rPr>
                <w:b w:val="0"/>
                <w:bCs w:val="0"/>
                <w:color w:val="000000" w:themeColor="text1"/>
                <w:sz w:val="22"/>
                <w:szCs w:val="22"/>
              </w:rPr>
              <w:t xml:space="preserve">, and medication fill data </w:t>
            </w:r>
            <w:r w:rsidR="0009454F" w:rsidRPr="00EF4764">
              <w:rPr>
                <w:b w:val="0"/>
                <w:bCs w:val="0"/>
                <w:color w:val="000000" w:themeColor="text1"/>
                <w:sz w:val="22"/>
                <w:szCs w:val="22"/>
              </w:rPr>
              <w:t xml:space="preserve">for patient </w:t>
            </w:r>
            <w:r w:rsidR="0009454F" w:rsidRPr="00EF4764">
              <w:rPr>
                <w:color w:val="000000" w:themeColor="text1"/>
                <w:sz w:val="22"/>
                <w:szCs w:val="22"/>
              </w:rPr>
              <w:t>(reach)</w:t>
            </w:r>
            <w:r w:rsidR="0009454F" w:rsidRPr="00EF4764">
              <w:rPr>
                <w:b w:val="0"/>
                <w:bCs w:val="0"/>
                <w:color w:val="000000" w:themeColor="text1"/>
                <w:sz w:val="22"/>
                <w:szCs w:val="22"/>
              </w:rPr>
              <w:t xml:space="preserve"> and provider </w:t>
            </w:r>
            <w:r w:rsidR="0009454F" w:rsidRPr="00EF4764">
              <w:rPr>
                <w:color w:val="000000" w:themeColor="text1"/>
                <w:sz w:val="22"/>
                <w:szCs w:val="22"/>
              </w:rPr>
              <w:t>(adoption)</w:t>
            </w:r>
            <w:r w:rsidR="0009454F" w:rsidRPr="00EF4764">
              <w:rPr>
                <w:b w:val="0"/>
                <w:bCs w:val="0"/>
                <w:color w:val="000000" w:themeColor="text1"/>
                <w:sz w:val="22"/>
                <w:szCs w:val="22"/>
              </w:rPr>
              <w:t xml:space="preserve"> treatment optimization</w:t>
            </w:r>
            <w:r w:rsidRPr="00EF4764">
              <w:rPr>
                <w:b w:val="0"/>
                <w:bCs w:val="0"/>
                <w:color w:val="000000" w:themeColor="text1"/>
                <w:sz w:val="22"/>
                <w:szCs w:val="22"/>
              </w:rPr>
              <w:t xml:space="preserve"> </w:t>
            </w:r>
          </w:p>
        </w:tc>
        <w:tc>
          <w:tcPr>
            <w:tcW w:w="2250" w:type="dxa"/>
            <w:vAlign w:val="center"/>
          </w:tcPr>
          <w:p w14:paraId="6C2CEB7E"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color w:val="000000"/>
                <w:sz w:val="22"/>
                <w:szCs w:val="22"/>
              </w:rPr>
              <w:t>X</w:t>
            </w:r>
          </w:p>
        </w:tc>
        <w:tc>
          <w:tcPr>
            <w:tcW w:w="1890" w:type="dxa"/>
            <w:vAlign w:val="center"/>
          </w:tcPr>
          <w:p w14:paraId="12533D28"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color w:val="000000"/>
                <w:sz w:val="22"/>
                <w:szCs w:val="22"/>
              </w:rPr>
              <w:t>X</w:t>
            </w:r>
          </w:p>
        </w:tc>
        <w:tc>
          <w:tcPr>
            <w:tcW w:w="2070" w:type="dxa"/>
            <w:vAlign w:val="center"/>
          </w:tcPr>
          <w:p w14:paraId="1E5DEF17" w14:textId="77777777" w:rsidR="005671E7" w:rsidRPr="008C2360" w:rsidRDefault="005671E7" w:rsidP="00FD130E">
            <w:pPr>
              <w:cnfStyle w:val="000000000000" w:firstRow="0" w:lastRow="0" w:firstColumn="0" w:lastColumn="0" w:oddVBand="0" w:evenVBand="0" w:oddHBand="0" w:evenHBand="0" w:firstRowFirstColumn="0" w:firstRowLastColumn="0" w:lastRowFirstColumn="0" w:lastRowLastColumn="0"/>
              <w:rPr>
                <w:sz w:val="22"/>
                <w:szCs w:val="22"/>
              </w:rPr>
            </w:pPr>
            <w:r w:rsidRPr="008C2360">
              <w:rPr>
                <w:color w:val="000000"/>
                <w:sz w:val="22"/>
                <w:szCs w:val="22"/>
              </w:rPr>
              <w:t>EHR</w:t>
            </w:r>
          </w:p>
        </w:tc>
      </w:tr>
    </w:tbl>
    <w:p w14:paraId="056F2B90" w14:textId="77777777" w:rsidR="00DC2B3C" w:rsidRPr="008C2360" w:rsidRDefault="00DC2B3C" w:rsidP="00D93B2A">
      <w:pPr>
        <w:rPr>
          <w:sz w:val="22"/>
          <w:szCs w:val="22"/>
        </w:rPr>
      </w:pPr>
    </w:p>
    <w:p w14:paraId="047BCAA8" w14:textId="58045DC7" w:rsidR="005F7EAC" w:rsidRPr="008C2360" w:rsidRDefault="005F7EAC" w:rsidP="00D93B2A">
      <w:pPr>
        <w:rPr>
          <w:sz w:val="22"/>
          <w:szCs w:val="22"/>
        </w:rPr>
      </w:pPr>
    </w:p>
    <w:p w14:paraId="67B8B1B7" w14:textId="580E3108" w:rsidR="008C467D" w:rsidRPr="008C2360" w:rsidRDefault="008C467D">
      <w:pPr>
        <w:rPr>
          <w:sz w:val="22"/>
          <w:szCs w:val="22"/>
        </w:rPr>
      </w:pPr>
    </w:p>
    <w:p w14:paraId="5A675E0C" w14:textId="77777777" w:rsidR="00B35046" w:rsidRPr="008C2360" w:rsidRDefault="00B35046" w:rsidP="00B35046">
      <w:pPr>
        <w:ind w:left="360"/>
        <w:rPr>
          <w:sz w:val="22"/>
          <w:szCs w:val="22"/>
        </w:rPr>
      </w:pPr>
    </w:p>
    <w:p w14:paraId="055CBB7B" w14:textId="0334F642" w:rsidR="18945447" w:rsidRPr="008C2360" w:rsidRDefault="00792B14" w:rsidP="003177E0">
      <w:pPr>
        <w:rPr>
          <w:color w:val="000000"/>
          <w:sz w:val="22"/>
          <w:szCs w:val="22"/>
        </w:rPr>
      </w:pPr>
      <w:r w:rsidRPr="008C2360">
        <w:rPr>
          <w:sz w:val="22"/>
          <w:szCs w:val="22"/>
        </w:rPr>
        <w:br w:type="page"/>
      </w:r>
    </w:p>
    <w:p w14:paraId="08F62F93" w14:textId="6238F464" w:rsidR="264A0817" w:rsidRPr="008C2360" w:rsidRDefault="00910AAE" w:rsidP="00910AAE">
      <w:pPr>
        <w:pStyle w:val="Heading1"/>
        <w:jc w:val="center"/>
        <w:rPr>
          <w:rFonts w:ascii="Times New Roman" w:hAnsi="Times New Roman"/>
        </w:rPr>
      </w:pPr>
      <w:bookmarkStart w:id="36" w:name="_Toc212200269"/>
      <w:r w:rsidRPr="3B8D539F">
        <w:rPr>
          <w:rFonts w:ascii="Times New Roman" w:hAnsi="Times New Roman"/>
        </w:rPr>
        <w:lastRenderedPageBreak/>
        <w:t>Randomization, Allocation and Blinding</w:t>
      </w:r>
      <w:bookmarkEnd w:id="36"/>
      <w:r w:rsidRPr="3B8D539F">
        <w:rPr>
          <w:rFonts w:ascii="Times New Roman" w:hAnsi="Times New Roman"/>
        </w:rPr>
        <w:t xml:space="preserve"> </w:t>
      </w:r>
    </w:p>
    <w:p w14:paraId="7B48F494" w14:textId="5E887E38" w:rsidR="00910AAE" w:rsidRPr="00910AAE" w:rsidRDefault="00910AAE" w:rsidP="00910AAE">
      <w:pPr>
        <w:spacing w:line="259" w:lineRule="auto"/>
        <w:rPr>
          <w:b/>
          <w:bCs/>
          <w:sz w:val="22"/>
          <w:szCs w:val="22"/>
        </w:rPr>
      </w:pPr>
      <w:bookmarkStart w:id="37" w:name="_Toc185118926"/>
      <w:r>
        <w:rPr>
          <w:b/>
          <w:bCs/>
          <w:sz w:val="22"/>
          <w:szCs w:val="22"/>
        </w:rPr>
        <w:t xml:space="preserve">Randomization </w:t>
      </w:r>
    </w:p>
    <w:p w14:paraId="1D270319" w14:textId="2F65F820" w:rsidR="00910AAE" w:rsidRPr="004216C3" w:rsidRDefault="00910AAE" w:rsidP="00910AAE">
      <w:pPr>
        <w:rPr>
          <w:rStyle w:val="normaltextrun"/>
        </w:rPr>
      </w:pPr>
      <w:r>
        <w:t>P</w:t>
      </w:r>
      <w:r w:rsidRPr="004216C3">
        <w:t xml:space="preserve">rimary care </w:t>
      </w:r>
      <w:r w:rsidR="00956EAB">
        <w:t>provider</w:t>
      </w:r>
      <w:r w:rsidRPr="004216C3">
        <w:t xml:space="preserve">s at </w:t>
      </w:r>
      <w:r>
        <w:t xml:space="preserve">the 5 participating </w:t>
      </w:r>
      <w:r w:rsidRPr="004216C3">
        <w:t xml:space="preserve">practices </w:t>
      </w:r>
      <w:r w:rsidR="0047169B">
        <w:rPr>
          <w:rStyle w:val="normaltextrun"/>
        </w:rPr>
        <w:t xml:space="preserve">will </w:t>
      </w:r>
      <w:proofErr w:type="gramStart"/>
      <w:r w:rsidR="0047169B">
        <w:rPr>
          <w:rStyle w:val="normaltextrun"/>
        </w:rPr>
        <w:t xml:space="preserve">be </w:t>
      </w:r>
      <w:r w:rsidRPr="004216C3">
        <w:rPr>
          <w:rStyle w:val="normaltextrun"/>
        </w:rPr>
        <w:t>stratified</w:t>
      </w:r>
      <w:proofErr w:type="gramEnd"/>
      <w:r w:rsidRPr="004216C3">
        <w:rPr>
          <w:rStyle w:val="normaltextrun"/>
        </w:rPr>
        <w:t xml:space="preserve"> by training level (resident, chief/attending, NP)</w:t>
      </w:r>
      <w:r>
        <w:rPr>
          <w:rStyle w:val="normaltextrun"/>
        </w:rPr>
        <w:t xml:space="preserve">. A computer-generated allocation table incorporating permuted block randomization within each stratum (created by </w:t>
      </w:r>
      <w:r w:rsidRPr="004216C3">
        <w:rPr>
          <w:rStyle w:val="normaltextrun"/>
        </w:rPr>
        <w:t xml:space="preserve">the study’s </w:t>
      </w:r>
      <w:r>
        <w:rPr>
          <w:rStyle w:val="normaltextrun"/>
        </w:rPr>
        <w:t>b</w:t>
      </w:r>
      <w:r w:rsidRPr="004216C3">
        <w:rPr>
          <w:rStyle w:val="normaltextrun"/>
        </w:rPr>
        <w:t>linded biostatistician</w:t>
      </w:r>
      <w:r>
        <w:rPr>
          <w:rStyle w:val="normaltextrun"/>
        </w:rPr>
        <w:t xml:space="preserve"> [JES])</w:t>
      </w:r>
      <w:r w:rsidRPr="004216C3">
        <w:rPr>
          <w:rStyle w:val="normaltextrun"/>
        </w:rPr>
        <w:t xml:space="preserve"> </w:t>
      </w:r>
      <w:proofErr w:type="gramStart"/>
      <w:r w:rsidR="0047169B">
        <w:rPr>
          <w:rStyle w:val="normaltextrun"/>
        </w:rPr>
        <w:t xml:space="preserve">was </w:t>
      </w:r>
      <w:r>
        <w:rPr>
          <w:rStyle w:val="normaltextrun"/>
        </w:rPr>
        <w:t>used</w:t>
      </w:r>
      <w:proofErr w:type="gramEnd"/>
      <w:r>
        <w:rPr>
          <w:rStyle w:val="normaltextrun"/>
        </w:rPr>
        <w:t xml:space="preserve"> to assign the 36 </w:t>
      </w:r>
      <w:r w:rsidR="00956EAB">
        <w:rPr>
          <w:rStyle w:val="normaltextrun"/>
        </w:rPr>
        <w:t>provider</w:t>
      </w:r>
      <w:r>
        <w:rPr>
          <w:rStyle w:val="normaltextrun"/>
        </w:rPr>
        <w:t xml:space="preserve">s working at these practices in 7/2021 to either the multi-level strategy or system-level strategy arm. Eight </w:t>
      </w:r>
      <w:r w:rsidRPr="004216C3">
        <w:rPr>
          <w:rStyle w:val="normaltextrun"/>
        </w:rPr>
        <w:t xml:space="preserve">new </w:t>
      </w:r>
      <w:r w:rsidR="00956EAB">
        <w:rPr>
          <w:rStyle w:val="normaltextrun"/>
        </w:rPr>
        <w:t>provider</w:t>
      </w:r>
      <w:r w:rsidRPr="004216C3">
        <w:rPr>
          <w:rStyle w:val="normaltextrun"/>
        </w:rPr>
        <w:t xml:space="preserve">s (e.g., incoming residents) were randomly allocated to </w:t>
      </w:r>
      <w:r>
        <w:rPr>
          <w:rStyle w:val="normaltextrun"/>
        </w:rPr>
        <w:t>arm</w:t>
      </w:r>
      <w:r w:rsidRPr="004216C3">
        <w:rPr>
          <w:rStyle w:val="normaltextrun"/>
        </w:rPr>
        <w:t xml:space="preserve"> </w:t>
      </w:r>
      <w:r>
        <w:rPr>
          <w:rStyle w:val="normaltextrun"/>
        </w:rPr>
        <w:t xml:space="preserve">at the time they joined a participating practice for a total of 44 </w:t>
      </w:r>
      <w:r w:rsidR="00956EAB">
        <w:rPr>
          <w:rStyle w:val="normaltextrun"/>
        </w:rPr>
        <w:t>provider</w:t>
      </w:r>
      <w:r>
        <w:rPr>
          <w:rStyle w:val="normaltextrun"/>
        </w:rPr>
        <w:t>s</w:t>
      </w:r>
      <w:r w:rsidRPr="004216C3">
        <w:rPr>
          <w:rStyle w:val="normaltextrun"/>
        </w:rPr>
        <w:t xml:space="preserve">. </w:t>
      </w:r>
    </w:p>
    <w:p w14:paraId="41F987B2" w14:textId="77777777" w:rsidR="00910AAE" w:rsidRDefault="00910AAE" w:rsidP="00910AAE">
      <w:pPr>
        <w:spacing w:line="259" w:lineRule="auto"/>
        <w:rPr>
          <w:b/>
          <w:bCs/>
          <w:sz w:val="22"/>
          <w:szCs w:val="22"/>
        </w:rPr>
      </w:pPr>
    </w:p>
    <w:p w14:paraId="535A9807" w14:textId="289D937B" w:rsidR="00B61709" w:rsidRPr="00910AAE" w:rsidRDefault="00910AAE" w:rsidP="00910AAE">
      <w:pPr>
        <w:spacing w:line="259" w:lineRule="auto"/>
        <w:rPr>
          <w:b/>
          <w:bCs/>
          <w:sz w:val="22"/>
          <w:szCs w:val="22"/>
        </w:rPr>
      </w:pPr>
      <w:r w:rsidRPr="00910AAE">
        <w:rPr>
          <w:b/>
          <w:bCs/>
          <w:sz w:val="22"/>
          <w:szCs w:val="22"/>
        </w:rPr>
        <w:t>B</w:t>
      </w:r>
      <w:r w:rsidR="00B61709" w:rsidRPr="00910AAE">
        <w:rPr>
          <w:b/>
          <w:bCs/>
          <w:sz w:val="22"/>
          <w:szCs w:val="22"/>
        </w:rPr>
        <w:t>linding</w:t>
      </w:r>
      <w:bookmarkEnd w:id="37"/>
    </w:p>
    <w:p w14:paraId="3E04D695" w14:textId="49FE168A" w:rsidR="00910AAE" w:rsidRDefault="00910AAE" w:rsidP="00910AAE">
      <w:pPr>
        <w:spacing w:line="259" w:lineRule="auto"/>
        <w:rPr>
          <w:sz w:val="22"/>
          <w:szCs w:val="22"/>
        </w:rPr>
      </w:pPr>
      <w:r>
        <w:rPr>
          <w:sz w:val="22"/>
          <w:szCs w:val="22"/>
        </w:rPr>
        <w:t xml:space="preserve">For the </w:t>
      </w:r>
      <w:proofErr w:type="spellStart"/>
      <w:r>
        <w:rPr>
          <w:sz w:val="22"/>
          <w:szCs w:val="22"/>
        </w:rPr>
        <w:t>Depcare</w:t>
      </w:r>
      <w:proofErr w:type="spellEnd"/>
      <w:r>
        <w:rPr>
          <w:sz w:val="22"/>
          <w:szCs w:val="22"/>
        </w:rPr>
        <w:t xml:space="preserve"> </w:t>
      </w:r>
      <w:proofErr w:type="spellStart"/>
      <w:r>
        <w:rPr>
          <w:sz w:val="22"/>
          <w:szCs w:val="22"/>
        </w:rPr>
        <w:t>substudy</w:t>
      </w:r>
      <w:proofErr w:type="spellEnd"/>
      <w:r>
        <w:rPr>
          <w:sz w:val="22"/>
          <w:szCs w:val="22"/>
        </w:rPr>
        <w:t xml:space="preserve">, </w:t>
      </w:r>
      <w:r w:rsidR="00B61709" w:rsidRPr="008C2360">
        <w:rPr>
          <w:sz w:val="22"/>
          <w:szCs w:val="22"/>
        </w:rPr>
        <w:t xml:space="preserve">we </w:t>
      </w:r>
      <w:r>
        <w:rPr>
          <w:sz w:val="22"/>
          <w:szCs w:val="22"/>
        </w:rPr>
        <w:t xml:space="preserve">will </w:t>
      </w:r>
      <w:r w:rsidR="00B61709" w:rsidRPr="008C2360">
        <w:rPr>
          <w:sz w:val="22"/>
          <w:szCs w:val="22"/>
        </w:rPr>
        <w:t xml:space="preserve">ensure that the </w:t>
      </w:r>
      <w:r>
        <w:rPr>
          <w:sz w:val="22"/>
          <w:szCs w:val="22"/>
        </w:rPr>
        <w:t>clinical staff/navigator</w:t>
      </w:r>
      <w:r w:rsidR="00B61709" w:rsidRPr="008C2360">
        <w:rPr>
          <w:sz w:val="22"/>
          <w:szCs w:val="22"/>
        </w:rPr>
        <w:t xml:space="preserve"> approaches patients without knowing </w:t>
      </w:r>
      <w:r>
        <w:rPr>
          <w:sz w:val="22"/>
          <w:szCs w:val="22"/>
        </w:rPr>
        <w:t xml:space="preserve">of what </w:t>
      </w:r>
      <w:r w:rsidR="002A65EB">
        <w:rPr>
          <w:sz w:val="22"/>
          <w:szCs w:val="22"/>
        </w:rPr>
        <w:t xml:space="preserve">multi-level strategy </w:t>
      </w:r>
      <w:r>
        <w:rPr>
          <w:sz w:val="22"/>
          <w:szCs w:val="22"/>
        </w:rPr>
        <w:t>arm the PCP is in</w:t>
      </w:r>
      <w:r w:rsidR="00B61709" w:rsidRPr="008C2360">
        <w:rPr>
          <w:sz w:val="22"/>
          <w:szCs w:val="22"/>
        </w:rPr>
        <w:t xml:space="preserve">. Only after enrollment will the coordinator be unblinded to the </w:t>
      </w:r>
      <w:r w:rsidR="002A65EB">
        <w:rPr>
          <w:sz w:val="22"/>
          <w:szCs w:val="22"/>
        </w:rPr>
        <w:t xml:space="preserve">multi-level strategy </w:t>
      </w:r>
      <w:r w:rsidR="00B61709" w:rsidRPr="008C2360">
        <w:rPr>
          <w:sz w:val="22"/>
          <w:szCs w:val="22"/>
        </w:rPr>
        <w:t xml:space="preserve">arm. An outcome assessor blinded to the </w:t>
      </w:r>
      <w:r w:rsidR="002A65EB">
        <w:rPr>
          <w:sz w:val="22"/>
          <w:szCs w:val="22"/>
        </w:rPr>
        <w:t xml:space="preserve">multi-level strategy </w:t>
      </w:r>
      <w:r w:rsidR="00B61709" w:rsidRPr="008C2360">
        <w:rPr>
          <w:sz w:val="22"/>
          <w:szCs w:val="22"/>
        </w:rPr>
        <w:t xml:space="preserve">arm will conduct the outcome assessment. </w:t>
      </w:r>
      <w:r>
        <w:rPr>
          <w:sz w:val="22"/>
          <w:szCs w:val="22"/>
        </w:rPr>
        <w:t xml:space="preserve">For the primary outcome assessments, clinical </w:t>
      </w:r>
      <w:r w:rsidR="00B61709" w:rsidRPr="008C2360">
        <w:rPr>
          <w:sz w:val="22"/>
          <w:szCs w:val="22"/>
        </w:rPr>
        <w:t xml:space="preserve">individuals outside the team </w:t>
      </w:r>
      <w:r>
        <w:rPr>
          <w:sz w:val="22"/>
          <w:szCs w:val="22"/>
        </w:rPr>
        <w:t xml:space="preserve">who </w:t>
      </w:r>
      <w:proofErr w:type="gramStart"/>
      <w:r>
        <w:rPr>
          <w:sz w:val="22"/>
          <w:szCs w:val="22"/>
        </w:rPr>
        <w:t>are blinded</w:t>
      </w:r>
      <w:proofErr w:type="gramEnd"/>
      <w:r>
        <w:rPr>
          <w:sz w:val="22"/>
          <w:szCs w:val="22"/>
        </w:rPr>
        <w:t xml:space="preserve"> to allocation will conduct the </w:t>
      </w:r>
      <w:r w:rsidR="00B61709" w:rsidRPr="008C2360">
        <w:rPr>
          <w:sz w:val="22"/>
          <w:szCs w:val="22"/>
        </w:rPr>
        <w:t>chart extraction</w:t>
      </w:r>
      <w:r>
        <w:rPr>
          <w:sz w:val="22"/>
          <w:szCs w:val="22"/>
        </w:rPr>
        <w:t xml:space="preserve">s. </w:t>
      </w:r>
      <w:r w:rsidR="00B61709" w:rsidRPr="008C2360">
        <w:rPr>
          <w:sz w:val="22"/>
          <w:szCs w:val="22"/>
        </w:rPr>
        <w:t xml:space="preserve"> </w:t>
      </w:r>
    </w:p>
    <w:p w14:paraId="0FA7F3C1" w14:textId="77777777" w:rsidR="005B23C9" w:rsidRPr="008C2360" w:rsidRDefault="005B23C9" w:rsidP="00792B14">
      <w:pPr>
        <w:pStyle w:val="Heading1"/>
        <w:rPr>
          <w:rFonts w:ascii="Times New Roman" w:hAnsi="Times New Roman"/>
          <w:szCs w:val="22"/>
        </w:rPr>
      </w:pPr>
    </w:p>
    <w:p w14:paraId="47C62802" w14:textId="77777777" w:rsidR="00E54A8C" w:rsidRDefault="00E54A8C">
      <w:pPr>
        <w:rPr>
          <w:sz w:val="22"/>
          <w:szCs w:val="22"/>
        </w:rPr>
      </w:pPr>
    </w:p>
    <w:p w14:paraId="6065C573" w14:textId="77777777" w:rsidR="00E54A8C" w:rsidRDefault="00E54A8C">
      <w:pPr>
        <w:rPr>
          <w:sz w:val="22"/>
          <w:szCs w:val="22"/>
        </w:rPr>
      </w:pPr>
    </w:p>
    <w:p w14:paraId="51A7D999" w14:textId="75B075B9" w:rsidR="00E54A8C" w:rsidRPr="00910AAE" w:rsidRDefault="00E54A8C" w:rsidP="00910AAE">
      <w:pPr>
        <w:pStyle w:val="NoSpacing"/>
        <w:jc w:val="center"/>
        <w:outlineLvl w:val="0"/>
        <w:rPr>
          <w:rFonts w:ascii="Times New Roman" w:eastAsia="Times New Roman" w:hAnsi="Times New Roman" w:cs="Times New Roman"/>
          <w:b/>
        </w:rPr>
      </w:pPr>
      <w:bookmarkStart w:id="38" w:name="_Toc212200270"/>
      <w:r w:rsidRPr="00910AAE">
        <w:rPr>
          <w:rFonts w:ascii="Times New Roman" w:eastAsia="Times New Roman" w:hAnsi="Times New Roman" w:cs="Times New Roman"/>
          <w:b/>
        </w:rPr>
        <w:t>Ethics and Dissemination</w:t>
      </w:r>
      <w:bookmarkEnd w:id="38"/>
    </w:p>
    <w:p w14:paraId="34C476FF" w14:textId="77777777" w:rsidR="00E54A8C" w:rsidRDefault="00E54A8C" w:rsidP="00E54A8C">
      <w:pPr>
        <w:pStyle w:val="NoSpacing"/>
        <w:rPr>
          <w:rFonts w:cstheme="minorHAnsi"/>
          <w:b/>
        </w:rPr>
      </w:pPr>
    </w:p>
    <w:p w14:paraId="10C739E6" w14:textId="76B18145" w:rsidR="00E54A8C" w:rsidRPr="0047169B" w:rsidRDefault="00E54A8C" w:rsidP="0047169B">
      <w:pPr>
        <w:spacing w:line="259" w:lineRule="auto"/>
        <w:rPr>
          <w:b/>
          <w:bCs/>
          <w:sz w:val="22"/>
          <w:szCs w:val="22"/>
        </w:rPr>
      </w:pPr>
      <w:r w:rsidRPr="0047169B">
        <w:rPr>
          <w:b/>
          <w:bCs/>
          <w:sz w:val="22"/>
          <w:szCs w:val="22"/>
        </w:rPr>
        <w:t xml:space="preserve">Research Ethics Approval </w:t>
      </w:r>
    </w:p>
    <w:p w14:paraId="51C9F024" w14:textId="77777777" w:rsidR="00E54A8C" w:rsidRPr="008C2360" w:rsidRDefault="00E54A8C" w:rsidP="00E54A8C">
      <w:pPr>
        <w:rPr>
          <w:sz w:val="22"/>
          <w:szCs w:val="22"/>
        </w:rPr>
      </w:pPr>
    </w:p>
    <w:p w14:paraId="4B0E6A45" w14:textId="75A957AD" w:rsidR="00E54A8C" w:rsidRPr="00F94B5D" w:rsidRDefault="00E54A8C" w:rsidP="00E54A8C">
      <w:pPr>
        <w:rPr>
          <w:sz w:val="22"/>
          <w:szCs w:val="22"/>
        </w:rPr>
      </w:pPr>
      <w:r w:rsidRPr="00E54A8C">
        <w:rPr>
          <w:sz w:val="22"/>
          <w:szCs w:val="22"/>
        </w:rPr>
        <w:t xml:space="preserve">The study protocol for the consented research components of the study protocol described below </w:t>
      </w:r>
      <w:proofErr w:type="gramStart"/>
      <w:r w:rsidRPr="00E54A8C">
        <w:rPr>
          <w:sz w:val="22"/>
          <w:szCs w:val="22"/>
        </w:rPr>
        <w:t>was approved</w:t>
      </w:r>
      <w:proofErr w:type="gramEnd"/>
      <w:r w:rsidRPr="00E54A8C">
        <w:rPr>
          <w:sz w:val="22"/>
          <w:szCs w:val="22"/>
        </w:rPr>
        <w:t xml:space="preserve"> by the Institutional Review Board at Columbia University Irving Medical Center (CUIMC). We received approval to analyze </w:t>
      </w:r>
      <w:r w:rsidRPr="00F94B5D">
        <w:rPr>
          <w:sz w:val="22"/>
          <w:szCs w:val="22"/>
        </w:rPr>
        <w:t>data collected as part of quality improvement.</w:t>
      </w:r>
    </w:p>
    <w:p w14:paraId="628AB5AE" w14:textId="77777777" w:rsidR="00E54A8C" w:rsidRPr="00F94B5D" w:rsidRDefault="00E54A8C" w:rsidP="00E54A8C">
      <w:pPr>
        <w:pStyle w:val="NoSpacing"/>
        <w:rPr>
          <w:rFonts w:cstheme="minorHAnsi"/>
          <w:b/>
        </w:rPr>
      </w:pPr>
    </w:p>
    <w:p w14:paraId="67A8B483" w14:textId="77777777" w:rsidR="00E54A8C" w:rsidRPr="00F94B5D" w:rsidRDefault="00E54A8C" w:rsidP="0047169B">
      <w:pPr>
        <w:spacing w:line="259" w:lineRule="auto"/>
        <w:rPr>
          <w:b/>
          <w:bCs/>
          <w:sz w:val="22"/>
          <w:szCs w:val="22"/>
        </w:rPr>
      </w:pPr>
      <w:r w:rsidRPr="00F94B5D">
        <w:rPr>
          <w:b/>
          <w:bCs/>
          <w:sz w:val="22"/>
          <w:szCs w:val="22"/>
        </w:rPr>
        <w:t xml:space="preserve">Informed Consent </w:t>
      </w:r>
    </w:p>
    <w:p w14:paraId="09E9128F" w14:textId="4CF99537" w:rsidR="00E54A8C" w:rsidRPr="00F94B5D" w:rsidRDefault="6E3CB484" w:rsidP="7E13A0F6">
      <w:pPr>
        <w:pStyle w:val="NoSpacing"/>
      </w:pPr>
      <w:r w:rsidRPr="12F4B98B">
        <w:t xml:space="preserve">We </w:t>
      </w:r>
      <w:r w:rsidR="54AB2146" w:rsidRPr="12F4B98B">
        <w:t xml:space="preserve">will </w:t>
      </w:r>
      <w:r w:rsidRPr="12F4B98B">
        <w:t xml:space="preserve">obtain informed consent for all </w:t>
      </w:r>
      <w:r w:rsidR="5AB47AE8" w:rsidRPr="12F4B98B">
        <w:t xml:space="preserve">staff, patient, and provider </w:t>
      </w:r>
      <w:r w:rsidRPr="12F4B98B">
        <w:t xml:space="preserve">surveys </w:t>
      </w:r>
      <w:r w:rsidR="5AB47AE8" w:rsidRPr="12F4B98B">
        <w:t xml:space="preserve">including receipt of the </w:t>
      </w:r>
      <w:proofErr w:type="spellStart"/>
      <w:r w:rsidRPr="12F4B98B">
        <w:t>Depcare</w:t>
      </w:r>
      <w:proofErr w:type="spellEnd"/>
      <w:r w:rsidRPr="12F4B98B">
        <w:t xml:space="preserve"> tool. </w:t>
      </w:r>
      <w:r w:rsidR="620623F4" w:rsidRPr="12F4B98B">
        <w:t xml:space="preserve">Informed consent will involve a complete description of the study to the participant in clear, easy to understand language. After reviewing and understanding the consent and procedures, those who choose to participate will give their consent to proceed. </w:t>
      </w:r>
      <w:r w:rsidRPr="12F4B98B">
        <w:t xml:space="preserve">We obtained a waiver of informed consent for all clinic level </w:t>
      </w:r>
      <w:r w:rsidR="6D413AE1" w:rsidRPr="12F4B98B">
        <w:t>analyses to evaluate the impact of our system and multi-level strategies</w:t>
      </w:r>
      <w:r w:rsidRPr="12F4B98B">
        <w:t xml:space="preserve">. </w:t>
      </w:r>
    </w:p>
    <w:p w14:paraId="79396413" w14:textId="77777777" w:rsidR="00E54A8C" w:rsidRPr="00F94B5D" w:rsidRDefault="00E54A8C" w:rsidP="00E54A8C">
      <w:pPr>
        <w:pStyle w:val="NoSpacing"/>
        <w:rPr>
          <w:rFonts w:cstheme="minorHAnsi"/>
          <w:bCs/>
        </w:rPr>
      </w:pPr>
    </w:p>
    <w:p w14:paraId="7163AC62" w14:textId="09B0528D" w:rsidR="00EC5BFD" w:rsidRPr="00F94B5D" w:rsidRDefault="00EC5BFD" w:rsidP="0047169B">
      <w:pPr>
        <w:spacing w:line="259" w:lineRule="auto"/>
        <w:rPr>
          <w:b/>
          <w:bCs/>
          <w:sz w:val="22"/>
          <w:szCs w:val="22"/>
        </w:rPr>
      </w:pPr>
      <w:r w:rsidRPr="00F94B5D">
        <w:rPr>
          <w:b/>
          <w:bCs/>
          <w:sz w:val="22"/>
          <w:szCs w:val="22"/>
        </w:rPr>
        <w:t>Confidentiality</w:t>
      </w:r>
    </w:p>
    <w:p w14:paraId="73B5C13F" w14:textId="68FCFC85" w:rsidR="00EC5BFD" w:rsidRPr="00F94B5D" w:rsidRDefault="00EC5BFD" w:rsidP="0047169B">
      <w:pPr>
        <w:spacing w:line="259" w:lineRule="auto"/>
        <w:rPr>
          <w:sz w:val="22"/>
          <w:szCs w:val="22"/>
        </w:rPr>
      </w:pPr>
      <w:r w:rsidRPr="00F94B5D">
        <w:rPr>
          <w:sz w:val="22"/>
          <w:szCs w:val="22"/>
        </w:rPr>
        <w:t xml:space="preserve">As part of the process involved in obtaining informed consent, all participants will </w:t>
      </w:r>
      <w:proofErr w:type="gramStart"/>
      <w:r w:rsidRPr="00F94B5D">
        <w:rPr>
          <w:sz w:val="22"/>
          <w:szCs w:val="22"/>
        </w:rPr>
        <w:t>be reminded</w:t>
      </w:r>
      <w:proofErr w:type="gramEnd"/>
      <w:r w:rsidRPr="00F94B5D">
        <w:rPr>
          <w:sz w:val="22"/>
          <w:szCs w:val="22"/>
        </w:rPr>
        <w:t xml:space="preserve"> that their responses are confidential and that may refuse to participate in the study or withdraw at any time without </w:t>
      </w:r>
      <w:r w:rsidR="006B35B9" w:rsidRPr="00F94B5D">
        <w:rPr>
          <w:sz w:val="22"/>
          <w:szCs w:val="22"/>
        </w:rPr>
        <w:t>explanation</w:t>
      </w:r>
      <w:r w:rsidRPr="00F94B5D">
        <w:rPr>
          <w:sz w:val="22"/>
          <w:szCs w:val="22"/>
        </w:rPr>
        <w:t xml:space="preserve"> and further that such</w:t>
      </w:r>
      <w:r w:rsidR="006B35B9" w:rsidRPr="00F94B5D">
        <w:rPr>
          <w:sz w:val="22"/>
          <w:szCs w:val="22"/>
        </w:rPr>
        <w:t xml:space="preserve"> a</w:t>
      </w:r>
      <w:r w:rsidRPr="00F94B5D">
        <w:rPr>
          <w:sz w:val="22"/>
          <w:szCs w:val="22"/>
        </w:rPr>
        <w:t xml:space="preserve">n action will in no way affect their future interactions with their participating Medical Center. To ensure confidentiality, all </w:t>
      </w:r>
      <w:r w:rsidR="006B35B9" w:rsidRPr="00F94B5D">
        <w:rPr>
          <w:sz w:val="22"/>
          <w:szCs w:val="22"/>
        </w:rPr>
        <w:t>study</w:t>
      </w:r>
      <w:r w:rsidRPr="00F94B5D">
        <w:rPr>
          <w:sz w:val="22"/>
          <w:szCs w:val="22"/>
        </w:rPr>
        <w:t xml:space="preserve">-related information will </w:t>
      </w:r>
      <w:proofErr w:type="gramStart"/>
      <w:r w:rsidRPr="00F94B5D">
        <w:rPr>
          <w:sz w:val="22"/>
          <w:szCs w:val="22"/>
        </w:rPr>
        <w:t>be stored</w:t>
      </w:r>
      <w:proofErr w:type="gramEnd"/>
      <w:r w:rsidRPr="00F94B5D">
        <w:rPr>
          <w:sz w:val="22"/>
          <w:szCs w:val="22"/>
        </w:rPr>
        <w:t xml:space="preserve"> secur</w:t>
      </w:r>
      <w:r w:rsidR="006B35B9" w:rsidRPr="00F94B5D">
        <w:rPr>
          <w:sz w:val="22"/>
          <w:szCs w:val="22"/>
        </w:rPr>
        <w:t>e</w:t>
      </w:r>
      <w:r w:rsidRPr="00F94B5D">
        <w:rPr>
          <w:sz w:val="22"/>
          <w:szCs w:val="22"/>
        </w:rPr>
        <w:t xml:space="preserve">ly at the study sites. When paper </w:t>
      </w:r>
      <w:r w:rsidR="006B35B9" w:rsidRPr="00F94B5D">
        <w:rPr>
          <w:sz w:val="22"/>
          <w:szCs w:val="22"/>
        </w:rPr>
        <w:t xml:space="preserve">records </w:t>
      </w:r>
      <w:proofErr w:type="gramStart"/>
      <w:r w:rsidRPr="00F94B5D">
        <w:rPr>
          <w:sz w:val="22"/>
          <w:szCs w:val="22"/>
        </w:rPr>
        <w:t>are obtained</w:t>
      </w:r>
      <w:proofErr w:type="gramEnd"/>
      <w:r w:rsidRPr="00F94B5D">
        <w:rPr>
          <w:sz w:val="22"/>
          <w:szCs w:val="22"/>
        </w:rPr>
        <w:t xml:space="preserve">, those containing names or other personal identifies such as locator forms, medical records, and informed consent forms will </w:t>
      </w:r>
      <w:proofErr w:type="gramStart"/>
      <w:r w:rsidRPr="00F94B5D">
        <w:rPr>
          <w:sz w:val="22"/>
          <w:szCs w:val="22"/>
        </w:rPr>
        <w:t>be stored</w:t>
      </w:r>
      <w:proofErr w:type="gramEnd"/>
      <w:r w:rsidRPr="00F94B5D">
        <w:rPr>
          <w:sz w:val="22"/>
          <w:szCs w:val="22"/>
        </w:rPr>
        <w:t xml:space="preserve"> separately from study records identified by the participate ID number. </w:t>
      </w:r>
      <w:r w:rsidR="006B35B9" w:rsidRPr="00F94B5D">
        <w:rPr>
          <w:sz w:val="22"/>
          <w:szCs w:val="22"/>
        </w:rPr>
        <w:t xml:space="preserve">Anything linking participant ID to identifying information will </w:t>
      </w:r>
      <w:proofErr w:type="gramStart"/>
      <w:r w:rsidR="006B35B9" w:rsidRPr="00F94B5D">
        <w:rPr>
          <w:sz w:val="22"/>
          <w:szCs w:val="22"/>
        </w:rPr>
        <w:t>be stored</w:t>
      </w:r>
      <w:proofErr w:type="gramEnd"/>
      <w:r w:rsidR="006B35B9" w:rsidRPr="00F94B5D">
        <w:rPr>
          <w:sz w:val="22"/>
          <w:szCs w:val="22"/>
        </w:rPr>
        <w:t xml:space="preserve"> in a separate, locked file in the area with limited access. All databases will </w:t>
      </w:r>
      <w:proofErr w:type="gramStart"/>
      <w:r w:rsidR="006B35B9" w:rsidRPr="00F94B5D">
        <w:rPr>
          <w:sz w:val="22"/>
          <w:szCs w:val="22"/>
        </w:rPr>
        <w:t>be secured</w:t>
      </w:r>
      <w:proofErr w:type="gramEnd"/>
      <w:r w:rsidR="006B35B9" w:rsidRPr="00F94B5D">
        <w:rPr>
          <w:sz w:val="22"/>
          <w:szCs w:val="22"/>
        </w:rPr>
        <w:t xml:space="preserve"> with </w:t>
      </w:r>
      <w:proofErr w:type="gramStart"/>
      <w:r w:rsidR="006B35B9" w:rsidRPr="00F94B5D">
        <w:rPr>
          <w:sz w:val="22"/>
          <w:szCs w:val="22"/>
        </w:rPr>
        <w:t>pass-word</w:t>
      </w:r>
      <w:proofErr w:type="gramEnd"/>
      <w:r w:rsidR="006B35B9" w:rsidRPr="00F94B5D">
        <w:rPr>
          <w:sz w:val="22"/>
          <w:szCs w:val="22"/>
        </w:rPr>
        <w:t xml:space="preserve"> protected access systems. All staff will have all relevant IRB and HIPAA training in the protection of human subject participants (Good Clinical Practice). </w:t>
      </w:r>
    </w:p>
    <w:p w14:paraId="3B54BC59" w14:textId="4FE21FA7" w:rsidR="00E54A8C" w:rsidRPr="0047169B" w:rsidRDefault="00E54A8C" w:rsidP="0047169B">
      <w:pPr>
        <w:spacing w:line="259" w:lineRule="auto"/>
        <w:rPr>
          <w:b/>
          <w:bCs/>
          <w:sz w:val="22"/>
          <w:szCs w:val="22"/>
        </w:rPr>
      </w:pPr>
      <w:r w:rsidRPr="00F94B5D">
        <w:rPr>
          <w:b/>
          <w:bCs/>
          <w:sz w:val="22"/>
          <w:szCs w:val="22"/>
        </w:rPr>
        <w:t>Risks</w:t>
      </w:r>
    </w:p>
    <w:p w14:paraId="3CCA6791" w14:textId="77777777" w:rsidR="00E54A8C" w:rsidRDefault="00E54A8C" w:rsidP="00E54A8C">
      <w:pPr>
        <w:rPr>
          <w:rFonts w:cstheme="minorHAnsi"/>
        </w:rPr>
      </w:pPr>
      <w:r w:rsidRPr="00E777E3">
        <w:rPr>
          <w:rFonts w:cstheme="minorHAnsi"/>
        </w:rPr>
        <w:t xml:space="preserve">This study involves no greater than minimal risk to participants. One possible risk includes the loss of confidentiality of study data. We have a plan in place to protect participant confidentiality. </w:t>
      </w:r>
    </w:p>
    <w:p w14:paraId="3BF3F939" w14:textId="77777777" w:rsidR="00E54A8C" w:rsidRDefault="00E54A8C" w:rsidP="00E54A8C">
      <w:pPr>
        <w:rPr>
          <w:rFonts w:cstheme="minorHAnsi"/>
        </w:rPr>
      </w:pPr>
    </w:p>
    <w:p w14:paraId="19ACC77E" w14:textId="77777777" w:rsidR="00E54A8C" w:rsidRDefault="00E54A8C" w:rsidP="00E54A8C">
      <w:pPr>
        <w:rPr>
          <w:rFonts w:cstheme="minorHAnsi"/>
        </w:rPr>
      </w:pPr>
      <w:r>
        <w:rPr>
          <w:rFonts w:cstheme="minorHAnsi"/>
        </w:rPr>
        <w:t>Additionally</w:t>
      </w:r>
      <w:r w:rsidRPr="00E777E3">
        <w:rPr>
          <w:rFonts w:cstheme="minorHAnsi"/>
        </w:rPr>
        <w:t xml:space="preserve">, some participants may feel uncomfortable answering study questions about depressive and anxiety symptoms resulting in minor stress. Participants will </w:t>
      </w:r>
      <w:proofErr w:type="gramStart"/>
      <w:r w:rsidRPr="00E777E3">
        <w:rPr>
          <w:rFonts w:cstheme="minorHAnsi"/>
        </w:rPr>
        <w:t>be reminded</w:t>
      </w:r>
      <w:proofErr w:type="gramEnd"/>
      <w:r w:rsidRPr="00E777E3">
        <w:rPr>
          <w:rFonts w:cstheme="minorHAnsi"/>
        </w:rPr>
        <w:t xml:space="preserve"> that participation is voluntary and that they may refuse to answer any question they choose. </w:t>
      </w:r>
    </w:p>
    <w:p w14:paraId="146DE0B4" w14:textId="77777777" w:rsidR="00E54A8C" w:rsidRDefault="00E54A8C" w:rsidP="00E54A8C">
      <w:pPr>
        <w:widowControl w:val="0"/>
        <w:rPr>
          <w:rFonts w:cstheme="minorHAnsi"/>
        </w:rPr>
      </w:pPr>
    </w:p>
    <w:p w14:paraId="56520825" w14:textId="77777777" w:rsidR="00E54A8C" w:rsidRPr="00E777E3" w:rsidRDefault="00E54A8C" w:rsidP="00E54A8C">
      <w:pPr>
        <w:widowControl w:val="0"/>
        <w:rPr>
          <w:rFonts w:cstheme="minorHAnsi"/>
        </w:rPr>
      </w:pPr>
      <w:r w:rsidRPr="00E777E3">
        <w:rPr>
          <w:rFonts w:cstheme="minorHAnsi"/>
        </w:rPr>
        <w:t xml:space="preserve">There are no </w:t>
      </w:r>
      <w:r>
        <w:rPr>
          <w:rFonts w:cstheme="minorHAnsi"/>
        </w:rPr>
        <w:t xml:space="preserve">additional </w:t>
      </w:r>
      <w:r w:rsidRPr="00E777E3">
        <w:rPr>
          <w:rFonts w:cstheme="minorHAnsi"/>
        </w:rPr>
        <w:t>anticipated risks associated with the</w:t>
      </w:r>
      <w:r>
        <w:rPr>
          <w:rFonts w:cstheme="minorHAnsi"/>
        </w:rPr>
        <w:t xml:space="preserve"> use of the</w:t>
      </w:r>
      <w:r w:rsidRPr="00E777E3">
        <w:rPr>
          <w:rFonts w:cstheme="minorHAnsi"/>
        </w:rPr>
        <w:t xml:space="preserve"> </w:t>
      </w:r>
      <w:proofErr w:type="spellStart"/>
      <w:r w:rsidRPr="00E777E3">
        <w:rPr>
          <w:rFonts w:cstheme="minorHAnsi"/>
        </w:rPr>
        <w:t>eSDM</w:t>
      </w:r>
      <w:proofErr w:type="spellEnd"/>
      <w:r w:rsidRPr="00E777E3">
        <w:rPr>
          <w:rFonts w:cstheme="minorHAnsi"/>
        </w:rPr>
        <w:t xml:space="preserve"> tool as it has been extensively user tested in other clinic settings and demonstrated high usability and safety when administered to English and Spanish speaking patients across a broad age, gender, race/ethnicity range. </w:t>
      </w:r>
    </w:p>
    <w:p w14:paraId="240F5A78" w14:textId="77777777" w:rsidR="00E54A8C" w:rsidRPr="00E777E3" w:rsidRDefault="00E54A8C" w:rsidP="00E54A8C">
      <w:pPr>
        <w:pStyle w:val="NoSpacing"/>
        <w:rPr>
          <w:rFonts w:cstheme="minorHAnsi"/>
          <w:b/>
        </w:rPr>
      </w:pPr>
    </w:p>
    <w:p w14:paraId="7C0E7E10" w14:textId="31647C3F" w:rsidR="00E54A8C" w:rsidRPr="0047169B" w:rsidRDefault="00E54A8C" w:rsidP="0047169B">
      <w:pPr>
        <w:rPr>
          <w:b/>
          <w:bCs/>
          <w:sz w:val="22"/>
          <w:szCs w:val="22"/>
        </w:rPr>
      </w:pPr>
      <w:r w:rsidRPr="0047169B">
        <w:rPr>
          <w:b/>
          <w:bCs/>
          <w:sz w:val="22"/>
          <w:szCs w:val="22"/>
        </w:rPr>
        <w:t xml:space="preserve">Benefits </w:t>
      </w:r>
    </w:p>
    <w:p w14:paraId="53072F29" w14:textId="77777777" w:rsidR="00E54A8C" w:rsidRPr="00E777E3" w:rsidRDefault="00E54A8C" w:rsidP="00E54A8C">
      <w:pPr>
        <w:pStyle w:val="NoSpacing"/>
        <w:rPr>
          <w:rFonts w:cstheme="minorHAnsi"/>
        </w:rPr>
      </w:pPr>
      <w:r w:rsidRPr="00E777E3">
        <w:rPr>
          <w:rFonts w:cstheme="minorHAnsi"/>
        </w:rPr>
        <w:t xml:space="preserve">There is no direct benefit to subjects who participate in this study.  The information obtained </w:t>
      </w:r>
      <w:proofErr w:type="gramStart"/>
      <w:r w:rsidRPr="00E777E3">
        <w:rPr>
          <w:rFonts w:cstheme="minorHAnsi"/>
        </w:rPr>
        <w:t>as a result of</w:t>
      </w:r>
      <w:proofErr w:type="gramEnd"/>
      <w:r w:rsidRPr="00E777E3">
        <w:rPr>
          <w:rFonts w:cstheme="minorHAnsi"/>
        </w:rPr>
        <w:t xml:space="preserve"> this study may </w:t>
      </w:r>
      <w:proofErr w:type="gramStart"/>
      <w:r w:rsidRPr="00E777E3">
        <w:rPr>
          <w:rFonts w:cstheme="minorHAnsi"/>
        </w:rPr>
        <w:t>be used</w:t>
      </w:r>
      <w:proofErr w:type="gramEnd"/>
      <w:r w:rsidRPr="00E777E3">
        <w:rPr>
          <w:rFonts w:cstheme="minorHAnsi"/>
        </w:rPr>
        <w:t xml:space="preserve"> to inform quality improvement initiatives involving depression screening and thus may benefit future patients. </w:t>
      </w:r>
    </w:p>
    <w:p w14:paraId="55A921C4" w14:textId="77777777" w:rsidR="00E54A8C" w:rsidRPr="00E777E3" w:rsidRDefault="00E54A8C" w:rsidP="00E54A8C">
      <w:pPr>
        <w:pStyle w:val="NoSpacing"/>
        <w:rPr>
          <w:rFonts w:cstheme="minorHAnsi"/>
        </w:rPr>
      </w:pPr>
    </w:p>
    <w:p w14:paraId="54814F4B" w14:textId="76FF4FAE" w:rsidR="00E54A8C" w:rsidRPr="0047169B" w:rsidRDefault="00E54A8C" w:rsidP="0047169B">
      <w:pPr>
        <w:rPr>
          <w:b/>
          <w:bCs/>
          <w:sz w:val="22"/>
          <w:szCs w:val="22"/>
        </w:rPr>
      </w:pPr>
      <w:r w:rsidRPr="0047169B">
        <w:rPr>
          <w:b/>
          <w:bCs/>
          <w:sz w:val="22"/>
          <w:szCs w:val="22"/>
        </w:rPr>
        <w:t>Alternatives</w:t>
      </w:r>
    </w:p>
    <w:p w14:paraId="7FCBCA15" w14:textId="77777777" w:rsidR="00E54A8C" w:rsidRPr="00E777E3" w:rsidRDefault="00E54A8C" w:rsidP="00E54A8C">
      <w:pPr>
        <w:pStyle w:val="NoSpacing"/>
        <w:rPr>
          <w:rFonts w:cstheme="minorHAnsi"/>
        </w:rPr>
      </w:pPr>
      <w:r w:rsidRPr="00E777E3">
        <w:rPr>
          <w:rFonts w:cstheme="minorHAnsi"/>
        </w:rPr>
        <w:t xml:space="preserve">The alternative is not to participate.  </w:t>
      </w:r>
    </w:p>
    <w:p w14:paraId="48147FAA" w14:textId="77777777" w:rsidR="00E54A8C" w:rsidRPr="00E777E3" w:rsidRDefault="00E54A8C" w:rsidP="00E54A8C">
      <w:pPr>
        <w:pStyle w:val="NoSpacing"/>
        <w:rPr>
          <w:rFonts w:cstheme="minorHAnsi"/>
        </w:rPr>
      </w:pPr>
    </w:p>
    <w:p w14:paraId="5572764C" w14:textId="3BA0BB66" w:rsidR="00E54A8C" w:rsidRPr="0047169B" w:rsidRDefault="00E54A8C" w:rsidP="0047169B">
      <w:pPr>
        <w:rPr>
          <w:b/>
          <w:bCs/>
          <w:sz w:val="22"/>
          <w:szCs w:val="22"/>
        </w:rPr>
      </w:pPr>
      <w:r w:rsidRPr="0047169B">
        <w:rPr>
          <w:b/>
          <w:bCs/>
          <w:sz w:val="22"/>
          <w:szCs w:val="22"/>
        </w:rPr>
        <w:t>Data and Safety Monitoring</w:t>
      </w:r>
    </w:p>
    <w:p w14:paraId="23311DC6" w14:textId="77777777" w:rsidR="00E54A8C" w:rsidRDefault="00E54A8C" w:rsidP="00E54A8C">
      <w:pPr>
        <w:pStyle w:val="NoSpacing"/>
      </w:pPr>
      <w:r w:rsidRPr="3B8D539F">
        <w:t xml:space="preserve">As this study presents minimal risk to participants, there is no plan for a DSMB.  </w:t>
      </w:r>
    </w:p>
    <w:p w14:paraId="1BDEE8BB" w14:textId="729BF83A" w:rsidR="3B8D539F" w:rsidRDefault="3B8D539F">
      <w:r>
        <w:br w:type="page"/>
      </w:r>
    </w:p>
    <w:p w14:paraId="3D20A746" w14:textId="341F056B" w:rsidR="4AF78249" w:rsidRDefault="4AF78249" w:rsidP="3B8D539F">
      <w:pPr>
        <w:pStyle w:val="Heading1"/>
        <w:jc w:val="center"/>
        <w:rPr>
          <w:rFonts w:ascii="Times New Roman" w:hAnsi="Times New Roman"/>
        </w:rPr>
      </w:pPr>
      <w:bookmarkStart w:id="39" w:name="_Toc212200271"/>
      <w:r w:rsidRPr="3B8D539F">
        <w:rPr>
          <w:rFonts w:ascii="Times New Roman" w:hAnsi="Times New Roman"/>
        </w:rPr>
        <w:lastRenderedPageBreak/>
        <w:t xml:space="preserve">Operationalization of </w:t>
      </w:r>
      <w:r w:rsidR="275233E9" w:rsidRPr="3B8D539F">
        <w:rPr>
          <w:rFonts w:ascii="Times New Roman" w:hAnsi="Times New Roman"/>
        </w:rPr>
        <w:t xml:space="preserve">Patient and PCP </w:t>
      </w:r>
      <w:r w:rsidRPr="3B8D539F">
        <w:rPr>
          <w:rFonts w:ascii="Times New Roman" w:hAnsi="Times New Roman"/>
        </w:rPr>
        <w:t>S</w:t>
      </w:r>
      <w:r w:rsidR="049D1C58" w:rsidRPr="3B8D539F">
        <w:rPr>
          <w:rFonts w:ascii="Times New Roman" w:hAnsi="Times New Roman"/>
        </w:rPr>
        <w:t>urve</w:t>
      </w:r>
      <w:r w:rsidRPr="3B8D539F">
        <w:rPr>
          <w:rFonts w:ascii="Times New Roman" w:hAnsi="Times New Roman"/>
        </w:rPr>
        <w:t xml:space="preserve">y </w:t>
      </w:r>
      <w:r w:rsidR="275233E9" w:rsidRPr="3B8D539F">
        <w:rPr>
          <w:rFonts w:ascii="Times New Roman" w:hAnsi="Times New Roman"/>
        </w:rPr>
        <w:t>I</w:t>
      </w:r>
      <w:r w:rsidRPr="3B8D539F">
        <w:rPr>
          <w:rFonts w:ascii="Times New Roman" w:hAnsi="Times New Roman"/>
        </w:rPr>
        <w:t>tems</w:t>
      </w:r>
      <w:bookmarkEnd w:id="39"/>
      <w:r w:rsidRPr="3B8D539F">
        <w:rPr>
          <w:rFonts w:ascii="Times New Roman" w:hAnsi="Times New Roman"/>
        </w:rPr>
        <w:t xml:space="preserve"> </w:t>
      </w:r>
    </w:p>
    <w:p w14:paraId="79E23298" w14:textId="5376953E" w:rsidR="3B8D539F" w:rsidRDefault="3B8D539F" w:rsidP="3B8D539F"/>
    <w:p w14:paraId="6A4A3494" w14:textId="05F77E6E" w:rsidR="4AF78249" w:rsidRDefault="4AF78249">
      <w:r w:rsidRPr="3B8D539F">
        <w:t xml:space="preserve">For the purposes of this paper, we focused on the following survey items: Demographics; </w:t>
      </w:r>
      <w:r w:rsidRPr="3B8D539F">
        <w:rPr>
          <w:color w:val="131413"/>
        </w:rPr>
        <w:t>single-item measures of emotional exhaustion and depersonalization in burnout assessment</w:t>
      </w:r>
      <w:r w:rsidRPr="3B8D539F">
        <w:rPr>
          <w:color w:val="131413"/>
          <w:vertAlign w:val="superscript"/>
        </w:rPr>
        <w:t>44</w:t>
      </w:r>
      <w:r w:rsidRPr="3B8D539F">
        <w:t xml:space="preserve"> (at least weekly on either item);</w:t>
      </w:r>
      <w:r w:rsidRPr="3B8D539F">
        <w:rPr>
          <w:vertAlign w:val="superscript"/>
        </w:rPr>
        <w:t>45</w:t>
      </w:r>
      <w:r w:rsidRPr="3B8D539F">
        <w:t xml:space="preserve"> a </w:t>
      </w:r>
      <w:r w:rsidRPr="3B8D539F">
        <w:rPr>
          <w:color w:val="1B1B1B"/>
        </w:rPr>
        <w:t>single item burnout question (validated against the Maslach Burnout Inventory) from the widely used Mini Z Burnout Survey,</w:t>
      </w:r>
      <w:r w:rsidRPr="3B8D539F">
        <w:rPr>
          <w:color w:val="1B1B1B"/>
          <w:vertAlign w:val="superscript"/>
        </w:rPr>
        <w:t>46,47</w:t>
      </w:r>
      <w:r w:rsidRPr="3B8D539F">
        <w:t xml:space="preserve"> measures of sleep disturbance and quality (score &gt; 0 on each), the net promoter score (“How likely is it that you would recommend integrated/CCM to a friend or colleague?”) </w:t>
      </w:r>
      <w:r w:rsidRPr="3B8D539F">
        <w:rPr>
          <w:i/>
          <w:iCs/>
        </w:rPr>
        <w:t>(usability)</w:t>
      </w:r>
      <w:r w:rsidRPr="3B8D539F">
        <w:t>,</w:t>
      </w:r>
      <w:r w:rsidRPr="3B8D539F">
        <w:rPr>
          <w:vertAlign w:val="superscript"/>
        </w:rPr>
        <w:t>48</w:t>
      </w:r>
      <w:r w:rsidRPr="3B8D539F">
        <w:t xml:space="preserve"> and validated measures of integrated/</w:t>
      </w:r>
      <w:proofErr w:type="spellStart"/>
      <w:r w:rsidRPr="3B8D539F">
        <w:t>CoCM</w:t>
      </w:r>
      <w:proofErr w:type="spellEnd"/>
      <w:r w:rsidRPr="3B8D539F">
        <w:t xml:space="preserve"> </w:t>
      </w:r>
      <w:r w:rsidRPr="3B8D539F">
        <w:rPr>
          <w:i/>
          <w:iCs/>
        </w:rPr>
        <w:t>acceptability, feasibility and appropriateness.</w:t>
      </w:r>
      <w:r w:rsidRPr="3B8D539F">
        <w:rPr>
          <w:i/>
          <w:iCs/>
          <w:vertAlign w:val="superscript"/>
        </w:rPr>
        <w:t>49</w:t>
      </w:r>
      <w:r w:rsidRPr="3B8D539F">
        <w:t xml:space="preserve">  </w:t>
      </w:r>
      <w:r w:rsidR="00C466EB">
        <w:t>Survey design was i</w:t>
      </w:r>
      <w:r w:rsidRPr="3B8D539F">
        <w:t>nformed by CFIR and the Theoretical Domains Framework (TDF), which specifies determinants of individual behavior change</w:t>
      </w:r>
      <w:r w:rsidRPr="3B8D539F">
        <w:rPr>
          <w:vertAlign w:val="superscript"/>
        </w:rPr>
        <w:t>50</w:t>
      </w:r>
      <w:r w:rsidRPr="3B8D539F">
        <w:t xml:space="preserve"> that correspond with the BCW framework used to design our intervention, we also gauged agreement on a scale of 1-5 with key constructs (e.g., comfort discussing depression and anxiety; perceived availability of mental health resources) and categorized those that strongly disagreed or disagreed with the statements.</w:t>
      </w:r>
      <w:r w:rsidR="00C466EB">
        <w:t xml:space="preserve"> For the purposes of the paper and ensure consistency across levels, analyses </w:t>
      </w:r>
      <w:proofErr w:type="gramStart"/>
      <w:r w:rsidR="00C466EB">
        <w:t>were informed</w:t>
      </w:r>
      <w:proofErr w:type="gramEnd"/>
      <w:r w:rsidR="00C466EB">
        <w:t xml:space="preserve"> by CFIR2.0 only. </w:t>
      </w:r>
    </w:p>
    <w:p w14:paraId="134E4849" w14:textId="6BD886C7" w:rsidR="3B8D539F" w:rsidRDefault="3B8D539F" w:rsidP="3B8D539F"/>
    <w:p w14:paraId="39FE1032" w14:textId="338255EE" w:rsidR="64558C11" w:rsidRDefault="64558C11" w:rsidP="3B8D539F">
      <w:r w:rsidRPr="3B8D539F">
        <w:t xml:space="preserve">At the patient-level, we focused on the net promoter score </w:t>
      </w:r>
      <w:r w:rsidRPr="3B8D539F">
        <w:rPr>
          <w:i/>
          <w:iCs/>
        </w:rPr>
        <w:t>(usability)</w:t>
      </w:r>
      <w:r w:rsidRPr="3B8D539F">
        <w:t>;</w:t>
      </w:r>
      <w:r w:rsidRPr="3B8D539F">
        <w:rPr>
          <w:vertAlign w:val="superscript"/>
        </w:rPr>
        <w:t>48</w:t>
      </w:r>
      <w:r w:rsidRPr="3B8D539F">
        <w:t xml:space="preserve">  integrated/</w:t>
      </w:r>
      <w:proofErr w:type="spellStart"/>
      <w:r w:rsidRPr="3B8D539F">
        <w:t>CoCM</w:t>
      </w:r>
      <w:proofErr w:type="spellEnd"/>
      <w:r w:rsidRPr="3B8D539F">
        <w:t xml:space="preserve"> and </w:t>
      </w:r>
      <w:proofErr w:type="spellStart"/>
      <w:r w:rsidRPr="3B8D539F">
        <w:t>Depcare</w:t>
      </w:r>
      <w:proofErr w:type="spellEnd"/>
      <w:r w:rsidRPr="3B8D539F">
        <w:t xml:space="preserve"> tool </w:t>
      </w:r>
      <w:r w:rsidRPr="3B8D539F">
        <w:rPr>
          <w:i/>
          <w:iCs/>
        </w:rPr>
        <w:t>acceptability;</w:t>
      </w:r>
      <w:r w:rsidRPr="3B8D539F">
        <w:rPr>
          <w:i/>
          <w:iCs/>
          <w:vertAlign w:val="superscript"/>
        </w:rPr>
        <w:t>49</w:t>
      </w:r>
      <w:r w:rsidRPr="3B8D539F">
        <w:t xml:space="preserve"> </w:t>
      </w:r>
      <w:r w:rsidRPr="3B8D539F">
        <w:rPr>
          <w:i/>
          <w:iCs/>
        </w:rPr>
        <w:t xml:space="preserve"> </w:t>
      </w:r>
      <w:r w:rsidRPr="3B8D539F">
        <w:t>Global Provider Trust Question in Primary Care Assessment Survey (PCAS);</w:t>
      </w:r>
      <w:r w:rsidRPr="3B8D539F">
        <w:rPr>
          <w:vertAlign w:val="superscript"/>
        </w:rPr>
        <w:t>51,52</w:t>
      </w:r>
      <w:r w:rsidRPr="3B8D539F">
        <w:t xml:space="preserve"> satisfaction with health care for personal or emotional health;</w:t>
      </w:r>
      <w:r w:rsidRPr="3B8D539F">
        <w:rPr>
          <w:vertAlign w:val="superscript"/>
        </w:rPr>
        <w:t>53,54</w:t>
      </w:r>
      <w:r w:rsidRPr="3B8D539F">
        <w:t xml:space="preserve">attitudes including </w:t>
      </w:r>
      <w:r w:rsidRPr="3B8D539F">
        <w:rPr>
          <w:color w:val="000000" w:themeColor="text1"/>
        </w:rPr>
        <w:t>insight into depressive symptoms, importance of treating symptoms and intention (adapted from a risk communication and attitudes survey);</w:t>
      </w:r>
      <w:r w:rsidRPr="3B8D539F">
        <w:rPr>
          <w:color w:val="000000" w:themeColor="text1"/>
          <w:vertAlign w:val="superscript"/>
        </w:rPr>
        <w:t>55</w:t>
      </w:r>
      <w:r w:rsidRPr="3B8D539F">
        <w:rPr>
          <w:color w:val="000000" w:themeColor="text1"/>
        </w:rPr>
        <w:t xml:space="preserve">  </w:t>
      </w:r>
      <w:r w:rsidRPr="3B8D539F">
        <w:t>decisional conflict scale</w:t>
      </w:r>
      <w:r w:rsidRPr="3B8D539F">
        <w:rPr>
          <w:color w:val="000000" w:themeColor="text1"/>
        </w:rPr>
        <w:t>;</w:t>
      </w:r>
      <w:r w:rsidRPr="3B8D539F">
        <w:rPr>
          <w:color w:val="000000" w:themeColor="text1"/>
          <w:vertAlign w:val="superscript"/>
        </w:rPr>
        <w:t>51</w:t>
      </w:r>
      <w:r w:rsidRPr="3B8D539F">
        <w:rPr>
          <w:color w:val="000000" w:themeColor="text1"/>
        </w:rPr>
        <w:t xml:space="preserve"> </w:t>
      </w:r>
      <w:r w:rsidRPr="3B8D539F">
        <w:t>and perceived treatment barriers informed by the National Comorbidity Survey, which categorized into structural (CFIR</w:t>
      </w:r>
      <w:r w:rsidR="00C466EB">
        <w:t>2.0</w:t>
      </w:r>
      <w:r w:rsidRPr="3B8D539F">
        <w:t>: opportunity) and attitudinal (CFIR</w:t>
      </w:r>
      <w:r w:rsidR="00C466EB">
        <w:t>2.0</w:t>
      </w:r>
      <w:r w:rsidRPr="3B8D539F">
        <w:t>: motivation/capability) barriers.</w:t>
      </w:r>
      <w:r w:rsidRPr="3B8D539F">
        <w:rPr>
          <w:vertAlign w:val="superscript"/>
        </w:rPr>
        <w:t>56</w:t>
      </w:r>
    </w:p>
    <w:p w14:paraId="08C7DD93" w14:textId="2600370F" w:rsidR="3B8D539F" w:rsidRDefault="3B8D539F" w:rsidP="3B8D539F"/>
    <w:p w14:paraId="5AD6D702" w14:textId="5FDA51EE" w:rsidR="3B8D539F" w:rsidRDefault="3B8D539F" w:rsidP="3B8D539F">
      <w:pPr>
        <w:pStyle w:val="NoSpacing"/>
        <w:rPr>
          <w:b/>
          <w:bCs/>
        </w:rPr>
      </w:pPr>
    </w:p>
    <w:p w14:paraId="3D7CFC64" w14:textId="17F9ACC5" w:rsidR="005B23C9" w:rsidRPr="008C2360" w:rsidRDefault="005B23C9">
      <w:pPr>
        <w:rPr>
          <w:sz w:val="22"/>
          <w:szCs w:val="22"/>
        </w:rPr>
      </w:pPr>
      <w:r w:rsidRPr="008C2360">
        <w:rPr>
          <w:sz w:val="22"/>
          <w:szCs w:val="22"/>
        </w:rPr>
        <w:br w:type="page"/>
      </w:r>
    </w:p>
    <w:p w14:paraId="71F41C5A" w14:textId="03D21C9E" w:rsidR="3B8D539F" w:rsidRDefault="3B8D539F" w:rsidP="3B8D539F">
      <w:pPr>
        <w:rPr>
          <w:sz w:val="22"/>
          <w:szCs w:val="22"/>
        </w:rPr>
      </w:pPr>
    </w:p>
    <w:p w14:paraId="69BB5A5D" w14:textId="3A9538D0" w:rsidR="005D471E" w:rsidRPr="008C2360" w:rsidRDefault="00AB20A6" w:rsidP="005D471E">
      <w:pPr>
        <w:rPr>
          <w:b/>
          <w:bCs/>
          <w:sz w:val="22"/>
          <w:szCs w:val="22"/>
        </w:rPr>
      </w:pPr>
      <w:r w:rsidRPr="008C2360">
        <w:rPr>
          <w:b/>
          <w:bCs/>
          <w:sz w:val="22"/>
          <w:szCs w:val="22"/>
        </w:rPr>
        <w:t>REFERENCES</w:t>
      </w:r>
    </w:p>
    <w:p w14:paraId="4C64B1DE" w14:textId="77777777" w:rsidR="009D69A2" w:rsidRPr="008C2360" w:rsidRDefault="009D69A2">
      <w:pPr>
        <w:rPr>
          <w:sz w:val="22"/>
          <w:szCs w:val="22"/>
        </w:rPr>
      </w:pPr>
    </w:p>
    <w:p w14:paraId="36637150" w14:textId="77777777" w:rsidR="009D69A2" w:rsidRPr="008C2360" w:rsidRDefault="009D69A2">
      <w:pPr>
        <w:rPr>
          <w:sz w:val="22"/>
          <w:szCs w:val="22"/>
        </w:rPr>
      </w:pPr>
    </w:p>
    <w:p w14:paraId="6AAE378F" w14:textId="77777777" w:rsidR="00FC21DD" w:rsidRPr="00FC21DD" w:rsidRDefault="009D69A2" w:rsidP="00FC21DD">
      <w:pPr>
        <w:pStyle w:val="EndNoteBibliography"/>
        <w:ind w:left="720" w:hanging="720"/>
        <w:rPr>
          <w:noProof/>
        </w:rPr>
      </w:pPr>
      <w:r w:rsidRPr="008C2360">
        <w:rPr>
          <w:color w:val="2B579A"/>
          <w:sz w:val="22"/>
          <w:szCs w:val="22"/>
          <w:shd w:val="clear" w:color="auto" w:fill="E6E6E6"/>
        </w:rPr>
        <w:fldChar w:fldCharType="begin"/>
      </w:r>
      <w:r w:rsidRPr="008C2360">
        <w:rPr>
          <w:sz w:val="22"/>
          <w:szCs w:val="22"/>
        </w:rPr>
        <w:instrText xml:space="preserve"> ADDIN EN.REFLIST </w:instrText>
      </w:r>
      <w:r w:rsidRPr="008C2360">
        <w:rPr>
          <w:color w:val="2B579A"/>
          <w:sz w:val="22"/>
          <w:szCs w:val="22"/>
          <w:shd w:val="clear" w:color="auto" w:fill="E6E6E6"/>
        </w:rPr>
        <w:fldChar w:fldCharType="separate"/>
      </w:r>
      <w:r w:rsidR="00FC21DD" w:rsidRPr="00FC21DD">
        <w:rPr>
          <w:noProof/>
        </w:rPr>
        <w:t>1.</w:t>
      </w:r>
      <w:r w:rsidR="00FC21DD" w:rsidRPr="00FC21DD">
        <w:rPr>
          <w:noProof/>
        </w:rPr>
        <w:tab/>
        <w:t xml:space="preserve">Bush DE, Ziegelstein RC, Tayback M, et al. Even minimal symptoms of depression increase mortality risk after acute myocardial infarction. </w:t>
      </w:r>
      <w:r w:rsidR="00FC21DD" w:rsidRPr="00FC21DD">
        <w:rPr>
          <w:i/>
          <w:noProof/>
        </w:rPr>
        <w:t xml:space="preserve">The American journal of cardiology. </w:t>
      </w:r>
      <w:r w:rsidR="00FC21DD" w:rsidRPr="00FC21DD">
        <w:rPr>
          <w:noProof/>
        </w:rPr>
        <w:t>2001;88(4):337-341.</w:t>
      </w:r>
    </w:p>
    <w:p w14:paraId="653ABC72" w14:textId="77777777" w:rsidR="00FC21DD" w:rsidRPr="00FC21DD" w:rsidRDefault="00FC21DD" w:rsidP="00FC21DD">
      <w:pPr>
        <w:pStyle w:val="EndNoteBibliography"/>
        <w:ind w:left="720" w:hanging="720"/>
        <w:rPr>
          <w:noProof/>
        </w:rPr>
      </w:pPr>
      <w:r w:rsidRPr="00FC21DD">
        <w:rPr>
          <w:noProof/>
        </w:rPr>
        <w:t>2.</w:t>
      </w:r>
      <w:r w:rsidRPr="00FC21DD">
        <w:rPr>
          <w:noProof/>
        </w:rPr>
        <w:tab/>
        <w:t xml:space="preserve">Gross R, Olfson M, Gameroff MJ, et al. Depression and glycemic control in Hispanic primary care patients with diabetes. </w:t>
      </w:r>
      <w:r w:rsidRPr="00FC21DD">
        <w:rPr>
          <w:i/>
          <w:noProof/>
        </w:rPr>
        <w:t xml:space="preserve">Journal of general internal medicine. </w:t>
      </w:r>
      <w:r w:rsidRPr="00FC21DD">
        <w:rPr>
          <w:noProof/>
        </w:rPr>
        <w:t>2005;20(5):460-466.</w:t>
      </w:r>
    </w:p>
    <w:p w14:paraId="4F19B76B" w14:textId="77777777" w:rsidR="00FC21DD" w:rsidRPr="00FC21DD" w:rsidRDefault="00FC21DD" w:rsidP="00FC21DD">
      <w:pPr>
        <w:pStyle w:val="EndNoteBibliography"/>
        <w:ind w:left="720" w:hanging="720"/>
        <w:rPr>
          <w:noProof/>
        </w:rPr>
      </w:pPr>
      <w:r w:rsidRPr="00FC21DD">
        <w:rPr>
          <w:noProof/>
        </w:rPr>
        <w:t>3.</w:t>
      </w:r>
      <w:r w:rsidRPr="00FC21DD">
        <w:rPr>
          <w:noProof/>
        </w:rPr>
        <w:tab/>
        <w:t xml:space="preserve">Spitzer RL, Kroenke K, Linzer M, et al. Health-related quality of life in primary care patients with mental disorders. Results from the PRIME-MD 1000 Study. </w:t>
      </w:r>
      <w:r w:rsidRPr="00FC21DD">
        <w:rPr>
          <w:i/>
          <w:noProof/>
        </w:rPr>
        <w:t xml:space="preserve">Jama. </w:t>
      </w:r>
      <w:r w:rsidRPr="00FC21DD">
        <w:rPr>
          <w:noProof/>
        </w:rPr>
        <w:t>1995;274(19):1511-1517.</w:t>
      </w:r>
    </w:p>
    <w:p w14:paraId="33EB1739" w14:textId="77777777" w:rsidR="00FC21DD" w:rsidRPr="00FC21DD" w:rsidRDefault="00FC21DD" w:rsidP="00FC21DD">
      <w:pPr>
        <w:pStyle w:val="EndNoteBibliography"/>
        <w:ind w:left="720" w:hanging="720"/>
        <w:rPr>
          <w:noProof/>
        </w:rPr>
      </w:pPr>
      <w:r w:rsidRPr="00FC21DD">
        <w:rPr>
          <w:noProof/>
        </w:rPr>
        <w:t>4.</w:t>
      </w:r>
      <w:r w:rsidRPr="00FC21DD">
        <w:rPr>
          <w:noProof/>
        </w:rPr>
        <w:tab/>
        <w:t xml:space="preserve">Callahan CM, Wolinsky FD, Stump TE, Nienaber NA, Hui SL, Tierney WM. Mortality, symptoms, and functional impairment in late-life depression. </w:t>
      </w:r>
      <w:r w:rsidRPr="00FC21DD">
        <w:rPr>
          <w:i/>
          <w:noProof/>
        </w:rPr>
        <w:t xml:space="preserve">Journal of general internal medicine. </w:t>
      </w:r>
      <w:r w:rsidRPr="00FC21DD">
        <w:rPr>
          <w:noProof/>
        </w:rPr>
        <w:t>1998;13(11):746-752.</w:t>
      </w:r>
    </w:p>
    <w:p w14:paraId="1C016784" w14:textId="77777777" w:rsidR="00FC21DD" w:rsidRPr="00FC21DD" w:rsidRDefault="00FC21DD" w:rsidP="00FC21DD">
      <w:pPr>
        <w:pStyle w:val="EndNoteBibliography"/>
        <w:ind w:left="720" w:hanging="720"/>
        <w:rPr>
          <w:noProof/>
        </w:rPr>
      </w:pPr>
      <w:r w:rsidRPr="00FC21DD">
        <w:rPr>
          <w:noProof/>
        </w:rPr>
        <w:t>5.</w:t>
      </w:r>
      <w:r w:rsidRPr="00FC21DD">
        <w:rPr>
          <w:noProof/>
        </w:rPr>
        <w:tab/>
        <w:t xml:space="preserve">Katon W, Sullivan MD. Depression and chronic medical illness. </w:t>
      </w:r>
      <w:r w:rsidRPr="00FC21DD">
        <w:rPr>
          <w:i/>
          <w:noProof/>
        </w:rPr>
        <w:t xml:space="preserve">The Journal of clinical psychiatry. </w:t>
      </w:r>
      <w:r w:rsidRPr="00FC21DD">
        <w:rPr>
          <w:noProof/>
        </w:rPr>
        <w:t>1990;51 Suppl:3-11; discussion 12-14.</w:t>
      </w:r>
    </w:p>
    <w:p w14:paraId="423C2D06" w14:textId="77777777" w:rsidR="00FC21DD" w:rsidRPr="00FC21DD" w:rsidRDefault="00FC21DD" w:rsidP="00FC21DD">
      <w:pPr>
        <w:pStyle w:val="EndNoteBibliography"/>
        <w:ind w:left="720" w:hanging="720"/>
        <w:rPr>
          <w:noProof/>
        </w:rPr>
      </w:pPr>
      <w:r w:rsidRPr="00FC21DD">
        <w:rPr>
          <w:noProof/>
        </w:rPr>
        <w:t>6.</w:t>
      </w:r>
      <w:r w:rsidRPr="00FC21DD">
        <w:rPr>
          <w:noProof/>
        </w:rPr>
        <w:tab/>
        <w:t xml:space="preserve">Wulsin LR, Vaillant GE, Wells VE. A systematic review of the mortality of depression. </w:t>
      </w:r>
      <w:r w:rsidRPr="00FC21DD">
        <w:rPr>
          <w:i/>
          <w:noProof/>
        </w:rPr>
        <w:t xml:space="preserve">Psychosomatic medicine. </w:t>
      </w:r>
      <w:r w:rsidRPr="00FC21DD">
        <w:rPr>
          <w:noProof/>
        </w:rPr>
        <w:t>1999;61(1):6-17.</w:t>
      </w:r>
    </w:p>
    <w:p w14:paraId="794CDA46" w14:textId="77777777" w:rsidR="00FC21DD" w:rsidRPr="00FC21DD" w:rsidRDefault="00FC21DD" w:rsidP="00FC21DD">
      <w:pPr>
        <w:pStyle w:val="EndNoteBibliography"/>
        <w:ind w:left="720" w:hanging="720"/>
        <w:rPr>
          <w:noProof/>
        </w:rPr>
      </w:pPr>
      <w:r w:rsidRPr="00FC21DD">
        <w:rPr>
          <w:noProof/>
        </w:rPr>
        <w:t>7.</w:t>
      </w:r>
      <w:r w:rsidRPr="00FC21DD">
        <w:rPr>
          <w:noProof/>
        </w:rPr>
        <w:tab/>
        <w:t xml:space="preserve">Gan Y, Gong Y, Tong X, et al. Depression and the risk of coronary heart disease: a meta-analysis of prospective cohort studies. </w:t>
      </w:r>
      <w:r w:rsidRPr="00FC21DD">
        <w:rPr>
          <w:i/>
          <w:noProof/>
        </w:rPr>
        <w:t xml:space="preserve">BMC Psychiatry. </w:t>
      </w:r>
      <w:r w:rsidRPr="00FC21DD">
        <w:rPr>
          <w:noProof/>
        </w:rPr>
        <w:t>2014;14:371.</w:t>
      </w:r>
    </w:p>
    <w:p w14:paraId="5C910752" w14:textId="77777777" w:rsidR="00FC21DD" w:rsidRPr="00FC21DD" w:rsidRDefault="00FC21DD" w:rsidP="00FC21DD">
      <w:pPr>
        <w:pStyle w:val="EndNoteBibliography"/>
        <w:ind w:left="720" w:hanging="720"/>
        <w:rPr>
          <w:noProof/>
        </w:rPr>
      </w:pPr>
      <w:r w:rsidRPr="00FC21DD">
        <w:rPr>
          <w:noProof/>
        </w:rPr>
        <w:t>8.</w:t>
      </w:r>
      <w:r w:rsidRPr="00FC21DD">
        <w:rPr>
          <w:noProof/>
        </w:rPr>
        <w:tab/>
        <w:t xml:space="preserve">Katon WJ, Rutter C, Simon G, et al. The Association of Comorbid Depression With Mortality in Patients With Type 2 Diabetes. </w:t>
      </w:r>
      <w:r w:rsidRPr="00FC21DD">
        <w:rPr>
          <w:i/>
          <w:noProof/>
        </w:rPr>
        <w:t xml:space="preserve">Diabetes Care. </w:t>
      </w:r>
      <w:r w:rsidRPr="00FC21DD">
        <w:rPr>
          <w:noProof/>
        </w:rPr>
        <w:t>2005;28(11):2668-2672.</w:t>
      </w:r>
    </w:p>
    <w:p w14:paraId="56446C95" w14:textId="77777777" w:rsidR="00FC21DD" w:rsidRPr="00FC21DD" w:rsidRDefault="00FC21DD" w:rsidP="00FC21DD">
      <w:pPr>
        <w:pStyle w:val="EndNoteBibliography"/>
        <w:ind w:left="720" w:hanging="720"/>
        <w:rPr>
          <w:noProof/>
        </w:rPr>
      </w:pPr>
      <w:r w:rsidRPr="00FC21DD">
        <w:rPr>
          <w:noProof/>
        </w:rPr>
        <w:t>9.</w:t>
      </w:r>
      <w:r w:rsidRPr="00FC21DD">
        <w:rPr>
          <w:noProof/>
        </w:rPr>
        <w:tab/>
        <w:t xml:space="preserve">Lewis TT, Guo H, Lunos S, et al. Depressive Symptoms and Cardiovascular Mortality in Older Black and White Adults: Evidence for a Differential Association by Race. </w:t>
      </w:r>
      <w:r w:rsidRPr="00FC21DD">
        <w:rPr>
          <w:i/>
          <w:noProof/>
        </w:rPr>
        <w:t xml:space="preserve">Circulation: Cardiovascular Quality and Outcomes. </w:t>
      </w:r>
      <w:r w:rsidRPr="00FC21DD">
        <w:rPr>
          <w:noProof/>
        </w:rPr>
        <w:t>2011;4(3):293-299.</w:t>
      </w:r>
    </w:p>
    <w:p w14:paraId="01D74F62" w14:textId="77777777" w:rsidR="00FC21DD" w:rsidRPr="00FC21DD" w:rsidRDefault="00FC21DD" w:rsidP="00FC21DD">
      <w:pPr>
        <w:pStyle w:val="EndNoteBibliography"/>
        <w:ind w:left="720" w:hanging="720"/>
        <w:rPr>
          <w:noProof/>
        </w:rPr>
      </w:pPr>
      <w:r w:rsidRPr="00FC21DD">
        <w:rPr>
          <w:noProof/>
        </w:rPr>
        <w:t>10.</w:t>
      </w:r>
      <w:r w:rsidRPr="00FC21DD">
        <w:rPr>
          <w:noProof/>
        </w:rPr>
        <w:tab/>
        <w:t xml:space="preserve">Simpson SM, Krishnan LL, Kunik ME, Ruiz P. Racial disparities in diagnosis and treatment of depression: a literature review. </w:t>
      </w:r>
      <w:r w:rsidRPr="00FC21DD">
        <w:rPr>
          <w:i/>
          <w:noProof/>
        </w:rPr>
        <w:t xml:space="preserve">The Psychiatric quarterly. </w:t>
      </w:r>
      <w:r w:rsidRPr="00FC21DD">
        <w:rPr>
          <w:noProof/>
        </w:rPr>
        <w:t>2007;78(1):3-14.</w:t>
      </w:r>
    </w:p>
    <w:p w14:paraId="37FD1F78" w14:textId="77777777" w:rsidR="00FC21DD" w:rsidRPr="00FC21DD" w:rsidRDefault="00FC21DD" w:rsidP="00FC21DD">
      <w:pPr>
        <w:pStyle w:val="EndNoteBibliography"/>
        <w:ind w:left="720" w:hanging="720"/>
        <w:rPr>
          <w:noProof/>
        </w:rPr>
      </w:pPr>
      <w:r w:rsidRPr="00FC21DD">
        <w:rPr>
          <w:noProof/>
        </w:rPr>
        <w:t>11.</w:t>
      </w:r>
      <w:r w:rsidRPr="00FC21DD">
        <w:rPr>
          <w:noProof/>
        </w:rPr>
        <w:tab/>
        <w:t xml:space="preserve">Sims M, Redmond N, Khodneva Y, Durant RW, Halanych J, Safford MM. Depressive symptoms are associated with incident coronary heart disease or revascularization among blacks but not among whites in the Reasons for Geographical and Racial Differences in Stroke study. </w:t>
      </w:r>
      <w:r w:rsidRPr="00FC21DD">
        <w:rPr>
          <w:i/>
          <w:noProof/>
        </w:rPr>
        <w:t>Annals of Epidemiology.</w:t>
      </w:r>
      <w:r w:rsidRPr="00FC21DD">
        <w:rPr>
          <w:noProof/>
        </w:rPr>
        <w:t>25(6):426-432.</w:t>
      </w:r>
    </w:p>
    <w:p w14:paraId="4A07F8D1" w14:textId="77777777" w:rsidR="00FC21DD" w:rsidRPr="00FC21DD" w:rsidRDefault="00FC21DD" w:rsidP="00FC21DD">
      <w:pPr>
        <w:pStyle w:val="EndNoteBibliography"/>
        <w:ind w:left="720" w:hanging="720"/>
        <w:rPr>
          <w:noProof/>
        </w:rPr>
      </w:pPr>
      <w:r w:rsidRPr="00FC21DD">
        <w:rPr>
          <w:noProof/>
        </w:rPr>
        <w:t>12.</w:t>
      </w:r>
      <w:r w:rsidRPr="00FC21DD">
        <w:rPr>
          <w:noProof/>
        </w:rPr>
        <w:tab/>
        <w:t xml:space="preserve">Williams DR, Gonzalez HM, Neighbors H, et al. Prevalence and distribution of major depressive disorder in African Americans, Caribbean blacks, and non-Hispanic whites: results from the National Survey of American Life. </w:t>
      </w:r>
      <w:r w:rsidRPr="00FC21DD">
        <w:rPr>
          <w:i/>
          <w:noProof/>
        </w:rPr>
        <w:t xml:space="preserve">Archives of general psychiatry. </w:t>
      </w:r>
      <w:r w:rsidRPr="00FC21DD">
        <w:rPr>
          <w:noProof/>
        </w:rPr>
        <w:t>2007;64(3):305-315.</w:t>
      </w:r>
    </w:p>
    <w:p w14:paraId="4CF78D04" w14:textId="77777777" w:rsidR="00FC21DD" w:rsidRPr="00FC21DD" w:rsidRDefault="00FC21DD" w:rsidP="00FC21DD">
      <w:pPr>
        <w:pStyle w:val="EndNoteBibliography"/>
        <w:ind w:left="720" w:hanging="720"/>
        <w:rPr>
          <w:noProof/>
        </w:rPr>
      </w:pPr>
      <w:r w:rsidRPr="00FC21DD">
        <w:rPr>
          <w:noProof/>
        </w:rPr>
        <w:t>13.</w:t>
      </w:r>
      <w:r w:rsidRPr="00FC21DD">
        <w:rPr>
          <w:noProof/>
        </w:rPr>
        <w:tab/>
        <w:t>World Health Organization (WHO). Global Burden of Disease in 2002: data sources, methods and results. World Health Organization (WHO). 2007;Global Programme on Evidence for Health Policy Discussion Paper No. 54.</w:t>
      </w:r>
    </w:p>
    <w:p w14:paraId="5543CB3B" w14:textId="77777777" w:rsidR="00FC21DD" w:rsidRPr="00FC21DD" w:rsidRDefault="00FC21DD" w:rsidP="00FC21DD">
      <w:pPr>
        <w:pStyle w:val="EndNoteBibliography"/>
        <w:ind w:left="720" w:hanging="720"/>
        <w:rPr>
          <w:noProof/>
        </w:rPr>
      </w:pPr>
      <w:r w:rsidRPr="00FC21DD">
        <w:rPr>
          <w:noProof/>
        </w:rPr>
        <w:t>14.</w:t>
      </w:r>
      <w:r w:rsidRPr="00FC21DD">
        <w:rPr>
          <w:noProof/>
        </w:rPr>
        <w:tab/>
        <w:t xml:space="preserve">Unutzer J, Patrick DL, Diehr P, Simon G, Grembowski D, Katon W. Quality adjusted life years in older adults with depressive symptoms and chronic medical disorders. </w:t>
      </w:r>
      <w:r w:rsidRPr="00FC21DD">
        <w:rPr>
          <w:i/>
          <w:noProof/>
        </w:rPr>
        <w:t xml:space="preserve">International psychogeriatrics / IPA. </w:t>
      </w:r>
      <w:r w:rsidRPr="00FC21DD">
        <w:rPr>
          <w:noProof/>
        </w:rPr>
        <w:t>2000;12(1):15-33.</w:t>
      </w:r>
    </w:p>
    <w:p w14:paraId="713A4254" w14:textId="77777777" w:rsidR="00FC21DD" w:rsidRPr="00FC21DD" w:rsidRDefault="00FC21DD" w:rsidP="00FC21DD">
      <w:pPr>
        <w:pStyle w:val="EndNoteBibliography"/>
        <w:ind w:left="720" w:hanging="720"/>
        <w:rPr>
          <w:noProof/>
        </w:rPr>
      </w:pPr>
      <w:r w:rsidRPr="00FC21DD">
        <w:rPr>
          <w:noProof/>
        </w:rPr>
        <w:t>15.</w:t>
      </w:r>
      <w:r w:rsidRPr="00FC21DD">
        <w:rPr>
          <w:noProof/>
        </w:rPr>
        <w:tab/>
        <w:t xml:space="preserve">Mathers CD, Loncar D. Projections of global mortality and burden of disease from 2002 to 2030. </w:t>
      </w:r>
      <w:r w:rsidRPr="00FC21DD">
        <w:rPr>
          <w:i/>
          <w:noProof/>
        </w:rPr>
        <w:t xml:space="preserve">PLoS medicine. </w:t>
      </w:r>
      <w:r w:rsidRPr="00FC21DD">
        <w:rPr>
          <w:noProof/>
        </w:rPr>
        <w:t>2006;3(11):e442.</w:t>
      </w:r>
    </w:p>
    <w:p w14:paraId="13A0BDF4" w14:textId="74984BC2" w:rsidR="00FC21DD" w:rsidRPr="00FC21DD" w:rsidRDefault="00FC21DD" w:rsidP="00FC21DD">
      <w:pPr>
        <w:pStyle w:val="EndNoteBibliography"/>
        <w:ind w:left="720" w:hanging="720"/>
        <w:rPr>
          <w:noProof/>
        </w:rPr>
      </w:pPr>
      <w:r w:rsidRPr="00FC21DD">
        <w:rPr>
          <w:noProof/>
        </w:rPr>
        <w:t>16.</w:t>
      </w:r>
      <w:r w:rsidRPr="00FC21DD">
        <w:rPr>
          <w:noProof/>
        </w:rPr>
        <w:tab/>
        <w:t xml:space="preserve">Unutzer J HH, Schoenbau M., Druss, B.. The collaborative care model: An approach for integrated physicial and mental health care in meidcad health homes. </w:t>
      </w:r>
      <w:r w:rsidRPr="00FC21DD">
        <w:rPr>
          <w:i/>
          <w:noProof/>
        </w:rPr>
        <w:t>Health Home Information Resource Center Brief</w:t>
      </w:r>
      <w:r w:rsidRPr="00FC21DD">
        <w:rPr>
          <w:noProof/>
        </w:rPr>
        <w:t xml:space="preserve">  May 2013. </w:t>
      </w:r>
      <w:hyperlink r:id="rId16" w:history="1">
        <w:r w:rsidRPr="00FC21DD">
          <w:rPr>
            <w:rStyle w:val="Hyperlink"/>
            <w:noProof/>
          </w:rPr>
          <w:t>http://www.medicaid.gov/State-Resource-Center/Medicaid-State-Technical-Assistance/Health-Homes-Technical-Assistance/Downloads/HH-IRC-Collaborative-5-13.pdf</w:t>
        </w:r>
      </w:hyperlink>
      <w:r w:rsidRPr="00FC21DD">
        <w:rPr>
          <w:noProof/>
        </w:rPr>
        <w:t xml:space="preserve"> Accessed April 2015.  .</w:t>
      </w:r>
    </w:p>
    <w:p w14:paraId="66534379" w14:textId="77777777" w:rsidR="00FC21DD" w:rsidRPr="00FC21DD" w:rsidRDefault="00FC21DD" w:rsidP="00FC21DD">
      <w:pPr>
        <w:pStyle w:val="EndNoteBibliography"/>
        <w:ind w:left="720" w:hanging="720"/>
        <w:rPr>
          <w:noProof/>
        </w:rPr>
      </w:pPr>
      <w:r w:rsidRPr="00FC21DD">
        <w:rPr>
          <w:noProof/>
        </w:rPr>
        <w:t>17.</w:t>
      </w:r>
      <w:r w:rsidRPr="00FC21DD">
        <w:rPr>
          <w:noProof/>
        </w:rPr>
        <w:tab/>
        <w:t xml:space="preserve">Romera I, Montejo A, Aragones E, et al. Systematic depression screening in high-risk patients attending primary care: a pragmatic cluster-randomized trial. </w:t>
      </w:r>
      <w:r w:rsidRPr="00FC21DD">
        <w:rPr>
          <w:i/>
          <w:noProof/>
        </w:rPr>
        <w:t xml:space="preserve">BMC Psychiatry. </w:t>
      </w:r>
      <w:r w:rsidRPr="00FC21DD">
        <w:rPr>
          <w:noProof/>
        </w:rPr>
        <w:t>2013;13(1):83.</w:t>
      </w:r>
    </w:p>
    <w:p w14:paraId="6C679602" w14:textId="77777777" w:rsidR="00FC21DD" w:rsidRPr="00FC21DD" w:rsidRDefault="00FC21DD" w:rsidP="00FC21DD">
      <w:pPr>
        <w:pStyle w:val="EndNoteBibliography"/>
        <w:ind w:left="720" w:hanging="720"/>
        <w:rPr>
          <w:noProof/>
        </w:rPr>
      </w:pPr>
      <w:r w:rsidRPr="00FC21DD">
        <w:rPr>
          <w:noProof/>
        </w:rPr>
        <w:t>18.</w:t>
      </w:r>
      <w:r w:rsidRPr="00FC21DD">
        <w:rPr>
          <w:noProof/>
        </w:rPr>
        <w:tab/>
        <w:t xml:space="preserve">Smolderen KG, Buchanan DM, Amin AA, et al. Real-world lessons from the implementation of a depression screening protocol in acute myocardial infarction patients: implications for the American </w:t>
      </w:r>
      <w:r w:rsidRPr="00FC21DD">
        <w:rPr>
          <w:noProof/>
        </w:rPr>
        <w:lastRenderedPageBreak/>
        <w:t xml:space="preserve">Heart Association depression screening advisory. </w:t>
      </w:r>
      <w:r w:rsidRPr="00FC21DD">
        <w:rPr>
          <w:i/>
          <w:noProof/>
        </w:rPr>
        <w:t xml:space="preserve">Circulation Cardiovascular quality and outcomes. </w:t>
      </w:r>
      <w:r w:rsidRPr="00FC21DD">
        <w:rPr>
          <w:noProof/>
        </w:rPr>
        <w:t>2011;4(3):283-292.</w:t>
      </w:r>
    </w:p>
    <w:p w14:paraId="653E0DCC" w14:textId="77777777" w:rsidR="00FC21DD" w:rsidRPr="00FC21DD" w:rsidRDefault="00FC21DD" w:rsidP="00FC21DD">
      <w:pPr>
        <w:pStyle w:val="EndNoteBibliography"/>
        <w:ind w:left="720" w:hanging="720"/>
        <w:rPr>
          <w:noProof/>
        </w:rPr>
      </w:pPr>
      <w:r w:rsidRPr="00FC21DD">
        <w:rPr>
          <w:noProof/>
        </w:rPr>
        <w:t>19.</w:t>
      </w:r>
      <w:r w:rsidRPr="00FC21DD">
        <w:rPr>
          <w:noProof/>
        </w:rPr>
        <w:tab/>
        <w:t xml:space="preserve">Henke RM, Zaslavsky AM, McGuire TG, Ayanian JZ, Rubenstein LV. Clinical inertia in depression treatment. </w:t>
      </w:r>
      <w:r w:rsidRPr="00FC21DD">
        <w:rPr>
          <w:i/>
          <w:noProof/>
        </w:rPr>
        <w:t xml:space="preserve">Medical care. </w:t>
      </w:r>
      <w:r w:rsidRPr="00FC21DD">
        <w:rPr>
          <w:noProof/>
        </w:rPr>
        <w:t>2009;47(9):959-967.</w:t>
      </w:r>
    </w:p>
    <w:p w14:paraId="5308756A" w14:textId="77777777" w:rsidR="00FC21DD" w:rsidRPr="00FC21DD" w:rsidRDefault="00FC21DD" w:rsidP="00FC21DD">
      <w:pPr>
        <w:pStyle w:val="EndNoteBibliography"/>
        <w:ind w:left="720" w:hanging="720"/>
        <w:rPr>
          <w:noProof/>
        </w:rPr>
      </w:pPr>
      <w:r w:rsidRPr="00FC21DD">
        <w:rPr>
          <w:noProof/>
        </w:rPr>
        <w:t>20.</w:t>
      </w:r>
      <w:r w:rsidRPr="00FC21DD">
        <w:rPr>
          <w:noProof/>
        </w:rPr>
        <w:tab/>
        <w:t xml:space="preserve">González HM, Vega WA, Williams DR, Tarraf W, West BT, Neighbors HW. Depression care in the united states: Too little for too few. </w:t>
      </w:r>
      <w:r w:rsidRPr="00FC21DD">
        <w:rPr>
          <w:i/>
          <w:noProof/>
        </w:rPr>
        <w:t xml:space="preserve">Archives of general psychiatry. </w:t>
      </w:r>
      <w:r w:rsidRPr="00FC21DD">
        <w:rPr>
          <w:noProof/>
        </w:rPr>
        <w:t>2010;67(1):37-46.</w:t>
      </w:r>
    </w:p>
    <w:p w14:paraId="74A2438D" w14:textId="77777777" w:rsidR="00FC21DD" w:rsidRPr="00FC21DD" w:rsidRDefault="00FC21DD" w:rsidP="00FC21DD">
      <w:pPr>
        <w:pStyle w:val="EndNoteBibliography"/>
        <w:ind w:left="720" w:hanging="720"/>
        <w:rPr>
          <w:noProof/>
        </w:rPr>
      </w:pPr>
      <w:r w:rsidRPr="00FC21DD">
        <w:rPr>
          <w:noProof/>
        </w:rPr>
        <w:t>21.</w:t>
      </w:r>
      <w:r w:rsidRPr="00FC21DD">
        <w:rPr>
          <w:noProof/>
        </w:rPr>
        <w:tab/>
        <w:t xml:space="preserve">Young AS, Klap R, Sherbourne CD, Wells KB. The quality of care for depressive and anxiety disorders in the United States. </w:t>
      </w:r>
      <w:r w:rsidRPr="00FC21DD">
        <w:rPr>
          <w:i/>
          <w:noProof/>
        </w:rPr>
        <w:t xml:space="preserve">Archives of general psychiatry. </w:t>
      </w:r>
      <w:r w:rsidRPr="00FC21DD">
        <w:rPr>
          <w:noProof/>
        </w:rPr>
        <w:t>2001;58(1):55-61.</w:t>
      </w:r>
    </w:p>
    <w:p w14:paraId="2E4C919B" w14:textId="77777777" w:rsidR="00FC21DD" w:rsidRPr="00FC21DD" w:rsidRDefault="00FC21DD" w:rsidP="00FC21DD">
      <w:pPr>
        <w:pStyle w:val="EndNoteBibliography"/>
        <w:ind w:left="720" w:hanging="720"/>
        <w:rPr>
          <w:noProof/>
        </w:rPr>
      </w:pPr>
      <w:r w:rsidRPr="00FC21DD">
        <w:rPr>
          <w:noProof/>
        </w:rPr>
        <w:t>22.</w:t>
      </w:r>
      <w:r w:rsidRPr="00FC21DD">
        <w:rPr>
          <w:noProof/>
        </w:rPr>
        <w:tab/>
        <w:t xml:space="preserve">Hockenberry JM, Wen H, Druss BG, Loux T, Johnston KJ. No Improvement In Mental Health Treatment Or Patient-Reported Outcomes At Medicare ACOs For Depression And Anxiety Disorders. </w:t>
      </w:r>
      <w:r w:rsidRPr="00FC21DD">
        <w:rPr>
          <w:i/>
          <w:noProof/>
        </w:rPr>
        <w:t xml:space="preserve">Health Affairs. </w:t>
      </w:r>
      <w:r w:rsidRPr="00FC21DD">
        <w:rPr>
          <w:noProof/>
        </w:rPr>
        <w:t>2023;42(11):1478-1487.</w:t>
      </w:r>
    </w:p>
    <w:p w14:paraId="6BF3C413" w14:textId="77777777" w:rsidR="00FC21DD" w:rsidRPr="00FC21DD" w:rsidRDefault="00FC21DD" w:rsidP="00FC21DD">
      <w:pPr>
        <w:pStyle w:val="EndNoteBibliography"/>
        <w:ind w:left="720" w:hanging="720"/>
        <w:rPr>
          <w:noProof/>
        </w:rPr>
      </w:pPr>
      <w:r w:rsidRPr="00FC21DD">
        <w:rPr>
          <w:noProof/>
        </w:rPr>
        <w:t>23.</w:t>
      </w:r>
      <w:r w:rsidRPr="00FC21DD">
        <w:rPr>
          <w:noProof/>
        </w:rPr>
        <w:tab/>
        <w:t xml:space="preserve">Katon W, Von Korff M, Lin E, et al. Collaborative management to achieve treatment guidelines: Impact on depression in primary care. </w:t>
      </w:r>
      <w:r w:rsidRPr="00FC21DD">
        <w:rPr>
          <w:i/>
          <w:noProof/>
        </w:rPr>
        <w:t xml:space="preserve">Jama. </w:t>
      </w:r>
      <w:r w:rsidRPr="00FC21DD">
        <w:rPr>
          <w:noProof/>
        </w:rPr>
        <w:t>1995;273(13):1026-1031.</w:t>
      </w:r>
    </w:p>
    <w:p w14:paraId="6190C4E7" w14:textId="77777777" w:rsidR="00FC21DD" w:rsidRPr="00FC21DD" w:rsidRDefault="00FC21DD" w:rsidP="00FC21DD">
      <w:pPr>
        <w:pStyle w:val="EndNoteBibliography"/>
        <w:ind w:left="720" w:hanging="720"/>
        <w:rPr>
          <w:noProof/>
        </w:rPr>
      </w:pPr>
      <w:r w:rsidRPr="00FC21DD">
        <w:rPr>
          <w:noProof/>
        </w:rPr>
        <w:t>24.</w:t>
      </w:r>
      <w:r w:rsidRPr="00FC21DD">
        <w:rPr>
          <w:noProof/>
        </w:rPr>
        <w:tab/>
        <w:t xml:space="preserve">Williams MD, Jaeckels N, Rummans TA, Somers K, Nesse RE, Gorman RS. Creating value in depression management. </w:t>
      </w:r>
      <w:r w:rsidRPr="00FC21DD">
        <w:rPr>
          <w:i/>
          <w:noProof/>
        </w:rPr>
        <w:t xml:space="preserve">Quality in primary care. </w:t>
      </w:r>
      <w:r w:rsidRPr="00FC21DD">
        <w:rPr>
          <w:noProof/>
        </w:rPr>
        <w:t>2010;18(5):327-333.</w:t>
      </w:r>
    </w:p>
    <w:p w14:paraId="41C5BCBD" w14:textId="77777777" w:rsidR="00FC21DD" w:rsidRPr="00FC21DD" w:rsidRDefault="00FC21DD" w:rsidP="00FC21DD">
      <w:pPr>
        <w:pStyle w:val="EndNoteBibliography"/>
        <w:ind w:left="720" w:hanging="720"/>
        <w:rPr>
          <w:noProof/>
        </w:rPr>
      </w:pPr>
      <w:r w:rsidRPr="00FC21DD">
        <w:rPr>
          <w:noProof/>
        </w:rPr>
        <w:t>25.</w:t>
      </w:r>
      <w:r w:rsidRPr="00FC21DD">
        <w:rPr>
          <w:noProof/>
        </w:rPr>
        <w:tab/>
        <w:t xml:space="preserve">Siu AL, Force USPST, Bibbins-Domingo K, et al. Screening for Depression in Adults: US Preventive Services Task Force Recommendation Statement. </w:t>
      </w:r>
      <w:r w:rsidRPr="00FC21DD">
        <w:rPr>
          <w:i/>
          <w:noProof/>
        </w:rPr>
        <w:t xml:space="preserve">Jama. </w:t>
      </w:r>
      <w:r w:rsidRPr="00FC21DD">
        <w:rPr>
          <w:noProof/>
        </w:rPr>
        <w:t>2016;315(4):380-387.</w:t>
      </w:r>
    </w:p>
    <w:p w14:paraId="001372AD" w14:textId="77777777" w:rsidR="00FC21DD" w:rsidRPr="00FC21DD" w:rsidRDefault="00FC21DD" w:rsidP="00FC21DD">
      <w:pPr>
        <w:pStyle w:val="EndNoteBibliography"/>
        <w:ind w:left="720" w:hanging="720"/>
        <w:rPr>
          <w:noProof/>
        </w:rPr>
      </w:pPr>
      <w:r w:rsidRPr="00FC21DD">
        <w:rPr>
          <w:noProof/>
        </w:rPr>
        <w:t>26.</w:t>
      </w:r>
      <w:r w:rsidRPr="00FC21DD">
        <w:rPr>
          <w:noProof/>
        </w:rPr>
        <w:tab/>
        <w:t xml:space="preserve">Cuijpers P, Miguel C, Harrer M, Ciharova M, Karyotaki E. The outcomes of mental health care for depression over time: A meta-regression analysis of response rates in usual care. </w:t>
      </w:r>
      <w:r w:rsidRPr="00FC21DD">
        <w:rPr>
          <w:i/>
          <w:noProof/>
        </w:rPr>
        <w:t xml:space="preserve">Journal of affective disorders. </w:t>
      </w:r>
      <w:r w:rsidRPr="00FC21DD">
        <w:rPr>
          <w:noProof/>
        </w:rPr>
        <w:t>2024;358:89-96.</w:t>
      </w:r>
    </w:p>
    <w:p w14:paraId="6864CE23" w14:textId="77777777" w:rsidR="00FC21DD" w:rsidRPr="00FC21DD" w:rsidRDefault="00FC21DD" w:rsidP="00FC21DD">
      <w:pPr>
        <w:pStyle w:val="EndNoteBibliography"/>
        <w:ind w:left="720" w:hanging="720"/>
        <w:rPr>
          <w:noProof/>
        </w:rPr>
      </w:pPr>
      <w:r w:rsidRPr="00FC21DD">
        <w:rPr>
          <w:noProof/>
        </w:rPr>
        <w:t>27.</w:t>
      </w:r>
      <w:r w:rsidRPr="00FC21DD">
        <w:rPr>
          <w:noProof/>
        </w:rPr>
        <w:tab/>
        <w:t xml:space="preserve">Rotenstein LS, Edwards ST, Landon BE. Adult Primary Care Physician Visits Increasingly Address Mental Health Concerns. </w:t>
      </w:r>
      <w:r w:rsidRPr="00FC21DD">
        <w:rPr>
          <w:i/>
          <w:noProof/>
        </w:rPr>
        <w:t xml:space="preserve">Health Affairs. </w:t>
      </w:r>
      <w:r w:rsidRPr="00FC21DD">
        <w:rPr>
          <w:noProof/>
        </w:rPr>
        <w:t>2023;42(2):163-171.</w:t>
      </w:r>
    </w:p>
    <w:p w14:paraId="4745A4B6" w14:textId="77777777" w:rsidR="00FC21DD" w:rsidRPr="00FC21DD" w:rsidRDefault="00FC21DD" w:rsidP="00FC21DD">
      <w:pPr>
        <w:pStyle w:val="EndNoteBibliography"/>
        <w:ind w:left="720" w:hanging="720"/>
        <w:rPr>
          <w:noProof/>
        </w:rPr>
      </w:pPr>
      <w:r w:rsidRPr="00FC21DD">
        <w:rPr>
          <w:noProof/>
        </w:rPr>
        <w:t>28.</w:t>
      </w:r>
      <w:r w:rsidRPr="00FC21DD">
        <w:rPr>
          <w:noProof/>
        </w:rPr>
        <w:tab/>
        <w:t xml:space="preserve">Stilwell K, Pelkey L, Platt T, et al. Survey of Primary Care Provider Comfort in Treating Psychiatric Patients in 2 Community Clinics: A Pilot Study. </w:t>
      </w:r>
      <w:r w:rsidRPr="00FC21DD">
        <w:rPr>
          <w:i/>
          <w:noProof/>
        </w:rPr>
        <w:t xml:space="preserve">The primary care companion for CNS disorders. </w:t>
      </w:r>
      <w:r w:rsidRPr="00FC21DD">
        <w:rPr>
          <w:noProof/>
        </w:rPr>
        <w:t>2022;24(1).</w:t>
      </w:r>
    </w:p>
    <w:p w14:paraId="2B511675" w14:textId="77777777" w:rsidR="00FC21DD" w:rsidRPr="00FC21DD" w:rsidRDefault="00FC21DD" w:rsidP="00FC21DD">
      <w:pPr>
        <w:pStyle w:val="EndNoteBibliography"/>
        <w:ind w:left="720" w:hanging="720"/>
        <w:rPr>
          <w:noProof/>
        </w:rPr>
      </w:pPr>
      <w:r w:rsidRPr="00FC21DD">
        <w:rPr>
          <w:noProof/>
        </w:rPr>
        <w:t>29.</w:t>
      </w:r>
      <w:r w:rsidRPr="00FC21DD">
        <w:rPr>
          <w:noProof/>
        </w:rPr>
        <w:tab/>
        <w:t xml:space="preserve">Garcia ME, Ochoa-Frongia L, Neuhaus J, et al. Depression Treatment After a Positive Depression Screen Result. </w:t>
      </w:r>
      <w:r w:rsidRPr="00FC21DD">
        <w:rPr>
          <w:i/>
          <w:noProof/>
        </w:rPr>
        <w:t xml:space="preserve">JAMA internal medicine. </w:t>
      </w:r>
      <w:r w:rsidRPr="00FC21DD">
        <w:rPr>
          <w:noProof/>
        </w:rPr>
        <w:t>2024.</w:t>
      </w:r>
    </w:p>
    <w:p w14:paraId="067ED9AD" w14:textId="7FCC87B9" w:rsidR="00FC21DD" w:rsidRPr="00FC21DD" w:rsidRDefault="00FC21DD" w:rsidP="00FC21DD">
      <w:pPr>
        <w:pStyle w:val="EndNoteBibliography"/>
        <w:ind w:left="720" w:hanging="720"/>
        <w:rPr>
          <w:noProof/>
        </w:rPr>
      </w:pPr>
      <w:r w:rsidRPr="00FC21DD">
        <w:rPr>
          <w:noProof/>
        </w:rPr>
        <w:t>30.</w:t>
      </w:r>
      <w:r w:rsidRPr="00FC21DD">
        <w:rPr>
          <w:noProof/>
        </w:rPr>
        <w:tab/>
        <w:t xml:space="preserve">Agency for Healthcare Research and Quality. Defining the PCMH; </w:t>
      </w:r>
      <w:hyperlink r:id="rId17" w:history="1">
        <w:r w:rsidRPr="00FC21DD">
          <w:rPr>
            <w:rStyle w:val="Hyperlink"/>
            <w:noProof/>
          </w:rPr>
          <w:t>http://pcmh.ahrq.gov/page/defining-pcmh</w:t>
        </w:r>
      </w:hyperlink>
      <w:r w:rsidRPr="00FC21DD">
        <w:rPr>
          <w:noProof/>
        </w:rPr>
        <w:t>. . In.</w:t>
      </w:r>
    </w:p>
    <w:p w14:paraId="73B44381" w14:textId="77777777" w:rsidR="00FC21DD" w:rsidRPr="00FC21DD" w:rsidRDefault="00FC21DD" w:rsidP="00FC21DD">
      <w:pPr>
        <w:pStyle w:val="EndNoteBibliography"/>
        <w:ind w:left="720" w:hanging="720"/>
        <w:rPr>
          <w:noProof/>
        </w:rPr>
      </w:pPr>
      <w:r w:rsidRPr="00FC21DD">
        <w:rPr>
          <w:noProof/>
        </w:rPr>
        <w:t>31.</w:t>
      </w:r>
      <w:r w:rsidRPr="00FC21DD">
        <w:rPr>
          <w:noProof/>
        </w:rPr>
        <w:tab/>
        <w:t xml:space="preserve">Thota AB, Sipe TA, Byard GJ, et al. Collaborative care to improve the management of depressive disorders: a community guide systematic review and meta-analysis. </w:t>
      </w:r>
      <w:r w:rsidRPr="00FC21DD">
        <w:rPr>
          <w:i/>
          <w:noProof/>
        </w:rPr>
        <w:t xml:space="preserve">American journal of preventive medicine. </w:t>
      </w:r>
      <w:r w:rsidRPr="00FC21DD">
        <w:rPr>
          <w:noProof/>
        </w:rPr>
        <w:t>2012;42(5):525-538.</w:t>
      </w:r>
    </w:p>
    <w:p w14:paraId="2E9F6C29" w14:textId="77777777" w:rsidR="00FC21DD" w:rsidRPr="00FC21DD" w:rsidRDefault="00FC21DD" w:rsidP="00FC21DD">
      <w:pPr>
        <w:pStyle w:val="EndNoteBibliography"/>
        <w:ind w:left="720" w:hanging="720"/>
        <w:rPr>
          <w:noProof/>
        </w:rPr>
      </w:pPr>
      <w:r w:rsidRPr="00FC21DD">
        <w:rPr>
          <w:noProof/>
        </w:rPr>
        <w:t>32.</w:t>
      </w:r>
      <w:r w:rsidRPr="00FC21DD">
        <w:rPr>
          <w:noProof/>
        </w:rPr>
        <w:tab/>
        <w:t xml:space="preserve">Gilbody S, Whitty P, Grimshaw J, Thomas R. Educational and organizational interventions to improve the management of depression in primary care: a systematic review. </w:t>
      </w:r>
      <w:r w:rsidRPr="00FC21DD">
        <w:rPr>
          <w:i/>
          <w:noProof/>
        </w:rPr>
        <w:t xml:space="preserve">Jama. </w:t>
      </w:r>
      <w:r w:rsidRPr="00FC21DD">
        <w:rPr>
          <w:noProof/>
        </w:rPr>
        <w:t>2003;289(23):3145-3151.</w:t>
      </w:r>
    </w:p>
    <w:p w14:paraId="5F7C4477" w14:textId="77777777" w:rsidR="00FC21DD" w:rsidRPr="00FC21DD" w:rsidRDefault="00FC21DD" w:rsidP="00FC21DD">
      <w:pPr>
        <w:pStyle w:val="EndNoteBibliography"/>
        <w:ind w:left="720" w:hanging="720"/>
        <w:rPr>
          <w:noProof/>
        </w:rPr>
      </w:pPr>
      <w:r w:rsidRPr="00FC21DD">
        <w:rPr>
          <w:noProof/>
        </w:rPr>
        <w:t>33.</w:t>
      </w:r>
      <w:r w:rsidRPr="00FC21DD">
        <w:rPr>
          <w:noProof/>
        </w:rPr>
        <w:tab/>
        <w:t xml:space="preserve">Rost K, Nutting P, Smith J, Werner J, Duan N. Improving depression outcomes in community primary care practice: a randomized trial of the quEST intervention. Quality Enhancement by Strategic Teaming. </w:t>
      </w:r>
      <w:r w:rsidRPr="00FC21DD">
        <w:rPr>
          <w:i/>
          <w:noProof/>
        </w:rPr>
        <w:t xml:space="preserve">Journal of general internal medicine. </w:t>
      </w:r>
      <w:r w:rsidRPr="00FC21DD">
        <w:rPr>
          <w:noProof/>
        </w:rPr>
        <w:t>2001;16(3):143-149.</w:t>
      </w:r>
    </w:p>
    <w:p w14:paraId="4CF450E2" w14:textId="77777777" w:rsidR="00FC21DD" w:rsidRPr="00FC21DD" w:rsidRDefault="00FC21DD" w:rsidP="00FC21DD">
      <w:pPr>
        <w:pStyle w:val="EndNoteBibliography"/>
        <w:ind w:left="720" w:hanging="720"/>
        <w:rPr>
          <w:noProof/>
        </w:rPr>
      </w:pPr>
      <w:r w:rsidRPr="00FC21DD">
        <w:rPr>
          <w:noProof/>
        </w:rPr>
        <w:t>34.</w:t>
      </w:r>
      <w:r w:rsidRPr="00FC21DD">
        <w:rPr>
          <w:noProof/>
        </w:rPr>
        <w:tab/>
        <w:t xml:space="preserve">Rost K, Smith JL, Dickinson M. The effect of improving primary care depression management on employee absenteeism and productivity. A randomized trial. </w:t>
      </w:r>
      <w:r w:rsidRPr="00FC21DD">
        <w:rPr>
          <w:i/>
          <w:noProof/>
        </w:rPr>
        <w:t xml:space="preserve">Medical care. </w:t>
      </w:r>
      <w:r w:rsidRPr="00FC21DD">
        <w:rPr>
          <w:noProof/>
        </w:rPr>
        <w:t>2004;42(12):1202-1210.</w:t>
      </w:r>
    </w:p>
    <w:p w14:paraId="5B08374E" w14:textId="77777777" w:rsidR="00FC21DD" w:rsidRPr="00FC21DD" w:rsidRDefault="00FC21DD" w:rsidP="00FC21DD">
      <w:pPr>
        <w:pStyle w:val="EndNoteBibliography"/>
        <w:ind w:left="720" w:hanging="720"/>
        <w:rPr>
          <w:noProof/>
        </w:rPr>
      </w:pPr>
      <w:r w:rsidRPr="00FC21DD">
        <w:rPr>
          <w:noProof/>
        </w:rPr>
        <w:t>35.</w:t>
      </w:r>
      <w:r w:rsidRPr="00FC21DD">
        <w:rPr>
          <w:noProof/>
        </w:rPr>
        <w:tab/>
        <w:t xml:space="preserve">Jarjoura D, Polen A, Baum E, Kropp D, Hetrick S, Rutecki G. Effectiveness of screening and treatment for depression in ambulatory indigent patients. </w:t>
      </w:r>
      <w:r w:rsidRPr="00FC21DD">
        <w:rPr>
          <w:i/>
          <w:noProof/>
        </w:rPr>
        <w:t xml:space="preserve">Journal of general internal medicine. </w:t>
      </w:r>
      <w:r w:rsidRPr="00FC21DD">
        <w:rPr>
          <w:noProof/>
        </w:rPr>
        <w:t>2004;19(1):78-84.</w:t>
      </w:r>
    </w:p>
    <w:p w14:paraId="44DC5745" w14:textId="77777777" w:rsidR="00FC21DD" w:rsidRPr="00FC21DD" w:rsidRDefault="00FC21DD" w:rsidP="00FC21DD">
      <w:pPr>
        <w:pStyle w:val="EndNoteBibliography"/>
        <w:ind w:left="720" w:hanging="720"/>
        <w:rPr>
          <w:noProof/>
        </w:rPr>
      </w:pPr>
      <w:r w:rsidRPr="00FC21DD">
        <w:rPr>
          <w:noProof/>
        </w:rPr>
        <w:t>36.</w:t>
      </w:r>
      <w:r w:rsidRPr="00FC21DD">
        <w:rPr>
          <w:noProof/>
        </w:rPr>
        <w:tab/>
        <w:t xml:space="preserve">Unützer J, Katon W, Callahan CM, et al. Collaborative care management of late-life depression in the primary care setting: A randomized controlled trial. </w:t>
      </w:r>
      <w:r w:rsidRPr="00FC21DD">
        <w:rPr>
          <w:i/>
          <w:noProof/>
        </w:rPr>
        <w:t xml:space="preserve">Jama. </w:t>
      </w:r>
      <w:r w:rsidRPr="00FC21DD">
        <w:rPr>
          <w:noProof/>
        </w:rPr>
        <w:t>2002;288(22):2836-2845.</w:t>
      </w:r>
    </w:p>
    <w:p w14:paraId="084DE819" w14:textId="77777777" w:rsidR="00FC21DD" w:rsidRPr="00FC21DD" w:rsidRDefault="00FC21DD" w:rsidP="00FC21DD">
      <w:pPr>
        <w:pStyle w:val="EndNoteBibliography"/>
        <w:ind w:left="720" w:hanging="720"/>
        <w:rPr>
          <w:noProof/>
        </w:rPr>
      </w:pPr>
      <w:r w:rsidRPr="00FC21DD">
        <w:rPr>
          <w:noProof/>
        </w:rPr>
        <w:t>37.</w:t>
      </w:r>
      <w:r w:rsidRPr="00FC21DD">
        <w:rPr>
          <w:noProof/>
        </w:rPr>
        <w:tab/>
        <w:t xml:space="preserve">Archer J. Collaborative care improves clinical outcomes for adolescents with depression treated in primary care. </w:t>
      </w:r>
      <w:r w:rsidRPr="00FC21DD">
        <w:rPr>
          <w:i/>
          <w:noProof/>
        </w:rPr>
        <w:t xml:space="preserve">Evidence-based medicine. </w:t>
      </w:r>
      <w:r w:rsidRPr="00FC21DD">
        <w:rPr>
          <w:noProof/>
        </w:rPr>
        <w:t>2015;20(1):20.</w:t>
      </w:r>
    </w:p>
    <w:p w14:paraId="40D49C7E" w14:textId="77777777" w:rsidR="00FC21DD" w:rsidRPr="00FC21DD" w:rsidRDefault="00FC21DD" w:rsidP="00FC21DD">
      <w:pPr>
        <w:pStyle w:val="EndNoteBibliography"/>
        <w:ind w:left="720" w:hanging="720"/>
        <w:rPr>
          <w:noProof/>
        </w:rPr>
      </w:pPr>
      <w:r w:rsidRPr="00FC21DD">
        <w:rPr>
          <w:noProof/>
        </w:rPr>
        <w:t>38.</w:t>
      </w:r>
      <w:r w:rsidRPr="00FC21DD">
        <w:rPr>
          <w:noProof/>
        </w:rPr>
        <w:tab/>
        <w:t xml:space="preserve">Coventry PA, Hudson JL, Kontopantelis E, et al. Characteristics of effective collaborative care for treatment of depression: a systematic review and meta-regression of 74 randomised controlled trials. </w:t>
      </w:r>
      <w:r w:rsidRPr="00FC21DD">
        <w:rPr>
          <w:i/>
          <w:noProof/>
        </w:rPr>
        <w:t xml:space="preserve">PloS one. </w:t>
      </w:r>
      <w:r w:rsidRPr="00FC21DD">
        <w:rPr>
          <w:noProof/>
        </w:rPr>
        <w:t>2014;9(9):e108114.</w:t>
      </w:r>
    </w:p>
    <w:p w14:paraId="6C4BFF1D" w14:textId="77777777" w:rsidR="00FC21DD" w:rsidRPr="00FC21DD" w:rsidRDefault="00FC21DD" w:rsidP="00FC21DD">
      <w:pPr>
        <w:pStyle w:val="EndNoteBibliography"/>
        <w:ind w:left="720" w:hanging="720"/>
        <w:rPr>
          <w:noProof/>
        </w:rPr>
      </w:pPr>
      <w:r w:rsidRPr="00FC21DD">
        <w:rPr>
          <w:noProof/>
        </w:rPr>
        <w:t>39.</w:t>
      </w:r>
      <w:r w:rsidRPr="00FC21DD">
        <w:rPr>
          <w:noProof/>
        </w:rPr>
        <w:tab/>
        <w:t xml:space="preserve">Gilbody S, Bower P, Fletcher J, Richards D, Sutton AJ. Collaborative care for depression: a cumulative meta-analysis and review of longer-term outcomes. </w:t>
      </w:r>
      <w:r w:rsidRPr="00FC21DD">
        <w:rPr>
          <w:i/>
          <w:noProof/>
        </w:rPr>
        <w:t xml:space="preserve">Arch Intern Med. </w:t>
      </w:r>
      <w:r w:rsidRPr="00FC21DD">
        <w:rPr>
          <w:noProof/>
        </w:rPr>
        <w:t>2006;166(21):2314-2321.</w:t>
      </w:r>
    </w:p>
    <w:p w14:paraId="1CAC4021" w14:textId="77777777" w:rsidR="00FC21DD" w:rsidRPr="00FC21DD" w:rsidRDefault="00FC21DD" w:rsidP="00FC21DD">
      <w:pPr>
        <w:pStyle w:val="EndNoteBibliography"/>
        <w:ind w:left="720" w:hanging="720"/>
        <w:rPr>
          <w:noProof/>
        </w:rPr>
      </w:pPr>
      <w:r w:rsidRPr="00FC21DD">
        <w:rPr>
          <w:noProof/>
        </w:rPr>
        <w:lastRenderedPageBreak/>
        <w:t>40.</w:t>
      </w:r>
      <w:r w:rsidRPr="00FC21DD">
        <w:rPr>
          <w:noProof/>
        </w:rPr>
        <w:tab/>
        <w:t xml:space="preserve">Arean PA, Ayalon L, Hunkeler E, et al. Improving depression care for older, minority patients in primary care. </w:t>
      </w:r>
      <w:r w:rsidRPr="00FC21DD">
        <w:rPr>
          <w:i/>
          <w:noProof/>
        </w:rPr>
        <w:t xml:space="preserve">Medical care. </w:t>
      </w:r>
      <w:r w:rsidRPr="00FC21DD">
        <w:rPr>
          <w:noProof/>
        </w:rPr>
        <w:t>2005;43(4):381-390.</w:t>
      </w:r>
    </w:p>
    <w:p w14:paraId="002FF921" w14:textId="77777777" w:rsidR="00FC21DD" w:rsidRPr="00FC21DD" w:rsidRDefault="00FC21DD" w:rsidP="00FC21DD">
      <w:pPr>
        <w:pStyle w:val="EndNoteBibliography"/>
        <w:ind w:left="720" w:hanging="720"/>
        <w:rPr>
          <w:noProof/>
        </w:rPr>
      </w:pPr>
      <w:r w:rsidRPr="00FC21DD">
        <w:rPr>
          <w:noProof/>
        </w:rPr>
        <w:t>41.</w:t>
      </w:r>
      <w:r w:rsidRPr="00FC21DD">
        <w:rPr>
          <w:noProof/>
        </w:rPr>
        <w:tab/>
        <w:t xml:space="preserve">Wells K, Sherbourne C, Schoenbaum M, et al. Five-year impact of quality improvement for depression: results of a group-level randomized controlled trial. </w:t>
      </w:r>
      <w:r w:rsidRPr="00FC21DD">
        <w:rPr>
          <w:i/>
          <w:noProof/>
        </w:rPr>
        <w:t xml:space="preserve">Archives of general psychiatry. </w:t>
      </w:r>
      <w:r w:rsidRPr="00FC21DD">
        <w:rPr>
          <w:noProof/>
        </w:rPr>
        <w:t>2004;61(4):378-386.</w:t>
      </w:r>
    </w:p>
    <w:p w14:paraId="19AECE0F" w14:textId="77777777" w:rsidR="00FC21DD" w:rsidRPr="00FC21DD" w:rsidRDefault="00FC21DD" w:rsidP="00FC21DD">
      <w:pPr>
        <w:pStyle w:val="EndNoteBibliography"/>
        <w:ind w:left="720" w:hanging="720"/>
        <w:rPr>
          <w:noProof/>
        </w:rPr>
      </w:pPr>
      <w:r w:rsidRPr="00FC21DD">
        <w:rPr>
          <w:noProof/>
        </w:rPr>
        <w:t>42.</w:t>
      </w:r>
      <w:r w:rsidRPr="00FC21DD">
        <w:rPr>
          <w:noProof/>
        </w:rPr>
        <w:tab/>
        <w:t xml:space="preserve">Wells KB, Tang L, Miranda J, Benjamin B, Duan N, Sherbourne CD. The effects of quality improvement for depression in primary care at nine years: results from a randomized, controlled group-level trial. </w:t>
      </w:r>
      <w:r w:rsidRPr="00FC21DD">
        <w:rPr>
          <w:i/>
          <w:noProof/>
        </w:rPr>
        <w:t xml:space="preserve">Health services research. </w:t>
      </w:r>
      <w:r w:rsidRPr="00FC21DD">
        <w:rPr>
          <w:noProof/>
        </w:rPr>
        <w:t>2008;43(6):1952-1974.</w:t>
      </w:r>
    </w:p>
    <w:p w14:paraId="2F15A3CC" w14:textId="77777777" w:rsidR="00FC21DD" w:rsidRPr="00FC21DD" w:rsidRDefault="00FC21DD" w:rsidP="00FC21DD">
      <w:pPr>
        <w:pStyle w:val="EndNoteBibliography"/>
        <w:ind w:left="720" w:hanging="720"/>
        <w:rPr>
          <w:noProof/>
        </w:rPr>
      </w:pPr>
      <w:r w:rsidRPr="00FC21DD">
        <w:rPr>
          <w:noProof/>
        </w:rPr>
        <w:t>43.</w:t>
      </w:r>
      <w:r w:rsidRPr="00FC21DD">
        <w:rPr>
          <w:noProof/>
        </w:rPr>
        <w:tab/>
        <w:t xml:space="preserve">Bonvoisin T, Paton LW, Hewitt C, McMillan D, Gilbody S, Tiffin PA. Collaborative care for depression in older adults: How much is enough? </w:t>
      </w:r>
      <w:r w:rsidRPr="00FC21DD">
        <w:rPr>
          <w:i/>
          <w:noProof/>
        </w:rPr>
        <w:t xml:space="preserve">Behaviour research and therapy. </w:t>
      </w:r>
      <w:r w:rsidRPr="00FC21DD">
        <w:rPr>
          <w:noProof/>
        </w:rPr>
        <w:t>2020:103725.</w:t>
      </w:r>
    </w:p>
    <w:p w14:paraId="718A3AC3" w14:textId="77777777" w:rsidR="00FC21DD" w:rsidRPr="00FC21DD" w:rsidRDefault="00FC21DD" w:rsidP="00FC21DD">
      <w:pPr>
        <w:pStyle w:val="EndNoteBibliography"/>
        <w:ind w:left="720" w:hanging="720"/>
        <w:rPr>
          <w:noProof/>
        </w:rPr>
      </w:pPr>
      <w:r w:rsidRPr="00FC21DD">
        <w:rPr>
          <w:noProof/>
        </w:rPr>
        <w:t>44.</w:t>
      </w:r>
      <w:r w:rsidRPr="00FC21DD">
        <w:rPr>
          <w:noProof/>
        </w:rPr>
        <w:tab/>
        <w:t xml:space="preserve">Goodrich DE, Kilbourne AM, Nord KM, Bauer MS. Mental Health Collaborative Care and Its Role in Primary Care Settings. </w:t>
      </w:r>
      <w:r w:rsidRPr="00FC21DD">
        <w:rPr>
          <w:i/>
          <w:noProof/>
        </w:rPr>
        <w:t xml:space="preserve">Current psychiatry reports. </w:t>
      </w:r>
      <w:r w:rsidRPr="00FC21DD">
        <w:rPr>
          <w:noProof/>
        </w:rPr>
        <w:t>2013;15(8):383-383.</w:t>
      </w:r>
    </w:p>
    <w:p w14:paraId="31C269F5" w14:textId="77777777" w:rsidR="00FC21DD" w:rsidRPr="00FC21DD" w:rsidRDefault="00FC21DD" w:rsidP="00FC21DD">
      <w:pPr>
        <w:pStyle w:val="EndNoteBibliography"/>
        <w:ind w:left="720" w:hanging="720"/>
        <w:rPr>
          <w:noProof/>
        </w:rPr>
      </w:pPr>
      <w:r w:rsidRPr="00FC21DD">
        <w:rPr>
          <w:noProof/>
        </w:rPr>
        <w:t>45.</w:t>
      </w:r>
      <w:r w:rsidRPr="00FC21DD">
        <w:rPr>
          <w:noProof/>
        </w:rPr>
        <w:tab/>
        <w:t xml:space="preserve">Press MJ, Howe R, Schoenbaum M, et al. Medicare Payment for Behavioral Health Integration. </w:t>
      </w:r>
      <w:r w:rsidRPr="00FC21DD">
        <w:rPr>
          <w:i/>
          <w:noProof/>
        </w:rPr>
        <w:t xml:space="preserve">New England Journal of Medicine. </w:t>
      </w:r>
      <w:r w:rsidRPr="00FC21DD">
        <w:rPr>
          <w:noProof/>
        </w:rPr>
        <w:t>2016;376(5):405-407.</w:t>
      </w:r>
    </w:p>
    <w:p w14:paraId="47AF29C2" w14:textId="77777777" w:rsidR="00FC21DD" w:rsidRPr="00FC21DD" w:rsidRDefault="00FC21DD" w:rsidP="00FC21DD">
      <w:pPr>
        <w:pStyle w:val="EndNoteBibliography"/>
        <w:ind w:left="720" w:hanging="720"/>
        <w:rPr>
          <w:noProof/>
        </w:rPr>
      </w:pPr>
      <w:r w:rsidRPr="00FC21DD">
        <w:rPr>
          <w:noProof/>
        </w:rPr>
        <w:t>46.</w:t>
      </w:r>
      <w:r w:rsidRPr="00FC21DD">
        <w:rPr>
          <w:noProof/>
        </w:rPr>
        <w:tab/>
        <w:t xml:space="preserve">Wells KB, Sherbourne C, Schoenbaum M, et al. Impact of disseminating quality improvement programs for depression in managed primary care: a randomized controlled trial. </w:t>
      </w:r>
      <w:r w:rsidRPr="00FC21DD">
        <w:rPr>
          <w:i/>
          <w:noProof/>
        </w:rPr>
        <w:t xml:space="preserve">Jama. </w:t>
      </w:r>
      <w:r w:rsidRPr="00FC21DD">
        <w:rPr>
          <w:noProof/>
        </w:rPr>
        <w:t>2000;283(2):212-220.</w:t>
      </w:r>
    </w:p>
    <w:p w14:paraId="7634FCE9" w14:textId="77777777" w:rsidR="00FC21DD" w:rsidRPr="00FC21DD" w:rsidRDefault="00FC21DD" w:rsidP="00FC21DD">
      <w:pPr>
        <w:pStyle w:val="EndNoteBibliography"/>
        <w:ind w:left="720" w:hanging="720"/>
        <w:rPr>
          <w:noProof/>
        </w:rPr>
      </w:pPr>
      <w:r w:rsidRPr="00FC21DD">
        <w:rPr>
          <w:noProof/>
        </w:rPr>
        <w:t>47.</w:t>
      </w:r>
      <w:r w:rsidRPr="00FC21DD">
        <w:rPr>
          <w:noProof/>
        </w:rPr>
        <w:tab/>
        <w:t xml:space="preserve">Huffman JC, Niazi SK, Rundell JR, Sharpe M, Katon WJ. Essential articles on collaborative care models for the treatment of psychiatric disorders in medical settings: a publication by the Academy of Psychosomatic Medicine Research and Evidence-Based Practice Committee. </w:t>
      </w:r>
      <w:r w:rsidRPr="00FC21DD">
        <w:rPr>
          <w:i/>
          <w:noProof/>
        </w:rPr>
        <w:t xml:space="preserve">Psychosomatics. </w:t>
      </w:r>
      <w:r w:rsidRPr="00FC21DD">
        <w:rPr>
          <w:noProof/>
        </w:rPr>
        <w:t>2014;55(2):109-122.</w:t>
      </w:r>
    </w:p>
    <w:p w14:paraId="2CB8A165" w14:textId="77777777" w:rsidR="00FC21DD" w:rsidRPr="00FC21DD" w:rsidRDefault="00FC21DD" w:rsidP="00FC21DD">
      <w:pPr>
        <w:pStyle w:val="EndNoteBibliography"/>
        <w:ind w:left="720" w:hanging="720"/>
        <w:rPr>
          <w:noProof/>
        </w:rPr>
      </w:pPr>
      <w:r w:rsidRPr="00FC21DD">
        <w:rPr>
          <w:noProof/>
        </w:rPr>
        <w:t>48.</w:t>
      </w:r>
      <w:r w:rsidRPr="00FC21DD">
        <w:rPr>
          <w:noProof/>
        </w:rPr>
        <w:tab/>
        <w:t xml:space="preserve">Gelhorn HL, Sexton CC, Classi PM. Patient preferences for treatment of major depressive disorder and the impact on health outcomes: a systematic review. </w:t>
      </w:r>
      <w:r w:rsidRPr="00FC21DD">
        <w:rPr>
          <w:i/>
          <w:noProof/>
        </w:rPr>
        <w:t xml:space="preserve">The primary care companion for CNS disorders. </w:t>
      </w:r>
      <w:r w:rsidRPr="00FC21DD">
        <w:rPr>
          <w:noProof/>
        </w:rPr>
        <w:t>2011;13(5).</w:t>
      </w:r>
    </w:p>
    <w:p w14:paraId="2AD40F4C" w14:textId="62C475C8" w:rsidR="00FC21DD" w:rsidRPr="00FC21DD" w:rsidRDefault="00FC21DD" w:rsidP="00FC21DD">
      <w:pPr>
        <w:pStyle w:val="EndNoteBibliography"/>
        <w:ind w:left="720" w:hanging="720"/>
        <w:rPr>
          <w:noProof/>
        </w:rPr>
      </w:pPr>
      <w:r w:rsidRPr="00FC21DD">
        <w:rPr>
          <w:noProof/>
        </w:rPr>
        <w:t>49.</w:t>
      </w:r>
      <w:r w:rsidRPr="00FC21DD">
        <w:rPr>
          <w:noProof/>
        </w:rPr>
        <w:tab/>
        <w:t xml:space="preserve">Advancing Integrated Mental Health Solutions (AIMS). In: University of Washington:  </w:t>
      </w:r>
      <w:hyperlink r:id="rId18" w:history="1">
        <w:r w:rsidRPr="00FC21DD">
          <w:rPr>
            <w:rStyle w:val="Hyperlink"/>
            <w:noProof/>
          </w:rPr>
          <w:t>https://aims.uw.edu/collaborative-care/implementation-guide</w:t>
        </w:r>
      </w:hyperlink>
      <w:r w:rsidRPr="00FC21DD">
        <w:rPr>
          <w:noProof/>
        </w:rPr>
        <w:t>.</w:t>
      </w:r>
    </w:p>
    <w:p w14:paraId="6A366A66" w14:textId="77777777" w:rsidR="00FC21DD" w:rsidRPr="00FC21DD" w:rsidRDefault="00FC21DD" w:rsidP="00FC21DD">
      <w:pPr>
        <w:pStyle w:val="EndNoteBibliography"/>
        <w:ind w:left="720" w:hanging="720"/>
        <w:rPr>
          <w:noProof/>
        </w:rPr>
      </w:pPr>
      <w:r w:rsidRPr="00FC21DD">
        <w:rPr>
          <w:noProof/>
        </w:rPr>
        <w:t>50.</w:t>
      </w:r>
      <w:r w:rsidRPr="00FC21DD">
        <w:rPr>
          <w:noProof/>
        </w:rPr>
        <w:tab/>
        <w:t xml:space="preserve">Bao Y, Druss BG, Jung H-Y, Chan Y-F, Unützer J. Unpacking Collaborative Care for Depression: Examining Two Essential Tasks for Implementation. </w:t>
      </w:r>
      <w:r w:rsidRPr="00FC21DD">
        <w:rPr>
          <w:i/>
          <w:noProof/>
        </w:rPr>
        <w:t xml:space="preserve">Psychiatric services. </w:t>
      </w:r>
      <w:r w:rsidRPr="00FC21DD">
        <w:rPr>
          <w:noProof/>
        </w:rPr>
        <w:t>2015;67(4):418-424.</w:t>
      </w:r>
    </w:p>
    <w:p w14:paraId="493DAD8D" w14:textId="77777777" w:rsidR="00FC21DD" w:rsidRPr="00FC21DD" w:rsidRDefault="00FC21DD" w:rsidP="00FC21DD">
      <w:pPr>
        <w:pStyle w:val="EndNoteBibliography"/>
        <w:ind w:left="720" w:hanging="720"/>
        <w:rPr>
          <w:noProof/>
        </w:rPr>
      </w:pPr>
      <w:r w:rsidRPr="00FC21DD">
        <w:rPr>
          <w:noProof/>
        </w:rPr>
        <w:t>51.</w:t>
      </w:r>
      <w:r w:rsidRPr="00FC21DD">
        <w:rPr>
          <w:noProof/>
        </w:rPr>
        <w:tab/>
        <w:t xml:space="preserve">Chaney EF, Rubenstein LV, Liu CF, et al. Implementing collaborative care for depression treatment in primary care: a cluster randomized evaluation of a quality improvement practice redesign. </w:t>
      </w:r>
      <w:r w:rsidRPr="00FC21DD">
        <w:rPr>
          <w:i/>
          <w:noProof/>
        </w:rPr>
        <w:t xml:space="preserve">Implementation science : IS. </w:t>
      </w:r>
      <w:r w:rsidRPr="00FC21DD">
        <w:rPr>
          <w:noProof/>
        </w:rPr>
        <w:t>2011;6:121.</w:t>
      </w:r>
    </w:p>
    <w:p w14:paraId="0EEBA33A" w14:textId="77777777" w:rsidR="00FC21DD" w:rsidRPr="00FC21DD" w:rsidRDefault="00FC21DD" w:rsidP="00FC21DD">
      <w:pPr>
        <w:pStyle w:val="EndNoteBibliography"/>
        <w:ind w:left="720" w:hanging="720"/>
        <w:rPr>
          <w:noProof/>
        </w:rPr>
      </w:pPr>
      <w:r w:rsidRPr="00FC21DD">
        <w:rPr>
          <w:noProof/>
        </w:rPr>
        <w:t>52.</w:t>
      </w:r>
      <w:r w:rsidRPr="00FC21DD">
        <w:rPr>
          <w:noProof/>
        </w:rPr>
        <w:tab/>
        <w:t>Chaney EF, Rubenstein Lv Fau - Liu C-F, Liu Cf Fau - Yano EM, et al. Implementing collaborative care for depression treatment in primary care: a cluster randomized evaluation of a quality improvement practice redesign</w:t>
      </w:r>
    </w:p>
    <w:p w14:paraId="0D9501A9" w14:textId="77777777" w:rsidR="00FC21DD" w:rsidRPr="00FC21DD" w:rsidRDefault="00FC21DD" w:rsidP="00FC21DD">
      <w:pPr>
        <w:pStyle w:val="EndNoteBibliography"/>
        <w:ind w:left="720" w:hanging="720"/>
        <w:rPr>
          <w:noProof/>
        </w:rPr>
      </w:pPr>
      <w:r w:rsidRPr="00FC21DD">
        <w:rPr>
          <w:noProof/>
        </w:rPr>
        <w:t>Comparative effectiveness of external vs blended facilitation on collaborative care model implementation in slow-implementer community practices. (1748-5908 (Electronic)).</w:t>
      </w:r>
    </w:p>
    <w:p w14:paraId="3AE69D7A" w14:textId="77777777" w:rsidR="00FC21DD" w:rsidRPr="00FC21DD" w:rsidRDefault="00FC21DD" w:rsidP="00FC21DD">
      <w:pPr>
        <w:pStyle w:val="EndNoteBibliography"/>
        <w:ind w:left="720" w:hanging="720"/>
        <w:rPr>
          <w:noProof/>
        </w:rPr>
      </w:pPr>
      <w:r w:rsidRPr="00FC21DD">
        <w:rPr>
          <w:noProof/>
        </w:rPr>
        <w:t>53.</w:t>
      </w:r>
      <w:r w:rsidRPr="00FC21DD">
        <w:rPr>
          <w:noProof/>
        </w:rPr>
        <w:tab/>
        <w:t xml:space="preserve">Eghaneyan BH, Sanchez K, Mitschke DB. Implementation of a collaborative care model for the treatment of depression and anxiety in a community health center: results from a qualitative case study. </w:t>
      </w:r>
      <w:r w:rsidRPr="00FC21DD">
        <w:rPr>
          <w:i/>
          <w:noProof/>
        </w:rPr>
        <w:t xml:space="preserve">J Multidiscip Health. </w:t>
      </w:r>
      <w:r w:rsidRPr="00FC21DD">
        <w:rPr>
          <w:noProof/>
        </w:rPr>
        <w:t>2014;7.</w:t>
      </w:r>
    </w:p>
    <w:p w14:paraId="05CA7199" w14:textId="77777777" w:rsidR="00FC21DD" w:rsidRPr="00FC21DD" w:rsidRDefault="00FC21DD" w:rsidP="00FC21DD">
      <w:pPr>
        <w:pStyle w:val="EndNoteBibliography"/>
        <w:ind w:left="720" w:hanging="720"/>
        <w:rPr>
          <w:noProof/>
        </w:rPr>
      </w:pPr>
      <w:r w:rsidRPr="00FC21DD">
        <w:rPr>
          <w:noProof/>
        </w:rPr>
        <w:t>54.</w:t>
      </w:r>
      <w:r w:rsidRPr="00FC21DD">
        <w:rPr>
          <w:noProof/>
        </w:rPr>
        <w:tab/>
        <w:t xml:space="preserve">Fortney J, Enderle M, McDougall S, et al. Implementation outcomes of evidence-based quality improvement for depression in VA community based outpatient clinics. </w:t>
      </w:r>
      <w:r w:rsidRPr="00FC21DD">
        <w:rPr>
          <w:i/>
          <w:noProof/>
        </w:rPr>
        <w:t xml:space="preserve">Implementation science : IS. </w:t>
      </w:r>
      <w:r w:rsidRPr="00FC21DD">
        <w:rPr>
          <w:noProof/>
        </w:rPr>
        <w:t>2012;7:30.</w:t>
      </w:r>
    </w:p>
    <w:p w14:paraId="190FA343" w14:textId="77777777" w:rsidR="00FC21DD" w:rsidRPr="00FC21DD" w:rsidRDefault="00FC21DD" w:rsidP="00FC21DD">
      <w:pPr>
        <w:pStyle w:val="EndNoteBibliography"/>
        <w:ind w:left="720" w:hanging="720"/>
        <w:rPr>
          <w:noProof/>
        </w:rPr>
      </w:pPr>
      <w:r w:rsidRPr="00FC21DD">
        <w:rPr>
          <w:noProof/>
        </w:rPr>
        <w:t>55.</w:t>
      </w:r>
      <w:r w:rsidRPr="00FC21DD">
        <w:rPr>
          <w:noProof/>
        </w:rPr>
        <w:tab/>
        <w:t xml:space="preserve">Smith SN, Liebrecht CM, Bauer MS, Kilbourne AM. Comparative effectiveness of external vs blended facilitation on collaborative care model implementation in slow-implementer community practices. </w:t>
      </w:r>
      <w:r w:rsidRPr="00FC21DD">
        <w:rPr>
          <w:i/>
          <w:noProof/>
        </w:rPr>
        <w:t xml:space="preserve">Health services research. </w:t>
      </w:r>
      <w:r w:rsidRPr="00FC21DD">
        <w:rPr>
          <w:noProof/>
        </w:rPr>
        <w:t>2020;55(6):954-965.</w:t>
      </w:r>
    </w:p>
    <w:p w14:paraId="2A42AEC5" w14:textId="77777777" w:rsidR="00FC21DD" w:rsidRPr="00FC21DD" w:rsidRDefault="00FC21DD" w:rsidP="00FC21DD">
      <w:pPr>
        <w:pStyle w:val="EndNoteBibliography"/>
        <w:ind w:left="720" w:hanging="720"/>
        <w:rPr>
          <w:noProof/>
        </w:rPr>
      </w:pPr>
      <w:r w:rsidRPr="00FC21DD">
        <w:rPr>
          <w:noProof/>
        </w:rPr>
        <w:t>56.</w:t>
      </w:r>
      <w:r w:rsidRPr="00FC21DD">
        <w:rPr>
          <w:noProof/>
        </w:rPr>
        <w:tab/>
        <w:t xml:space="preserve">Solberg LI, Crain AL, Jaeckels N, et al. The DIAMOND initiative: implementing collaborative care for depression in 75 primary care clinics. </w:t>
      </w:r>
      <w:r w:rsidRPr="00FC21DD">
        <w:rPr>
          <w:i/>
          <w:noProof/>
        </w:rPr>
        <w:t xml:space="preserve">Implementation science : IS. </w:t>
      </w:r>
      <w:r w:rsidRPr="00FC21DD">
        <w:rPr>
          <w:noProof/>
        </w:rPr>
        <w:t>2013;8:135-135.</w:t>
      </w:r>
    </w:p>
    <w:p w14:paraId="10B3CB2D" w14:textId="77777777" w:rsidR="00FC21DD" w:rsidRPr="00FC21DD" w:rsidRDefault="00FC21DD" w:rsidP="00FC21DD">
      <w:pPr>
        <w:pStyle w:val="EndNoteBibliography"/>
        <w:ind w:left="720" w:hanging="720"/>
        <w:rPr>
          <w:noProof/>
        </w:rPr>
      </w:pPr>
      <w:r w:rsidRPr="00FC21DD">
        <w:rPr>
          <w:noProof/>
        </w:rPr>
        <w:t>57.</w:t>
      </w:r>
      <w:r w:rsidRPr="00FC21DD">
        <w:rPr>
          <w:noProof/>
        </w:rPr>
        <w:tab/>
        <w:t xml:space="preserve">Solberg LI, Fischer LR, Wei F, et al. A CQI intervention to change the care of depression: a controlled study. </w:t>
      </w:r>
      <w:r w:rsidRPr="00FC21DD">
        <w:rPr>
          <w:i/>
          <w:noProof/>
        </w:rPr>
        <w:t xml:space="preserve">Effective clinical practice : ECP. </w:t>
      </w:r>
      <w:r w:rsidRPr="00FC21DD">
        <w:rPr>
          <w:noProof/>
        </w:rPr>
        <w:t>2001;4(6):239-249.</w:t>
      </w:r>
    </w:p>
    <w:p w14:paraId="5246DCAD" w14:textId="77777777" w:rsidR="00FC21DD" w:rsidRPr="00FC21DD" w:rsidRDefault="00FC21DD" w:rsidP="00FC21DD">
      <w:pPr>
        <w:pStyle w:val="EndNoteBibliography"/>
        <w:ind w:left="720" w:hanging="720"/>
        <w:rPr>
          <w:noProof/>
        </w:rPr>
      </w:pPr>
      <w:r w:rsidRPr="00FC21DD">
        <w:rPr>
          <w:noProof/>
        </w:rPr>
        <w:t>58.</w:t>
      </w:r>
      <w:r w:rsidRPr="00FC21DD">
        <w:rPr>
          <w:noProof/>
        </w:rPr>
        <w:tab/>
        <w:t xml:space="preserve">Tai-Seale M, Kunik ME, Shepherd A, Kirchner J, Gottumukkala A. A case study of early experience with implementation of collaborative care in the veterans health administration. </w:t>
      </w:r>
      <w:r w:rsidRPr="00FC21DD">
        <w:rPr>
          <w:i/>
          <w:noProof/>
        </w:rPr>
        <w:t xml:space="preserve">Popul Health Manag. </w:t>
      </w:r>
      <w:r w:rsidRPr="00FC21DD">
        <w:rPr>
          <w:noProof/>
        </w:rPr>
        <w:t>2010;13.</w:t>
      </w:r>
    </w:p>
    <w:p w14:paraId="7D511BA4" w14:textId="77777777" w:rsidR="00FC21DD" w:rsidRPr="00FC21DD" w:rsidRDefault="00FC21DD" w:rsidP="00FC21DD">
      <w:pPr>
        <w:pStyle w:val="EndNoteBibliography"/>
        <w:ind w:left="720" w:hanging="720"/>
        <w:rPr>
          <w:noProof/>
        </w:rPr>
      </w:pPr>
      <w:r w:rsidRPr="00FC21DD">
        <w:rPr>
          <w:noProof/>
        </w:rPr>
        <w:lastRenderedPageBreak/>
        <w:t>59.</w:t>
      </w:r>
      <w:r w:rsidRPr="00FC21DD">
        <w:rPr>
          <w:noProof/>
        </w:rPr>
        <w:tab/>
        <w:t xml:space="preserve">Whitebird RR, Solberg LI, Jaeckels NA, Pietruszewski PB, Hadzic S, Unutzer J. Effective implementation of collaborative care for depression: what is needed? </w:t>
      </w:r>
      <w:r w:rsidRPr="00FC21DD">
        <w:rPr>
          <w:i/>
          <w:noProof/>
        </w:rPr>
        <w:t xml:space="preserve">The American journal of managed care. </w:t>
      </w:r>
      <w:r w:rsidRPr="00FC21DD">
        <w:rPr>
          <w:noProof/>
        </w:rPr>
        <w:t>2014;20.</w:t>
      </w:r>
    </w:p>
    <w:p w14:paraId="76AD9F7C" w14:textId="77777777" w:rsidR="00FC21DD" w:rsidRPr="00FC21DD" w:rsidRDefault="00FC21DD" w:rsidP="00FC21DD">
      <w:pPr>
        <w:pStyle w:val="EndNoteBibliography"/>
        <w:ind w:left="720" w:hanging="720"/>
        <w:rPr>
          <w:noProof/>
        </w:rPr>
      </w:pPr>
      <w:r w:rsidRPr="00FC21DD">
        <w:rPr>
          <w:noProof/>
        </w:rPr>
        <w:t>60.</w:t>
      </w:r>
      <w:r w:rsidRPr="00FC21DD">
        <w:rPr>
          <w:noProof/>
        </w:rPr>
        <w:tab/>
        <w:t xml:space="preserve">Bao YH, Casalino LP, Ettner SL, Bruce ML, Solberg LI, Unutzer J. Designing payment for collaborative care for depression in primary care. </w:t>
      </w:r>
      <w:r w:rsidRPr="00FC21DD">
        <w:rPr>
          <w:i/>
          <w:noProof/>
        </w:rPr>
        <w:t xml:space="preserve">Health services research. </w:t>
      </w:r>
      <w:r w:rsidRPr="00FC21DD">
        <w:rPr>
          <w:noProof/>
        </w:rPr>
        <w:t>2011;46.</w:t>
      </w:r>
    </w:p>
    <w:p w14:paraId="728DB447" w14:textId="77777777" w:rsidR="00FC21DD" w:rsidRPr="00FC21DD" w:rsidRDefault="00FC21DD" w:rsidP="00FC21DD">
      <w:pPr>
        <w:pStyle w:val="EndNoteBibliography"/>
        <w:ind w:left="720" w:hanging="720"/>
        <w:rPr>
          <w:noProof/>
        </w:rPr>
      </w:pPr>
      <w:r w:rsidRPr="00FC21DD">
        <w:rPr>
          <w:noProof/>
        </w:rPr>
        <w:t>61.</w:t>
      </w:r>
      <w:r w:rsidRPr="00FC21DD">
        <w:rPr>
          <w:noProof/>
        </w:rPr>
        <w:tab/>
        <w:t xml:space="preserve">Unutzer J, Carlo AC, Arao R, et al. Variation In The Effectiveness Of Collaborative Care For Depression: Does It Matter Where You Get Your Care? </w:t>
      </w:r>
      <w:r w:rsidRPr="00FC21DD">
        <w:rPr>
          <w:i/>
          <w:noProof/>
        </w:rPr>
        <w:t xml:space="preserve">Health affairs (Project Hope). </w:t>
      </w:r>
      <w:r w:rsidRPr="00FC21DD">
        <w:rPr>
          <w:noProof/>
        </w:rPr>
        <w:t>2020;39(11):1943-1950.</w:t>
      </w:r>
    </w:p>
    <w:p w14:paraId="5D247AFD" w14:textId="0A48C4F2" w:rsidR="00FC21DD" w:rsidRPr="00FC21DD" w:rsidRDefault="00FC21DD" w:rsidP="00FC21DD">
      <w:pPr>
        <w:pStyle w:val="EndNoteBibliography"/>
        <w:ind w:left="720" w:hanging="720"/>
        <w:rPr>
          <w:noProof/>
        </w:rPr>
      </w:pPr>
      <w:r w:rsidRPr="00FC21DD">
        <w:rPr>
          <w:noProof/>
        </w:rPr>
        <w:t>62.</w:t>
      </w:r>
      <w:r w:rsidRPr="00FC21DD">
        <w:rPr>
          <w:noProof/>
        </w:rPr>
        <w:tab/>
        <w:t xml:space="preserve">Institute for Clinical Systems Improvement (ICSI). The DIAMOND Program: Treatment for Patients with Depression in Primary Care. ICSI. </w:t>
      </w:r>
      <w:hyperlink r:id="rId19" w:history="1">
        <w:r w:rsidRPr="00FC21DD">
          <w:rPr>
            <w:rStyle w:val="Hyperlink"/>
            <w:noProof/>
          </w:rPr>
          <w:t>https://www.icsi.org/_asset/rs2qfi/DIAMONDWP0614.pdf</w:t>
        </w:r>
      </w:hyperlink>
      <w:r w:rsidRPr="00FC21DD">
        <w:rPr>
          <w:noProof/>
        </w:rPr>
        <w:t>. Published 2014. Accessed 6/27/2017, 2017.</w:t>
      </w:r>
    </w:p>
    <w:p w14:paraId="34EF1878" w14:textId="77777777" w:rsidR="00FC21DD" w:rsidRPr="00FC21DD" w:rsidRDefault="00FC21DD" w:rsidP="00FC21DD">
      <w:pPr>
        <w:pStyle w:val="EndNoteBibliography"/>
        <w:ind w:left="720" w:hanging="720"/>
        <w:rPr>
          <w:noProof/>
        </w:rPr>
      </w:pPr>
      <w:r w:rsidRPr="00FC21DD">
        <w:rPr>
          <w:noProof/>
        </w:rPr>
        <w:t>63.</w:t>
      </w:r>
      <w:r w:rsidRPr="00FC21DD">
        <w:rPr>
          <w:noProof/>
        </w:rPr>
        <w:tab/>
        <w:t xml:space="preserve">Tai–Seale M, Kunik ME, Shepherd A, Kirchner J, Gottumukkala A. A Case Study of Early Experience with Implementation of Collaborative Care in the Veterans Health Administration. </w:t>
      </w:r>
      <w:r w:rsidRPr="00FC21DD">
        <w:rPr>
          <w:i/>
          <w:noProof/>
        </w:rPr>
        <w:t xml:space="preserve">Population Health Management. </w:t>
      </w:r>
      <w:r w:rsidRPr="00FC21DD">
        <w:rPr>
          <w:noProof/>
        </w:rPr>
        <w:t>2010;13(6):331-337.</w:t>
      </w:r>
    </w:p>
    <w:p w14:paraId="7C7A0632" w14:textId="77777777" w:rsidR="00FC21DD" w:rsidRPr="00FC21DD" w:rsidRDefault="00FC21DD" w:rsidP="00FC21DD">
      <w:pPr>
        <w:pStyle w:val="EndNoteBibliography"/>
        <w:ind w:left="720" w:hanging="720"/>
        <w:rPr>
          <w:noProof/>
        </w:rPr>
      </w:pPr>
      <w:r w:rsidRPr="00FC21DD">
        <w:rPr>
          <w:noProof/>
        </w:rPr>
        <w:t>64.</w:t>
      </w:r>
      <w:r w:rsidRPr="00FC21DD">
        <w:rPr>
          <w:noProof/>
        </w:rPr>
        <w:tab/>
        <w:t xml:space="preserve">Moise N, Shah RN, Essock S, et al. Sustainability of collaborative care management for depression in primary care settings with academic affiliations across New York State. </w:t>
      </w:r>
      <w:r w:rsidRPr="00FC21DD">
        <w:rPr>
          <w:i/>
          <w:noProof/>
        </w:rPr>
        <w:t xml:space="preserve">Implementation science : IS. </w:t>
      </w:r>
      <w:r w:rsidRPr="00FC21DD">
        <w:rPr>
          <w:noProof/>
        </w:rPr>
        <w:t>2018;13(1):128.</w:t>
      </w:r>
    </w:p>
    <w:p w14:paraId="2AEE6E70" w14:textId="77777777" w:rsidR="00FC21DD" w:rsidRPr="00FC21DD" w:rsidRDefault="00FC21DD" w:rsidP="00FC21DD">
      <w:pPr>
        <w:pStyle w:val="EndNoteBibliography"/>
        <w:ind w:left="720" w:hanging="720"/>
        <w:rPr>
          <w:noProof/>
        </w:rPr>
      </w:pPr>
      <w:r w:rsidRPr="00FC21DD">
        <w:rPr>
          <w:noProof/>
        </w:rPr>
        <w:t>65.</w:t>
      </w:r>
      <w:r w:rsidRPr="00FC21DD">
        <w:rPr>
          <w:noProof/>
        </w:rPr>
        <w:tab/>
        <w:t xml:space="preserve">Gallo JJ, Morales KH, Bogner HR, et al. Long term effect of depression care management on mortality in older adults: follow-up of cluster randomized clinical trial in primary care. </w:t>
      </w:r>
      <w:r w:rsidRPr="00FC21DD">
        <w:rPr>
          <w:i/>
          <w:noProof/>
        </w:rPr>
        <w:t xml:space="preserve">BMJ : British Medical Journal. </w:t>
      </w:r>
      <w:r w:rsidRPr="00FC21DD">
        <w:rPr>
          <w:noProof/>
        </w:rPr>
        <w:t>2013;346:f2570.</w:t>
      </w:r>
    </w:p>
    <w:p w14:paraId="292A66EA" w14:textId="77777777" w:rsidR="00FC21DD" w:rsidRPr="00FC21DD" w:rsidRDefault="00FC21DD" w:rsidP="00FC21DD">
      <w:pPr>
        <w:pStyle w:val="EndNoteBibliography"/>
        <w:ind w:left="720" w:hanging="720"/>
        <w:rPr>
          <w:noProof/>
        </w:rPr>
      </w:pPr>
      <w:r w:rsidRPr="00FC21DD">
        <w:rPr>
          <w:noProof/>
        </w:rPr>
        <w:t>66.</w:t>
      </w:r>
      <w:r w:rsidRPr="00FC21DD">
        <w:rPr>
          <w:noProof/>
        </w:rPr>
        <w:tab/>
        <w:t xml:space="preserve">Unutzer J, Katon WJ, Fan MY, et al. Long-term cost effects of collaborative care for late-life depression. </w:t>
      </w:r>
      <w:r w:rsidRPr="00FC21DD">
        <w:rPr>
          <w:i/>
          <w:noProof/>
        </w:rPr>
        <w:t xml:space="preserve">The American journal of managed care. </w:t>
      </w:r>
      <w:r w:rsidRPr="00FC21DD">
        <w:rPr>
          <w:noProof/>
        </w:rPr>
        <w:t>2008;14(2):95-100.</w:t>
      </w:r>
    </w:p>
    <w:p w14:paraId="171FD8A4" w14:textId="77777777" w:rsidR="00FC21DD" w:rsidRPr="00FC21DD" w:rsidRDefault="00FC21DD" w:rsidP="00FC21DD">
      <w:pPr>
        <w:pStyle w:val="EndNoteBibliography"/>
        <w:ind w:left="720" w:hanging="720"/>
        <w:rPr>
          <w:noProof/>
        </w:rPr>
      </w:pPr>
      <w:r w:rsidRPr="00FC21DD">
        <w:rPr>
          <w:noProof/>
        </w:rPr>
        <w:t>67.</w:t>
      </w:r>
      <w:r w:rsidRPr="00FC21DD">
        <w:rPr>
          <w:noProof/>
        </w:rPr>
        <w:tab/>
        <w:t xml:space="preserve">Overbeck G, Davidsen AS, Kousgaard MB. Enablers and barriers to implementing collaborative care for anxiety and depression: a systematic qualitative review. </w:t>
      </w:r>
      <w:r w:rsidRPr="00FC21DD">
        <w:rPr>
          <w:i/>
          <w:noProof/>
        </w:rPr>
        <w:t xml:space="preserve">Implementation Science. </w:t>
      </w:r>
      <w:r w:rsidRPr="00FC21DD">
        <w:rPr>
          <w:noProof/>
        </w:rPr>
        <w:t>2016;11(1):165.</w:t>
      </w:r>
    </w:p>
    <w:p w14:paraId="09BEDDCA" w14:textId="77777777" w:rsidR="00FC21DD" w:rsidRPr="00FC21DD" w:rsidRDefault="00FC21DD" w:rsidP="00FC21DD">
      <w:pPr>
        <w:pStyle w:val="EndNoteBibliography"/>
        <w:ind w:left="720" w:hanging="720"/>
        <w:rPr>
          <w:noProof/>
        </w:rPr>
      </w:pPr>
      <w:r w:rsidRPr="00FC21DD">
        <w:rPr>
          <w:noProof/>
        </w:rPr>
        <w:t>68.</w:t>
      </w:r>
      <w:r w:rsidRPr="00FC21DD">
        <w:rPr>
          <w:noProof/>
        </w:rPr>
        <w:tab/>
        <w:t xml:space="preserve">Savard M. Bridging the Communication Gap Between Physicians and Their Patients With Physical Symptoms of Depression. </w:t>
      </w:r>
      <w:r w:rsidRPr="00FC21DD">
        <w:rPr>
          <w:i/>
          <w:noProof/>
        </w:rPr>
        <w:t xml:space="preserve">Primary Care Companion to The Journal of Clinical Psychiatry. </w:t>
      </w:r>
      <w:r w:rsidRPr="00FC21DD">
        <w:rPr>
          <w:noProof/>
        </w:rPr>
        <w:t>2004;6(suppl 1):17-24.</w:t>
      </w:r>
    </w:p>
    <w:p w14:paraId="7F90162D" w14:textId="77777777" w:rsidR="00FC21DD" w:rsidRPr="00FC21DD" w:rsidRDefault="00FC21DD" w:rsidP="00FC21DD">
      <w:pPr>
        <w:pStyle w:val="EndNoteBibliography"/>
        <w:ind w:left="720" w:hanging="720"/>
        <w:rPr>
          <w:noProof/>
        </w:rPr>
      </w:pPr>
      <w:r w:rsidRPr="00FC21DD">
        <w:rPr>
          <w:noProof/>
        </w:rPr>
        <w:t>69.</w:t>
      </w:r>
      <w:r w:rsidRPr="00FC21DD">
        <w:rPr>
          <w:noProof/>
        </w:rPr>
        <w:tab/>
        <w:t>Bryant KPJ-K, D; Khodneva, Y; Safford, M; Singer, J; Moise, N. . Age, gender and racial differences in the association between time-varying depressive symptoms and mortality. . SGIM Conference; 2017; Washington, D.C. .</w:t>
      </w:r>
    </w:p>
    <w:p w14:paraId="5760B8C6" w14:textId="77777777" w:rsidR="00FC21DD" w:rsidRPr="00FC21DD" w:rsidRDefault="00FC21DD" w:rsidP="00FC21DD">
      <w:pPr>
        <w:pStyle w:val="EndNoteBibliography"/>
        <w:ind w:left="720" w:hanging="720"/>
        <w:rPr>
          <w:noProof/>
        </w:rPr>
      </w:pPr>
      <w:r w:rsidRPr="00FC21DD">
        <w:rPr>
          <w:noProof/>
        </w:rPr>
        <w:t>70.</w:t>
      </w:r>
      <w:r w:rsidRPr="00FC21DD">
        <w:rPr>
          <w:noProof/>
        </w:rPr>
        <w:tab/>
        <w:t xml:space="preserve">LeBlanc A, Herrin J, Williams MD, et al. Shared decision making for antidepressants in primary care: A cluster randomized trial. </w:t>
      </w:r>
      <w:r w:rsidRPr="00FC21DD">
        <w:rPr>
          <w:i/>
          <w:noProof/>
        </w:rPr>
        <w:t xml:space="preserve">JAMA internal medicine. </w:t>
      </w:r>
      <w:r w:rsidRPr="00FC21DD">
        <w:rPr>
          <w:noProof/>
        </w:rPr>
        <w:t>2015;175(11):1761-1770.</w:t>
      </w:r>
    </w:p>
    <w:p w14:paraId="183F30E8" w14:textId="77777777" w:rsidR="00FC21DD" w:rsidRPr="00FC21DD" w:rsidRDefault="00FC21DD" w:rsidP="00FC21DD">
      <w:pPr>
        <w:pStyle w:val="EndNoteBibliography"/>
        <w:ind w:left="720" w:hanging="720"/>
        <w:rPr>
          <w:noProof/>
        </w:rPr>
      </w:pPr>
      <w:r w:rsidRPr="00FC21DD">
        <w:rPr>
          <w:noProof/>
        </w:rPr>
        <w:t>71.</w:t>
      </w:r>
      <w:r w:rsidRPr="00FC21DD">
        <w:rPr>
          <w:noProof/>
        </w:rPr>
        <w:tab/>
        <w:t xml:space="preserve">Whitebird RR, Solberg LI, Jaeckels NA, et al. Effective Implementation of collaborative care for depression: what is needed? </w:t>
      </w:r>
      <w:r w:rsidRPr="00FC21DD">
        <w:rPr>
          <w:i/>
          <w:noProof/>
        </w:rPr>
        <w:t xml:space="preserve">The American journal of managed care. </w:t>
      </w:r>
      <w:r w:rsidRPr="00FC21DD">
        <w:rPr>
          <w:noProof/>
        </w:rPr>
        <w:t>2014;20(9):699-707.</w:t>
      </w:r>
    </w:p>
    <w:p w14:paraId="729C0894" w14:textId="77777777" w:rsidR="00FC21DD" w:rsidRPr="00FC21DD" w:rsidRDefault="00FC21DD" w:rsidP="00FC21DD">
      <w:pPr>
        <w:pStyle w:val="EndNoteBibliography"/>
        <w:ind w:left="720" w:hanging="720"/>
        <w:rPr>
          <w:noProof/>
        </w:rPr>
      </w:pPr>
      <w:r w:rsidRPr="00FC21DD">
        <w:rPr>
          <w:noProof/>
        </w:rPr>
        <w:t>72.</w:t>
      </w:r>
      <w:r w:rsidRPr="00FC21DD">
        <w:rPr>
          <w:noProof/>
        </w:rPr>
        <w:tab/>
        <w:t xml:space="preserve">Oenema A, Brug J, Lechner L. Web-based tailored nutrition education: results of a randomized controlled trial. </w:t>
      </w:r>
      <w:r w:rsidRPr="00FC21DD">
        <w:rPr>
          <w:i/>
          <w:noProof/>
        </w:rPr>
        <w:t xml:space="preserve">Health education research. </w:t>
      </w:r>
      <w:r w:rsidRPr="00FC21DD">
        <w:rPr>
          <w:noProof/>
        </w:rPr>
        <w:t>2001;16(6):647-660.</w:t>
      </w:r>
    </w:p>
    <w:p w14:paraId="7AB1E36B" w14:textId="77777777" w:rsidR="00FC21DD" w:rsidRPr="00FC21DD" w:rsidRDefault="00FC21DD" w:rsidP="00FC21DD">
      <w:pPr>
        <w:pStyle w:val="EndNoteBibliography"/>
        <w:ind w:left="720" w:hanging="720"/>
        <w:rPr>
          <w:noProof/>
        </w:rPr>
      </w:pPr>
      <w:r w:rsidRPr="00FC21DD">
        <w:rPr>
          <w:noProof/>
        </w:rPr>
        <w:t>73.</w:t>
      </w:r>
      <w:r w:rsidRPr="00FC21DD">
        <w:rPr>
          <w:noProof/>
        </w:rPr>
        <w:tab/>
        <w:t xml:space="preserve">Brug J, Campbell M, van Assema P. The application and impact of computer-generated personalized nutrition education: a review of the literature. </w:t>
      </w:r>
      <w:r w:rsidRPr="00FC21DD">
        <w:rPr>
          <w:i/>
          <w:noProof/>
        </w:rPr>
        <w:t xml:space="preserve">Patient education and counseling. </w:t>
      </w:r>
      <w:r w:rsidRPr="00FC21DD">
        <w:rPr>
          <w:noProof/>
        </w:rPr>
        <w:t>1999;36(2):145-156.</w:t>
      </w:r>
    </w:p>
    <w:p w14:paraId="5C94DFC1" w14:textId="143843BB" w:rsidR="00FC21DD" w:rsidRPr="00FC21DD" w:rsidRDefault="00FC21DD" w:rsidP="00FC21DD">
      <w:pPr>
        <w:pStyle w:val="EndNoteBibliography"/>
        <w:ind w:left="720" w:hanging="720"/>
        <w:rPr>
          <w:noProof/>
        </w:rPr>
      </w:pPr>
      <w:r w:rsidRPr="00FC21DD">
        <w:rPr>
          <w:noProof/>
        </w:rPr>
        <w:t>74.</w:t>
      </w:r>
      <w:r w:rsidRPr="00FC21DD">
        <w:rPr>
          <w:noProof/>
        </w:rPr>
        <w:tab/>
        <w:t xml:space="preserve">Docherty M, Spaeth-Rublee B, Scharf D. How Practices Can Advance the Implementation of Integrated Care in the COVID-19 Era (Commonwealth Fund, Nov. 2020). </w:t>
      </w:r>
      <w:hyperlink r:id="rId20" w:history="1">
        <w:r w:rsidRPr="00FC21DD">
          <w:rPr>
            <w:rStyle w:val="Hyperlink"/>
            <w:noProof/>
          </w:rPr>
          <w:t>https://doi.org/10.26099/4rmr-xs37</w:t>
        </w:r>
      </w:hyperlink>
      <w:r w:rsidRPr="00FC21DD">
        <w:rPr>
          <w:noProof/>
        </w:rPr>
        <w:t>.</w:t>
      </w:r>
    </w:p>
    <w:p w14:paraId="29F669B9" w14:textId="77777777" w:rsidR="00FC21DD" w:rsidRPr="00FC21DD" w:rsidRDefault="00FC21DD" w:rsidP="00FC21DD">
      <w:pPr>
        <w:pStyle w:val="EndNoteBibliography"/>
        <w:ind w:left="720" w:hanging="720"/>
        <w:rPr>
          <w:noProof/>
        </w:rPr>
      </w:pPr>
      <w:r w:rsidRPr="00FC21DD">
        <w:rPr>
          <w:noProof/>
        </w:rPr>
        <w:t>75.</w:t>
      </w:r>
      <w:r w:rsidRPr="00FC21DD">
        <w:rPr>
          <w:noProof/>
        </w:rPr>
        <w:tab/>
        <w:t xml:space="preserve">Friedberg MW, Van Busum K, Wexler R, Bowen M, Schneider EC. A demonstration of shared decision making in primary care highlights barriers to adoption and potential remedies. </w:t>
      </w:r>
      <w:r w:rsidRPr="00FC21DD">
        <w:rPr>
          <w:i/>
          <w:noProof/>
        </w:rPr>
        <w:t xml:space="preserve">Health affairs (Project Hope). </w:t>
      </w:r>
      <w:r w:rsidRPr="00FC21DD">
        <w:rPr>
          <w:noProof/>
        </w:rPr>
        <w:t>2013;32(2):268-275.</w:t>
      </w:r>
    </w:p>
    <w:p w14:paraId="567E8AE3" w14:textId="77777777" w:rsidR="00FC21DD" w:rsidRPr="00FC21DD" w:rsidRDefault="00FC21DD" w:rsidP="00FC21DD">
      <w:pPr>
        <w:pStyle w:val="EndNoteBibliography"/>
        <w:ind w:left="720" w:hanging="720"/>
        <w:rPr>
          <w:noProof/>
        </w:rPr>
      </w:pPr>
      <w:r w:rsidRPr="00FC21DD">
        <w:rPr>
          <w:noProof/>
        </w:rPr>
        <w:t>76.</w:t>
      </w:r>
      <w:r w:rsidRPr="00FC21DD">
        <w:rPr>
          <w:noProof/>
        </w:rPr>
        <w:tab/>
        <w:t xml:space="preserve">Gunn JM, Palmer VJ, Dowrick CF, et al. Embedding effective depression care: using theory for primary care organisational and systems change. </w:t>
      </w:r>
      <w:r w:rsidRPr="00FC21DD">
        <w:rPr>
          <w:i/>
          <w:noProof/>
        </w:rPr>
        <w:t xml:space="preserve">Implementation science : IS. </w:t>
      </w:r>
      <w:r w:rsidRPr="00FC21DD">
        <w:rPr>
          <w:noProof/>
        </w:rPr>
        <w:t>2010;5:62.</w:t>
      </w:r>
    </w:p>
    <w:p w14:paraId="46AA2E0B" w14:textId="77777777" w:rsidR="00FC21DD" w:rsidRPr="00FC21DD" w:rsidRDefault="00FC21DD" w:rsidP="00FC21DD">
      <w:pPr>
        <w:pStyle w:val="EndNoteBibliography"/>
        <w:ind w:left="720" w:hanging="720"/>
        <w:rPr>
          <w:noProof/>
        </w:rPr>
      </w:pPr>
      <w:r w:rsidRPr="00FC21DD">
        <w:rPr>
          <w:noProof/>
        </w:rPr>
        <w:t>77.</w:t>
      </w:r>
      <w:r w:rsidRPr="00FC21DD">
        <w:rPr>
          <w:noProof/>
        </w:rPr>
        <w:tab/>
        <w:t xml:space="preserve">French SD, Green SE, O'Connor DA, et al. Developing theory-informed behaviour change interventions to implement evidence into practice: a systematic approach using the Theoretical Domains Framework. </w:t>
      </w:r>
      <w:r w:rsidRPr="00FC21DD">
        <w:rPr>
          <w:i/>
          <w:noProof/>
        </w:rPr>
        <w:t xml:space="preserve">Implementation science : IS. </w:t>
      </w:r>
      <w:r w:rsidRPr="00FC21DD">
        <w:rPr>
          <w:noProof/>
        </w:rPr>
        <w:t>2012;7:38.</w:t>
      </w:r>
    </w:p>
    <w:p w14:paraId="6138F076" w14:textId="77777777" w:rsidR="00FC21DD" w:rsidRPr="00FC21DD" w:rsidRDefault="00FC21DD" w:rsidP="00FC21DD">
      <w:pPr>
        <w:pStyle w:val="EndNoteBibliography"/>
        <w:ind w:left="720" w:hanging="720"/>
        <w:rPr>
          <w:noProof/>
        </w:rPr>
      </w:pPr>
      <w:r w:rsidRPr="00FC21DD">
        <w:rPr>
          <w:noProof/>
        </w:rPr>
        <w:t>78.</w:t>
      </w:r>
      <w:r w:rsidRPr="00FC21DD">
        <w:rPr>
          <w:noProof/>
        </w:rPr>
        <w:tab/>
        <w:t xml:space="preserve">Michie S, van Stralen MM, West R. The behaviour change wheel: a new method for characterising and designing behaviour change interventions. </w:t>
      </w:r>
      <w:r w:rsidRPr="00FC21DD">
        <w:rPr>
          <w:i/>
          <w:noProof/>
        </w:rPr>
        <w:t xml:space="preserve">Implementation science : IS. </w:t>
      </w:r>
      <w:r w:rsidRPr="00FC21DD">
        <w:rPr>
          <w:noProof/>
        </w:rPr>
        <w:t>2011;6:42.</w:t>
      </w:r>
    </w:p>
    <w:p w14:paraId="1645B9C3" w14:textId="77777777" w:rsidR="00FC21DD" w:rsidRPr="00FC21DD" w:rsidRDefault="00FC21DD" w:rsidP="00FC21DD">
      <w:pPr>
        <w:pStyle w:val="EndNoteBibliography"/>
        <w:ind w:left="720" w:hanging="720"/>
        <w:rPr>
          <w:noProof/>
        </w:rPr>
      </w:pPr>
      <w:r w:rsidRPr="00FC21DD">
        <w:rPr>
          <w:noProof/>
        </w:rPr>
        <w:lastRenderedPageBreak/>
        <w:t>79.</w:t>
      </w:r>
      <w:r w:rsidRPr="00FC21DD">
        <w:rPr>
          <w:noProof/>
        </w:rPr>
        <w:tab/>
        <w:t xml:space="preserve">Chambers DA, Glasgow RE, Stange KC. The dynamic sustainability framework: addressing the paradox of sustainment amid ongoing change. </w:t>
      </w:r>
      <w:r w:rsidRPr="00FC21DD">
        <w:rPr>
          <w:i/>
          <w:noProof/>
        </w:rPr>
        <w:t xml:space="preserve">Implementation Science. </w:t>
      </w:r>
      <w:r w:rsidRPr="00FC21DD">
        <w:rPr>
          <w:noProof/>
        </w:rPr>
        <w:t>2013;8(1):117.</w:t>
      </w:r>
    </w:p>
    <w:p w14:paraId="650E0E0B" w14:textId="77777777" w:rsidR="00FC21DD" w:rsidRPr="00FC21DD" w:rsidRDefault="00FC21DD" w:rsidP="00FC21DD">
      <w:pPr>
        <w:pStyle w:val="EndNoteBibliography"/>
        <w:ind w:left="720" w:hanging="720"/>
        <w:rPr>
          <w:noProof/>
        </w:rPr>
      </w:pPr>
      <w:r w:rsidRPr="00FC21DD">
        <w:rPr>
          <w:noProof/>
        </w:rPr>
        <w:t>80.</w:t>
      </w:r>
      <w:r w:rsidRPr="00FC21DD">
        <w:rPr>
          <w:noProof/>
        </w:rPr>
        <w:tab/>
        <w:t xml:space="preserve">Moise N, Paniagua-Avila A, Barbecho JM, et al. A theory-informed, rapid cycle approach to identifying and adapting strategies to promote sustainability: optimizing depression treatment in primary care clinics seeking to sustain collaborative care (The Transform DepCare Study). </w:t>
      </w:r>
      <w:r w:rsidRPr="00FC21DD">
        <w:rPr>
          <w:i/>
          <w:noProof/>
        </w:rPr>
        <w:t xml:space="preserve">Implement Sci Commun. </w:t>
      </w:r>
      <w:r w:rsidRPr="00FC21DD">
        <w:rPr>
          <w:noProof/>
        </w:rPr>
        <w:t>2023;4(1):10.</w:t>
      </w:r>
    </w:p>
    <w:p w14:paraId="74C03CAA" w14:textId="77777777" w:rsidR="00FC21DD" w:rsidRPr="00FC21DD" w:rsidRDefault="00FC21DD" w:rsidP="00FC21DD">
      <w:pPr>
        <w:pStyle w:val="EndNoteBibliography"/>
        <w:ind w:left="720" w:hanging="720"/>
        <w:rPr>
          <w:noProof/>
        </w:rPr>
      </w:pPr>
      <w:r w:rsidRPr="00FC21DD">
        <w:rPr>
          <w:noProof/>
        </w:rPr>
        <w:t>81.</w:t>
      </w:r>
      <w:r w:rsidRPr="00FC21DD">
        <w:rPr>
          <w:noProof/>
        </w:rPr>
        <w:tab/>
        <w:t xml:space="preserve">Dong M, Salamanca LF, Medina V, et al. Patient-level barriers and facilitators to sustaining collaborative care programs for underserved minorities: A qualitative study. </w:t>
      </w:r>
      <w:r w:rsidRPr="00FC21DD">
        <w:rPr>
          <w:i/>
          <w:noProof/>
        </w:rPr>
        <w:t xml:space="preserve">General hospital psychiatry. </w:t>
      </w:r>
      <w:r w:rsidRPr="00FC21DD">
        <w:rPr>
          <w:noProof/>
        </w:rPr>
        <w:t>2020.</w:t>
      </w:r>
    </w:p>
    <w:p w14:paraId="113553AD" w14:textId="77777777" w:rsidR="00FC21DD" w:rsidRPr="00FC21DD" w:rsidRDefault="00FC21DD" w:rsidP="00FC21DD">
      <w:pPr>
        <w:pStyle w:val="EndNoteBibliography"/>
        <w:ind w:left="720" w:hanging="720"/>
        <w:rPr>
          <w:noProof/>
        </w:rPr>
      </w:pPr>
      <w:r w:rsidRPr="00FC21DD">
        <w:rPr>
          <w:noProof/>
        </w:rPr>
        <w:t>82.</w:t>
      </w:r>
      <w:r w:rsidRPr="00FC21DD">
        <w:rPr>
          <w:noProof/>
        </w:rPr>
        <w:tab/>
        <w:t xml:space="preserve">Pfoh ER, Janmey I, Anand A, Martinez KA, Katzan I, Rothberg MB. The Impact of Systematic Depression Screening in Primary Care on Depression Identification and Treatment in a Large Health Care System: A Cohort Study. </w:t>
      </w:r>
      <w:r w:rsidRPr="00FC21DD">
        <w:rPr>
          <w:i/>
          <w:noProof/>
        </w:rPr>
        <w:t xml:space="preserve">Journal of general internal medicine. </w:t>
      </w:r>
      <w:r w:rsidRPr="00FC21DD">
        <w:rPr>
          <w:noProof/>
        </w:rPr>
        <w:t>2020;35(11):3141-3147.</w:t>
      </w:r>
    </w:p>
    <w:p w14:paraId="5E2204EA" w14:textId="77777777" w:rsidR="00FC21DD" w:rsidRPr="00FC21DD" w:rsidRDefault="00FC21DD" w:rsidP="00FC21DD">
      <w:pPr>
        <w:pStyle w:val="EndNoteBibliography"/>
        <w:ind w:left="720" w:hanging="720"/>
        <w:rPr>
          <w:noProof/>
        </w:rPr>
      </w:pPr>
      <w:r w:rsidRPr="00FC21DD">
        <w:rPr>
          <w:noProof/>
        </w:rPr>
        <w:t>83.</w:t>
      </w:r>
      <w:r w:rsidRPr="00FC21DD">
        <w:rPr>
          <w:noProof/>
        </w:rPr>
        <w:tab/>
        <w:t xml:space="preserve">Stegenga BT, Kamphuis MH, King M, Nazareth I, Geerlings MI. The natural course and outcome of major depressive disorder in primary care: the PREDICT-NL study. </w:t>
      </w:r>
      <w:r w:rsidRPr="00FC21DD">
        <w:rPr>
          <w:i/>
          <w:noProof/>
        </w:rPr>
        <w:t xml:space="preserve">Social psychiatry and psychiatric epidemiology. </w:t>
      </w:r>
      <w:r w:rsidRPr="00FC21DD">
        <w:rPr>
          <w:noProof/>
        </w:rPr>
        <w:t>2012;47(1):87-95.</w:t>
      </w:r>
    </w:p>
    <w:p w14:paraId="1D89CA83" w14:textId="77777777" w:rsidR="00FC21DD" w:rsidRPr="00FC21DD" w:rsidRDefault="00FC21DD" w:rsidP="00FC21DD">
      <w:pPr>
        <w:pStyle w:val="EndNoteBibliography"/>
        <w:ind w:left="720" w:hanging="720"/>
        <w:rPr>
          <w:noProof/>
        </w:rPr>
      </w:pPr>
      <w:r w:rsidRPr="00FC21DD">
        <w:rPr>
          <w:noProof/>
        </w:rPr>
        <w:t>84.</w:t>
      </w:r>
      <w:r w:rsidRPr="00FC21DD">
        <w:rPr>
          <w:noProof/>
        </w:rPr>
        <w:tab/>
        <w:t>Nafziger, M., &amp; Miller, M. (2013).</w:t>
      </w:r>
    </w:p>
    <w:p w14:paraId="67C2EA8C" w14:textId="77777777" w:rsidR="00FC21DD" w:rsidRPr="00FC21DD" w:rsidRDefault="00FC21DD" w:rsidP="00FC21DD">
      <w:pPr>
        <w:pStyle w:val="EndNoteBibliography"/>
        <w:ind w:left="720" w:hanging="720"/>
        <w:rPr>
          <w:noProof/>
        </w:rPr>
      </w:pPr>
      <w:r w:rsidRPr="00FC21DD">
        <w:rPr>
          <w:noProof/>
        </w:rPr>
        <w:t>Collaborative primary care: Preliminary findings for</w:t>
      </w:r>
    </w:p>
    <w:p w14:paraId="73C33F85" w14:textId="77777777" w:rsidR="00FC21DD" w:rsidRPr="00FC21DD" w:rsidRDefault="00FC21DD" w:rsidP="00FC21DD">
      <w:pPr>
        <w:pStyle w:val="EndNoteBibliography"/>
        <w:ind w:left="720" w:hanging="720"/>
        <w:rPr>
          <w:noProof/>
        </w:rPr>
      </w:pPr>
      <w:r w:rsidRPr="00FC21DD">
        <w:rPr>
          <w:noProof/>
        </w:rPr>
        <w:t>depression and anxiety (Doc. No.13-10-3401). Olympia:</w:t>
      </w:r>
    </w:p>
    <w:p w14:paraId="62E77C52" w14:textId="77777777" w:rsidR="00FC21DD" w:rsidRPr="00FC21DD" w:rsidRDefault="00FC21DD" w:rsidP="00FC21DD">
      <w:pPr>
        <w:pStyle w:val="EndNoteBibliography"/>
        <w:ind w:left="720" w:hanging="720"/>
        <w:rPr>
          <w:noProof/>
        </w:rPr>
      </w:pPr>
      <w:r w:rsidRPr="00FC21DD">
        <w:rPr>
          <w:noProof/>
        </w:rPr>
        <w:t>Washington State Institute for Public Policy.</w:t>
      </w:r>
    </w:p>
    <w:p w14:paraId="667CE9F0" w14:textId="77777777" w:rsidR="00FC21DD" w:rsidRPr="00FC21DD" w:rsidRDefault="00FC21DD" w:rsidP="00FC21DD">
      <w:pPr>
        <w:pStyle w:val="EndNoteBibliography"/>
        <w:ind w:left="720" w:hanging="720"/>
        <w:rPr>
          <w:noProof/>
        </w:rPr>
      </w:pPr>
      <w:r w:rsidRPr="00FC21DD">
        <w:rPr>
          <w:noProof/>
        </w:rPr>
        <w:t>85.</w:t>
      </w:r>
      <w:r w:rsidRPr="00FC21DD">
        <w:rPr>
          <w:noProof/>
        </w:rPr>
        <w:tab/>
        <w:t xml:space="preserve">Dauber-Decker KL, Serafini MA, Monane R, et al. User-Centered Design of a Preference-Driven Patient Activation Tool for Optimizing Depression Treatment in Integrated Primary Care Settings (The Transform DepCare Study). </w:t>
      </w:r>
      <w:r w:rsidRPr="00FC21DD">
        <w:rPr>
          <w:i/>
          <w:noProof/>
        </w:rPr>
        <w:t xml:space="preserve">Journal of general internal medicine. </w:t>
      </w:r>
      <w:r w:rsidRPr="00FC21DD">
        <w:rPr>
          <w:noProof/>
        </w:rPr>
        <w:t>2024.</w:t>
      </w:r>
    </w:p>
    <w:p w14:paraId="208C738C" w14:textId="77777777" w:rsidR="00FC21DD" w:rsidRPr="00FC21DD" w:rsidRDefault="00FC21DD" w:rsidP="00FC21DD">
      <w:pPr>
        <w:pStyle w:val="EndNoteBibliography"/>
        <w:ind w:left="720" w:hanging="720"/>
        <w:rPr>
          <w:noProof/>
        </w:rPr>
      </w:pPr>
      <w:r w:rsidRPr="00FC21DD">
        <w:rPr>
          <w:noProof/>
        </w:rPr>
        <w:t>86.</w:t>
      </w:r>
      <w:r w:rsidRPr="00FC21DD">
        <w:rPr>
          <w:noProof/>
        </w:rPr>
        <w:tab/>
        <w:t xml:space="preserve">Moise N, Falzon L, Obi M, et al. Interventions to Increase Depression Treatment Initiation in Primary Care Patients: a Systematic Review. </w:t>
      </w:r>
      <w:r w:rsidRPr="00FC21DD">
        <w:rPr>
          <w:i/>
          <w:noProof/>
        </w:rPr>
        <w:t xml:space="preserve">J Gen Intern Med. </w:t>
      </w:r>
      <w:r w:rsidRPr="00FC21DD">
        <w:rPr>
          <w:noProof/>
        </w:rPr>
        <w:t>2018;33(11):1978-1989.</w:t>
      </w:r>
    </w:p>
    <w:p w14:paraId="56AB3F23" w14:textId="77777777" w:rsidR="00FC21DD" w:rsidRPr="00FC21DD" w:rsidRDefault="00FC21DD" w:rsidP="00FC21DD">
      <w:pPr>
        <w:pStyle w:val="EndNoteBibliography"/>
        <w:ind w:left="720" w:hanging="720"/>
        <w:rPr>
          <w:noProof/>
        </w:rPr>
      </w:pPr>
      <w:r w:rsidRPr="00FC21DD">
        <w:rPr>
          <w:noProof/>
        </w:rPr>
        <w:t>87.</w:t>
      </w:r>
      <w:r w:rsidRPr="00FC21DD">
        <w:rPr>
          <w:noProof/>
        </w:rPr>
        <w:tab/>
        <w:t xml:space="preserve">Allen LA, Venechuk G, McIlvennan CK, et al. An Electronically Delivered Patient-Activation Tool for Intensification of Medications for Chronic Heart Failure With Reduced Ejection Fraction: The EPIC-HF Trial. </w:t>
      </w:r>
      <w:r w:rsidRPr="00FC21DD">
        <w:rPr>
          <w:i/>
          <w:noProof/>
        </w:rPr>
        <w:t xml:space="preserve">Circulation. </w:t>
      </w:r>
      <w:r w:rsidRPr="00FC21DD">
        <w:rPr>
          <w:noProof/>
        </w:rPr>
        <w:t>2021;143(5):427-437.</w:t>
      </w:r>
    </w:p>
    <w:p w14:paraId="50E26300" w14:textId="77777777" w:rsidR="00FC21DD" w:rsidRPr="00FC21DD" w:rsidRDefault="00FC21DD" w:rsidP="00FC21DD">
      <w:pPr>
        <w:pStyle w:val="EndNoteBibliography"/>
        <w:ind w:left="720" w:hanging="720"/>
        <w:rPr>
          <w:noProof/>
        </w:rPr>
      </w:pPr>
      <w:r w:rsidRPr="00FC21DD">
        <w:rPr>
          <w:noProof/>
        </w:rPr>
        <w:t>88.</w:t>
      </w:r>
      <w:r w:rsidRPr="00FC21DD">
        <w:rPr>
          <w:noProof/>
        </w:rPr>
        <w:tab/>
        <w:t>Löwe B, Blankenberg S, Wegscheider K, et al. Depression screening with patient-targeted feedback in cardiology: DEPSCREEN-INFO randomised clinical trial. (1472-1465 (Electronic)).</w:t>
      </w:r>
    </w:p>
    <w:p w14:paraId="0C1F042F" w14:textId="77777777" w:rsidR="00FC21DD" w:rsidRPr="00FC21DD" w:rsidRDefault="00FC21DD" w:rsidP="00FC21DD">
      <w:pPr>
        <w:pStyle w:val="EndNoteBibliography"/>
        <w:ind w:left="720" w:hanging="720"/>
        <w:rPr>
          <w:noProof/>
        </w:rPr>
      </w:pPr>
      <w:r w:rsidRPr="00FC21DD">
        <w:rPr>
          <w:noProof/>
        </w:rPr>
        <w:t>89.</w:t>
      </w:r>
      <w:r w:rsidRPr="00FC21DD">
        <w:rPr>
          <w:noProof/>
        </w:rPr>
        <w:tab/>
        <w:t>Kohlmann SA-O, Lehmann MA-O, Eisele M, et al. Depression screening using patient-targeted feedback in general practices: study protocol of the German multicentre GET.FEEDBACK.GP randomised controlled trial. (2044-6055 (Electronic)).</w:t>
      </w:r>
    </w:p>
    <w:p w14:paraId="4806636B" w14:textId="77777777" w:rsidR="00FC21DD" w:rsidRPr="00FC21DD" w:rsidRDefault="00FC21DD" w:rsidP="00FC21DD">
      <w:pPr>
        <w:pStyle w:val="EndNoteBibliography"/>
        <w:ind w:left="720" w:hanging="720"/>
        <w:rPr>
          <w:noProof/>
        </w:rPr>
      </w:pPr>
      <w:r w:rsidRPr="00FC21DD">
        <w:rPr>
          <w:noProof/>
        </w:rPr>
        <w:t>90.</w:t>
      </w:r>
      <w:r w:rsidRPr="00FC21DD">
        <w:rPr>
          <w:noProof/>
        </w:rPr>
        <w:tab/>
        <w:t>Hunt M, Auriemma J Fau - Cashaw ACA, Cashaw AC. Self-report bias and underreporting of depression on the BDI-II. (0022-3891 (Print)).</w:t>
      </w:r>
    </w:p>
    <w:p w14:paraId="4EAA0A81" w14:textId="77777777" w:rsidR="00FC21DD" w:rsidRPr="00FC21DD" w:rsidRDefault="00FC21DD" w:rsidP="00FC21DD">
      <w:pPr>
        <w:pStyle w:val="EndNoteBibliography"/>
        <w:ind w:left="720" w:hanging="720"/>
        <w:rPr>
          <w:noProof/>
        </w:rPr>
      </w:pPr>
      <w:r w:rsidRPr="00FC21DD">
        <w:rPr>
          <w:noProof/>
        </w:rPr>
        <w:t>91.</w:t>
      </w:r>
      <w:r w:rsidRPr="00FC21DD">
        <w:rPr>
          <w:noProof/>
        </w:rPr>
        <w:tab/>
        <w:t xml:space="preserve">AIMS Center. Patient-Centered Integrated Behavioral Health Care Principles &amp; Tasks Checklist. In: Washington Uo, ed. </w:t>
      </w:r>
      <w:r w:rsidRPr="00FC21DD">
        <w:rPr>
          <w:i/>
          <w:noProof/>
        </w:rPr>
        <w:t xml:space="preserve">AIMS Center </w:t>
      </w:r>
      <w:r w:rsidRPr="00FC21DD">
        <w:rPr>
          <w:noProof/>
        </w:rPr>
        <w:t>Seattle, Washington2024.</w:t>
      </w:r>
    </w:p>
    <w:p w14:paraId="77CDE7F8" w14:textId="77777777" w:rsidR="00FC21DD" w:rsidRPr="00FC21DD" w:rsidRDefault="00FC21DD" w:rsidP="00FC21DD">
      <w:pPr>
        <w:pStyle w:val="EndNoteBibliography"/>
        <w:ind w:left="720" w:hanging="720"/>
        <w:rPr>
          <w:noProof/>
        </w:rPr>
      </w:pPr>
      <w:r w:rsidRPr="00FC21DD">
        <w:rPr>
          <w:noProof/>
        </w:rPr>
        <w:t>92.</w:t>
      </w:r>
      <w:r w:rsidRPr="00FC21DD">
        <w:rPr>
          <w:noProof/>
        </w:rPr>
        <w:tab/>
        <w:t xml:space="preserve">Unützer J, Katon W, Callahan CM, et al. Collaborative Care Management of Late-Life Depression in the Primary Care SettingA Randomized Controlled Trial. </w:t>
      </w:r>
      <w:r w:rsidRPr="00FC21DD">
        <w:rPr>
          <w:i/>
          <w:noProof/>
        </w:rPr>
        <w:t xml:space="preserve">Jama. </w:t>
      </w:r>
      <w:r w:rsidRPr="00FC21DD">
        <w:rPr>
          <w:noProof/>
        </w:rPr>
        <w:t>2002;288(22):2836-2845.</w:t>
      </w:r>
    </w:p>
    <w:p w14:paraId="2941460C" w14:textId="77777777" w:rsidR="00FC21DD" w:rsidRPr="00FC21DD" w:rsidRDefault="00FC21DD" w:rsidP="00FC21DD">
      <w:pPr>
        <w:pStyle w:val="EndNoteBibliography"/>
        <w:ind w:left="720" w:hanging="720"/>
        <w:rPr>
          <w:noProof/>
        </w:rPr>
      </w:pPr>
      <w:r w:rsidRPr="00FC21DD">
        <w:rPr>
          <w:noProof/>
        </w:rPr>
        <w:t>93.</w:t>
      </w:r>
      <w:r w:rsidRPr="00FC21DD">
        <w:rPr>
          <w:noProof/>
        </w:rPr>
        <w:tab/>
        <w:t xml:space="preserve">Saldana L, Bennett I, Powers D, et al. Scaling Implementation of Collaborative Care for Depression: Adaptation of the Stages of Implementation Completion (SIC). </w:t>
      </w:r>
      <w:r w:rsidRPr="00FC21DD">
        <w:rPr>
          <w:i/>
          <w:noProof/>
        </w:rPr>
        <w:t xml:space="preserve">Administration and policy in mental health. </w:t>
      </w:r>
      <w:r w:rsidRPr="00FC21DD">
        <w:rPr>
          <w:noProof/>
        </w:rPr>
        <w:t>2020;47(2):188-196.</w:t>
      </w:r>
    </w:p>
    <w:p w14:paraId="68B41452" w14:textId="77777777" w:rsidR="00FC21DD" w:rsidRPr="00FC21DD" w:rsidRDefault="00FC21DD" w:rsidP="00FC21DD">
      <w:pPr>
        <w:pStyle w:val="EndNoteBibliography"/>
        <w:ind w:left="720" w:hanging="720"/>
        <w:rPr>
          <w:noProof/>
        </w:rPr>
      </w:pPr>
      <w:r w:rsidRPr="00FC21DD">
        <w:rPr>
          <w:noProof/>
        </w:rPr>
        <w:t>94.</w:t>
      </w:r>
      <w:r w:rsidRPr="00FC21DD">
        <w:rPr>
          <w:noProof/>
        </w:rPr>
        <w:tab/>
        <w:t>Singer JD, Willett JB. It’s</w:t>
      </w:r>
    </w:p>
    <w:p w14:paraId="46942FA3" w14:textId="77777777" w:rsidR="00FC21DD" w:rsidRPr="00FC21DD" w:rsidRDefault="00FC21DD" w:rsidP="00FC21DD">
      <w:pPr>
        <w:pStyle w:val="EndNoteBibliography"/>
        <w:rPr>
          <w:noProof/>
        </w:rPr>
      </w:pPr>
      <w:r w:rsidRPr="00FC21DD">
        <w:rPr>
          <w:noProof/>
        </w:rPr>
        <w:t>about time: Using discrete-time survival analysis to study duration and the</w:t>
      </w:r>
    </w:p>
    <w:p w14:paraId="6332511E" w14:textId="77777777" w:rsidR="00FC21DD" w:rsidRPr="00FC21DD" w:rsidRDefault="00FC21DD" w:rsidP="00FC21DD">
      <w:pPr>
        <w:pStyle w:val="EndNoteBibliography"/>
        <w:rPr>
          <w:noProof/>
        </w:rPr>
      </w:pPr>
      <w:r w:rsidRPr="00FC21DD">
        <w:rPr>
          <w:noProof/>
        </w:rPr>
        <w:t xml:space="preserve">timing of events. </w:t>
      </w:r>
      <w:r w:rsidRPr="00FC21DD">
        <w:rPr>
          <w:i/>
          <w:noProof/>
        </w:rPr>
        <w:t xml:space="preserve">Journal of Educational Statistics. </w:t>
      </w:r>
      <w:r w:rsidRPr="00FC21DD">
        <w:rPr>
          <w:noProof/>
        </w:rPr>
        <w:t>1993;18:155-195.</w:t>
      </w:r>
    </w:p>
    <w:p w14:paraId="72592D56" w14:textId="77777777" w:rsidR="00FC21DD" w:rsidRPr="00FC21DD" w:rsidRDefault="00FC21DD" w:rsidP="00FC21DD">
      <w:pPr>
        <w:pStyle w:val="EndNoteBibliography"/>
        <w:ind w:left="720" w:hanging="720"/>
        <w:rPr>
          <w:noProof/>
        </w:rPr>
      </w:pPr>
      <w:r w:rsidRPr="00FC21DD">
        <w:rPr>
          <w:noProof/>
        </w:rPr>
        <w:t>95.</w:t>
      </w:r>
      <w:r w:rsidRPr="00FC21DD">
        <w:rPr>
          <w:noProof/>
        </w:rPr>
        <w:tab/>
        <w:t xml:space="preserve">Hedeker D, Siddiqui O, Hu FB. Random-effects regression analysis of correlated grouped-time survival data. </w:t>
      </w:r>
      <w:r w:rsidRPr="00FC21DD">
        <w:rPr>
          <w:i/>
          <w:noProof/>
        </w:rPr>
        <w:t xml:space="preserve">Stat Methods Med Res. </w:t>
      </w:r>
      <w:r w:rsidRPr="00FC21DD">
        <w:rPr>
          <w:noProof/>
        </w:rPr>
        <w:t>2000;9(2):161-179.</w:t>
      </w:r>
    </w:p>
    <w:p w14:paraId="6D91F764" w14:textId="77777777" w:rsidR="00FC21DD" w:rsidRPr="00FC21DD" w:rsidRDefault="00FC21DD" w:rsidP="00FC21DD">
      <w:pPr>
        <w:pStyle w:val="EndNoteBibliography"/>
        <w:ind w:left="720" w:hanging="720"/>
        <w:rPr>
          <w:noProof/>
        </w:rPr>
      </w:pPr>
      <w:r w:rsidRPr="00FC21DD">
        <w:rPr>
          <w:noProof/>
        </w:rPr>
        <w:t>96.</w:t>
      </w:r>
      <w:r w:rsidRPr="00FC21DD">
        <w:rPr>
          <w:noProof/>
        </w:rPr>
        <w:tab/>
        <w:t xml:space="preserve">Kravitz RL, Franks P, Feldman MD, et al. Patient engagement programs for recognition and initial treatment of depression in primary care: a randomized trial. </w:t>
      </w:r>
      <w:r w:rsidRPr="00FC21DD">
        <w:rPr>
          <w:i/>
          <w:noProof/>
        </w:rPr>
        <w:t xml:space="preserve">Jama. </w:t>
      </w:r>
      <w:r w:rsidRPr="00FC21DD">
        <w:rPr>
          <w:noProof/>
        </w:rPr>
        <w:t>2013;310(17):1818-1828.</w:t>
      </w:r>
    </w:p>
    <w:p w14:paraId="48BEC947" w14:textId="77777777" w:rsidR="00FC21DD" w:rsidRPr="00FC21DD" w:rsidRDefault="00FC21DD" w:rsidP="00FC21DD">
      <w:pPr>
        <w:pStyle w:val="EndNoteBibliography"/>
        <w:ind w:left="720" w:hanging="720"/>
        <w:rPr>
          <w:noProof/>
        </w:rPr>
      </w:pPr>
      <w:r w:rsidRPr="00FC21DD">
        <w:rPr>
          <w:noProof/>
        </w:rPr>
        <w:t>97.</w:t>
      </w:r>
      <w:r w:rsidRPr="00FC21DD">
        <w:rPr>
          <w:noProof/>
        </w:rPr>
        <w:tab/>
        <w:t xml:space="preserve">Davidson KW, Bigger JT, Burg MM, et al. Centralized, Stepped, Patient Preference-Based Treatment for Patients With Post-Acute Coronary Syndrome Depression: CODIACS Vanguard Randomized Controlled Trial. </w:t>
      </w:r>
      <w:r w:rsidRPr="00FC21DD">
        <w:rPr>
          <w:i/>
          <w:noProof/>
        </w:rPr>
        <w:t xml:space="preserve">JAMA internal medicine. </w:t>
      </w:r>
      <w:r w:rsidRPr="00FC21DD">
        <w:rPr>
          <w:noProof/>
        </w:rPr>
        <w:t>2013:1-8.</w:t>
      </w:r>
    </w:p>
    <w:p w14:paraId="5EC28EA4" w14:textId="77777777" w:rsidR="00FC21DD" w:rsidRPr="00FC21DD" w:rsidRDefault="00FC21DD" w:rsidP="00FC21DD">
      <w:pPr>
        <w:pStyle w:val="EndNoteBibliography"/>
        <w:ind w:left="720" w:hanging="720"/>
        <w:rPr>
          <w:noProof/>
        </w:rPr>
      </w:pPr>
      <w:r w:rsidRPr="00FC21DD">
        <w:rPr>
          <w:noProof/>
        </w:rPr>
        <w:lastRenderedPageBreak/>
        <w:t>98.</w:t>
      </w:r>
      <w:r w:rsidRPr="00FC21DD">
        <w:rPr>
          <w:noProof/>
        </w:rPr>
        <w:tab/>
        <w:t xml:space="preserve">Moise N, Falzon L, Obi M, et al. Interventions to Increase Depression Treatment Initiation in Primary Care Patients: a Systematic Review. </w:t>
      </w:r>
      <w:r w:rsidRPr="00FC21DD">
        <w:rPr>
          <w:i/>
          <w:noProof/>
        </w:rPr>
        <w:t xml:space="preserve">Journal of general internal medicine. </w:t>
      </w:r>
      <w:r w:rsidRPr="00FC21DD">
        <w:rPr>
          <w:noProof/>
        </w:rPr>
        <w:t>2018;33(11):1978-1989.</w:t>
      </w:r>
    </w:p>
    <w:p w14:paraId="40636007" w14:textId="77777777" w:rsidR="00FC21DD" w:rsidRPr="00FC21DD" w:rsidRDefault="00FC21DD" w:rsidP="00FC21DD">
      <w:pPr>
        <w:pStyle w:val="EndNoteBibliography"/>
        <w:ind w:left="720" w:hanging="720"/>
        <w:rPr>
          <w:noProof/>
        </w:rPr>
      </w:pPr>
      <w:r w:rsidRPr="00FC21DD">
        <w:rPr>
          <w:noProof/>
        </w:rPr>
        <w:t>99.</w:t>
      </w:r>
      <w:r w:rsidRPr="00FC21DD">
        <w:rPr>
          <w:noProof/>
        </w:rPr>
        <w:tab/>
        <w:t>Murray DM: The Design and Analysis of Group-Randomized Trials. London: Oxford, University Press; 1998.</w:t>
      </w:r>
    </w:p>
    <w:p w14:paraId="7C0D2662" w14:textId="77777777" w:rsidR="00FC21DD" w:rsidRPr="00FC21DD" w:rsidRDefault="00FC21DD" w:rsidP="00FC21DD">
      <w:pPr>
        <w:pStyle w:val="EndNoteBibliography"/>
        <w:ind w:left="720" w:hanging="720"/>
        <w:rPr>
          <w:noProof/>
        </w:rPr>
      </w:pPr>
      <w:r w:rsidRPr="00FC21DD">
        <w:rPr>
          <w:noProof/>
        </w:rPr>
        <w:t>100.</w:t>
      </w:r>
      <w:r w:rsidRPr="00FC21DD">
        <w:rPr>
          <w:noProof/>
        </w:rPr>
        <w:tab/>
        <w:t xml:space="preserve">Murray DM, Hannan PJ, Baker WL. A Monte Carlo study of alternative responses to intraclass correlation in community trials. Is it ever possible to avoid Cornfield's penalties? </w:t>
      </w:r>
      <w:r w:rsidRPr="00FC21DD">
        <w:rPr>
          <w:i/>
          <w:noProof/>
        </w:rPr>
        <w:t xml:space="preserve">Eval Rev. </w:t>
      </w:r>
      <w:r w:rsidRPr="00FC21DD">
        <w:rPr>
          <w:noProof/>
        </w:rPr>
        <w:t>1996;20(3):313-337.</w:t>
      </w:r>
    </w:p>
    <w:p w14:paraId="45ABF356" w14:textId="0875B9FA" w:rsidR="00FC21DD" w:rsidRPr="00FC21DD" w:rsidRDefault="00FC21DD" w:rsidP="00FC21DD">
      <w:pPr>
        <w:pStyle w:val="EndNoteBibliography"/>
        <w:ind w:left="720" w:hanging="720"/>
        <w:rPr>
          <w:noProof/>
        </w:rPr>
      </w:pPr>
      <w:r w:rsidRPr="00FC21DD">
        <w:rPr>
          <w:noProof/>
        </w:rPr>
        <w:t>101.</w:t>
      </w:r>
      <w:r w:rsidRPr="00FC21DD">
        <w:rPr>
          <w:noProof/>
        </w:rPr>
        <w:tab/>
        <w:t>Hemming K, Girling AJ, Sitch AJ, Marsh J, Lilford RJ. Sample size calculations for cluster randomised controlled trials with a fixed number of clusters. BMC Medical Research Methodology 2011 11:102.  (</w:t>
      </w:r>
      <w:hyperlink r:id="rId21" w:history="1">
        <w:r w:rsidRPr="00FC21DD">
          <w:rPr>
            <w:rStyle w:val="Hyperlink"/>
            <w:noProof/>
          </w:rPr>
          <w:t>http://www.biomedcentral.com/1471-2288/11/102</w:t>
        </w:r>
      </w:hyperlink>
      <w:r w:rsidRPr="00FC21DD">
        <w:rPr>
          <w:noProof/>
        </w:rPr>
        <w:t>).</w:t>
      </w:r>
    </w:p>
    <w:p w14:paraId="3A16DD56" w14:textId="77777777" w:rsidR="00FC21DD" w:rsidRPr="00FC21DD" w:rsidRDefault="00FC21DD" w:rsidP="00FC21DD">
      <w:pPr>
        <w:pStyle w:val="EndNoteBibliography"/>
        <w:ind w:left="720" w:hanging="720"/>
        <w:rPr>
          <w:noProof/>
        </w:rPr>
      </w:pPr>
      <w:r w:rsidRPr="00FC21DD">
        <w:rPr>
          <w:noProof/>
        </w:rPr>
        <w:t>102.</w:t>
      </w:r>
      <w:r w:rsidRPr="00FC21DD">
        <w:rPr>
          <w:noProof/>
        </w:rPr>
        <w:tab/>
        <w:t xml:space="preserve">Kroenke K, Spitzer RL, Williams JB, Lowe B. The Patient Health Questionnaire Somatic, Anxiety, and Depressive Symptom Scales: a systematic review. </w:t>
      </w:r>
      <w:r w:rsidRPr="00FC21DD">
        <w:rPr>
          <w:i/>
          <w:noProof/>
        </w:rPr>
        <w:t xml:space="preserve">General hospital psychiatry. </w:t>
      </w:r>
      <w:r w:rsidRPr="00FC21DD">
        <w:rPr>
          <w:noProof/>
        </w:rPr>
        <w:t>2010;32(4):345-359.</w:t>
      </w:r>
    </w:p>
    <w:p w14:paraId="5996C679" w14:textId="77777777" w:rsidR="00FC21DD" w:rsidRPr="00FC21DD" w:rsidRDefault="00FC21DD" w:rsidP="00FC21DD">
      <w:pPr>
        <w:pStyle w:val="EndNoteBibliography"/>
        <w:ind w:left="720" w:hanging="720"/>
        <w:rPr>
          <w:noProof/>
        </w:rPr>
      </w:pPr>
      <w:r w:rsidRPr="00FC21DD">
        <w:rPr>
          <w:noProof/>
        </w:rPr>
        <w:t>103.</w:t>
      </w:r>
      <w:r w:rsidRPr="00FC21DD">
        <w:rPr>
          <w:noProof/>
        </w:rPr>
        <w:tab/>
        <w:t xml:space="preserve">Linder SK, Swank PR, Vernon SW, Mullen PD, Morgan RO, Volk RJ. Validity of a low literacy version of the Decisional Conflict Scale. </w:t>
      </w:r>
      <w:r w:rsidRPr="00FC21DD">
        <w:rPr>
          <w:i/>
          <w:noProof/>
        </w:rPr>
        <w:t xml:space="preserve">Patient education and counseling. </w:t>
      </w:r>
      <w:r w:rsidRPr="00FC21DD">
        <w:rPr>
          <w:noProof/>
        </w:rPr>
        <w:t>2011;85(3):521-524.</w:t>
      </w:r>
    </w:p>
    <w:p w14:paraId="087B77A4" w14:textId="77777777" w:rsidR="00FC21DD" w:rsidRPr="00FC21DD" w:rsidRDefault="00FC21DD" w:rsidP="00FC21DD">
      <w:pPr>
        <w:pStyle w:val="EndNoteBibliography"/>
        <w:ind w:left="720" w:hanging="720"/>
        <w:rPr>
          <w:noProof/>
        </w:rPr>
      </w:pPr>
      <w:r w:rsidRPr="00FC21DD">
        <w:rPr>
          <w:noProof/>
        </w:rPr>
        <w:t>104.</w:t>
      </w:r>
      <w:r w:rsidRPr="00FC21DD">
        <w:rPr>
          <w:noProof/>
        </w:rPr>
        <w:tab/>
        <w:t xml:space="preserve">Merenstein Z, Shuemaker JC, Phillips RL. Measuring Trust in Primary Care. </w:t>
      </w:r>
      <w:r w:rsidRPr="00FC21DD">
        <w:rPr>
          <w:i/>
          <w:noProof/>
        </w:rPr>
        <w:t xml:space="preserve">The Milbank quarterly. </w:t>
      </w:r>
      <w:r w:rsidRPr="00FC21DD">
        <w:rPr>
          <w:noProof/>
        </w:rPr>
        <w:t>2023;101(3):841-880.</w:t>
      </w:r>
    </w:p>
    <w:p w14:paraId="18AA27DD" w14:textId="77777777" w:rsidR="00FC21DD" w:rsidRPr="00FC21DD" w:rsidRDefault="00FC21DD" w:rsidP="00FC21DD">
      <w:pPr>
        <w:pStyle w:val="EndNoteBibliography"/>
        <w:ind w:left="720" w:hanging="720"/>
        <w:rPr>
          <w:noProof/>
        </w:rPr>
      </w:pPr>
      <w:r w:rsidRPr="00FC21DD">
        <w:rPr>
          <w:noProof/>
        </w:rPr>
        <w:t>105.</w:t>
      </w:r>
      <w:r w:rsidRPr="00FC21DD">
        <w:rPr>
          <w:noProof/>
        </w:rPr>
        <w:tab/>
        <w:t xml:space="preserve">Katon W, Von Korff M, Lin E, et al. Collaborative management to achieve treatment guidelines. Impact on depression in primary care. </w:t>
      </w:r>
      <w:r w:rsidRPr="00FC21DD">
        <w:rPr>
          <w:i/>
          <w:noProof/>
        </w:rPr>
        <w:t xml:space="preserve">Jama. </w:t>
      </w:r>
      <w:r w:rsidRPr="00FC21DD">
        <w:rPr>
          <w:noProof/>
        </w:rPr>
        <w:t>1995;273(13):1026-1031.</w:t>
      </w:r>
    </w:p>
    <w:p w14:paraId="4AB6ED45" w14:textId="77777777" w:rsidR="00FC21DD" w:rsidRPr="00FC21DD" w:rsidRDefault="00FC21DD" w:rsidP="00FC21DD">
      <w:pPr>
        <w:pStyle w:val="EndNoteBibliography"/>
        <w:ind w:left="720" w:hanging="720"/>
        <w:rPr>
          <w:noProof/>
        </w:rPr>
      </w:pPr>
      <w:r w:rsidRPr="00FC21DD">
        <w:rPr>
          <w:noProof/>
        </w:rPr>
        <w:t>106.</w:t>
      </w:r>
      <w:r w:rsidRPr="00FC21DD">
        <w:rPr>
          <w:noProof/>
        </w:rPr>
        <w:tab/>
        <w:t xml:space="preserve">Garcia-Retamero R, Cokely ET. Effective communication of risks to young adults: using message framing and visual aids to increase condom use and STD screening. </w:t>
      </w:r>
      <w:r w:rsidRPr="00FC21DD">
        <w:rPr>
          <w:i/>
          <w:noProof/>
        </w:rPr>
        <w:t xml:space="preserve">J Exp Psychol Appl. </w:t>
      </w:r>
      <w:r w:rsidRPr="00FC21DD">
        <w:rPr>
          <w:noProof/>
        </w:rPr>
        <w:t>2011;17(3):270-287.</w:t>
      </w:r>
    </w:p>
    <w:p w14:paraId="3181F467" w14:textId="77777777" w:rsidR="00FC21DD" w:rsidRPr="00FC21DD" w:rsidRDefault="00FC21DD" w:rsidP="00FC21DD">
      <w:pPr>
        <w:pStyle w:val="EndNoteBibliography"/>
        <w:ind w:left="720" w:hanging="720"/>
        <w:rPr>
          <w:noProof/>
        </w:rPr>
      </w:pPr>
      <w:r w:rsidRPr="00FC21DD">
        <w:rPr>
          <w:noProof/>
        </w:rPr>
        <w:t>107.</w:t>
      </w:r>
      <w:r w:rsidRPr="00FC21DD">
        <w:rPr>
          <w:noProof/>
        </w:rPr>
        <w:tab/>
        <w:t xml:space="preserve">Moise N, Thanataveerat A, Florez-Salamanca L, et al. Willingness to Engage in Traditional and Novel Depression Treatment Modalities Among Myocardial Infarction Survivors. </w:t>
      </w:r>
      <w:r w:rsidRPr="00FC21DD">
        <w:rPr>
          <w:i/>
          <w:noProof/>
        </w:rPr>
        <w:t xml:space="preserve">Journal of general internal medicine. </w:t>
      </w:r>
      <w:r w:rsidRPr="00FC21DD">
        <w:rPr>
          <w:noProof/>
        </w:rPr>
        <w:t>2020;35(5):1620-1622.</w:t>
      </w:r>
    </w:p>
    <w:p w14:paraId="511C946E" w14:textId="77777777" w:rsidR="00FC21DD" w:rsidRPr="00FC21DD" w:rsidRDefault="00FC21DD" w:rsidP="00FC21DD">
      <w:pPr>
        <w:pStyle w:val="EndNoteBibliography"/>
        <w:ind w:left="720" w:hanging="720"/>
        <w:rPr>
          <w:noProof/>
        </w:rPr>
      </w:pPr>
      <w:r w:rsidRPr="00FC21DD">
        <w:rPr>
          <w:noProof/>
        </w:rPr>
        <w:t>108.</w:t>
      </w:r>
      <w:r w:rsidRPr="00FC21DD">
        <w:rPr>
          <w:noProof/>
        </w:rPr>
        <w:tab/>
        <w:t xml:space="preserve">Weiner BJ, Lewis CC, Stanick C, et al. Psychometric assessment of three newly developed implementation outcome measures. </w:t>
      </w:r>
      <w:r w:rsidRPr="00FC21DD">
        <w:rPr>
          <w:i/>
          <w:noProof/>
        </w:rPr>
        <w:t xml:space="preserve">Implement Sci. </w:t>
      </w:r>
      <w:r w:rsidRPr="00FC21DD">
        <w:rPr>
          <w:noProof/>
        </w:rPr>
        <w:t>2017;12(1):108.</w:t>
      </w:r>
    </w:p>
    <w:p w14:paraId="068CC379" w14:textId="77777777" w:rsidR="00FC21DD" w:rsidRPr="00FC21DD" w:rsidRDefault="00FC21DD" w:rsidP="00FC21DD">
      <w:pPr>
        <w:pStyle w:val="EndNoteBibliography"/>
        <w:ind w:left="720" w:hanging="720"/>
        <w:rPr>
          <w:noProof/>
        </w:rPr>
      </w:pPr>
      <w:r w:rsidRPr="00FC21DD">
        <w:rPr>
          <w:noProof/>
        </w:rPr>
        <w:t>109.</w:t>
      </w:r>
      <w:r w:rsidRPr="00FC21DD">
        <w:rPr>
          <w:noProof/>
        </w:rPr>
        <w:tab/>
        <w:t xml:space="preserve">Reichheld FF. The one number you need to grow. </w:t>
      </w:r>
      <w:r w:rsidRPr="00FC21DD">
        <w:rPr>
          <w:i/>
          <w:noProof/>
        </w:rPr>
        <w:t xml:space="preserve">Harv Bus Rev. </w:t>
      </w:r>
      <w:r w:rsidRPr="00FC21DD">
        <w:rPr>
          <w:noProof/>
        </w:rPr>
        <w:t>2003;81(12):46-54, 124.</w:t>
      </w:r>
    </w:p>
    <w:p w14:paraId="1F85E307" w14:textId="77777777" w:rsidR="00FC21DD" w:rsidRPr="00FC21DD" w:rsidRDefault="00FC21DD" w:rsidP="00FC21DD">
      <w:pPr>
        <w:pStyle w:val="EndNoteBibliography"/>
        <w:ind w:left="720" w:hanging="720"/>
        <w:rPr>
          <w:noProof/>
        </w:rPr>
      </w:pPr>
      <w:r w:rsidRPr="00FC21DD">
        <w:rPr>
          <w:noProof/>
        </w:rPr>
        <w:t>110.</w:t>
      </w:r>
      <w:r w:rsidRPr="00FC21DD">
        <w:rPr>
          <w:noProof/>
        </w:rPr>
        <w:tab/>
        <w:t xml:space="preserve">Mojtabai R, Olfson M, Sampson NA, et al. Barriers to mental health treatment: results from the National Comorbidity Survey Replication. </w:t>
      </w:r>
      <w:r w:rsidRPr="00FC21DD">
        <w:rPr>
          <w:i/>
          <w:noProof/>
        </w:rPr>
        <w:t xml:space="preserve">Psychological medicine. </w:t>
      </w:r>
      <w:r w:rsidRPr="00FC21DD">
        <w:rPr>
          <w:noProof/>
        </w:rPr>
        <w:t>2011;41(8):1751-1761.</w:t>
      </w:r>
    </w:p>
    <w:p w14:paraId="2F461BD8" w14:textId="77777777" w:rsidR="00FC21DD" w:rsidRPr="00FC21DD" w:rsidRDefault="00FC21DD" w:rsidP="00FC21DD">
      <w:pPr>
        <w:pStyle w:val="EndNoteBibliography"/>
        <w:ind w:left="720" w:hanging="720"/>
        <w:rPr>
          <w:noProof/>
        </w:rPr>
      </w:pPr>
      <w:r w:rsidRPr="00FC21DD">
        <w:rPr>
          <w:noProof/>
        </w:rPr>
        <w:t>111.</w:t>
      </w:r>
      <w:r w:rsidRPr="00FC21DD">
        <w:rPr>
          <w:noProof/>
        </w:rPr>
        <w:tab/>
        <w:t xml:space="preserve">West CP, Dyrbye LN, Satele DV, Sloan JA, Shanafelt TD. Concurrent validity of single-item measures of emotional exhaustion and depersonalization in burnout assessment. </w:t>
      </w:r>
      <w:r w:rsidRPr="00FC21DD">
        <w:rPr>
          <w:i/>
          <w:noProof/>
        </w:rPr>
        <w:t xml:space="preserve">Journal of general internal medicine. </w:t>
      </w:r>
      <w:r w:rsidRPr="00FC21DD">
        <w:rPr>
          <w:noProof/>
        </w:rPr>
        <w:t>2012;27(11):1445-1452.</w:t>
      </w:r>
    </w:p>
    <w:p w14:paraId="322CDD46" w14:textId="77777777" w:rsidR="00FC21DD" w:rsidRPr="00FC21DD" w:rsidRDefault="00FC21DD" w:rsidP="00FC21DD">
      <w:pPr>
        <w:pStyle w:val="EndNoteBibliography"/>
        <w:ind w:left="720" w:hanging="720"/>
        <w:rPr>
          <w:noProof/>
        </w:rPr>
      </w:pPr>
      <w:r w:rsidRPr="00FC21DD">
        <w:rPr>
          <w:noProof/>
        </w:rPr>
        <w:t>112.</w:t>
      </w:r>
      <w:r w:rsidRPr="00FC21DD">
        <w:rPr>
          <w:noProof/>
        </w:rPr>
        <w:tab/>
        <w:t xml:space="preserve">West CP, Shanafelt TD, Kolars JC. Quality of Life, Burnout, Educational Debt, and Medical Knowledge Among Internal Medicine Residents. </w:t>
      </w:r>
      <w:r w:rsidRPr="00FC21DD">
        <w:rPr>
          <w:i/>
          <w:noProof/>
        </w:rPr>
        <w:t xml:space="preserve">Jama. </w:t>
      </w:r>
      <w:r w:rsidRPr="00FC21DD">
        <w:rPr>
          <w:noProof/>
        </w:rPr>
        <w:t>2011;306(9):952-960.</w:t>
      </w:r>
    </w:p>
    <w:p w14:paraId="51717BA3" w14:textId="77777777" w:rsidR="00FC21DD" w:rsidRPr="00FC21DD" w:rsidRDefault="00FC21DD" w:rsidP="00FC21DD">
      <w:pPr>
        <w:pStyle w:val="EndNoteBibliography"/>
        <w:ind w:left="720" w:hanging="720"/>
        <w:rPr>
          <w:noProof/>
        </w:rPr>
      </w:pPr>
      <w:r w:rsidRPr="00FC21DD">
        <w:rPr>
          <w:noProof/>
        </w:rPr>
        <w:t>113.</w:t>
      </w:r>
      <w:r w:rsidRPr="00FC21DD">
        <w:rPr>
          <w:noProof/>
        </w:rPr>
        <w:tab/>
        <w:t xml:space="preserve">Kessler RS, Auxier A, Hitt JR, et al. Development and validation of a measure of primary care behavioral health integration. </w:t>
      </w:r>
      <w:r w:rsidRPr="00FC21DD">
        <w:rPr>
          <w:i/>
          <w:noProof/>
        </w:rPr>
        <w:t xml:space="preserve">Fam Syst Health. </w:t>
      </w:r>
      <w:r w:rsidRPr="00FC21DD">
        <w:rPr>
          <w:noProof/>
        </w:rPr>
        <w:t>2016;34(4):342-356.</w:t>
      </w:r>
    </w:p>
    <w:p w14:paraId="02DABCEC" w14:textId="77777777" w:rsidR="00FC21DD" w:rsidRPr="00FC21DD" w:rsidRDefault="00FC21DD" w:rsidP="00FC21DD">
      <w:pPr>
        <w:pStyle w:val="EndNoteBibliography"/>
        <w:ind w:left="720" w:hanging="720"/>
        <w:rPr>
          <w:noProof/>
        </w:rPr>
      </w:pPr>
      <w:r w:rsidRPr="00FC21DD">
        <w:rPr>
          <w:noProof/>
        </w:rPr>
        <w:t>114.</w:t>
      </w:r>
      <w:r w:rsidRPr="00FC21DD">
        <w:rPr>
          <w:noProof/>
        </w:rPr>
        <w:tab/>
        <w:t xml:space="preserve">Weiner BJ. A theory of organizational readiness for change. </w:t>
      </w:r>
      <w:r w:rsidRPr="00FC21DD">
        <w:rPr>
          <w:i/>
          <w:noProof/>
        </w:rPr>
        <w:t xml:space="preserve">Implementation science : IS. </w:t>
      </w:r>
      <w:r w:rsidRPr="00FC21DD">
        <w:rPr>
          <w:noProof/>
        </w:rPr>
        <w:t>2009;4:67.</w:t>
      </w:r>
    </w:p>
    <w:p w14:paraId="5180CAAF" w14:textId="09A10F75" w:rsidR="004836EB" w:rsidRDefault="009D69A2">
      <w:pPr>
        <w:rPr>
          <w:color w:val="2B579A"/>
          <w:sz w:val="22"/>
          <w:szCs w:val="22"/>
          <w:shd w:val="clear" w:color="auto" w:fill="E6E6E6"/>
        </w:rPr>
      </w:pPr>
      <w:r w:rsidRPr="008C2360">
        <w:rPr>
          <w:color w:val="2B579A"/>
          <w:sz w:val="22"/>
          <w:szCs w:val="22"/>
          <w:shd w:val="clear" w:color="auto" w:fill="E6E6E6"/>
        </w:rPr>
        <w:fldChar w:fldCharType="end"/>
      </w:r>
    </w:p>
    <w:p w14:paraId="268D3520" w14:textId="77777777" w:rsidR="004836EB" w:rsidRDefault="004836EB">
      <w:pPr>
        <w:rPr>
          <w:color w:val="2B579A"/>
          <w:sz w:val="22"/>
          <w:szCs w:val="22"/>
          <w:shd w:val="clear" w:color="auto" w:fill="E6E6E6"/>
        </w:rPr>
      </w:pPr>
      <w:r>
        <w:rPr>
          <w:color w:val="2B579A"/>
          <w:sz w:val="22"/>
          <w:szCs w:val="22"/>
          <w:shd w:val="clear" w:color="auto" w:fill="E6E6E6"/>
        </w:rPr>
        <w:br w:type="page"/>
      </w:r>
    </w:p>
    <w:p w14:paraId="3311A7F4" w14:textId="5F1255F5" w:rsidR="004D40CD" w:rsidRDefault="004D40CD" w:rsidP="004D40CD">
      <w:pPr>
        <w:pStyle w:val="Heading1"/>
        <w:jc w:val="center"/>
        <w:rPr>
          <w:rFonts w:ascii="Times New Roman" w:hAnsi="Times New Roman"/>
        </w:rPr>
      </w:pPr>
      <w:bookmarkStart w:id="40" w:name="_Toc212200272"/>
      <w:r>
        <w:rPr>
          <w:rFonts w:ascii="Times New Roman" w:hAnsi="Times New Roman"/>
        </w:rPr>
        <w:lastRenderedPageBreak/>
        <w:t>Appendix A PCP Survey</w:t>
      </w:r>
      <w:bookmarkEnd w:id="40"/>
      <w:r>
        <w:rPr>
          <w:rFonts w:ascii="Times New Roman" w:hAnsi="Times New Roman"/>
        </w:rPr>
        <w:t xml:space="preserve"> </w:t>
      </w:r>
    </w:p>
    <w:p w14:paraId="199BB69B" w14:textId="2A3E2842" w:rsidR="005D471E" w:rsidRDefault="005D471E">
      <w:pPr>
        <w:rPr>
          <w:sz w:val="22"/>
          <w:szCs w:val="22"/>
        </w:rPr>
      </w:pPr>
    </w:p>
    <w:p w14:paraId="203C45C9" w14:textId="4CA9B75D" w:rsidR="004836EB" w:rsidRDefault="004836EB">
      <w:pPr>
        <w:rPr>
          <w:sz w:val="22"/>
          <w:szCs w:val="22"/>
        </w:rPr>
      </w:pPr>
      <w:r>
        <w:rPr>
          <w:noProof/>
          <w:sz w:val="22"/>
          <w:szCs w:val="22"/>
        </w:rPr>
        <w:drawing>
          <wp:inline distT="0" distB="0" distL="0" distR="0" wp14:anchorId="25EC5376" wp14:editId="464D9AF3">
            <wp:extent cx="5765800" cy="7391400"/>
            <wp:effectExtent l="0" t="0" r="0" b="0"/>
            <wp:docPr id="1169422123" name="Picture 3" descr="A questionnaire with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22123" name="Picture 3" descr="A questionnaire with a survey&#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765800" cy="7391400"/>
                    </a:xfrm>
                    <a:prstGeom prst="rect">
                      <a:avLst/>
                    </a:prstGeom>
                  </pic:spPr>
                </pic:pic>
              </a:graphicData>
            </a:graphic>
          </wp:inline>
        </w:drawing>
      </w:r>
    </w:p>
    <w:p w14:paraId="6E55350A" w14:textId="77777777" w:rsidR="004836EB" w:rsidRDefault="004836EB">
      <w:pPr>
        <w:rPr>
          <w:sz w:val="22"/>
          <w:szCs w:val="22"/>
        </w:rPr>
        <w:sectPr w:rsidR="004836EB" w:rsidSect="004930A6">
          <w:pgSz w:w="12240" w:h="15840"/>
          <w:pgMar w:top="720" w:right="720" w:bottom="720" w:left="720" w:header="720" w:footer="720" w:gutter="0"/>
          <w:cols w:space="720"/>
          <w:docGrid w:linePitch="360"/>
        </w:sectPr>
      </w:pPr>
    </w:p>
    <w:p w14:paraId="33734509" w14:textId="006E8F0F" w:rsidR="004836EB" w:rsidRDefault="004836EB">
      <w:pPr>
        <w:rPr>
          <w:sz w:val="22"/>
          <w:szCs w:val="22"/>
        </w:rPr>
      </w:pPr>
      <w:r>
        <w:rPr>
          <w:noProof/>
          <w:sz w:val="22"/>
          <w:szCs w:val="22"/>
        </w:rPr>
        <w:lastRenderedPageBreak/>
        <w:drawing>
          <wp:inline distT="0" distB="0" distL="0" distR="0" wp14:anchorId="2C72E57A" wp14:editId="04533C34">
            <wp:extent cx="5778500" cy="7391400"/>
            <wp:effectExtent l="0" t="0" r="0" b="0"/>
            <wp:docPr id="536463322" name="Picture 4" descr="A questionnaire with a list of ques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3322" name="Picture 4" descr="A questionnaire with a list of question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778500" cy="7391400"/>
                    </a:xfrm>
                    <a:prstGeom prst="rect">
                      <a:avLst/>
                    </a:prstGeom>
                  </pic:spPr>
                </pic:pic>
              </a:graphicData>
            </a:graphic>
          </wp:inline>
        </w:drawing>
      </w:r>
    </w:p>
    <w:p w14:paraId="17AA980D" w14:textId="77777777" w:rsidR="004836EB" w:rsidRDefault="004836EB">
      <w:pPr>
        <w:rPr>
          <w:sz w:val="22"/>
          <w:szCs w:val="22"/>
        </w:rPr>
      </w:pPr>
    </w:p>
    <w:p w14:paraId="0A14A923" w14:textId="77777777" w:rsidR="004836EB" w:rsidRDefault="004836EB">
      <w:pPr>
        <w:rPr>
          <w:sz w:val="22"/>
          <w:szCs w:val="22"/>
        </w:rPr>
      </w:pPr>
    </w:p>
    <w:p w14:paraId="5AF61651" w14:textId="77777777" w:rsidR="004836EB" w:rsidRDefault="004836EB">
      <w:pPr>
        <w:rPr>
          <w:sz w:val="22"/>
          <w:szCs w:val="22"/>
        </w:rPr>
      </w:pPr>
    </w:p>
    <w:p w14:paraId="30D9FB94" w14:textId="77777777" w:rsidR="004836EB" w:rsidRDefault="004836EB">
      <w:pPr>
        <w:rPr>
          <w:sz w:val="22"/>
          <w:szCs w:val="22"/>
        </w:rPr>
      </w:pPr>
    </w:p>
    <w:p w14:paraId="34579848" w14:textId="77777777" w:rsidR="004836EB" w:rsidRDefault="004836EB">
      <w:pPr>
        <w:rPr>
          <w:sz w:val="22"/>
          <w:szCs w:val="22"/>
        </w:rPr>
      </w:pPr>
    </w:p>
    <w:p w14:paraId="1DC93C0A" w14:textId="77777777" w:rsidR="004836EB" w:rsidRDefault="004836EB">
      <w:pPr>
        <w:rPr>
          <w:sz w:val="22"/>
          <w:szCs w:val="22"/>
        </w:rPr>
      </w:pPr>
    </w:p>
    <w:p w14:paraId="45F1C5FF" w14:textId="77777777" w:rsidR="004836EB" w:rsidRDefault="004836EB">
      <w:pPr>
        <w:rPr>
          <w:sz w:val="22"/>
          <w:szCs w:val="22"/>
        </w:rPr>
      </w:pPr>
    </w:p>
    <w:p w14:paraId="739BAAA6" w14:textId="77777777" w:rsidR="004836EB" w:rsidRDefault="004836EB">
      <w:pPr>
        <w:rPr>
          <w:sz w:val="22"/>
          <w:szCs w:val="22"/>
        </w:rPr>
      </w:pPr>
    </w:p>
    <w:p w14:paraId="1AEF143D" w14:textId="77777777" w:rsidR="004836EB" w:rsidRDefault="004836EB">
      <w:pPr>
        <w:rPr>
          <w:sz w:val="22"/>
          <w:szCs w:val="22"/>
        </w:rPr>
      </w:pPr>
    </w:p>
    <w:p w14:paraId="47E2BB10" w14:textId="77777777" w:rsidR="004836EB" w:rsidRDefault="004836EB">
      <w:pPr>
        <w:rPr>
          <w:sz w:val="22"/>
          <w:szCs w:val="22"/>
        </w:rPr>
      </w:pPr>
    </w:p>
    <w:p w14:paraId="0BCD3D79" w14:textId="118D61FA" w:rsidR="004836EB" w:rsidRDefault="004836EB">
      <w:pPr>
        <w:rPr>
          <w:sz w:val="22"/>
          <w:szCs w:val="22"/>
        </w:rPr>
      </w:pPr>
      <w:r>
        <w:rPr>
          <w:noProof/>
          <w:sz w:val="22"/>
          <w:szCs w:val="22"/>
        </w:rPr>
        <w:drawing>
          <wp:inline distT="0" distB="0" distL="0" distR="0" wp14:anchorId="77F466FE" wp14:editId="451F1F17">
            <wp:extent cx="5765800" cy="7543800"/>
            <wp:effectExtent l="0" t="0" r="0" b="0"/>
            <wp:docPr id="1394368041" name="Picture 5" descr="A survey form with a check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68041" name="Picture 5" descr="A survey form with a checklist&#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765800" cy="7543800"/>
                    </a:xfrm>
                    <a:prstGeom prst="rect">
                      <a:avLst/>
                    </a:prstGeom>
                  </pic:spPr>
                </pic:pic>
              </a:graphicData>
            </a:graphic>
          </wp:inline>
        </w:drawing>
      </w:r>
    </w:p>
    <w:p w14:paraId="3B696509" w14:textId="77777777" w:rsidR="004836EB" w:rsidRDefault="004836EB">
      <w:pPr>
        <w:rPr>
          <w:sz w:val="22"/>
          <w:szCs w:val="22"/>
        </w:rPr>
      </w:pPr>
    </w:p>
    <w:p w14:paraId="5A0BC421" w14:textId="77777777" w:rsidR="004836EB" w:rsidRDefault="004836EB">
      <w:pPr>
        <w:rPr>
          <w:sz w:val="22"/>
          <w:szCs w:val="22"/>
        </w:rPr>
      </w:pPr>
    </w:p>
    <w:p w14:paraId="34D2CCE3" w14:textId="77777777" w:rsidR="004836EB" w:rsidRDefault="004836EB">
      <w:pPr>
        <w:rPr>
          <w:sz w:val="22"/>
          <w:szCs w:val="22"/>
        </w:rPr>
      </w:pPr>
    </w:p>
    <w:p w14:paraId="3A79DED1" w14:textId="77777777" w:rsidR="004836EB" w:rsidRDefault="004836EB">
      <w:pPr>
        <w:rPr>
          <w:sz w:val="22"/>
          <w:szCs w:val="22"/>
        </w:rPr>
      </w:pPr>
    </w:p>
    <w:p w14:paraId="0A8F5C03" w14:textId="77777777" w:rsidR="004836EB" w:rsidRDefault="004836EB">
      <w:pPr>
        <w:rPr>
          <w:sz w:val="22"/>
          <w:szCs w:val="22"/>
        </w:rPr>
      </w:pPr>
    </w:p>
    <w:p w14:paraId="2825550E" w14:textId="77777777" w:rsidR="004836EB" w:rsidRDefault="004836EB">
      <w:pPr>
        <w:rPr>
          <w:sz w:val="22"/>
          <w:szCs w:val="22"/>
        </w:rPr>
      </w:pPr>
    </w:p>
    <w:p w14:paraId="271C8276" w14:textId="77777777" w:rsidR="004836EB" w:rsidRDefault="004836EB">
      <w:pPr>
        <w:rPr>
          <w:sz w:val="22"/>
          <w:szCs w:val="22"/>
        </w:rPr>
      </w:pPr>
    </w:p>
    <w:p w14:paraId="3B27BE4F" w14:textId="676702E3" w:rsidR="004836EB" w:rsidRDefault="004836EB">
      <w:pPr>
        <w:rPr>
          <w:sz w:val="22"/>
          <w:szCs w:val="22"/>
        </w:rPr>
      </w:pPr>
      <w:r>
        <w:rPr>
          <w:noProof/>
          <w:sz w:val="22"/>
          <w:szCs w:val="22"/>
        </w:rPr>
        <w:lastRenderedPageBreak/>
        <w:drawing>
          <wp:inline distT="0" distB="0" distL="0" distR="0" wp14:anchorId="75E69EE0" wp14:editId="17F21D43">
            <wp:extent cx="5803900" cy="7404100"/>
            <wp:effectExtent l="0" t="0" r="0" b="0"/>
            <wp:docPr id="1784010282" name="Picture 6" descr="A survey form with many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10282" name="Picture 6" descr="A survey form with many black and white tex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5803900" cy="7404100"/>
                    </a:xfrm>
                    <a:prstGeom prst="rect">
                      <a:avLst/>
                    </a:prstGeom>
                  </pic:spPr>
                </pic:pic>
              </a:graphicData>
            </a:graphic>
          </wp:inline>
        </w:drawing>
      </w:r>
    </w:p>
    <w:p w14:paraId="04B6324E" w14:textId="77777777" w:rsidR="004836EB" w:rsidRDefault="004836EB">
      <w:pPr>
        <w:rPr>
          <w:sz w:val="22"/>
          <w:szCs w:val="22"/>
        </w:rPr>
      </w:pPr>
    </w:p>
    <w:p w14:paraId="15A5B6C1" w14:textId="77777777" w:rsidR="004836EB" w:rsidRDefault="004836EB">
      <w:pPr>
        <w:rPr>
          <w:sz w:val="22"/>
          <w:szCs w:val="22"/>
        </w:rPr>
      </w:pPr>
    </w:p>
    <w:p w14:paraId="49BD3FDA" w14:textId="77777777" w:rsidR="004836EB" w:rsidRDefault="004836EB">
      <w:pPr>
        <w:rPr>
          <w:sz w:val="22"/>
          <w:szCs w:val="22"/>
        </w:rPr>
      </w:pPr>
    </w:p>
    <w:p w14:paraId="5A6EF2F1" w14:textId="77777777" w:rsidR="004836EB" w:rsidRDefault="004836EB">
      <w:pPr>
        <w:rPr>
          <w:sz w:val="22"/>
          <w:szCs w:val="22"/>
        </w:rPr>
      </w:pPr>
    </w:p>
    <w:p w14:paraId="384A0B85" w14:textId="77777777" w:rsidR="004836EB" w:rsidRDefault="004836EB">
      <w:pPr>
        <w:rPr>
          <w:sz w:val="22"/>
          <w:szCs w:val="22"/>
        </w:rPr>
      </w:pPr>
    </w:p>
    <w:p w14:paraId="619A417B" w14:textId="77777777" w:rsidR="004836EB" w:rsidRDefault="004836EB">
      <w:pPr>
        <w:rPr>
          <w:sz w:val="22"/>
          <w:szCs w:val="22"/>
        </w:rPr>
      </w:pPr>
    </w:p>
    <w:p w14:paraId="21CBA35D" w14:textId="77777777" w:rsidR="004836EB" w:rsidRDefault="004836EB">
      <w:pPr>
        <w:rPr>
          <w:sz w:val="22"/>
          <w:szCs w:val="22"/>
        </w:rPr>
      </w:pPr>
    </w:p>
    <w:p w14:paraId="69D058BA" w14:textId="77777777" w:rsidR="004836EB" w:rsidRDefault="004836EB">
      <w:pPr>
        <w:rPr>
          <w:sz w:val="22"/>
          <w:szCs w:val="22"/>
        </w:rPr>
      </w:pPr>
    </w:p>
    <w:p w14:paraId="161DEA74" w14:textId="77777777" w:rsidR="004836EB" w:rsidRDefault="004836EB">
      <w:pPr>
        <w:rPr>
          <w:sz w:val="22"/>
          <w:szCs w:val="22"/>
        </w:rPr>
      </w:pPr>
    </w:p>
    <w:p w14:paraId="745AE67C" w14:textId="5A13DE1E" w:rsidR="004836EB" w:rsidRDefault="004836EB">
      <w:pPr>
        <w:rPr>
          <w:sz w:val="22"/>
          <w:szCs w:val="22"/>
        </w:rPr>
      </w:pPr>
      <w:r>
        <w:rPr>
          <w:noProof/>
          <w:sz w:val="22"/>
          <w:szCs w:val="22"/>
        </w:rPr>
        <w:lastRenderedPageBreak/>
        <w:drawing>
          <wp:inline distT="0" distB="0" distL="0" distR="0" wp14:anchorId="473D051B" wp14:editId="4B7F7E87">
            <wp:extent cx="5829300" cy="7454900"/>
            <wp:effectExtent l="0" t="0" r="0" b="0"/>
            <wp:docPr id="93704093" name="Picture 7" descr="A survey form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4093" name="Picture 7" descr="A survey form with text and images&#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5829300" cy="7454900"/>
                    </a:xfrm>
                    <a:prstGeom prst="rect">
                      <a:avLst/>
                    </a:prstGeom>
                  </pic:spPr>
                </pic:pic>
              </a:graphicData>
            </a:graphic>
          </wp:inline>
        </w:drawing>
      </w:r>
    </w:p>
    <w:p w14:paraId="4750CD06" w14:textId="77777777" w:rsidR="004836EB" w:rsidRDefault="004836EB">
      <w:pPr>
        <w:rPr>
          <w:sz w:val="22"/>
          <w:szCs w:val="22"/>
        </w:rPr>
      </w:pPr>
    </w:p>
    <w:p w14:paraId="1444B03F" w14:textId="77777777" w:rsidR="004836EB" w:rsidRDefault="004836EB">
      <w:pPr>
        <w:rPr>
          <w:sz w:val="22"/>
          <w:szCs w:val="22"/>
        </w:rPr>
      </w:pPr>
    </w:p>
    <w:p w14:paraId="2E4D3A94" w14:textId="77777777" w:rsidR="004836EB" w:rsidRDefault="004836EB">
      <w:pPr>
        <w:rPr>
          <w:sz w:val="22"/>
          <w:szCs w:val="22"/>
        </w:rPr>
      </w:pPr>
    </w:p>
    <w:p w14:paraId="4C1A5AF9" w14:textId="77777777" w:rsidR="004836EB" w:rsidRDefault="004836EB">
      <w:pPr>
        <w:rPr>
          <w:sz w:val="22"/>
          <w:szCs w:val="22"/>
        </w:rPr>
      </w:pPr>
    </w:p>
    <w:p w14:paraId="4D05DADF" w14:textId="77777777" w:rsidR="004836EB" w:rsidRDefault="004836EB">
      <w:pPr>
        <w:rPr>
          <w:sz w:val="22"/>
          <w:szCs w:val="22"/>
        </w:rPr>
      </w:pPr>
    </w:p>
    <w:p w14:paraId="4B19F54E" w14:textId="77777777" w:rsidR="004836EB" w:rsidRDefault="004836EB">
      <w:pPr>
        <w:rPr>
          <w:sz w:val="22"/>
          <w:szCs w:val="22"/>
        </w:rPr>
      </w:pPr>
    </w:p>
    <w:p w14:paraId="05DE3674" w14:textId="77777777" w:rsidR="004836EB" w:rsidRDefault="004836EB">
      <w:pPr>
        <w:rPr>
          <w:sz w:val="22"/>
          <w:szCs w:val="22"/>
        </w:rPr>
      </w:pPr>
    </w:p>
    <w:p w14:paraId="5D19A201" w14:textId="77777777" w:rsidR="004836EB" w:rsidRDefault="004836EB">
      <w:pPr>
        <w:rPr>
          <w:sz w:val="22"/>
          <w:szCs w:val="22"/>
        </w:rPr>
      </w:pPr>
    </w:p>
    <w:p w14:paraId="41A181E4" w14:textId="77777777" w:rsidR="004836EB" w:rsidRDefault="004836EB">
      <w:pPr>
        <w:rPr>
          <w:sz w:val="22"/>
          <w:szCs w:val="22"/>
        </w:rPr>
      </w:pPr>
    </w:p>
    <w:p w14:paraId="75C4D27C" w14:textId="5EB043B5" w:rsidR="004836EB" w:rsidRDefault="004836EB">
      <w:pPr>
        <w:rPr>
          <w:sz w:val="22"/>
          <w:szCs w:val="22"/>
        </w:rPr>
      </w:pPr>
      <w:r>
        <w:rPr>
          <w:noProof/>
          <w:sz w:val="22"/>
          <w:szCs w:val="22"/>
        </w:rPr>
        <w:lastRenderedPageBreak/>
        <w:drawing>
          <wp:inline distT="0" distB="0" distL="0" distR="0" wp14:anchorId="2B2265E0" wp14:editId="32C08828">
            <wp:extent cx="5803900" cy="7302500"/>
            <wp:effectExtent l="0" t="0" r="0" b="0"/>
            <wp:docPr id="2003508846" name="Picture 8" descr="A questionnaire with a question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08846" name="Picture 8" descr="A questionnaire with a question mark&#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5803900" cy="7302500"/>
                    </a:xfrm>
                    <a:prstGeom prst="rect">
                      <a:avLst/>
                    </a:prstGeom>
                  </pic:spPr>
                </pic:pic>
              </a:graphicData>
            </a:graphic>
          </wp:inline>
        </w:drawing>
      </w:r>
    </w:p>
    <w:p w14:paraId="30126B27" w14:textId="77777777" w:rsidR="004836EB" w:rsidRDefault="004836EB">
      <w:pPr>
        <w:rPr>
          <w:sz w:val="22"/>
          <w:szCs w:val="22"/>
        </w:rPr>
      </w:pPr>
    </w:p>
    <w:p w14:paraId="64038809" w14:textId="77777777" w:rsidR="004836EB" w:rsidRDefault="004836EB">
      <w:pPr>
        <w:rPr>
          <w:sz w:val="22"/>
          <w:szCs w:val="22"/>
        </w:rPr>
      </w:pPr>
    </w:p>
    <w:p w14:paraId="2618C5EA" w14:textId="77777777" w:rsidR="004836EB" w:rsidRDefault="004836EB">
      <w:pPr>
        <w:rPr>
          <w:sz w:val="22"/>
          <w:szCs w:val="22"/>
        </w:rPr>
      </w:pPr>
    </w:p>
    <w:p w14:paraId="41E5372A" w14:textId="77777777" w:rsidR="004836EB" w:rsidRDefault="004836EB">
      <w:pPr>
        <w:rPr>
          <w:sz w:val="22"/>
          <w:szCs w:val="22"/>
        </w:rPr>
      </w:pPr>
    </w:p>
    <w:p w14:paraId="4974E0FA" w14:textId="77777777" w:rsidR="004836EB" w:rsidRDefault="004836EB">
      <w:pPr>
        <w:rPr>
          <w:sz w:val="22"/>
          <w:szCs w:val="22"/>
        </w:rPr>
      </w:pPr>
    </w:p>
    <w:p w14:paraId="09C49CD4" w14:textId="77777777" w:rsidR="004836EB" w:rsidRDefault="004836EB">
      <w:pPr>
        <w:rPr>
          <w:sz w:val="22"/>
          <w:szCs w:val="22"/>
        </w:rPr>
      </w:pPr>
    </w:p>
    <w:p w14:paraId="4D1FEABC" w14:textId="77777777" w:rsidR="004836EB" w:rsidRDefault="004836EB">
      <w:pPr>
        <w:rPr>
          <w:sz w:val="22"/>
          <w:szCs w:val="22"/>
        </w:rPr>
      </w:pPr>
    </w:p>
    <w:p w14:paraId="447CEF13" w14:textId="77777777" w:rsidR="004836EB" w:rsidRDefault="004836EB">
      <w:pPr>
        <w:rPr>
          <w:sz w:val="22"/>
          <w:szCs w:val="22"/>
        </w:rPr>
      </w:pPr>
    </w:p>
    <w:p w14:paraId="19494AE3" w14:textId="77777777" w:rsidR="004836EB" w:rsidRDefault="004836EB">
      <w:pPr>
        <w:rPr>
          <w:sz w:val="22"/>
          <w:szCs w:val="22"/>
        </w:rPr>
      </w:pPr>
    </w:p>
    <w:p w14:paraId="16A302AC" w14:textId="77777777" w:rsidR="004836EB" w:rsidRDefault="004836EB">
      <w:pPr>
        <w:rPr>
          <w:sz w:val="22"/>
          <w:szCs w:val="22"/>
        </w:rPr>
      </w:pPr>
    </w:p>
    <w:p w14:paraId="4E9D47BD" w14:textId="77777777" w:rsidR="004836EB" w:rsidRDefault="004836EB">
      <w:pPr>
        <w:rPr>
          <w:sz w:val="22"/>
          <w:szCs w:val="22"/>
        </w:rPr>
      </w:pPr>
    </w:p>
    <w:p w14:paraId="689297FE" w14:textId="7A92D3FE" w:rsidR="004836EB" w:rsidRDefault="004836EB">
      <w:pPr>
        <w:rPr>
          <w:sz w:val="22"/>
          <w:szCs w:val="22"/>
        </w:rPr>
      </w:pPr>
      <w:r>
        <w:rPr>
          <w:noProof/>
          <w:sz w:val="22"/>
          <w:szCs w:val="22"/>
        </w:rPr>
        <w:drawing>
          <wp:inline distT="0" distB="0" distL="0" distR="0" wp14:anchorId="0045E838" wp14:editId="58A44FB2">
            <wp:extent cx="5740400" cy="7531100"/>
            <wp:effectExtent l="0" t="0" r="0" b="0"/>
            <wp:docPr id="1861136112" name="Picture 9" descr="A questionnaire with many ques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36112" name="Picture 9" descr="A questionnaire with many questions&#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5740400" cy="7531100"/>
                    </a:xfrm>
                    <a:prstGeom prst="rect">
                      <a:avLst/>
                    </a:prstGeom>
                  </pic:spPr>
                </pic:pic>
              </a:graphicData>
            </a:graphic>
          </wp:inline>
        </w:drawing>
      </w:r>
    </w:p>
    <w:p w14:paraId="0DC669F8" w14:textId="77777777" w:rsidR="004836EB" w:rsidRDefault="004836EB">
      <w:pPr>
        <w:rPr>
          <w:sz w:val="22"/>
          <w:szCs w:val="22"/>
        </w:rPr>
      </w:pPr>
    </w:p>
    <w:p w14:paraId="094F6AB4" w14:textId="77777777" w:rsidR="004836EB" w:rsidRDefault="004836EB">
      <w:pPr>
        <w:rPr>
          <w:sz w:val="22"/>
          <w:szCs w:val="22"/>
        </w:rPr>
      </w:pPr>
    </w:p>
    <w:p w14:paraId="6137BDC7" w14:textId="77777777" w:rsidR="004836EB" w:rsidRDefault="004836EB">
      <w:pPr>
        <w:rPr>
          <w:sz w:val="22"/>
          <w:szCs w:val="22"/>
        </w:rPr>
      </w:pPr>
    </w:p>
    <w:p w14:paraId="50384A90" w14:textId="77777777" w:rsidR="004836EB" w:rsidRDefault="004836EB">
      <w:pPr>
        <w:rPr>
          <w:sz w:val="22"/>
          <w:szCs w:val="22"/>
        </w:rPr>
      </w:pPr>
    </w:p>
    <w:p w14:paraId="53E21828" w14:textId="77777777" w:rsidR="004836EB" w:rsidRDefault="004836EB">
      <w:pPr>
        <w:rPr>
          <w:sz w:val="22"/>
          <w:szCs w:val="22"/>
        </w:rPr>
      </w:pPr>
    </w:p>
    <w:p w14:paraId="70A756FF" w14:textId="77777777" w:rsidR="004836EB" w:rsidRDefault="004836EB">
      <w:pPr>
        <w:rPr>
          <w:sz w:val="22"/>
          <w:szCs w:val="22"/>
        </w:rPr>
      </w:pPr>
    </w:p>
    <w:p w14:paraId="3B7332E5" w14:textId="77777777" w:rsidR="004836EB" w:rsidRDefault="004836EB">
      <w:pPr>
        <w:rPr>
          <w:sz w:val="22"/>
          <w:szCs w:val="22"/>
        </w:rPr>
      </w:pPr>
    </w:p>
    <w:p w14:paraId="01E3919C" w14:textId="77777777" w:rsidR="004836EB" w:rsidRDefault="004836EB">
      <w:pPr>
        <w:rPr>
          <w:sz w:val="22"/>
          <w:szCs w:val="22"/>
        </w:rPr>
      </w:pPr>
    </w:p>
    <w:p w14:paraId="7EC001E6" w14:textId="1A2A6505" w:rsidR="004836EB" w:rsidRDefault="004836EB">
      <w:pPr>
        <w:rPr>
          <w:sz w:val="22"/>
          <w:szCs w:val="22"/>
        </w:rPr>
      </w:pPr>
      <w:r>
        <w:rPr>
          <w:noProof/>
          <w:sz w:val="22"/>
          <w:szCs w:val="22"/>
        </w:rPr>
        <w:drawing>
          <wp:inline distT="0" distB="0" distL="0" distR="0" wp14:anchorId="67721FF2" wp14:editId="36495D4E">
            <wp:extent cx="5816600" cy="7429500"/>
            <wp:effectExtent l="0" t="0" r="0" b="0"/>
            <wp:docPr id="37461700" name="Picture 10" descr="A document with text and a list of health care work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61700" name="Picture 10" descr="A document with text and a list of health care workers&#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5816600" cy="7429500"/>
                    </a:xfrm>
                    <a:prstGeom prst="rect">
                      <a:avLst/>
                    </a:prstGeom>
                  </pic:spPr>
                </pic:pic>
              </a:graphicData>
            </a:graphic>
          </wp:inline>
        </w:drawing>
      </w:r>
    </w:p>
    <w:p w14:paraId="437D79DD" w14:textId="77777777" w:rsidR="004836EB" w:rsidRDefault="004836EB">
      <w:pPr>
        <w:rPr>
          <w:sz w:val="22"/>
          <w:szCs w:val="22"/>
        </w:rPr>
      </w:pPr>
    </w:p>
    <w:p w14:paraId="36731F05" w14:textId="77777777" w:rsidR="004836EB" w:rsidRDefault="004836EB">
      <w:pPr>
        <w:rPr>
          <w:sz w:val="22"/>
          <w:szCs w:val="22"/>
        </w:rPr>
      </w:pPr>
    </w:p>
    <w:p w14:paraId="511341B9" w14:textId="77777777" w:rsidR="004836EB" w:rsidRDefault="004836EB">
      <w:pPr>
        <w:rPr>
          <w:sz w:val="22"/>
          <w:szCs w:val="22"/>
        </w:rPr>
      </w:pPr>
    </w:p>
    <w:p w14:paraId="5D5A06CA" w14:textId="77777777" w:rsidR="004836EB" w:rsidRDefault="004836EB">
      <w:pPr>
        <w:rPr>
          <w:sz w:val="22"/>
          <w:szCs w:val="22"/>
        </w:rPr>
      </w:pPr>
    </w:p>
    <w:p w14:paraId="1C53D6EF" w14:textId="77777777" w:rsidR="004836EB" w:rsidRDefault="004836EB">
      <w:pPr>
        <w:rPr>
          <w:sz w:val="22"/>
          <w:szCs w:val="22"/>
        </w:rPr>
      </w:pPr>
    </w:p>
    <w:p w14:paraId="7DB98347" w14:textId="77777777" w:rsidR="004836EB" w:rsidRDefault="004836EB">
      <w:pPr>
        <w:rPr>
          <w:sz w:val="22"/>
          <w:szCs w:val="22"/>
        </w:rPr>
      </w:pPr>
    </w:p>
    <w:p w14:paraId="5CD32BF8" w14:textId="77777777" w:rsidR="004836EB" w:rsidRDefault="004836EB">
      <w:pPr>
        <w:rPr>
          <w:sz w:val="22"/>
          <w:szCs w:val="22"/>
        </w:rPr>
      </w:pPr>
    </w:p>
    <w:p w14:paraId="4AD468E5" w14:textId="77777777" w:rsidR="004836EB" w:rsidRDefault="004836EB">
      <w:pPr>
        <w:rPr>
          <w:sz w:val="22"/>
          <w:szCs w:val="22"/>
        </w:rPr>
      </w:pPr>
    </w:p>
    <w:p w14:paraId="25DB232D" w14:textId="77777777" w:rsidR="004836EB" w:rsidRDefault="004836EB">
      <w:pPr>
        <w:rPr>
          <w:sz w:val="22"/>
          <w:szCs w:val="22"/>
        </w:rPr>
      </w:pPr>
    </w:p>
    <w:p w14:paraId="4045D054" w14:textId="6C30F121" w:rsidR="004836EB" w:rsidRDefault="004836EB">
      <w:pPr>
        <w:rPr>
          <w:sz w:val="22"/>
          <w:szCs w:val="22"/>
        </w:rPr>
      </w:pPr>
      <w:r>
        <w:rPr>
          <w:noProof/>
          <w:sz w:val="22"/>
          <w:szCs w:val="22"/>
        </w:rPr>
        <w:drawing>
          <wp:inline distT="0" distB="0" distL="0" distR="0" wp14:anchorId="2C9F5D66" wp14:editId="229AB443">
            <wp:extent cx="5880100" cy="7467600"/>
            <wp:effectExtent l="0" t="0" r="0" b="0"/>
            <wp:docPr id="810072926" name="Picture 11" descr="A screenshot of a medical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72926" name="Picture 11" descr="A screenshot of a medical survey&#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5880100" cy="7467600"/>
                    </a:xfrm>
                    <a:prstGeom prst="rect">
                      <a:avLst/>
                    </a:prstGeom>
                  </pic:spPr>
                </pic:pic>
              </a:graphicData>
            </a:graphic>
          </wp:inline>
        </w:drawing>
      </w:r>
    </w:p>
    <w:p w14:paraId="031FA659" w14:textId="77777777" w:rsidR="004836EB" w:rsidRDefault="004836EB">
      <w:pPr>
        <w:rPr>
          <w:sz w:val="22"/>
          <w:szCs w:val="22"/>
        </w:rPr>
      </w:pPr>
    </w:p>
    <w:p w14:paraId="7D69C5D8" w14:textId="77777777" w:rsidR="004836EB" w:rsidRDefault="004836EB">
      <w:pPr>
        <w:rPr>
          <w:sz w:val="22"/>
          <w:szCs w:val="22"/>
        </w:rPr>
      </w:pPr>
    </w:p>
    <w:p w14:paraId="28ACECAF" w14:textId="77777777" w:rsidR="004836EB" w:rsidRDefault="004836EB">
      <w:pPr>
        <w:rPr>
          <w:sz w:val="22"/>
          <w:szCs w:val="22"/>
        </w:rPr>
      </w:pPr>
    </w:p>
    <w:p w14:paraId="6EACBA85" w14:textId="77777777" w:rsidR="004836EB" w:rsidRDefault="004836EB">
      <w:pPr>
        <w:rPr>
          <w:sz w:val="22"/>
          <w:szCs w:val="22"/>
        </w:rPr>
      </w:pPr>
    </w:p>
    <w:p w14:paraId="0841B82D" w14:textId="77777777" w:rsidR="004836EB" w:rsidRDefault="004836EB">
      <w:pPr>
        <w:rPr>
          <w:sz w:val="22"/>
          <w:szCs w:val="22"/>
        </w:rPr>
      </w:pPr>
    </w:p>
    <w:p w14:paraId="1CE6F027" w14:textId="77777777" w:rsidR="004836EB" w:rsidRDefault="004836EB">
      <w:pPr>
        <w:rPr>
          <w:sz w:val="22"/>
          <w:szCs w:val="22"/>
        </w:rPr>
      </w:pPr>
    </w:p>
    <w:p w14:paraId="76000CD4" w14:textId="77777777" w:rsidR="004836EB" w:rsidRDefault="004836EB">
      <w:pPr>
        <w:rPr>
          <w:sz w:val="22"/>
          <w:szCs w:val="22"/>
        </w:rPr>
      </w:pPr>
    </w:p>
    <w:p w14:paraId="4242B5AD" w14:textId="77777777" w:rsidR="004836EB" w:rsidRDefault="004836EB">
      <w:pPr>
        <w:rPr>
          <w:sz w:val="22"/>
          <w:szCs w:val="22"/>
        </w:rPr>
      </w:pPr>
    </w:p>
    <w:p w14:paraId="0C79A767" w14:textId="24B697D2" w:rsidR="004836EB" w:rsidRDefault="004836EB">
      <w:pPr>
        <w:rPr>
          <w:sz w:val="22"/>
          <w:szCs w:val="22"/>
        </w:rPr>
      </w:pPr>
      <w:r>
        <w:rPr>
          <w:noProof/>
          <w:sz w:val="22"/>
          <w:szCs w:val="22"/>
        </w:rPr>
        <w:lastRenderedPageBreak/>
        <w:drawing>
          <wp:inline distT="0" distB="0" distL="0" distR="0" wp14:anchorId="0BEB2BEF" wp14:editId="5674E200">
            <wp:extent cx="5829300" cy="7505700"/>
            <wp:effectExtent l="0" t="0" r="0" b="0"/>
            <wp:docPr id="1540292196" name="Picture 12" descr="A grey and white char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292196" name="Picture 12" descr="A grey and white chart with black text&#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829300" cy="7505700"/>
                    </a:xfrm>
                    <a:prstGeom prst="rect">
                      <a:avLst/>
                    </a:prstGeom>
                  </pic:spPr>
                </pic:pic>
              </a:graphicData>
            </a:graphic>
          </wp:inline>
        </w:drawing>
      </w:r>
    </w:p>
    <w:p w14:paraId="5864C34A" w14:textId="77777777" w:rsidR="004836EB" w:rsidRDefault="004836EB">
      <w:pPr>
        <w:rPr>
          <w:sz w:val="22"/>
          <w:szCs w:val="22"/>
        </w:rPr>
      </w:pPr>
    </w:p>
    <w:p w14:paraId="4BE1AF99" w14:textId="77777777" w:rsidR="004836EB" w:rsidRDefault="004836EB">
      <w:pPr>
        <w:rPr>
          <w:sz w:val="22"/>
          <w:szCs w:val="22"/>
        </w:rPr>
      </w:pPr>
    </w:p>
    <w:p w14:paraId="2242CA0E" w14:textId="77777777" w:rsidR="004836EB" w:rsidRDefault="004836EB">
      <w:pPr>
        <w:rPr>
          <w:sz w:val="22"/>
          <w:szCs w:val="22"/>
        </w:rPr>
      </w:pPr>
    </w:p>
    <w:p w14:paraId="0FAD4159" w14:textId="77777777" w:rsidR="004836EB" w:rsidRDefault="004836EB">
      <w:pPr>
        <w:rPr>
          <w:sz w:val="22"/>
          <w:szCs w:val="22"/>
        </w:rPr>
      </w:pPr>
    </w:p>
    <w:p w14:paraId="072D2E30" w14:textId="77777777" w:rsidR="004836EB" w:rsidRDefault="004836EB">
      <w:pPr>
        <w:rPr>
          <w:sz w:val="22"/>
          <w:szCs w:val="22"/>
        </w:rPr>
      </w:pPr>
    </w:p>
    <w:p w14:paraId="3318A70C" w14:textId="77777777" w:rsidR="004836EB" w:rsidRDefault="004836EB">
      <w:pPr>
        <w:rPr>
          <w:sz w:val="22"/>
          <w:szCs w:val="22"/>
        </w:rPr>
      </w:pPr>
    </w:p>
    <w:p w14:paraId="02559562" w14:textId="77777777" w:rsidR="004836EB" w:rsidRDefault="004836EB">
      <w:pPr>
        <w:rPr>
          <w:sz w:val="22"/>
          <w:szCs w:val="22"/>
        </w:rPr>
      </w:pPr>
    </w:p>
    <w:p w14:paraId="31FF1AED" w14:textId="77777777" w:rsidR="004836EB" w:rsidRDefault="004836EB">
      <w:pPr>
        <w:rPr>
          <w:sz w:val="22"/>
          <w:szCs w:val="22"/>
        </w:rPr>
      </w:pPr>
    </w:p>
    <w:p w14:paraId="2630A5D2" w14:textId="77777777" w:rsidR="004836EB" w:rsidRDefault="004836EB">
      <w:pPr>
        <w:rPr>
          <w:sz w:val="22"/>
          <w:szCs w:val="22"/>
        </w:rPr>
      </w:pPr>
    </w:p>
    <w:p w14:paraId="0B18ABAE" w14:textId="77777777" w:rsidR="004836EB" w:rsidRDefault="004836EB">
      <w:pPr>
        <w:rPr>
          <w:sz w:val="22"/>
          <w:szCs w:val="22"/>
        </w:rPr>
      </w:pPr>
    </w:p>
    <w:p w14:paraId="39869666" w14:textId="78284BCF" w:rsidR="004836EB" w:rsidRDefault="004836EB">
      <w:pPr>
        <w:rPr>
          <w:sz w:val="22"/>
          <w:szCs w:val="22"/>
        </w:rPr>
      </w:pPr>
      <w:r>
        <w:rPr>
          <w:noProof/>
          <w:sz w:val="22"/>
          <w:szCs w:val="22"/>
        </w:rPr>
        <w:drawing>
          <wp:inline distT="0" distB="0" distL="0" distR="0" wp14:anchorId="3CF1386A" wp14:editId="17CD5310">
            <wp:extent cx="5867400" cy="7480300"/>
            <wp:effectExtent l="0" t="0" r="0" b="0"/>
            <wp:docPr id="788462884" name="Picture 13"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62884" name="Picture 13" descr="A screenshot of a document&#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5867400" cy="7480300"/>
                    </a:xfrm>
                    <a:prstGeom prst="rect">
                      <a:avLst/>
                    </a:prstGeom>
                  </pic:spPr>
                </pic:pic>
              </a:graphicData>
            </a:graphic>
          </wp:inline>
        </w:drawing>
      </w:r>
    </w:p>
    <w:p w14:paraId="62AFD291" w14:textId="77777777" w:rsidR="004836EB" w:rsidRDefault="004836EB">
      <w:pPr>
        <w:rPr>
          <w:sz w:val="22"/>
          <w:szCs w:val="22"/>
        </w:rPr>
      </w:pPr>
    </w:p>
    <w:p w14:paraId="14EB8F85" w14:textId="77777777" w:rsidR="004836EB" w:rsidRDefault="004836EB">
      <w:pPr>
        <w:rPr>
          <w:sz w:val="22"/>
          <w:szCs w:val="22"/>
        </w:rPr>
      </w:pPr>
    </w:p>
    <w:p w14:paraId="549A3F9B" w14:textId="77777777" w:rsidR="004836EB" w:rsidRDefault="004836EB">
      <w:pPr>
        <w:rPr>
          <w:sz w:val="22"/>
          <w:szCs w:val="22"/>
        </w:rPr>
      </w:pPr>
    </w:p>
    <w:p w14:paraId="238D1E68" w14:textId="77777777" w:rsidR="004836EB" w:rsidRDefault="004836EB">
      <w:pPr>
        <w:rPr>
          <w:sz w:val="22"/>
          <w:szCs w:val="22"/>
        </w:rPr>
      </w:pPr>
    </w:p>
    <w:p w14:paraId="242571A1" w14:textId="77777777" w:rsidR="004836EB" w:rsidRDefault="004836EB">
      <w:pPr>
        <w:rPr>
          <w:sz w:val="22"/>
          <w:szCs w:val="22"/>
        </w:rPr>
      </w:pPr>
    </w:p>
    <w:p w14:paraId="48B37BFB" w14:textId="77777777" w:rsidR="004836EB" w:rsidRDefault="004836EB">
      <w:pPr>
        <w:rPr>
          <w:sz w:val="22"/>
          <w:szCs w:val="22"/>
        </w:rPr>
      </w:pPr>
    </w:p>
    <w:p w14:paraId="5776B274" w14:textId="77777777" w:rsidR="004836EB" w:rsidRDefault="004836EB">
      <w:pPr>
        <w:rPr>
          <w:sz w:val="22"/>
          <w:szCs w:val="22"/>
        </w:rPr>
      </w:pPr>
    </w:p>
    <w:p w14:paraId="0CD3A823" w14:textId="77777777" w:rsidR="004836EB" w:rsidRDefault="004836EB">
      <w:pPr>
        <w:rPr>
          <w:sz w:val="22"/>
          <w:szCs w:val="22"/>
        </w:rPr>
      </w:pPr>
    </w:p>
    <w:p w14:paraId="46F88444" w14:textId="77777777" w:rsidR="004836EB" w:rsidRDefault="004836EB">
      <w:pPr>
        <w:rPr>
          <w:sz w:val="22"/>
          <w:szCs w:val="22"/>
        </w:rPr>
      </w:pPr>
    </w:p>
    <w:p w14:paraId="0E3F18C6" w14:textId="56B89009" w:rsidR="004836EB" w:rsidRDefault="004836EB">
      <w:pPr>
        <w:rPr>
          <w:sz w:val="22"/>
          <w:szCs w:val="22"/>
        </w:rPr>
      </w:pPr>
      <w:r>
        <w:rPr>
          <w:noProof/>
          <w:sz w:val="22"/>
          <w:szCs w:val="22"/>
        </w:rPr>
        <w:drawing>
          <wp:inline distT="0" distB="0" distL="0" distR="0" wp14:anchorId="017A819D" wp14:editId="321D728F">
            <wp:extent cx="5829300" cy="7505700"/>
            <wp:effectExtent l="0" t="0" r="0" b="0"/>
            <wp:docPr id="392207688" name="Picture 14" descr="A table of medical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07688" name="Picture 14" descr="A table of medical information&#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5829300" cy="7505700"/>
                    </a:xfrm>
                    <a:prstGeom prst="rect">
                      <a:avLst/>
                    </a:prstGeom>
                  </pic:spPr>
                </pic:pic>
              </a:graphicData>
            </a:graphic>
          </wp:inline>
        </w:drawing>
      </w:r>
    </w:p>
    <w:p w14:paraId="2D2FF512" w14:textId="77777777" w:rsidR="004836EB" w:rsidRDefault="004836EB">
      <w:pPr>
        <w:rPr>
          <w:sz w:val="22"/>
          <w:szCs w:val="22"/>
        </w:rPr>
      </w:pPr>
    </w:p>
    <w:p w14:paraId="6A59C7B2" w14:textId="77777777" w:rsidR="004836EB" w:rsidRDefault="004836EB">
      <w:pPr>
        <w:rPr>
          <w:sz w:val="22"/>
          <w:szCs w:val="22"/>
        </w:rPr>
      </w:pPr>
    </w:p>
    <w:p w14:paraId="1A37D779" w14:textId="77777777" w:rsidR="004836EB" w:rsidRDefault="004836EB">
      <w:pPr>
        <w:rPr>
          <w:sz w:val="22"/>
          <w:szCs w:val="22"/>
        </w:rPr>
      </w:pPr>
    </w:p>
    <w:p w14:paraId="4567171F" w14:textId="77777777" w:rsidR="004836EB" w:rsidRDefault="004836EB">
      <w:pPr>
        <w:rPr>
          <w:sz w:val="22"/>
          <w:szCs w:val="22"/>
        </w:rPr>
      </w:pPr>
    </w:p>
    <w:p w14:paraId="4A8E3C00" w14:textId="77777777" w:rsidR="004836EB" w:rsidRDefault="004836EB">
      <w:pPr>
        <w:rPr>
          <w:sz w:val="22"/>
          <w:szCs w:val="22"/>
        </w:rPr>
      </w:pPr>
    </w:p>
    <w:p w14:paraId="25241082" w14:textId="77777777" w:rsidR="004836EB" w:rsidRDefault="004836EB">
      <w:pPr>
        <w:rPr>
          <w:sz w:val="22"/>
          <w:szCs w:val="22"/>
        </w:rPr>
      </w:pPr>
    </w:p>
    <w:p w14:paraId="7600CEBB" w14:textId="77777777" w:rsidR="004836EB" w:rsidRDefault="004836EB">
      <w:pPr>
        <w:rPr>
          <w:sz w:val="22"/>
          <w:szCs w:val="22"/>
        </w:rPr>
      </w:pPr>
    </w:p>
    <w:p w14:paraId="00E578D8" w14:textId="77777777" w:rsidR="004836EB" w:rsidRDefault="004836EB">
      <w:pPr>
        <w:rPr>
          <w:sz w:val="22"/>
          <w:szCs w:val="22"/>
        </w:rPr>
      </w:pPr>
    </w:p>
    <w:p w14:paraId="51C80FDA" w14:textId="54CBE3F8" w:rsidR="004836EB" w:rsidRDefault="004836EB">
      <w:pPr>
        <w:rPr>
          <w:sz w:val="22"/>
          <w:szCs w:val="22"/>
        </w:rPr>
      </w:pPr>
      <w:r>
        <w:rPr>
          <w:noProof/>
          <w:sz w:val="22"/>
          <w:szCs w:val="22"/>
        </w:rPr>
        <w:lastRenderedPageBreak/>
        <w:drawing>
          <wp:inline distT="0" distB="0" distL="0" distR="0" wp14:anchorId="2CF58978" wp14:editId="05D5219C">
            <wp:extent cx="5803900" cy="7556500"/>
            <wp:effectExtent l="0" t="0" r="0" b="0"/>
            <wp:docPr id="443711638" name="Picture 15" descr="A white and black documen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711638" name="Picture 15" descr="A white and black document with black text&#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5803900" cy="7556500"/>
                    </a:xfrm>
                    <a:prstGeom prst="rect">
                      <a:avLst/>
                    </a:prstGeom>
                  </pic:spPr>
                </pic:pic>
              </a:graphicData>
            </a:graphic>
          </wp:inline>
        </w:drawing>
      </w:r>
    </w:p>
    <w:p w14:paraId="58A42A1C" w14:textId="77777777" w:rsidR="004836EB" w:rsidRDefault="004836EB">
      <w:pPr>
        <w:rPr>
          <w:sz w:val="22"/>
          <w:szCs w:val="22"/>
        </w:rPr>
      </w:pPr>
    </w:p>
    <w:p w14:paraId="5DD6FC1D" w14:textId="77777777" w:rsidR="004836EB" w:rsidRDefault="004836EB">
      <w:pPr>
        <w:rPr>
          <w:sz w:val="22"/>
          <w:szCs w:val="22"/>
        </w:rPr>
      </w:pPr>
    </w:p>
    <w:p w14:paraId="6B640F17" w14:textId="77777777" w:rsidR="004836EB" w:rsidRDefault="004836EB">
      <w:pPr>
        <w:rPr>
          <w:sz w:val="22"/>
          <w:szCs w:val="22"/>
        </w:rPr>
      </w:pPr>
    </w:p>
    <w:p w14:paraId="420F37AE" w14:textId="77777777" w:rsidR="004836EB" w:rsidRDefault="004836EB">
      <w:pPr>
        <w:rPr>
          <w:sz w:val="22"/>
          <w:szCs w:val="22"/>
        </w:rPr>
      </w:pPr>
    </w:p>
    <w:p w14:paraId="61C5CE34" w14:textId="77777777" w:rsidR="004836EB" w:rsidRDefault="004836EB">
      <w:pPr>
        <w:rPr>
          <w:sz w:val="22"/>
          <w:szCs w:val="22"/>
        </w:rPr>
      </w:pPr>
    </w:p>
    <w:p w14:paraId="04398905" w14:textId="77777777" w:rsidR="004836EB" w:rsidRDefault="004836EB">
      <w:pPr>
        <w:rPr>
          <w:sz w:val="22"/>
          <w:szCs w:val="22"/>
        </w:rPr>
      </w:pPr>
    </w:p>
    <w:p w14:paraId="6FEB6C17" w14:textId="77777777" w:rsidR="004836EB" w:rsidRDefault="004836EB">
      <w:pPr>
        <w:rPr>
          <w:sz w:val="22"/>
          <w:szCs w:val="22"/>
        </w:rPr>
      </w:pPr>
    </w:p>
    <w:p w14:paraId="1F7F6508" w14:textId="77777777" w:rsidR="004836EB" w:rsidRDefault="004836EB">
      <w:pPr>
        <w:rPr>
          <w:sz w:val="22"/>
          <w:szCs w:val="22"/>
        </w:rPr>
      </w:pPr>
    </w:p>
    <w:p w14:paraId="25AF1C13" w14:textId="77777777" w:rsidR="004836EB" w:rsidRDefault="004836EB">
      <w:pPr>
        <w:rPr>
          <w:sz w:val="22"/>
          <w:szCs w:val="22"/>
        </w:rPr>
      </w:pPr>
    </w:p>
    <w:p w14:paraId="0216A2E1" w14:textId="77777777" w:rsidR="004836EB" w:rsidRDefault="004836EB">
      <w:pPr>
        <w:rPr>
          <w:sz w:val="22"/>
          <w:szCs w:val="22"/>
        </w:rPr>
      </w:pPr>
    </w:p>
    <w:p w14:paraId="144A76A5" w14:textId="77777777" w:rsidR="004836EB" w:rsidRDefault="004836EB">
      <w:pPr>
        <w:rPr>
          <w:sz w:val="22"/>
          <w:szCs w:val="22"/>
        </w:rPr>
      </w:pPr>
    </w:p>
    <w:p w14:paraId="769AC37F" w14:textId="77777777" w:rsidR="004836EB" w:rsidRDefault="004836EB">
      <w:pPr>
        <w:rPr>
          <w:sz w:val="22"/>
          <w:szCs w:val="22"/>
        </w:rPr>
      </w:pPr>
    </w:p>
    <w:p w14:paraId="1C0459B6" w14:textId="01F63EFB" w:rsidR="004836EB" w:rsidRDefault="004836EB">
      <w:pPr>
        <w:rPr>
          <w:sz w:val="22"/>
          <w:szCs w:val="22"/>
        </w:rPr>
      </w:pPr>
      <w:r>
        <w:rPr>
          <w:noProof/>
          <w:sz w:val="22"/>
          <w:szCs w:val="22"/>
        </w:rPr>
        <w:drawing>
          <wp:inline distT="0" distB="0" distL="0" distR="0" wp14:anchorId="5EDAC62C" wp14:editId="2F500097">
            <wp:extent cx="5803900" cy="7327900"/>
            <wp:effectExtent l="0" t="0" r="0" b="0"/>
            <wp:docPr id="1534765111" name="Picture 16" descr="A white and grey rectangular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65111" name="Picture 16" descr="A white and grey rectangular box with black tex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803900" cy="7327900"/>
                    </a:xfrm>
                    <a:prstGeom prst="rect">
                      <a:avLst/>
                    </a:prstGeom>
                  </pic:spPr>
                </pic:pic>
              </a:graphicData>
            </a:graphic>
          </wp:inline>
        </w:drawing>
      </w:r>
    </w:p>
    <w:p w14:paraId="2DCF13C4" w14:textId="77777777" w:rsidR="004D40CD" w:rsidRDefault="004D40CD">
      <w:pPr>
        <w:rPr>
          <w:sz w:val="22"/>
          <w:szCs w:val="22"/>
        </w:rPr>
      </w:pPr>
    </w:p>
    <w:p w14:paraId="425B8479" w14:textId="4BF5E169" w:rsidR="004D40CD" w:rsidRDefault="004D40CD">
      <w:pPr>
        <w:rPr>
          <w:sz w:val="22"/>
          <w:szCs w:val="22"/>
        </w:rPr>
      </w:pPr>
      <w:r>
        <w:rPr>
          <w:sz w:val="22"/>
          <w:szCs w:val="22"/>
        </w:rPr>
        <w:br w:type="page"/>
      </w:r>
    </w:p>
    <w:p w14:paraId="3C5C050A" w14:textId="7B45E837" w:rsidR="004D40CD" w:rsidRDefault="004D40CD" w:rsidP="004D40CD">
      <w:pPr>
        <w:pStyle w:val="Heading1"/>
        <w:jc w:val="center"/>
        <w:rPr>
          <w:rFonts w:ascii="Times New Roman" w:hAnsi="Times New Roman"/>
        </w:rPr>
      </w:pPr>
      <w:bookmarkStart w:id="41" w:name="_Toc212200273"/>
      <w:r>
        <w:rPr>
          <w:rFonts w:ascii="Times New Roman" w:hAnsi="Times New Roman"/>
        </w:rPr>
        <w:lastRenderedPageBreak/>
        <w:t>Appendix B Patient Survey</w:t>
      </w:r>
      <w:bookmarkEnd w:id="41"/>
      <w:r>
        <w:rPr>
          <w:rFonts w:ascii="Times New Roman" w:hAnsi="Times New Roman"/>
        </w:rPr>
        <w:t xml:space="preserve"> </w:t>
      </w:r>
    </w:p>
    <w:p w14:paraId="087B24E7" w14:textId="6D23018E" w:rsidR="00A80C82" w:rsidRPr="00A80C82" w:rsidRDefault="00A80C82" w:rsidP="00A80C82">
      <w:r>
        <w:rPr>
          <w:noProof/>
        </w:rPr>
        <w:drawing>
          <wp:inline distT="0" distB="0" distL="0" distR="0" wp14:anchorId="72FF8E02" wp14:editId="0C627A34">
            <wp:extent cx="6240532" cy="8076289"/>
            <wp:effectExtent l="0" t="0" r="8255" b="1270"/>
            <wp:docPr id="1057128520" name="Picture 17" descr="A paper with text and a few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28520" name="Picture 17" descr="A paper with text and a few words&#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6255767" cy="8096006"/>
                    </a:xfrm>
                    <a:prstGeom prst="rect">
                      <a:avLst/>
                    </a:prstGeom>
                  </pic:spPr>
                </pic:pic>
              </a:graphicData>
            </a:graphic>
          </wp:inline>
        </w:drawing>
      </w:r>
    </w:p>
    <w:p w14:paraId="32D54F9D" w14:textId="57FE7A14" w:rsidR="004836EB" w:rsidRPr="008C2360" w:rsidRDefault="00A80C82">
      <w:pPr>
        <w:rPr>
          <w:sz w:val="22"/>
          <w:szCs w:val="22"/>
        </w:rPr>
      </w:pPr>
      <w:r>
        <w:rPr>
          <w:noProof/>
          <w:sz w:val="22"/>
          <w:szCs w:val="22"/>
        </w:rPr>
        <w:lastRenderedPageBreak/>
        <w:drawing>
          <wp:inline distT="0" distB="0" distL="0" distR="0" wp14:anchorId="5E557CD4" wp14:editId="685DC208">
            <wp:extent cx="6858000" cy="8875395"/>
            <wp:effectExtent l="0" t="0" r="0" b="1905"/>
            <wp:docPr id="721565812" name="Picture 1" descr="A questionnaire with many ques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65812" name="Picture 1" descr="A questionnaire with many questions&#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0EDB85E7" wp14:editId="0B02A5FB">
            <wp:extent cx="6858000" cy="8875395"/>
            <wp:effectExtent l="0" t="0" r="0" b="1905"/>
            <wp:docPr id="1977158439" name="Picture 2" descr="A close-up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58439" name="Picture 2" descr="A close-up of a form&#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15AFFE88" wp14:editId="2DCCE09A">
            <wp:extent cx="6858000" cy="8875395"/>
            <wp:effectExtent l="0" t="0" r="0" b="1905"/>
            <wp:docPr id="624200278" name="Picture 3" descr="A white sheet of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00278" name="Picture 3" descr="A white sheet of paper with black text&#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2F055BE3" wp14:editId="60B0D2C5">
            <wp:extent cx="6858000" cy="8875395"/>
            <wp:effectExtent l="0" t="0" r="0" b="1905"/>
            <wp:docPr id="1679720935" name="Picture 4" descr="A pap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720935" name="Picture 4" descr="A paper with text and images&#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41388FF5" wp14:editId="301C0CAC">
            <wp:extent cx="6858000" cy="8875395"/>
            <wp:effectExtent l="0" t="0" r="0" b="1905"/>
            <wp:docPr id="248504446" name="Picture 5" descr="A questionnaire with a list of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504446" name="Picture 5" descr="A questionnaire with a list of text&#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1AFB6A13" wp14:editId="7C80B733">
            <wp:extent cx="6858000" cy="8875395"/>
            <wp:effectExtent l="0" t="0" r="0" b="1905"/>
            <wp:docPr id="645624672" name="Picture 6" descr="A screenshot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24672" name="Picture 6" descr="A screenshot of a questionnaire&#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6A644A0C" wp14:editId="68C0BC1C">
            <wp:extent cx="6858000" cy="8875395"/>
            <wp:effectExtent l="0" t="0" r="0" b="1905"/>
            <wp:docPr id="338427648" name="Picture 7" descr="A questionnaire with a list of ques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27648" name="Picture 7" descr="A questionnaire with a list of questions&#10;&#10;AI-generated content may be incorrect."/>
                    <pic:cNvPicPr/>
                  </pic:nvPicPr>
                  <pic:blipFill>
                    <a:blip r:embed="rId43">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74D7DCE0" wp14:editId="3F080DDF">
            <wp:extent cx="6858000" cy="8875395"/>
            <wp:effectExtent l="0" t="0" r="0" b="1905"/>
            <wp:docPr id="1142176746" name="Picture 8" descr="A questionnaire with many ques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76746" name="Picture 8" descr="A questionnaire with many questions&#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2B0B39AB" wp14:editId="538FB6A3">
            <wp:extent cx="6858000" cy="8875395"/>
            <wp:effectExtent l="0" t="0" r="0" b="1905"/>
            <wp:docPr id="1106033248" name="Picture 9" descr="A screenshot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033248" name="Picture 9" descr="A screenshot of a questionnaire&#10;&#10;AI-generated content may be incorrect."/>
                    <pic:cNvPicPr/>
                  </pic:nvPicPr>
                  <pic:blipFill>
                    <a:blip r:embed="rId45">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41D9DB92" wp14:editId="00DC2820">
            <wp:extent cx="6858000" cy="8875395"/>
            <wp:effectExtent l="0" t="0" r="0" b="1905"/>
            <wp:docPr id="1924715876" name="Picture 10" descr="A questionnair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715876" name="Picture 10" descr="A questionnaire with black text&#10;&#10;AI-generated content may be incorrect."/>
                    <pic:cNvPicPr/>
                  </pic:nvPicPr>
                  <pic:blipFill>
                    <a:blip r:embed="rId46">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145CC64D" wp14:editId="3261B55F">
            <wp:extent cx="6858000" cy="8875395"/>
            <wp:effectExtent l="0" t="0" r="0" b="1905"/>
            <wp:docPr id="1617352719" name="Picture 1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52719" name="Picture 11" descr="A screenshot of a test&#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6018C1F5" wp14:editId="02DF99BC">
            <wp:extent cx="6858000" cy="8875395"/>
            <wp:effectExtent l="0" t="0" r="0" b="1905"/>
            <wp:docPr id="1030604590" name="Picture 12" descr="A questionnair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04590" name="Picture 12" descr="A questionnaire with black text&#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03A6CA59" wp14:editId="5673194C">
            <wp:extent cx="6858000" cy="8875395"/>
            <wp:effectExtent l="0" t="0" r="0" b="1905"/>
            <wp:docPr id="1391708174" name="Picture 13" descr="A screenshot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08174" name="Picture 13" descr="A screenshot of a form&#10;&#10;AI-generated content may be incorrect."/>
                    <pic:cNvPicPr/>
                  </pic:nvPicPr>
                  <pic:blipFill>
                    <a:blip r:embed="rId49">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63D32AA6" wp14:editId="51D6CBE5">
            <wp:extent cx="6858000" cy="8875395"/>
            <wp:effectExtent l="0" t="0" r="0" b="1905"/>
            <wp:docPr id="92494680"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4680" name="Picture 14" descr="A screenshot of a computer&#10;&#10;AI-generated content may be incorrect."/>
                    <pic:cNvPicPr/>
                  </pic:nvPicPr>
                  <pic:blipFill>
                    <a:blip r:embed="rId50">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0B9A3C23" wp14:editId="7B8A3EF9">
            <wp:extent cx="6858000" cy="8875395"/>
            <wp:effectExtent l="0" t="0" r="0" b="1905"/>
            <wp:docPr id="1107262467" name="Picture 15"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262467" name="Picture 15" descr="A paper with text on it&#10;&#10;AI-generated content may be incorrect."/>
                    <pic:cNvPicPr/>
                  </pic:nvPicPr>
                  <pic:blipFill>
                    <a:blip r:embed="rId51">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r>
        <w:rPr>
          <w:noProof/>
          <w:sz w:val="22"/>
          <w:szCs w:val="22"/>
        </w:rPr>
        <w:lastRenderedPageBreak/>
        <w:drawing>
          <wp:inline distT="0" distB="0" distL="0" distR="0" wp14:anchorId="589E2350" wp14:editId="01A7E766">
            <wp:extent cx="6858000" cy="8875395"/>
            <wp:effectExtent l="0" t="0" r="0" b="1905"/>
            <wp:docPr id="1837074693" name="Picture 16"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74693" name="Picture 16" descr="A screenshot of a test&#10;&#10;AI-generated content may be incorrect."/>
                    <pic:cNvPicPr/>
                  </pic:nvPicPr>
                  <pic:blipFill>
                    <a:blip r:embed="rId52">
                      <a:extLst>
                        <a:ext uri="{28A0092B-C50C-407E-A947-70E740481C1C}">
                          <a14:useLocalDpi xmlns:a14="http://schemas.microsoft.com/office/drawing/2010/main" val="0"/>
                        </a:ext>
                      </a:extLst>
                    </a:blip>
                    <a:stretch>
                      <a:fillRect/>
                    </a:stretch>
                  </pic:blipFill>
                  <pic:spPr>
                    <a:xfrm>
                      <a:off x="0" y="0"/>
                      <a:ext cx="6858000" cy="8875395"/>
                    </a:xfrm>
                    <a:prstGeom prst="rect">
                      <a:avLst/>
                    </a:prstGeom>
                  </pic:spPr>
                </pic:pic>
              </a:graphicData>
            </a:graphic>
          </wp:inline>
        </w:drawing>
      </w:r>
    </w:p>
    <w:sectPr w:rsidR="004836EB" w:rsidRPr="008C2360" w:rsidSect="004930A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EC6E6" w14:textId="77777777" w:rsidR="00DC37E3" w:rsidRDefault="00DC37E3" w:rsidP="0081296C">
      <w:r>
        <w:separator/>
      </w:r>
    </w:p>
  </w:endnote>
  <w:endnote w:type="continuationSeparator" w:id="0">
    <w:p w14:paraId="230A7F41" w14:textId="77777777" w:rsidR="00DC37E3" w:rsidRDefault="00DC37E3" w:rsidP="0081296C">
      <w:r>
        <w:continuationSeparator/>
      </w:r>
    </w:p>
  </w:endnote>
  <w:endnote w:type="continuationNotice" w:id="1">
    <w:p w14:paraId="4E1A4434" w14:textId="77777777" w:rsidR="00DC37E3" w:rsidRDefault="00DC37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C50EF" w14:textId="191EE3FE" w:rsidR="00EF341C" w:rsidRDefault="00EF341C" w:rsidP="008129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21C9B">
      <w:rPr>
        <w:rStyle w:val="PageNumber"/>
        <w:noProof/>
      </w:rPr>
      <w:t>2</w:t>
    </w:r>
    <w:r>
      <w:rPr>
        <w:rStyle w:val="PageNumber"/>
      </w:rPr>
      <w:fldChar w:fldCharType="end"/>
    </w:r>
  </w:p>
  <w:p w14:paraId="7402693D" w14:textId="77777777" w:rsidR="00EF341C" w:rsidRDefault="00EF34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4367145"/>
      <w:docPartObj>
        <w:docPartGallery w:val="Page Numbers (Bottom of Page)"/>
        <w:docPartUnique/>
      </w:docPartObj>
    </w:sdtPr>
    <w:sdtContent>
      <w:p w14:paraId="2506CD02" w14:textId="5504F259" w:rsidR="00EF341C" w:rsidRDefault="00EF341C" w:rsidP="0081296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73B3256" w14:textId="77777777" w:rsidR="00EF341C" w:rsidRDefault="00EF34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01B85" w14:textId="77777777" w:rsidR="00DC37E3" w:rsidRDefault="00DC37E3" w:rsidP="0081296C">
      <w:r>
        <w:separator/>
      </w:r>
    </w:p>
  </w:footnote>
  <w:footnote w:type="continuationSeparator" w:id="0">
    <w:p w14:paraId="2C42D18B" w14:textId="77777777" w:rsidR="00DC37E3" w:rsidRDefault="00DC37E3" w:rsidP="0081296C">
      <w:r>
        <w:continuationSeparator/>
      </w:r>
    </w:p>
  </w:footnote>
  <w:footnote w:type="continuationNotice" w:id="1">
    <w:p w14:paraId="75A2F550" w14:textId="77777777" w:rsidR="00DC37E3" w:rsidRDefault="00DC37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113"/>
    <w:multiLevelType w:val="multilevel"/>
    <w:tmpl w:val="79761B98"/>
    <w:lvl w:ilvl="0">
      <w:start w:val="8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A0C7B"/>
    <w:multiLevelType w:val="hybridMultilevel"/>
    <w:tmpl w:val="8464609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F40E7"/>
    <w:multiLevelType w:val="hybridMultilevel"/>
    <w:tmpl w:val="3E20D122"/>
    <w:lvl w:ilvl="0" w:tplc="82D0C648">
      <w:start w:val="1"/>
      <w:numFmt w:val="bullet"/>
      <w:lvlText w:val="•"/>
      <w:lvlJc w:val="left"/>
      <w:pPr>
        <w:tabs>
          <w:tab w:val="num" w:pos="720"/>
        </w:tabs>
        <w:ind w:left="720" w:hanging="360"/>
      </w:pPr>
      <w:rPr>
        <w:rFonts w:ascii="Arial" w:hAnsi="Arial" w:hint="default"/>
      </w:rPr>
    </w:lvl>
    <w:lvl w:ilvl="1" w:tplc="3DE251B2" w:tentative="1">
      <w:start w:val="1"/>
      <w:numFmt w:val="bullet"/>
      <w:lvlText w:val="•"/>
      <w:lvlJc w:val="left"/>
      <w:pPr>
        <w:tabs>
          <w:tab w:val="num" w:pos="1440"/>
        </w:tabs>
        <w:ind w:left="1440" w:hanging="360"/>
      </w:pPr>
      <w:rPr>
        <w:rFonts w:ascii="Arial" w:hAnsi="Arial" w:hint="default"/>
      </w:rPr>
    </w:lvl>
    <w:lvl w:ilvl="2" w:tplc="AA7CC978" w:tentative="1">
      <w:start w:val="1"/>
      <w:numFmt w:val="bullet"/>
      <w:lvlText w:val="•"/>
      <w:lvlJc w:val="left"/>
      <w:pPr>
        <w:tabs>
          <w:tab w:val="num" w:pos="2160"/>
        </w:tabs>
        <w:ind w:left="2160" w:hanging="360"/>
      </w:pPr>
      <w:rPr>
        <w:rFonts w:ascii="Arial" w:hAnsi="Arial" w:hint="default"/>
      </w:rPr>
    </w:lvl>
    <w:lvl w:ilvl="3" w:tplc="8CDC7E38" w:tentative="1">
      <w:start w:val="1"/>
      <w:numFmt w:val="bullet"/>
      <w:lvlText w:val="•"/>
      <w:lvlJc w:val="left"/>
      <w:pPr>
        <w:tabs>
          <w:tab w:val="num" w:pos="2880"/>
        </w:tabs>
        <w:ind w:left="2880" w:hanging="360"/>
      </w:pPr>
      <w:rPr>
        <w:rFonts w:ascii="Arial" w:hAnsi="Arial" w:hint="default"/>
      </w:rPr>
    </w:lvl>
    <w:lvl w:ilvl="4" w:tplc="A34E8756" w:tentative="1">
      <w:start w:val="1"/>
      <w:numFmt w:val="bullet"/>
      <w:lvlText w:val="•"/>
      <w:lvlJc w:val="left"/>
      <w:pPr>
        <w:tabs>
          <w:tab w:val="num" w:pos="3600"/>
        </w:tabs>
        <w:ind w:left="3600" w:hanging="360"/>
      </w:pPr>
      <w:rPr>
        <w:rFonts w:ascii="Arial" w:hAnsi="Arial" w:hint="default"/>
      </w:rPr>
    </w:lvl>
    <w:lvl w:ilvl="5" w:tplc="60C4CC88" w:tentative="1">
      <w:start w:val="1"/>
      <w:numFmt w:val="bullet"/>
      <w:lvlText w:val="•"/>
      <w:lvlJc w:val="left"/>
      <w:pPr>
        <w:tabs>
          <w:tab w:val="num" w:pos="4320"/>
        </w:tabs>
        <w:ind w:left="4320" w:hanging="360"/>
      </w:pPr>
      <w:rPr>
        <w:rFonts w:ascii="Arial" w:hAnsi="Arial" w:hint="default"/>
      </w:rPr>
    </w:lvl>
    <w:lvl w:ilvl="6" w:tplc="0DDE4E04" w:tentative="1">
      <w:start w:val="1"/>
      <w:numFmt w:val="bullet"/>
      <w:lvlText w:val="•"/>
      <w:lvlJc w:val="left"/>
      <w:pPr>
        <w:tabs>
          <w:tab w:val="num" w:pos="5040"/>
        </w:tabs>
        <w:ind w:left="5040" w:hanging="360"/>
      </w:pPr>
      <w:rPr>
        <w:rFonts w:ascii="Arial" w:hAnsi="Arial" w:hint="default"/>
      </w:rPr>
    </w:lvl>
    <w:lvl w:ilvl="7" w:tplc="8824444C" w:tentative="1">
      <w:start w:val="1"/>
      <w:numFmt w:val="bullet"/>
      <w:lvlText w:val="•"/>
      <w:lvlJc w:val="left"/>
      <w:pPr>
        <w:tabs>
          <w:tab w:val="num" w:pos="5760"/>
        </w:tabs>
        <w:ind w:left="5760" w:hanging="360"/>
      </w:pPr>
      <w:rPr>
        <w:rFonts w:ascii="Arial" w:hAnsi="Arial" w:hint="default"/>
      </w:rPr>
    </w:lvl>
    <w:lvl w:ilvl="8" w:tplc="827EB21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0905C4"/>
    <w:multiLevelType w:val="hybridMultilevel"/>
    <w:tmpl w:val="CEECCE6C"/>
    <w:lvl w:ilvl="0" w:tplc="A9A48084">
      <w:start w:val="1"/>
      <w:numFmt w:val="bullet"/>
      <w:lvlText w:val="•"/>
      <w:lvlJc w:val="left"/>
      <w:pPr>
        <w:tabs>
          <w:tab w:val="num" w:pos="720"/>
        </w:tabs>
        <w:ind w:left="720" w:hanging="360"/>
      </w:pPr>
      <w:rPr>
        <w:rFonts w:ascii="Arial" w:hAnsi="Arial" w:hint="default"/>
      </w:rPr>
    </w:lvl>
    <w:lvl w:ilvl="1" w:tplc="B34AC63C" w:tentative="1">
      <w:start w:val="1"/>
      <w:numFmt w:val="bullet"/>
      <w:lvlText w:val="•"/>
      <w:lvlJc w:val="left"/>
      <w:pPr>
        <w:tabs>
          <w:tab w:val="num" w:pos="1440"/>
        </w:tabs>
        <w:ind w:left="1440" w:hanging="360"/>
      </w:pPr>
      <w:rPr>
        <w:rFonts w:ascii="Arial" w:hAnsi="Arial" w:hint="default"/>
      </w:rPr>
    </w:lvl>
    <w:lvl w:ilvl="2" w:tplc="77187298" w:tentative="1">
      <w:start w:val="1"/>
      <w:numFmt w:val="bullet"/>
      <w:lvlText w:val="•"/>
      <w:lvlJc w:val="left"/>
      <w:pPr>
        <w:tabs>
          <w:tab w:val="num" w:pos="2160"/>
        </w:tabs>
        <w:ind w:left="2160" w:hanging="360"/>
      </w:pPr>
      <w:rPr>
        <w:rFonts w:ascii="Arial" w:hAnsi="Arial" w:hint="default"/>
      </w:rPr>
    </w:lvl>
    <w:lvl w:ilvl="3" w:tplc="B61A7E02" w:tentative="1">
      <w:start w:val="1"/>
      <w:numFmt w:val="bullet"/>
      <w:lvlText w:val="•"/>
      <w:lvlJc w:val="left"/>
      <w:pPr>
        <w:tabs>
          <w:tab w:val="num" w:pos="2880"/>
        </w:tabs>
        <w:ind w:left="2880" w:hanging="360"/>
      </w:pPr>
      <w:rPr>
        <w:rFonts w:ascii="Arial" w:hAnsi="Arial" w:hint="default"/>
      </w:rPr>
    </w:lvl>
    <w:lvl w:ilvl="4" w:tplc="799E1186" w:tentative="1">
      <w:start w:val="1"/>
      <w:numFmt w:val="bullet"/>
      <w:lvlText w:val="•"/>
      <w:lvlJc w:val="left"/>
      <w:pPr>
        <w:tabs>
          <w:tab w:val="num" w:pos="3600"/>
        </w:tabs>
        <w:ind w:left="3600" w:hanging="360"/>
      </w:pPr>
      <w:rPr>
        <w:rFonts w:ascii="Arial" w:hAnsi="Arial" w:hint="default"/>
      </w:rPr>
    </w:lvl>
    <w:lvl w:ilvl="5" w:tplc="B07E61CE" w:tentative="1">
      <w:start w:val="1"/>
      <w:numFmt w:val="bullet"/>
      <w:lvlText w:val="•"/>
      <w:lvlJc w:val="left"/>
      <w:pPr>
        <w:tabs>
          <w:tab w:val="num" w:pos="4320"/>
        </w:tabs>
        <w:ind w:left="4320" w:hanging="360"/>
      </w:pPr>
      <w:rPr>
        <w:rFonts w:ascii="Arial" w:hAnsi="Arial" w:hint="default"/>
      </w:rPr>
    </w:lvl>
    <w:lvl w:ilvl="6" w:tplc="7F2EA09E" w:tentative="1">
      <w:start w:val="1"/>
      <w:numFmt w:val="bullet"/>
      <w:lvlText w:val="•"/>
      <w:lvlJc w:val="left"/>
      <w:pPr>
        <w:tabs>
          <w:tab w:val="num" w:pos="5040"/>
        </w:tabs>
        <w:ind w:left="5040" w:hanging="360"/>
      </w:pPr>
      <w:rPr>
        <w:rFonts w:ascii="Arial" w:hAnsi="Arial" w:hint="default"/>
      </w:rPr>
    </w:lvl>
    <w:lvl w:ilvl="7" w:tplc="48A42CBA" w:tentative="1">
      <w:start w:val="1"/>
      <w:numFmt w:val="bullet"/>
      <w:lvlText w:val="•"/>
      <w:lvlJc w:val="left"/>
      <w:pPr>
        <w:tabs>
          <w:tab w:val="num" w:pos="5760"/>
        </w:tabs>
        <w:ind w:left="5760" w:hanging="360"/>
      </w:pPr>
      <w:rPr>
        <w:rFonts w:ascii="Arial" w:hAnsi="Arial" w:hint="default"/>
      </w:rPr>
    </w:lvl>
    <w:lvl w:ilvl="8" w:tplc="495EF0E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1F58FA"/>
    <w:multiLevelType w:val="hybridMultilevel"/>
    <w:tmpl w:val="CA4C7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EE878"/>
    <w:multiLevelType w:val="hybridMultilevel"/>
    <w:tmpl w:val="A19A18B6"/>
    <w:lvl w:ilvl="0" w:tplc="52ACEAEC">
      <w:start w:val="1"/>
      <w:numFmt w:val="decimal"/>
      <w:lvlText w:val="%1."/>
      <w:lvlJc w:val="left"/>
      <w:pPr>
        <w:ind w:left="720" w:hanging="360"/>
      </w:pPr>
    </w:lvl>
    <w:lvl w:ilvl="1" w:tplc="FE98CBA4">
      <w:start w:val="1"/>
      <w:numFmt w:val="lowerLetter"/>
      <w:lvlText w:val="%2."/>
      <w:lvlJc w:val="left"/>
      <w:pPr>
        <w:ind w:left="1440" w:hanging="360"/>
      </w:pPr>
    </w:lvl>
    <w:lvl w:ilvl="2" w:tplc="CFAA25E8">
      <w:start w:val="1"/>
      <w:numFmt w:val="lowerRoman"/>
      <w:lvlText w:val="%3."/>
      <w:lvlJc w:val="right"/>
      <w:pPr>
        <w:ind w:left="2160" w:hanging="180"/>
      </w:pPr>
    </w:lvl>
    <w:lvl w:ilvl="3" w:tplc="B51C8FE0">
      <w:start w:val="1"/>
      <w:numFmt w:val="decimal"/>
      <w:lvlText w:val="%4."/>
      <w:lvlJc w:val="left"/>
      <w:pPr>
        <w:ind w:left="2880" w:hanging="360"/>
      </w:pPr>
    </w:lvl>
    <w:lvl w:ilvl="4" w:tplc="0DDC296E">
      <w:start w:val="1"/>
      <w:numFmt w:val="lowerLetter"/>
      <w:lvlText w:val="%5."/>
      <w:lvlJc w:val="left"/>
      <w:pPr>
        <w:ind w:left="3600" w:hanging="360"/>
      </w:pPr>
    </w:lvl>
    <w:lvl w:ilvl="5" w:tplc="AFAE4D60">
      <w:start w:val="1"/>
      <w:numFmt w:val="lowerRoman"/>
      <w:lvlText w:val="%6."/>
      <w:lvlJc w:val="right"/>
      <w:pPr>
        <w:ind w:left="4320" w:hanging="180"/>
      </w:pPr>
    </w:lvl>
    <w:lvl w:ilvl="6" w:tplc="DB7A7EF8">
      <w:start w:val="1"/>
      <w:numFmt w:val="decimal"/>
      <w:lvlText w:val="%7."/>
      <w:lvlJc w:val="left"/>
      <w:pPr>
        <w:ind w:left="5040" w:hanging="360"/>
      </w:pPr>
    </w:lvl>
    <w:lvl w:ilvl="7" w:tplc="7E0040E4">
      <w:start w:val="1"/>
      <w:numFmt w:val="lowerLetter"/>
      <w:lvlText w:val="%8."/>
      <w:lvlJc w:val="left"/>
      <w:pPr>
        <w:ind w:left="5760" w:hanging="360"/>
      </w:pPr>
    </w:lvl>
    <w:lvl w:ilvl="8" w:tplc="CF42D7B0">
      <w:start w:val="1"/>
      <w:numFmt w:val="lowerRoman"/>
      <w:lvlText w:val="%9."/>
      <w:lvlJc w:val="right"/>
      <w:pPr>
        <w:ind w:left="6480" w:hanging="180"/>
      </w:pPr>
    </w:lvl>
  </w:abstractNum>
  <w:abstractNum w:abstractNumId="6" w15:restartNumberingAfterBreak="0">
    <w:nsid w:val="216013D9"/>
    <w:multiLevelType w:val="multilevel"/>
    <w:tmpl w:val="384E6912"/>
    <w:lvl w:ilvl="0">
      <w:start w:val="2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7640F1"/>
    <w:multiLevelType w:val="hybridMultilevel"/>
    <w:tmpl w:val="5E56A034"/>
    <w:lvl w:ilvl="0" w:tplc="6486FB1E">
      <w:start w:val="1"/>
      <w:numFmt w:val="bullet"/>
      <w:lvlText w:val="•"/>
      <w:lvlJc w:val="left"/>
      <w:pPr>
        <w:tabs>
          <w:tab w:val="num" w:pos="720"/>
        </w:tabs>
        <w:ind w:left="720" w:hanging="360"/>
      </w:pPr>
      <w:rPr>
        <w:rFonts w:ascii="Arial" w:hAnsi="Arial" w:hint="default"/>
      </w:rPr>
    </w:lvl>
    <w:lvl w:ilvl="1" w:tplc="632042B6" w:tentative="1">
      <w:start w:val="1"/>
      <w:numFmt w:val="bullet"/>
      <w:lvlText w:val="•"/>
      <w:lvlJc w:val="left"/>
      <w:pPr>
        <w:tabs>
          <w:tab w:val="num" w:pos="1440"/>
        </w:tabs>
        <w:ind w:left="1440" w:hanging="360"/>
      </w:pPr>
      <w:rPr>
        <w:rFonts w:ascii="Arial" w:hAnsi="Arial" w:hint="default"/>
      </w:rPr>
    </w:lvl>
    <w:lvl w:ilvl="2" w:tplc="BD62F536" w:tentative="1">
      <w:start w:val="1"/>
      <w:numFmt w:val="bullet"/>
      <w:lvlText w:val="•"/>
      <w:lvlJc w:val="left"/>
      <w:pPr>
        <w:tabs>
          <w:tab w:val="num" w:pos="2160"/>
        </w:tabs>
        <w:ind w:left="2160" w:hanging="360"/>
      </w:pPr>
      <w:rPr>
        <w:rFonts w:ascii="Arial" w:hAnsi="Arial" w:hint="default"/>
      </w:rPr>
    </w:lvl>
    <w:lvl w:ilvl="3" w:tplc="B58E795E" w:tentative="1">
      <w:start w:val="1"/>
      <w:numFmt w:val="bullet"/>
      <w:lvlText w:val="•"/>
      <w:lvlJc w:val="left"/>
      <w:pPr>
        <w:tabs>
          <w:tab w:val="num" w:pos="2880"/>
        </w:tabs>
        <w:ind w:left="2880" w:hanging="360"/>
      </w:pPr>
      <w:rPr>
        <w:rFonts w:ascii="Arial" w:hAnsi="Arial" w:hint="default"/>
      </w:rPr>
    </w:lvl>
    <w:lvl w:ilvl="4" w:tplc="85A22428" w:tentative="1">
      <w:start w:val="1"/>
      <w:numFmt w:val="bullet"/>
      <w:lvlText w:val="•"/>
      <w:lvlJc w:val="left"/>
      <w:pPr>
        <w:tabs>
          <w:tab w:val="num" w:pos="3600"/>
        </w:tabs>
        <w:ind w:left="3600" w:hanging="360"/>
      </w:pPr>
      <w:rPr>
        <w:rFonts w:ascii="Arial" w:hAnsi="Arial" w:hint="default"/>
      </w:rPr>
    </w:lvl>
    <w:lvl w:ilvl="5" w:tplc="7B640E98" w:tentative="1">
      <w:start w:val="1"/>
      <w:numFmt w:val="bullet"/>
      <w:lvlText w:val="•"/>
      <w:lvlJc w:val="left"/>
      <w:pPr>
        <w:tabs>
          <w:tab w:val="num" w:pos="4320"/>
        </w:tabs>
        <w:ind w:left="4320" w:hanging="360"/>
      </w:pPr>
      <w:rPr>
        <w:rFonts w:ascii="Arial" w:hAnsi="Arial" w:hint="default"/>
      </w:rPr>
    </w:lvl>
    <w:lvl w:ilvl="6" w:tplc="21262408" w:tentative="1">
      <w:start w:val="1"/>
      <w:numFmt w:val="bullet"/>
      <w:lvlText w:val="•"/>
      <w:lvlJc w:val="left"/>
      <w:pPr>
        <w:tabs>
          <w:tab w:val="num" w:pos="5040"/>
        </w:tabs>
        <w:ind w:left="5040" w:hanging="360"/>
      </w:pPr>
      <w:rPr>
        <w:rFonts w:ascii="Arial" w:hAnsi="Arial" w:hint="default"/>
      </w:rPr>
    </w:lvl>
    <w:lvl w:ilvl="7" w:tplc="947CF24C" w:tentative="1">
      <w:start w:val="1"/>
      <w:numFmt w:val="bullet"/>
      <w:lvlText w:val="•"/>
      <w:lvlJc w:val="left"/>
      <w:pPr>
        <w:tabs>
          <w:tab w:val="num" w:pos="5760"/>
        </w:tabs>
        <w:ind w:left="5760" w:hanging="360"/>
      </w:pPr>
      <w:rPr>
        <w:rFonts w:ascii="Arial" w:hAnsi="Arial" w:hint="default"/>
      </w:rPr>
    </w:lvl>
    <w:lvl w:ilvl="8" w:tplc="01A433F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3D83FCC"/>
    <w:multiLevelType w:val="multilevel"/>
    <w:tmpl w:val="82101302"/>
    <w:lvl w:ilvl="0">
      <w:start w:val="8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870FFE"/>
    <w:multiLevelType w:val="hybridMultilevel"/>
    <w:tmpl w:val="53764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B358E3"/>
    <w:multiLevelType w:val="hybridMultilevel"/>
    <w:tmpl w:val="83E20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5CAC62"/>
    <w:multiLevelType w:val="hybridMultilevel"/>
    <w:tmpl w:val="64904C74"/>
    <w:lvl w:ilvl="0" w:tplc="8C88BD40">
      <w:start w:val="1"/>
      <w:numFmt w:val="decimal"/>
      <w:lvlText w:val="%1."/>
      <w:lvlJc w:val="left"/>
      <w:pPr>
        <w:ind w:left="720" w:hanging="360"/>
      </w:pPr>
      <w:rPr>
        <w:rFonts w:ascii="Times New Roman" w:eastAsia="Times New Roman" w:hAnsi="Times New Roman" w:cs="Times New Roman"/>
      </w:rPr>
    </w:lvl>
    <w:lvl w:ilvl="1" w:tplc="89309BB0">
      <w:start w:val="1"/>
      <w:numFmt w:val="lowerLetter"/>
      <w:lvlText w:val="%2."/>
      <w:lvlJc w:val="left"/>
      <w:pPr>
        <w:ind w:left="1440" w:hanging="360"/>
      </w:pPr>
    </w:lvl>
    <w:lvl w:ilvl="2" w:tplc="1D0EFDF4">
      <w:start w:val="1"/>
      <w:numFmt w:val="lowerRoman"/>
      <w:lvlText w:val="%3."/>
      <w:lvlJc w:val="right"/>
      <w:pPr>
        <w:ind w:left="2160" w:hanging="180"/>
      </w:pPr>
    </w:lvl>
    <w:lvl w:ilvl="3" w:tplc="195E7FF6">
      <w:start w:val="1"/>
      <w:numFmt w:val="decimal"/>
      <w:lvlText w:val="%4."/>
      <w:lvlJc w:val="left"/>
      <w:pPr>
        <w:ind w:left="2880" w:hanging="360"/>
      </w:pPr>
    </w:lvl>
    <w:lvl w:ilvl="4" w:tplc="93B87344">
      <w:start w:val="1"/>
      <w:numFmt w:val="lowerLetter"/>
      <w:lvlText w:val="%5."/>
      <w:lvlJc w:val="left"/>
      <w:pPr>
        <w:ind w:left="3600" w:hanging="360"/>
      </w:pPr>
    </w:lvl>
    <w:lvl w:ilvl="5" w:tplc="53A67F5E">
      <w:start w:val="1"/>
      <w:numFmt w:val="lowerRoman"/>
      <w:lvlText w:val="%6."/>
      <w:lvlJc w:val="right"/>
      <w:pPr>
        <w:ind w:left="4320" w:hanging="180"/>
      </w:pPr>
    </w:lvl>
    <w:lvl w:ilvl="6" w:tplc="BE788496">
      <w:start w:val="1"/>
      <w:numFmt w:val="decimal"/>
      <w:lvlText w:val="%7."/>
      <w:lvlJc w:val="left"/>
      <w:pPr>
        <w:ind w:left="5040" w:hanging="360"/>
      </w:pPr>
    </w:lvl>
    <w:lvl w:ilvl="7" w:tplc="D7A6B53A">
      <w:start w:val="1"/>
      <w:numFmt w:val="lowerLetter"/>
      <w:lvlText w:val="%8."/>
      <w:lvlJc w:val="left"/>
      <w:pPr>
        <w:ind w:left="5760" w:hanging="360"/>
      </w:pPr>
    </w:lvl>
    <w:lvl w:ilvl="8" w:tplc="130AD582">
      <w:start w:val="1"/>
      <w:numFmt w:val="lowerRoman"/>
      <w:lvlText w:val="%9."/>
      <w:lvlJc w:val="right"/>
      <w:pPr>
        <w:ind w:left="6480" w:hanging="180"/>
      </w:pPr>
    </w:lvl>
  </w:abstractNum>
  <w:abstractNum w:abstractNumId="12" w15:restartNumberingAfterBreak="0">
    <w:nsid w:val="434C7E2E"/>
    <w:multiLevelType w:val="hybridMultilevel"/>
    <w:tmpl w:val="1AC8AB8E"/>
    <w:lvl w:ilvl="0" w:tplc="E3364732">
      <w:start w:val="1"/>
      <w:numFmt w:val="bullet"/>
      <w:lvlText w:val="•"/>
      <w:lvlJc w:val="left"/>
      <w:pPr>
        <w:tabs>
          <w:tab w:val="num" w:pos="720"/>
        </w:tabs>
        <w:ind w:left="720" w:hanging="360"/>
      </w:pPr>
      <w:rPr>
        <w:rFonts w:ascii="Arial" w:hAnsi="Arial" w:hint="default"/>
      </w:rPr>
    </w:lvl>
    <w:lvl w:ilvl="1" w:tplc="B84250B0" w:tentative="1">
      <w:start w:val="1"/>
      <w:numFmt w:val="bullet"/>
      <w:lvlText w:val="•"/>
      <w:lvlJc w:val="left"/>
      <w:pPr>
        <w:tabs>
          <w:tab w:val="num" w:pos="1440"/>
        </w:tabs>
        <w:ind w:left="1440" w:hanging="360"/>
      </w:pPr>
      <w:rPr>
        <w:rFonts w:ascii="Arial" w:hAnsi="Arial" w:hint="default"/>
      </w:rPr>
    </w:lvl>
    <w:lvl w:ilvl="2" w:tplc="D3F6392A" w:tentative="1">
      <w:start w:val="1"/>
      <w:numFmt w:val="bullet"/>
      <w:lvlText w:val="•"/>
      <w:lvlJc w:val="left"/>
      <w:pPr>
        <w:tabs>
          <w:tab w:val="num" w:pos="2160"/>
        </w:tabs>
        <w:ind w:left="2160" w:hanging="360"/>
      </w:pPr>
      <w:rPr>
        <w:rFonts w:ascii="Arial" w:hAnsi="Arial" w:hint="default"/>
      </w:rPr>
    </w:lvl>
    <w:lvl w:ilvl="3" w:tplc="522609DE" w:tentative="1">
      <w:start w:val="1"/>
      <w:numFmt w:val="bullet"/>
      <w:lvlText w:val="•"/>
      <w:lvlJc w:val="left"/>
      <w:pPr>
        <w:tabs>
          <w:tab w:val="num" w:pos="2880"/>
        </w:tabs>
        <w:ind w:left="2880" w:hanging="360"/>
      </w:pPr>
      <w:rPr>
        <w:rFonts w:ascii="Arial" w:hAnsi="Arial" w:hint="default"/>
      </w:rPr>
    </w:lvl>
    <w:lvl w:ilvl="4" w:tplc="0DE8C670" w:tentative="1">
      <w:start w:val="1"/>
      <w:numFmt w:val="bullet"/>
      <w:lvlText w:val="•"/>
      <w:lvlJc w:val="left"/>
      <w:pPr>
        <w:tabs>
          <w:tab w:val="num" w:pos="3600"/>
        </w:tabs>
        <w:ind w:left="3600" w:hanging="360"/>
      </w:pPr>
      <w:rPr>
        <w:rFonts w:ascii="Arial" w:hAnsi="Arial" w:hint="default"/>
      </w:rPr>
    </w:lvl>
    <w:lvl w:ilvl="5" w:tplc="2C3C5E8A" w:tentative="1">
      <w:start w:val="1"/>
      <w:numFmt w:val="bullet"/>
      <w:lvlText w:val="•"/>
      <w:lvlJc w:val="left"/>
      <w:pPr>
        <w:tabs>
          <w:tab w:val="num" w:pos="4320"/>
        </w:tabs>
        <w:ind w:left="4320" w:hanging="360"/>
      </w:pPr>
      <w:rPr>
        <w:rFonts w:ascii="Arial" w:hAnsi="Arial" w:hint="default"/>
      </w:rPr>
    </w:lvl>
    <w:lvl w:ilvl="6" w:tplc="5762ABAE" w:tentative="1">
      <w:start w:val="1"/>
      <w:numFmt w:val="bullet"/>
      <w:lvlText w:val="•"/>
      <w:lvlJc w:val="left"/>
      <w:pPr>
        <w:tabs>
          <w:tab w:val="num" w:pos="5040"/>
        </w:tabs>
        <w:ind w:left="5040" w:hanging="360"/>
      </w:pPr>
      <w:rPr>
        <w:rFonts w:ascii="Arial" w:hAnsi="Arial" w:hint="default"/>
      </w:rPr>
    </w:lvl>
    <w:lvl w:ilvl="7" w:tplc="D6F4D530" w:tentative="1">
      <w:start w:val="1"/>
      <w:numFmt w:val="bullet"/>
      <w:lvlText w:val="•"/>
      <w:lvlJc w:val="left"/>
      <w:pPr>
        <w:tabs>
          <w:tab w:val="num" w:pos="5760"/>
        </w:tabs>
        <w:ind w:left="5760" w:hanging="360"/>
      </w:pPr>
      <w:rPr>
        <w:rFonts w:ascii="Arial" w:hAnsi="Arial" w:hint="default"/>
      </w:rPr>
    </w:lvl>
    <w:lvl w:ilvl="8" w:tplc="15D4CFE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5161FC2"/>
    <w:multiLevelType w:val="hybridMultilevel"/>
    <w:tmpl w:val="01BA80BE"/>
    <w:lvl w:ilvl="0" w:tplc="938851DC">
      <w:start w:val="1"/>
      <w:numFmt w:val="bullet"/>
      <w:lvlText w:val="q"/>
      <w:lvlJc w:val="left"/>
      <w:pPr>
        <w:tabs>
          <w:tab w:val="num" w:pos="720"/>
        </w:tabs>
        <w:ind w:left="720" w:hanging="360"/>
      </w:pPr>
      <w:rPr>
        <w:rFonts w:ascii="Wingdings" w:hAnsi="Wingdings" w:hint="default"/>
      </w:rPr>
    </w:lvl>
    <w:lvl w:ilvl="1" w:tplc="F4727C12" w:tentative="1">
      <w:start w:val="1"/>
      <w:numFmt w:val="bullet"/>
      <w:lvlText w:val="q"/>
      <w:lvlJc w:val="left"/>
      <w:pPr>
        <w:tabs>
          <w:tab w:val="num" w:pos="1440"/>
        </w:tabs>
        <w:ind w:left="1440" w:hanging="360"/>
      </w:pPr>
      <w:rPr>
        <w:rFonts w:ascii="Wingdings" w:hAnsi="Wingdings" w:hint="default"/>
      </w:rPr>
    </w:lvl>
    <w:lvl w:ilvl="2" w:tplc="2B0005BA" w:tentative="1">
      <w:start w:val="1"/>
      <w:numFmt w:val="bullet"/>
      <w:lvlText w:val="q"/>
      <w:lvlJc w:val="left"/>
      <w:pPr>
        <w:tabs>
          <w:tab w:val="num" w:pos="2160"/>
        </w:tabs>
        <w:ind w:left="2160" w:hanging="360"/>
      </w:pPr>
      <w:rPr>
        <w:rFonts w:ascii="Wingdings" w:hAnsi="Wingdings" w:hint="default"/>
      </w:rPr>
    </w:lvl>
    <w:lvl w:ilvl="3" w:tplc="106078B0" w:tentative="1">
      <w:start w:val="1"/>
      <w:numFmt w:val="bullet"/>
      <w:lvlText w:val="q"/>
      <w:lvlJc w:val="left"/>
      <w:pPr>
        <w:tabs>
          <w:tab w:val="num" w:pos="2880"/>
        </w:tabs>
        <w:ind w:left="2880" w:hanging="360"/>
      </w:pPr>
      <w:rPr>
        <w:rFonts w:ascii="Wingdings" w:hAnsi="Wingdings" w:hint="default"/>
      </w:rPr>
    </w:lvl>
    <w:lvl w:ilvl="4" w:tplc="85FC7A6A" w:tentative="1">
      <w:start w:val="1"/>
      <w:numFmt w:val="bullet"/>
      <w:lvlText w:val="q"/>
      <w:lvlJc w:val="left"/>
      <w:pPr>
        <w:tabs>
          <w:tab w:val="num" w:pos="3600"/>
        </w:tabs>
        <w:ind w:left="3600" w:hanging="360"/>
      </w:pPr>
      <w:rPr>
        <w:rFonts w:ascii="Wingdings" w:hAnsi="Wingdings" w:hint="default"/>
      </w:rPr>
    </w:lvl>
    <w:lvl w:ilvl="5" w:tplc="CC6248E4" w:tentative="1">
      <w:start w:val="1"/>
      <w:numFmt w:val="bullet"/>
      <w:lvlText w:val="q"/>
      <w:lvlJc w:val="left"/>
      <w:pPr>
        <w:tabs>
          <w:tab w:val="num" w:pos="4320"/>
        </w:tabs>
        <w:ind w:left="4320" w:hanging="360"/>
      </w:pPr>
      <w:rPr>
        <w:rFonts w:ascii="Wingdings" w:hAnsi="Wingdings" w:hint="default"/>
      </w:rPr>
    </w:lvl>
    <w:lvl w:ilvl="6" w:tplc="D9DC77DA" w:tentative="1">
      <w:start w:val="1"/>
      <w:numFmt w:val="bullet"/>
      <w:lvlText w:val="q"/>
      <w:lvlJc w:val="left"/>
      <w:pPr>
        <w:tabs>
          <w:tab w:val="num" w:pos="5040"/>
        </w:tabs>
        <w:ind w:left="5040" w:hanging="360"/>
      </w:pPr>
      <w:rPr>
        <w:rFonts w:ascii="Wingdings" w:hAnsi="Wingdings" w:hint="default"/>
      </w:rPr>
    </w:lvl>
    <w:lvl w:ilvl="7" w:tplc="6ADE4E32" w:tentative="1">
      <w:start w:val="1"/>
      <w:numFmt w:val="bullet"/>
      <w:lvlText w:val="q"/>
      <w:lvlJc w:val="left"/>
      <w:pPr>
        <w:tabs>
          <w:tab w:val="num" w:pos="5760"/>
        </w:tabs>
        <w:ind w:left="5760" w:hanging="360"/>
      </w:pPr>
      <w:rPr>
        <w:rFonts w:ascii="Wingdings" w:hAnsi="Wingdings" w:hint="default"/>
      </w:rPr>
    </w:lvl>
    <w:lvl w:ilvl="8" w:tplc="3FA4E8F8" w:tentative="1">
      <w:start w:val="1"/>
      <w:numFmt w:val="bullet"/>
      <w:lvlText w:val="q"/>
      <w:lvlJc w:val="left"/>
      <w:pPr>
        <w:tabs>
          <w:tab w:val="num" w:pos="6480"/>
        </w:tabs>
        <w:ind w:left="6480" w:hanging="360"/>
      </w:pPr>
      <w:rPr>
        <w:rFonts w:ascii="Wingdings" w:hAnsi="Wingdings" w:hint="default"/>
      </w:rPr>
    </w:lvl>
  </w:abstractNum>
  <w:abstractNum w:abstractNumId="14" w15:restartNumberingAfterBreak="0">
    <w:nsid w:val="4A9918FC"/>
    <w:multiLevelType w:val="hybridMultilevel"/>
    <w:tmpl w:val="02DC0FB0"/>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F97D97"/>
    <w:multiLevelType w:val="hybridMultilevel"/>
    <w:tmpl w:val="B11AA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F1504C"/>
    <w:multiLevelType w:val="multilevel"/>
    <w:tmpl w:val="6E10B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F85FB5"/>
    <w:multiLevelType w:val="hybridMultilevel"/>
    <w:tmpl w:val="C24461C4"/>
    <w:lvl w:ilvl="0" w:tplc="B3A200E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F9534CF"/>
    <w:multiLevelType w:val="hybridMultilevel"/>
    <w:tmpl w:val="470C1C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7B02CE"/>
    <w:multiLevelType w:val="hybridMultilevel"/>
    <w:tmpl w:val="CA4C7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BB0C37"/>
    <w:multiLevelType w:val="hybridMultilevel"/>
    <w:tmpl w:val="0E508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9B60F4"/>
    <w:multiLevelType w:val="multilevel"/>
    <w:tmpl w:val="76669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CD5512"/>
    <w:multiLevelType w:val="hybridMultilevel"/>
    <w:tmpl w:val="1812D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AE7A89"/>
    <w:multiLevelType w:val="multilevel"/>
    <w:tmpl w:val="440A8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C5DDD1"/>
    <w:multiLevelType w:val="hybridMultilevel"/>
    <w:tmpl w:val="4EF22A44"/>
    <w:lvl w:ilvl="0" w:tplc="EF52AF3A">
      <w:start w:val="1"/>
      <w:numFmt w:val="decimal"/>
      <w:lvlText w:val="%1."/>
      <w:lvlJc w:val="left"/>
      <w:pPr>
        <w:ind w:left="720" w:hanging="360"/>
      </w:pPr>
    </w:lvl>
    <w:lvl w:ilvl="1" w:tplc="B00431BE">
      <w:start w:val="1"/>
      <w:numFmt w:val="lowerLetter"/>
      <w:lvlText w:val="%2."/>
      <w:lvlJc w:val="left"/>
      <w:pPr>
        <w:ind w:left="1440" w:hanging="360"/>
      </w:pPr>
    </w:lvl>
    <w:lvl w:ilvl="2" w:tplc="C7A45912">
      <w:start w:val="1"/>
      <w:numFmt w:val="lowerRoman"/>
      <w:lvlText w:val="%3."/>
      <w:lvlJc w:val="right"/>
      <w:pPr>
        <w:ind w:left="2160" w:hanging="180"/>
      </w:pPr>
    </w:lvl>
    <w:lvl w:ilvl="3" w:tplc="7F2056B8">
      <w:start w:val="1"/>
      <w:numFmt w:val="decimal"/>
      <w:lvlText w:val="%4."/>
      <w:lvlJc w:val="left"/>
      <w:pPr>
        <w:ind w:left="2880" w:hanging="360"/>
      </w:pPr>
    </w:lvl>
    <w:lvl w:ilvl="4" w:tplc="62A825D8">
      <w:start w:val="1"/>
      <w:numFmt w:val="lowerLetter"/>
      <w:lvlText w:val="%5."/>
      <w:lvlJc w:val="left"/>
      <w:pPr>
        <w:ind w:left="3600" w:hanging="360"/>
      </w:pPr>
    </w:lvl>
    <w:lvl w:ilvl="5" w:tplc="515CC28A">
      <w:start w:val="1"/>
      <w:numFmt w:val="lowerRoman"/>
      <w:lvlText w:val="%6."/>
      <w:lvlJc w:val="right"/>
      <w:pPr>
        <w:ind w:left="4320" w:hanging="180"/>
      </w:pPr>
    </w:lvl>
    <w:lvl w:ilvl="6" w:tplc="C1C07BDE">
      <w:start w:val="1"/>
      <w:numFmt w:val="decimal"/>
      <w:lvlText w:val="%7."/>
      <w:lvlJc w:val="left"/>
      <w:pPr>
        <w:ind w:left="5040" w:hanging="360"/>
      </w:pPr>
    </w:lvl>
    <w:lvl w:ilvl="7" w:tplc="6F569ECE">
      <w:start w:val="1"/>
      <w:numFmt w:val="lowerLetter"/>
      <w:lvlText w:val="%8."/>
      <w:lvlJc w:val="left"/>
      <w:pPr>
        <w:ind w:left="5760" w:hanging="360"/>
      </w:pPr>
    </w:lvl>
    <w:lvl w:ilvl="8" w:tplc="CA84BF7A">
      <w:start w:val="1"/>
      <w:numFmt w:val="lowerRoman"/>
      <w:lvlText w:val="%9."/>
      <w:lvlJc w:val="right"/>
      <w:pPr>
        <w:ind w:left="6480" w:hanging="180"/>
      </w:pPr>
    </w:lvl>
  </w:abstractNum>
  <w:abstractNum w:abstractNumId="25" w15:restartNumberingAfterBreak="0">
    <w:nsid w:val="6F1F46B5"/>
    <w:multiLevelType w:val="hybridMultilevel"/>
    <w:tmpl w:val="D82C9E02"/>
    <w:lvl w:ilvl="0" w:tplc="689EE2BA">
      <w:start w:val="1"/>
      <w:numFmt w:val="bullet"/>
      <w:lvlText w:val="•"/>
      <w:lvlJc w:val="left"/>
      <w:pPr>
        <w:tabs>
          <w:tab w:val="num" w:pos="720"/>
        </w:tabs>
        <w:ind w:left="720" w:hanging="360"/>
      </w:pPr>
      <w:rPr>
        <w:rFonts w:ascii="Arial" w:hAnsi="Arial" w:hint="default"/>
      </w:rPr>
    </w:lvl>
    <w:lvl w:ilvl="1" w:tplc="B524C974" w:tentative="1">
      <w:start w:val="1"/>
      <w:numFmt w:val="bullet"/>
      <w:lvlText w:val="•"/>
      <w:lvlJc w:val="left"/>
      <w:pPr>
        <w:tabs>
          <w:tab w:val="num" w:pos="1440"/>
        </w:tabs>
        <w:ind w:left="1440" w:hanging="360"/>
      </w:pPr>
      <w:rPr>
        <w:rFonts w:ascii="Arial" w:hAnsi="Arial" w:hint="default"/>
      </w:rPr>
    </w:lvl>
    <w:lvl w:ilvl="2" w:tplc="FD3459D0" w:tentative="1">
      <w:start w:val="1"/>
      <w:numFmt w:val="bullet"/>
      <w:lvlText w:val="•"/>
      <w:lvlJc w:val="left"/>
      <w:pPr>
        <w:tabs>
          <w:tab w:val="num" w:pos="2160"/>
        </w:tabs>
        <w:ind w:left="2160" w:hanging="360"/>
      </w:pPr>
      <w:rPr>
        <w:rFonts w:ascii="Arial" w:hAnsi="Arial" w:hint="default"/>
      </w:rPr>
    </w:lvl>
    <w:lvl w:ilvl="3" w:tplc="F5B6DEF0" w:tentative="1">
      <w:start w:val="1"/>
      <w:numFmt w:val="bullet"/>
      <w:lvlText w:val="•"/>
      <w:lvlJc w:val="left"/>
      <w:pPr>
        <w:tabs>
          <w:tab w:val="num" w:pos="2880"/>
        </w:tabs>
        <w:ind w:left="2880" w:hanging="360"/>
      </w:pPr>
      <w:rPr>
        <w:rFonts w:ascii="Arial" w:hAnsi="Arial" w:hint="default"/>
      </w:rPr>
    </w:lvl>
    <w:lvl w:ilvl="4" w:tplc="3D5683C4" w:tentative="1">
      <w:start w:val="1"/>
      <w:numFmt w:val="bullet"/>
      <w:lvlText w:val="•"/>
      <w:lvlJc w:val="left"/>
      <w:pPr>
        <w:tabs>
          <w:tab w:val="num" w:pos="3600"/>
        </w:tabs>
        <w:ind w:left="3600" w:hanging="360"/>
      </w:pPr>
      <w:rPr>
        <w:rFonts w:ascii="Arial" w:hAnsi="Arial" w:hint="default"/>
      </w:rPr>
    </w:lvl>
    <w:lvl w:ilvl="5" w:tplc="778E26CA" w:tentative="1">
      <w:start w:val="1"/>
      <w:numFmt w:val="bullet"/>
      <w:lvlText w:val="•"/>
      <w:lvlJc w:val="left"/>
      <w:pPr>
        <w:tabs>
          <w:tab w:val="num" w:pos="4320"/>
        </w:tabs>
        <w:ind w:left="4320" w:hanging="360"/>
      </w:pPr>
      <w:rPr>
        <w:rFonts w:ascii="Arial" w:hAnsi="Arial" w:hint="default"/>
      </w:rPr>
    </w:lvl>
    <w:lvl w:ilvl="6" w:tplc="94367010" w:tentative="1">
      <w:start w:val="1"/>
      <w:numFmt w:val="bullet"/>
      <w:lvlText w:val="•"/>
      <w:lvlJc w:val="left"/>
      <w:pPr>
        <w:tabs>
          <w:tab w:val="num" w:pos="5040"/>
        </w:tabs>
        <w:ind w:left="5040" w:hanging="360"/>
      </w:pPr>
      <w:rPr>
        <w:rFonts w:ascii="Arial" w:hAnsi="Arial" w:hint="default"/>
      </w:rPr>
    </w:lvl>
    <w:lvl w:ilvl="7" w:tplc="832C9EA4" w:tentative="1">
      <w:start w:val="1"/>
      <w:numFmt w:val="bullet"/>
      <w:lvlText w:val="•"/>
      <w:lvlJc w:val="left"/>
      <w:pPr>
        <w:tabs>
          <w:tab w:val="num" w:pos="5760"/>
        </w:tabs>
        <w:ind w:left="5760" w:hanging="360"/>
      </w:pPr>
      <w:rPr>
        <w:rFonts w:ascii="Arial" w:hAnsi="Arial" w:hint="default"/>
      </w:rPr>
    </w:lvl>
    <w:lvl w:ilvl="8" w:tplc="A114F7B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6BC52B2"/>
    <w:multiLevelType w:val="hybridMultilevel"/>
    <w:tmpl w:val="9D52F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2A7AFA"/>
    <w:multiLevelType w:val="hybridMultilevel"/>
    <w:tmpl w:val="F0CE9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6586936">
    <w:abstractNumId w:val="5"/>
  </w:num>
  <w:num w:numId="2" w16cid:durableId="177936866">
    <w:abstractNumId w:val="11"/>
  </w:num>
  <w:num w:numId="3" w16cid:durableId="720328505">
    <w:abstractNumId w:val="24"/>
  </w:num>
  <w:num w:numId="4" w16cid:durableId="853688375">
    <w:abstractNumId w:val="14"/>
  </w:num>
  <w:num w:numId="5" w16cid:durableId="1633097006">
    <w:abstractNumId w:val="1"/>
  </w:num>
  <w:num w:numId="6" w16cid:durableId="1827743196">
    <w:abstractNumId w:val="18"/>
  </w:num>
  <w:num w:numId="7" w16cid:durableId="1276669572">
    <w:abstractNumId w:val="19"/>
  </w:num>
  <w:num w:numId="8" w16cid:durableId="792410417">
    <w:abstractNumId w:val="4"/>
  </w:num>
  <w:num w:numId="9" w16cid:durableId="1193956302">
    <w:abstractNumId w:val="17"/>
  </w:num>
  <w:num w:numId="10" w16cid:durableId="2141486001">
    <w:abstractNumId w:val="2"/>
  </w:num>
  <w:num w:numId="11" w16cid:durableId="333995366">
    <w:abstractNumId w:val="3"/>
  </w:num>
  <w:num w:numId="12" w16cid:durableId="83848289">
    <w:abstractNumId w:val="12"/>
  </w:num>
  <w:num w:numId="13" w16cid:durableId="1641304387">
    <w:abstractNumId w:val="25"/>
  </w:num>
  <w:num w:numId="14" w16cid:durableId="1679311477">
    <w:abstractNumId w:val="7"/>
  </w:num>
  <w:num w:numId="15" w16cid:durableId="607548887">
    <w:abstractNumId w:val="27"/>
  </w:num>
  <w:num w:numId="16" w16cid:durableId="2027897557">
    <w:abstractNumId w:val="26"/>
  </w:num>
  <w:num w:numId="17" w16cid:durableId="1459031408">
    <w:abstractNumId w:val="9"/>
  </w:num>
  <w:num w:numId="18" w16cid:durableId="122578398">
    <w:abstractNumId w:val="20"/>
  </w:num>
  <w:num w:numId="19" w16cid:durableId="632830215">
    <w:abstractNumId w:val="22"/>
  </w:num>
  <w:num w:numId="20" w16cid:durableId="176359329">
    <w:abstractNumId w:val="21"/>
  </w:num>
  <w:num w:numId="21" w16cid:durableId="1888569721">
    <w:abstractNumId w:val="16"/>
  </w:num>
  <w:num w:numId="22" w16cid:durableId="422914589">
    <w:abstractNumId w:val="23"/>
  </w:num>
  <w:num w:numId="23" w16cid:durableId="747845551">
    <w:abstractNumId w:val="6"/>
  </w:num>
  <w:num w:numId="24" w16cid:durableId="72091718">
    <w:abstractNumId w:val="13"/>
  </w:num>
  <w:num w:numId="25" w16cid:durableId="1159080620">
    <w:abstractNumId w:val="15"/>
  </w:num>
  <w:num w:numId="26" w16cid:durableId="1375807845">
    <w:abstractNumId w:val="10"/>
  </w:num>
  <w:num w:numId="27" w16cid:durableId="1329282622">
    <w:abstractNumId w:val="8"/>
  </w:num>
  <w:num w:numId="28" w16cid:durableId="174853551">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IwM7MwNjIzNTewtLBQ0lEKTi0uzszPAykwrAUAgAfdiiwAAAA="/>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2dzftapssztd3ez9fmvv90h2fw50v0v2dzt&quot;&gt;PCORI-Converted Copy&lt;record-ids&gt;&lt;item&gt;1&lt;/item&gt;&lt;item&gt;6&lt;/item&gt;&lt;item&gt;7&lt;/item&gt;&lt;item&gt;8&lt;/item&gt;&lt;item&gt;9&lt;/item&gt;&lt;item&gt;10&lt;/item&gt;&lt;item&gt;11&lt;/item&gt;&lt;item&gt;12&lt;/item&gt;&lt;item&gt;15&lt;/item&gt;&lt;item&gt;16&lt;/item&gt;&lt;item&gt;17&lt;/item&gt;&lt;item&gt;51&lt;/item&gt;&lt;item&gt;52&lt;/item&gt;&lt;item&gt;53&lt;/item&gt;&lt;item&gt;54&lt;/item&gt;&lt;item&gt;56&lt;/item&gt;&lt;item&gt;57&lt;/item&gt;&lt;item&gt;60&lt;/item&gt;&lt;item&gt;63&lt;/item&gt;&lt;item&gt;64&lt;/item&gt;&lt;item&gt;65&lt;/item&gt;&lt;item&gt;66&lt;/item&gt;&lt;item&gt;73&lt;/item&gt;&lt;item&gt;74&lt;/item&gt;&lt;item&gt;82&lt;/item&gt;&lt;item&gt;84&lt;/item&gt;&lt;item&gt;85&lt;/item&gt;&lt;item&gt;87&lt;/item&gt;&lt;item&gt;88&lt;/item&gt;&lt;item&gt;89&lt;/item&gt;&lt;item&gt;93&lt;/item&gt;&lt;item&gt;94&lt;/item&gt;&lt;item&gt;95&lt;/item&gt;&lt;item&gt;96&lt;/item&gt;&lt;item&gt;97&lt;/item&gt;&lt;item&gt;100&lt;/item&gt;&lt;item&gt;101&lt;/item&gt;&lt;item&gt;102&lt;/item&gt;&lt;item&gt;104&lt;/item&gt;&lt;item&gt;105&lt;/item&gt;&lt;item&gt;107&lt;/item&gt;&lt;item&gt;108&lt;/item&gt;&lt;item&gt;109&lt;/item&gt;&lt;item&gt;111&lt;/item&gt;&lt;item&gt;128&lt;/item&gt;&lt;item&gt;129&lt;/item&gt;&lt;item&gt;145&lt;/item&gt;&lt;item&gt;147&lt;/item&gt;&lt;item&gt;170&lt;/item&gt;&lt;item&gt;178&lt;/item&gt;&lt;item&gt;179&lt;/item&gt;&lt;item&gt;182&lt;/item&gt;&lt;item&gt;183&lt;/item&gt;&lt;item&gt;184&lt;/item&gt;&lt;item&gt;185&lt;/item&gt;&lt;item&gt;188&lt;/item&gt;&lt;item&gt;191&lt;/item&gt;&lt;item&gt;192&lt;/item&gt;&lt;item&gt;226&lt;/item&gt;&lt;item&gt;232&lt;/item&gt;&lt;item&gt;235&lt;/item&gt;&lt;item&gt;241&lt;/item&gt;&lt;item&gt;242&lt;/item&gt;&lt;item&gt;244&lt;/item&gt;&lt;item&gt;246&lt;/item&gt;&lt;item&gt;247&lt;/item&gt;&lt;item&gt;310&lt;/item&gt;&lt;item&gt;316&lt;/item&gt;&lt;item&gt;371&lt;/item&gt;&lt;item&gt;376&lt;/item&gt;&lt;item&gt;394&lt;/item&gt;&lt;item&gt;396&lt;/item&gt;&lt;item&gt;397&lt;/item&gt;&lt;item&gt;398&lt;/item&gt;&lt;item&gt;402&lt;/item&gt;&lt;item&gt;415&lt;/item&gt;&lt;item&gt;427&lt;/item&gt;&lt;item&gt;428&lt;/item&gt;&lt;item&gt;429&lt;/item&gt;&lt;item&gt;436&lt;/item&gt;&lt;item&gt;480&lt;/item&gt;&lt;item&gt;1114&lt;/item&gt;&lt;item&gt;1118&lt;/item&gt;&lt;item&gt;1119&lt;/item&gt;&lt;item&gt;1167&lt;/item&gt;&lt;item&gt;1168&lt;/item&gt;&lt;item&gt;1169&lt;/item&gt;&lt;item&gt;1181&lt;/item&gt;&lt;item&gt;1182&lt;/item&gt;&lt;item&gt;1183&lt;/item&gt;&lt;item&gt;1184&lt;/item&gt;&lt;item&gt;1188&lt;/item&gt;&lt;item&gt;1189&lt;/item&gt;&lt;item&gt;1196&lt;/item&gt;&lt;item&gt;1197&lt;/item&gt;&lt;item&gt;1198&lt;/item&gt;&lt;item&gt;1199&lt;/item&gt;&lt;item&gt;1200&lt;/item&gt;&lt;item&gt;1202&lt;/item&gt;&lt;item&gt;1203&lt;/item&gt;&lt;item&gt;1204&lt;/item&gt;&lt;item&gt;1205&lt;/item&gt;&lt;item&gt;1208&lt;/item&gt;&lt;item&gt;1209&lt;/item&gt;&lt;item&gt;1210&lt;/item&gt;&lt;item&gt;1211&lt;/item&gt;&lt;item&gt;1212&lt;/item&gt;&lt;item&gt;1306&lt;/item&gt;&lt;/record-ids&gt;&lt;/item&gt;&lt;/Libraries&gt;"/>
  </w:docVars>
  <w:rsids>
    <w:rsidRoot w:val="008C467D"/>
    <w:rsid w:val="00001C4A"/>
    <w:rsid w:val="0000238A"/>
    <w:rsid w:val="00002C0D"/>
    <w:rsid w:val="00005333"/>
    <w:rsid w:val="000065B7"/>
    <w:rsid w:val="00010074"/>
    <w:rsid w:val="00011164"/>
    <w:rsid w:val="00013EAC"/>
    <w:rsid w:val="00014565"/>
    <w:rsid w:val="00014F17"/>
    <w:rsid w:val="00020595"/>
    <w:rsid w:val="000205EE"/>
    <w:rsid w:val="00020899"/>
    <w:rsid w:val="00022EDD"/>
    <w:rsid w:val="00025867"/>
    <w:rsid w:val="00025EA4"/>
    <w:rsid w:val="00030D42"/>
    <w:rsid w:val="000314F5"/>
    <w:rsid w:val="000339B5"/>
    <w:rsid w:val="00034E94"/>
    <w:rsid w:val="0003517C"/>
    <w:rsid w:val="00036E71"/>
    <w:rsid w:val="00040132"/>
    <w:rsid w:val="0004319B"/>
    <w:rsid w:val="00046517"/>
    <w:rsid w:val="00047EFE"/>
    <w:rsid w:val="00050ED5"/>
    <w:rsid w:val="000514E9"/>
    <w:rsid w:val="00055B48"/>
    <w:rsid w:val="000579FC"/>
    <w:rsid w:val="00057C68"/>
    <w:rsid w:val="00063D3D"/>
    <w:rsid w:val="000646D3"/>
    <w:rsid w:val="00066BB9"/>
    <w:rsid w:val="00071807"/>
    <w:rsid w:val="00071862"/>
    <w:rsid w:val="00072BC4"/>
    <w:rsid w:val="0007366F"/>
    <w:rsid w:val="00075D30"/>
    <w:rsid w:val="0007744A"/>
    <w:rsid w:val="00077657"/>
    <w:rsid w:val="00081F95"/>
    <w:rsid w:val="000830D0"/>
    <w:rsid w:val="00083771"/>
    <w:rsid w:val="00084039"/>
    <w:rsid w:val="000907CA"/>
    <w:rsid w:val="00091A11"/>
    <w:rsid w:val="0009454F"/>
    <w:rsid w:val="00095DCB"/>
    <w:rsid w:val="000A26EF"/>
    <w:rsid w:val="000A3410"/>
    <w:rsid w:val="000A44BA"/>
    <w:rsid w:val="000B39D0"/>
    <w:rsid w:val="000B7920"/>
    <w:rsid w:val="000C11B0"/>
    <w:rsid w:val="000C134E"/>
    <w:rsid w:val="000C2B27"/>
    <w:rsid w:val="000C3509"/>
    <w:rsid w:val="000C7290"/>
    <w:rsid w:val="000E06A8"/>
    <w:rsid w:val="000E0738"/>
    <w:rsid w:val="000E0F42"/>
    <w:rsid w:val="000E15DC"/>
    <w:rsid w:val="000E1613"/>
    <w:rsid w:val="000F018A"/>
    <w:rsid w:val="000F243A"/>
    <w:rsid w:val="000F2E7B"/>
    <w:rsid w:val="000F5508"/>
    <w:rsid w:val="00102BEA"/>
    <w:rsid w:val="00102E51"/>
    <w:rsid w:val="00107191"/>
    <w:rsid w:val="0010719B"/>
    <w:rsid w:val="00107FC9"/>
    <w:rsid w:val="001162D5"/>
    <w:rsid w:val="00116B72"/>
    <w:rsid w:val="0012010F"/>
    <w:rsid w:val="00120EAD"/>
    <w:rsid w:val="00123DBB"/>
    <w:rsid w:val="0013026A"/>
    <w:rsid w:val="00131F19"/>
    <w:rsid w:val="00135ED7"/>
    <w:rsid w:val="001400BB"/>
    <w:rsid w:val="00140EB3"/>
    <w:rsid w:val="001420E1"/>
    <w:rsid w:val="00142679"/>
    <w:rsid w:val="00152996"/>
    <w:rsid w:val="001561B9"/>
    <w:rsid w:val="001615A8"/>
    <w:rsid w:val="0016281E"/>
    <w:rsid w:val="00162F20"/>
    <w:rsid w:val="00164277"/>
    <w:rsid w:val="001657BA"/>
    <w:rsid w:val="0017168D"/>
    <w:rsid w:val="00171ABF"/>
    <w:rsid w:val="00171E0D"/>
    <w:rsid w:val="001743B3"/>
    <w:rsid w:val="00177BAE"/>
    <w:rsid w:val="00181AB4"/>
    <w:rsid w:val="0018270C"/>
    <w:rsid w:val="00182838"/>
    <w:rsid w:val="001833B2"/>
    <w:rsid w:val="001842E3"/>
    <w:rsid w:val="00191AA1"/>
    <w:rsid w:val="001926D8"/>
    <w:rsid w:val="001A1FDA"/>
    <w:rsid w:val="001A2DC5"/>
    <w:rsid w:val="001A3CAE"/>
    <w:rsid w:val="001A7D6E"/>
    <w:rsid w:val="001B1EF6"/>
    <w:rsid w:val="001B3410"/>
    <w:rsid w:val="001C3C34"/>
    <w:rsid w:val="001C5469"/>
    <w:rsid w:val="001C5C8A"/>
    <w:rsid w:val="001C6DB7"/>
    <w:rsid w:val="001D0CD1"/>
    <w:rsid w:val="001D347E"/>
    <w:rsid w:val="001D50C9"/>
    <w:rsid w:val="001D6D2E"/>
    <w:rsid w:val="001E0575"/>
    <w:rsid w:val="001E1367"/>
    <w:rsid w:val="001E787A"/>
    <w:rsid w:val="001E7E48"/>
    <w:rsid w:val="001F053D"/>
    <w:rsid w:val="001F3E52"/>
    <w:rsid w:val="001F5B8E"/>
    <w:rsid w:val="001F6566"/>
    <w:rsid w:val="001F774E"/>
    <w:rsid w:val="001F7CCF"/>
    <w:rsid w:val="0020128B"/>
    <w:rsid w:val="00201E2A"/>
    <w:rsid w:val="00202E7D"/>
    <w:rsid w:val="00202EB1"/>
    <w:rsid w:val="0020503C"/>
    <w:rsid w:val="0020594C"/>
    <w:rsid w:val="00205CEC"/>
    <w:rsid w:val="002061D6"/>
    <w:rsid w:val="00210055"/>
    <w:rsid w:val="00212861"/>
    <w:rsid w:val="0021358A"/>
    <w:rsid w:val="0021506C"/>
    <w:rsid w:val="0021671F"/>
    <w:rsid w:val="0021681B"/>
    <w:rsid w:val="00217CE6"/>
    <w:rsid w:val="00221BFC"/>
    <w:rsid w:val="00222E8C"/>
    <w:rsid w:val="0023217A"/>
    <w:rsid w:val="002376AB"/>
    <w:rsid w:val="0023787A"/>
    <w:rsid w:val="00237CBD"/>
    <w:rsid w:val="002419DE"/>
    <w:rsid w:val="00242F3A"/>
    <w:rsid w:val="0025480B"/>
    <w:rsid w:val="002611CA"/>
    <w:rsid w:val="00261B12"/>
    <w:rsid w:val="00261E2A"/>
    <w:rsid w:val="00262EDD"/>
    <w:rsid w:val="002657B0"/>
    <w:rsid w:val="00266298"/>
    <w:rsid w:val="002731D5"/>
    <w:rsid w:val="0028210C"/>
    <w:rsid w:val="0028317D"/>
    <w:rsid w:val="002853B3"/>
    <w:rsid w:val="002859FB"/>
    <w:rsid w:val="00286863"/>
    <w:rsid w:val="00295190"/>
    <w:rsid w:val="00295591"/>
    <w:rsid w:val="002A33D7"/>
    <w:rsid w:val="002A5778"/>
    <w:rsid w:val="002A59B2"/>
    <w:rsid w:val="002A65EB"/>
    <w:rsid w:val="002A7456"/>
    <w:rsid w:val="002A7AC6"/>
    <w:rsid w:val="002B5FFA"/>
    <w:rsid w:val="002B65B1"/>
    <w:rsid w:val="002C34F0"/>
    <w:rsid w:val="002C5384"/>
    <w:rsid w:val="002D07BA"/>
    <w:rsid w:val="002D12EB"/>
    <w:rsid w:val="002D5F1C"/>
    <w:rsid w:val="002D7058"/>
    <w:rsid w:val="002E2350"/>
    <w:rsid w:val="002E4CCD"/>
    <w:rsid w:val="002E5B16"/>
    <w:rsid w:val="002F106D"/>
    <w:rsid w:val="002F2417"/>
    <w:rsid w:val="002FD45F"/>
    <w:rsid w:val="00300CDF"/>
    <w:rsid w:val="003029D8"/>
    <w:rsid w:val="00303A10"/>
    <w:rsid w:val="00305CF3"/>
    <w:rsid w:val="003067AB"/>
    <w:rsid w:val="00306F62"/>
    <w:rsid w:val="00310EFF"/>
    <w:rsid w:val="00310F84"/>
    <w:rsid w:val="0031161A"/>
    <w:rsid w:val="00312205"/>
    <w:rsid w:val="003177E0"/>
    <w:rsid w:val="00320ACB"/>
    <w:rsid w:val="00320FEF"/>
    <w:rsid w:val="00330431"/>
    <w:rsid w:val="00330D65"/>
    <w:rsid w:val="003312CF"/>
    <w:rsid w:val="003362DA"/>
    <w:rsid w:val="00336E06"/>
    <w:rsid w:val="00337315"/>
    <w:rsid w:val="00344A37"/>
    <w:rsid w:val="003501E2"/>
    <w:rsid w:val="00353531"/>
    <w:rsid w:val="00355235"/>
    <w:rsid w:val="00355D5B"/>
    <w:rsid w:val="003616A7"/>
    <w:rsid w:val="0036345A"/>
    <w:rsid w:val="00370289"/>
    <w:rsid w:val="003724AF"/>
    <w:rsid w:val="00373914"/>
    <w:rsid w:val="0038146E"/>
    <w:rsid w:val="003849B8"/>
    <w:rsid w:val="003862A5"/>
    <w:rsid w:val="003915F7"/>
    <w:rsid w:val="00394A20"/>
    <w:rsid w:val="00396C50"/>
    <w:rsid w:val="003A0650"/>
    <w:rsid w:val="003A5173"/>
    <w:rsid w:val="003A5B3D"/>
    <w:rsid w:val="003A6B4F"/>
    <w:rsid w:val="003A77FE"/>
    <w:rsid w:val="003AC242"/>
    <w:rsid w:val="003B4078"/>
    <w:rsid w:val="003B54D7"/>
    <w:rsid w:val="003B72EB"/>
    <w:rsid w:val="003C0066"/>
    <w:rsid w:val="003C1FA2"/>
    <w:rsid w:val="003C35F2"/>
    <w:rsid w:val="003C3CA8"/>
    <w:rsid w:val="003C6923"/>
    <w:rsid w:val="003D1DFF"/>
    <w:rsid w:val="003D416F"/>
    <w:rsid w:val="003D45A1"/>
    <w:rsid w:val="003E0747"/>
    <w:rsid w:val="003E163C"/>
    <w:rsid w:val="003E48F1"/>
    <w:rsid w:val="003E4C23"/>
    <w:rsid w:val="003F3095"/>
    <w:rsid w:val="003F4EBE"/>
    <w:rsid w:val="003F7B40"/>
    <w:rsid w:val="00400703"/>
    <w:rsid w:val="004011C0"/>
    <w:rsid w:val="00401D04"/>
    <w:rsid w:val="00404EF9"/>
    <w:rsid w:val="004070B4"/>
    <w:rsid w:val="00413AC1"/>
    <w:rsid w:val="00414055"/>
    <w:rsid w:val="00414462"/>
    <w:rsid w:val="0041625C"/>
    <w:rsid w:val="004178F2"/>
    <w:rsid w:val="00421977"/>
    <w:rsid w:val="00424323"/>
    <w:rsid w:val="00431140"/>
    <w:rsid w:val="00431A03"/>
    <w:rsid w:val="004434C0"/>
    <w:rsid w:val="00443B46"/>
    <w:rsid w:val="00446A70"/>
    <w:rsid w:val="004536BC"/>
    <w:rsid w:val="00453879"/>
    <w:rsid w:val="00454FC9"/>
    <w:rsid w:val="00456CD3"/>
    <w:rsid w:val="00457C6D"/>
    <w:rsid w:val="004603EE"/>
    <w:rsid w:val="004612D3"/>
    <w:rsid w:val="0046168B"/>
    <w:rsid w:val="004630CB"/>
    <w:rsid w:val="00464167"/>
    <w:rsid w:val="00464224"/>
    <w:rsid w:val="00470190"/>
    <w:rsid w:val="0047169B"/>
    <w:rsid w:val="00481047"/>
    <w:rsid w:val="004836EB"/>
    <w:rsid w:val="004849EB"/>
    <w:rsid w:val="0048525D"/>
    <w:rsid w:val="004873E1"/>
    <w:rsid w:val="004900EA"/>
    <w:rsid w:val="00492F86"/>
    <w:rsid w:val="004930A6"/>
    <w:rsid w:val="00497FCB"/>
    <w:rsid w:val="004A6A59"/>
    <w:rsid w:val="004B1E30"/>
    <w:rsid w:val="004B284D"/>
    <w:rsid w:val="004B42B3"/>
    <w:rsid w:val="004C0D4F"/>
    <w:rsid w:val="004C270D"/>
    <w:rsid w:val="004C3CB6"/>
    <w:rsid w:val="004D3592"/>
    <w:rsid w:val="004D40CD"/>
    <w:rsid w:val="004D7E9B"/>
    <w:rsid w:val="004E2246"/>
    <w:rsid w:val="004E3658"/>
    <w:rsid w:val="004E4D95"/>
    <w:rsid w:val="004E6FE8"/>
    <w:rsid w:val="004F06D4"/>
    <w:rsid w:val="004F0F22"/>
    <w:rsid w:val="004F5427"/>
    <w:rsid w:val="004F64DC"/>
    <w:rsid w:val="004F660D"/>
    <w:rsid w:val="00505EDC"/>
    <w:rsid w:val="00510DCA"/>
    <w:rsid w:val="00511B06"/>
    <w:rsid w:val="00515FFD"/>
    <w:rsid w:val="0051639A"/>
    <w:rsid w:val="0051710C"/>
    <w:rsid w:val="005172AF"/>
    <w:rsid w:val="005174E9"/>
    <w:rsid w:val="0052046B"/>
    <w:rsid w:val="00523EDC"/>
    <w:rsid w:val="00524484"/>
    <w:rsid w:val="00524AC0"/>
    <w:rsid w:val="00526582"/>
    <w:rsid w:val="00527BB4"/>
    <w:rsid w:val="00531E93"/>
    <w:rsid w:val="005321B0"/>
    <w:rsid w:val="005336B7"/>
    <w:rsid w:val="00533897"/>
    <w:rsid w:val="005363E6"/>
    <w:rsid w:val="00536B40"/>
    <w:rsid w:val="00540D06"/>
    <w:rsid w:val="00542B87"/>
    <w:rsid w:val="00543E12"/>
    <w:rsid w:val="005442CC"/>
    <w:rsid w:val="005470B9"/>
    <w:rsid w:val="00551F3F"/>
    <w:rsid w:val="00552C16"/>
    <w:rsid w:val="005539A8"/>
    <w:rsid w:val="0055518E"/>
    <w:rsid w:val="00560250"/>
    <w:rsid w:val="00560AFD"/>
    <w:rsid w:val="00562975"/>
    <w:rsid w:val="00562B51"/>
    <w:rsid w:val="00565E30"/>
    <w:rsid w:val="005671E7"/>
    <w:rsid w:val="0056C729"/>
    <w:rsid w:val="00571752"/>
    <w:rsid w:val="00571B3A"/>
    <w:rsid w:val="005720F3"/>
    <w:rsid w:val="00572CBE"/>
    <w:rsid w:val="00573F53"/>
    <w:rsid w:val="00574661"/>
    <w:rsid w:val="0057789D"/>
    <w:rsid w:val="00577EB4"/>
    <w:rsid w:val="00577F93"/>
    <w:rsid w:val="005804AA"/>
    <w:rsid w:val="005842AA"/>
    <w:rsid w:val="00584310"/>
    <w:rsid w:val="00585254"/>
    <w:rsid w:val="005871BD"/>
    <w:rsid w:val="0059061C"/>
    <w:rsid w:val="005919D5"/>
    <w:rsid w:val="005957AA"/>
    <w:rsid w:val="00595A1B"/>
    <w:rsid w:val="00596361"/>
    <w:rsid w:val="005977A9"/>
    <w:rsid w:val="005A01DE"/>
    <w:rsid w:val="005A21E6"/>
    <w:rsid w:val="005A343D"/>
    <w:rsid w:val="005A49DF"/>
    <w:rsid w:val="005A54F7"/>
    <w:rsid w:val="005A5635"/>
    <w:rsid w:val="005B23C9"/>
    <w:rsid w:val="005B2EEB"/>
    <w:rsid w:val="005B4585"/>
    <w:rsid w:val="005B63D9"/>
    <w:rsid w:val="005B6F2E"/>
    <w:rsid w:val="005C0095"/>
    <w:rsid w:val="005C6E57"/>
    <w:rsid w:val="005C72BD"/>
    <w:rsid w:val="005C7CF1"/>
    <w:rsid w:val="005D2A97"/>
    <w:rsid w:val="005D34A1"/>
    <w:rsid w:val="005D3DC5"/>
    <w:rsid w:val="005D471E"/>
    <w:rsid w:val="005D4862"/>
    <w:rsid w:val="005D61B1"/>
    <w:rsid w:val="005D7BCB"/>
    <w:rsid w:val="005E225B"/>
    <w:rsid w:val="005E3DC7"/>
    <w:rsid w:val="005E416B"/>
    <w:rsid w:val="005E568D"/>
    <w:rsid w:val="005F23B0"/>
    <w:rsid w:val="005F5367"/>
    <w:rsid w:val="005F6892"/>
    <w:rsid w:val="005F7EAC"/>
    <w:rsid w:val="006021F9"/>
    <w:rsid w:val="0060283C"/>
    <w:rsid w:val="0060303F"/>
    <w:rsid w:val="00606B27"/>
    <w:rsid w:val="00607A63"/>
    <w:rsid w:val="006105B3"/>
    <w:rsid w:val="006148CB"/>
    <w:rsid w:val="00615AAD"/>
    <w:rsid w:val="00615B15"/>
    <w:rsid w:val="0061651D"/>
    <w:rsid w:val="00620556"/>
    <w:rsid w:val="006214EF"/>
    <w:rsid w:val="00622BFA"/>
    <w:rsid w:val="00623705"/>
    <w:rsid w:val="006260B8"/>
    <w:rsid w:val="00626CC7"/>
    <w:rsid w:val="00631BF9"/>
    <w:rsid w:val="00633FA1"/>
    <w:rsid w:val="00642459"/>
    <w:rsid w:val="006479C4"/>
    <w:rsid w:val="0065314A"/>
    <w:rsid w:val="0065329A"/>
    <w:rsid w:val="006635E0"/>
    <w:rsid w:val="00663801"/>
    <w:rsid w:val="00664903"/>
    <w:rsid w:val="00665E18"/>
    <w:rsid w:val="00671241"/>
    <w:rsid w:val="00673644"/>
    <w:rsid w:val="006738D2"/>
    <w:rsid w:val="00683D72"/>
    <w:rsid w:val="006852B0"/>
    <w:rsid w:val="0069081E"/>
    <w:rsid w:val="00694306"/>
    <w:rsid w:val="00694DC5"/>
    <w:rsid w:val="00694EE0"/>
    <w:rsid w:val="006A03D8"/>
    <w:rsid w:val="006A0F45"/>
    <w:rsid w:val="006A2079"/>
    <w:rsid w:val="006A289C"/>
    <w:rsid w:val="006A6EFA"/>
    <w:rsid w:val="006A7043"/>
    <w:rsid w:val="006B0880"/>
    <w:rsid w:val="006B1BA8"/>
    <w:rsid w:val="006B35B9"/>
    <w:rsid w:val="006B36B6"/>
    <w:rsid w:val="006B6023"/>
    <w:rsid w:val="006C155A"/>
    <w:rsid w:val="006C1C4F"/>
    <w:rsid w:val="006C3457"/>
    <w:rsid w:val="006C4070"/>
    <w:rsid w:val="006C4331"/>
    <w:rsid w:val="006C6A91"/>
    <w:rsid w:val="006D1068"/>
    <w:rsid w:val="006D70A8"/>
    <w:rsid w:val="006E1BB4"/>
    <w:rsid w:val="006E3B94"/>
    <w:rsid w:val="006E3C5B"/>
    <w:rsid w:val="006E6DBC"/>
    <w:rsid w:val="006F79AF"/>
    <w:rsid w:val="00701DEF"/>
    <w:rsid w:val="00703D3F"/>
    <w:rsid w:val="00705DB0"/>
    <w:rsid w:val="0071019F"/>
    <w:rsid w:val="007102F8"/>
    <w:rsid w:val="00710D87"/>
    <w:rsid w:val="007121A2"/>
    <w:rsid w:val="0071414C"/>
    <w:rsid w:val="00716BD1"/>
    <w:rsid w:val="00720266"/>
    <w:rsid w:val="0072227B"/>
    <w:rsid w:val="00723737"/>
    <w:rsid w:val="00723A95"/>
    <w:rsid w:val="00724BA9"/>
    <w:rsid w:val="00725D39"/>
    <w:rsid w:val="00725EB0"/>
    <w:rsid w:val="00727AC7"/>
    <w:rsid w:val="00727ED1"/>
    <w:rsid w:val="00730146"/>
    <w:rsid w:val="00734C51"/>
    <w:rsid w:val="00734F02"/>
    <w:rsid w:val="007355F4"/>
    <w:rsid w:val="00735A66"/>
    <w:rsid w:val="007362DB"/>
    <w:rsid w:val="0073675C"/>
    <w:rsid w:val="007444CC"/>
    <w:rsid w:val="0075139D"/>
    <w:rsid w:val="007561FE"/>
    <w:rsid w:val="0075633A"/>
    <w:rsid w:val="00756DFC"/>
    <w:rsid w:val="0076149B"/>
    <w:rsid w:val="00771033"/>
    <w:rsid w:val="00772006"/>
    <w:rsid w:val="00774F13"/>
    <w:rsid w:val="00776322"/>
    <w:rsid w:val="007767A9"/>
    <w:rsid w:val="00776AAB"/>
    <w:rsid w:val="0078270C"/>
    <w:rsid w:val="00782C19"/>
    <w:rsid w:val="00784D01"/>
    <w:rsid w:val="00785D58"/>
    <w:rsid w:val="0079089E"/>
    <w:rsid w:val="00792B14"/>
    <w:rsid w:val="00797319"/>
    <w:rsid w:val="007A09AE"/>
    <w:rsid w:val="007A0B71"/>
    <w:rsid w:val="007A0CDC"/>
    <w:rsid w:val="007A2696"/>
    <w:rsid w:val="007A3F4A"/>
    <w:rsid w:val="007A48A2"/>
    <w:rsid w:val="007A5B65"/>
    <w:rsid w:val="007A5C76"/>
    <w:rsid w:val="007A6946"/>
    <w:rsid w:val="007B3427"/>
    <w:rsid w:val="007B4982"/>
    <w:rsid w:val="007B6E17"/>
    <w:rsid w:val="007B7E92"/>
    <w:rsid w:val="007C1159"/>
    <w:rsid w:val="007C2B4E"/>
    <w:rsid w:val="007C5EB7"/>
    <w:rsid w:val="007C7723"/>
    <w:rsid w:val="007D1026"/>
    <w:rsid w:val="007D5829"/>
    <w:rsid w:val="007D7FB4"/>
    <w:rsid w:val="007E0835"/>
    <w:rsid w:val="007E0CC5"/>
    <w:rsid w:val="007E109C"/>
    <w:rsid w:val="007E1F87"/>
    <w:rsid w:val="007E3A88"/>
    <w:rsid w:val="007E7356"/>
    <w:rsid w:val="007E7A1B"/>
    <w:rsid w:val="007F0B2F"/>
    <w:rsid w:val="007F1699"/>
    <w:rsid w:val="0080092C"/>
    <w:rsid w:val="008020FB"/>
    <w:rsid w:val="00804A62"/>
    <w:rsid w:val="00807A76"/>
    <w:rsid w:val="00811C5F"/>
    <w:rsid w:val="00812624"/>
    <w:rsid w:val="0081296C"/>
    <w:rsid w:val="00813E35"/>
    <w:rsid w:val="00815997"/>
    <w:rsid w:val="00820AEF"/>
    <w:rsid w:val="00824BD2"/>
    <w:rsid w:val="008261B5"/>
    <w:rsid w:val="00831DA4"/>
    <w:rsid w:val="00832023"/>
    <w:rsid w:val="0083339C"/>
    <w:rsid w:val="00837FD1"/>
    <w:rsid w:val="00840080"/>
    <w:rsid w:val="00842927"/>
    <w:rsid w:val="00844993"/>
    <w:rsid w:val="0084560D"/>
    <w:rsid w:val="00847AF3"/>
    <w:rsid w:val="00847C73"/>
    <w:rsid w:val="008509AE"/>
    <w:rsid w:val="0085144E"/>
    <w:rsid w:val="00852487"/>
    <w:rsid w:val="00855723"/>
    <w:rsid w:val="00856FB2"/>
    <w:rsid w:val="00857A72"/>
    <w:rsid w:val="00862519"/>
    <w:rsid w:val="008647EF"/>
    <w:rsid w:val="0086723F"/>
    <w:rsid w:val="00870420"/>
    <w:rsid w:val="00871A2D"/>
    <w:rsid w:val="008723BA"/>
    <w:rsid w:val="00874800"/>
    <w:rsid w:val="00874B1C"/>
    <w:rsid w:val="0087691F"/>
    <w:rsid w:val="00877475"/>
    <w:rsid w:val="00882EB8"/>
    <w:rsid w:val="0088339A"/>
    <w:rsid w:val="00887F79"/>
    <w:rsid w:val="00891352"/>
    <w:rsid w:val="0089399A"/>
    <w:rsid w:val="00894E62"/>
    <w:rsid w:val="00896427"/>
    <w:rsid w:val="00896F0B"/>
    <w:rsid w:val="00897724"/>
    <w:rsid w:val="00897AD4"/>
    <w:rsid w:val="008A0641"/>
    <w:rsid w:val="008A22CC"/>
    <w:rsid w:val="008A5209"/>
    <w:rsid w:val="008A56E7"/>
    <w:rsid w:val="008A6063"/>
    <w:rsid w:val="008B2444"/>
    <w:rsid w:val="008B374F"/>
    <w:rsid w:val="008B3AB3"/>
    <w:rsid w:val="008B3FAB"/>
    <w:rsid w:val="008B75DB"/>
    <w:rsid w:val="008C0148"/>
    <w:rsid w:val="008C031B"/>
    <w:rsid w:val="008C2360"/>
    <w:rsid w:val="008C3BA7"/>
    <w:rsid w:val="008C467D"/>
    <w:rsid w:val="008C625E"/>
    <w:rsid w:val="008C6CEE"/>
    <w:rsid w:val="008C78E9"/>
    <w:rsid w:val="008D1A24"/>
    <w:rsid w:val="008D2C4A"/>
    <w:rsid w:val="008D3F33"/>
    <w:rsid w:val="008D5A63"/>
    <w:rsid w:val="008D5D72"/>
    <w:rsid w:val="008D66DA"/>
    <w:rsid w:val="008E11FF"/>
    <w:rsid w:val="008E1595"/>
    <w:rsid w:val="008E15C5"/>
    <w:rsid w:val="008E1E21"/>
    <w:rsid w:val="008E2D3C"/>
    <w:rsid w:val="008E49FD"/>
    <w:rsid w:val="008E67E4"/>
    <w:rsid w:val="008F0B8B"/>
    <w:rsid w:val="008F4F46"/>
    <w:rsid w:val="008F72D2"/>
    <w:rsid w:val="009003F9"/>
    <w:rsid w:val="00901DDA"/>
    <w:rsid w:val="009040DF"/>
    <w:rsid w:val="0090413D"/>
    <w:rsid w:val="00905B43"/>
    <w:rsid w:val="009077F0"/>
    <w:rsid w:val="00907C64"/>
    <w:rsid w:val="00910AAE"/>
    <w:rsid w:val="00913B40"/>
    <w:rsid w:val="00914A62"/>
    <w:rsid w:val="00914F3A"/>
    <w:rsid w:val="00915F9D"/>
    <w:rsid w:val="00916F7E"/>
    <w:rsid w:val="00920D6C"/>
    <w:rsid w:val="00922AAD"/>
    <w:rsid w:val="009250E3"/>
    <w:rsid w:val="00927685"/>
    <w:rsid w:val="00934355"/>
    <w:rsid w:val="00937B17"/>
    <w:rsid w:val="009407E5"/>
    <w:rsid w:val="00943A46"/>
    <w:rsid w:val="009457C6"/>
    <w:rsid w:val="00945811"/>
    <w:rsid w:val="009462E0"/>
    <w:rsid w:val="009462E8"/>
    <w:rsid w:val="00953CBA"/>
    <w:rsid w:val="0095484F"/>
    <w:rsid w:val="00956864"/>
    <w:rsid w:val="00956E4C"/>
    <w:rsid w:val="00956EAB"/>
    <w:rsid w:val="00965027"/>
    <w:rsid w:val="00967B44"/>
    <w:rsid w:val="009704B0"/>
    <w:rsid w:val="00971BCA"/>
    <w:rsid w:val="00972139"/>
    <w:rsid w:val="00972F75"/>
    <w:rsid w:val="009730D9"/>
    <w:rsid w:val="00975009"/>
    <w:rsid w:val="00975BAC"/>
    <w:rsid w:val="009778E4"/>
    <w:rsid w:val="00982676"/>
    <w:rsid w:val="00983839"/>
    <w:rsid w:val="009843E1"/>
    <w:rsid w:val="00986295"/>
    <w:rsid w:val="0098A401"/>
    <w:rsid w:val="009905AC"/>
    <w:rsid w:val="00991F16"/>
    <w:rsid w:val="0099215F"/>
    <w:rsid w:val="00992250"/>
    <w:rsid w:val="00993CC6"/>
    <w:rsid w:val="00994BEE"/>
    <w:rsid w:val="009A181F"/>
    <w:rsid w:val="009A2C1C"/>
    <w:rsid w:val="009A308C"/>
    <w:rsid w:val="009A37B8"/>
    <w:rsid w:val="009A42C0"/>
    <w:rsid w:val="009B02A8"/>
    <w:rsid w:val="009B2308"/>
    <w:rsid w:val="009B2DA7"/>
    <w:rsid w:val="009B488C"/>
    <w:rsid w:val="009B4A7B"/>
    <w:rsid w:val="009B5285"/>
    <w:rsid w:val="009B6128"/>
    <w:rsid w:val="009B6D84"/>
    <w:rsid w:val="009C1289"/>
    <w:rsid w:val="009C6E20"/>
    <w:rsid w:val="009D1B21"/>
    <w:rsid w:val="009D3BC2"/>
    <w:rsid w:val="009D3F1A"/>
    <w:rsid w:val="009D4418"/>
    <w:rsid w:val="009D4D9D"/>
    <w:rsid w:val="009D5DC1"/>
    <w:rsid w:val="009D69A2"/>
    <w:rsid w:val="009E0950"/>
    <w:rsid w:val="009E5EA8"/>
    <w:rsid w:val="009E7736"/>
    <w:rsid w:val="009F1E66"/>
    <w:rsid w:val="009F2ACD"/>
    <w:rsid w:val="009F3643"/>
    <w:rsid w:val="009F3B5A"/>
    <w:rsid w:val="009F51E4"/>
    <w:rsid w:val="009F795A"/>
    <w:rsid w:val="00A00D4E"/>
    <w:rsid w:val="00A023F7"/>
    <w:rsid w:val="00A028D7"/>
    <w:rsid w:val="00A06915"/>
    <w:rsid w:val="00A14F80"/>
    <w:rsid w:val="00A172DA"/>
    <w:rsid w:val="00A2196C"/>
    <w:rsid w:val="00A21BEA"/>
    <w:rsid w:val="00A23172"/>
    <w:rsid w:val="00A23533"/>
    <w:rsid w:val="00A248C4"/>
    <w:rsid w:val="00A25F85"/>
    <w:rsid w:val="00A30406"/>
    <w:rsid w:val="00A3171D"/>
    <w:rsid w:val="00A334E7"/>
    <w:rsid w:val="00A34532"/>
    <w:rsid w:val="00A3608C"/>
    <w:rsid w:val="00A37E19"/>
    <w:rsid w:val="00A40873"/>
    <w:rsid w:val="00A446D3"/>
    <w:rsid w:val="00A44E81"/>
    <w:rsid w:val="00A45873"/>
    <w:rsid w:val="00A518BD"/>
    <w:rsid w:val="00A51C75"/>
    <w:rsid w:val="00A52041"/>
    <w:rsid w:val="00A52498"/>
    <w:rsid w:val="00A52F7E"/>
    <w:rsid w:val="00A54F73"/>
    <w:rsid w:val="00A55FAF"/>
    <w:rsid w:val="00A5684D"/>
    <w:rsid w:val="00A618A3"/>
    <w:rsid w:val="00A63AA9"/>
    <w:rsid w:val="00A64996"/>
    <w:rsid w:val="00A70ECB"/>
    <w:rsid w:val="00A71109"/>
    <w:rsid w:val="00A72D27"/>
    <w:rsid w:val="00A72DA9"/>
    <w:rsid w:val="00A72F28"/>
    <w:rsid w:val="00A7511A"/>
    <w:rsid w:val="00A7709F"/>
    <w:rsid w:val="00A80C82"/>
    <w:rsid w:val="00A819ED"/>
    <w:rsid w:val="00A82D02"/>
    <w:rsid w:val="00A85E27"/>
    <w:rsid w:val="00A919EA"/>
    <w:rsid w:val="00A926E8"/>
    <w:rsid w:val="00A92CE1"/>
    <w:rsid w:val="00A93450"/>
    <w:rsid w:val="00A9367D"/>
    <w:rsid w:val="00A93BF6"/>
    <w:rsid w:val="00A97AC3"/>
    <w:rsid w:val="00AA0A3D"/>
    <w:rsid w:val="00AA20AA"/>
    <w:rsid w:val="00AA3C33"/>
    <w:rsid w:val="00AA775E"/>
    <w:rsid w:val="00AB20A6"/>
    <w:rsid w:val="00AB26E2"/>
    <w:rsid w:val="00AB3DD9"/>
    <w:rsid w:val="00AB4335"/>
    <w:rsid w:val="00AB43A7"/>
    <w:rsid w:val="00AB45C9"/>
    <w:rsid w:val="00AB5507"/>
    <w:rsid w:val="00AB5C2B"/>
    <w:rsid w:val="00AB7FB6"/>
    <w:rsid w:val="00AC11A7"/>
    <w:rsid w:val="00AC16AE"/>
    <w:rsid w:val="00AC55A8"/>
    <w:rsid w:val="00AC5772"/>
    <w:rsid w:val="00AC64DE"/>
    <w:rsid w:val="00AC7011"/>
    <w:rsid w:val="00AD4786"/>
    <w:rsid w:val="00AD4A86"/>
    <w:rsid w:val="00AD625B"/>
    <w:rsid w:val="00AD6E9E"/>
    <w:rsid w:val="00AE2781"/>
    <w:rsid w:val="00AE6042"/>
    <w:rsid w:val="00AE6ABD"/>
    <w:rsid w:val="00AF5118"/>
    <w:rsid w:val="00B002F2"/>
    <w:rsid w:val="00B02CC0"/>
    <w:rsid w:val="00B03B96"/>
    <w:rsid w:val="00B03C95"/>
    <w:rsid w:val="00B03E76"/>
    <w:rsid w:val="00B058CA"/>
    <w:rsid w:val="00B07740"/>
    <w:rsid w:val="00B1168D"/>
    <w:rsid w:val="00B116A3"/>
    <w:rsid w:val="00B11FB1"/>
    <w:rsid w:val="00B127A3"/>
    <w:rsid w:val="00B14F79"/>
    <w:rsid w:val="00B1535F"/>
    <w:rsid w:val="00B15CF2"/>
    <w:rsid w:val="00B15E70"/>
    <w:rsid w:val="00B16B28"/>
    <w:rsid w:val="00B24691"/>
    <w:rsid w:val="00B25E0A"/>
    <w:rsid w:val="00B2631B"/>
    <w:rsid w:val="00B26898"/>
    <w:rsid w:val="00B3392B"/>
    <w:rsid w:val="00B35046"/>
    <w:rsid w:val="00B3553B"/>
    <w:rsid w:val="00B35768"/>
    <w:rsid w:val="00B446C9"/>
    <w:rsid w:val="00B47CCC"/>
    <w:rsid w:val="00B563D2"/>
    <w:rsid w:val="00B6009B"/>
    <w:rsid w:val="00B60352"/>
    <w:rsid w:val="00B61709"/>
    <w:rsid w:val="00B65A60"/>
    <w:rsid w:val="00B7279B"/>
    <w:rsid w:val="00B72938"/>
    <w:rsid w:val="00B741A2"/>
    <w:rsid w:val="00B74809"/>
    <w:rsid w:val="00B7515C"/>
    <w:rsid w:val="00B81780"/>
    <w:rsid w:val="00B82557"/>
    <w:rsid w:val="00B842C9"/>
    <w:rsid w:val="00B847F4"/>
    <w:rsid w:val="00B86647"/>
    <w:rsid w:val="00B91AF6"/>
    <w:rsid w:val="00B92C33"/>
    <w:rsid w:val="00B9347A"/>
    <w:rsid w:val="00B96F24"/>
    <w:rsid w:val="00B97F8C"/>
    <w:rsid w:val="00BA3D5E"/>
    <w:rsid w:val="00BA6C35"/>
    <w:rsid w:val="00BA6E7A"/>
    <w:rsid w:val="00BB0853"/>
    <w:rsid w:val="00BB32D4"/>
    <w:rsid w:val="00BB48FA"/>
    <w:rsid w:val="00BB67F5"/>
    <w:rsid w:val="00BC3D75"/>
    <w:rsid w:val="00BC4993"/>
    <w:rsid w:val="00BC5C5D"/>
    <w:rsid w:val="00BD34C8"/>
    <w:rsid w:val="00BE3197"/>
    <w:rsid w:val="00BE3646"/>
    <w:rsid w:val="00BE3AA5"/>
    <w:rsid w:val="00BF1941"/>
    <w:rsid w:val="00BF1DB7"/>
    <w:rsid w:val="00BF2882"/>
    <w:rsid w:val="00BF56DD"/>
    <w:rsid w:val="00BF673D"/>
    <w:rsid w:val="00BF7119"/>
    <w:rsid w:val="00C03D32"/>
    <w:rsid w:val="00C05316"/>
    <w:rsid w:val="00C055C9"/>
    <w:rsid w:val="00C067A7"/>
    <w:rsid w:val="00C10F0C"/>
    <w:rsid w:val="00C11EC9"/>
    <w:rsid w:val="00C13420"/>
    <w:rsid w:val="00C13766"/>
    <w:rsid w:val="00C14C29"/>
    <w:rsid w:val="00C15120"/>
    <w:rsid w:val="00C159D0"/>
    <w:rsid w:val="00C1721C"/>
    <w:rsid w:val="00C3032F"/>
    <w:rsid w:val="00C30493"/>
    <w:rsid w:val="00C3124A"/>
    <w:rsid w:val="00C3158E"/>
    <w:rsid w:val="00C321FD"/>
    <w:rsid w:val="00C3296C"/>
    <w:rsid w:val="00C35B56"/>
    <w:rsid w:val="00C35D17"/>
    <w:rsid w:val="00C36F9A"/>
    <w:rsid w:val="00C379ED"/>
    <w:rsid w:val="00C40B2D"/>
    <w:rsid w:val="00C42A13"/>
    <w:rsid w:val="00C42D5C"/>
    <w:rsid w:val="00C466EB"/>
    <w:rsid w:val="00C5164B"/>
    <w:rsid w:val="00C57301"/>
    <w:rsid w:val="00C579EC"/>
    <w:rsid w:val="00C6084E"/>
    <w:rsid w:val="00C61F32"/>
    <w:rsid w:val="00C65FB9"/>
    <w:rsid w:val="00C66749"/>
    <w:rsid w:val="00C70E9A"/>
    <w:rsid w:val="00C72BDB"/>
    <w:rsid w:val="00C73D9F"/>
    <w:rsid w:val="00C75376"/>
    <w:rsid w:val="00C76C0A"/>
    <w:rsid w:val="00C80A38"/>
    <w:rsid w:val="00C847D2"/>
    <w:rsid w:val="00C8491B"/>
    <w:rsid w:val="00C84D46"/>
    <w:rsid w:val="00C85915"/>
    <w:rsid w:val="00C90748"/>
    <w:rsid w:val="00C9181D"/>
    <w:rsid w:val="00C91B0D"/>
    <w:rsid w:val="00C92BAC"/>
    <w:rsid w:val="00C93BBA"/>
    <w:rsid w:val="00C953BE"/>
    <w:rsid w:val="00CA1FCE"/>
    <w:rsid w:val="00CA3B60"/>
    <w:rsid w:val="00CA7A9D"/>
    <w:rsid w:val="00CB5990"/>
    <w:rsid w:val="00CB7322"/>
    <w:rsid w:val="00CB78C9"/>
    <w:rsid w:val="00CC079A"/>
    <w:rsid w:val="00CC22E7"/>
    <w:rsid w:val="00CC2CD7"/>
    <w:rsid w:val="00CC49D9"/>
    <w:rsid w:val="00CC5013"/>
    <w:rsid w:val="00CC7B77"/>
    <w:rsid w:val="00CD36EC"/>
    <w:rsid w:val="00CE034A"/>
    <w:rsid w:val="00CE0B68"/>
    <w:rsid w:val="00CE20C6"/>
    <w:rsid w:val="00CE21AF"/>
    <w:rsid w:val="00CE3959"/>
    <w:rsid w:val="00CE3EEF"/>
    <w:rsid w:val="00CE7FE9"/>
    <w:rsid w:val="00CF279C"/>
    <w:rsid w:val="00D01CC5"/>
    <w:rsid w:val="00D03421"/>
    <w:rsid w:val="00D03C9F"/>
    <w:rsid w:val="00D10860"/>
    <w:rsid w:val="00D1644E"/>
    <w:rsid w:val="00D17AD1"/>
    <w:rsid w:val="00D23B2E"/>
    <w:rsid w:val="00D32DFF"/>
    <w:rsid w:val="00D33336"/>
    <w:rsid w:val="00D3356E"/>
    <w:rsid w:val="00D378F5"/>
    <w:rsid w:val="00D40DB6"/>
    <w:rsid w:val="00D42475"/>
    <w:rsid w:val="00D42D09"/>
    <w:rsid w:val="00D44BB0"/>
    <w:rsid w:val="00D46C33"/>
    <w:rsid w:val="00D51C32"/>
    <w:rsid w:val="00D60BF7"/>
    <w:rsid w:val="00D63693"/>
    <w:rsid w:val="00D652DE"/>
    <w:rsid w:val="00D71C2A"/>
    <w:rsid w:val="00D71EE4"/>
    <w:rsid w:val="00D73584"/>
    <w:rsid w:val="00D7409F"/>
    <w:rsid w:val="00D752D3"/>
    <w:rsid w:val="00D75C5A"/>
    <w:rsid w:val="00D80743"/>
    <w:rsid w:val="00D8305A"/>
    <w:rsid w:val="00D85795"/>
    <w:rsid w:val="00D87E77"/>
    <w:rsid w:val="00D91F5F"/>
    <w:rsid w:val="00D93B2A"/>
    <w:rsid w:val="00D943CC"/>
    <w:rsid w:val="00D94904"/>
    <w:rsid w:val="00D95919"/>
    <w:rsid w:val="00DA0198"/>
    <w:rsid w:val="00DB1EC8"/>
    <w:rsid w:val="00DB709F"/>
    <w:rsid w:val="00DC0C08"/>
    <w:rsid w:val="00DC2B3C"/>
    <w:rsid w:val="00DC37E3"/>
    <w:rsid w:val="00DD0A28"/>
    <w:rsid w:val="00DD3A45"/>
    <w:rsid w:val="00DD600C"/>
    <w:rsid w:val="00DD63BC"/>
    <w:rsid w:val="00DE0079"/>
    <w:rsid w:val="00DE09D2"/>
    <w:rsid w:val="00DE0F8F"/>
    <w:rsid w:val="00DE424D"/>
    <w:rsid w:val="00DE7302"/>
    <w:rsid w:val="00DF231D"/>
    <w:rsid w:val="00DF2BFF"/>
    <w:rsid w:val="00DF79B0"/>
    <w:rsid w:val="00E003B4"/>
    <w:rsid w:val="00E032B9"/>
    <w:rsid w:val="00E04483"/>
    <w:rsid w:val="00E078CE"/>
    <w:rsid w:val="00E07F99"/>
    <w:rsid w:val="00E07FCE"/>
    <w:rsid w:val="00E10108"/>
    <w:rsid w:val="00E107EC"/>
    <w:rsid w:val="00E12333"/>
    <w:rsid w:val="00E13829"/>
    <w:rsid w:val="00E13E9B"/>
    <w:rsid w:val="00E317D7"/>
    <w:rsid w:val="00E31864"/>
    <w:rsid w:val="00E32784"/>
    <w:rsid w:val="00E33DFE"/>
    <w:rsid w:val="00E342A9"/>
    <w:rsid w:val="00E346BF"/>
    <w:rsid w:val="00E408DC"/>
    <w:rsid w:val="00E449E7"/>
    <w:rsid w:val="00E45F28"/>
    <w:rsid w:val="00E4660E"/>
    <w:rsid w:val="00E47A37"/>
    <w:rsid w:val="00E515B3"/>
    <w:rsid w:val="00E532C6"/>
    <w:rsid w:val="00E54A8C"/>
    <w:rsid w:val="00E57A9D"/>
    <w:rsid w:val="00E728C1"/>
    <w:rsid w:val="00E73DA3"/>
    <w:rsid w:val="00E7472B"/>
    <w:rsid w:val="00E76036"/>
    <w:rsid w:val="00E77FB5"/>
    <w:rsid w:val="00E923B9"/>
    <w:rsid w:val="00E95322"/>
    <w:rsid w:val="00E96E4E"/>
    <w:rsid w:val="00EA094A"/>
    <w:rsid w:val="00EA1E2B"/>
    <w:rsid w:val="00EA36EE"/>
    <w:rsid w:val="00EA4885"/>
    <w:rsid w:val="00EA75F0"/>
    <w:rsid w:val="00EA7DF0"/>
    <w:rsid w:val="00EB2C48"/>
    <w:rsid w:val="00EB707B"/>
    <w:rsid w:val="00EC156D"/>
    <w:rsid w:val="00EC1A52"/>
    <w:rsid w:val="00EC3B48"/>
    <w:rsid w:val="00EC5BFD"/>
    <w:rsid w:val="00ED51DB"/>
    <w:rsid w:val="00EE6A14"/>
    <w:rsid w:val="00EE6FE8"/>
    <w:rsid w:val="00EF1A93"/>
    <w:rsid w:val="00EF341C"/>
    <w:rsid w:val="00EF4764"/>
    <w:rsid w:val="00EF7115"/>
    <w:rsid w:val="00EF7B4C"/>
    <w:rsid w:val="00F0018B"/>
    <w:rsid w:val="00F00BDE"/>
    <w:rsid w:val="00F02A09"/>
    <w:rsid w:val="00F04D8A"/>
    <w:rsid w:val="00F051BD"/>
    <w:rsid w:val="00F06388"/>
    <w:rsid w:val="00F10278"/>
    <w:rsid w:val="00F106F6"/>
    <w:rsid w:val="00F10B96"/>
    <w:rsid w:val="00F153FB"/>
    <w:rsid w:val="00F17F78"/>
    <w:rsid w:val="00F21C9B"/>
    <w:rsid w:val="00F23FE9"/>
    <w:rsid w:val="00F268EC"/>
    <w:rsid w:val="00F26E1B"/>
    <w:rsid w:val="00F3036E"/>
    <w:rsid w:val="00F316AC"/>
    <w:rsid w:val="00F317CF"/>
    <w:rsid w:val="00F322ED"/>
    <w:rsid w:val="00F34B0C"/>
    <w:rsid w:val="00F35D3F"/>
    <w:rsid w:val="00F415F1"/>
    <w:rsid w:val="00F43A5B"/>
    <w:rsid w:val="00F44A3B"/>
    <w:rsid w:val="00F45FCC"/>
    <w:rsid w:val="00F464F3"/>
    <w:rsid w:val="00F479E9"/>
    <w:rsid w:val="00F53185"/>
    <w:rsid w:val="00F54168"/>
    <w:rsid w:val="00F55337"/>
    <w:rsid w:val="00F57D4E"/>
    <w:rsid w:val="00F624CB"/>
    <w:rsid w:val="00F62DA3"/>
    <w:rsid w:val="00F63590"/>
    <w:rsid w:val="00F63D17"/>
    <w:rsid w:val="00F63D19"/>
    <w:rsid w:val="00F64398"/>
    <w:rsid w:val="00F6791B"/>
    <w:rsid w:val="00F67B36"/>
    <w:rsid w:val="00F715DF"/>
    <w:rsid w:val="00F754BE"/>
    <w:rsid w:val="00F76173"/>
    <w:rsid w:val="00F8231A"/>
    <w:rsid w:val="00F82DED"/>
    <w:rsid w:val="00F8422C"/>
    <w:rsid w:val="00F8512D"/>
    <w:rsid w:val="00F911FD"/>
    <w:rsid w:val="00F93220"/>
    <w:rsid w:val="00F94B5D"/>
    <w:rsid w:val="00FA0021"/>
    <w:rsid w:val="00FA0DC3"/>
    <w:rsid w:val="00FA1631"/>
    <w:rsid w:val="00FA19A4"/>
    <w:rsid w:val="00FA2E05"/>
    <w:rsid w:val="00FA786F"/>
    <w:rsid w:val="00FB1A7D"/>
    <w:rsid w:val="00FB1FC0"/>
    <w:rsid w:val="00FB2553"/>
    <w:rsid w:val="00FB4140"/>
    <w:rsid w:val="00FC21DD"/>
    <w:rsid w:val="00FD1237"/>
    <w:rsid w:val="00FD130E"/>
    <w:rsid w:val="00FD2EA9"/>
    <w:rsid w:val="00FD7D86"/>
    <w:rsid w:val="00FE2EFC"/>
    <w:rsid w:val="00FE3A31"/>
    <w:rsid w:val="00FE64B0"/>
    <w:rsid w:val="00FF1DD1"/>
    <w:rsid w:val="00FF1FF8"/>
    <w:rsid w:val="00FF443C"/>
    <w:rsid w:val="00FF45BA"/>
    <w:rsid w:val="00FF4720"/>
    <w:rsid w:val="00FF4D47"/>
    <w:rsid w:val="01013024"/>
    <w:rsid w:val="011AFF7A"/>
    <w:rsid w:val="013D9B18"/>
    <w:rsid w:val="0177C150"/>
    <w:rsid w:val="018E9678"/>
    <w:rsid w:val="01A827C0"/>
    <w:rsid w:val="01B28853"/>
    <w:rsid w:val="01FC75C9"/>
    <w:rsid w:val="02567CE4"/>
    <w:rsid w:val="0277CD93"/>
    <w:rsid w:val="0283A5CA"/>
    <w:rsid w:val="02B25339"/>
    <w:rsid w:val="02C5E04F"/>
    <w:rsid w:val="02D0E828"/>
    <w:rsid w:val="02DB49B7"/>
    <w:rsid w:val="02DE3A04"/>
    <w:rsid w:val="031849D4"/>
    <w:rsid w:val="036CD367"/>
    <w:rsid w:val="03900345"/>
    <w:rsid w:val="03A00686"/>
    <w:rsid w:val="03B51BBD"/>
    <w:rsid w:val="03BB0836"/>
    <w:rsid w:val="03C966DC"/>
    <w:rsid w:val="03CBCEF8"/>
    <w:rsid w:val="03DACE69"/>
    <w:rsid w:val="03F7CFCD"/>
    <w:rsid w:val="041F762B"/>
    <w:rsid w:val="04273572"/>
    <w:rsid w:val="0469040E"/>
    <w:rsid w:val="04708D8C"/>
    <w:rsid w:val="0471E6C1"/>
    <w:rsid w:val="0482D268"/>
    <w:rsid w:val="0494844C"/>
    <w:rsid w:val="04990C18"/>
    <w:rsid w:val="049D1C58"/>
    <w:rsid w:val="04A7F89E"/>
    <w:rsid w:val="04B32FE7"/>
    <w:rsid w:val="051444AC"/>
    <w:rsid w:val="05350004"/>
    <w:rsid w:val="05472860"/>
    <w:rsid w:val="055FBB60"/>
    <w:rsid w:val="05614FFE"/>
    <w:rsid w:val="0576B5BF"/>
    <w:rsid w:val="057F559C"/>
    <w:rsid w:val="05AFF37C"/>
    <w:rsid w:val="05B14FD8"/>
    <w:rsid w:val="05EBAC12"/>
    <w:rsid w:val="05F748DF"/>
    <w:rsid w:val="0626156C"/>
    <w:rsid w:val="0627584C"/>
    <w:rsid w:val="062EA6FA"/>
    <w:rsid w:val="0634DC79"/>
    <w:rsid w:val="0661E80A"/>
    <w:rsid w:val="06BC6C77"/>
    <w:rsid w:val="06BF1F3E"/>
    <w:rsid w:val="06D4DF21"/>
    <w:rsid w:val="06E1D847"/>
    <w:rsid w:val="06FD7A71"/>
    <w:rsid w:val="071BDC00"/>
    <w:rsid w:val="0743439C"/>
    <w:rsid w:val="078203E2"/>
    <w:rsid w:val="07825DC8"/>
    <w:rsid w:val="078446A0"/>
    <w:rsid w:val="07B1A4B5"/>
    <w:rsid w:val="07B289BC"/>
    <w:rsid w:val="07F17708"/>
    <w:rsid w:val="07FBF685"/>
    <w:rsid w:val="082D3284"/>
    <w:rsid w:val="085B12C9"/>
    <w:rsid w:val="086A8C3A"/>
    <w:rsid w:val="0873D486"/>
    <w:rsid w:val="08B91342"/>
    <w:rsid w:val="08F85F8D"/>
    <w:rsid w:val="09047920"/>
    <w:rsid w:val="0913CD2E"/>
    <w:rsid w:val="0951D5B7"/>
    <w:rsid w:val="09815D83"/>
    <w:rsid w:val="09B0453A"/>
    <w:rsid w:val="09BAE25E"/>
    <w:rsid w:val="09C809A1"/>
    <w:rsid w:val="09E25559"/>
    <w:rsid w:val="0A13C781"/>
    <w:rsid w:val="0A34E710"/>
    <w:rsid w:val="0A4754EB"/>
    <w:rsid w:val="0A52DD36"/>
    <w:rsid w:val="0A58BEA1"/>
    <w:rsid w:val="0AA7E9AC"/>
    <w:rsid w:val="0AF4017F"/>
    <w:rsid w:val="0B22F4AB"/>
    <w:rsid w:val="0B29DC82"/>
    <w:rsid w:val="0B2CA212"/>
    <w:rsid w:val="0B786021"/>
    <w:rsid w:val="0B9E7659"/>
    <w:rsid w:val="0BAD934E"/>
    <w:rsid w:val="0BD757CB"/>
    <w:rsid w:val="0BE12E79"/>
    <w:rsid w:val="0BE449F3"/>
    <w:rsid w:val="0BF3FD90"/>
    <w:rsid w:val="0C2A8810"/>
    <w:rsid w:val="0C3B47BE"/>
    <w:rsid w:val="0C511365"/>
    <w:rsid w:val="0C5372D6"/>
    <w:rsid w:val="0C5C044C"/>
    <w:rsid w:val="0C630A3B"/>
    <w:rsid w:val="0C6F5DC4"/>
    <w:rsid w:val="0C732F04"/>
    <w:rsid w:val="0C7EA028"/>
    <w:rsid w:val="0CA41DFD"/>
    <w:rsid w:val="0CBFFD3B"/>
    <w:rsid w:val="0CFBA5F1"/>
    <w:rsid w:val="0D3ADFE3"/>
    <w:rsid w:val="0D70AF0D"/>
    <w:rsid w:val="0D965E70"/>
    <w:rsid w:val="0DB0184E"/>
    <w:rsid w:val="0DB28B54"/>
    <w:rsid w:val="0DFDC7E3"/>
    <w:rsid w:val="0E0FE654"/>
    <w:rsid w:val="0E11816D"/>
    <w:rsid w:val="0E16B080"/>
    <w:rsid w:val="0E1FBF7D"/>
    <w:rsid w:val="0E4F6584"/>
    <w:rsid w:val="0E8F2354"/>
    <w:rsid w:val="0ED9C1F3"/>
    <w:rsid w:val="0EFFCE7B"/>
    <w:rsid w:val="0F04A9A0"/>
    <w:rsid w:val="0F26284C"/>
    <w:rsid w:val="0F33B151"/>
    <w:rsid w:val="0F6DBDCB"/>
    <w:rsid w:val="0F91F5E3"/>
    <w:rsid w:val="0FACB203"/>
    <w:rsid w:val="1001B8A3"/>
    <w:rsid w:val="102C65DF"/>
    <w:rsid w:val="1043B976"/>
    <w:rsid w:val="10523F72"/>
    <w:rsid w:val="1054ABC8"/>
    <w:rsid w:val="1098041D"/>
    <w:rsid w:val="10988337"/>
    <w:rsid w:val="1099EC0D"/>
    <w:rsid w:val="10ACF1CF"/>
    <w:rsid w:val="10FFB8F0"/>
    <w:rsid w:val="112DA784"/>
    <w:rsid w:val="11480FCD"/>
    <w:rsid w:val="116BFB28"/>
    <w:rsid w:val="119F4CEE"/>
    <w:rsid w:val="11E02BE3"/>
    <w:rsid w:val="11EA9BDD"/>
    <w:rsid w:val="1202CD83"/>
    <w:rsid w:val="1205660C"/>
    <w:rsid w:val="12091407"/>
    <w:rsid w:val="1245A2E6"/>
    <w:rsid w:val="12484BFD"/>
    <w:rsid w:val="125B7D9E"/>
    <w:rsid w:val="12DC343A"/>
    <w:rsid w:val="12F4B98B"/>
    <w:rsid w:val="13198851"/>
    <w:rsid w:val="1323EF60"/>
    <w:rsid w:val="13A62A89"/>
    <w:rsid w:val="13E643B1"/>
    <w:rsid w:val="13EB6305"/>
    <w:rsid w:val="13FF34EE"/>
    <w:rsid w:val="14545E23"/>
    <w:rsid w:val="1473BB39"/>
    <w:rsid w:val="14813B87"/>
    <w:rsid w:val="14862E6F"/>
    <w:rsid w:val="1487F3F1"/>
    <w:rsid w:val="14D36FA5"/>
    <w:rsid w:val="14E83BD9"/>
    <w:rsid w:val="15462607"/>
    <w:rsid w:val="155388C2"/>
    <w:rsid w:val="155F153D"/>
    <w:rsid w:val="155F725E"/>
    <w:rsid w:val="15669B0E"/>
    <w:rsid w:val="15A3BBE0"/>
    <w:rsid w:val="15CE784E"/>
    <w:rsid w:val="15DE0B51"/>
    <w:rsid w:val="15E19C37"/>
    <w:rsid w:val="15F19853"/>
    <w:rsid w:val="161E69AD"/>
    <w:rsid w:val="164A6680"/>
    <w:rsid w:val="1664044D"/>
    <w:rsid w:val="168CFFC9"/>
    <w:rsid w:val="16B742F5"/>
    <w:rsid w:val="16E9B54B"/>
    <w:rsid w:val="16F9662E"/>
    <w:rsid w:val="170CA411"/>
    <w:rsid w:val="171C5417"/>
    <w:rsid w:val="1725D92E"/>
    <w:rsid w:val="17483119"/>
    <w:rsid w:val="174B63C0"/>
    <w:rsid w:val="17E60163"/>
    <w:rsid w:val="18416E24"/>
    <w:rsid w:val="1860FDAA"/>
    <w:rsid w:val="187C814C"/>
    <w:rsid w:val="18945447"/>
    <w:rsid w:val="1903CA04"/>
    <w:rsid w:val="190C68A1"/>
    <w:rsid w:val="190DCA9D"/>
    <w:rsid w:val="1954C09D"/>
    <w:rsid w:val="1957698E"/>
    <w:rsid w:val="197F8DA1"/>
    <w:rsid w:val="19A796E8"/>
    <w:rsid w:val="19DCC8E3"/>
    <w:rsid w:val="19F0EAEE"/>
    <w:rsid w:val="1A0D2655"/>
    <w:rsid w:val="1A1F9123"/>
    <w:rsid w:val="1A44C0BA"/>
    <w:rsid w:val="1A499322"/>
    <w:rsid w:val="1A6EFB58"/>
    <w:rsid w:val="1A82256C"/>
    <w:rsid w:val="1A8F080B"/>
    <w:rsid w:val="1AC8EA43"/>
    <w:rsid w:val="1B182988"/>
    <w:rsid w:val="1B2FBAA7"/>
    <w:rsid w:val="1B4B4510"/>
    <w:rsid w:val="1B6CC8DB"/>
    <w:rsid w:val="1B887947"/>
    <w:rsid w:val="1BDC2258"/>
    <w:rsid w:val="1C4BA2F5"/>
    <w:rsid w:val="1C500C02"/>
    <w:rsid w:val="1C67E5AE"/>
    <w:rsid w:val="1C6A5859"/>
    <w:rsid w:val="1C914054"/>
    <w:rsid w:val="1C93849C"/>
    <w:rsid w:val="1CA11A8D"/>
    <w:rsid w:val="1D2805A6"/>
    <w:rsid w:val="1D5C8B9B"/>
    <w:rsid w:val="1D7B65ED"/>
    <w:rsid w:val="1D9E92D1"/>
    <w:rsid w:val="1DA5A820"/>
    <w:rsid w:val="1DA7F556"/>
    <w:rsid w:val="1DB58F4C"/>
    <w:rsid w:val="1DB63F8D"/>
    <w:rsid w:val="1DDB29A7"/>
    <w:rsid w:val="1DF4D2EC"/>
    <w:rsid w:val="1E10A2B1"/>
    <w:rsid w:val="1E33F0D4"/>
    <w:rsid w:val="1E34DF05"/>
    <w:rsid w:val="1E5A41BC"/>
    <w:rsid w:val="1E92E197"/>
    <w:rsid w:val="1E93BD31"/>
    <w:rsid w:val="1EBB26A7"/>
    <w:rsid w:val="1EDCEB9E"/>
    <w:rsid w:val="1EF89157"/>
    <w:rsid w:val="1F009FE9"/>
    <w:rsid w:val="1F133169"/>
    <w:rsid w:val="1F5BD446"/>
    <w:rsid w:val="1F732B38"/>
    <w:rsid w:val="1FA38A9D"/>
    <w:rsid w:val="1FF7E408"/>
    <w:rsid w:val="20168985"/>
    <w:rsid w:val="204C9F89"/>
    <w:rsid w:val="2050A357"/>
    <w:rsid w:val="20563E2D"/>
    <w:rsid w:val="2066ACF2"/>
    <w:rsid w:val="20BDE3DC"/>
    <w:rsid w:val="20C957F1"/>
    <w:rsid w:val="20CA176B"/>
    <w:rsid w:val="20CC7D1F"/>
    <w:rsid w:val="20E9E864"/>
    <w:rsid w:val="2117A7B7"/>
    <w:rsid w:val="211AD0E0"/>
    <w:rsid w:val="219BECFB"/>
    <w:rsid w:val="21A247FD"/>
    <w:rsid w:val="21B68EC5"/>
    <w:rsid w:val="21C1946A"/>
    <w:rsid w:val="21C633C9"/>
    <w:rsid w:val="21C9562A"/>
    <w:rsid w:val="22150A26"/>
    <w:rsid w:val="222C9D15"/>
    <w:rsid w:val="22361BDF"/>
    <w:rsid w:val="223D994C"/>
    <w:rsid w:val="22696E6C"/>
    <w:rsid w:val="2270313D"/>
    <w:rsid w:val="22A8FA65"/>
    <w:rsid w:val="22CF180D"/>
    <w:rsid w:val="2324ADAE"/>
    <w:rsid w:val="2329E6C8"/>
    <w:rsid w:val="232C0869"/>
    <w:rsid w:val="2358C161"/>
    <w:rsid w:val="238085CA"/>
    <w:rsid w:val="23833644"/>
    <w:rsid w:val="239CBC3C"/>
    <w:rsid w:val="23DAC7F2"/>
    <w:rsid w:val="23DCA46F"/>
    <w:rsid w:val="244D59FA"/>
    <w:rsid w:val="24503D61"/>
    <w:rsid w:val="24B5A1A0"/>
    <w:rsid w:val="24B8A2F6"/>
    <w:rsid w:val="24F7EF62"/>
    <w:rsid w:val="25119BC6"/>
    <w:rsid w:val="25262387"/>
    <w:rsid w:val="253D26FD"/>
    <w:rsid w:val="254162F7"/>
    <w:rsid w:val="2554C5EC"/>
    <w:rsid w:val="257B15F6"/>
    <w:rsid w:val="257C82AA"/>
    <w:rsid w:val="257CB6CD"/>
    <w:rsid w:val="257D6F4D"/>
    <w:rsid w:val="25C36AC0"/>
    <w:rsid w:val="25C42A31"/>
    <w:rsid w:val="261BB65C"/>
    <w:rsid w:val="263C565D"/>
    <w:rsid w:val="2642FF16"/>
    <w:rsid w:val="264A0817"/>
    <w:rsid w:val="264B7956"/>
    <w:rsid w:val="265278C7"/>
    <w:rsid w:val="26637AA3"/>
    <w:rsid w:val="26AE92ED"/>
    <w:rsid w:val="26D46CEF"/>
    <w:rsid w:val="26F0AA5E"/>
    <w:rsid w:val="273F1504"/>
    <w:rsid w:val="274A6136"/>
    <w:rsid w:val="275233E9"/>
    <w:rsid w:val="276C673F"/>
    <w:rsid w:val="276DA475"/>
    <w:rsid w:val="2795C707"/>
    <w:rsid w:val="27ABD128"/>
    <w:rsid w:val="27F9A3E0"/>
    <w:rsid w:val="280D0BAD"/>
    <w:rsid w:val="2860A007"/>
    <w:rsid w:val="288CF2F4"/>
    <w:rsid w:val="28C3609D"/>
    <w:rsid w:val="28C84C6B"/>
    <w:rsid w:val="28D21CCD"/>
    <w:rsid w:val="2939922E"/>
    <w:rsid w:val="2945F0CE"/>
    <w:rsid w:val="29772C85"/>
    <w:rsid w:val="29FC65FE"/>
    <w:rsid w:val="2A110CB5"/>
    <w:rsid w:val="2A56C6F9"/>
    <w:rsid w:val="2A6B6D6B"/>
    <w:rsid w:val="2A7AF17C"/>
    <w:rsid w:val="2A9F1C02"/>
    <w:rsid w:val="2AD376BC"/>
    <w:rsid w:val="2B0757FA"/>
    <w:rsid w:val="2B164CF6"/>
    <w:rsid w:val="2B328C8A"/>
    <w:rsid w:val="2B609D2A"/>
    <w:rsid w:val="2B66E05A"/>
    <w:rsid w:val="2B8CCED7"/>
    <w:rsid w:val="2BC7AE86"/>
    <w:rsid w:val="2BE2FABF"/>
    <w:rsid w:val="2BEF619D"/>
    <w:rsid w:val="2BF20551"/>
    <w:rsid w:val="2BFA296B"/>
    <w:rsid w:val="2C0F92E3"/>
    <w:rsid w:val="2C386253"/>
    <w:rsid w:val="2C4B0D99"/>
    <w:rsid w:val="2C6A45D9"/>
    <w:rsid w:val="2C8B5E16"/>
    <w:rsid w:val="2C9453A4"/>
    <w:rsid w:val="2CA654DD"/>
    <w:rsid w:val="2CA8AAED"/>
    <w:rsid w:val="2CAFD363"/>
    <w:rsid w:val="2CBC5110"/>
    <w:rsid w:val="2CBDCB66"/>
    <w:rsid w:val="2CD6E5A0"/>
    <w:rsid w:val="2CF8E708"/>
    <w:rsid w:val="2D6568A5"/>
    <w:rsid w:val="2D87948F"/>
    <w:rsid w:val="2DF4C66E"/>
    <w:rsid w:val="2E09450C"/>
    <w:rsid w:val="2E12628D"/>
    <w:rsid w:val="2E675092"/>
    <w:rsid w:val="2E6B7877"/>
    <w:rsid w:val="2E739983"/>
    <w:rsid w:val="2EEE6B2D"/>
    <w:rsid w:val="2EF05D9F"/>
    <w:rsid w:val="2EFF16DF"/>
    <w:rsid w:val="2F04A6B8"/>
    <w:rsid w:val="2F192F05"/>
    <w:rsid w:val="2F1EE783"/>
    <w:rsid w:val="2F33864E"/>
    <w:rsid w:val="2F3F8EA3"/>
    <w:rsid w:val="2F54F3E2"/>
    <w:rsid w:val="2F89633D"/>
    <w:rsid w:val="2F9BF3AA"/>
    <w:rsid w:val="2FCED05A"/>
    <w:rsid w:val="2FE05F96"/>
    <w:rsid w:val="2FE8E3B4"/>
    <w:rsid w:val="3004E903"/>
    <w:rsid w:val="3026475E"/>
    <w:rsid w:val="30708B27"/>
    <w:rsid w:val="30D27546"/>
    <w:rsid w:val="30E0603E"/>
    <w:rsid w:val="310029BA"/>
    <w:rsid w:val="310F6BA2"/>
    <w:rsid w:val="3113A353"/>
    <w:rsid w:val="312E3C62"/>
    <w:rsid w:val="31320624"/>
    <w:rsid w:val="3145A2B0"/>
    <w:rsid w:val="3148AF65"/>
    <w:rsid w:val="31598568"/>
    <w:rsid w:val="31651F5B"/>
    <w:rsid w:val="31792268"/>
    <w:rsid w:val="317DBAB1"/>
    <w:rsid w:val="31B2F844"/>
    <w:rsid w:val="31D74D7D"/>
    <w:rsid w:val="31DB725C"/>
    <w:rsid w:val="320EBDBF"/>
    <w:rsid w:val="326C19ED"/>
    <w:rsid w:val="327A1E9A"/>
    <w:rsid w:val="328E3DC9"/>
    <w:rsid w:val="32992745"/>
    <w:rsid w:val="32EA2EDE"/>
    <w:rsid w:val="32EAFF68"/>
    <w:rsid w:val="334340E2"/>
    <w:rsid w:val="334F87EE"/>
    <w:rsid w:val="3364A70F"/>
    <w:rsid w:val="336B1AD5"/>
    <w:rsid w:val="3374A120"/>
    <w:rsid w:val="3386E6E6"/>
    <w:rsid w:val="33A89944"/>
    <w:rsid w:val="33B55B49"/>
    <w:rsid w:val="33CC39F9"/>
    <w:rsid w:val="33D7C4A3"/>
    <w:rsid w:val="340D2853"/>
    <w:rsid w:val="3422F83C"/>
    <w:rsid w:val="34754ED1"/>
    <w:rsid w:val="34A458CF"/>
    <w:rsid w:val="34A9DD94"/>
    <w:rsid w:val="34B69196"/>
    <w:rsid w:val="34D24F74"/>
    <w:rsid w:val="34E41D61"/>
    <w:rsid w:val="34EA9906"/>
    <w:rsid w:val="3500A9AD"/>
    <w:rsid w:val="352539E7"/>
    <w:rsid w:val="354469A5"/>
    <w:rsid w:val="354978BC"/>
    <w:rsid w:val="3567D48B"/>
    <w:rsid w:val="3573E83C"/>
    <w:rsid w:val="35804C70"/>
    <w:rsid w:val="35A25513"/>
    <w:rsid w:val="35AA0B2B"/>
    <w:rsid w:val="35D0D898"/>
    <w:rsid w:val="35EDF6F6"/>
    <w:rsid w:val="36339925"/>
    <w:rsid w:val="36387642"/>
    <w:rsid w:val="3646D65B"/>
    <w:rsid w:val="36480CD1"/>
    <w:rsid w:val="36699399"/>
    <w:rsid w:val="3676FC2B"/>
    <w:rsid w:val="367E0069"/>
    <w:rsid w:val="374B860E"/>
    <w:rsid w:val="378659C1"/>
    <w:rsid w:val="37B6D37D"/>
    <w:rsid w:val="37BC8153"/>
    <w:rsid w:val="37C9E278"/>
    <w:rsid w:val="37DAD605"/>
    <w:rsid w:val="381FE939"/>
    <w:rsid w:val="383BF4F6"/>
    <w:rsid w:val="384F9F0D"/>
    <w:rsid w:val="38573639"/>
    <w:rsid w:val="38C909BE"/>
    <w:rsid w:val="38E0C65C"/>
    <w:rsid w:val="38F5A054"/>
    <w:rsid w:val="392271AA"/>
    <w:rsid w:val="39588ADE"/>
    <w:rsid w:val="39692E87"/>
    <w:rsid w:val="399356F1"/>
    <w:rsid w:val="399B1F7D"/>
    <w:rsid w:val="39B1ED4F"/>
    <w:rsid w:val="39FC3C4D"/>
    <w:rsid w:val="3A144EEC"/>
    <w:rsid w:val="3A1E875E"/>
    <w:rsid w:val="3A336536"/>
    <w:rsid w:val="3A33DD3F"/>
    <w:rsid w:val="3A4DEB02"/>
    <w:rsid w:val="3AC1CA7B"/>
    <w:rsid w:val="3AE91D31"/>
    <w:rsid w:val="3AF31E43"/>
    <w:rsid w:val="3B37EDDA"/>
    <w:rsid w:val="3B38631A"/>
    <w:rsid w:val="3B4FC793"/>
    <w:rsid w:val="3B508956"/>
    <w:rsid w:val="3B702261"/>
    <w:rsid w:val="3B8D539F"/>
    <w:rsid w:val="3BA9436D"/>
    <w:rsid w:val="3C16E313"/>
    <w:rsid w:val="3C352FE6"/>
    <w:rsid w:val="3C6B1DF9"/>
    <w:rsid w:val="3C9EF70C"/>
    <w:rsid w:val="3CA1365C"/>
    <w:rsid w:val="3CB0E6E1"/>
    <w:rsid w:val="3CBE7D49"/>
    <w:rsid w:val="3CF04DA3"/>
    <w:rsid w:val="3D12E1B4"/>
    <w:rsid w:val="3D1EB538"/>
    <w:rsid w:val="3D641991"/>
    <w:rsid w:val="3D7118B9"/>
    <w:rsid w:val="3D796D44"/>
    <w:rsid w:val="3D796F69"/>
    <w:rsid w:val="3D89D7B3"/>
    <w:rsid w:val="3DCA6E04"/>
    <w:rsid w:val="3DE6DF40"/>
    <w:rsid w:val="3DE96DDE"/>
    <w:rsid w:val="3DEEEA2A"/>
    <w:rsid w:val="3DF42C14"/>
    <w:rsid w:val="3DF5CF93"/>
    <w:rsid w:val="3DF75C3D"/>
    <w:rsid w:val="3DFFB8B7"/>
    <w:rsid w:val="3E0AD818"/>
    <w:rsid w:val="3E145B27"/>
    <w:rsid w:val="3E17B90B"/>
    <w:rsid w:val="3E3895DC"/>
    <w:rsid w:val="3E3C28F2"/>
    <w:rsid w:val="3E452CAF"/>
    <w:rsid w:val="3E472B70"/>
    <w:rsid w:val="3E6B62B4"/>
    <w:rsid w:val="3E6C4DEE"/>
    <w:rsid w:val="3E74BD8A"/>
    <w:rsid w:val="3E976759"/>
    <w:rsid w:val="3EA20187"/>
    <w:rsid w:val="3EC82D1F"/>
    <w:rsid w:val="3ED88B8E"/>
    <w:rsid w:val="3F1AC7F2"/>
    <w:rsid w:val="3F6B9EDE"/>
    <w:rsid w:val="3F6F7920"/>
    <w:rsid w:val="3F78508B"/>
    <w:rsid w:val="3F9B197E"/>
    <w:rsid w:val="3FA8BD05"/>
    <w:rsid w:val="3FBFF668"/>
    <w:rsid w:val="3FD1DD5C"/>
    <w:rsid w:val="3FF7E94A"/>
    <w:rsid w:val="404E83E3"/>
    <w:rsid w:val="405BF70E"/>
    <w:rsid w:val="40914765"/>
    <w:rsid w:val="40DAC28E"/>
    <w:rsid w:val="4124220D"/>
    <w:rsid w:val="413605F6"/>
    <w:rsid w:val="4143F4DF"/>
    <w:rsid w:val="415AB15D"/>
    <w:rsid w:val="41B2AE42"/>
    <w:rsid w:val="42355327"/>
    <w:rsid w:val="426B642B"/>
    <w:rsid w:val="426EB3B9"/>
    <w:rsid w:val="427417A4"/>
    <w:rsid w:val="430C8822"/>
    <w:rsid w:val="4365ECE5"/>
    <w:rsid w:val="437DB0F8"/>
    <w:rsid w:val="4390D9CC"/>
    <w:rsid w:val="43921C0A"/>
    <w:rsid w:val="439FB4C7"/>
    <w:rsid w:val="43D2AA08"/>
    <w:rsid w:val="43ED2DED"/>
    <w:rsid w:val="43EE3BA5"/>
    <w:rsid w:val="4408E264"/>
    <w:rsid w:val="4425033D"/>
    <w:rsid w:val="44464D0C"/>
    <w:rsid w:val="444A3AED"/>
    <w:rsid w:val="444DC6D0"/>
    <w:rsid w:val="44620415"/>
    <w:rsid w:val="447C2E28"/>
    <w:rsid w:val="4488C302"/>
    <w:rsid w:val="448A639A"/>
    <w:rsid w:val="44987732"/>
    <w:rsid w:val="44A11AF5"/>
    <w:rsid w:val="44A484F5"/>
    <w:rsid w:val="44E896AB"/>
    <w:rsid w:val="458CA14F"/>
    <w:rsid w:val="459F9CFB"/>
    <w:rsid w:val="45C2DBB4"/>
    <w:rsid w:val="45C4E0C3"/>
    <w:rsid w:val="45C77DA0"/>
    <w:rsid w:val="45DF70F5"/>
    <w:rsid w:val="45F80EE8"/>
    <w:rsid w:val="461881C7"/>
    <w:rsid w:val="461F8832"/>
    <w:rsid w:val="46422DDD"/>
    <w:rsid w:val="46538FA5"/>
    <w:rsid w:val="467DD79D"/>
    <w:rsid w:val="469D38D7"/>
    <w:rsid w:val="46AE5EB9"/>
    <w:rsid w:val="46D23BEC"/>
    <w:rsid w:val="46E4B6F1"/>
    <w:rsid w:val="46EA4544"/>
    <w:rsid w:val="46EF45E3"/>
    <w:rsid w:val="46F884D1"/>
    <w:rsid w:val="471D9F88"/>
    <w:rsid w:val="475B7BFD"/>
    <w:rsid w:val="47B029D7"/>
    <w:rsid w:val="47C54FE5"/>
    <w:rsid w:val="47E662A3"/>
    <w:rsid w:val="47E9B765"/>
    <w:rsid w:val="47FAA156"/>
    <w:rsid w:val="481A8649"/>
    <w:rsid w:val="48212CE6"/>
    <w:rsid w:val="48227D1A"/>
    <w:rsid w:val="48539A55"/>
    <w:rsid w:val="485CD6DD"/>
    <w:rsid w:val="487D6324"/>
    <w:rsid w:val="48BDF8AB"/>
    <w:rsid w:val="48CB2CB0"/>
    <w:rsid w:val="49177E9C"/>
    <w:rsid w:val="4926B9BA"/>
    <w:rsid w:val="494B1075"/>
    <w:rsid w:val="49812CB1"/>
    <w:rsid w:val="49A1C9FE"/>
    <w:rsid w:val="49E07741"/>
    <w:rsid w:val="4A18C04F"/>
    <w:rsid w:val="4A217F32"/>
    <w:rsid w:val="4A38A40E"/>
    <w:rsid w:val="4A69F3E6"/>
    <w:rsid w:val="4A6FB079"/>
    <w:rsid w:val="4AF03ED2"/>
    <w:rsid w:val="4AF389BE"/>
    <w:rsid w:val="4AF78249"/>
    <w:rsid w:val="4B1C53B2"/>
    <w:rsid w:val="4B243BA9"/>
    <w:rsid w:val="4B26CB92"/>
    <w:rsid w:val="4B4492FC"/>
    <w:rsid w:val="4B597A15"/>
    <w:rsid w:val="4B61D6D6"/>
    <w:rsid w:val="4B798BE0"/>
    <w:rsid w:val="4B8AE50A"/>
    <w:rsid w:val="4B902D72"/>
    <w:rsid w:val="4B9251D7"/>
    <w:rsid w:val="4BBFA499"/>
    <w:rsid w:val="4BED1D64"/>
    <w:rsid w:val="4C8CF6B9"/>
    <w:rsid w:val="4C8D17CE"/>
    <w:rsid w:val="4CAA7EB2"/>
    <w:rsid w:val="4CD697A8"/>
    <w:rsid w:val="4D1C9F08"/>
    <w:rsid w:val="4D38CA27"/>
    <w:rsid w:val="4D3C091D"/>
    <w:rsid w:val="4D70136D"/>
    <w:rsid w:val="4D939567"/>
    <w:rsid w:val="4DD432E1"/>
    <w:rsid w:val="4DD579FE"/>
    <w:rsid w:val="4DEDC24D"/>
    <w:rsid w:val="4E1C0891"/>
    <w:rsid w:val="4E1DE0EC"/>
    <w:rsid w:val="4E1EC759"/>
    <w:rsid w:val="4E270B38"/>
    <w:rsid w:val="4E39A912"/>
    <w:rsid w:val="4E506B6F"/>
    <w:rsid w:val="4E6F63D7"/>
    <w:rsid w:val="4E9A0C88"/>
    <w:rsid w:val="4EA0A77A"/>
    <w:rsid w:val="4F0C246F"/>
    <w:rsid w:val="4F5D4FE2"/>
    <w:rsid w:val="4F6B24D3"/>
    <w:rsid w:val="4FB1F54B"/>
    <w:rsid w:val="4FC8E430"/>
    <w:rsid w:val="4FC9BBA9"/>
    <w:rsid w:val="4FE3F1C6"/>
    <w:rsid w:val="4FEF211A"/>
    <w:rsid w:val="4FFC959A"/>
    <w:rsid w:val="5010CBA1"/>
    <w:rsid w:val="5052D698"/>
    <w:rsid w:val="505F0341"/>
    <w:rsid w:val="50A85430"/>
    <w:rsid w:val="50AD59EF"/>
    <w:rsid w:val="50DB1981"/>
    <w:rsid w:val="50F27187"/>
    <w:rsid w:val="51236BC0"/>
    <w:rsid w:val="514A3388"/>
    <w:rsid w:val="517BF698"/>
    <w:rsid w:val="51A834FA"/>
    <w:rsid w:val="51A87882"/>
    <w:rsid w:val="51B8E458"/>
    <w:rsid w:val="51CA417B"/>
    <w:rsid w:val="51FD9A48"/>
    <w:rsid w:val="527AFC36"/>
    <w:rsid w:val="5285334B"/>
    <w:rsid w:val="528A1B14"/>
    <w:rsid w:val="52A7610A"/>
    <w:rsid w:val="52AC6DCA"/>
    <w:rsid w:val="52DBE5F6"/>
    <w:rsid w:val="52E76D75"/>
    <w:rsid w:val="52F94E82"/>
    <w:rsid w:val="52F99729"/>
    <w:rsid w:val="52FFE986"/>
    <w:rsid w:val="5306BFFF"/>
    <w:rsid w:val="531B4FBF"/>
    <w:rsid w:val="53205E71"/>
    <w:rsid w:val="532845D9"/>
    <w:rsid w:val="5360397A"/>
    <w:rsid w:val="53616250"/>
    <w:rsid w:val="53663065"/>
    <w:rsid w:val="536A3E60"/>
    <w:rsid w:val="536FFD9E"/>
    <w:rsid w:val="538B570B"/>
    <w:rsid w:val="53AA67CE"/>
    <w:rsid w:val="53F3074B"/>
    <w:rsid w:val="53FFC7FC"/>
    <w:rsid w:val="540F3169"/>
    <w:rsid w:val="543711CA"/>
    <w:rsid w:val="546F3D5A"/>
    <w:rsid w:val="549F834E"/>
    <w:rsid w:val="54AB2146"/>
    <w:rsid w:val="54CCF7A6"/>
    <w:rsid w:val="54F777E2"/>
    <w:rsid w:val="54FCB229"/>
    <w:rsid w:val="5519F3C6"/>
    <w:rsid w:val="555FA832"/>
    <w:rsid w:val="5566F77F"/>
    <w:rsid w:val="556F2661"/>
    <w:rsid w:val="55746CFF"/>
    <w:rsid w:val="55AC75B9"/>
    <w:rsid w:val="55E9F005"/>
    <w:rsid w:val="55FD3600"/>
    <w:rsid w:val="5614E6C8"/>
    <w:rsid w:val="561DDC02"/>
    <w:rsid w:val="56489889"/>
    <w:rsid w:val="565258D4"/>
    <w:rsid w:val="56B6B99B"/>
    <w:rsid w:val="56D30C82"/>
    <w:rsid w:val="56D98437"/>
    <w:rsid w:val="56ECAFE7"/>
    <w:rsid w:val="56EF815E"/>
    <w:rsid w:val="56F53B82"/>
    <w:rsid w:val="56F69F42"/>
    <w:rsid w:val="5708BCE9"/>
    <w:rsid w:val="572A8EB0"/>
    <w:rsid w:val="573F7119"/>
    <w:rsid w:val="574D1019"/>
    <w:rsid w:val="577E1018"/>
    <w:rsid w:val="578342AF"/>
    <w:rsid w:val="57B4F318"/>
    <w:rsid w:val="57B9A28D"/>
    <w:rsid w:val="57C9224E"/>
    <w:rsid w:val="57F2AAA8"/>
    <w:rsid w:val="58405A26"/>
    <w:rsid w:val="5842F66D"/>
    <w:rsid w:val="58680256"/>
    <w:rsid w:val="5873AFB4"/>
    <w:rsid w:val="58B1D625"/>
    <w:rsid w:val="58C17139"/>
    <w:rsid w:val="59249EDC"/>
    <w:rsid w:val="59271D0E"/>
    <w:rsid w:val="597094B5"/>
    <w:rsid w:val="599B8F37"/>
    <w:rsid w:val="59A0D3AA"/>
    <w:rsid w:val="59A6C454"/>
    <w:rsid w:val="59C0978C"/>
    <w:rsid w:val="59CFEBE8"/>
    <w:rsid w:val="59DE5570"/>
    <w:rsid w:val="59FA653B"/>
    <w:rsid w:val="5A1C8D8E"/>
    <w:rsid w:val="5A405DAB"/>
    <w:rsid w:val="5A542D4E"/>
    <w:rsid w:val="5A6A0438"/>
    <w:rsid w:val="5A8357C3"/>
    <w:rsid w:val="5A9AAF92"/>
    <w:rsid w:val="5AB47AE8"/>
    <w:rsid w:val="5ADBBE94"/>
    <w:rsid w:val="5AE0E68A"/>
    <w:rsid w:val="5AF2C7F2"/>
    <w:rsid w:val="5B155417"/>
    <w:rsid w:val="5B1F59E3"/>
    <w:rsid w:val="5B39C68F"/>
    <w:rsid w:val="5B3F84AA"/>
    <w:rsid w:val="5B49EA38"/>
    <w:rsid w:val="5B6D0FC2"/>
    <w:rsid w:val="5BABABC5"/>
    <w:rsid w:val="5BEDA0EF"/>
    <w:rsid w:val="5C30AEC6"/>
    <w:rsid w:val="5C350CD4"/>
    <w:rsid w:val="5C65D582"/>
    <w:rsid w:val="5C8C2900"/>
    <w:rsid w:val="5CAB3F76"/>
    <w:rsid w:val="5CC27AD9"/>
    <w:rsid w:val="5CD47207"/>
    <w:rsid w:val="5CE6D119"/>
    <w:rsid w:val="5D0D6007"/>
    <w:rsid w:val="5D15BE8E"/>
    <w:rsid w:val="5D167F31"/>
    <w:rsid w:val="5D21E81B"/>
    <w:rsid w:val="5D327A5A"/>
    <w:rsid w:val="5D4B54A9"/>
    <w:rsid w:val="5D547FA7"/>
    <w:rsid w:val="5D8878CF"/>
    <w:rsid w:val="5DC770CD"/>
    <w:rsid w:val="5E0C5B80"/>
    <w:rsid w:val="5E1FF8AD"/>
    <w:rsid w:val="5E3253A0"/>
    <w:rsid w:val="5E4D3050"/>
    <w:rsid w:val="5EA6F22E"/>
    <w:rsid w:val="5F0C9308"/>
    <w:rsid w:val="5F13CECE"/>
    <w:rsid w:val="5F268A40"/>
    <w:rsid w:val="5F26DDC9"/>
    <w:rsid w:val="5F410B12"/>
    <w:rsid w:val="5F72837F"/>
    <w:rsid w:val="5F7B97F9"/>
    <w:rsid w:val="5F867DEE"/>
    <w:rsid w:val="5FB629F1"/>
    <w:rsid w:val="5FB7041A"/>
    <w:rsid w:val="5FD1F660"/>
    <w:rsid w:val="5FE2CA98"/>
    <w:rsid w:val="5FE7D299"/>
    <w:rsid w:val="5FE9A391"/>
    <w:rsid w:val="6018854E"/>
    <w:rsid w:val="601C749A"/>
    <w:rsid w:val="6042C28F"/>
    <w:rsid w:val="6065D5B8"/>
    <w:rsid w:val="606D6231"/>
    <w:rsid w:val="60861CA0"/>
    <w:rsid w:val="6096534D"/>
    <w:rsid w:val="609CF559"/>
    <w:rsid w:val="60B4AFD4"/>
    <w:rsid w:val="60CAF2DE"/>
    <w:rsid w:val="60CE6F41"/>
    <w:rsid w:val="611425F8"/>
    <w:rsid w:val="61649EB1"/>
    <w:rsid w:val="61776D39"/>
    <w:rsid w:val="618F9D07"/>
    <w:rsid w:val="61A5AB28"/>
    <w:rsid w:val="61AF4DB3"/>
    <w:rsid w:val="61D90AD4"/>
    <w:rsid w:val="61F172FF"/>
    <w:rsid w:val="62056101"/>
    <w:rsid w:val="620623F4"/>
    <w:rsid w:val="62112BDB"/>
    <w:rsid w:val="6222E14B"/>
    <w:rsid w:val="6228B91C"/>
    <w:rsid w:val="623AA771"/>
    <w:rsid w:val="624DA8A8"/>
    <w:rsid w:val="625F724B"/>
    <w:rsid w:val="62734E13"/>
    <w:rsid w:val="62933B69"/>
    <w:rsid w:val="629B7F17"/>
    <w:rsid w:val="62EDB1E7"/>
    <w:rsid w:val="62FCEAAA"/>
    <w:rsid w:val="63017EDD"/>
    <w:rsid w:val="6354EA41"/>
    <w:rsid w:val="635CCD38"/>
    <w:rsid w:val="637EA9E6"/>
    <w:rsid w:val="63BFB5CA"/>
    <w:rsid w:val="63CE693A"/>
    <w:rsid w:val="63D48774"/>
    <w:rsid w:val="63DE0B50"/>
    <w:rsid w:val="643B1FC5"/>
    <w:rsid w:val="64558C11"/>
    <w:rsid w:val="647A259E"/>
    <w:rsid w:val="647DE361"/>
    <w:rsid w:val="64917B53"/>
    <w:rsid w:val="649637D0"/>
    <w:rsid w:val="64AE5920"/>
    <w:rsid w:val="64B9ACD5"/>
    <w:rsid w:val="652411DA"/>
    <w:rsid w:val="65669345"/>
    <w:rsid w:val="65748D48"/>
    <w:rsid w:val="6592E87A"/>
    <w:rsid w:val="65B0C9EB"/>
    <w:rsid w:val="65B7EDEB"/>
    <w:rsid w:val="65C9B2C3"/>
    <w:rsid w:val="65E38F72"/>
    <w:rsid w:val="661D9A7E"/>
    <w:rsid w:val="66327915"/>
    <w:rsid w:val="6647F397"/>
    <w:rsid w:val="664CD123"/>
    <w:rsid w:val="665034C2"/>
    <w:rsid w:val="6685C56F"/>
    <w:rsid w:val="66C9CAAF"/>
    <w:rsid w:val="66DD8AA4"/>
    <w:rsid w:val="670988F7"/>
    <w:rsid w:val="6735210A"/>
    <w:rsid w:val="67399411"/>
    <w:rsid w:val="6755264F"/>
    <w:rsid w:val="67567A19"/>
    <w:rsid w:val="677912A6"/>
    <w:rsid w:val="678A7C30"/>
    <w:rsid w:val="678FF0D1"/>
    <w:rsid w:val="67BE4EF5"/>
    <w:rsid w:val="6819532D"/>
    <w:rsid w:val="685718BB"/>
    <w:rsid w:val="688F8F31"/>
    <w:rsid w:val="6892B538"/>
    <w:rsid w:val="68A1B8B2"/>
    <w:rsid w:val="68B177BC"/>
    <w:rsid w:val="68D3D01B"/>
    <w:rsid w:val="68E19FB0"/>
    <w:rsid w:val="68FC6620"/>
    <w:rsid w:val="692209B4"/>
    <w:rsid w:val="69C32FF6"/>
    <w:rsid w:val="6A2A71F4"/>
    <w:rsid w:val="6A3A2089"/>
    <w:rsid w:val="6A8E2B51"/>
    <w:rsid w:val="6AA4AC99"/>
    <w:rsid w:val="6ABC3C9F"/>
    <w:rsid w:val="6AD00869"/>
    <w:rsid w:val="6ADFD311"/>
    <w:rsid w:val="6B170291"/>
    <w:rsid w:val="6BE41530"/>
    <w:rsid w:val="6BE6A06B"/>
    <w:rsid w:val="6C048A6D"/>
    <w:rsid w:val="6C0F1B0B"/>
    <w:rsid w:val="6C3A956D"/>
    <w:rsid w:val="6CAFC848"/>
    <w:rsid w:val="6CB42A99"/>
    <w:rsid w:val="6CB512A2"/>
    <w:rsid w:val="6CE1879E"/>
    <w:rsid w:val="6CEBF0D0"/>
    <w:rsid w:val="6D081D3A"/>
    <w:rsid w:val="6D302699"/>
    <w:rsid w:val="6D413AE1"/>
    <w:rsid w:val="6D59F9B5"/>
    <w:rsid w:val="6D75F834"/>
    <w:rsid w:val="6D7E2E3A"/>
    <w:rsid w:val="6D9B3AC9"/>
    <w:rsid w:val="6DA613D6"/>
    <w:rsid w:val="6DB33939"/>
    <w:rsid w:val="6DD26D9F"/>
    <w:rsid w:val="6DE11104"/>
    <w:rsid w:val="6DE90053"/>
    <w:rsid w:val="6E075338"/>
    <w:rsid w:val="6E2F9A15"/>
    <w:rsid w:val="6E3CB484"/>
    <w:rsid w:val="6E4CE87B"/>
    <w:rsid w:val="6E5F0D1B"/>
    <w:rsid w:val="6E6D3CCB"/>
    <w:rsid w:val="6E6F0FF2"/>
    <w:rsid w:val="6E8900B2"/>
    <w:rsid w:val="6EC1E297"/>
    <w:rsid w:val="6EED4056"/>
    <w:rsid w:val="6F1B2962"/>
    <w:rsid w:val="6F50EA7D"/>
    <w:rsid w:val="6F5CA31D"/>
    <w:rsid w:val="6F9C205E"/>
    <w:rsid w:val="6FA958BD"/>
    <w:rsid w:val="6FD4C93B"/>
    <w:rsid w:val="700563A1"/>
    <w:rsid w:val="7013D229"/>
    <w:rsid w:val="7030EA2A"/>
    <w:rsid w:val="7033E699"/>
    <w:rsid w:val="704AECC6"/>
    <w:rsid w:val="7068C6A2"/>
    <w:rsid w:val="7070ACF5"/>
    <w:rsid w:val="7076E669"/>
    <w:rsid w:val="707AE5CC"/>
    <w:rsid w:val="70966C75"/>
    <w:rsid w:val="70E32A72"/>
    <w:rsid w:val="71600A0B"/>
    <w:rsid w:val="71669C4A"/>
    <w:rsid w:val="7166D227"/>
    <w:rsid w:val="717770C4"/>
    <w:rsid w:val="718A800B"/>
    <w:rsid w:val="71A61AAE"/>
    <w:rsid w:val="71B07751"/>
    <w:rsid w:val="71E33D44"/>
    <w:rsid w:val="71E9CEC5"/>
    <w:rsid w:val="71F991B3"/>
    <w:rsid w:val="72128A3B"/>
    <w:rsid w:val="7286AB92"/>
    <w:rsid w:val="72E3DEDF"/>
    <w:rsid w:val="73551825"/>
    <w:rsid w:val="7368E0B4"/>
    <w:rsid w:val="73D2ED59"/>
    <w:rsid w:val="740F0405"/>
    <w:rsid w:val="7414A6D3"/>
    <w:rsid w:val="742896EE"/>
    <w:rsid w:val="7437D0A2"/>
    <w:rsid w:val="744D0F48"/>
    <w:rsid w:val="746F3E56"/>
    <w:rsid w:val="74B7416F"/>
    <w:rsid w:val="74C15BA5"/>
    <w:rsid w:val="74E2FDA3"/>
    <w:rsid w:val="74FE246A"/>
    <w:rsid w:val="752D8751"/>
    <w:rsid w:val="7535D7A4"/>
    <w:rsid w:val="75993492"/>
    <w:rsid w:val="75ACEC00"/>
    <w:rsid w:val="75C19254"/>
    <w:rsid w:val="75C63437"/>
    <w:rsid w:val="75FF8CF4"/>
    <w:rsid w:val="763191B4"/>
    <w:rsid w:val="76491BE2"/>
    <w:rsid w:val="76F328CF"/>
    <w:rsid w:val="7703844D"/>
    <w:rsid w:val="7715EA67"/>
    <w:rsid w:val="77257539"/>
    <w:rsid w:val="774F389E"/>
    <w:rsid w:val="77D6CEAC"/>
    <w:rsid w:val="77F69A39"/>
    <w:rsid w:val="77FAA476"/>
    <w:rsid w:val="78098D0F"/>
    <w:rsid w:val="781D0FF8"/>
    <w:rsid w:val="7824726C"/>
    <w:rsid w:val="7874CB43"/>
    <w:rsid w:val="78E595AB"/>
    <w:rsid w:val="78FF9316"/>
    <w:rsid w:val="793BB0B5"/>
    <w:rsid w:val="799609C6"/>
    <w:rsid w:val="79AFCD65"/>
    <w:rsid w:val="79BF9764"/>
    <w:rsid w:val="79DDAFCC"/>
    <w:rsid w:val="7A5B4FFD"/>
    <w:rsid w:val="7A63BC92"/>
    <w:rsid w:val="7A692C24"/>
    <w:rsid w:val="7A98A721"/>
    <w:rsid w:val="7AC9DBAC"/>
    <w:rsid w:val="7ACD1F6B"/>
    <w:rsid w:val="7AE13DB9"/>
    <w:rsid w:val="7B01AC9A"/>
    <w:rsid w:val="7B18EF4F"/>
    <w:rsid w:val="7B1E1244"/>
    <w:rsid w:val="7B5106D8"/>
    <w:rsid w:val="7B65416E"/>
    <w:rsid w:val="7B7C30C7"/>
    <w:rsid w:val="7BBCD3B4"/>
    <w:rsid w:val="7BC16969"/>
    <w:rsid w:val="7BD598DE"/>
    <w:rsid w:val="7BEBA75C"/>
    <w:rsid w:val="7BF355BB"/>
    <w:rsid w:val="7C3C5C67"/>
    <w:rsid w:val="7C63F151"/>
    <w:rsid w:val="7C75B2DD"/>
    <w:rsid w:val="7C7BEC74"/>
    <w:rsid w:val="7C83EACF"/>
    <w:rsid w:val="7CA3E47B"/>
    <w:rsid w:val="7CD12175"/>
    <w:rsid w:val="7CD21BD6"/>
    <w:rsid w:val="7CD63055"/>
    <w:rsid w:val="7CE15CD5"/>
    <w:rsid w:val="7CE61EB3"/>
    <w:rsid w:val="7CF420E5"/>
    <w:rsid w:val="7D263F08"/>
    <w:rsid w:val="7D6F7AFF"/>
    <w:rsid w:val="7D7783E4"/>
    <w:rsid w:val="7D8DEC05"/>
    <w:rsid w:val="7D91D06E"/>
    <w:rsid w:val="7D92D73E"/>
    <w:rsid w:val="7D9FD029"/>
    <w:rsid w:val="7DDFD451"/>
    <w:rsid w:val="7DE18743"/>
    <w:rsid w:val="7DE93CE0"/>
    <w:rsid w:val="7DF8A944"/>
    <w:rsid w:val="7E13A0F6"/>
    <w:rsid w:val="7E216922"/>
    <w:rsid w:val="7E45E0D1"/>
    <w:rsid w:val="7E9DCB55"/>
    <w:rsid w:val="7EA12F0E"/>
    <w:rsid w:val="7EAB6370"/>
    <w:rsid w:val="7EEF74F4"/>
    <w:rsid w:val="7F3C6962"/>
    <w:rsid w:val="7F4A132C"/>
    <w:rsid w:val="7F9E4874"/>
    <w:rsid w:val="7FA304AC"/>
    <w:rsid w:val="7FAB7884"/>
    <w:rsid w:val="7FB4583B"/>
    <w:rsid w:val="7FE71585"/>
    <w:rsid w:val="7FFB05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72236"/>
  <w14:defaultImageDpi w14:val="32767"/>
  <w15:chartTrackingRefBased/>
  <w15:docId w15:val="{FE2ACEF2-EFD5-434D-9B86-426A4C42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21"/>
    <w:rPr>
      <w:rFonts w:ascii="Times New Roman" w:eastAsia="Times New Roman" w:hAnsi="Times New Roman" w:cs="Times New Roman"/>
    </w:rPr>
  </w:style>
  <w:style w:type="paragraph" w:styleId="Heading1">
    <w:name w:val="heading 1"/>
    <w:basedOn w:val="Subtitle"/>
    <w:next w:val="Normal"/>
    <w:link w:val="Heading1Char"/>
    <w:qFormat/>
    <w:rsid w:val="00703D3F"/>
    <w:pPr>
      <w:keepNext/>
      <w:numPr>
        <w:ilvl w:val="0"/>
      </w:numPr>
      <w:autoSpaceDE w:val="0"/>
      <w:autoSpaceDN w:val="0"/>
      <w:spacing w:before="360" w:after="120"/>
      <w:outlineLvl w:val="0"/>
    </w:pPr>
    <w:rPr>
      <w:rFonts w:ascii="Arial" w:eastAsia="Times New Roman" w:hAnsi="Arial" w:cs="Times New Roman"/>
      <w:b/>
      <w:i w:val="0"/>
      <w:iCs w:val="0"/>
      <w:color w:val="auto"/>
      <w:spacing w:val="0"/>
      <w:sz w:val="22"/>
    </w:rPr>
  </w:style>
  <w:style w:type="paragraph" w:styleId="Heading2">
    <w:name w:val="heading 2"/>
    <w:basedOn w:val="Normal"/>
    <w:next w:val="Normal"/>
    <w:link w:val="Heading2Char"/>
    <w:uiPriority w:val="9"/>
    <w:unhideWhenUsed/>
    <w:qFormat/>
    <w:rsid w:val="00703D3F"/>
    <w:pPr>
      <w:keepNext/>
      <w:keepLines/>
      <w:autoSpaceDE w:val="0"/>
      <w:autoSpaceDN w:val="0"/>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8C467D"/>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F8512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467D"/>
    <w:rPr>
      <w:color w:val="0000FF"/>
      <w:u w:val="single"/>
    </w:rPr>
  </w:style>
  <w:style w:type="character" w:customStyle="1" w:styleId="UnresolvedMention1">
    <w:name w:val="Unresolved Mention1"/>
    <w:basedOn w:val="DefaultParagraphFont"/>
    <w:uiPriority w:val="99"/>
    <w:rsid w:val="008C467D"/>
    <w:rPr>
      <w:color w:val="605E5C"/>
      <w:shd w:val="clear" w:color="auto" w:fill="E1DFDD"/>
    </w:rPr>
  </w:style>
  <w:style w:type="character" w:customStyle="1" w:styleId="Heading3Char">
    <w:name w:val="Heading 3 Char"/>
    <w:basedOn w:val="DefaultParagraphFont"/>
    <w:link w:val="Heading3"/>
    <w:uiPriority w:val="9"/>
    <w:rsid w:val="008C467D"/>
    <w:rPr>
      <w:rFonts w:ascii="Times New Roman" w:eastAsia="Times New Roman" w:hAnsi="Times New Roman" w:cs="Times New Roman"/>
      <w:b/>
      <w:bCs/>
      <w:sz w:val="27"/>
      <w:szCs w:val="27"/>
    </w:rPr>
  </w:style>
  <w:style w:type="character" w:styleId="HTMLCite">
    <w:name w:val="HTML Cite"/>
    <w:basedOn w:val="DefaultParagraphFont"/>
    <w:uiPriority w:val="99"/>
    <w:semiHidden/>
    <w:unhideWhenUsed/>
    <w:rsid w:val="008C467D"/>
    <w:rPr>
      <w:i/>
      <w:iCs/>
    </w:rPr>
  </w:style>
  <w:style w:type="paragraph" w:customStyle="1" w:styleId="msonormal0">
    <w:name w:val="msonormal"/>
    <w:basedOn w:val="Normal"/>
    <w:rsid w:val="00C73D9F"/>
    <w:pPr>
      <w:spacing w:before="100" w:beforeAutospacing="1" w:after="100" w:afterAutospacing="1"/>
    </w:pPr>
  </w:style>
  <w:style w:type="character" w:customStyle="1" w:styleId="apple-converted-space">
    <w:name w:val="apple-converted-space"/>
    <w:basedOn w:val="DefaultParagraphFont"/>
    <w:rsid w:val="00C73D9F"/>
  </w:style>
  <w:style w:type="character" w:styleId="FollowedHyperlink">
    <w:name w:val="FollowedHyperlink"/>
    <w:basedOn w:val="DefaultParagraphFont"/>
    <w:uiPriority w:val="99"/>
    <w:semiHidden/>
    <w:unhideWhenUsed/>
    <w:rsid w:val="00C73D9F"/>
    <w:rPr>
      <w:color w:val="800080"/>
      <w:u w:val="single"/>
    </w:rPr>
  </w:style>
  <w:style w:type="paragraph" w:customStyle="1" w:styleId="para">
    <w:name w:val="para"/>
    <w:basedOn w:val="Normal"/>
    <w:rsid w:val="005E416B"/>
    <w:pPr>
      <w:spacing w:before="100" w:beforeAutospacing="1" w:after="100" w:afterAutospacing="1"/>
    </w:pPr>
    <w:rPr>
      <w:rFonts w:ascii="Times" w:eastAsiaTheme="minorEastAsia" w:hAnsi="Times" w:cstheme="minorBidi"/>
      <w:sz w:val="20"/>
      <w:szCs w:val="20"/>
    </w:rPr>
  </w:style>
  <w:style w:type="paragraph" w:styleId="NormalWeb">
    <w:name w:val="Normal (Web)"/>
    <w:basedOn w:val="Normal"/>
    <w:uiPriority w:val="99"/>
    <w:unhideWhenUsed/>
    <w:rsid w:val="00AE2781"/>
    <w:pPr>
      <w:spacing w:before="100" w:beforeAutospacing="1" w:after="100" w:afterAutospacing="1"/>
    </w:pPr>
  </w:style>
  <w:style w:type="paragraph" w:styleId="ListParagraph">
    <w:name w:val="List Paragraph"/>
    <w:basedOn w:val="Normal"/>
    <w:link w:val="ListParagraphChar"/>
    <w:uiPriority w:val="34"/>
    <w:qFormat/>
    <w:rsid w:val="00EA75F0"/>
    <w:pPr>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rsid w:val="00703D3F"/>
    <w:rPr>
      <w:rFonts w:ascii="Arial" w:eastAsia="Times New Roman" w:hAnsi="Arial" w:cs="Times New Roman"/>
      <w:b/>
      <w:sz w:val="22"/>
    </w:rPr>
  </w:style>
  <w:style w:type="character" w:customStyle="1" w:styleId="Heading2Char">
    <w:name w:val="Heading 2 Char"/>
    <w:basedOn w:val="DefaultParagraphFont"/>
    <w:link w:val="Heading2"/>
    <w:uiPriority w:val="9"/>
    <w:rsid w:val="00703D3F"/>
    <w:rPr>
      <w:rFonts w:asciiTheme="majorHAnsi" w:eastAsiaTheme="majorEastAsia" w:hAnsiTheme="majorHAnsi" w:cstheme="majorBidi"/>
      <w:b/>
      <w:bCs/>
      <w:color w:val="4472C4" w:themeColor="accent1"/>
      <w:sz w:val="26"/>
      <w:szCs w:val="26"/>
    </w:rPr>
  </w:style>
  <w:style w:type="character" w:styleId="CommentReference">
    <w:name w:val="annotation reference"/>
    <w:basedOn w:val="DefaultParagraphFont"/>
    <w:uiPriority w:val="99"/>
    <w:unhideWhenUsed/>
    <w:rsid w:val="00703D3F"/>
    <w:rPr>
      <w:sz w:val="18"/>
      <w:szCs w:val="18"/>
    </w:rPr>
  </w:style>
  <w:style w:type="paragraph" w:styleId="CommentText">
    <w:name w:val="annotation text"/>
    <w:basedOn w:val="Normal"/>
    <w:link w:val="CommentTextChar"/>
    <w:uiPriority w:val="99"/>
    <w:unhideWhenUsed/>
    <w:rsid w:val="00703D3F"/>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703D3F"/>
    <w:rPr>
      <w:rFonts w:eastAsiaTheme="minorEastAsia"/>
    </w:rPr>
  </w:style>
  <w:style w:type="paragraph" w:styleId="BalloonText">
    <w:name w:val="Balloon Text"/>
    <w:basedOn w:val="Normal"/>
    <w:link w:val="BalloonTextChar"/>
    <w:uiPriority w:val="99"/>
    <w:semiHidden/>
    <w:unhideWhenUsed/>
    <w:rsid w:val="00703D3F"/>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703D3F"/>
    <w:rPr>
      <w:rFonts w:ascii="Lucida Grande" w:eastAsiaTheme="minorEastAsia" w:hAnsi="Lucida Grande" w:cs="Lucida Grande"/>
      <w:sz w:val="18"/>
      <w:szCs w:val="18"/>
    </w:rPr>
  </w:style>
  <w:style w:type="paragraph" w:customStyle="1" w:styleId="DataField11pt-Single">
    <w:name w:val="Data Field 11pt-Single"/>
    <w:basedOn w:val="Normal"/>
    <w:link w:val="DataField11pt-SingleChar"/>
    <w:rsid w:val="00703D3F"/>
    <w:pPr>
      <w:autoSpaceDE w:val="0"/>
      <w:autoSpaceDN w:val="0"/>
    </w:pPr>
    <w:rPr>
      <w:rFonts w:ascii="Arial" w:hAnsi="Arial" w:cs="Arial"/>
      <w:sz w:val="22"/>
      <w:szCs w:val="20"/>
    </w:rPr>
  </w:style>
  <w:style w:type="character" w:customStyle="1" w:styleId="DataField11pt-SingleChar">
    <w:name w:val="Data Field 11pt-Single Char"/>
    <w:basedOn w:val="DefaultParagraphFont"/>
    <w:link w:val="DataField11pt-Single"/>
    <w:rsid w:val="00703D3F"/>
    <w:rPr>
      <w:rFonts w:ascii="Arial" w:eastAsia="Times New Roman" w:hAnsi="Arial" w:cs="Arial"/>
      <w:sz w:val="22"/>
      <w:szCs w:val="20"/>
    </w:rPr>
  </w:style>
  <w:style w:type="paragraph" w:customStyle="1" w:styleId="HeadingNote">
    <w:name w:val="Heading Note"/>
    <w:basedOn w:val="Normal"/>
    <w:rsid w:val="00703D3F"/>
    <w:pPr>
      <w:pBdr>
        <w:bottom w:val="single" w:sz="4" w:space="6" w:color="auto"/>
      </w:pBdr>
      <w:autoSpaceDE w:val="0"/>
      <w:autoSpaceDN w:val="0"/>
      <w:spacing w:before="40" w:after="40"/>
      <w:jc w:val="center"/>
    </w:pPr>
    <w:rPr>
      <w:rFonts w:ascii="Arial" w:hAnsi="Arial" w:cs="Arial"/>
      <w:iCs/>
      <w:sz w:val="16"/>
      <w:szCs w:val="16"/>
    </w:rPr>
  </w:style>
  <w:style w:type="paragraph" w:customStyle="1" w:styleId="FormFieldCaption">
    <w:name w:val="Form Field Caption"/>
    <w:basedOn w:val="Normal"/>
    <w:rsid w:val="00703D3F"/>
    <w:pPr>
      <w:tabs>
        <w:tab w:val="left" w:pos="270"/>
      </w:tabs>
      <w:autoSpaceDE w:val="0"/>
      <w:autoSpaceDN w:val="0"/>
    </w:pPr>
    <w:rPr>
      <w:rFonts w:ascii="Arial" w:hAnsi="Arial" w:cs="Arial"/>
      <w:sz w:val="16"/>
      <w:szCs w:val="16"/>
    </w:rPr>
  </w:style>
  <w:style w:type="character" w:styleId="Strong">
    <w:name w:val="Strong"/>
    <w:basedOn w:val="DefaultParagraphFont"/>
    <w:uiPriority w:val="22"/>
    <w:qFormat/>
    <w:rsid w:val="00703D3F"/>
    <w:rPr>
      <w:b/>
      <w:bCs/>
    </w:rPr>
  </w:style>
  <w:style w:type="character" w:styleId="Emphasis">
    <w:name w:val="Emphasis"/>
    <w:basedOn w:val="DefaultParagraphFont"/>
    <w:qFormat/>
    <w:rsid w:val="00703D3F"/>
    <w:rPr>
      <w:i/>
      <w:iCs/>
    </w:rPr>
  </w:style>
  <w:style w:type="paragraph" w:customStyle="1" w:styleId="OMBInfo">
    <w:name w:val="OMB Info"/>
    <w:basedOn w:val="Normal"/>
    <w:qFormat/>
    <w:rsid w:val="00703D3F"/>
    <w:pPr>
      <w:autoSpaceDE w:val="0"/>
      <w:autoSpaceDN w:val="0"/>
      <w:spacing w:after="120"/>
      <w:jc w:val="right"/>
    </w:pPr>
    <w:rPr>
      <w:rFonts w:ascii="Arial" w:hAnsi="Arial"/>
      <w:sz w:val="16"/>
    </w:rPr>
  </w:style>
  <w:style w:type="paragraph" w:customStyle="1" w:styleId="FormFieldCaption1">
    <w:name w:val="Form Field Caption1"/>
    <w:basedOn w:val="FormFieldCaption"/>
    <w:qFormat/>
    <w:rsid w:val="00703D3F"/>
    <w:pPr>
      <w:spacing w:after="160"/>
    </w:pPr>
  </w:style>
  <w:style w:type="table" w:styleId="TableGrid">
    <w:name w:val="Table Grid"/>
    <w:basedOn w:val="TableNormal"/>
    <w:uiPriority w:val="39"/>
    <w:rsid w:val="00703D3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703D3F"/>
    <w:pPr>
      <w:pBdr>
        <w:top w:val="single" w:sz="4" w:space="1" w:color="auto"/>
      </w:pBdr>
      <w:autoSpaceDE w:val="0"/>
      <w:autoSpaceDN w:val="0"/>
      <w:jc w:val="center"/>
      <w:outlineLvl w:val="0"/>
    </w:pPr>
    <w:rPr>
      <w:rFonts w:ascii="Arial" w:hAnsi="Arial" w:cs="Arial"/>
      <w:b/>
      <w:bCs/>
      <w:sz w:val="22"/>
      <w:szCs w:val="22"/>
    </w:rPr>
  </w:style>
  <w:style w:type="character" w:customStyle="1" w:styleId="TitleChar">
    <w:name w:val="Title Char"/>
    <w:basedOn w:val="DefaultParagraphFont"/>
    <w:link w:val="Title"/>
    <w:rsid w:val="00703D3F"/>
    <w:rPr>
      <w:rFonts w:ascii="Arial" w:eastAsia="Times New Roman" w:hAnsi="Arial" w:cs="Arial"/>
      <w:b/>
      <w:bCs/>
      <w:sz w:val="22"/>
      <w:szCs w:val="22"/>
    </w:rPr>
  </w:style>
  <w:style w:type="paragraph" w:customStyle="1" w:styleId="Body">
    <w:name w:val="Body"/>
    <w:rsid w:val="00703D3F"/>
    <w:pPr>
      <w:pBdr>
        <w:top w:val="nil"/>
        <w:left w:val="nil"/>
        <w:bottom w:val="nil"/>
        <w:right w:val="nil"/>
        <w:between w:val="nil"/>
        <w:bar w:val="nil"/>
      </w:pBdr>
    </w:pPr>
    <w:rPr>
      <w:rFonts w:ascii="Cambria" w:eastAsia="Cambria" w:hAnsi="Cambria" w:cs="Cambria"/>
      <w:color w:val="000000"/>
      <w:u w:color="000000"/>
      <w:bdr w:val="nil"/>
    </w:rPr>
  </w:style>
  <w:style w:type="paragraph" w:styleId="Subtitle">
    <w:name w:val="Subtitle"/>
    <w:basedOn w:val="Normal"/>
    <w:next w:val="Normal"/>
    <w:link w:val="SubtitleChar"/>
    <w:uiPriority w:val="11"/>
    <w:qFormat/>
    <w:rsid w:val="00703D3F"/>
    <w:pPr>
      <w:numPr>
        <w:ilvl w:val="1"/>
      </w:numPr>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03D3F"/>
    <w:rPr>
      <w:rFonts w:asciiTheme="majorHAnsi" w:eastAsiaTheme="majorEastAsia" w:hAnsiTheme="majorHAnsi" w:cstheme="majorBidi"/>
      <w:i/>
      <w:iCs/>
      <w:color w:val="4472C4" w:themeColor="accent1"/>
      <w:spacing w:val="15"/>
    </w:rPr>
  </w:style>
  <w:style w:type="paragraph" w:styleId="CommentSubject">
    <w:name w:val="annotation subject"/>
    <w:basedOn w:val="CommentText"/>
    <w:next w:val="CommentText"/>
    <w:link w:val="CommentSubjectChar"/>
    <w:uiPriority w:val="99"/>
    <w:semiHidden/>
    <w:unhideWhenUsed/>
    <w:rsid w:val="00703D3F"/>
    <w:rPr>
      <w:b/>
      <w:bCs/>
      <w:sz w:val="20"/>
      <w:szCs w:val="20"/>
    </w:rPr>
  </w:style>
  <w:style w:type="character" w:customStyle="1" w:styleId="CommentSubjectChar">
    <w:name w:val="Comment Subject Char"/>
    <w:basedOn w:val="CommentTextChar"/>
    <w:link w:val="CommentSubject"/>
    <w:uiPriority w:val="99"/>
    <w:semiHidden/>
    <w:rsid w:val="00703D3F"/>
    <w:rPr>
      <w:rFonts w:eastAsiaTheme="minorEastAsia"/>
      <w:b/>
      <w:bCs/>
      <w:sz w:val="20"/>
      <w:szCs w:val="20"/>
    </w:rPr>
  </w:style>
  <w:style w:type="character" w:styleId="PlaceholderText">
    <w:name w:val="Placeholder Text"/>
    <w:basedOn w:val="DefaultParagraphFont"/>
    <w:uiPriority w:val="99"/>
    <w:semiHidden/>
    <w:rsid w:val="00703D3F"/>
    <w:rPr>
      <w:color w:val="808080"/>
    </w:rPr>
  </w:style>
  <w:style w:type="paragraph" w:styleId="NoSpacing">
    <w:name w:val="No Spacing"/>
    <w:uiPriority w:val="1"/>
    <w:qFormat/>
    <w:rsid w:val="00703D3F"/>
    <w:rPr>
      <w:sz w:val="22"/>
      <w:szCs w:val="22"/>
    </w:rPr>
  </w:style>
  <w:style w:type="paragraph" w:styleId="Revision">
    <w:name w:val="Revision"/>
    <w:hidden/>
    <w:uiPriority w:val="99"/>
    <w:semiHidden/>
    <w:rsid w:val="00703D3F"/>
    <w:rPr>
      <w:rFonts w:eastAsiaTheme="minorEastAsia"/>
    </w:rPr>
  </w:style>
  <w:style w:type="paragraph" w:styleId="DocumentMap">
    <w:name w:val="Document Map"/>
    <w:basedOn w:val="Normal"/>
    <w:link w:val="DocumentMapChar"/>
    <w:uiPriority w:val="99"/>
    <w:semiHidden/>
    <w:unhideWhenUsed/>
    <w:rsid w:val="00703D3F"/>
    <w:rPr>
      <w:rFonts w:ascii="Lucida Grande" w:eastAsiaTheme="minorEastAsia" w:hAnsi="Lucida Grande" w:cs="Lucida Grande"/>
    </w:rPr>
  </w:style>
  <w:style w:type="character" w:customStyle="1" w:styleId="DocumentMapChar">
    <w:name w:val="Document Map Char"/>
    <w:basedOn w:val="DefaultParagraphFont"/>
    <w:link w:val="DocumentMap"/>
    <w:uiPriority w:val="99"/>
    <w:semiHidden/>
    <w:rsid w:val="00703D3F"/>
    <w:rPr>
      <w:rFonts w:ascii="Lucida Grande" w:eastAsiaTheme="minorEastAsia" w:hAnsi="Lucida Grande" w:cs="Lucida Grande"/>
    </w:rPr>
  </w:style>
  <w:style w:type="character" w:customStyle="1" w:styleId="ListParagraphChar">
    <w:name w:val="List Paragraph Char"/>
    <w:basedOn w:val="DefaultParagraphFont"/>
    <w:link w:val="ListParagraph"/>
    <w:uiPriority w:val="34"/>
    <w:rsid w:val="00703D3F"/>
  </w:style>
  <w:style w:type="paragraph" w:customStyle="1" w:styleId="ColorfulList-Accent12">
    <w:name w:val="Colorful List - Accent 12"/>
    <w:basedOn w:val="Normal"/>
    <w:link w:val="ColorfulList-Accent12Char"/>
    <w:uiPriority w:val="1"/>
    <w:qFormat/>
    <w:rsid w:val="00703D3F"/>
    <w:pPr>
      <w:spacing w:after="200" w:line="276" w:lineRule="auto"/>
      <w:ind w:left="720"/>
      <w:contextualSpacing/>
    </w:pPr>
    <w:rPr>
      <w:rFonts w:ascii="Calibri" w:hAnsi="Calibri" w:cs="Calibri"/>
      <w:sz w:val="22"/>
      <w:szCs w:val="22"/>
    </w:rPr>
  </w:style>
  <w:style w:type="character" w:customStyle="1" w:styleId="ColorfulList-Accent12Char">
    <w:name w:val="Colorful List - Accent 12 Char"/>
    <w:basedOn w:val="DefaultParagraphFont"/>
    <w:link w:val="ColorfulList-Accent12"/>
    <w:uiPriority w:val="1"/>
    <w:rsid w:val="00703D3F"/>
    <w:rPr>
      <w:rFonts w:ascii="Calibri" w:eastAsia="Times New Roman" w:hAnsi="Calibri" w:cs="Calibri"/>
      <w:sz w:val="22"/>
      <w:szCs w:val="22"/>
    </w:rPr>
  </w:style>
  <w:style w:type="paragraph" w:styleId="Caption">
    <w:name w:val="caption"/>
    <w:basedOn w:val="Normal"/>
    <w:next w:val="Normal"/>
    <w:uiPriority w:val="35"/>
    <w:qFormat/>
    <w:rsid w:val="00703D3F"/>
    <w:pPr>
      <w:autoSpaceDE w:val="0"/>
      <w:autoSpaceDN w:val="0"/>
      <w:spacing w:before="120" w:after="120"/>
    </w:pPr>
    <w:rPr>
      <w:rFonts w:ascii="Arial" w:hAnsi="Arial" w:cs="Times"/>
      <w:b/>
      <w:bCs/>
      <w:spacing w:val="-3"/>
      <w:sz w:val="22"/>
    </w:rPr>
  </w:style>
  <w:style w:type="paragraph" w:customStyle="1" w:styleId="Default">
    <w:name w:val="Default"/>
    <w:rsid w:val="00703D3F"/>
    <w:pPr>
      <w:autoSpaceDE w:val="0"/>
      <w:autoSpaceDN w:val="0"/>
      <w:adjustRightInd w:val="0"/>
    </w:pPr>
    <w:rPr>
      <w:rFonts w:ascii="Calibri" w:hAnsi="Calibri" w:cs="Calibri"/>
      <w:color w:val="000000"/>
    </w:rPr>
  </w:style>
  <w:style w:type="paragraph" w:customStyle="1" w:styleId="MediumGrid1-Accent21">
    <w:name w:val="Medium Grid 1 - Accent 21"/>
    <w:basedOn w:val="Normal"/>
    <w:rsid w:val="00703D3F"/>
    <w:pPr>
      <w:ind w:left="720"/>
      <w:contextualSpacing/>
    </w:pPr>
    <w:rPr>
      <w:rFonts w:ascii="Cambria" w:eastAsia="MS Mincho" w:hAnsi="Cambria"/>
      <w:lang w:eastAsia="ja-JP"/>
    </w:rPr>
  </w:style>
  <w:style w:type="character" w:customStyle="1" w:styleId="authorname">
    <w:name w:val="authorname"/>
    <w:basedOn w:val="DefaultParagraphFont"/>
    <w:rsid w:val="00703D3F"/>
  </w:style>
  <w:style w:type="character" w:customStyle="1" w:styleId="u-sronly">
    <w:name w:val="u-sronly"/>
    <w:basedOn w:val="DefaultParagraphFont"/>
    <w:rsid w:val="00703D3F"/>
  </w:style>
  <w:style w:type="character" w:customStyle="1" w:styleId="journaltitle">
    <w:name w:val="journaltitle"/>
    <w:basedOn w:val="DefaultParagraphFont"/>
    <w:rsid w:val="00703D3F"/>
  </w:style>
  <w:style w:type="character" w:customStyle="1" w:styleId="journalsubtitle">
    <w:name w:val="journalsubtitle"/>
    <w:basedOn w:val="DefaultParagraphFont"/>
    <w:rsid w:val="00703D3F"/>
  </w:style>
  <w:style w:type="character" w:customStyle="1" w:styleId="articlecitationyear">
    <w:name w:val="articlecitation_year"/>
    <w:basedOn w:val="DefaultParagraphFont"/>
    <w:rsid w:val="00703D3F"/>
  </w:style>
  <w:style w:type="character" w:customStyle="1" w:styleId="articlecitationvolume">
    <w:name w:val="articlecitation_volume"/>
    <w:basedOn w:val="DefaultParagraphFont"/>
    <w:rsid w:val="00703D3F"/>
  </w:style>
  <w:style w:type="paragraph" w:customStyle="1" w:styleId="articledoi">
    <w:name w:val="articledoi"/>
    <w:basedOn w:val="Normal"/>
    <w:rsid w:val="00703D3F"/>
    <w:pPr>
      <w:spacing w:before="100" w:beforeAutospacing="1" w:after="100" w:afterAutospacing="1"/>
    </w:pPr>
  </w:style>
  <w:style w:type="paragraph" w:customStyle="1" w:styleId="copyright">
    <w:name w:val="copyright"/>
    <w:basedOn w:val="Normal"/>
    <w:rsid w:val="00703D3F"/>
    <w:pPr>
      <w:spacing w:before="100" w:beforeAutospacing="1" w:after="100" w:afterAutospacing="1"/>
    </w:pPr>
  </w:style>
  <w:style w:type="paragraph" w:customStyle="1" w:styleId="Indented">
    <w:name w:val="Indented"/>
    <w:basedOn w:val="Normal"/>
    <w:qFormat/>
    <w:rsid w:val="00703D3F"/>
    <w:pPr>
      <w:spacing w:after="60"/>
      <w:ind w:left="360"/>
    </w:pPr>
    <w:rPr>
      <w:rFonts w:ascii="Arial" w:eastAsiaTheme="minorEastAsia" w:hAnsi="Arial" w:cstheme="minorBidi"/>
      <w:sz w:val="22"/>
      <w:u w:val="single"/>
    </w:rPr>
  </w:style>
  <w:style w:type="paragraph" w:styleId="TOCHeading">
    <w:name w:val="TOC Heading"/>
    <w:basedOn w:val="Heading1"/>
    <w:next w:val="Normal"/>
    <w:uiPriority w:val="39"/>
    <w:unhideWhenUsed/>
    <w:qFormat/>
    <w:rsid w:val="0081296C"/>
    <w:pPr>
      <w:keepLines/>
      <w:autoSpaceDE/>
      <w:autoSpaceDN/>
      <w:spacing w:before="480" w:after="0" w:line="276" w:lineRule="auto"/>
      <w:outlineLvl w:val="9"/>
    </w:pPr>
    <w:rPr>
      <w:rFonts w:asciiTheme="majorHAnsi" w:eastAsiaTheme="majorEastAsia" w:hAnsiTheme="majorHAnsi" w:cstheme="majorBidi"/>
      <w:bCs/>
      <w:color w:val="2F5496" w:themeColor="accent1" w:themeShade="BF"/>
      <w:sz w:val="28"/>
      <w:szCs w:val="28"/>
    </w:rPr>
  </w:style>
  <w:style w:type="paragraph" w:styleId="TOC3">
    <w:name w:val="toc 3"/>
    <w:basedOn w:val="Normal"/>
    <w:next w:val="Normal"/>
    <w:autoRedefine/>
    <w:uiPriority w:val="39"/>
    <w:unhideWhenUsed/>
    <w:rsid w:val="0081296C"/>
    <w:pPr>
      <w:ind w:left="480"/>
    </w:pPr>
    <w:rPr>
      <w:rFonts w:asciiTheme="minorHAnsi" w:hAnsiTheme="minorHAnsi" w:cstheme="minorHAnsi"/>
      <w:sz w:val="20"/>
      <w:szCs w:val="20"/>
    </w:rPr>
  </w:style>
  <w:style w:type="paragraph" w:styleId="TOC1">
    <w:name w:val="toc 1"/>
    <w:basedOn w:val="Normal"/>
    <w:next w:val="Normal"/>
    <w:autoRedefine/>
    <w:uiPriority w:val="39"/>
    <w:unhideWhenUsed/>
    <w:rsid w:val="0081296C"/>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81296C"/>
    <w:pPr>
      <w:spacing w:before="120"/>
      <w:ind w:left="240"/>
    </w:pPr>
    <w:rPr>
      <w:rFonts w:asciiTheme="minorHAnsi" w:hAnsiTheme="minorHAnsi" w:cstheme="minorHAnsi"/>
      <w:b/>
      <w:bCs/>
      <w:sz w:val="22"/>
      <w:szCs w:val="22"/>
    </w:rPr>
  </w:style>
  <w:style w:type="paragraph" w:styleId="TOC4">
    <w:name w:val="toc 4"/>
    <w:basedOn w:val="Normal"/>
    <w:next w:val="Normal"/>
    <w:autoRedefine/>
    <w:uiPriority w:val="39"/>
    <w:unhideWhenUsed/>
    <w:rsid w:val="0081296C"/>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81296C"/>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81296C"/>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81296C"/>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81296C"/>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81296C"/>
    <w:pPr>
      <w:ind w:left="1920"/>
    </w:pPr>
    <w:rPr>
      <w:rFonts w:asciiTheme="minorHAnsi" w:hAnsiTheme="minorHAnsi" w:cstheme="minorHAnsi"/>
      <w:sz w:val="20"/>
      <w:szCs w:val="20"/>
    </w:rPr>
  </w:style>
  <w:style w:type="paragraph" w:styleId="Footer">
    <w:name w:val="footer"/>
    <w:basedOn w:val="Normal"/>
    <w:link w:val="FooterChar"/>
    <w:uiPriority w:val="99"/>
    <w:unhideWhenUsed/>
    <w:rsid w:val="0081296C"/>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1296C"/>
  </w:style>
  <w:style w:type="character" w:styleId="PageNumber">
    <w:name w:val="page number"/>
    <w:basedOn w:val="DefaultParagraphFont"/>
    <w:uiPriority w:val="99"/>
    <w:semiHidden/>
    <w:unhideWhenUsed/>
    <w:rsid w:val="0081296C"/>
  </w:style>
  <w:style w:type="character" w:styleId="UnresolvedMention">
    <w:name w:val="Unresolved Mention"/>
    <w:basedOn w:val="DefaultParagraphFont"/>
    <w:uiPriority w:val="99"/>
    <w:semiHidden/>
    <w:unhideWhenUsed/>
    <w:rsid w:val="002061D6"/>
    <w:rPr>
      <w:color w:val="605E5C"/>
      <w:shd w:val="clear" w:color="auto" w:fill="E1DFDD"/>
    </w:rPr>
  </w:style>
  <w:style w:type="character" w:customStyle="1" w:styleId="Heading4Char">
    <w:name w:val="Heading 4 Char"/>
    <w:basedOn w:val="DefaultParagraphFont"/>
    <w:link w:val="Heading4"/>
    <w:uiPriority w:val="9"/>
    <w:rsid w:val="00F8512D"/>
    <w:rPr>
      <w:rFonts w:asciiTheme="majorHAnsi" w:eastAsiaTheme="majorEastAsia" w:hAnsiTheme="majorHAnsi" w:cstheme="majorBidi"/>
      <w:i/>
      <w:iCs/>
      <w:color w:val="2F5496" w:themeColor="accent1" w:themeShade="BF"/>
    </w:rPr>
  </w:style>
  <w:style w:type="paragraph" w:customStyle="1" w:styleId="EndNoteBibliographyTitle">
    <w:name w:val="EndNote Bibliography Title"/>
    <w:basedOn w:val="Normal"/>
    <w:link w:val="EndNoteBibliographyTitleChar"/>
    <w:rsid w:val="009D69A2"/>
    <w:pPr>
      <w:jc w:val="center"/>
    </w:pPr>
  </w:style>
  <w:style w:type="character" w:customStyle="1" w:styleId="EndNoteBibliographyTitleChar">
    <w:name w:val="EndNote Bibliography Title Char"/>
    <w:basedOn w:val="DefaultParagraphFont"/>
    <w:link w:val="EndNoteBibliographyTitle"/>
    <w:rsid w:val="009D69A2"/>
    <w:rPr>
      <w:rFonts w:ascii="Times New Roman" w:eastAsia="Times New Roman" w:hAnsi="Times New Roman" w:cs="Times New Roman"/>
    </w:rPr>
  </w:style>
  <w:style w:type="paragraph" w:customStyle="1" w:styleId="EndNoteBibliography">
    <w:name w:val="EndNote Bibliography"/>
    <w:basedOn w:val="Normal"/>
    <w:link w:val="EndNoteBibliographyChar"/>
    <w:rsid w:val="009D69A2"/>
  </w:style>
  <w:style w:type="character" w:customStyle="1" w:styleId="EndNoteBibliographyChar">
    <w:name w:val="EndNote Bibliography Char"/>
    <w:basedOn w:val="DefaultParagraphFont"/>
    <w:link w:val="EndNoteBibliography"/>
    <w:rsid w:val="009D69A2"/>
    <w:rPr>
      <w:rFonts w:ascii="Times New Roman" w:eastAsia="Times New Roman" w:hAnsi="Times New Roman" w:cs="Times New Roman"/>
    </w:rPr>
  </w:style>
  <w:style w:type="table" w:styleId="GridTable1Light">
    <w:name w:val="Grid Table 1 Light"/>
    <w:basedOn w:val="TableNormal"/>
    <w:uiPriority w:val="46"/>
    <w:rsid w:val="0041625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semiHidden/>
    <w:unhideWhenUsed/>
    <w:rsid w:val="005C0095"/>
    <w:pPr>
      <w:tabs>
        <w:tab w:val="center" w:pos="4680"/>
        <w:tab w:val="right" w:pos="9360"/>
      </w:tabs>
    </w:pPr>
  </w:style>
  <w:style w:type="character" w:customStyle="1" w:styleId="HeaderChar">
    <w:name w:val="Header Char"/>
    <w:basedOn w:val="DefaultParagraphFont"/>
    <w:link w:val="Header"/>
    <w:uiPriority w:val="99"/>
    <w:semiHidden/>
    <w:rsid w:val="005C0095"/>
    <w:rPr>
      <w:rFonts w:ascii="Times New Roman" w:eastAsia="Times New Roman" w:hAnsi="Times New Roman" w:cs="Times New Roman"/>
    </w:rPr>
  </w:style>
  <w:style w:type="character" w:customStyle="1" w:styleId="normaltextrun">
    <w:name w:val="normaltextrun"/>
    <w:basedOn w:val="DefaultParagraphFont"/>
    <w:rsid w:val="007A3F4A"/>
  </w:style>
  <w:style w:type="character" w:customStyle="1" w:styleId="eop">
    <w:name w:val="eop"/>
    <w:basedOn w:val="DefaultParagraphFont"/>
    <w:rsid w:val="005C72BD"/>
  </w:style>
  <w:style w:type="paragraph" w:customStyle="1" w:styleId="paragraph">
    <w:name w:val="paragraph"/>
    <w:basedOn w:val="Normal"/>
    <w:rsid w:val="00446A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26">
      <w:bodyDiv w:val="1"/>
      <w:marLeft w:val="0"/>
      <w:marRight w:val="0"/>
      <w:marTop w:val="0"/>
      <w:marBottom w:val="0"/>
      <w:divBdr>
        <w:top w:val="none" w:sz="0" w:space="0" w:color="auto"/>
        <w:left w:val="none" w:sz="0" w:space="0" w:color="auto"/>
        <w:bottom w:val="none" w:sz="0" w:space="0" w:color="auto"/>
        <w:right w:val="none" w:sz="0" w:space="0" w:color="auto"/>
      </w:divBdr>
      <w:divsChild>
        <w:div w:id="729233182">
          <w:marLeft w:val="360"/>
          <w:marRight w:val="0"/>
          <w:marTop w:val="0"/>
          <w:marBottom w:val="0"/>
          <w:divBdr>
            <w:top w:val="none" w:sz="0" w:space="0" w:color="auto"/>
            <w:left w:val="none" w:sz="0" w:space="0" w:color="auto"/>
            <w:bottom w:val="none" w:sz="0" w:space="0" w:color="auto"/>
            <w:right w:val="none" w:sz="0" w:space="0" w:color="auto"/>
          </w:divBdr>
        </w:div>
        <w:div w:id="1278176734">
          <w:marLeft w:val="360"/>
          <w:marRight w:val="0"/>
          <w:marTop w:val="0"/>
          <w:marBottom w:val="0"/>
          <w:divBdr>
            <w:top w:val="none" w:sz="0" w:space="0" w:color="auto"/>
            <w:left w:val="none" w:sz="0" w:space="0" w:color="auto"/>
            <w:bottom w:val="none" w:sz="0" w:space="0" w:color="auto"/>
            <w:right w:val="none" w:sz="0" w:space="0" w:color="auto"/>
          </w:divBdr>
        </w:div>
        <w:div w:id="1317878318">
          <w:marLeft w:val="360"/>
          <w:marRight w:val="0"/>
          <w:marTop w:val="0"/>
          <w:marBottom w:val="0"/>
          <w:divBdr>
            <w:top w:val="none" w:sz="0" w:space="0" w:color="auto"/>
            <w:left w:val="none" w:sz="0" w:space="0" w:color="auto"/>
            <w:bottom w:val="none" w:sz="0" w:space="0" w:color="auto"/>
            <w:right w:val="none" w:sz="0" w:space="0" w:color="auto"/>
          </w:divBdr>
        </w:div>
        <w:div w:id="1482115395">
          <w:marLeft w:val="360"/>
          <w:marRight w:val="0"/>
          <w:marTop w:val="0"/>
          <w:marBottom w:val="0"/>
          <w:divBdr>
            <w:top w:val="none" w:sz="0" w:space="0" w:color="auto"/>
            <w:left w:val="none" w:sz="0" w:space="0" w:color="auto"/>
            <w:bottom w:val="none" w:sz="0" w:space="0" w:color="auto"/>
            <w:right w:val="none" w:sz="0" w:space="0" w:color="auto"/>
          </w:divBdr>
        </w:div>
        <w:div w:id="1697611519">
          <w:marLeft w:val="360"/>
          <w:marRight w:val="0"/>
          <w:marTop w:val="0"/>
          <w:marBottom w:val="0"/>
          <w:divBdr>
            <w:top w:val="none" w:sz="0" w:space="0" w:color="auto"/>
            <w:left w:val="none" w:sz="0" w:space="0" w:color="auto"/>
            <w:bottom w:val="none" w:sz="0" w:space="0" w:color="auto"/>
            <w:right w:val="none" w:sz="0" w:space="0" w:color="auto"/>
          </w:divBdr>
        </w:div>
        <w:div w:id="2071465191">
          <w:marLeft w:val="360"/>
          <w:marRight w:val="0"/>
          <w:marTop w:val="0"/>
          <w:marBottom w:val="0"/>
          <w:divBdr>
            <w:top w:val="none" w:sz="0" w:space="0" w:color="auto"/>
            <w:left w:val="none" w:sz="0" w:space="0" w:color="auto"/>
            <w:bottom w:val="none" w:sz="0" w:space="0" w:color="auto"/>
            <w:right w:val="none" w:sz="0" w:space="0" w:color="auto"/>
          </w:divBdr>
        </w:div>
      </w:divsChild>
    </w:div>
    <w:div w:id="38281413">
      <w:bodyDiv w:val="1"/>
      <w:marLeft w:val="0"/>
      <w:marRight w:val="0"/>
      <w:marTop w:val="0"/>
      <w:marBottom w:val="0"/>
      <w:divBdr>
        <w:top w:val="none" w:sz="0" w:space="0" w:color="auto"/>
        <w:left w:val="none" w:sz="0" w:space="0" w:color="auto"/>
        <w:bottom w:val="none" w:sz="0" w:space="0" w:color="auto"/>
        <w:right w:val="none" w:sz="0" w:space="0" w:color="auto"/>
      </w:divBdr>
    </w:div>
    <w:div w:id="53508522">
      <w:bodyDiv w:val="1"/>
      <w:marLeft w:val="0"/>
      <w:marRight w:val="0"/>
      <w:marTop w:val="0"/>
      <w:marBottom w:val="0"/>
      <w:divBdr>
        <w:top w:val="none" w:sz="0" w:space="0" w:color="auto"/>
        <w:left w:val="none" w:sz="0" w:space="0" w:color="auto"/>
        <w:bottom w:val="none" w:sz="0" w:space="0" w:color="auto"/>
        <w:right w:val="none" w:sz="0" w:space="0" w:color="auto"/>
      </w:divBdr>
    </w:div>
    <w:div w:id="59837872">
      <w:bodyDiv w:val="1"/>
      <w:marLeft w:val="0"/>
      <w:marRight w:val="0"/>
      <w:marTop w:val="0"/>
      <w:marBottom w:val="0"/>
      <w:divBdr>
        <w:top w:val="none" w:sz="0" w:space="0" w:color="auto"/>
        <w:left w:val="none" w:sz="0" w:space="0" w:color="auto"/>
        <w:bottom w:val="none" w:sz="0" w:space="0" w:color="auto"/>
        <w:right w:val="none" w:sz="0" w:space="0" w:color="auto"/>
      </w:divBdr>
    </w:div>
    <w:div w:id="72971751">
      <w:bodyDiv w:val="1"/>
      <w:marLeft w:val="0"/>
      <w:marRight w:val="0"/>
      <w:marTop w:val="0"/>
      <w:marBottom w:val="0"/>
      <w:divBdr>
        <w:top w:val="none" w:sz="0" w:space="0" w:color="auto"/>
        <w:left w:val="none" w:sz="0" w:space="0" w:color="auto"/>
        <w:bottom w:val="none" w:sz="0" w:space="0" w:color="auto"/>
        <w:right w:val="none" w:sz="0" w:space="0" w:color="auto"/>
      </w:divBdr>
    </w:div>
    <w:div w:id="81998523">
      <w:bodyDiv w:val="1"/>
      <w:marLeft w:val="0"/>
      <w:marRight w:val="0"/>
      <w:marTop w:val="0"/>
      <w:marBottom w:val="0"/>
      <w:divBdr>
        <w:top w:val="none" w:sz="0" w:space="0" w:color="auto"/>
        <w:left w:val="none" w:sz="0" w:space="0" w:color="auto"/>
        <w:bottom w:val="none" w:sz="0" w:space="0" w:color="auto"/>
        <w:right w:val="none" w:sz="0" w:space="0" w:color="auto"/>
      </w:divBdr>
      <w:divsChild>
        <w:div w:id="25175857">
          <w:marLeft w:val="0"/>
          <w:marRight w:val="0"/>
          <w:marTop w:val="0"/>
          <w:marBottom w:val="0"/>
          <w:divBdr>
            <w:top w:val="none" w:sz="0" w:space="0" w:color="auto"/>
            <w:left w:val="none" w:sz="0" w:space="0" w:color="auto"/>
            <w:bottom w:val="none" w:sz="0" w:space="0" w:color="auto"/>
            <w:right w:val="none" w:sz="0" w:space="0" w:color="auto"/>
          </w:divBdr>
        </w:div>
        <w:div w:id="160195361">
          <w:marLeft w:val="0"/>
          <w:marRight w:val="0"/>
          <w:marTop w:val="0"/>
          <w:marBottom w:val="0"/>
          <w:divBdr>
            <w:top w:val="none" w:sz="0" w:space="0" w:color="auto"/>
            <w:left w:val="none" w:sz="0" w:space="0" w:color="auto"/>
            <w:bottom w:val="none" w:sz="0" w:space="0" w:color="auto"/>
            <w:right w:val="none" w:sz="0" w:space="0" w:color="auto"/>
          </w:divBdr>
        </w:div>
        <w:div w:id="163936321">
          <w:marLeft w:val="0"/>
          <w:marRight w:val="0"/>
          <w:marTop w:val="0"/>
          <w:marBottom w:val="0"/>
          <w:divBdr>
            <w:top w:val="none" w:sz="0" w:space="0" w:color="auto"/>
            <w:left w:val="none" w:sz="0" w:space="0" w:color="auto"/>
            <w:bottom w:val="none" w:sz="0" w:space="0" w:color="auto"/>
            <w:right w:val="none" w:sz="0" w:space="0" w:color="auto"/>
          </w:divBdr>
        </w:div>
        <w:div w:id="171728604">
          <w:marLeft w:val="0"/>
          <w:marRight w:val="0"/>
          <w:marTop w:val="0"/>
          <w:marBottom w:val="0"/>
          <w:divBdr>
            <w:top w:val="none" w:sz="0" w:space="0" w:color="auto"/>
            <w:left w:val="none" w:sz="0" w:space="0" w:color="auto"/>
            <w:bottom w:val="none" w:sz="0" w:space="0" w:color="auto"/>
            <w:right w:val="none" w:sz="0" w:space="0" w:color="auto"/>
          </w:divBdr>
        </w:div>
        <w:div w:id="211112646">
          <w:marLeft w:val="0"/>
          <w:marRight w:val="0"/>
          <w:marTop w:val="0"/>
          <w:marBottom w:val="0"/>
          <w:divBdr>
            <w:top w:val="none" w:sz="0" w:space="0" w:color="auto"/>
            <w:left w:val="none" w:sz="0" w:space="0" w:color="auto"/>
            <w:bottom w:val="none" w:sz="0" w:space="0" w:color="auto"/>
            <w:right w:val="none" w:sz="0" w:space="0" w:color="auto"/>
          </w:divBdr>
        </w:div>
        <w:div w:id="221648144">
          <w:marLeft w:val="0"/>
          <w:marRight w:val="0"/>
          <w:marTop w:val="0"/>
          <w:marBottom w:val="0"/>
          <w:divBdr>
            <w:top w:val="none" w:sz="0" w:space="0" w:color="auto"/>
            <w:left w:val="none" w:sz="0" w:space="0" w:color="auto"/>
            <w:bottom w:val="none" w:sz="0" w:space="0" w:color="auto"/>
            <w:right w:val="none" w:sz="0" w:space="0" w:color="auto"/>
          </w:divBdr>
        </w:div>
        <w:div w:id="228342543">
          <w:marLeft w:val="0"/>
          <w:marRight w:val="0"/>
          <w:marTop w:val="0"/>
          <w:marBottom w:val="0"/>
          <w:divBdr>
            <w:top w:val="none" w:sz="0" w:space="0" w:color="auto"/>
            <w:left w:val="none" w:sz="0" w:space="0" w:color="auto"/>
            <w:bottom w:val="none" w:sz="0" w:space="0" w:color="auto"/>
            <w:right w:val="none" w:sz="0" w:space="0" w:color="auto"/>
          </w:divBdr>
        </w:div>
        <w:div w:id="264194626">
          <w:marLeft w:val="0"/>
          <w:marRight w:val="0"/>
          <w:marTop w:val="0"/>
          <w:marBottom w:val="0"/>
          <w:divBdr>
            <w:top w:val="none" w:sz="0" w:space="0" w:color="auto"/>
            <w:left w:val="none" w:sz="0" w:space="0" w:color="auto"/>
            <w:bottom w:val="none" w:sz="0" w:space="0" w:color="auto"/>
            <w:right w:val="none" w:sz="0" w:space="0" w:color="auto"/>
          </w:divBdr>
        </w:div>
        <w:div w:id="321472891">
          <w:marLeft w:val="0"/>
          <w:marRight w:val="0"/>
          <w:marTop w:val="0"/>
          <w:marBottom w:val="0"/>
          <w:divBdr>
            <w:top w:val="none" w:sz="0" w:space="0" w:color="auto"/>
            <w:left w:val="none" w:sz="0" w:space="0" w:color="auto"/>
            <w:bottom w:val="none" w:sz="0" w:space="0" w:color="auto"/>
            <w:right w:val="none" w:sz="0" w:space="0" w:color="auto"/>
          </w:divBdr>
        </w:div>
        <w:div w:id="351998214">
          <w:marLeft w:val="0"/>
          <w:marRight w:val="0"/>
          <w:marTop w:val="0"/>
          <w:marBottom w:val="0"/>
          <w:divBdr>
            <w:top w:val="none" w:sz="0" w:space="0" w:color="auto"/>
            <w:left w:val="none" w:sz="0" w:space="0" w:color="auto"/>
            <w:bottom w:val="none" w:sz="0" w:space="0" w:color="auto"/>
            <w:right w:val="none" w:sz="0" w:space="0" w:color="auto"/>
          </w:divBdr>
        </w:div>
        <w:div w:id="361250057">
          <w:marLeft w:val="0"/>
          <w:marRight w:val="0"/>
          <w:marTop w:val="0"/>
          <w:marBottom w:val="0"/>
          <w:divBdr>
            <w:top w:val="none" w:sz="0" w:space="0" w:color="auto"/>
            <w:left w:val="none" w:sz="0" w:space="0" w:color="auto"/>
            <w:bottom w:val="none" w:sz="0" w:space="0" w:color="auto"/>
            <w:right w:val="none" w:sz="0" w:space="0" w:color="auto"/>
          </w:divBdr>
        </w:div>
        <w:div w:id="445583296">
          <w:marLeft w:val="0"/>
          <w:marRight w:val="0"/>
          <w:marTop w:val="0"/>
          <w:marBottom w:val="0"/>
          <w:divBdr>
            <w:top w:val="none" w:sz="0" w:space="0" w:color="auto"/>
            <w:left w:val="none" w:sz="0" w:space="0" w:color="auto"/>
            <w:bottom w:val="none" w:sz="0" w:space="0" w:color="auto"/>
            <w:right w:val="none" w:sz="0" w:space="0" w:color="auto"/>
          </w:divBdr>
        </w:div>
        <w:div w:id="483199528">
          <w:marLeft w:val="0"/>
          <w:marRight w:val="0"/>
          <w:marTop w:val="0"/>
          <w:marBottom w:val="0"/>
          <w:divBdr>
            <w:top w:val="none" w:sz="0" w:space="0" w:color="auto"/>
            <w:left w:val="none" w:sz="0" w:space="0" w:color="auto"/>
            <w:bottom w:val="none" w:sz="0" w:space="0" w:color="auto"/>
            <w:right w:val="none" w:sz="0" w:space="0" w:color="auto"/>
          </w:divBdr>
        </w:div>
        <w:div w:id="486167588">
          <w:marLeft w:val="0"/>
          <w:marRight w:val="0"/>
          <w:marTop w:val="0"/>
          <w:marBottom w:val="0"/>
          <w:divBdr>
            <w:top w:val="none" w:sz="0" w:space="0" w:color="auto"/>
            <w:left w:val="none" w:sz="0" w:space="0" w:color="auto"/>
            <w:bottom w:val="none" w:sz="0" w:space="0" w:color="auto"/>
            <w:right w:val="none" w:sz="0" w:space="0" w:color="auto"/>
          </w:divBdr>
        </w:div>
        <w:div w:id="495002628">
          <w:marLeft w:val="0"/>
          <w:marRight w:val="0"/>
          <w:marTop w:val="0"/>
          <w:marBottom w:val="0"/>
          <w:divBdr>
            <w:top w:val="none" w:sz="0" w:space="0" w:color="auto"/>
            <w:left w:val="none" w:sz="0" w:space="0" w:color="auto"/>
            <w:bottom w:val="none" w:sz="0" w:space="0" w:color="auto"/>
            <w:right w:val="none" w:sz="0" w:space="0" w:color="auto"/>
          </w:divBdr>
        </w:div>
        <w:div w:id="507906206">
          <w:marLeft w:val="0"/>
          <w:marRight w:val="0"/>
          <w:marTop w:val="0"/>
          <w:marBottom w:val="0"/>
          <w:divBdr>
            <w:top w:val="none" w:sz="0" w:space="0" w:color="auto"/>
            <w:left w:val="none" w:sz="0" w:space="0" w:color="auto"/>
            <w:bottom w:val="none" w:sz="0" w:space="0" w:color="auto"/>
            <w:right w:val="none" w:sz="0" w:space="0" w:color="auto"/>
          </w:divBdr>
        </w:div>
        <w:div w:id="648554393">
          <w:marLeft w:val="0"/>
          <w:marRight w:val="0"/>
          <w:marTop w:val="0"/>
          <w:marBottom w:val="0"/>
          <w:divBdr>
            <w:top w:val="none" w:sz="0" w:space="0" w:color="auto"/>
            <w:left w:val="none" w:sz="0" w:space="0" w:color="auto"/>
            <w:bottom w:val="none" w:sz="0" w:space="0" w:color="auto"/>
            <w:right w:val="none" w:sz="0" w:space="0" w:color="auto"/>
          </w:divBdr>
        </w:div>
        <w:div w:id="654576892">
          <w:marLeft w:val="0"/>
          <w:marRight w:val="0"/>
          <w:marTop w:val="0"/>
          <w:marBottom w:val="0"/>
          <w:divBdr>
            <w:top w:val="none" w:sz="0" w:space="0" w:color="auto"/>
            <w:left w:val="none" w:sz="0" w:space="0" w:color="auto"/>
            <w:bottom w:val="none" w:sz="0" w:space="0" w:color="auto"/>
            <w:right w:val="none" w:sz="0" w:space="0" w:color="auto"/>
          </w:divBdr>
        </w:div>
        <w:div w:id="663556602">
          <w:marLeft w:val="0"/>
          <w:marRight w:val="0"/>
          <w:marTop w:val="0"/>
          <w:marBottom w:val="0"/>
          <w:divBdr>
            <w:top w:val="none" w:sz="0" w:space="0" w:color="auto"/>
            <w:left w:val="none" w:sz="0" w:space="0" w:color="auto"/>
            <w:bottom w:val="none" w:sz="0" w:space="0" w:color="auto"/>
            <w:right w:val="none" w:sz="0" w:space="0" w:color="auto"/>
          </w:divBdr>
        </w:div>
        <w:div w:id="700133328">
          <w:marLeft w:val="0"/>
          <w:marRight w:val="0"/>
          <w:marTop w:val="0"/>
          <w:marBottom w:val="0"/>
          <w:divBdr>
            <w:top w:val="none" w:sz="0" w:space="0" w:color="auto"/>
            <w:left w:val="none" w:sz="0" w:space="0" w:color="auto"/>
            <w:bottom w:val="none" w:sz="0" w:space="0" w:color="auto"/>
            <w:right w:val="none" w:sz="0" w:space="0" w:color="auto"/>
          </w:divBdr>
        </w:div>
        <w:div w:id="788277176">
          <w:marLeft w:val="0"/>
          <w:marRight w:val="0"/>
          <w:marTop w:val="0"/>
          <w:marBottom w:val="0"/>
          <w:divBdr>
            <w:top w:val="none" w:sz="0" w:space="0" w:color="auto"/>
            <w:left w:val="none" w:sz="0" w:space="0" w:color="auto"/>
            <w:bottom w:val="none" w:sz="0" w:space="0" w:color="auto"/>
            <w:right w:val="none" w:sz="0" w:space="0" w:color="auto"/>
          </w:divBdr>
          <w:divsChild>
            <w:div w:id="238366002">
              <w:marLeft w:val="0"/>
              <w:marRight w:val="0"/>
              <w:marTop w:val="0"/>
              <w:marBottom w:val="0"/>
              <w:divBdr>
                <w:top w:val="none" w:sz="0" w:space="0" w:color="auto"/>
                <w:left w:val="none" w:sz="0" w:space="0" w:color="auto"/>
                <w:bottom w:val="none" w:sz="0" w:space="0" w:color="auto"/>
                <w:right w:val="none" w:sz="0" w:space="0" w:color="auto"/>
              </w:divBdr>
            </w:div>
            <w:div w:id="1137994852">
              <w:marLeft w:val="0"/>
              <w:marRight w:val="0"/>
              <w:marTop w:val="0"/>
              <w:marBottom w:val="0"/>
              <w:divBdr>
                <w:top w:val="none" w:sz="0" w:space="0" w:color="auto"/>
                <w:left w:val="none" w:sz="0" w:space="0" w:color="auto"/>
                <w:bottom w:val="none" w:sz="0" w:space="0" w:color="auto"/>
                <w:right w:val="none" w:sz="0" w:space="0" w:color="auto"/>
              </w:divBdr>
              <w:divsChild>
                <w:div w:id="1007093368">
                  <w:marLeft w:val="0"/>
                  <w:marRight w:val="0"/>
                  <w:marTop w:val="0"/>
                  <w:marBottom w:val="0"/>
                  <w:divBdr>
                    <w:top w:val="none" w:sz="0" w:space="0" w:color="auto"/>
                    <w:left w:val="none" w:sz="0" w:space="0" w:color="auto"/>
                    <w:bottom w:val="none" w:sz="0" w:space="0" w:color="auto"/>
                    <w:right w:val="none" w:sz="0" w:space="0" w:color="auto"/>
                  </w:divBdr>
                </w:div>
                <w:div w:id="1268662378">
                  <w:marLeft w:val="0"/>
                  <w:marRight w:val="0"/>
                  <w:marTop w:val="0"/>
                  <w:marBottom w:val="0"/>
                  <w:divBdr>
                    <w:top w:val="none" w:sz="0" w:space="0" w:color="auto"/>
                    <w:left w:val="none" w:sz="0" w:space="0" w:color="auto"/>
                    <w:bottom w:val="none" w:sz="0" w:space="0" w:color="auto"/>
                    <w:right w:val="none" w:sz="0" w:space="0" w:color="auto"/>
                  </w:divBdr>
                </w:div>
              </w:divsChild>
            </w:div>
            <w:div w:id="1552186035">
              <w:marLeft w:val="0"/>
              <w:marRight w:val="0"/>
              <w:marTop w:val="0"/>
              <w:marBottom w:val="0"/>
              <w:divBdr>
                <w:top w:val="none" w:sz="0" w:space="0" w:color="auto"/>
                <w:left w:val="none" w:sz="0" w:space="0" w:color="auto"/>
                <w:bottom w:val="none" w:sz="0" w:space="0" w:color="auto"/>
                <w:right w:val="none" w:sz="0" w:space="0" w:color="auto"/>
              </w:divBdr>
            </w:div>
            <w:div w:id="1605916437">
              <w:marLeft w:val="0"/>
              <w:marRight w:val="0"/>
              <w:marTop w:val="0"/>
              <w:marBottom w:val="0"/>
              <w:divBdr>
                <w:top w:val="none" w:sz="0" w:space="0" w:color="auto"/>
                <w:left w:val="none" w:sz="0" w:space="0" w:color="auto"/>
                <w:bottom w:val="none" w:sz="0" w:space="0" w:color="auto"/>
                <w:right w:val="none" w:sz="0" w:space="0" w:color="auto"/>
              </w:divBdr>
            </w:div>
            <w:div w:id="1628782411">
              <w:marLeft w:val="0"/>
              <w:marRight w:val="0"/>
              <w:marTop w:val="0"/>
              <w:marBottom w:val="0"/>
              <w:divBdr>
                <w:top w:val="none" w:sz="0" w:space="0" w:color="auto"/>
                <w:left w:val="none" w:sz="0" w:space="0" w:color="auto"/>
                <w:bottom w:val="none" w:sz="0" w:space="0" w:color="auto"/>
                <w:right w:val="none" w:sz="0" w:space="0" w:color="auto"/>
              </w:divBdr>
            </w:div>
            <w:div w:id="1924948254">
              <w:marLeft w:val="0"/>
              <w:marRight w:val="0"/>
              <w:marTop w:val="0"/>
              <w:marBottom w:val="0"/>
              <w:divBdr>
                <w:top w:val="none" w:sz="0" w:space="0" w:color="auto"/>
                <w:left w:val="none" w:sz="0" w:space="0" w:color="auto"/>
                <w:bottom w:val="none" w:sz="0" w:space="0" w:color="auto"/>
                <w:right w:val="none" w:sz="0" w:space="0" w:color="auto"/>
              </w:divBdr>
            </w:div>
          </w:divsChild>
        </w:div>
        <w:div w:id="801267718">
          <w:marLeft w:val="0"/>
          <w:marRight w:val="0"/>
          <w:marTop w:val="0"/>
          <w:marBottom w:val="0"/>
          <w:divBdr>
            <w:top w:val="none" w:sz="0" w:space="0" w:color="auto"/>
            <w:left w:val="none" w:sz="0" w:space="0" w:color="auto"/>
            <w:bottom w:val="none" w:sz="0" w:space="0" w:color="auto"/>
            <w:right w:val="none" w:sz="0" w:space="0" w:color="auto"/>
          </w:divBdr>
        </w:div>
        <w:div w:id="870454708">
          <w:marLeft w:val="0"/>
          <w:marRight w:val="0"/>
          <w:marTop w:val="0"/>
          <w:marBottom w:val="0"/>
          <w:divBdr>
            <w:top w:val="none" w:sz="0" w:space="0" w:color="auto"/>
            <w:left w:val="none" w:sz="0" w:space="0" w:color="auto"/>
            <w:bottom w:val="none" w:sz="0" w:space="0" w:color="auto"/>
            <w:right w:val="none" w:sz="0" w:space="0" w:color="auto"/>
          </w:divBdr>
        </w:div>
        <w:div w:id="871529586">
          <w:marLeft w:val="0"/>
          <w:marRight w:val="0"/>
          <w:marTop w:val="0"/>
          <w:marBottom w:val="0"/>
          <w:divBdr>
            <w:top w:val="none" w:sz="0" w:space="0" w:color="auto"/>
            <w:left w:val="none" w:sz="0" w:space="0" w:color="auto"/>
            <w:bottom w:val="none" w:sz="0" w:space="0" w:color="auto"/>
            <w:right w:val="none" w:sz="0" w:space="0" w:color="auto"/>
          </w:divBdr>
        </w:div>
        <w:div w:id="970745495">
          <w:marLeft w:val="0"/>
          <w:marRight w:val="0"/>
          <w:marTop w:val="0"/>
          <w:marBottom w:val="0"/>
          <w:divBdr>
            <w:top w:val="none" w:sz="0" w:space="0" w:color="auto"/>
            <w:left w:val="none" w:sz="0" w:space="0" w:color="auto"/>
            <w:bottom w:val="none" w:sz="0" w:space="0" w:color="auto"/>
            <w:right w:val="none" w:sz="0" w:space="0" w:color="auto"/>
          </w:divBdr>
        </w:div>
        <w:div w:id="1028331553">
          <w:marLeft w:val="0"/>
          <w:marRight w:val="0"/>
          <w:marTop w:val="0"/>
          <w:marBottom w:val="0"/>
          <w:divBdr>
            <w:top w:val="none" w:sz="0" w:space="0" w:color="auto"/>
            <w:left w:val="none" w:sz="0" w:space="0" w:color="auto"/>
            <w:bottom w:val="none" w:sz="0" w:space="0" w:color="auto"/>
            <w:right w:val="none" w:sz="0" w:space="0" w:color="auto"/>
          </w:divBdr>
        </w:div>
        <w:div w:id="1121917887">
          <w:marLeft w:val="0"/>
          <w:marRight w:val="0"/>
          <w:marTop w:val="0"/>
          <w:marBottom w:val="0"/>
          <w:divBdr>
            <w:top w:val="none" w:sz="0" w:space="0" w:color="auto"/>
            <w:left w:val="none" w:sz="0" w:space="0" w:color="auto"/>
            <w:bottom w:val="none" w:sz="0" w:space="0" w:color="auto"/>
            <w:right w:val="none" w:sz="0" w:space="0" w:color="auto"/>
          </w:divBdr>
        </w:div>
        <w:div w:id="1182931496">
          <w:marLeft w:val="0"/>
          <w:marRight w:val="0"/>
          <w:marTop w:val="0"/>
          <w:marBottom w:val="0"/>
          <w:divBdr>
            <w:top w:val="none" w:sz="0" w:space="0" w:color="auto"/>
            <w:left w:val="none" w:sz="0" w:space="0" w:color="auto"/>
            <w:bottom w:val="none" w:sz="0" w:space="0" w:color="auto"/>
            <w:right w:val="none" w:sz="0" w:space="0" w:color="auto"/>
          </w:divBdr>
        </w:div>
        <w:div w:id="1204830552">
          <w:marLeft w:val="0"/>
          <w:marRight w:val="0"/>
          <w:marTop w:val="0"/>
          <w:marBottom w:val="0"/>
          <w:divBdr>
            <w:top w:val="none" w:sz="0" w:space="0" w:color="auto"/>
            <w:left w:val="none" w:sz="0" w:space="0" w:color="auto"/>
            <w:bottom w:val="none" w:sz="0" w:space="0" w:color="auto"/>
            <w:right w:val="none" w:sz="0" w:space="0" w:color="auto"/>
          </w:divBdr>
        </w:div>
        <w:div w:id="1239752398">
          <w:marLeft w:val="0"/>
          <w:marRight w:val="0"/>
          <w:marTop w:val="0"/>
          <w:marBottom w:val="0"/>
          <w:divBdr>
            <w:top w:val="none" w:sz="0" w:space="0" w:color="auto"/>
            <w:left w:val="none" w:sz="0" w:space="0" w:color="auto"/>
            <w:bottom w:val="none" w:sz="0" w:space="0" w:color="auto"/>
            <w:right w:val="none" w:sz="0" w:space="0" w:color="auto"/>
          </w:divBdr>
          <w:divsChild>
            <w:div w:id="57556511">
              <w:marLeft w:val="0"/>
              <w:marRight w:val="0"/>
              <w:marTop w:val="0"/>
              <w:marBottom w:val="0"/>
              <w:divBdr>
                <w:top w:val="none" w:sz="0" w:space="0" w:color="auto"/>
                <w:left w:val="none" w:sz="0" w:space="0" w:color="auto"/>
                <w:bottom w:val="none" w:sz="0" w:space="0" w:color="auto"/>
                <w:right w:val="none" w:sz="0" w:space="0" w:color="auto"/>
              </w:divBdr>
            </w:div>
            <w:div w:id="990986486">
              <w:marLeft w:val="0"/>
              <w:marRight w:val="0"/>
              <w:marTop w:val="0"/>
              <w:marBottom w:val="0"/>
              <w:divBdr>
                <w:top w:val="none" w:sz="0" w:space="0" w:color="auto"/>
                <w:left w:val="none" w:sz="0" w:space="0" w:color="auto"/>
                <w:bottom w:val="none" w:sz="0" w:space="0" w:color="auto"/>
                <w:right w:val="none" w:sz="0" w:space="0" w:color="auto"/>
              </w:divBdr>
            </w:div>
          </w:divsChild>
        </w:div>
        <w:div w:id="1297685425">
          <w:marLeft w:val="0"/>
          <w:marRight w:val="0"/>
          <w:marTop w:val="0"/>
          <w:marBottom w:val="0"/>
          <w:divBdr>
            <w:top w:val="none" w:sz="0" w:space="0" w:color="auto"/>
            <w:left w:val="none" w:sz="0" w:space="0" w:color="auto"/>
            <w:bottom w:val="none" w:sz="0" w:space="0" w:color="auto"/>
            <w:right w:val="none" w:sz="0" w:space="0" w:color="auto"/>
          </w:divBdr>
          <w:divsChild>
            <w:div w:id="86852081">
              <w:marLeft w:val="0"/>
              <w:marRight w:val="0"/>
              <w:marTop w:val="0"/>
              <w:marBottom w:val="0"/>
              <w:divBdr>
                <w:top w:val="none" w:sz="0" w:space="0" w:color="auto"/>
                <w:left w:val="none" w:sz="0" w:space="0" w:color="auto"/>
                <w:bottom w:val="none" w:sz="0" w:space="0" w:color="auto"/>
                <w:right w:val="none" w:sz="0" w:space="0" w:color="auto"/>
              </w:divBdr>
            </w:div>
            <w:div w:id="452794292">
              <w:marLeft w:val="0"/>
              <w:marRight w:val="0"/>
              <w:marTop w:val="0"/>
              <w:marBottom w:val="0"/>
              <w:divBdr>
                <w:top w:val="none" w:sz="0" w:space="0" w:color="auto"/>
                <w:left w:val="none" w:sz="0" w:space="0" w:color="auto"/>
                <w:bottom w:val="none" w:sz="0" w:space="0" w:color="auto"/>
                <w:right w:val="none" w:sz="0" w:space="0" w:color="auto"/>
              </w:divBdr>
            </w:div>
            <w:div w:id="1471702563">
              <w:marLeft w:val="0"/>
              <w:marRight w:val="0"/>
              <w:marTop w:val="0"/>
              <w:marBottom w:val="0"/>
              <w:divBdr>
                <w:top w:val="none" w:sz="0" w:space="0" w:color="auto"/>
                <w:left w:val="none" w:sz="0" w:space="0" w:color="auto"/>
                <w:bottom w:val="none" w:sz="0" w:space="0" w:color="auto"/>
                <w:right w:val="none" w:sz="0" w:space="0" w:color="auto"/>
              </w:divBdr>
            </w:div>
          </w:divsChild>
        </w:div>
        <w:div w:id="1422608886">
          <w:marLeft w:val="0"/>
          <w:marRight w:val="0"/>
          <w:marTop w:val="0"/>
          <w:marBottom w:val="0"/>
          <w:divBdr>
            <w:top w:val="none" w:sz="0" w:space="0" w:color="auto"/>
            <w:left w:val="none" w:sz="0" w:space="0" w:color="auto"/>
            <w:bottom w:val="none" w:sz="0" w:space="0" w:color="auto"/>
            <w:right w:val="none" w:sz="0" w:space="0" w:color="auto"/>
          </w:divBdr>
        </w:div>
        <w:div w:id="1431311394">
          <w:marLeft w:val="0"/>
          <w:marRight w:val="0"/>
          <w:marTop w:val="0"/>
          <w:marBottom w:val="0"/>
          <w:divBdr>
            <w:top w:val="none" w:sz="0" w:space="0" w:color="auto"/>
            <w:left w:val="none" w:sz="0" w:space="0" w:color="auto"/>
            <w:bottom w:val="none" w:sz="0" w:space="0" w:color="auto"/>
            <w:right w:val="none" w:sz="0" w:space="0" w:color="auto"/>
          </w:divBdr>
        </w:div>
        <w:div w:id="1502430857">
          <w:marLeft w:val="0"/>
          <w:marRight w:val="0"/>
          <w:marTop w:val="0"/>
          <w:marBottom w:val="0"/>
          <w:divBdr>
            <w:top w:val="none" w:sz="0" w:space="0" w:color="auto"/>
            <w:left w:val="none" w:sz="0" w:space="0" w:color="auto"/>
            <w:bottom w:val="none" w:sz="0" w:space="0" w:color="auto"/>
            <w:right w:val="none" w:sz="0" w:space="0" w:color="auto"/>
          </w:divBdr>
        </w:div>
        <w:div w:id="1513297861">
          <w:marLeft w:val="0"/>
          <w:marRight w:val="0"/>
          <w:marTop w:val="0"/>
          <w:marBottom w:val="0"/>
          <w:divBdr>
            <w:top w:val="none" w:sz="0" w:space="0" w:color="auto"/>
            <w:left w:val="none" w:sz="0" w:space="0" w:color="auto"/>
            <w:bottom w:val="none" w:sz="0" w:space="0" w:color="auto"/>
            <w:right w:val="none" w:sz="0" w:space="0" w:color="auto"/>
          </w:divBdr>
        </w:div>
        <w:div w:id="1549147530">
          <w:marLeft w:val="0"/>
          <w:marRight w:val="0"/>
          <w:marTop w:val="0"/>
          <w:marBottom w:val="0"/>
          <w:divBdr>
            <w:top w:val="none" w:sz="0" w:space="0" w:color="auto"/>
            <w:left w:val="none" w:sz="0" w:space="0" w:color="auto"/>
            <w:bottom w:val="none" w:sz="0" w:space="0" w:color="auto"/>
            <w:right w:val="none" w:sz="0" w:space="0" w:color="auto"/>
          </w:divBdr>
        </w:div>
        <w:div w:id="1583103224">
          <w:marLeft w:val="0"/>
          <w:marRight w:val="0"/>
          <w:marTop w:val="0"/>
          <w:marBottom w:val="0"/>
          <w:divBdr>
            <w:top w:val="none" w:sz="0" w:space="0" w:color="auto"/>
            <w:left w:val="none" w:sz="0" w:space="0" w:color="auto"/>
            <w:bottom w:val="none" w:sz="0" w:space="0" w:color="auto"/>
            <w:right w:val="none" w:sz="0" w:space="0" w:color="auto"/>
          </w:divBdr>
        </w:div>
        <w:div w:id="1691491828">
          <w:marLeft w:val="0"/>
          <w:marRight w:val="0"/>
          <w:marTop w:val="0"/>
          <w:marBottom w:val="0"/>
          <w:divBdr>
            <w:top w:val="none" w:sz="0" w:space="0" w:color="auto"/>
            <w:left w:val="none" w:sz="0" w:space="0" w:color="auto"/>
            <w:bottom w:val="none" w:sz="0" w:space="0" w:color="auto"/>
            <w:right w:val="none" w:sz="0" w:space="0" w:color="auto"/>
          </w:divBdr>
        </w:div>
        <w:div w:id="1922059450">
          <w:marLeft w:val="0"/>
          <w:marRight w:val="0"/>
          <w:marTop w:val="0"/>
          <w:marBottom w:val="0"/>
          <w:divBdr>
            <w:top w:val="none" w:sz="0" w:space="0" w:color="auto"/>
            <w:left w:val="none" w:sz="0" w:space="0" w:color="auto"/>
            <w:bottom w:val="none" w:sz="0" w:space="0" w:color="auto"/>
            <w:right w:val="none" w:sz="0" w:space="0" w:color="auto"/>
          </w:divBdr>
        </w:div>
        <w:div w:id="1928030695">
          <w:marLeft w:val="0"/>
          <w:marRight w:val="0"/>
          <w:marTop w:val="0"/>
          <w:marBottom w:val="0"/>
          <w:divBdr>
            <w:top w:val="none" w:sz="0" w:space="0" w:color="auto"/>
            <w:left w:val="none" w:sz="0" w:space="0" w:color="auto"/>
            <w:bottom w:val="none" w:sz="0" w:space="0" w:color="auto"/>
            <w:right w:val="none" w:sz="0" w:space="0" w:color="auto"/>
          </w:divBdr>
        </w:div>
        <w:div w:id="2004237477">
          <w:marLeft w:val="0"/>
          <w:marRight w:val="0"/>
          <w:marTop w:val="0"/>
          <w:marBottom w:val="0"/>
          <w:divBdr>
            <w:top w:val="none" w:sz="0" w:space="0" w:color="auto"/>
            <w:left w:val="none" w:sz="0" w:space="0" w:color="auto"/>
            <w:bottom w:val="none" w:sz="0" w:space="0" w:color="auto"/>
            <w:right w:val="none" w:sz="0" w:space="0" w:color="auto"/>
          </w:divBdr>
        </w:div>
        <w:div w:id="2021589582">
          <w:marLeft w:val="0"/>
          <w:marRight w:val="0"/>
          <w:marTop w:val="0"/>
          <w:marBottom w:val="0"/>
          <w:divBdr>
            <w:top w:val="none" w:sz="0" w:space="0" w:color="auto"/>
            <w:left w:val="none" w:sz="0" w:space="0" w:color="auto"/>
            <w:bottom w:val="none" w:sz="0" w:space="0" w:color="auto"/>
            <w:right w:val="none" w:sz="0" w:space="0" w:color="auto"/>
          </w:divBdr>
        </w:div>
        <w:div w:id="2083094041">
          <w:marLeft w:val="0"/>
          <w:marRight w:val="0"/>
          <w:marTop w:val="0"/>
          <w:marBottom w:val="0"/>
          <w:divBdr>
            <w:top w:val="none" w:sz="0" w:space="0" w:color="auto"/>
            <w:left w:val="none" w:sz="0" w:space="0" w:color="auto"/>
            <w:bottom w:val="none" w:sz="0" w:space="0" w:color="auto"/>
            <w:right w:val="none" w:sz="0" w:space="0" w:color="auto"/>
          </w:divBdr>
        </w:div>
        <w:div w:id="2091196776">
          <w:marLeft w:val="0"/>
          <w:marRight w:val="0"/>
          <w:marTop w:val="0"/>
          <w:marBottom w:val="0"/>
          <w:divBdr>
            <w:top w:val="none" w:sz="0" w:space="0" w:color="auto"/>
            <w:left w:val="none" w:sz="0" w:space="0" w:color="auto"/>
            <w:bottom w:val="none" w:sz="0" w:space="0" w:color="auto"/>
            <w:right w:val="none" w:sz="0" w:space="0" w:color="auto"/>
          </w:divBdr>
        </w:div>
      </w:divsChild>
    </w:div>
    <w:div w:id="87117753">
      <w:bodyDiv w:val="1"/>
      <w:marLeft w:val="0"/>
      <w:marRight w:val="0"/>
      <w:marTop w:val="0"/>
      <w:marBottom w:val="0"/>
      <w:divBdr>
        <w:top w:val="none" w:sz="0" w:space="0" w:color="auto"/>
        <w:left w:val="none" w:sz="0" w:space="0" w:color="auto"/>
        <w:bottom w:val="none" w:sz="0" w:space="0" w:color="auto"/>
        <w:right w:val="none" w:sz="0" w:space="0" w:color="auto"/>
      </w:divBdr>
    </w:div>
    <w:div w:id="87511254">
      <w:bodyDiv w:val="1"/>
      <w:marLeft w:val="0"/>
      <w:marRight w:val="0"/>
      <w:marTop w:val="0"/>
      <w:marBottom w:val="0"/>
      <w:divBdr>
        <w:top w:val="none" w:sz="0" w:space="0" w:color="auto"/>
        <w:left w:val="none" w:sz="0" w:space="0" w:color="auto"/>
        <w:bottom w:val="none" w:sz="0" w:space="0" w:color="auto"/>
        <w:right w:val="none" w:sz="0" w:space="0" w:color="auto"/>
      </w:divBdr>
    </w:div>
    <w:div w:id="107242863">
      <w:bodyDiv w:val="1"/>
      <w:marLeft w:val="0"/>
      <w:marRight w:val="0"/>
      <w:marTop w:val="0"/>
      <w:marBottom w:val="0"/>
      <w:divBdr>
        <w:top w:val="none" w:sz="0" w:space="0" w:color="auto"/>
        <w:left w:val="none" w:sz="0" w:space="0" w:color="auto"/>
        <w:bottom w:val="none" w:sz="0" w:space="0" w:color="auto"/>
        <w:right w:val="none" w:sz="0" w:space="0" w:color="auto"/>
      </w:divBdr>
      <w:divsChild>
        <w:div w:id="958145649">
          <w:marLeft w:val="0"/>
          <w:marRight w:val="0"/>
          <w:marTop w:val="0"/>
          <w:marBottom w:val="0"/>
          <w:divBdr>
            <w:top w:val="none" w:sz="0" w:space="0" w:color="auto"/>
            <w:left w:val="none" w:sz="0" w:space="0" w:color="auto"/>
            <w:bottom w:val="none" w:sz="0" w:space="0" w:color="auto"/>
            <w:right w:val="none" w:sz="0" w:space="0" w:color="auto"/>
          </w:divBdr>
          <w:divsChild>
            <w:div w:id="1622299011">
              <w:marLeft w:val="0"/>
              <w:marRight w:val="0"/>
              <w:marTop w:val="0"/>
              <w:marBottom w:val="0"/>
              <w:divBdr>
                <w:top w:val="none" w:sz="0" w:space="0" w:color="auto"/>
                <w:left w:val="none" w:sz="0" w:space="0" w:color="auto"/>
                <w:bottom w:val="none" w:sz="0" w:space="0" w:color="auto"/>
                <w:right w:val="none" w:sz="0" w:space="0" w:color="auto"/>
              </w:divBdr>
              <w:divsChild>
                <w:div w:id="185553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6138">
      <w:bodyDiv w:val="1"/>
      <w:marLeft w:val="0"/>
      <w:marRight w:val="0"/>
      <w:marTop w:val="0"/>
      <w:marBottom w:val="0"/>
      <w:divBdr>
        <w:top w:val="none" w:sz="0" w:space="0" w:color="auto"/>
        <w:left w:val="none" w:sz="0" w:space="0" w:color="auto"/>
        <w:bottom w:val="none" w:sz="0" w:space="0" w:color="auto"/>
        <w:right w:val="none" w:sz="0" w:space="0" w:color="auto"/>
      </w:divBdr>
      <w:divsChild>
        <w:div w:id="196164422">
          <w:marLeft w:val="0"/>
          <w:marRight w:val="0"/>
          <w:marTop w:val="0"/>
          <w:marBottom w:val="0"/>
          <w:divBdr>
            <w:top w:val="none" w:sz="0" w:space="0" w:color="auto"/>
            <w:left w:val="none" w:sz="0" w:space="0" w:color="auto"/>
            <w:bottom w:val="none" w:sz="0" w:space="0" w:color="auto"/>
            <w:right w:val="none" w:sz="0" w:space="0" w:color="auto"/>
          </w:divBdr>
          <w:divsChild>
            <w:div w:id="1354841893">
              <w:marLeft w:val="0"/>
              <w:marRight w:val="0"/>
              <w:marTop w:val="0"/>
              <w:marBottom w:val="0"/>
              <w:divBdr>
                <w:top w:val="none" w:sz="0" w:space="0" w:color="auto"/>
                <w:left w:val="none" w:sz="0" w:space="0" w:color="auto"/>
                <w:bottom w:val="none" w:sz="0" w:space="0" w:color="auto"/>
                <w:right w:val="none" w:sz="0" w:space="0" w:color="auto"/>
              </w:divBdr>
            </w:div>
            <w:div w:id="17461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3750">
      <w:bodyDiv w:val="1"/>
      <w:marLeft w:val="0"/>
      <w:marRight w:val="0"/>
      <w:marTop w:val="0"/>
      <w:marBottom w:val="0"/>
      <w:divBdr>
        <w:top w:val="none" w:sz="0" w:space="0" w:color="auto"/>
        <w:left w:val="none" w:sz="0" w:space="0" w:color="auto"/>
        <w:bottom w:val="none" w:sz="0" w:space="0" w:color="auto"/>
        <w:right w:val="none" w:sz="0" w:space="0" w:color="auto"/>
      </w:divBdr>
    </w:div>
    <w:div w:id="165558846">
      <w:bodyDiv w:val="1"/>
      <w:marLeft w:val="0"/>
      <w:marRight w:val="0"/>
      <w:marTop w:val="0"/>
      <w:marBottom w:val="0"/>
      <w:divBdr>
        <w:top w:val="none" w:sz="0" w:space="0" w:color="auto"/>
        <w:left w:val="none" w:sz="0" w:space="0" w:color="auto"/>
        <w:bottom w:val="none" w:sz="0" w:space="0" w:color="auto"/>
        <w:right w:val="none" w:sz="0" w:space="0" w:color="auto"/>
      </w:divBdr>
    </w:div>
    <w:div w:id="208998906">
      <w:bodyDiv w:val="1"/>
      <w:marLeft w:val="0"/>
      <w:marRight w:val="0"/>
      <w:marTop w:val="0"/>
      <w:marBottom w:val="0"/>
      <w:divBdr>
        <w:top w:val="none" w:sz="0" w:space="0" w:color="auto"/>
        <w:left w:val="none" w:sz="0" w:space="0" w:color="auto"/>
        <w:bottom w:val="none" w:sz="0" w:space="0" w:color="auto"/>
        <w:right w:val="none" w:sz="0" w:space="0" w:color="auto"/>
      </w:divBdr>
    </w:div>
    <w:div w:id="209078665">
      <w:bodyDiv w:val="1"/>
      <w:marLeft w:val="0"/>
      <w:marRight w:val="0"/>
      <w:marTop w:val="0"/>
      <w:marBottom w:val="0"/>
      <w:divBdr>
        <w:top w:val="none" w:sz="0" w:space="0" w:color="auto"/>
        <w:left w:val="none" w:sz="0" w:space="0" w:color="auto"/>
        <w:bottom w:val="none" w:sz="0" w:space="0" w:color="auto"/>
        <w:right w:val="none" w:sz="0" w:space="0" w:color="auto"/>
      </w:divBdr>
      <w:divsChild>
        <w:div w:id="1323001703">
          <w:marLeft w:val="0"/>
          <w:marRight w:val="0"/>
          <w:marTop w:val="0"/>
          <w:marBottom w:val="0"/>
          <w:divBdr>
            <w:top w:val="none" w:sz="0" w:space="0" w:color="auto"/>
            <w:left w:val="none" w:sz="0" w:space="0" w:color="auto"/>
            <w:bottom w:val="none" w:sz="0" w:space="0" w:color="auto"/>
            <w:right w:val="none" w:sz="0" w:space="0" w:color="auto"/>
          </w:divBdr>
          <w:divsChild>
            <w:div w:id="169177688">
              <w:marLeft w:val="0"/>
              <w:marRight w:val="0"/>
              <w:marTop w:val="0"/>
              <w:marBottom w:val="0"/>
              <w:divBdr>
                <w:top w:val="none" w:sz="0" w:space="0" w:color="auto"/>
                <w:left w:val="none" w:sz="0" w:space="0" w:color="auto"/>
                <w:bottom w:val="none" w:sz="0" w:space="0" w:color="auto"/>
                <w:right w:val="none" w:sz="0" w:space="0" w:color="auto"/>
              </w:divBdr>
              <w:divsChild>
                <w:div w:id="118397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99392">
      <w:bodyDiv w:val="1"/>
      <w:marLeft w:val="0"/>
      <w:marRight w:val="0"/>
      <w:marTop w:val="0"/>
      <w:marBottom w:val="0"/>
      <w:divBdr>
        <w:top w:val="none" w:sz="0" w:space="0" w:color="auto"/>
        <w:left w:val="none" w:sz="0" w:space="0" w:color="auto"/>
        <w:bottom w:val="none" w:sz="0" w:space="0" w:color="auto"/>
        <w:right w:val="none" w:sz="0" w:space="0" w:color="auto"/>
      </w:divBdr>
    </w:div>
    <w:div w:id="325941410">
      <w:bodyDiv w:val="1"/>
      <w:marLeft w:val="0"/>
      <w:marRight w:val="0"/>
      <w:marTop w:val="0"/>
      <w:marBottom w:val="0"/>
      <w:divBdr>
        <w:top w:val="none" w:sz="0" w:space="0" w:color="auto"/>
        <w:left w:val="none" w:sz="0" w:space="0" w:color="auto"/>
        <w:bottom w:val="none" w:sz="0" w:space="0" w:color="auto"/>
        <w:right w:val="none" w:sz="0" w:space="0" w:color="auto"/>
      </w:divBdr>
      <w:divsChild>
        <w:div w:id="137111213">
          <w:marLeft w:val="360"/>
          <w:marRight w:val="0"/>
          <w:marTop w:val="0"/>
          <w:marBottom w:val="0"/>
          <w:divBdr>
            <w:top w:val="none" w:sz="0" w:space="0" w:color="auto"/>
            <w:left w:val="none" w:sz="0" w:space="0" w:color="auto"/>
            <w:bottom w:val="none" w:sz="0" w:space="0" w:color="auto"/>
            <w:right w:val="none" w:sz="0" w:space="0" w:color="auto"/>
          </w:divBdr>
        </w:div>
        <w:div w:id="154996151">
          <w:marLeft w:val="360"/>
          <w:marRight w:val="0"/>
          <w:marTop w:val="0"/>
          <w:marBottom w:val="0"/>
          <w:divBdr>
            <w:top w:val="none" w:sz="0" w:space="0" w:color="auto"/>
            <w:left w:val="none" w:sz="0" w:space="0" w:color="auto"/>
            <w:bottom w:val="none" w:sz="0" w:space="0" w:color="auto"/>
            <w:right w:val="none" w:sz="0" w:space="0" w:color="auto"/>
          </w:divBdr>
        </w:div>
        <w:div w:id="215748080">
          <w:marLeft w:val="360"/>
          <w:marRight w:val="0"/>
          <w:marTop w:val="0"/>
          <w:marBottom w:val="0"/>
          <w:divBdr>
            <w:top w:val="none" w:sz="0" w:space="0" w:color="auto"/>
            <w:left w:val="none" w:sz="0" w:space="0" w:color="auto"/>
            <w:bottom w:val="none" w:sz="0" w:space="0" w:color="auto"/>
            <w:right w:val="none" w:sz="0" w:space="0" w:color="auto"/>
          </w:divBdr>
        </w:div>
        <w:div w:id="692611388">
          <w:marLeft w:val="360"/>
          <w:marRight w:val="0"/>
          <w:marTop w:val="0"/>
          <w:marBottom w:val="0"/>
          <w:divBdr>
            <w:top w:val="none" w:sz="0" w:space="0" w:color="auto"/>
            <w:left w:val="none" w:sz="0" w:space="0" w:color="auto"/>
            <w:bottom w:val="none" w:sz="0" w:space="0" w:color="auto"/>
            <w:right w:val="none" w:sz="0" w:space="0" w:color="auto"/>
          </w:divBdr>
        </w:div>
        <w:div w:id="735905289">
          <w:marLeft w:val="360"/>
          <w:marRight w:val="0"/>
          <w:marTop w:val="0"/>
          <w:marBottom w:val="0"/>
          <w:divBdr>
            <w:top w:val="none" w:sz="0" w:space="0" w:color="auto"/>
            <w:left w:val="none" w:sz="0" w:space="0" w:color="auto"/>
            <w:bottom w:val="none" w:sz="0" w:space="0" w:color="auto"/>
            <w:right w:val="none" w:sz="0" w:space="0" w:color="auto"/>
          </w:divBdr>
        </w:div>
        <w:div w:id="1168325939">
          <w:marLeft w:val="360"/>
          <w:marRight w:val="0"/>
          <w:marTop w:val="0"/>
          <w:marBottom w:val="0"/>
          <w:divBdr>
            <w:top w:val="none" w:sz="0" w:space="0" w:color="auto"/>
            <w:left w:val="none" w:sz="0" w:space="0" w:color="auto"/>
            <w:bottom w:val="none" w:sz="0" w:space="0" w:color="auto"/>
            <w:right w:val="none" w:sz="0" w:space="0" w:color="auto"/>
          </w:divBdr>
        </w:div>
      </w:divsChild>
    </w:div>
    <w:div w:id="376245646">
      <w:bodyDiv w:val="1"/>
      <w:marLeft w:val="0"/>
      <w:marRight w:val="0"/>
      <w:marTop w:val="0"/>
      <w:marBottom w:val="0"/>
      <w:divBdr>
        <w:top w:val="none" w:sz="0" w:space="0" w:color="auto"/>
        <w:left w:val="none" w:sz="0" w:space="0" w:color="auto"/>
        <w:bottom w:val="none" w:sz="0" w:space="0" w:color="auto"/>
        <w:right w:val="none" w:sz="0" w:space="0" w:color="auto"/>
      </w:divBdr>
    </w:div>
    <w:div w:id="377321748">
      <w:bodyDiv w:val="1"/>
      <w:marLeft w:val="0"/>
      <w:marRight w:val="0"/>
      <w:marTop w:val="0"/>
      <w:marBottom w:val="0"/>
      <w:divBdr>
        <w:top w:val="none" w:sz="0" w:space="0" w:color="auto"/>
        <w:left w:val="none" w:sz="0" w:space="0" w:color="auto"/>
        <w:bottom w:val="none" w:sz="0" w:space="0" w:color="auto"/>
        <w:right w:val="none" w:sz="0" w:space="0" w:color="auto"/>
      </w:divBdr>
    </w:div>
    <w:div w:id="397675445">
      <w:bodyDiv w:val="1"/>
      <w:marLeft w:val="0"/>
      <w:marRight w:val="0"/>
      <w:marTop w:val="0"/>
      <w:marBottom w:val="0"/>
      <w:divBdr>
        <w:top w:val="none" w:sz="0" w:space="0" w:color="auto"/>
        <w:left w:val="none" w:sz="0" w:space="0" w:color="auto"/>
        <w:bottom w:val="none" w:sz="0" w:space="0" w:color="auto"/>
        <w:right w:val="none" w:sz="0" w:space="0" w:color="auto"/>
      </w:divBdr>
      <w:divsChild>
        <w:div w:id="396319751">
          <w:marLeft w:val="0"/>
          <w:marRight w:val="0"/>
          <w:marTop w:val="0"/>
          <w:marBottom w:val="0"/>
          <w:divBdr>
            <w:top w:val="none" w:sz="0" w:space="0" w:color="auto"/>
            <w:left w:val="none" w:sz="0" w:space="0" w:color="auto"/>
            <w:bottom w:val="none" w:sz="0" w:space="0" w:color="auto"/>
            <w:right w:val="none" w:sz="0" w:space="0" w:color="auto"/>
          </w:divBdr>
          <w:divsChild>
            <w:div w:id="488254945">
              <w:marLeft w:val="0"/>
              <w:marRight w:val="0"/>
              <w:marTop w:val="0"/>
              <w:marBottom w:val="0"/>
              <w:divBdr>
                <w:top w:val="none" w:sz="0" w:space="0" w:color="auto"/>
                <w:left w:val="none" w:sz="0" w:space="0" w:color="auto"/>
                <w:bottom w:val="none" w:sz="0" w:space="0" w:color="auto"/>
                <w:right w:val="none" w:sz="0" w:space="0" w:color="auto"/>
              </w:divBdr>
              <w:divsChild>
                <w:div w:id="120810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81863">
      <w:bodyDiv w:val="1"/>
      <w:marLeft w:val="0"/>
      <w:marRight w:val="0"/>
      <w:marTop w:val="0"/>
      <w:marBottom w:val="0"/>
      <w:divBdr>
        <w:top w:val="none" w:sz="0" w:space="0" w:color="auto"/>
        <w:left w:val="none" w:sz="0" w:space="0" w:color="auto"/>
        <w:bottom w:val="none" w:sz="0" w:space="0" w:color="auto"/>
        <w:right w:val="none" w:sz="0" w:space="0" w:color="auto"/>
      </w:divBdr>
      <w:divsChild>
        <w:div w:id="101387840">
          <w:marLeft w:val="0"/>
          <w:marRight w:val="0"/>
          <w:marTop w:val="0"/>
          <w:marBottom w:val="0"/>
          <w:divBdr>
            <w:top w:val="none" w:sz="0" w:space="0" w:color="auto"/>
            <w:left w:val="none" w:sz="0" w:space="0" w:color="auto"/>
            <w:bottom w:val="none" w:sz="0" w:space="0" w:color="auto"/>
            <w:right w:val="none" w:sz="0" w:space="0" w:color="auto"/>
          </w:divBdr>
        </w:div>
        <w:div w:id="124200457">
          <w:marLeft w:val="0"/>
          <w:marRight w:val="0"/>
          <w:marTop w:val="0"/>
          <w:marBottom w:val="0"/>
          <w:divBdr>
            <w:top w:val="none" w:sz="0" w:space="0" w:color="auto"/>
            <w:left w:val="none" w:sz="0" w:space="0" w:color="auto"/>
            <w:bottom w:val="none" w:sz="0" w:space="0" w:color="auto"/>
            <w:right w:val="none" w:sz="0" w:space="0" w:color="auto"/>
          </w:divBdr>
        </w:div>
        <w:div w:id="148182797">
          <w:marLeft w:val="0"/>
          <w:marRight w:val="0"/>
          <w:marTop w:val="0"/>
          <w:marBottom w:val="0"/>
          <w:divBdr>
            <w:top w:val="none" w:sz="0" w:space="0" w:color="auto"/>
            <w:left w:val="none" w:sz="0" w:space="0" w:color="auto"/>
            <w:bottom w:val="none" w:sz="0" w:space="0" w:color="auto"/>
            <w:right w:val="none" w:sz="0" w:space="0" w:color="auto"/>
          </w:divBdr>
        </w:div>
        <w:div w:id="746532971">
          <w:marLeft w:val="0"/>
          <w:marRight w:val="0"/>
          <w:marTop w:val="0"/>
          <w:marBottom w:val="0"/>
          <w:divBdr>
            <w:top w:val="none" w:sz="0" w:space="0" w:color="auto"/>
            <w:left w:val="none" w:sz="0" w:space="0" w:color="auto"/>
            <w:bottom w:val="none" w:sz="0" w:space="0" w:color="auto"/>
            <w:right w:val="none" w:sz="0" w:space="0" w:color="auto"/>
          </w:divBdr>
        </w:div>
        <w:div w:id="1083332432">
          <w:marLeft w:val="0"/>
          <w:marRight w:val="0"/>
          <w:marTop w:val="0"/>
          <w:marBottom w:val="0"/>
          <w:divBdr>
            <w:top w:val="none" w:sz="0" w:space="0" w:color="auto"/>
            <w:left w:val="none" w:sz="0" w:space="0" w:color="auto"/>
            <w:bottom w:val="none" w:sz="0" w:space="0" w:color="auto"/>
            <w:right w:val="none" w:sz="0" w:space="0" w:color="auto"/>
          </w:divBdr>
        </w:div>
        <w:div w:id="1207135890">
          <w:marLeft w:val="0"/>
          <w:marRight w:val="0"/>
          <w:marTop w:val="0"/>
          <w:marBottom w:val="0"/>
          <w:divBdr>
            <w:top w:val="none" w:sz="0" w:space="0" w:color="auto"/>
            <w:left w:val="none" w:sz="0" w:space="0" w:color="auto"/>
            <w:bottom w:val="none" w:sz="0" w:space="0" w:color="auto"/>
            <w:right w:val="none" w:sz="0" w:space="0" w:color="auto"/>
          </w:divBdr>
        </w:div>
        <w:div w:id="1240096188">
          <w:marLeft w:val="0"/>
          <w:marRight w:val="0"/>
          <w:marTop w:val="0"/>
          <w:marBottom w:val="0"/>
          <w:divBdr>
            <w:top w:val="none" w:sz="0" w:space="0" w:color="auto"/>
            <w:left w:val="none" w:sz="0" w:space="0" w:color="auto"/>
            <w:bottom w:val="none" w:sz="0" w:space="0" w:color="auto"/>
            <w:right w:val="none" w:sz="0" w:space="0" w:color="auto"/>
          </w:divBdr>
        </w:div>
        <w:div w:id="1301420536">
          <w:marLeft w:val="0"/>
          <w:marRight w:val="0"/>
          <w:marTop w:val="0"/>
          <w:marBottom w:val="0"/>
          <w:divBdr>
            <w:top w:val="none" w:sz="0" w:space="0" w:color="auto"/>
            <w:left w:val="none" w:sz="0" w:space="0" w:color="auto"/>
            <w:bottom w:val="none" w:sz="0" w:space="0" w:color="auto"/>
            <w:right w:val="none" w:sz="0" w:space="0" w:color="auto"/>
          </w:divBdr>
        </w:div>
        <w:div w:id="1615290530">
          <w:marLeft w:val="0"/>
          <w:marRight w:val="0"/>
          <w:marTop w:val="0"/>
          <w:marBottom w:val="0"/>
          <w:divBdr>
            <w:top w:val="none" w:sz="0" w:space="0" w:color="auto"/>
            <w:left w:val="none" w:sz="0" w:space="0" w:color="auto"/>
            <w:bottom w:val="none" w:sz="0" w:space="0" w:color="auto"/>
            <w:right w:val="none" w:sz="0" w:space="0" w:color="auto"/>
          </w:divBdr>
        </w:div>
      </w:divsChild>
    </w:div>
    <w:div w:id="529338508">
      <w:bodyDiv w:val="1"/>
      <w:marLeft w:val="0"/>
      <w:marRight w:val="0"/>
      <w:marTop w:val="0"/>
      <w:marBottom w:val="0"/>
      <w:divBdr>
        <w:top w:val="none" w:sz="0" w:space="0" w:color="auto"/>
        <w:left w:val="none" w:sz="0" w:space="0" w:color="auto"/>
        <w:bottom w:val="none" w:sz="0" w:space="0" w:color="auto"/>
        <w:right w:val="none" w:sz="0" w:space="0" w:color="auto"/>
      </w:divBdr>
    </w:div>
    <w:div w:id="553658427">
      <w:bodyDiv w:val="1"/>
      <w:marLeft w:val="0"/>
      <w:marRight w:val="0"/>
      <w:marTop w:val="0"/>
      <w:marBottom w:val="0"/>
      <w:divBdr>
        <w:top w:val="none" w:sz="0" w:space="0" w:color="auto"/>
        <w:left w:val="none" w:sz="0" w:space="0" w:color="auto"/>
        <w:bottom w:val="none" w:sz="0" w:space="0" w:color="auto"/>
        <w:right w:val="none" w:sz="0" w:space="0" w:color="auto"/>
      </w:divBdr>
    </w:div>
    <w:div w:id="570771221">
      <w:bodyDiv w:val="1"/>
      <w:marLeft w:val="0"/>
      <w:marRight w:val="0"/>
      <w:marTop w:val="0"/>
      <w:marBottom w:val="0"/>
      <w:divBdr>
        <w:top w:val="none" w:sz="0" w:space="0" w:color="auto"/>
        <w:left w:val="none" w:sz="0" w:space="0" w:color="auto"/>
        <w:bottom w:val="none" w:sz="0" w:space="0" w:color="auto"/>
        <w:right w:val="none" w:sz="0" w:space="0" w:color="auto"/>
      </w:divBdr>
      <w:divsChild>
        <w:div w:id="74984021">
          <w:marLeft w:val="274"/>
          <w:marRight w:val="0"/>
          <w:marTop w:val="0"/>
          <w:marBottom w:val="0"/>
          <w:divBdr>
            <w:top w:val="none" w:sz="0" w:space="0" w:color="auto"/>
            <w:left w:val="none" w:sz="0" w:space="0" w:color="auto"/>
            <w:bottom w:val="none" w:sz="0" w:space="0" w:color="auto"/>
            <w:right w:val="none" w:sz="0" w:space="0" w:color="auto"/>
          </w:divBdr>
        </w:div>
      </w:divsChild>
    </w:div>
    <w:div w:id="585959549">
      <w:bodyDiv w:val="1"/>
      <w:marLeft w:val="0"/>
      <w:marRight w:val="0"/>
      <w:marTop w:val="0"/>
      <w:marBottom w:val="0"/>
      <w:divBdr>
        <w:top w:val="none" w:sz="0" w:space="0" w:color="auto"/>
        <w:left w:val="none" w:sz="0" w:space="0" w:color="auto"/>
        <w:bottom w:val="none" w:sz="0" w:space="0" w:color="auto"/>
        <w:right w:val="none" w:sz="0" w:space="0" w:color="auto"/>
      </w:divBdr>
    </w:div>
    <w:div w:id="613052178">
      <w:bodyDiv w:val="1"/>
      <w:marLeft w:val="0"/>
      <w:marRight w:val="0"/>
      <w:marTop w:val="0"/>
      <w:marBottom w:val="0"/>
      <w:divBdr>
        <w:top w:val="none" w:sz="0" w:space="0" w:color="auto"/>
        <w:left w:val="none" w:sz="0" w:space="0" w:color="auto"/>
        <w:bottom w:val="none" w:sz="0" w:space="0" w:color="auto"/>
        <w:right w:val="none" w:sz="0" w:space="0" w:color="auto"/>
      </w:divBdr>
    </w:div>
    <w:div w:id="614142969">
      <w:bodyDiv w:val="1"/>
      <w:marLeft w:val="0"/>
      <w:marRight w:val="0"/>
      <w:marTop w:val="0"/>
      <w:marBottom w:val="0"/>
      <w:divBdr>
        <w:top w:val="none" w:sz="0" w:space="0" w:color="auto"/>
        <w:left w:val="none" w:sz="0" w:space="0" w:color="auto"/>
        <w:bottom w:val="none" w:sz="0" w:space="0" w:color="auto"/>
        <w:right w:val="none" w:sz="0" w:space="0" w:color="auto"/>
      </w:divBdr>
      <w:divsChild>
        <w:div w:id="1558590345">
          <w:marLeft w:val="0"/>
          <w:marRight w:val="0"/>
          <w:marTop w:val="0"/>
          <w:marBottom w:val="0"/>
          <w:divBdr>
            <w:top w:val="none" w:sz="0" w:space="0" w:color="auto"/>
            <w:left w:val="none" w:sz="0" w:space="0" w:color="auto"/>
            <w:bottom w:val="none" w:sz="0" w:space="0" w:color="auto"/>
            <w:right w:val="none" w:sz="0" w:space="0" w:color="auto"/>
          </w:divBdr>
          <w:divsChild>
            <w:div w:id="488441795">
              <w:marLeft w:val="0"/>
              <w:marRight w:val="0"/>
              <w:marTop w:val="0"/>
              <w:marBottom w:val="0"/>
              <w:divBdr>
                <w:top w:val="none" w:sz="0" w:space="0" w:color="auto"/>
                <w:left w:val="none" w:sz="0" w:space="0" w:color="auto"/>
                <w:bottom w:val="none" w:sz="0" w:space="0" w:color="auto"/>
                <w:right w:val="none" w:sz="0" w:space="0" w:color="auto"/>
              </w:divBdr>
              <w:divsChild>
                <w:div w:id="141369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921433">
      <w:bodyDiv w:val="1"/>
      <w:marLeft w:val="0"/>
      <w:marRight w:val="0"/>
      <w:marTop w:val="0"/>
      <w:marBottom w:val="0"/>
      <w:divBdr>
        <w:top w:val="none" w:sz="0" w:space="0" w:color="auto"/>
        <w:left w:val="none" w:sz="0" w:space="0" w:color="auto"/>
        <w:bottom w:val="none" w:sz="0" w:space="0" w:color="auto"/>
        <w:right w:val="none" w:sz="0" w:space="0" w:color="auto"/>
      </w:divBdr>
      <w:divsChild>
        <w:div w:id="58093330">
          <w:marLeft w:val="0"/>
          <w:marRight w:val="0"/>
          <w:marTop w:val="0"/>
          <w:marBottom w:val="0"/>
          <w:divBdr>
            <w:top w:val="none" w:sz="0" w:space="0" w:color="auto"/>
            <w:left w:val="none" w:sz="0" w:space="0" w:color="auto"/>
            <w:bottom w:val="none" w:sz="0" w:space="0" w:color="auto"/>
            <w:right w:val="none" w:sz="0" w:space="0" w:color="auto"/>
          </w:divBdr>
          <w:divsChild>
            <w:div w:id="1251817152">
              <w:marLeft w:val="0"/>
              <w:marRight w:val="0"/>
              <w:marTop w:val="0"/>
              <w:marBottom w:val="0"/>
              <w:divBdr>
                <w:top w:val="none" w:sz="0" w:space="0" w:color="auto"/>
                <w:left w:val="none" w:sz="0" w:space="0" w:color="auto"/>
                <w:bottom w:val="none" w:sz="0" w:space="0" w:color="auto"/>
                <w:right w:val="none" w:sz="0" w:space="0" w:color="auto"/>
              </w:divBdr>
              <w:divsChild>
                <w:div w:id="19653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74190">
      <w:bodyDiv w:val="1"/>
      <w:marLeft w:val="0"/>
      <w:marRight w:val="0"/>
      <w:marTop w:val="0"/>
      <w:marBottom w:val="0"/>
      <w:divBdr>
        <w:top w:val="none" w:sz="0" w:space="0" w:color="auto"/>
        <w:left w:val="none" w:sz="0" w:space="0" w:color="auto"/>
        <w:bottom w:val="none" w:sz="0" w:space="0" w:color="auto"/>
        <w:right w:val="none" w:sz="0" w:space="0" w:color="auto"/>
      </w:divBdr>
    </w:div>
    <w:div w:id="767239239">
      <w:bodyDiv w:val="1"/>
      <w:marLeft w:val="0"/>
      <w:marRight w:val="0"/>
      <w:marTop w:val="0"/>
      <w:marBottom w:val="0"/>
      <w:divBdr>
        <w:top w:val="none" w:sz="0" w:space="0" w:color="auto"/>
        <w:left w:val="none" w:sz="0" w:space="0" w:color="auto"/>
        <w:bottom w:val="none" w:sz="0" w:space="0" w:color="auto"/>
        <w:right w:val="none" w:sz="0" w:space="0" w:color="auto"/>
      </w:divBdr>
    </w:div>
    <w:div w:id="785808132">
      <w:bodyDiv w:val="1"/>
      <w:marLeft w:val="0"/>
      <w:marRight w:val="0"/>
      <w:marTop w:val="0"/>
      <w:marBottom w:val="0"/>
      <w:divBdr>
        <w:top w:val="none" w:sz="0" w:space="0" w:color="auto"/>
        <w:left w:val="none" w:sz="0" w:space="0" w:color="auto"/>
        <w:bottom w:val="none" w:sz="0" w:space="0" w:color="auto"/>
        <w:right w:val="none" w:sz="0" w:space="0" w:color="auto"/>
      </w:divBdr>
    </w:div>
    <w:div w:id="826287458">
      <w:bodyDiv w:val="1"/>
      <w:marLeft w:val="0"/>
      <w:marRight w:val="0"/>
      <w:marTop w:val="0"/>
      <w:marBottom w:val="0"/>
      <w:divBdr>
        <w:top w:val="none" w:sz="0" w:space="0" w:color="auto"/>
        <w:left w:val="none" w:sz="0" w:space="0" w:color="auto"/>
        <w:bottom w:val="none" w:sz="0" w:space="0" w:color="auto"/>
        <w:right w:val="none" w:sz="0" w:space="0" w:color="auto"/>
      </w:divBdr>
    </w:div>
    <w:div w:id="850068007">
      <w:bodyDiv w:val="1"/>
      <w:marLeft w:val="0"/>
      <w:marRight w:val="0"/>
      <w:marTop w:val="0"/>
      <w:marBottom w:val="0"/>
      <w:divBdr>
        <w:top w:val="none" w:sz="0" w:space="0" w:color="auto"/>
        <w:left w:val="none" w:sz="0" w:space="0" w:color="auto"/>
        <w:bottom w:val="none" w:sz="0" w:space="0" w:color="auto"/>
        <w:right w:val="none" w:sz="0" w:space="0" w:color="auto"/>
      </w:divBdr>
    </w:div>
    <w:div w:id="916866169">
      <w:bodyDiv w:val="1"/>
      <w:marLeft w:val="0"/>
      <w:marRight w:val="0"/>
      <w:marTop w:val="0"/>
      <w:marBottom w:val="0"/>
      <w:divBdr>
        <w:top w:val="none" w:sz="0" w:space="0" w:color="auto"/>
        <w:left w:val="none" w:sz="0" w:space="0" w:color="auto"/>
        <w:bottom w:val="none" w:sz="0" w:space="0" w:color="auto"/>
        <w:right w:val="none" w:sz="0" w:space="0" w:color="auto"/>
      </w:divBdr>
    </w:div>
    <w:div w:id="939021596">
      <w:bodyDiv w:val="1"/>
      <w:marLeft w:val="0"/>
      <w:marRight w:val="0"/>
      <w:marTop w:val="0"/>
      <w:marBottom w:val="0"/>
      <w:divBdr>
        <w:top w:val="none" w:sz="0" w:space="0" w:color="auto"/>
        <w:left w:val="none" w:sz="0" w:space="0" w:color="auto"/>
        <w:bottom w:val="none" w:sz="0" w:space="0" w:color="auto"/>
        <w:right w:val="none" w:sz="0" w:space="0" w:color="auto"/>
      </w:divBdr>
      <w:divsChild>
        <w:div w:id="1329552228">
          <w:marLeft w:val="0"/>
          <w:marRight w:val="0"/>
          <w:marTop w:val="0"/>
          <w:marBottom w:val="0"/>
          <w:divBdr>
            <w:top w:val="none" w:sz="0" w:space="0" w:color="auto"/>
            <w:left w:val="none" w:sz="0" w:space="0" w:color="auto"/>
            <w:bottom w:val="none" w:sz="0" w:space="0" w:color="auto"/>
            <w:right w:val="none" w:sz="0" w:space="0" w:color="auto"/>
          </w:divBdr>
          <w:divsChild>
            <w:div w:id="58481362">
              <w:marLeft w:val="0"/>
              <w:marRight w:val="0"/>
              <w:marTop w:val="0"/>
              <w:marBottom w:val="0"/>
              <w:divBdr>
                <w:top w:val="none" w:sz="0" w:space="0" w:color="auto"/>
                <w:left w:val="none" w:sz="0" w:space="0" w:color="auto"/>
                <w:bottom w:val="none" w:sz="0" w:space="0" w:color="auto"/>
                <w:right w:val="none" w:sz="0" w:space="0" w:color="auto"/>
              </w:divBdr>
              <w:divsChild>
                <w:div w:id="188798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4738">
      <w:bodyDiv w:val="1"/>
      <w:marLeft w:val="0"/>
      <w:marRight w:val="0"/>
      <w:marTop w:val="0"/>
      <w:marBottom w:val="0"/>
      <w:divBdr>
        <w:top w:val="none" w:sz="0" w:space="0" w:color="auto"/>
        <w:left w:val="none" w:sz="0" w:space="0" w:color="auto"/>
        <w:bottom w:val="none" w:sz="0" w:space="0" w:color="auto"/>
        <w:right w:val="none" w:sz="0" w:space="0" w:color="auto"/>
      </w:divBdr>
    </w:div>
    <w:div w:id="970673860">
      <w:bodyDiv w:val="1"/>
      <w:marLeft w:val="0"/>
      <w:marRight w:val="0"/>
      <w:marTop w:val="0"/>
      <w:marBottom w:val="0"/>
      <w:divBdr>
        <w:top w:val="none" w:sz="0" w:space="0" w:color="auto"/>
        <w:left w:val="none" w:sz="0" w:space="0" w:color="auto"/>
        <w:bottom w:val="none" w:sz="0" w:space="0" w:color="auto"/>
        <w:right w:val="none" w:sz="0" w:space="0" w:color="auto"/>
      </w:divBdr>
    </w:div>
    <w:div w:id="978150902">
      <w:bodyDiv w:val="1"/>
      <w:marLeft w:val="0"/>
      <w:marRight w:val="0"/>
      <w:marTop w:val="0"/>
      <w:marBottom w:val="0"/>
      <w:divBdr>
        <w:top w:val="none" w:sz="0" w:space="0" w:color="auto"/>
        <w:left w:val="none" w:sz="0" w:space="0" w:color="auto"/>
        <w:bottom w:val="none" w:sz="0" w:space="0" w:color="auto"/>
        <w:right w:val="none" w:sz="0" w:space="0" w:color="auto"/>
      </w:divBdr>
      <w:divsChild>
        <w:div w:id="515071584">
          <w:marLeft w:val="0"/>
          <w:marRight w:val="0"/>
          <w:marTop w:val="0"/>
          <w:marBottom w:val="120"/>
          <w:divBdr>
            <w:top w:val="none" w:sz="0" w:space="0" w:color="auto"/>
            <w:left w:val="none" w:sz="0" w:space="0" w:color="auto"/>
            <w:bottom w:val="none" w:sz="0" w:space="0" w:color="auto"/>
            <w:right w:val="none" w:sz="0" w:space="0" w:color="auto"/>
          </w:divBdr>
          <w:divsChild>
            <w:div w:id="1376806710">
              <w:marLeft w:val="0"/>
              <w:marRight w:val="0"/>
              <w:marTop w:val="0"/>
              <w:marBottom w:val="0"/>
              <w:divBdr>
                <w:top w:val="none" w:sz="0" w:space="0" w:color="auto"/>
                <w:left w:val="none" w:sz="0" w:space="0" w:color="auto"/>
                <w:bottom w:val="none" w:sz="0" w:space="0" w:color="auto"/>
                <w:right w:val="none" w:sz="0" w:space="0" w:color="auto"/>
              </w:divBdr>
              <w:divsChild>
                <w:div w:id="67922549">
                  <w:marLeft w:val="0"/>
                  <w:marRight w:val="0"/>
                  <w:marTop w:val="0"/>
                  <w:marBottom w:val="0"/>
                  <w:divBdr>
                    <w:top w:val="none" w:sz="0" w:space="0" w:color="auto"/>
                    <w:left w:val="none" w:sz="0" w:space="0" w:color="auto"/>
                    <w:bottom w:val="none" w:sz="0" w:space="0" w:color="auto"/>
                    <w:right w:val="none" w:sz="0" w:space="0" w:color="auto"/>
                  </w:divBdr>
                </w:div>
                <w:div w:id="132210931">
                  <w:marLeft w:val="0"/>
                  <w:marRight w:val="0"/>
                  <w:marTop w:val="0"/>
                  <w:marBottom w:val="0"/>
                  <w:divBdr>
                    <w:top w:val="none" w:sz="0" w:space="0" w:color="auto"/>
                    <w:left w:val="none" w:sz="0" w:space="0" w:color="auto"/>
                    <w:bottom w:val="none" w:sz="0" w:space="0" w:color="auto"/>
                    <w:right w:val="none" w:sz="0" w:space="0" w:color="auto"/>
                  </w:divBdr>
                </w:div>
                <w:div w:id="175117123">
                  <w:marLeft w:val="0"/>
                  <w:marRight w:val="0"/>
                  <w:marTop w:val="0"/>
                  <w:marBottom w:val="0"/>
                  <w:divBdr>
                    <w:top w:val="none" w:sz="0" w:space="0" w:color="auto"/>
                    <w:left w:val="none" w:sz="0" w:space="0" w:color="auto"/>
                    <w:bottom w:val="none" w:sz="0" w:space="0" w:color="auto"/>
                    <w:right w:val="none" w:sz="0" w:space="0" w:color="auto"/>
                  </w:divBdr>
                </w:div>
                <w:div w:id="189101206">
                  <w:marLeft w:val="0"/>
                  <w:marRight w:val="0"/>
                  <w:marTop w:val="0"/>
                  <w:marBottom w:val="0"/>
                  <w:divBdr>
                    <w:top w:val="none" w:sz="0" w:space="0" w:color="auto"/>
                    <w:left w:val="none" w:sz="0" w:space="0" w:color="auto"/>
                    <w:bottom w:val="none" w:sz="0" w:space="0" w:color="auto"/>
                    <w:right w:val="none" w:sz="0" w:space="0" w:color="auto"/>
                  </w:divBdr>
                </w:div>
                <w:div w:id="216939542">
                  <w:marLeft w:val="0"/>
                  <w:marRight w:val="0"/>
                  <w:marTop w:val="0"/>
                  <w:marBottom w:val="0"/>
                  <w:divBdr>
                    <w:top w:val="none" w:sz="0" w:space="0" w:color="auto"/>
                    <w:left w:val="none" w:sz="0" w:space="0" w:color="auto"/>
                    <w:bottom w:val="none" w:sz="0" w:space="0" w:color="auto"/>
                    <w:right w:val="none" w:sz="0" w:space="0" w:color="auto"/>
                  </w:divBdr>
                </w:div>
                <w:div w:id="225266612">
                  <w:marLeft w:val="0"/>
                  <w:marRight w:val="0"/>
                  <w:marTop w:val="0"/>
                  <w:marBottom w:val="0"/>
                  <w:divBdr>
                    <w:top w:val="none" w:sz="0" w:space="0" w:color="auto"/>
                    <w:left w:val="none" w:sz="0" w:space="0" w:color="auto"/>
                    <w:bottom w:val="none" w:sz="0" w:space="0" w:color="auto"/>
                    <w:right w:val="none" w:sz="0" w:space="0" w:color="auto"/>
                  </w:divBdr>
                </w:div>
                <w:div w:id="229661009">
                  <w:marLeft w:val="0"/>
                  <w:marRight w:val="0"/>
                  <w:marTop w:val="0"/>
                  <w:marBottom w:val="0"/>
                  <w:divBdr>
                    <w:top w:val="none" w:sz="0" w:space="0" w:color="auto"/>
                    <w:left w:val="none" w:sz="0" w:space="0" w:color="auto"/>
                    <w:bottom w:val="none" w:sz="0" w:space="0" w:color="auto"/>
                    <w:right w:val="none" w:sz="0" w:space="0" w:color="auto"/>
                  </w:divBdr>
                </w:div>
                <w:div w:id="256251078">
                  <w:marLeft w:val="0"/>
                  <w:marRight w:val="0"/>
                  <w:marTop w:val="0"/>
                  <w:marBottom w:val="0"/>
                  <w:divBdr>
                    <w:top w:val="none" w:sz="0" w:space="0" w:color="auto"/>
                    <w:left w:val="none" w:sz="0" w:space="0" w:color="auto"/>
                    <w:bottom w:val="none" w:sz="0" w:space="0" w:color="auto"/>
                    <w:right w:val="none" w:sz="0" w:space="0" w:color="auto"/>
                  </w:divBdr>
                </w:div>
                <w:div w:id="260532736">
                  <w:marLeft w:val="0"/>
                  <w:marRight w:val="0"/>
                  <w:marTop w:val="0"/>
                  <w:marBottom w:val="0"/>
                  <w:divBdr>
                    <w:top w:val="none" w:sz="0" w:space="0" w:color="auto"/>
                    <w:left w:val="none" w:sz="0" w:space="0" w:color="auto"/>
                    <w:bottom w:val="none" w:sz="0" w:space="0" w:color="auto"/>
                    <w:right w:val="none" w:sz="0" w:space="0" w:color="auto"/>
                  </w:divBdr>
                </w:div>
                <w:div w:id="274559973">
                  <w:marLeft w:val="0"/>
                  <w:marRight w:val="0"/>
                  <w:marTop w:val="0"/>
                  <w:marBottom w:val="0"/>
                  <w:divBdr>
                    <w:top w:val="none" w:sz="0" w:space="0" w:color="auto"/>
                    <w:left w:val="none" w:sz="0" w:space="0" w:color="auto"/>
                    <w:bottom w:val="none" w:sz="0" w:space="0" w:color="auto"/>
                    <w:right w:val="none" w:sz="0" w:space="0" w:color="auto"/>
                  </w:divBdr>
                </w:div>
                <w:div w:id="331834342">
                  <w:marLeft w:val="0"/>
                  <w:marRight w:val="0"/>
                  <w:marTop w:val="0"/>
                  <w:marBottom w:val="0"/>
                  <w:divBdr>
                    <w:top w:val="none" w:sz="0" w:space="0" w:color="auto"/>
                    <w:left w:val="none" w:sz="0" w:space="0" w:color="auto"/>
                    <w:bottom w:val="none" w:sz="0" w:space="0" w:color="auto"/>
                    <w:right w:val="none" w:sz="0" w:space="0" w:color="auto"/>
                  </w:divBdr>
                </w:div>
                <w:div w:id="334068096">
                  <w:marLeft w:val="0"/>
                  <w:marRight w:val="0"/>
                  <w:marTop w:val="0"/>
                  <w:marBottom w:val="0"/>
                  <w:divBdr>
                    <w:top w:val="none" w:sz="0" w:space="0" w:color="auto"/>
                    <w:left w:val="none" w:sz="0" w:space="0" w:color="auto"/>
                    <w:bottom w:val="none" w:sz="0" w:space="0" w:color="auto"/>
                    <w:right w:val="none" w:sz="0" w:space="0" w:color="auto"/>
                  </w:divBdr>
                </w:div>
                <w:div w:id="365957758">
                  <w:marLeft w:val="0"/>
                  <w:marRight w:val="0"/>
                  <w:marTop w:val="0"/>
                  <w:marBottom w:val="0"/>
                  <w:divBdr>
                    <w:top w:val="none" w:sz="0" w:space="0" w:color="auto"/>
                    <w:left w:val="none" w:sz="0" w:space="0" w:color="auto"/>
                    <w:bottom w:val="none" w:sz="0" w:space="0" w:color="auto"/>
                    <w:right w:val="none" w:sz="0" w:space="0" w:color="auto"/>
                  </w:divBdr>
                </w:div>
                <w:div w:id="449591518">
                  <w:marLeft w:val="0"/>
                  <w:marRight w:val="0"/>
                  <w:marTop w:val="0"/>
                  <w:marBottom w:val="0"/>
                  <w:divBdr>
                    <w:top w:val="none" w:sz="0" w:space="0" w:color="auto"/>
                    <w:left w:val="none" w:sz="0" w:space="0" w:color="auto"/>
                    <w:bottom w:val="none" w:sz="0" w:space="0" w:color="auto"/>
                    <w:right w:val="none" w:sz="0" w:space="0" w:color="auto"/>
                  </w:divBdr>
                </w:div>
                <w:div w:id="452944270">
                  <w:marLeft w:val="0"/>
                  <w:marRight w:val="0"/>
                  <w:marTop w:val="0"/>
                  <w:marBottom w:val="0"/>
                  <w:divBdr>
                    <w:top w:val="none" w:sz="0" w:space="0" w:color="auto"/>
                    <w:left w:val="none" w:sz="0" w:space="0" w:color="auto"/>
                    <w:bottom w:val="none" w:sz="0" w:space="0" w:color="auto"/>
                    <w:right w:val="none" w:sz="0" w:space="0" w:color="auto"/>
                  </w:divBdr>
                </w:div>
                <w:div w:id="494537900">
                  <w:marLeft w:val="0"/>
                  <w:marRight w:val="0"/>
                  <w:marTop w:val="0"/>
                  <w:marBottom w:val="0"/>
                  <w:divBdr>
                    <w:top w:val="none" w:sz="0" w:space="0" w:color="auto"/>
                    <w:left w:val="none" w:sz="0" w:space="0" w:color="auto"/>
                    <w:bottom w:val="none" w:sz="0" w:space="0" w:color="auto"/>
                    <w:right w:val="none" w:sz="0" w:space="0" w:color="auto"/>
                  </w:divBdr>
                </w:div>
                <w:div w:id="495341045">
                  <w:marLeft w:val="0"/>
                  <w:marRight w:val="0"/>
                  <w:marTop w:val="0"/>
                  <w:marBottom w:val="0"/>
                  <w:divBdr>
                    <w:top w:val="none" w:sz="0" w:space="0" w:color="auto"/>
                    <w:left w:val="none" w:sz="0" w:space="0" w:color="auto"/>
                    <w:bottom w:val="none" w:sz="0" w:space="0" w:color="auto"/>
                    <w:right w:val="none" w:sz="0" w:space="0" w:color="auto"/>
                  </w:divBdr>
                </w:div>
                <w:div w:id="535853379">
                  <w:marLeft w:val="0"/>
                  <w:marRight w:val="0"/>
                  <w:marTop w:val="0"/>
                  <w:marBottom w:val="0"/>
                  <w:divBdr>
                    <w:top w:val="none" w:sz="0" w:space="0" w:color="auto"/>
                    <w:left w:val="none" w:sz="0" w:space="0" w:color="auto"/>
                    <w:bottom w:val="none" w:sz="0" w:space="0" w:color="auto"/>
                    <w:right w:val="none" w:sz="0" w:space="0" w:color="auto"/>
                  </w:divBdr>
                </w:div>
                <w:div w:id="629097870">
                  <w:marLeft w:val="0"/>
                  <w:marRight w:val="0"/>
                  <w:marTop w:val="0"/>
                  <w:marBottom w:val="0"/>
                  <w:divBdr>
                    <w:top w:val="none" w:sz="0" w:space="0" w:color="auto"/>
                    <w:left w:val="none" w:sz="0" w:space="0" w:color="auto"/>
                    <w:bottom w:val="none" w:sz="0" w:space="0" w:color="auto"/>
                    <w:right w:val="none" w:sz="0" w:space="0" w:color="auto"/>
                  </w:divBdr>
                </w:div>
                <w:div w:id="663976313">
                  <w:marLeft w:val="0"/>
                  <w:marRight w:val="0"/>
                  <w:marTop w:val="0"/>
                  <w:marBottom w:val="0"/>
                  <w:divBdr>
                    <w:top w:val="none" w:sz="0" w:space="0" w:color="auto"/>
                    <w:left w:val="none" w:sz="0" w:space="0" w:color="auto"/>
                    <w:bottom w:val="none" w:sz="0" w:space="0" w:color="auto"/>
                    <w:right w:val="none" w:sz="0" w:space="0" w:color="auto"/>
                  </w:divBdr>
                </w:div>
                <w:div w:id="692725273">
                  <w:marLeft w:val="0"/>
                  <w:marRight w:val="0"/>
                  <w:marTop w:val="0"/>
                  <w:marBottom w:val="0"/>
                  <w:divBdr>
                    <w:top w:val="none" w:sz="0" w:space="0" w:color="auto"/>
                    <w:left w:val="none" w:sz="0" w:space="0" w:color="auto"/>
                    <w:bottom w:val="none" w:sz="0" w:space="0" w:color="auto"/>
                    <w:right w:val="none" w:sz="0" w:space="0" w:color="auto"/>
                  </w:divBdr>
                </w:div>
                <w:div w:id="701588405">
                  <w:marLeft w:val="0"/>
                  <w:marRight w:val="0"/>
                  <w:marTop w:val="0"/>
                  <w:marBottom w:val="0"/>
                  <w:divBdr>
                    <w:top w:val="none" w:sz="0" w:space="0" w:color="auto"/>
                    <w:left w:val="none" w:sz="0" w:space="0" w:color="auto"/>
                    <w:bottom w:val="none" w:sz="0" w:space="0" w:color="auto"/>
                    <w:right w:val="none" w:sz="0" w:space="0" w:color="auto"/>
                  </w:divBdr>
                </w:div>
                <w:div w:id="892622971">
                  <w:marLeft w:val="0"/>
                  <w:marRight w:val="0"/>
                  <w:marTop w:val="0"/>
                  <w:marBottom w:val="0"/>
                  <w:divBdr>
                    <w:top w:val="none" w:sz="0" w:space="0" w:color="auto"/>
                    <w:left w:val="none" w:sz="0" w:space="0" w:color="auto"/>
                    <w:bottom w:val="none" w:sz="0" w:space="0" w:color="auto"/>
                    <w:right w:val="none" w:sz="0" w:space="0" w:color="auto"/>
                  </w:divBdr>
                </w:div>
                <w:div w:id="914825938">
                  <w:marLeft w:val="0"/>
                  <w:marRight w:val="0"/>
                  <w:marTop w:val="0"/>
                  <w:marBottom w:val="0"/>
                  <w:divBdr>
                    <w:top w:val="none" w:sz="0" w:space="0" w:color="auto"/>
                    <w:left w:val="none" w:sz="0" w:space="0" w:color="auto"/>
                    <w:bottom w:val="none" w:sz="0" w:space="0" w:color="auto"/>
                    <w:right w:val="none" w:sz="0" w:space="0" w:color="auto"/>
                  </w:divBdr>
                </w:div>
                <w:div w:id="922224282">
                  <w:marLeft w:val="0"/>
                  <w:marRight w:val="0"/>
                  <w:marTop w:val="0"/>
                  <w:marBottom w:val="0"/>
                  <w:divBdr>
                    <w:top w:val="none" w:sz="0" w:space="0" w:color="auto"/>
                    <w:left w:val="none" w:sz="0" w:space="0" w:color="auto"/>
                    <w:bottom w:val="none" w:sz="0" w:space="0" w:color="auto"/>
                    <w:right w:val="none" w:sz="0" w:space="0" w:color="auto"/>
                  </w:divBdr>
                </w:div>
                <w:div w:id="943151939">
                  <w:marLeft w:val="0"/>
                  <w:marRight w:val="0"/>
                  <w:marTop w:val="0"/>
                  <w:marBottom w:val="0"/>
                  <w:divBdr>
                    <w:top w:val="none" w:sz="0" w:space="0" w:color="auto"/>
                    <w:left w:val="none" w:sz="0" w:space="0" w:color="auto"/>
                    <w:bottom w:val="none" w:sz="0" w:space="0" w:color="auto"/>
                    <w:right w:val="none" w:sz="0" w:space="0" w:color="auto"/>
                  </w:divBdr>
                </w:div>
                <w:div w:id="960965331">
                  <w:marLeft w:val="0"/>
                  <w:marRight w:val="0"/>
                  <w:marTop w:val="0"/>
                  <w:marBottom w:val="0"/>
                  <w:divBdr>
                    <w:top w:val="none" w:sz="0" w:space="0" w:color="auto"/>
                    <w:left w:val="none" w:sz="0" w:space="0" w:color="auto"/>
                    <w:bottom w:val="none" w:sz="0" w:space="0" w:color="auto"/>
                    <w:right w:val="none" w:sz="0" w:space="0" w:color="auto"/>
                  </w:divBdr>
                </w:div>
                <w:div w:id="963314798">
                  <w:marLeft w:val="0"/>
                  <w:marRight w:val="0"/>
                  <w:marTop w:val="0"/>
                  <w:marBottom w:val="0"/>
                  <w:divBdr>
                    <w:top w:val="none" w:sz="0" w:space="0" w:color="auto"/>
                    <w:left w:val="none" w:sz="0" w:space="0" w:color="auto"/>
                    <w:bottom w:val="none" w:sz="0" w:space="0" w:color="auto"/>
                    <w:right w:val="none" w:sz="0" w:space="0" w:color="auto"/>
                  </w:divBdr>
                </w:div>
                <w:div w:id="990721141">
                  <w:marLeft w:val="0"/>
                  <w:marRight w:val="0"/>
                  <w:marTop w:val="0"/>
                  <w:marBottom w:val="0"/>
                  <w:divBdr>
                    <w:top w:val="none" w:sz="0" w:space="0" w:color="auto"/>
                    <w:left w:val="none" w:sz="0" w:space="0" w:color="auto"/>
                    <w:bottom w:val="none" w:sz="0" w:space="0" w:color="auto"/>
                    <w:right w:val="none" w:sz="0" w:space="0" w:color="auto"/>
                  </w:divBdr>
                </w:div>
                <w:div w:id="1001009002">
                  <w:marLeft w:val="0"/>
                  <w:marRight w:val="0"/>
                  <w:marTop w:val="0"/>
                  <w:marBottom w:val="0"/>
                  <w:divBdr>
                    <w:top w:val="none" w:sz="0" w:space="0" w:color="auto"/>
                    <w:left w:val="none" w:sz="0" w:space="0" w:color="auto"/>
                    <w:bottom w:val="none" w:sz="0" w:space="0" w:color="auto"/>
                    <w:right w:val="none" w:sz="0" w:space="0" w:color="auto"/>
                  </w:divBdr>
                </w:div>
                <w:div w:id="1018124555">
                  <w:marLeft w:val="0"/>
                  <w:marRight w:val="0"/>
                  <w:marTop w:val="0"/>
                  <w:marBottom w:val="0"/>
                  <w:divBdr>
                    <w:top w:val="none" w:sz="0" w:space="0" w:color="auto"/>
                    <w:left w:val="none" w:sz="0" w:space="0" w:color="auto"/>
                    <w:bottom w:val="none" w:sz="0" w:space="0" w:color="auto"/>
                    <w:right w:val="none" w:sz="0" w:space="0" w:color="auto"/>
                  </w:divBdr>
                </w:div>
                <w:div w:id="1059205499">
                  <w:marLeft w:val="0"/>
                  <w:marRight w:val="0"/>
                  <w:marTop w:val="0"/>
                  <w:marBottom w:val="0"/>
                  <w:divBdr>
                    <w:top w:val="none" w:sz="0" w:space="0" w:color="auto"/>
                    <w:left w:val="none" w:sz="0" w:space="0" w:color="auto"/>
                    <w:bottom w:val="none" w:sz="0" w:space="0" w:color="auto"/>
                    <w:right w:val="none" w:sz="0" w:space="0" w:color="auto"/>
                  </w:divBdr>
                </w:div>
                <w:div w:id="1084691393">
                  <w:marLeft w:val="0"/>
                  <w:marRight w:val="0"/>
                  <w:marTop w:val="0"/>
                  <w:marBottom w:val="0"/>
                  <w:divBdr>
                    <w:top w:val="none" w:sz="0" w:space="0" w:color="auto"/>
                    <w:left w:val="none" w:sz="0" w:space="0" w:color="auto"/>
                    <w:bottom w:val="none" w:sz="0" w:space="0" w:color="auto"/>
                    <w:right w:val="none" w:sz="0" w:space="0" w:color="auto"/>
                  </w:divBdr>
                </w:div>
                <w:div w:id="1091583522">
                  <w:marLeft w:val="0"/>
                  <w:marRight w:val="0"/>
                  <w:marTop w:val="0"/>
                  <w:marBottom w:val="0"/>
                  <w:divBdr>
                    <w:top w:val="none" w:sz="0" w:space="0" w:color="auto"/>
                    <w:left w:val="none" w:sz="0" w:space="0" w:color="auto"/>
                    <w:bottom w:val="none" w:sz="0" w:space="0" w:color="auto"/>
                    <w:right w:val="none" w:sz="0" w:space="0" w:color="auto"/>
                  </w:divBdr>
                </w:div>
                <w:div w:id="1152716175">
                  <w:marLeft w:val="0"/>
                  <w:marRight w:val="0"/>
                  <w:marTop w:val="0"/>
                  <w:marBottom w:val="0"/>
                  <w:divBdr>
                    <w:top w:val="none" w:sz="0" w:space="0" w:color="auto"/>
                    <w:left w:val="none" w:sz="0" w:space="0" w:color="auto"/>
                    <w:bottom w:val="none" w:sz="0" w:space="0" w:color="auto"/>
                    <w:right w:val="none" w:sz="0" w:space="0" w:color="auto"/>
                  </w:divBdr>
                </w:div>
                <w:div w:id="1160388286">
                  <w:marLeft w:val="0"/>
                  <w:marRight w:val="0"/>
                  <w:marTop w:val="0"/>
                  <w:marBottom w:val="0"/>
                  <w:divBdr>
                    <w:top w:val="none" w:sz="0" w:space="0" w:color="auto"/>
                    <w:left w:val="none" w:sz="0" w:space="0" w:color="auto"/>
                    <w:bottom w:val="none" w:sz="0" w:space="0" w:color="auto"/>
                    <w:right w:val="none" w:sz="0" w:space="0" w:color="auto"/>
                  </w:divBdr>
                </w:div>
                <w:div w:id="1173454192">
                  <w:marLeft w:val="0"/>
                  <w:marRight w:val="0"/>
                  <w:marTop w:val="0"/>
                  <w:marBottom w:val="0"/>
                  <w:divBdr>
                    <w:top w:val="none" w:sz="0" w:space="0" w:color="auto"/>
                    <w:left w:val="none" w:sz="0" w:space="0" w:color="auto"/>
                    <w:bottom w:val="none" w:sz="0" w:space="0" w:color="auto"/>
                    <w:right w:val="none" w:sz="0" w:space="0" w:color="auto"/>
                  </w:divBdr>
                </w:div>
                <w:div w:id="1175682800">
                  <w:marLeft w:val="0"/>
                  <w:marRight w:val="0"/>
                  <w:marTop w:val="0"/>
                  <w:marBottom w:val="0"/>
                  <w:divBdr>
                    <w:top w:val="none" w:sz="0" w:space="0" w:color="auto"/>
                    <w:left w:val="none" w:sz="0" w:space="0" w:color="auto"/>
                    <w:bottom w:val="none" w:sz="0" w:space="0" w:color="auto"/>
                    <w:right w:val="none" w:sz="0" w:space="0" w:color="auto"/>
                  </w:divBdr>
                </w:div>
                <w:div w:id="1184513140">
                  <w:marLeft w:val="0"/>
                  <w:marRight w:val="0"/>
                  <w:marTop w:val="0"/>
                  <w:marBottom w:val="0"/>
                  <w:divBdr>
                    <w:top w:val="none" w:sz="0" w:space="0" w:color="auto"/>
                    <w:left w:val="none" w:sz="0" w:space="0" w:color="auto"/>
                    <w:bottom w:val="none" w:sz="0" w:space="0" w:color="auto"/>
                    <w:right w:val="none" w:sz="0" w:space="0" w:color="auto"/>
                  </w:divBdr>
                </w:div>
                <w:div w:id="1187868205">
                  <w:marLeft w:val="0"/>
                  <w:marRight w:val="0"/>
                  <w:marTop w:val="0"/>
                  <w:marBottom w:val="0"/>
                  <w:divBdr>
                    <w:top w:val="none" w:sz="0" w:space="0" w:color="auto"/>
                    <w:left w:val="none" w:sz="0" w:space="0" w:color="auto"/>
                    <w:bottom w:val="none" w:sz="0" w:space="0" w:color="auto"/>
                    <w:right w:val="none" w:sz="0" w:space="0" w:color="auto"/>
                  </w:divBdr>
                </w:div>
                <w:div w:id="1210147989">
                  <w:marLeft w:val="0"/>
                  <w:marRight w:val="0"/>
                  <w:marTop w:val="0"/>
                  <w:marBottom w:val="0"/>
                  <w:divBdr>
                    <w:top w:val="none" w:sz="0" w:space="0" w:color="auto"/>
                    <w:left w:val="none" w:sz="0" w:space="0" w:color="auto"/>
                    <w:bottom w:val="none" w:sz="0" w:space="0" w:color="auto"/>
                    <w:right w:val="none" w:sz="0" w:space="0" w:color="auto"/>
                  </w:divBdr>
                </w:div>
                <w:div w:id="1239363824">
                  <w:marLeft w:val="0"/>
                  <w:marRight w:val="0"/>
                  <w:marTop w:val="0"/>
                  <w:marBottom w:val="0"/>
                  <w:divBdr>
                    <w:top w:val="none" w:sz="0" w:space="0" w:color="auto"/>
                    <w:left w:val="none" w:sz="0" w:space="0" w:color="auto"/>
                    <w:bottom w:val="none" w:sz="0" w:space="0" w:color="auto"/>
                    <w:right w:val="none" w:sz="0" w:space="0" w:color="auto"/>
                  </w:divBdr>
                </w:div>
                <w:div w:id="1302660757">
                  <w:marLeft w:val="0"/>
                  <w:marRight w:val="0"/>
                  <w:marTop w:val="0"/>
                  <w:marBottom w:val="0"/>
                  <w:divBdr>
                    <w:top w:val="none" w:sz="0" w:space="0" w:color="auto"/>
                    <w:left w:val="none" w:sz="0" w:space="0" w:color="auto"/>
                    <w:bottom w:val="none" w:sz="0" w:space="0" w:color="auto"/>
                    <w:right w:val="none" w:sz="0" w:space="0" w:color="auto"/>
                  </w:divBdr>
                </w:div>
                <w:div w:id="1345592193">
                  <w:marLeft w:val="0"/>
                  <w:marRight w:val="0"/>
                  <w:marTop w:val="0"/>
                  <w:marBottom w:val="0"/>
                  <w:divBdr>
                    <w:top w:val="none" w:sz="0" w:space="0" w:color="auto"/>
                    <w:left w:val="none" w:sz="0" w:space="0" w:color="auto"/>
                    <w:bottom w:val="none" w:sz="0" w:space="0" w:color="auto"/>
                    <w:right w:val="none" w:sz="0" w:space="0" w:color="auto"/>
                  </w:divBdr>
                </w:div>
                <w:div w:id="1389181419">
                  <w:marLeft w:val="0"/>
                  <w:marRight w:val="0"/>
                  <w:marTop w:val="0"/>
                  <w:marBottom w:val="0"/>
                  <w:divBdr>
                    <w:top w:val="none" w:sz="0" w:space="0" w:color="auto"/>
                    <w:left w:val="none" w:sz="0" w:space="0" w:color="auto"/>
                    <w:bottom w:val="none" w:sz="0" w:space="0" w:color="auto"/>
                    <w:right w:val="none" w:sz="0" w:space="0" w:color="auto"/>
                  </w:divBdr>
                </w:div>
                <w:div w:id="1423062450">
                  <w:marLeft w:val="0"/>
                  <w:marRight w:val="0"/>
                  <w:marTop w:val="0"/>
                  <w:marBottom w:val="0"/>
                  <w:divBdr>
                    <w:top w:val="none" w:sz="0" w:space="0" w:color="auto"/>
                    <w:left w:val="none" w:sz="0" w:space="0" w:color="auto"/>
                    <w:bottom w:val="none" w:sz="0" w:space="0" w:color="auto"/>
                    <w:right w:val="none" w:sz="0" w:space="0" w:color="auto"/>
                  </w:divBdr>
                </w:div>
                <w:div w:id="1440418448">
                  <w:marLeft w:val="0"/>
                  <w:marRight w:val="0"/>
                  <w:marTop w:val="0"/>
                  <w:marBottom w:val="0"/>
                  <w:divBdr>
                    <w:top w:val="none" w:sz="0" w:space="0" w:color="auto"/>
                    <w:left w:val="none" w:sz="0" w:space="0" w:color="auto"/>
                    <w:bottom w:val="none" w:sz="0" w:space="0" w:color="auto"/>
                    <w:right w:val="none" w:sz="0" w:space="0" w:color="auto"/>
                  </w:divBdr>
                </w:div>
                <w:div w:id="1447312994">
                  <w:marLeft w:val="0"/>
                  <w:marRight w:val="0"/>
                  <w:marTop w:val="0"/>
                  <w:marBottom w:val="0"/>
                  <w:divBdr>
                    <w:top w:val="none" w:sz="0" w:space="0" w:color="auto"/>
                    <w:left w:val="none" w:sz="0" w:space="0" w:color="auto"/>
                    <w:bottom w:val="none" w:sz="0" w:space="0" w:color="auto"/>
                    <w:right w:val="none" w:sz="0" w:space="0" w:color="auto"/>
                  </w:divBdr>
                </w:div>
                <w:div w:id="1451633089">
                  <w:marLeft w:val="0"/>
                  <w:marRight w:val="0"/>
                  <w:marTop w:val="0"/>
                  <w:marBottom w:val="0"/>
                  <w:divBdr>
                    <w:top w:val="none" w:sz="0" w:space="0" w:color="auto"/>
                    <w:left w:val="none" w:sz="0" w:space="0" w:color="auto"/>
                    <w:bottom w:val="none" w:sz="0" w:space="0" w:color="auto"/>
                    <w:right w:val="none" w:sz="0" w:space="0" w:color="auto"/>
                  </w:divBdr>
                </w:div>
                <w:div w:id="1522930924">
                  <w:marLeft w:val="0"/>
                  <w:marRight w:val="0"/>
                  <w:marTop w:val="0"/>
                  <w:marBottom w:val="0"/>
                  <w:divBdr>
                    <w:top w:val="none" w:sz="0" w:space="0" w:color="auto"/>
                    <w:left w:val="none" w:sz="0" w:space="0" w:color="auto"/>
                    <w:bottom w:val="none" w:sz="0" w:space="0" w:color="auto"/>
                    <w:right w:val="none" w:sz="0" w:space="0" w:color="auto"/>
                  </w:divBdr>
                </w:div>
                <w:div w:id="1541359892">
                  <w:marLeft w:val="0"/>
                  <w:marRight w:val="0"/>
                  <w:marTop w:val="0"/>
                  <w:marBottom w:val="0"/>
                  <w:divBdr>
                    <w:top w:val="none" w:sz="0" w:space="0" w:color="auto"/>
                    <w:left w:val="none" w:sz="0" w:space="0" w:color="auto"/>
                    <w:bottom w:val="none" w:sz="0" w:space="0" w:color="auto"/>
                    <w:right w:val="none" w:sz="0" w:space="0" w:color="auto"/>
                  </w:divBdr>
                </w:div>
                <w:div w:id="1552114254">
                  <w:marLeft w:val="0"/>
                  <w:marRight w:val="0"/>
                  <w:marTop w:val="0"/>
                  <w:marBottom w:val="0"/>
                  <w:divBdr>
                    <w:top w:val="none" w:sz="0" w:space="0" w:color="auto"/>
                    <w:left w:val="none" w:sz="0" w:space="0" w:color="auto"/>
                    <w:bottom w:val="none" w:sz="0" w:space="0" w:color="auto"/>
                    <w:right w:val="none" w:sz="0" w:space="0" w:color="auto"/>
                  </w:divBdr>
                </w:div>
                <w:div w:id="1558273921">
                  <w:marLeft w:val="0"/>
                  <w:marRight w:val="0"/>
                  <w:marTop w:val="0"/>
                  <w:marBottom w:val="0"/>
                  <w:divBdr>
                    <w:top w:val="none" w:sz="0" w:space="0" w:color="auto"/>
                    <w:left w:val="none" w:sz="0" w:space="0" w:color="auto"/>
                    <w:bottom w:val="none" w:sz="0" w:space="0" w:color="auto"/>
                    <w:right w:val="none" w:sz="0" w:space="0" w:color="auto"/>
                  </w:divBdr>
                </w:div>
                <w:div w:id="1583566508">
                  <w:marLeft w:val="0"/>
                  <w:marRight w:val="0"/>
                  <w:marTop w:val="0"/>
                  <w:marBottom w:val="0"/>
                  <w:divBdr>
                    <w:top w:val="none" w:sz="0" w:space="0" w:color="auto"/>
                    <w:left w:val="none" w:sz="0" w:space="0" w:color="auto"/>
                    <w:bottom w:val="none" w:sz="0" w:space="0" w:color="auto"/>
                    <w:right w:val="none" w:sz="0" w:space="0" w:color="auto"/>
                  </w:divBdr>
                </w:div>
                <w:div w:id="1638335254">
                  <w:marLeft w:val="0"/>
                  <w:marRight w:val="0"/>
                  <w:marTop w:val="0"/>
                  <w:marBottom w:val="0"/>
                  <w:divBdr>
                    <w:top w:val="none" w:sz="0" w:space="0" w:color="auto"/>
                    <w:left w:val="none" w:sz="0" w:space="0" w:color="auto"/>
                    <w:bottom w:val="none" w:sz="0" w:space="0" w:color="auto"/>
                    <w:right w:val="none" w:sz="0" w:space="0" w:color="auto"/>
                  </w:divBdr>
                </w:div>
                <w:div w:id="1640528791">
                  <w:marLeft w:val="0"/>
                  <w:marRight w:val="0"/>
                  <w:marTop w:val="0"/>
                  <w:marBottom w:val="0"/>
                  <w:divBdr>
                    <w:top w:val="none" w:sz="0" w:space="0" w:color="auto"/>
                    <w:left w:val="none" w:sz="0" w:space="0" w:color="auto"/>
                    <w:bottom w:val="none" w:sz="0" w:space="0" w:color="auto"/>
                    <w:right w:val="none" w:sz="0" w:space="0" w:color="auto"/>
                  </w:divBdr>
                </w:div>
                <w:div w:id="1697779118">
                  <w:marLeft w:val="0"/>
                  <w:marRight w:val="0"/>
                  <w:marTop w:val="0"/>
                  <w:marBottom w:val="0"/>
                  <w:divBdr>
                    <w:top w:val="none" w:sz="0" w:space="0" w:color="auto"/>
                    <w:left w:val="none" w:sz="0" w:space="0" w:color="auto"/>
                    <w:bottom w:val="none" w:sz="0" w:space="0" w:color="auto"/>
                    <w:right w:val="none" w:sz="0" w:space="0" w:color="auto"/>
                  </w:divBdr>
                </w:div>
                <w:div w:id="1700469228">
                  <w:marLeft w:val="0"/>
                  <w:marRight w:val="0"/>
                  <w:marTop w:val="0"/>
                  <w:marBottom w:val="0"/>
                  <w:divBdr>
                    <w:top w:val="none" w:sz="0" w:space="0" w:color="auto"/>
                    <w:left w:val="none" w:sz="0" w:space="0" w:color="auto"/>
                    <w:bottom w:val="none" w:sz="0" w:space="0" w:color="auto"/>
                    <w:right w:val="none" w:sz="0" w:space="0" w:color="auto"/>
                  </w:divBdr>
                </w:div>
                <w:div w:id="1701320551">
                  <w:marLeft w:val="0"/>
                  <w:marRight w:val="0"/>
                  <w:marTop w:val="0"/>
                  <w:marBottom w:val="0"/>
                  <w:divBdr>
                    <w:top w:val="none" w:sz="0" w:space="0" w:color="auto"/>
                    <w:left w:val="none" w:sz="0" w:space="0" w:color="auto"/>
                    <w:bottom w:val="none" w:sz="0" w:space="0" w:color="auto"/>
                    <w:right w:val="none" w:sz="0" w:space="0" w:color="auto"/>
                  </w:divBdr>
                </w:div>
                <w:div w:id="1763916492">
                  <w:marLeft w:val="0"/>
                  <w:marRight w:val="0"/>
                  <w:marTop w:val="0"/>
                  <w:marBottom w:val="0"/>
                  <w:divBdr>
                    <w:top w:val="none" w:sz="0" w:space="0" w:color="auto"/>
                    <w:left w:val="none" w:sz="0" w:space="0" w:color="auto"/>
                    <w:bottom w:val="none" w:sz="0" w:space="0" w:color="auto"/>
                    <w:right w:val="none" w:sz="0" w:space="0" w:color="auto"/>
                  </w:divBdr>
                </w:div>
                <w:div w:id="1780644566">
                  <w:marLeft w:val="0"/>
                  <w:marRight w:val="0"/>
                  <w:marTop w:val="0"/>
                  <w:marBottom w:val="0"/>
                  <w:divBdr>
                    <w:top w:val="none" w:sz="0" w:space="0" w:color="auto"/>
                    <w:left w:val="none" w:sz="0" w:space="0" w:color="auto"/>
                    <w:bottom w:val="none" w:sz="0" w:space="0" w:color="auto"/>
                    <w:right w:val="none" w:sz="0" w:space="0" w:color="auto"/>
                  </w:divBdr>
                </w:div>
                <w:div w:id="1806921666">
                  <w:marLeft w:val="0"/>
                  <w:marRight w:val="0"/>
                  <w:marTop w:val="0"/>
                  <w:marBottom w:val="0"/>
                  <w:divBdr>
                    <w:top w:val="none" w:sz="0" w:space="0" w:color="auto"/>
                    <w:left w:val="none" w:sz="0" w:space="0" w:color="auto"/>
                    <w:bottom w:val="none" w:sz="0" w:space="0" w:color="auto"/>
                    <w:right w:val="none" w:sz="0" w:space="0" w:color="auto"/>
                  </w:divBdr>
                </w:div>
                <w:div w:id="1816094875">
                  <w:marLeft w:val="0"/>
                  <w:marRight w:val="0"/>
                  <w:marTop w:val="0"/>
                  <w:marBottom w:val="0"/>
                  <w:divBdr>
                    <w:top w:val="none" w:sz="0" w:space="0" w:color="auto"/>
                    <w:left w:val="none" w:sz="0" w:space="0" w:color="auto"/>
                    <w:bottom w:val="none" w:sz="0" w:space="0" w:color="auto"/>
                    <w:right w:val="none" w:sz="0" w:space="0" w:color="auto"/>
                  </w:divBdr>
                </w:div>
                <w:div w:id="1880166537">
                  <w:marLeft w:val="0"/>
                  <w:marRight w:val="0"/>
                  <w:marTop w:val="0"/>
                  <w:marBottom w:val="0"/>
                  <w:divBdr>
                    <w:top w:val="none" w:sz="0" w:space="0" w:color="auto"/>
                    <w:left w:val="none" w:sz="0" w:space="0" w:color="auto"/>
                    <w:bottom w:val="none" w:sz="0" w:space="0" w:color="auto"/>
                    <w:right w:val="none" w:sz="0" w:space="0" w:color="auto"/>
                  </w:divBdr>
                </w:div>
                <w:div w:id="1944412809">
                  <w:marLeft w:val="0"/>
                  <w:marRight w:val="0"/>
                  <w:marTop w:val="0"/>
                  <w:marBottom w:val="0"/>
                  <w:divBdr>
                    <w:top w:val="none" w:sz="0" w:space="0" w:color="auto"/>
                    <w:left w:val="none" w:sz="0" w:space="0" w:color="auto"/>
                    <w:bottom w:val="none" w:sz="0" w:space="0" w:color="auto"/>
                    <w:right w:val="none" w:sz="0" w:space="0" w:color="auto"/>
                  </w:divBdr>
                </w:div>
                <w:div w:id="2025015582">
                  <w:marLeft w:val="0"/>
                  <w:marRight w:val="0"/>
                  <w:marTop w:val="0"/>
                  <w:marBottom w:val="0"/>
                  <w:divBdr>
                    <w:top w:val="none" w:sz="0" w:space="0" w:color="auto"/>
                    <w:left w:val="none" w:sz="0" w:space="0" w:color="auto"/>
                    <w:bottom w:val="none" w:sz="0" w:space="0" w:color="auto"/>
                    <w:right w:val="none" w:sz="0" w:space="0" w:color="auto"/>
                  </w:divBdr>
                </w:div>
                <w:div w:id="2032951509">
                  <w:marLeft w:val="0"/>
                  <w:marRight w:val="0"/>
                  <w:marTop w:val="0"/>
                  <w:marBottom w:val="0"/>
                  <w:divBdr>
                    <w:top w:val="none" w:sz="0" w:space="0" w:color="auto"/>
                    <w:left w:val="none" w:sz="0" w:space="0" w:color="auto"/>
                    <w:bottom w:val="none" w:sz="0" w:space="0" w:color="auto"/>
                    <w:right w:val="none" w:sz="0" w:space="0" w:color="auto"/>
                  </w:divBdr>
                </w:div>
                <w:div w:id="2116904586">
                  <w:marLeft w:val="0"/>
                  <w:marRight w:val="0"/>
                  <w:marTop w:val="0"/>
                  <w:marBottom w:val="0"/>
                  <w:divBdr>
                    <w:top w:val="none" w:sz="0" w:space="0" w:color="auto"/>
                    <w:left w:val="none" w:sz="0" w:space="0" w:color="auto"/>
                    <w:bottom w:val="none" w:sz="0" w:space="0" w:color="auto"/>
                    <w:right w:val="none" w:sz="0" w:space="0" w:color="auto"/>
                  </w:divBdr>
                </w:div>
                <w:div w:id="21377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9211">
          <w:marLeft w:val="0"/>
          <w:marRight w:val="0"/>
          <w:marTop w:val="0"/>
          <w:marBottom w:val="120"/>
          <w:divBdr>
            <w:top w:val="none" w:sz="0" w:space="0" w:color="auto"/>
            <w:left w:val="none" w:sz="0" w:space="0" w:color="auto"/>
            <w:bottom w:val="none" w:sz="0" w:space="0" w:color="auto"/>
            <w:right w:val="none" w:sz="0" w:space="0" w:color="auto"/>
          </w:divBdr>
        </w:div>
        <w:div w:id="1022362528">
          <w:marLeft w:val="0"/>
          <w:marRight w:val="0"/>
          <w:marTop w:val="0"/>
          <w:marBottom w:val="120"/>
          <w:divBdr>
            <w:top w:val="none" w:sz="0" w:space="0" w:color="auto"/>
            <w:left w:val="none" w:sz="0" w:space="0" w:color="auto"/>
            <w:bottom w:val="none" w:sz="0" w:space="0" w:color="auto"/>
            <w:right w:val="none" w:sz="0" w:space="0" w:color="auto"/>
          </w:divBdr>
          <w:divsChild>
            <w:div w:id="205532612">
              <w:marLeft w:val="0"/>
              <w:marRight w:val="0"/>
              <w:marTop w:val="0"/>
              <w:marBottom w:val="0"/>
              <w:divBdr>
                <w:top w:val="none" w:sz="0" w:space="0" w:color="auto"/>
                <w:left w:val="none" w:sz="0" w:space="0" w:color="auto"/>
                <w:bottom w:val="none" w:sz="0" w:space="0" w:color="auto"/>
                <w:right w:val="none" w:sz="0" w:space="0" w:color="auto"/>
              </w:divBdr>
              <w:divsChild>
                <w:div w:id="7802679">
                  <w:marLeft w:val="0"/>
                  <w:marRight w:val="0"/>
                  <w:marTop w:val="0"/>
                  <w:marBottom w:val="0"/>
                  <w:divBdr>
                    <w:top w:val="none" w:sz="0" w:space="0" w:color="auto"/>
                    <w:left w:val="none" w:sz="0" w:space="0" w:color="auto"/>
                    <w:bottom w:val="none" w:sz="0" w:space="0" w:color="auto"/>
                    <w:right w:val="none" w:sz="0" w:space="0" w:color="auto"/>
                  </w:divBdr>
                </w:div>
                <w:div w:id="27292789">
                  <w:marLeft w:val="0"/>
                  <w:marRight w:val="0"/>
                  <w:marTop w:val="0"/>
                  <w:marBottom w:val="0"/>
                  <w:divBdr>
                    <w:top w:val="none" w:sz="0" w:space="0" w:color="auto"/>
                    <w:left w:val="none" w:sz="0" w:space="0" w:color="auto"/>
                    <w:bottom w:val="none" w:sz="0" w:space="0" w:color="auto"/>
                    <w:right w:val="none" w:sz="0" w:space="0" w:color="auto"/>
                  </w:divBdr>
                </w:div>
                <w:div w:id="28263882">
                  <w:marLeft w:val="0"/>
                  <w:marRight w:val="0"/>
                  <w:marTop w:val="0"/>
                  <w:marBottom w:val="0"/>
                  <w:divBdr>
                    <w:top w:val="none" w:sz="0" w:space="0" w:color="auto"/>
                    <w:left w:val="none" w:sz="0" w:space="0" w:color="auto"/>
                    <w:bottom w:val="none" w:sz="0" w:space="0" w:color="auto"/>
                    <w:right w:val="none" w:sz="0" w:space="0" w:color="auto"/>
                  </w:divBdr>
                </w:div>
                <w:div w:id="34044239">
                  <w:marLeft w:val="0"/>
                  <w:marRight w:val="0"/>
                  <w:marTop w:val="0"/>
                  <w:marBottom w:val="0"/>
                  <w:divBdr>
                    <w:top w:val="none" w:sz="0" w:space="0" w:color="auto"/>
                    <w:left w:val="none" w:sz="0" w:space="0" w:color="auto"/>
                    <w:bottom w:val="none" w:sz="0" w:space="0" w:color="auto"/>
                    <w:right w:val="none" w:sz="0" w:space="0" w:color="auto"/>
                  </w:divBdr>
                </w:div>
                <w:div w:id="38406201">
                  <w:marLeft w:val="0"/>
                  <w:marRight w:val="0"/>
                  <w:marTop w:val="0"/>
                  <w:marBottom w:val="0"/>
                  <w:divBdr>
                    <w:top w:val="none" w:sz="0" w:space="0" w:color="auto"/>
                    <w:left w:val="none" w:sz="0" w:space="0" w:color="auto"/>
                    <w:bottom w:val="none" w:sz="0" w:space="0" w:color="auto"/>
                    <w:right w:val="none" w:sz="0" w:space="0" w:color="auto"/>
                  </w:divBdr>
                </w:div>
                <w:div w:id="53621981">
                  <w:marLeft w:val="0"/>
                  <w:marRight w:val="0"/>
                  <w:marTop w:val="0"/>
                  <w:marBottom w:val="0"/>
                  <w:divBdr>
                    <w:top w:val="none" w:sz="0" w:space="0" w:color="auto"/>
                    <w:left w:val="none" w:sz="0" w:space="0" w:color="auto"/>
                    <w:bottom w:val="none" w:sz="0" w:space="0" w:color="auto"/>
                    <w:right w:val="none" w:sz="0" w:space="0" w:color="auto"/>
                  </w:divBdr>
                </w:div>
                <w:div w:id="70589871">
                  <w:marLeft w:val="0"/>
                  <w:marRight w:val="0"/>
                  <w:marTop w:val="0"/>
                  <w:marBottom w:val="0"/>
                  <w:divBdr>
                    <w:top w:val="none" w:sz="0" w:space="0" w:color="auto"/>
                    <w:left w:val="none" w:sz="0" w:space="0" w:color="auto"/>
                    <w:bottom w:val="none" w:sz="0" w:space="0" w:color="auto"/>
                    <w:right w:val="none" w:sz="0" w:space="0" w:color="auto"/>
                  </w:divBdr>
                </w:div>
                <w:div w:id="73476658">
                  <w:marLeft w:val="0"/>
                  <w:marRight w:val="0"/>
                  <w:marTop w:val="0"/>
                  <w:marBottom w:val="0"/>
                  <w:divBdr>
                    <w:top w:val="none" w:sz="0" w:space="0" w:color="auto"/>
                    <w:left w:val="none" w:sz="0" w:space="0" w:color="auto"/>
                    <w:bottom w:val="none" w:sz="0" w:space="0" w:color="auto"/>
                    <w:right w:val="none" w:sz="0" w:space="0" w:color="auto"/>
                  </w:divBdr>
                </w:div>
                <w:div w:id="89787334">
                  <w:marLeft w:val="0"/>
                  <w:marRight w:val="0"/>
                  <w:marTop w:val="0"/>
                  <w:marBottom w:val="0"/>
                  <w:divBdr>
                    <w:top w:val="none" w:sz="0" w:space="0" w:color="auto"/>
                    <w:left w:val="none" w:sz="0" w:space="0" w:color="auto"/>
                    <w:bottom w:val="none" w:sz="0" w:space="0" w:color="auto"/>
                    <w:right w:val="none" w:sz="0" w:space="0" w:color="auto"/>
                  </w:divBdr>
                </w:div>
                <w:div w:id="117768236">
                  <w:marLeft w:val="0"/>
                  <w:marRight w:val="0"/>
                  <w:marTop w:val="0"/>
                  <w:marBottom w:val="0"/>
                  <w:divBdr>
                    <w:top w:val="none" w:sz="0" w:space="0" w:color="auto"/>
                    <w:left w:val="none" w:sz="0" w:space="0" w:color="auto"/>
                    <w:bottom w:val="none" w:sz="0" w:space="0" w:color="auto"/>
                    <w:right w:val="none" w:sz="0" w:space="0" w:color="auto"/>
                  </w:divBdr>
                </w:div>
                <w:div w:id="124009223">
                  <w:marLeft w:val="0"/>
                  <w:marRight w:val="0"/>
                  <w:marTop w:val="0"/>
                  <w:marBottom w:val="0"/>
                  <w:divBdr>
                    <w:top w:val="none" w:sz="0" w:space="0" w:color="auto"/>
                    <w:left w:val="none" w:sz="0" w:space="0" w:color="auto"/>
                    <w:bottom w:val="none" w:sz="0" w:space="0" w:color="auto"/>
                    <w:right w:val="none" w:sz="0" w:space="0" w:color="auto"/>
                  </w:divBdr>
                </w:div>
                <w:div w:id="144205454">
                  <w:marLeft w:val="0"/>
                  <w:marRight w:val="0"/>
                  <w:marTop w:val="0"/>
                  <w:marBottom w:val="0"/>
                  <w:divBdr>
                    <w:top w:val="none" w:sz="0" w:space="0" w:color="auto"/>
                    <w:left w:val="none" w:sz="0" w:space="0" w:color="auto"/>
                    <w:bottom w:val="none" w:sz="0" w:space="0" w:color="auto"/>
                    <w:right w:val="none" w:sz="0" w:space="0" w:color="auto"/>
                  </w:divBdr>
                </w:div>
                <w:div w:id="154684772">
                  <w:marLeft w:val="0"/>
                  <w:marRight w:val="0"/>
                  <w:marTop w:val="0"/>
                  <w:marBottom w:val="0"/>
                  <w:divBdr>
                    <w:top w:val="none" w:sz="0" w:space="0" w:color="auto"/>
                    <w:left w:val="none" w:sz="0" w:space="0" w:color="auto"/>
                    <w:bottom w:val="none" w:sz="0" w:space="0" w:color="auto"/>
                    <w:right w:val="none" w:sz="0" w:space="0" w:color="auto"/>
                  </w:divBdr>
                </w:div>
                <w:div w:id="180317769">
                  <w:marLeft w:val="0"/>
                  <w:marRight w:val="0"/>
                  <w:marTop w:val="0"/>
                  <w:marBottom w:val="0"/>
                  <w:divBdr>
                    <w:top w:val="none" w:sz="0" w:space="0" w:color="auto"/>
                    <w:left w:val="none" w:sz="0" w:space="0" w:color="auto"/>
                    <w:bottom w:val="none" w:sz="0" w:space="0" w:color="auto"/>
                    <w:right w:val="none" w:sz="0" w:space="0" w:color="auto"/>
                  </w:divBdr>
                </w:div>
                <w:div w:id="182523476">
                  <w:marLeft w:val="0"/>
                  <w:marRight w:val="0"/>
                  <w:marTop w:val="0"/>
                  <w:marBottom w:val="0"/>
                  <w:divBdr>
                    <w:top w:val="none" w:sz="0" w:space="0" w:color="auto"/>
                    <w:left w:val="none" w:sz="0" w:space="0" w:color="auto"/>
                    <w:bottom w:val="none" w:sz="0" w:space="0" w:color="auto"/>
                    <w:right w:val="none" w:sz="0" w:space="0" w:color="auto"/>
                  </w:divBdr>
                </w:div>
                <w:div w:id="215052692">
                  <w:marLeft w:val="0"/>
                  <w:marRight w:val="0"/>
                  <w:marTop w:val="0"/>
                  <w:marBottom w:val="0"/>
                  <w:divBdr>
                    <w:top w:val="none" w:sz="0" w:space="0" w:color="auto"/>
                    <w:left w:val="none" w:sz="0" w:space="0" w:color="auto"/>
                    <w:bottom w:val="none" w:sz="0" w:space="0" w:color="auto"/>
                    <w:right w:val="none" w:sz="0" w:space="0" w:color="auto"/>
                  </w:divBdr>
                </w:div>
                <w:div w:id="221449848">
                  <w:marLeft w:val="0"/>
                  <w:marRight w:val="0"/>
                  <w:marTop w:val="0"/>
                  <w:marBottom w:val="0"/>
                  <w:divBdr>
                    <w:top w:val="none" w:sz="0" w:space="0" w:color="auto"/>
                    <w:left w:val="none" w:sz="0" w:space="0" w:color="auto"/>
                    <w:bottom w:val="none" w:sz="0" w:space="0" w:color="auto"/>
                    <w:right w:val="none" w:sz="0" w:space="0" w:color="auto"/>
                  </w:divBdr>
                </w:div>
                <w:div w:id="265117115">
                  <w:marLeft w:val="0"/>
                  <w:marRight w:val="0"/>
                  <w:marTop w:val="0"/>
                  <w:marBottom w:val="0"/>
                  <w:divBdr>
                    <w:top w:val="none" w:sz="0" w:space="0" w:color="auto"/>
                    <w:left w:val="none" w:sz="0" w:space="0" w:color="auto"/>
                    <w:bottom w:val="none" w:sz="0" w:space="0" w:color="auto"/>
                    <w:right w:val="none" w:sz="0" w:space="0" w:color="auto"/>
                  </w:divBdr>
                </w:div>
                <w:div w:id="265508343">
                  <w:marLeft w:val="0"/>
                  <w:marRight w:val="0"/>
                  <w:marTop w:val="0"/>
                  <w:marBottom w:val="0"/>
                  <w:divBdr>
                    <w:top w:val="none" w:sz="0" w:space="0" w:color="auto"/>
                    <w:left w:val="none" w:sz="0" w:space="0" w:color="auto"/>
                    <w:bottom w:val="none" w:sz="0" w:space="0" w:color="auto"/>
                    <w:right w:val="none" w:sz="0" w:space="0" w:color="auto"/>
                  </w:divBdr>
                </w:div>
                <w:div w:id="265892962">
                  <w:marLeft w:val="0"/>
                  <w:marRight w:val="0"/>
                  <w:marTop w:val="0"/>
                  <w:marBottom w:val="0"/>
                  <w:divBdr>
                    <w:top w:val="none" w:sz="0" w:space="0" w:color="auto"/>
                    <w:left w:val="none" w:sz="0" w:space="0" w:color="auto"/>
                    <w:bottom w:val="none" w:sz="0" w:space="0" w:color="auto"/>
                    <w:right w:val="none" w:sz="0" w:space="0" w:color="auto"/>
                  </w:divBdr>
                </w:div>
                <w:div w:id="279149541">
                  <w:marLeft w:val="0"/>
                  <w:marRight w:val="0"/>
                  <w:marTop w:val="0"/>
                  <w:marBottom w:val="0"/>
                  <w:divBdr>
                    <w:top w:val="none" w:sz="0" w:space="0" w:color="auto"/>
                    <w:left w:val="none" w:sz="0" w:space="0" w:color="auto"/>
                    <w:bottom w:val="none" w:sz="0" w:space="0" w:color="auto"/>
                    <w:right w:val="none" w:sz="0" w:space="0" w:color="auto"/>
                  </w:divBdr>
                </w:div>
                <w:div w:id="283468685">
                  <w:marLeft w:val="0"/>
                  <w:marRight w:val="0"/>
                  <w:marTop w:val="0"/>
                  <w:marBottom w:val="0"/>
                  <w:divBdr>
                    <w:top w:val="none" w:sz="0" w:space="0" w:color="auto"/>
                    <w:left w:val="none" w:sz="0" w:space="0" w:color="auto"/>
                    <w:bottom w:val="none" w:sz="0" w:space="0" w:color="auto"/>
                    <w:right w:val="none" w:sz="0" w:space="0" w:color="auto"/>
                  </w:divBdr>
                </w:div>
                <w:div w:id="295382477">
                  <w:marLeft w:val="0"/>
                  <w:marRight w:val="0"/>
                  <w:marTop w:val="0"/>
                  <w:marBottom w:val="0"/>
                  <w:divBdr>
                    <w:top w:val="none" w:sz="0" w:space="0" w:color="auto"/>
                    <w:left w:val="none" w:sz="0" w:space="0" w:color="auto"/>
                    <w:bottom w:val="none" w:sz="0" w:space="0" w:color="auto"/>
                    <w:right w:val="none" w:sz="0" w:space="0" w:color="auto"/>
                  </w:divBdr>
                </w:div>
                <w:div w:id="302925686">
                  <w:marLeft w:val="0"/>
                  <w:marRight w:val="0"/>
                  <w:marTop w:val="0"/>
                  <w:marBottom w:val="0"/>
                  <w:divBdr>
                    <w:top w:val="none" w:sz="0" w:space="0" w:color="auto"/>
                    <w:left w:val="none" w:sz="0" w:space="0" w:color="auto"/>
                    <w:bottom w:val="none" w:sz="0" w:space="0" w:color="auto"/>
                    <w:right w:val="none" w:sz="0" w:space="0" w:color="auto"/>
                  </w:divBdr>
                </w:div>
                <w:div w:id="307249573">
                  <w:marLeft w:val="0"/>
                  <w:marRight w:val="0"/>
                  <w:marTop w:val="0"/>
                  <w:marBottom w:val="0"/>
                  <w:divBdr>
                    <w:top w:val="none" w:sz="0" w:space="0" w:color="auto"/>
                    <w:left w:val="none" w:sz="0" w:space="0" w:color="auto"/>
                    <w:bottom w:val="none" w:sz="0" w:space="0" w:color="auto"/>
                    <w:right w:val="none" w:sz="0" w:space="0" w:color="auto"/>
                  </w:divBdr>
                </w:div>
                <w:div w:id="309094905">
                  <w:marLeft w:val="0"/>
                  <w:marRight w:val="0"/>
                  <w:marTop w:val="0"/>
                  <w:marBottom w:val="0"/>
                  <w:divBdr>
                    <w:top w:val="none" w:sz="0" w:space="0" w:color="auto"/>
                    <w:left w:val="none" w:sz="0" w:space="0" w:color="auto"/>
                    <w:bottom w:val="none" w:sz="0" w:space="0" w:color="auto"/>
                    <w:right w:val="none" w:sz="0" w:space="0" w:color="auto"/>
                  </w:divBdr>
                </w:div>
                <w:div w:id="313919689">
                  <w:marLeft w:val="0"/>
                  <w:marRight w:val="0"/>
                  <w:marTop w:val="0"/>
                  <w:marBottom w:val="0"/>
                  <w:divBdr>
                    <w:top w:val="none" w:sz="0" w:space="0" w:color="auto"/>
                    <w:left w:val="none" w:sz="0" w:space="0" w:color="auto"/>
                    <w:bottom w:val="none" w:sz="0" w:space="0" w:color="auto"/>
                    <w:right w:val="none" w:sz="0" w:space="0" w:color="auto"/>
                  </w:divBdr>
                </w:div>
                <w:div w:id="319388362">
                  <w:marLeft w:val="0"/>
                  <w:marRight w:val="0"/>
                  <w:marTop w:val="0"/>
                  <w:marBottom w:val="0"/>
                  <w:divBdr>
                    <w:top w:val="none" w:sz="0" w:space="0" w:color="auto"/>
                    <w:left w:val="none" w:sz="0" w:space="0" w:color="auto"/>
                    <w:bottom w:val="none" w:sz="0" w:space="0" w:color="auto"/>
                    <w:right w:val="none" w:sz="0" w:space="0" w:color="auto"/>
                  </w:divBdr>
                </w:div>
                <w:div w:id="319506809">
                  <w:marLeft w:val="0"/>
                  <w:marRight w:val="0"/>
                  <w:marTop w:val="0"/>
                  <w:marBottom w:val="0"/>
                  <w:divBdr>
                    <w:top w:val="none" w:sz="0" w:space="0" w:color="auto"/>
                    <w:left w:val="none" w:sz="0" w:space="0" w:color="auto"/>
                    <w:bottom w:val="none" w:sz="0" w:space="0" w:color="auto"/>
                    <w:right w:val="none" w:sz="0" w:space="0" w:color="auto"/>
                  </w:divBdr>
                </w:div>
                <w:div w:id="323819468">
                  <w:marLeft w:val="0"/>
                  <w:marRight w:val="0"/>
                  <w:marTop w:val="0"/>
                  <w:marBottom w:val="0"/>
                  <w:divBdr>
                    <w:top w:val="none" w:sz="0" w:space="0" w:color="auto"/>
                    <w:left w:val="none" w:sz="0" w:space="0" w:color="auto"/>
                    <w:bottom w:val="none" w:sz="0" w:space="0" w:color="auto"/>
                    <w:right w:val="none" w:sz="0" w:space="0" w:color="auto"/>
                  </w:divBdr>
                </w:div>
                <w:div w:id="362290929">
                  <w:marLeft w:val="0"/>
                  <w:marRight w:val="0"/>
                  <w:marTop w:val="0"/>
                  <w:marBottom w:val="0"/>
                  <w:divBdr>
                    <w:top w:val="none" w:sz="0" w:space="0" w:color="auto"/>
                    <w:left w:val="none" w:sz="0" w:space="0" w:color="auto"/>
                    <w:bottom w:val="none" w:sz="0" w:space="0" w:color="auto"/>
                    <w:right w:val="none" w:sz="0" w:space="0" w:color="auto"/>
                  </w:divBdr>
                </w:div>
                <w:div w:id="375200363">
                  <w:marLeft w:val="0"/>
                  <w:marRight w:val="0"/>
                  <w:marTop w:val="0"/>
                  <w:marBottom w:val="0"/>
                  <w:divBdr>
                    <w:top w:val="none" w:sz="0" w:space="0" w:color="auto"/>
                    <w:left w:val="none" w:sz="0" w:space="0" w:color="auto"/>
                    <w:bottom w:val="none" w:sz="0" w:space="0" w:color="auto"/>
                    <w:right w:val="none" w:sz="0" w:space="0" w:color="auto"/>
                  </w:divBdr>
                </w:div>
                <w:div w:id="403262796">
                  <w:marLeft w:val="0"/>
                  <w:marRight w:val="0"/>
                  <w:marTop w:val="0"/>
                  <w:marBottom w:val="0"/>
                  <w:divBdr>
                    <w:top w:val="none" w:sz="0" w:space="0" w:color="auto"/>
                    <w:left w:val="none" w:sz="0" w:space="0" w:color="auto"/>
                    <w:bottom w:val="none" w:sz="0" w:space="0" w:color="auto"/>
                    <w:right w:val="none" w:sz="0" w:space="0" w:color="auto"/>
                  </w:divBdr>
                </w:div>
                <w:div w:id="430590034">
                  <w:marLeft w:val="0"/>
                  <w:marRight w:val="0"/>
                  <w:marTop w:val="0"/>
                  <w:marBottom w:val="0"/>
                  <w:divBdr>
                    <w:top w:val="none" w:sz="0" w:space="0" w:color="auto"/>
                    <w:left w:val="none" w:sz="0" w:space="0" w:color="auto"/>
                    <w:bottom w:val="none" w:sz="0" w:space="0" w:color="auto"/>
                    <w:right w:val="none" w:sz="0" w:space="0" w:color="auto"/>
                  </w:divBdr>
                </w:div>
                <w:div w:id="440342718">
                  <w:marLeft w:val="0"/>
                  <w:marRight w:val="0"/>
                  <w:marTop w:val="0"/>
                  <w:marBottom w:val="0"/>
                  <w:divBdr>
                    <w:top w:val="none" w:sz="0" w:space="0" w:color="auto"/>
                    <w:left w:val="none" w:sz="0" w:space="0" w:color="auto"/>
                    <w:bottom w:val="none" w:sz="0" w:space="0" w:color="auto"/>
                    <w:right w:val="none" w:sz="0" w:space="0" w:color="auto"/>
                  </w:divBdr>
                </w:div>
                <w:div w:id="453256096">
                  <w:marLeft w:val="0"/>
                  <w:marRight w:val="0"/>
                  <w:marTop w:val="0"/>
                  <w:marBottom w:val="0"/>
                  <w:divBdr>
                    <w:top w:val="none" w:sz="0" w:space="0" w:color="auto"/>
                    <w:left w:val="none" w:sz="0" w:space="0" w:color="auto"/>
                    <w:bottom w:val="none" w:sz="0" w:space="0" w:color="auto"/>
                    <w:right w:val="none" w:sz="0" w:space="0" w:color="auto"/>
                  </w:divBdr>
                </w:div>
                <w:div w:id="487405195">
                  <w:marLeft w:val="0"/>
                  <w:marRight w:val="0"/>
                  <w:marTop w:val="0"/>
                  <w:marBottom w:val="0"/>
                  <w:divBdr>
                    <w:top w:val="none" w:sz="0" w:space="0" w:color="auto"/>
                    <w:left w:val="none" w:sz="0" w:space="0" w:color="auto"/>
                    <w:bottom w:val="none" w:sz="0" w:space="0" w:color="auto"/>
                    <w:right w:val="none" w:sz="0" w:space="0" w:color="auto"/>
                  </w:divBdr>
                </w:div>
                <w:div w:id="520241784">
                  <w:marLeft w:val="0"/>
                  <w:marRight w:val="0"/>
                  <w:marTop w:val="0"/>
                  <w:marBottom w:val="0"/>
                  <w:divBdr>
                    <w:top w:val="none" w:sz="0" w:space="0" w:color="auto"/>
                    <w:left w:val="none" w:sz="0" w:space="0" w:color="auto"/>
                    <w:bottom w:val="none" w:sz="0" w:space="0" w:color="auto"/>
                    <w:right w:val="none" w:sz="0" w:space="0" w:color="auto"/>
                  </w:divBdr>
                </w:div>
                <w:div w:id="527565855">
                  <w:marLeft w:val="0"/>
                  <w:marRight w:val="0"/>
                  <w:marTop w:val="0"/>
                  <w:marBottom w:val="0"/>
                  <w:divBdr>
                    <w:top w:val="none" w:sz="0" w:space="0" w:color="auto"/>
                    <w:left w:val="none" w:sz="0" w:space="0" w:color="auto"/>
                    <w:bottom w:val="none" w:sz="0" w:space="0" w:color="auto"/>
                    <w:right w:val="none" w:sz="0" w:space="0" w:color="auto"/>
                  </w:divBdr>
                </w:div>
                <w:div w:id="533545855">
                  <w:marLeft w:val="0"/>
                  <w:marRight w:val="0"/>
                  <w:marTop w:val="0"/>
                  <w:marBottom w:val="0"/>
                  <w:divBdr>
                    <w:top w:val="none" w:sz="0" w:space="0" w:color="auto"/>
                    <w:left w:val="none" w:sz="0" w:space="0" w:color="auto"/>
                    <w:bottom w:val="none" w:sz="0" w:space="0" w:color="auto"/>
                    <w:right w:val="none" w:sz="0" w:space="0" w:color="auto"/>
                  </w:divBdr>
                </w:div>
                <w:div w:id="556817544">
                  <w:marLeft w:val="0"/>
                  <w:marRight w:val="0"/>
                  <w:marTop w:val="0"/>
                  <w:marBottom w:val="0"/>
                  <w:divBdr>
                    <w:top w:val="none" w:sz="0" w:space="0" w:color="auto"/>
                    <w:left w:val="none" w:sz="0" w:space="0" w:color="auto"/>
                    <w:bottom w:val="none" w:sz="0" w:space="0" w:color="auto"/>
                    <w:right w:val="none" w:sz="0" w:space="0" w:color="auto"/>
                  </w:divBdr>
                </w:div>
                <w:div w:id="561792394">
                  <w:marLeft w:val="0"/>
                  <w:marRight w:val="0"/>
                  <w:marTop w:val="0"/>
                  <w:marBottom w:val="0"/>
                  <w:divBdr>
                    <w:top w:val="none" w:sz="0" w:space="0" w:color="auto"/>
                    <w:left w:val="none" w:sz="0" w:space="0" w:color="auto"/>
                    <w:bottom w:val="none" w:sz="0" w:space="0" w:color="auto"/>
                    <w:right w:val="none" w:sz="0" w:space="0" w:color="auto"/>
                  </w:divBdr>
                </w:div>
                <w:div w:id="567375179">
                  <w:marLeft w:val="0"/>
                  <w:marRight w:val="0"/>
                  <w:marTop w:val="0"/>
                  <w:marBottom w:val="0"/>
                  <w:divBdr>
                    <w:top w:val="none" w:sz="0" w:space="0" w:color="auto"/>
                    <w:left w:val="none" w:sz="0" w:space="0" w:color="auto"/>
                    <w:bottom w:val="none" w:sz="0" w:space="0" w:color="auto"/>
                    <w:right w:val="none" w:sz="0" w:space="0" w:color="auto"/>
                  </w:divBdr>
                </w:div>
                <w:div w:id="588585078">
                  <w:marLeft w:val="0"/>
                  <w:marRight w:val="0"/>
                  <w:marTop w:val="0"/>
                  <w:marBottom w:val="0"/>
                  <w:divBdr>
                    <w:top w:val="none" w:sz="0" w:space="0" w:color="auto"/>
                    <w:left w:val="none" w:sz="0" w:space="0" w:color="auto"/>
                    <w:bottom w:val="none" w:sz="0" w:space="0" w:color="auto"/>
                    <w:right w:val="none" w:sz="0" w:space="0" w:color="auto"/>
                  </w:divBdr>
                </w:div>
                <w:div w:id="593368379">
                  <w:marLeft w:val="0"/>
                  <w:marRight w:val="0"/>
                  <w:marTop w:val="0"/>
                  <w:marBottom w:val="0"/>
                  <w:divBdr>
                    <w:top w:val="none" w:sz="0" w:space="0" w:color="auto"/>
                    <w:left w:val="none" w:sz="0" w:space="0" w:color="auto"/>
                    <w:bottom w:val="none" w:sz="0" w:space="0" w:color="auto"/>
                    <w:right w:val="none" w:sz="0" w:space="0" w:color="auto"/>
                  </w:divBdr>
                </w:div>
                <w:div w:id="606079953">
                  <w:marLeft w:val="0"/>
                  <w:marRight w:val="0"/>
                  <w:marTop w:val="0"/>
                  <w:marBottom w:val="0"/>
                  <w:divBdr>
                    <w:top w:val="none" w:sz="0" w:space="0" w:color="auto"/>
                    <w:left w:val="none" w:sz="0" w:space="0" w:color="auto"/>
                    <w:bottom w:val="none" w:sz="0" w:space="0" w:color="auto"/>
                    <w:right w:val="none" w:sz="0" w:space="0" w:color="auto"/>
                  </w:divBdr>
                </w:div>
                <w:div w:id="611009496">
                  <w:marLeft w:val="0"/>
                  <w:marRight w:val="0"/>
                  <w:marTop w:val="0"/>
                  <w:marBottom w:val="0"/>
                  <w:divBdr>
                    <w:top w:val="none" w:sz="0" w:space="0" w:color="auto"/>
                    <w:left w:val="none" w:sz="0" w:space="0" w:color="auto"/>
                    <w:bottom w:val="none" w:sz="0" w:space="0" w:color="auto"/>
                    <w:right w:val="none" w:sz="0" w:space="0" w:color="auto"/>
                  </w:divBdr>
                </w:div>
                <w:div w:id="611284112">
                  <w:marLeft w:val="0"/>
                  <w:marRight w:val="0"/>
                  <w:marTop w:val="0"/>
                  <w:marBottom w:val="0"/>
                  <w:divBdr>
                    <w:top w:val="none" w:sz="0" w:space="0" w:color="auto"/>
                    <w:left w:val="none" w:sz="0" w:space="0" w:color="auto"/>
                    <w:bottom w:val="none" w:sz="0" w:space="0" w:color="auto"/>
                    <w:right w:val="none" w:sz="0" w:space="0" w:color="auto"/>
                  </w:divBdr>
                </w:div>
                <w:div w:id="614797750">
                  <w:marLeft w:val="0"/>
                  <w:marRight w:val="0"/>
                  <w:marTop w:val="0"/>
                  <w:marBottom w:val="0"/>
                  <w:divBdr>
                    <w:top w:val="none" w:sz="0" w:space="0" w:color="auto"/>
                    <w:left w:val="none" w:sz="0" w:space="0" w:color="auto"/>
                    <w:bottom w:val="none" w:sz="0" w:space="0" w:color="auto"/>
                    <w:right w:val="none" w:sz="0" w:space="0" w:color="auto"/>
                  </w:divBdr>
                </w:div>
                <w:div w:id="634603842">
                  <w:marLeft w:val="0"/>
                  <w:marRight w:val="0"/>
                  <w:marTop w:val="0"/>
                  <w:marBottom w:val="0"/>
                  <w:divBdr>
                    <w:top w:val="none" w:sz="0" w:space="0" w:color="auto"/>
                    <w:left w:val="none" w:sz="0" w:space="0" w:color="auto"/>
                    <w:bottom w:val="none" w:sz="0" w:space="0" w:color="auto"/>
                    <w:right w:val="none" w:sz="0" w:space="0" w:color="auto"/>
                  </w:divBdr>
                </w:div>
                <w:div w:id="638220442">
                  <w:marLeft w:val="0"/>
                  <w:marRight w:val="0"/>
                  <w:marTop w:val="0"/>
                  <w:marBottom w:val="0"/>
                  <w:divBdr>
                    <w:top w:val="none" w:sz="0" w:space="0" w:color="auto"/>
                    <w:left w:val="none" w:sz="0" w:space="0" w:color="auto"/>
                    <w:bottom w:val="none" w:sz="0" w:space="0" w:color="auto"/>
                    <w:right w:val="none" w:sz="0" w:space="0" w:color="auto"/>
                  </w:divBdr>
                </w:div>
                <w:div w:id="641541198">
                  <w:marLeft w:val="0"/>
                  <w:marRight w:val="0"/>
                  <w:marTop w:val="0"/>
                  <w:marBottom w:val="0"/>
                  <w:divBdr>
                    <w:top w:val="none" w:sz="0" w:space="0" w:color="auto"/>
                    <w:left w:val="none" w:sz="0" w:space="0" w:color="auto"/>
                    <w:bottom w:val="none" w:sz="0" w:space="0" w:color="auto"/>
                    <w:right w:val="none" w:sz="0" w:space="0" w:color="auto"/>
                  </w:divBdr>
                </w:div>
                <w:div w:id="644971801">
                  <w:marLeft w:val="0"/>
                  <w:marRight w:val="0"/>
                  <w:marTop w:val="0"/>
                  <w:marBottom w:val="0"/>
                  <w:divBdr>
                    <w:top w:val="none" w:sz="0" w:space="0" w:color="auto"/>
                    <w:left w:val="none" w:sz="0" w:space="0" w:color="auto"/>
                    <w:bottom w:val="none" w:sz="0" w:space="0" w:color="auto"/>
                    <w:right w:val="none" w:sz="0" w:space="0" w:color="auto"/>
                  </w:divBdr>
                </w:div>
                <w:div w:id="657458172">
                  <w:marLeft w:val="0"/>
                  <w:marRight w:val="0"/>
                  <w:marTop w:val="0"/>
                  <w:marBottom w:val="0"/>
                  <w:divBdr>
                    <w:top w:val="none" w:sz="0" w:space="0" w:color="auto"/>
                    <w:left w:val="none" w:sz="0" w:space="0" w:color="auto"/>
                    <w:bottom w:val="none" w:sz="0" w:space="0" w:color="auto"/>
                    <w:right w:val="none" w:sz="0" w:space="0" w:color="auto"/>
                  </w:divBdr>
                </w:div>
                <w:div w:id="663631255">
                  <w:marLeft w:val="0"/>
                  <w:marRight w:val="0"/>
                  <w:marTop w:val="0"/>
                  <w:marBottom w:val="0"/>
                  <w:divBdr>
                    <w:top w:val="none" w:sz="0" w:space="0" w:color="auto"/>
                    <w:left w:val="none" w:sz="0" w:space="0" w:color="auto"/>
                    <w:bottom w:val="none" w:sz="0" w:space="0" w:color="auto"/>
                    <w:right w:val="none" w:sz="0" w:space="0" w:color="auto"/>
                  </w:divBdr>
                </w:div>
                <w:div w:id="688915609">
                  <w:marLeft w:val="0"/>
                  <w:marRight w:val="0"/>
                  <w:marTop w:val="0"/>
                  <w:marBottom w:val="0"/>
                  <w:divBdr>
                    <w:top w:val="none" w:sz="0" w:space="0" w:color="auto"/>
                    <w:left w:val="none" w:sz="0" w:space="0" w:color="auto"/>
                    <w:bottom w:val="none" w:sz="0" w:space="0" w:color="auto"/>
                    <w:right w:val="none" w:sz="0" w:space="0" w:color="auto"/>
                  </w:divBdr>
                </w:div>
                <w:div w:id="700471722">
                  <w:marLeft w:val="0"/>
                  <w:marRight w:val="0"/>
                  <w:marTop w:val="0"/>
                  <w:marBottom w:val="0"/>
                  <w:divBdr>
                    <w:top w:val="none" w:sz="0" w:space="0" w:color="auto"/>
                    <w:left w:val="none" w:sz="0" w:space="0" w:color="auto"/>
                    <w:bottom w:val="none" w:sz="0" w:space="0" w:color="auto"/>
                    <w:right w:val="none" w:sz="0" w:space="0" w:color="auto"/>
                  </w:divBdr>
                </w:div>
                <w:div w:id="704865782">
                  <w:marLeft w:val="0"/>
                  <w:marRight w:val="0"/>
                  <w:marTop w:val="0"/>
                  <w:marBottom w:val="0"/>
                  <w:divBdr>
                    <w:top w:val="none" w:sz="0" w:space="0" w:color="auto"/>
                    <w:left w:val="none" w:sz="0" w:space="0" w:color="auto"/>
                    <w:bottom w:val="none" w:sz="0" w:space="0" w:color="auto"/>
                    <w:right w:val="none" w:sz="0" w:space="0" w:color="auto"/>
                  </w:divBdr>
                </w:div>
                <w:div w:id="714626664">
                  <w:marLeft w:val="0"/>
                  <w:marRight w:val="0"/>
                  <w:marTop w:val="0"/>
                  <w:marBottom w:val="0"/>
                  <w:divBdr>
                    <w:top w:val="none" w:sz="0" w:space="0" w:color="auto"/>
                    <w:left w:val="none" w:sz="0" w:space="0" w:color="auto"/>
                    <w:bottom w:val="none" w:sz="0" w:space="0" w:color="auto"/>
                    <w:right w:val="none" w:sz="0" w:space="0" w:color="auto"/>
                  </w:divBdr>
                </w:div>
                <w:div w:id="715473153">
                  <w:marLeft w:val="0"/>
                  <w:marRight w:val="0"/>
                  <w:marTop w:val="0"/>
                  <w:marBottom w:val="0"/>
                  <w:divBdr>
                    <w:top w:val="none" w:sz="0" w:space="0" w:color="auto"/>
                    <w:left w:val="none" w:sz="0" w:space="0" w:color="auto"/>
                    <w:bottom w:val="none" w:sz="0" w:space="0" w:color="auto"/>
                    <w:right w:val="none" w:sz="0" w:space="0" w:color="auto"/>
                  </w:divBdr>
                </w:div>
                <w:div w:id="756904855">
                  <w:marLeft w:val="0"/>
                  <w:marRight w:val="0"/>
                  <w:marTop w:val="0"/>
                  <w:marBottom w:val="0"/>
                  <w:divBdr>
                    <w:top w:val="none" w:sz="0" w:space="0" w:color="auto"/>
                    <w:left w:val="none" w:sz="0" w:space="0" w:color="auto"/>
                    <w:bottom w:val="none" w:sz="0" w:space="0" w:color="auto"/>
                    <w:right w:val="none" w:sz="0" w:space="0" w:color="auto"/>
                  </w:divBdr>
                </w:div>
                <w:div w:id="756948341">
                  <w:marLeft w:val="0"/>
                  <w:marRight w:val="0"/>
                  <w:marTop w:val="0"/>
                  <w:marBottom w:val="0"/>
                  <w:divBdr>
                    <w:top w:val="none" w:sz="0" w:space="0" w:color="auto"/>
                    <w:left w:val="none" w:sz="0" w:space="0" w:color="auto"/>
                    <w:bottom w:val="none" w:sz="0" w:space="0" w:color="auto"/>
                    <w:right w:val="none" w:sz="0" w:space="0" w:color="auto"/>
                  </w:divBdr>
                </w:div>
                <w:div w:id="760956080">
                  <w:marLeft w:val="0"/>
                  <w:marRight w:val="0"/>
                  <w:marTop w:val="0"/>
                  <w:marBottom w:val="0"/>
                  <w:divBdr>
                    <w:top w:val="none" w:sz="0" w:space="0" w:color="auto"/>
                    <w:left w:val="none" w:sz="0" w:space="0" w:color="auto"/>
                    <w:bottom w:val="none" w:sz="0" w:space="0" w:color="auto"/>
                    <w:right w:val="none" w:sz="0" w:space="0" w:color="auto"/>
                  </w:divBdr>
                </w:div>
                <w:div w:id="823661899">
                  <w:marLeft w:val="0"/>
                  <w:marRight w:val="0"/>
                  <w:marTop w:val="0"/>
                  <w:marBottom w:val="0"/>
                  <w:divBdr>
                    <w:top w:val="none" w:sz="0" w:space="0" w:color="auto"/>
                    <w:left w:val="none" w:sz="0" w:space="0" w:color="auto"/>
                    <w:bottom w:val="none" w:sz="0" w:space="0" w:color="auto"/>
                    <w:right w:val="none" w:sz="0" w:space="0" w:color="auto"/>
                  </w:divBdr>
                </w:div>
                <w:div w:id="823862734">
                  <w:marLeft w:val="0"/>
                  <w:marRight w:val="0"/>
                  <w:marTop w:val="0"/>
                  <w:marBottom w:val="0"/>
                  <w:divBdr>
                    <w:top w:val="none" w:sz="0" w:space="0" w:color="auto"/>
                    <w:left w:val="none" w:sz="0" w:space="0" w:color="auto"/>
                    <w:bottom w:val="none" w:sz="0" w:space="0" w:color="auto"/>
                    <w:right w:val="none" w:sz="0" w:space="0" w:color="auto"/>
                  </w:divBdr>
                </w:div>
                <w:div w:id="833423325">
                  <w:marLeft w:val="0"/>
                  <w:marRight w:val="0"/>
                  <w:marTop w:val="0"/>
                  <w:marBottom w:val="0"/>
                  <w:divBdr>
                    <w:top w:val="none" w:sz="0" w:space="0" w:color="auto"/>
                    <w:left w:val="none" w:sz="0" w:space="0" w:color="auto"/>
                    <w:bottom w:val="none" w:sz="0" w:space="0" w:color="auto"/>
                    <w:right w:val="none" w:sz="0" w:space="0" w:color="auto"/>
                  </w:divBdr>
                </w:div>
                <w:div w:id="838279147">
                  <w:marLeft w:val="0"/>
                  <w:marRight w:val="0"/>
                  <w:marTop w:val="0"/>
                  <w:marBottom w:val="0"/>
                  <w:divBdr>
                    <w:top w:val="none" w:sz="0" w:space="0" w:color="auto"/>
                    <w:left w:val="none" w:sz="0" w:space="0" w:color="auto"/>
                    <w:bottom w:val="none" w:sz="0" w:space="0" w:color="auto"/>
                    <w:right w:val="none" w:sz="0" w:space="0" w:color="auto"/>
                  </w:divBdr>
                </w:div>
                <w:div w:id="853153970">
                  <w:marLeft w:val="0"/>
                  <w:marRight w:val="0"/>
                  <w:marTop w:val="0"/>
                  <w:marBottom w:val="0"/>
                  <w:divBdr>
                    <w:top w:val="none" w:sz="0" w:space="0" w:color="auto"/>
                    <w:left w:val="none" w:sz="0" w:space="0" w:color="auto"/>
                    <w:bottom w:val="none" w:sz="0" w:space="0" w:color="auto"/>
                    <w:right w:val="none" w:sz="0" w:space="0" w:color="auto"/>
                  </w:divBdr>
                </w:div>
                <w:div w:id="865757779">
                  <w:marLeft w:val="0"/>
                  <w:marRight w:val="0"/>
                  <w:marTop w:val="0"/>
                  <w:marBottom w:val="0"/>
                  <w:divBdr>
                    <w:top w:val="none" w:sz="0" w:space="0" w:color="auto"/>
                    <w:left w:val="none" w:sz="0" w:space="0" w:color="auto"/>
                    <w:bottom w:val="none" w:sz="0" w:space="0" w:color="auto"/>
                    <w:right w:val="none" w:sz="0" w:space="0" w:color="auto"/>
                  </w:divBdr>
                </w:div>
                <w:div w:id="874465086">
                  <w:marLeft w:val="0"/>
                  <w:marRight w:val="0"/>
                  <w:marTop w:val="0"/>
                  <w:marBottom w:val="0"/>
                  <w:divBdr>
                    <w:top w:val="none" w:sz="0" w:space="0" w:color="auto"/>
                    <w:left w:val="none" w:sz="0" w:space="0" w:color="auto"/>
                    <w:bottom w:val="none" w:sz="0" w:space="0" w:color="auto"/>
                    <w:right w:val="none" w:sz="0" w:space="0" w:color="auto"/>
                  </w:divBdr>
                </w:div>
                <w:div w:id="890267929">
                  <w:marLeft w:val="0"/>
                  <w:marRight w:val="0"/>
                  <w:marTop w:val="0"/>
                  <w:marBottom w:val="0"/>
                  <w:divBdr>
                    <w:top w:val="none" w:sz="0" w:space="0" w:color="auto"/>
                    <w:left w:val="none" w:sz="0" w:space="0" w:color="auto"/>
                    <w:bottom w:val="none" w:sz="0" w:space="0" w:color="auto"/>
                    <w:right w:val="none" w:sz="0" w:space="0" w:color="auto"/>
                  </w:divBdr>
                </w:div>
                <w:div w:id="905073687">
                  <w:marLeft w:val="0"/>
                  <w:marRight w:val="0"/>
                  <w:marTop w:val="0"/>
                  <w:marBottom w:val="0"/>
                  <w:divBdr>
                    <w:top w:val="none" w:sz="0" w:space="0" w:color="auto"/>
                    <w:left w:val="none" w:sz="0" w:space="0" w:color="auto"/>
                    <w:bottom w:val="none" w:sz="0" w:space="0" w:color="auto"/>
                    <w:right w:val="none" w:sz="0" w:space="0" w:color="auto"/>
                  </w:divBdr>
                </w:div>
                <w:div w:id="911549878">
                  <w:marLeft w:val="0"/>
                  <w:marRight w:val="0"/>
                  <w:marTop w:val="0"/>
                  <w:marBottom w:val="0"/>
                  <w:divBdr>
                    <w:top w:val="none" w:sz="0" w:space="0" w:color="auto"/>
                    <w:left w:val="none" w:sz="0" w:space="0" w:color="auto"/>
                    <w:bottom w:val="none" w:sz="0" w:space="0" w:color="auto"/>
                    <w:right w:val="none" w:sz="0" w:space="0" w:color="auto"/>
                  </w:divBdr>
                </w:div>
                <w:div w:id="928075266">
                  <w:marLeft w:val="0"/>
                  <w:marRight w:val="0"/>
                  <w:marTop w:val="0"/>
                  <w:marBottom w:val="0"/>
                  <w:divBdr>
                    <w:top w:val="none" w:sz="0" w:space="0" w:color="auto"/>
                    <w:left w:val="none" w:sz="0" w:space="0" w:color="auto"/>
                    <w:bottom w:val="none" w:sz="0" w:space="0" w:color="auto"/>
                    <w:right w:val="none" w:sz="0" w:space="0" w:color="auto"/>
                  </w:divBdr>
                </w:div>
                <w:div w:id="951790303">
                  <w:marLeft w:val="0"/>
                  <w:marRight w:val="0"/>
                  <w:marTop w:val="0"/>
                  <w:marBottom w:val="0"/>
                  <w:divBdr>
                    <w:top w:val="none" w:sz="0" w:space="0" w:color="auto"/>
                    <w:left w:val="none" w:sz="0" w:space="0" w:color="auto"/>
                    <w:bottom w:val="none" w:sz="0" w:space="0" w:color="auto"/>
                    <w:right w:val="none" w:sz="0" w:space="0" w:color="auto"/>
                  </w:divBdr>
                </w:div>
                <w:div w:id="961378886">
                  <w:marLeft w:val="0"/>
                  <w:marRight w:val="0"/>
                  <w:marTop w:val="0"/>
                  <w:marBottom w:val="0"/>
                  <w:divBdr>
                    <w:top w:val="none" w:sz="0" w:space="0" w:color="auto"/>
                    <w:left w:val="none" w:sz="0" w:space="0" w:color="auto"/>
                    <w:bottom w:val="none" w:sz="0" w:space="0" w:color="auto"/>
                    <w:right w:val="none" w:sz="0" w:space="0" w:color="auto"/>
                  </w:divBdr>
                </w:div>
                <w:div w:id="987906542">
                  <w:marLeft w:val="0"/>
                  <w:marRight w:val="0"/>
                  <w:marTop w:val="0"/>
                  <w:marBottom w:val="0"/>
                  <w:divBdr>
                    <w:top w:val="none" w:sz="0" w:space="0" w:color="auto"/>
                    <w:left w:val="none" w:sz="0" w:space="0" w:color="auto"/>
                    <w:bottom w:val="none" w:sz="0" w:space="0" w:color="auto"/>
                    <w:right w:val="none" w:sz="0" w:space="0" w:color="auto"/>
                  </w:divBdr>
                </w:div>
                <w:div w:id="988750166">
                  <w:marLeft w:val="0"/>
                  <w:marRight w:val="0"/>
                  <w:marTop w:val="0"/>
                  <w:marBottom w:val="0"/>
                  <w:divBdr>
                    <w:top w:val="none" w:sz="0" w:space="0" w:color="auto"/>
                    <w:left w:val="none" w:sz="0" w:space="0" w:color="auto"/>
                    <w:bottom w:val="none" w:sz="0" w:space="0" w:color="auto"/>
                    <w:right w:val="none" w:sz="0" w:space="0" w:color="auto"/>
                  </w:divBdr>
                </w:div>
                <w:div w:id="1003162599">
                  <w:marLeft w:val="0"/>
                  <w:marRight w:val="0"/>
                  <w:marTop w:val="0"/>
                  <w:marBottom w:val="0"/>
                  <w:divBdr>
                    <w:top w:val="none" w:sz="0" w:space="0" w:color="auto"/>
                    <w:left w:val="none" w:sz="0" w:space="0" w:color="auto"/>
                    <w:bottom w:val="none" w:sz="0" w:space="0" w:color="auto"/>
                    <w:right w:val="none" w:sz="0" w:space="0" w:color="auto"/>
                  </w:divBdr>
                </w:div>
                <w:div w:id="1009259376">
                  <w:marLeft w:val="0"/>
                  <w:marRight w:val="0"/>
                  <w:marTop w:val="0"/>
                  <w:marBottom w:val="0"/>
                  <w:divBdr>
                    <w:top w:val="none" w:sz="0" w:space="0" w:color="auto"/>
                    <w:left w:val="none" w:sz="0" w:space="0" w:color="auto"/>
                    <w:bottom w:val="none" w:sz="0" w:space="0" w:color="auto"/>
                    <w:right w:val="none" w:sz="0" w:space="0" w:color="auto"/>
                  </w:divBdr>
                </w:div>
                <w:div w:id="1022438972">
                  <w:marLeft w:val="0"/>
                  <w:marRight w:val="0"/>
                  <w:marTop w:val="0"/>
                  <w:marBottom w:val="0"/>
                  <w:divBdr>
                    <w:top w:val="none" w:sz="0" w:space="0" w:color="auto"/>
                    <w:left w:val="none" w:sz="0" w:space="0" w:color="auto"/>
                    <w:bottom w:val="none" w:sz="0" w:space="0" w:color="auto"/>
                    <w:right w:val="none" w:sz="0" w:space="0" w:color="auto"/>
                  </w:divBdr>
                </w:div>
                <w:div w:id="1027023062">
                  <w:marLeft w:val="0"/>
                  <w:marRight w:val="0"/>
                  <w:marTop w:val="0"/>
                  <w:marBottom w:val="0"/>
                  <w:divBdr>
                    <w:top w:val="none" w:sz="0" w:space="0" w:color="auto"/>
                    <w:left w:val="none" w:sz="0" w:space="0" w:color="auto"/>
                    <w:bottom w:val="none" w:sz="0" w:space="0" w:color="auto"/>
                    <w:right w:val="none" w:sz="0" w:space="0" w:color="auto"/>
                  </w:divBdr>
                </w:div>
                <w:div w:id="1028263960">
                  <w:marLeft w:val="0"/>
                  <w:marRight w:val="0"/>
                  <w:marTop w:val="0"/>
                  <w:marBottom w:val="0"/>
                  <w:divBdr>
                    <w:top w:val="none" w:sz="0" w:space="0" w:color="auto"/>
                    <w:left w:val="none" w:sz="0" w:space="0" w:color="auto"/>
                    <w:bottom w:val="none" w:sz="0" w:space="0" w:color="auto"/>
                    <w:right w:val="none" w:sz="0" w:space="0" w:color="auto"/>
                  </w:divBdr>
                </w:div>
                <w:div w:id="1029985501">
                  <w:marLeft w:val="0"/>
                  <w:marRight w:val="0"/>
                  <w:marTop w:val="0"/>
                  <w:marBottom w:val="0"/>
                  <w:divBdr>
                    <w:top w:val="none" w:sz="0" w:space="0" w:color="auto"/>
                    <w:left w:val="none" w:sz="0" w:space="0" w:color="auto"/>
                    <w:bottom w:val="none" w:sz="0" w:space="0" w:color="auto"/>
                    <w:right w:val="none" w:sz="0" w:space="0" w:color="auto"/>
                  </w:divBdr>
                </w:div>
                <w:div w:id="1065833143">
                  <w:marLeft w:val="0"/>
                  <w:marRight w:val="0"/>
                  <w:marTop w:val="0"/>
                  <w:marBottom w:val="0"/>
                  <w:divBdr>
                    <w:top w:val="none" w:sz="0" w:space="0" w:color="auto"/>
                    <w:left w:val="none" w:sz="0" w:space="0" w:color="auto"/>
                    <w:bottom w:val="none" w:sz="0" w:space="0" w:color="auto"/>
                    <w:right w:val="none" w:sz="0" w:space="0" w:color="auto"/>
                  </w:divBdr>
                </w:div>
                <w:div w:id="1069957033">
                  <w:marLeft w:val="0"/>
                  <w:marRight w:val="0"/>
                  <w:marTop w:val="0"/>
                  <w:marBottom w:val="0"/>
                  <w:divBdr>
                    <w:top w:val="none" w:sz="0" w:space="0" w:color="auto"/>
                    <w:left w:val="none" w:sz="0" w:space="0" w:color="auto"/>
                    <w:bottom w:val="none" w:sz="0" w:space="0" w:color="auto"/>
                    <w:right w:val="none" w:sz="0" w:space="0" w:color="auto"/>
                  </w:divBdr>
                </w:div>
                <w:div w:id="1087069395">
                  <w:marLeft w:val="0"/>
                  <w:marRight w:val="0"/>
                  <w:marTop w:val="0"/>
                  <w:marBottom w:val="0"/>
                  <w:divBdr>
                    <w:top w:val="none" w:sz="0" w:space="0" w:color="auto"/>
                    <w:left w:val="none" w:sz="0" w:space="0" w:color="auto"/>
                    <w:bottom w:val="none" w:sz="0" w:space="0" w:color="auto"/>
                    <w:right w:val="none" w:sz="0" w:space="0" w:color="auto"/>
                  </w:divBdr>
                </w:div>
                <w:div w:id="1117137532">
                  <w:marLeft w:val="0"/>
                  <w:marRight w:val="0"/>
                  <w:marTop w:val="0"/>
                  <w:marBottom w:val="0"/>
                  <w:divBdr>
                    <w:top w:val="none" w:sz="0" w:space="0" w:color="auto"/>
                    <w:left w:val="none" w:sz="0" w:space="0" w:color="auto"/>
                    <w:bottom w:val="none" w:sz="0" w:space="0" w:color="auto"/>
                    <w:right w:val="none" w:sz="0" w:space="0" w:color="auto"/>
                  </w:divBdr>
                </w:div>
                <w:div w:id="1124613672">
                  <w:marLeft w:val="0"/>
                  <w:marRight w:val="0"/>
                  <w:marTop w:val="0"/>
                  <w:marBottom w:val="0"/>
                  <w:divBdr>
                    <w:top w:val="none" w:sz="0" w:space="0" w:color="auto"/>
                    <w:left w:val="none" w:sz="0" w:space="0" w:color="auto"/>
                    <w:bottom w:val="none" w:sz="0" w:space="0" w:color="auto"/>
                    <w:right w:val="none" w:sz="0" w:space="0" w:color="auto"/>
                  </w:divBdr>
                </w:div>
                <w:div w:id="1142887177">
                  <w:marLeft w:val="0"/>
                  <w:marRight w:val="0"/>
                  <w:marTop w:val="0"/>
                  <w:marBottom w:val="0"/>
                  <w:divBdr>
                    <w:top w:val="none" w:sz="0" w:space="0" w:color="auto"/>
                    <w:left w:val="none" w:sz="0" w:space="0" w:color="auto"/>
                    <w:bottom w:val="none" w:sz="0" w:space="0" w:color="auto"/>
                    <w:right w:val="none" w:sz="0" w:space="0" w:color="auto"/>
                  </w:divBdr>
                </w:div>
                <w:div w:id="1155950754">
                  <w:marLeft w:val="0"/>
                  <w:marRight w:val="0"/>
                  <w:marTop w:val="0"/>
                  <w:marBottom w:val="0"/>
                  <w:divBdr>
                    <w:top w:val="none" w:sz="0" w:space="0" w:color="auto"/>
                    <w:left w:val="none" w:sz="0" w:space="0" w:color="auto"/>
                    <w:bottom w:val="none" w:sz="0" w:space="0" w:color="auto"/>
                    <w:right w:val="none" w:sz="0" w:space="0" w:color="auto"/>
                  </w:divBdr>
                </w:div>
                <w:div w:id="1180853780">
                  <w:marLeft w:val="0"/>
                  <w:marRight w:val="0"/>
                  <w:marTop w:val="0"/>
                  <w:marBottom w:val="0"/>
                  <w:divBdr>
                    <w:top w:val="none" w:sz="0" w:space="0" w:color="auto"/>
                    <w:left w:val="none" w:sz="0" w:space="0" w:color="auto"/>
                    <w:bottom w:val="none" w:sz="0" w:space="0" w:color="auto"/>
                    <w:right w:val="none" w:sz="0" w:space="0" w:color="auto"/>
                  </w:divBdr>
                </w:div>
                <w:div w:id="1201936637">
                  <w:marLeft w:val="0"/>
                  <w:marRight w:val="0"/>
                  <w:marTop w:val="0"/>
                  <w:marBottom w:val="0"/>
                  <w:divBdr>
                    <w:top w:val="none" w:sz="0" w:space="0" w:color="auto"/>
                    <w:left w:val="none" w:sz="0" w:space="0" w:color="auto"/>
                    <w:bottom w:val="none" w:sz="0" w:space="0" w:color="auto"/>
                    <w:right w:val="none" w:sz="0" w:space="0" w:color="auto"/>
                  </w:divBdr>
                </w:div>
                <w:div w:id="1208251507">
                  <w:marLeft w:val="0"/>
                  <w:marRight w:val="0"/>
                  <w:marTop w:val="0"/>
                  <w:marBottom w:val="0"/>
                  <w:divBdr>
                    <w:top w:val="none" w:sz="0" w:space="0" w:color="auto"/>
                    <w:left w:val="none" w:sz="0" w:space="0" w:color="auto"/>
                    <w:bottom w:val="none" w:sz="0" w:space="0" w:color="auto"/>
                    <w:right w:val="none" w:sz="0" w:space="0" w:color="auto"/>
                  </w:divBdr>
                </w:div>
                <w:div w:id="1240213016">
                  <w:marLeft w:val="0"/>
                  <w:marRight w:val="0"/>
                  <w:marTop w:val="0"/>
                  <w:marBottom w:val="0"/>
                  <w:divBdr>
                    <w:top w:val="none" w:sz="0" w:space="0" w:color="auto"/>
                    <w:left w:val="none" w:sz="0" w:space="0" w:color="auto"/>
                    <w:bottom w:val="none" w:sz="0" w:space="0" w:color="auto"/>
                    <w:right w:val="none" w:sz="0" w:space="0" w:color="auto"/>
                  </w:divBdr>
                </w:div>
                <w:div w:id="1252277619">
                  <w:marLeft w:val="0"/>
                  <w:marRight w:val="0"/>
                  <w:marTop w:val="0"/>
                  <w:marBottom w:val="0"/>
                  <w:divBdr>
                    <w:top w:val="none" w:sz="0" w:space="0" w:color="auto"/>
                    <w:left w:val="none" w:sz="0" w:space="0" w:color="auto"/>
                    <w:bottom w:val="none" w:sz="0" w:space="0" w:color="auto"/>
                    <w:right w:val="none" w:sz="0" w:space="0" w:color="auto"/>
                  </w:divBdr>
                </w:div>
                <w:div w:id="1265311628">
                  <w:marLeft w:val="0"/>
                  <w:marRight w:val="0"/>
                  <w:marTop w:val="0"/>
                  <w:marBottom w:val="0"/>
                  <w:divBdr>
                    <w:top w:val="none" w:sz="0" w:space="0" w:color="auto"/>
                    <w:left w:val="none" w:sz="0" w:space="0" w:color="auto"/>
                    <w:bottom w:val="none" w:sz="0" w:space="0" w:color="auto"/>
                    <w:right w:val="none" w:sz="0" w:space="0" w:color="auto"/>
                  </w:divBdr>
                </w:div>
                <w:div w:id="1276331238">
                  <w:marLeft w:val="0"/>
                  <w:marRight w:val="0"/>
                  <w:marTop w:val="0"/>
                  <w:marBottom w:val="0"/>
                  <w:divBdr>
                    <w:top w:val="none" w:sz="0" w:space="0" w:color="auto"/>
                    <w:left w:val="none" w:sz="0" w:space="0" w:color="auto"/>
                    <w:bottom w:val="none" w:sz="0" w:space="0" w:color="auto"/>
                    <w:right w:val="none" w:sz="0" w:space="0" w:color="auto"/>
                  </w:divBdr>
                </w:div>
                <w:div w:id="1312516946">
                  <w:marLeft w:val="0"/>
                  <w:marRight w:val="0"/>
                  <w:marTop w:val="0"/>
                  <w:marBottom w:val="0"/>
                  <w:divBdr>
                    <w:top w:val="none" w:sz="0" w:space="0" w:color="auto"/>
                    <w:left w:val="none" w:sz="0" w:space="0" w:color="auto"/>
                    <w:bottom w:val="none" w:sz="0" w:space="0" w:color="auto"/>
                    <w:right w:val="none" w:sz="0" w:space="0" w:color="auto"/>
                  </w:divBdr>
                </w:div>
                <w:div w:id="1313363357">
                  <w:marLeft w:val="0"/>
                  <w:marRight w:val="0"/>
                  <w:marTop w:val="0"/>
                  <w:marBottom w:val="0"/>
                  <w:divBdr>
                    <w:top w:val="none" w:sz="0" w:space="0" w:color="auto"/>
                    <w:left w:val="none" w:sz="0" w:space="0" w:color="auto"/>
                    <w:bottom w:val="none" w:sz="0" w:space="0" w:color="auto"/>
                    <w:right w:val="none" w:sz="0" w:space="0" w:color="auto"/>
                  </w:divBdr>
                </w:div>
                <w:div w:id="1320226917">
                  <w:marLeft w:val="0"/>
                  <w:marRight w:val="0"/>
                  <w:marTop w:val="0"/>
                  <w:marBottom w:val="0"/>
                  <w:divBdr>
                    <w:top w:val="none" w:sz="0" w:space="0" w:color="auto"/>
                    <w:left w:val="none" w:sz="0" w:space="0" w:color="auto"/>
                    <w:bottom w:val="none" w:sz="0" w:space="0" w:color="auto"/>
                    <w:right w:val="none" w:sz="0" w:space="0" w:color="auto"/>
                  </w:divBdr>
                </w:div>
                <w:div w:id="1339043203">
                  <w:marLeft w:val="0"/>
                  <w:marRight w:val="0"/>
                  <w:marTop w:val="0"/>
                  <w:marBottom w:val="0"/>
                  <w:divBdr>
                    <w:top w:val="none" w:sz="0" w:space="0" w:color="auto"/>
                    <w:left w:val="none" w:sz="0" w:space="0" w:color="auto"/>
                    <w:bottom w:val="none" w:sz="0" w:space="0" w:color="auto"/>
                    <w:right w:val="none" w:sz="0" w:space="0" w:color="auto"/>
                  </w:divBdr>
                </w:div>
                <w:div w:id="1350450692">
                  <w:marLeft w:val="0"/>
                  <w:marRight w:val="0"/>
                  <w:marTop w:val="0"/>
                  <w:marBottom w:val="0"/>
                  <w:divBdr>
                    <w:top w:val="none" w:sz="0" w:space="0" w:color="auto"/>
                    <w:left w:val="none" w:sz="0" w:space="0" w:color="auto"/>
                    <w:bottom w:val="none" w:sz="0" w:space="0" w:color="auto"/>
                    <w:right w:val="none" w:sz="0" w:space="0" w:color="auto"/>
                  </w:divBdr>
                </w:div>
                <w:div w:id="1354065984">
                  <w:marLeft w:val="0"/>
                  <w:marRight w:val="0"/>
                  <w:marTop w:val="0"/>
                  <w:marBottom w:val="0"/>
                  <w:divBdr>
                    <w:top w:val="none" w:sz="0" w:space="0" w:color="auto"/>
                    <w:left w:val="none" w:sz="0" w:space="0" w:color="auto"/>
                    <w:bottom w:val="none" w:sz="0" w:space="0" w:color="auto"/>
                    <w:right w:val="none" w:sz="0" w:space="0" w:color="auto"/>
                  </w:divBdr>
                </w:div>
                <w:div w:id="1357586670">
                  <w:marLeft w:val="0"/>
                  <w:marRight w:val="0"/>
                  <w:marTop w:val="0"/>
                  <w:marBottom w:val="0"/>
                  <w:divBdr>
                    <w:top w:val="none" w:sz="0" w:space="0" w:color="auto"/>
                    <w:left w:val="none" w:sz="0" w:space="0" w:color="auto"/>
                    <w:bottom w:val="none" w:sz="0" w:space="0" w:color="auto"/>
                    <w:right w:val="none" w:sz="0" w:space="0" w:color="auto"/>
                  </w:divBdr>
                </w:div>
                <w:div w:id="1368604966">
                  <w:marLeft w:val="0"/>
                  <w:marRight w:val="0"/>
                  <w:marTop w:val="0"/>
                  <w:marBottom w:val="0"/>
                  <w:divBdr>
                    <w:top w:val="none" w:sz="0" w:space="0" w:color="auto"/>
                    <w:left w:val="none" w:sz="0" w:space="0" w:color="auto"/>
                    <w:bottom w:val="none" w:sz="0" w:space="0" w:color="auto"/>
                    <w:right w:val="none" w:sz="0" w:space="0" w:color="auto"/>
                  </w:divBdr>
                </w:div>
                <w:div w:id="1384518561">
                  <w:marLeft w:val="0"/>
                  <w:marRight w:val="0"/>
                  <w:marTop w:val="0"/>
                  <w:marBottom w:val="0"/>
                  <w:divBdr>
                    <w:top w:val="none" w:sz="0" w:space="0" w:color="auto"/>
                    <w:left w:val="none" w:sz="0" w:space="0" w:color="auto"/>
                    <w:bottom w:val="none" w:sz="0" w:space="0" w:color="auto"/>
                    <w:right w:val="none" w:sz="0" w:space="0" w:color="auto"/>
                  </w:divBdr>
                </w:div>
                <w:div w:id="1386100585">
                  <w:marLeft w:val="0"/>
                  <w:marRight w:val="0"/>
                  <w:marTop w:val="0"/>
                  <w:marBottom w:val="0"/>
                  <w:divBdr>
                    <w:top w:val="none" w:sz="0" w:space="0" w:color="auto"/>
                    <w:left w:val="none" w:sz="0" w:space="0" w:color="auto"/>
                    <w:bottom w:val="none" w:sz="0" w:space="0" w:color="auto"/>
                    <w:right w:val="none" w:sz="0" w:space="0" w:color="auto"/>
                  </w:divBdr>
                </w:div>
                <w:div w:id="1393238579">
                  <w:marLeft w:val="0"/>
                  <w:marRight w:val="0"/>
                  <w:marTop w:val="0"/>
                  <w:marBottom w:val="0"/>
                  <w:divBdr>
                    <w:top w:val="none" w:sz="0" w:space="0" w:color="auto"/>
                    <w:left w:val="none" w:sz="0" w:space="0" w:color="auto"/>
                    <w:bottom w:val="none" w:sz="0" w:space="0" w:color="auto"/>
                    <w:right w:val="none" w:sz="0" w:space="0" w:color="auto"/>
                  </w:divBdr>
                </w:div>
                <w:div w:id="1399665519">
                  <w:marLeft w:val="0"/>
                  <w:marRight w:val="0"/>
                  <w:marTop w:val="0"/>
                  <w:marBottom w:val="0"/>
                  <w:divBdr>
                    <w:top w:val="none" w:sz="0" w:space="0" w:color="auto"/>
                    <w:left w:val="none" w:sz="0" w:space="0" w:color="auto"/>
                    <w:bottom w:val="none" w:sz="0" w:space="0" w:color="auto"/>
                    <w:right w:val="none" w:sz="0" w:space="0" w:color="auto"/>
                  </w:divBdr>
                </w:div>
                <w:div w:id="1409768165">
                  <w:marLeft w:val="0"/>
                  <w:marRight w:val="0"/>
                  <w:marTop w:val="0"/>
                  <w:marBottom w:val="0"/>
                  <w:divBdr>
                    <w:top w:val="none" w:sz="0" w:space="0" w:color="auto"/>
                    <w:left w:val="none" w:sz="0" w:space="0" w:color="auto"/>
                    <w:bottom w:val="none" w:sz="0" w:space="0" w:color="auto"/>
                    <w:right w:val="none" w:sz="0" w:space="0" w:color="auto"/>
                  </w:divBdr>
                </w:div>
                <w:div w:id="1410425713">
                  <w:marLeft w:val="0"/>
                  <w:marRight w:val="0"/>
                  <w:marTop w:val="0"/>
                  <w:marBottom w:val="0"/>
                  <w:divBdr>
                    <w:top w:val="none" w:sz="0" w:space="0" w:color="auto"/>
                    <w:left w:val="none" w:sz="0" w:space="0" w:color="auto"/>
                    <w:bottom w:val="none" w:sz="0" w:space="0" w:color="auto"/>
                    <w:right w:val="none" w:sz="0" w:space="0" w:color="auto"/>
                  </w:divBdr>
                </w:div>
                <w:div w:id="1412582874">
                  <w:marLeft w:val="0"/>
                  <w:marRight w:val="0"/>
                  <w:marTop w:val="0"/>
                  <w:marBottom w:val="0"/>
                  <w:divBdr>
                    <w:top w:val="none" w:sz="0" w:space="0" w:color="auto"/>
                    <w:left w:val="none" w:sz="0" w:space="0" w:color="auto"/>
                    <w:bottom w:val="none" w:sz="0" w:space="0" w:color="auto"/>
                    <w:right w:val="none" w:sz="0" w:space="0" w:color="auto"/>
                  </w:divBdr>
                </w:div>
                <w:div w:id="1426530873">
                  <w:marLeft w:val="0"/>
                  <w:marRight w:val="0"/>
                  <w:marTop w:val="0"/>
                  <w:marBottom w:val="0"/>
                  <w:divBdr>
                    <w:top w:val="none" w:sz="0" w:space="0" w:color="auto"/>
                    <w:left w:val="none" w:sz="0" w:space="0" w:color="auto"/>
                    <w:bottom w:val="none" w:sz="0" w:space="0" w:color="auto"/>
                    <w:right w:val="none" w:sz="0" w:space="0" w:color="auto"/>
                  </w:divBdr>
                </w:div>
                <w:div w:id="1440176560">
                  <w:marLeft w:val="0"/>
                  <w:marRight w:val="0"/>
                  <w:marTop w:val="0"/>
                  <w:marBottom w:val="0"/>
                  <w:divBdr>
                    <w:top w:val="none" w:sz="0" w:space="0" w:color="auto"/>
                    <w:left w:val="none" w:sz="0" w:space="0" w:color="auto"/>
                    <w:bottom w:val="none" w:sz="0" w:space="0" w:color="auto"/>
                    <w:right w:val="none" w:sz="0" w:space="0" w:color="auto"/>
                  </w:divBdr>
                </w:div>
                <w:div w:id="1445541453">
                  <w:marLeft w:val="0"/>
                  <w:marRight w:val="0"/>
                  <w:marTop w:val="0"/>
                  <w:marBottom w:val="0"/>
                  <w:divBdr>
                    <w:top w:val="none" w:sz="0" w:space="0" w:color="auto"/>
                    <w:left w:val="none" w:sz="0" w:space="0" w:color="auto"/>
                    <w:bottom w:val="none" w:sz="0" w:space="0" w:color="auto"/>
                    <w:right w:val="none" w:sz="0" w:space="0" w:color="auto"/>
                  </w:divBdr>
                </w:div>
                <w:div w:id="1480994445">
                  <w:marLeft w:val="0"/>
                  <w:marRight w:val="0"/>
                  <w:marTop w:val="0"/>
                  <w:marBottom w:val="0"/>
                  <w:divBdr>
                    <w:top w:val="none" w:sz="0" w:space="0" w:color="auto"/>
                    <w:left w:val="none" w:sz="0" w:space="0" w:color="auto"/>
                    <w:bottom w:val="none" w:sz="0" w:space="0" w:color="auto"/>
                    <w:right w:val="none" w:sz="0" w:space="0" w:color="auto"/>
                  </w:divBdr>
                </w:div>
                <w:div w:id="1517577774">
                  <w:marLeft w:val="0"/>
                  <w:marRight w:val="0"/>
                  <w:marTop w:val="0"/>
                  <w:marBottom w:val="0"/>
                  <w:divBdr>
                    <w:top w:val="none" w:sz="0" w:space="0" w:color="auto"/>
                    <w:left w:val="none" w:sz="0" w:space="0" w:color="auto"/>
                    <w:bottom w:val="none" w:sz="0" w:space="0" w:color="auto"/>
                    <w:right w:val="none" w:sz="0" w:space="0" w:color="auto"/>
                  </w:divBdr>
                </w:div>
                <w:div w:id="1521435494">
                  <w:marLeft w:val="0"/>
                  <w:marRight w:val="0"/>
                  <w:marTop w:val="0"/>
                  <w:marBottom w:val="0"/>
                  <w:divBdr>
                    <w:top w:val="none" w:sz="0" w:space="0" w:color="auto"/>
                    <w:left w:val="none" w:sz="0" w:space="0" w:color="auto"/>
                    <w:bottom w:val="none" w:sz="0" w:space="0" w:color="auto"/>
                    <w:right w:val="none" w:sz="0" w:space="0" w:color="auto"/>
                  </w:divBdr>
                </w:div>
                <w:div w:id="1524708258">
                  <w:marLeft w:val="0"/>
                  <w:marRight w:val="0"/>
                  <w:marTop w:val="0"/>
                  <w:marBottom w:val="0"/>
                  <w:divBdr>
                    <w:top w:val="none" w:sz="0" w:space="0" w:color="auto"/>
                    <w:left w:val="none" w:sz="0" w:space="0" w:color="auto"/>
                    <w:bottom w:val="none" w:sz="0" w:space="0" w:color="auto"/>
                    <w:right w:val="none" w:sz="0" w:space="0" w:color="auto"/>
                  </w:divBdr>
                </w:div>
                <w:div w:id="1529903694">
                  <w:marLeft w:val="0"/>
                  <w:marRight w:val="0"/>
                  <w:marTop w:val="0"/>
                  <w:marBottom w:val="0"/>
                  <w:divBdr>
                    <w:top w:val="none" w:sz="0" w:space="0" w:color="auto"/>
                    <w:left w:val="none" w:sz="0" w:space="0" w:color="auto"/>
                    <w:bottom w:val="none" w:sz="0" w:space="0" w:color="auto"/>
                    <w:right w:val="none" w:sz="0" w:space="0" w:color="auto"/>
                  </w:divBdr>
                </w:div>
                <w:div w:id="1558324087">
                  <w:marLeft w:val="0"/>
                  <w:marRight w:val="0"/>
                  <w:marTop w:val="0"/>
                  <w:marBottom w:val="0"/>
                  <w:divBdr>
                    <w:top w:val="none" w:sz="0" w:space="0" w:color="auto"/>
                    <w:left w:val="none" w:sz="0" w:space="0" w:color="auto"/>
                    <w:bottom w:val="none" w:sz="0" w:space="0" w:color="auto"/>
                    <w:right w:val="none" w:sz="0" w:space="0" w:color="auto"/>
                  </w:divBdr>
                </w:div>
                <w:div w:id="1559625883">
                  <w:marLeft w:val="0"/>
                  <w:marRight w:val="0"/>
                  <w:marTop w:val="0"/>
                  <w:marBottom w:val="0"/>
                  <w:divBdr>
                    <w:top w:val="none" w:sz="0" w:space="0" w:color="auto"/>
                    <w:left w:val="none" w:sz="0" w:space="0" w:color="auto"/>
                    <w:bottom w:val="none" w:sz="0" w:space="0" w:color="auto"/>
                    <w:right w:val="none" w:sz="0" w:space="0" w:color="auto"/>
                  </w:divBdr>
                </w:div>
                <w:div w:id="1574509717">
                  <w:marLeft w:val="0"/>
                  <w:marRight w:val="0"/>
                  <w:marTop w:val="0"/>
                  <w:marBottom w:val="0"/>
                  <w:divBdr>
                    <w:top w:val="none" w:sz="0" w:space="0" w:color="auto"/>
                    <w:left w:val="none" w:sz="0" w:space="0" w:color="auto"/>
                    <w:bottom w:val="none" w:sz="0" w:space="0" w:color="auto"/>
                    <w:right w:val="none" w:sz="0" w:space="0" w:color="auto"/>
                  </w:divBdr>
                </w:div>
                <w:div w:id="1606381449">
                  <w:marLeft w:val="0"/>
                  <w:marRight w:val="0"/>
                  <w:marTop w:val="0"/>
                  <w:marBottom w:val="0"/>
                  <w:divBdr>
                    <w:top w:val="none" w:sz="0" w:space="0" w:color="auto"/>
                    <w:left w:val="none" w:sz="0" w:space="0" w:color="auto"/>
                    <w:bottom w:val="none" w:sz="0" w:space="0" w:color="auto"/>
                    <w:right w:val="none" w:sz="0" w:space="0" w:color="auto"/>
                  </w:divBdr>
                </w:div>
                <w:div w:id="1620407912">
                  <w:marLeft w:val="0"/>
                  <w:marRight w:val="0"/>
                  <w:marTop w:val="0"/>
                  <w:marBottom w:val="0"/>
                  <w:divBdr>
                    <w:top w:val="none" w:sz="0" w:space="0" w:color="auto"/>
                    <w:left w:val="none" w:sz="0" w:space="0" w:color="auto"/>
                    <w:bottom w:val="none" w:sz="0" w:space="0" w:color="auto"/>
                    <w:right w:val="none" w:sz="0" w:space="0" w:color="auto"/>
                  </w:divBdr>
                </w:div>
                <w:div w:id="1629169255">
                  <w:marLeft w:val="0"/>
                  <w:marRight w:val="0"/>
                  <w:marTop w:val="0"/>
                  <w:marBottom w:val="0"/>
                  <w:divBdr>
                    <w:top w:val="none" w:sz="0" w:space="0" w:color="auto"/>
                    <w:left w:val="none" w:sz="0" w:space="0" w:color="auto"/>
                    <w:bottom w:val="none" w:sz="0" w:space="0" w:color="auto"/>
                    <w:right w:val="none" w:sz="0" w:space="0" w:color="auto"/>
                  </w:divBdr>
                </w:div>
                <w:div w:id="1635679405">
                  <w:marLeft w:val="0"/>
                  <w:marRight w:val="0"/>
                  <w:marTop w:val="0"/>
                  <w:marBottom w:val="0"/>
                  <w:divBdr>
                    <w:top w:val="none" w:sz="0" w:space="0" w:color="auto"/>
                    <w:left w:val="none" w:sz="0" w:space="0" w:color="auto"/>
                    <w:bottom w:val="none" w:sz="0" w:space="0" w:color="auto"/>
                    <w:right w:val="none" w:sz="0" w:space="0" w:color="auto"/>
                  </w:divBdr>
                </w:div>
                <w:div w:id="1661226520">
                  <w:marLeft w:val="0"/>
                  <w:marRight w:val="0"/>
                  <w:marTop w:val="0"/>
                  <w:marBottom w:val="0"/>
                  <w:divBdr>
                    <w:top w:val="none" w:sz="0" w:space="0" w:color="auto"/>
                    <w:left w:val="none" w:sz="0" w:space="0" w:color="auto"/>
                    <w:bottom w:val="none" w:sz="0" w:space="0" w:color="auto"/>
                    <w:right w:val="none" w:sz="0" w:space="0" w:color="auto"/>
                  </w:divBdr>
                </w:div>
                <w:div w:id="1667123164">
                  <w:marLeft w:val="0"/>
                  <w:marRight w:val="0"/>
                  <w:marTop w:val="0"/>
                  <w:marBottom w:val="0"/>
                  <w:divBdr>
                    <w:top w:val="none" w:sz="0" w:space="0" w:color="auto"/>
                    <w:left w:val="none" w:sz="0" w:space="0" w:color="auto"/>
                    <w:bottom w:val="none" w:sz="0" w:space="0" w:color="auto"/>
                    <w:right w:val="none" w:sz="0" w:space="0" w:color="auto"/>
                  </w:divBdr>
                </w:div>
                <w:div w:id="1668049706">
                  <w:marLeft w:val="0"/>
                  <w:marRight w:val="0"/>
                  <w:marTop w:val="0"/>
                  <w:marBottom w:val="0"/>
                  <w:divBdr>
                    <w:top w:val="none" w:sz="0" w:space="0" w:color="auto"/>
                    <w:left w:val="none" w:sz="0" w:space="0" w:color="auto"/>
                    <w:bottom w:val="none" w:sz="0" w:space="0" w:color="auto"/>
                    <w:right w:val="none" w:sz="0" w:space="0" w:color="auto"/>
                  </w:divBdr>
                </w:div>
                <w:div w:id="1669019702">
                  <w:marLeft w:val="0"/>
                  <w:marRight w:val="0"/>
                  <w:marTop w:val="0"/>
                  <w:marBottom w:val="0"/>
                  <w:divBdr>
                    <w:top w:val="none" w:sz="0" w:space="0" w:color="auto"/>
                    <w:left w:val="none" w:sz="0" w:space="0" w:color="auto"/>
                    <w:bottom w:val="none" w:sz="0" w:space="0" w:color="auto"/>
                    <w:right w:val="none" w:sz="0" w:space="0" w:color="auto"/>
                  </w:divBdr>
                </w:div>
                <w:div w:id="1678576579">
                  <w:marLeft w:val="0"/>
                  <w:marRight w:val="0"/>
                  <w:marTop w:val="0"/>
                  <w:marBottom w:val="0"/>
                  <w:divBdr>
                    <w:top w:val="none" w:sz="0" w:space="0" w:color="auto"/>
                    <w:left w:val="none" w:sz="0" w:space="0" w:color="auto"/>
                    <w:bottom w:val="none" w:sz="0" w:space="0" w:color="auto"/>
                    <w:right w:val="none" w:sz="0" w:space="0" w:color="auto"/>
                  </w:divBdr>
                </w:div>
                <w:div w:id="1710450549">
                  <w:marLeft w:val="0"/>
                  <w:marRight w:val="0"/>
                  <w:marTop w:val="0"/>
                  <w:marBottom w:val="0"/>
                  <w:divBdr>
                    <w:top w:val="none" w:sz="0" w:space="0" w:color="auto"/>
                    <w:left w:val="none" w:sz="0" w:space="0" w:color="auto"/>
                    <w:bottom w:val="none" w:sz="0" w:space="0" w:color="auto"/>
                    <w:right w:val="none" w:sz="0" w:space="0" w:color="auto"/>
                  </w:divBdr>
                </w:div>
                <w:div w:id="1718892082">
                  <w:marLeft w:val="0"/>
                  <w:marRight w:val="0"/>
                  <w:marTop w:val="0"/>
                  <w:marBottom w:val="0"/>
                  <w:divBdr>
                    <w:top w:val="none" w:sz="0" w:space="0" w:color="auto"/>
                    <w:left w:val="none" w:sz="0" w:space="0" w:color="auto"/>
                    <w:bottom w:val="none" w:sz="0" w:space="0" w:color="auto"/>
                    <w:right w:val="none" w:sz="0" w:space="0" w:color="auto"/>
                  </w:divBdr>
                </w:div>
                <w:div w:id="1725133166">
                  <w:marLeft w:val="0"/>
                  <w:marRight w:val="0"/>
                  <w:marTop w:val="0"/>
                  <w:marBottom w:val="0"/>
                  <w:divBdr>
                    <w:top w:val="none" w:sz="0" w:space="0" w:color="auto"/>
                    <w:left w:val="none" w:sz="0" w:space="0" w:color="auto"/>
                    <w:bottom w:val="none" w:sz="0" w:space="0" w:color="auto"/>
                    <w:right w:val="none" w:sz="0" w:space="0" w:color="auto"/>
                  </w:divBdr>
                </w:div>
                <w:div w:id="1727146450">
                  <w:marLeft w:val="0"/>
                  <w:marRight w:val="0"/>
                  <w:marTop w:val="0"/>
                  <w:marBottom w:val="0"/>
                  <w:divBdr>
                    <w:top w:val="none" w:sz="0" w:space="0" w:color="auto"/>
                    <w:left w:val="none" w:sz="0" w:space="0" w:color="auto"/>
                    <w:bottom w:val="none" w:sz="0" w:space="0" w:color="auto"/>
                    <w:right w:val="none" w:sz="0" w:space="0" w:color="auto"/>
                  </w:divBdr>
                </w:div>
                <w:div w:id="1732533337">
                  <w:marLeft w:val="0"/>
                  <w:marRight w:val="0"/>
                  <w:marTop w:val="0"/>
                  <w:marBottom w:val="0"/>
                  <w:divBdr>
                    <w:top w:val="none" w:sz="0" w:space="0" w:color="auto"/>
                    <w:left w:val="none" w:sz="0" w:space="0" w:color="auto"/>
                    <w:bottom w:val="none" w:sz="0" w:space="0" w:color="auto"/>
                    <w:right w:val="none" w:sz="0" w:space="0" w:color="auto"/>
                  </w:divBdr>
                </w:div>
                <w:div w:id="1777748015">
                  <w:marLeft w:val="0"/>
                  <w:marRight w:val="0"/>
                  <w:marTop w:val="0"/>
                  <w:marBottom w:val="0"/>
                  <w:divBdr>
                    <w:top w:val="none" w:sz="0" w:space="0" w:color="auto"/>
                    <w:left w:val="none" w:sz="0" w:space="0" w:color="auto"/>
                    <w:bottom w:val="none" w:sz="0" w:space="0" w:color="auto"/>
                    <w:right w:val="none" w:sz="0" w:space="0" w:color="auto"/>
                  </w:divBdr>
                </w:div>
                <w:div w:id="1780444422">
                  <w:marLeft w:val="0"/>
                  <w:marRight w:val="0"/>
                  <w:marTop w:val="0"/>
                  <w:marBottom w:val="0"/>
                  <w:divBdr>
                    <w:top w:val="none" w:sz="0" w:space="0" w:color="auto"/>
                    <w:left w:val="none" w:sz="0" w:space="0" w:color="auto"/>
                    <w:bottom w:val="none" w:sz="0" w:space="0" w:color="auto"/>
                    <w:right w:val="none" w:sz="0" w:space="0" w:color="auto"/>
                  </w:divBdr>
                </w:div>
                <w:div w:id="1782918965">
                  <w:marLeft w:val="0"/>
                  <w:marRight w:val="0"/>
                  <w:marTop w:val="0"/>
                  <w:marBottom w:val="0"/>
                  <w:divBdr>
                    <w:top w:val="none" w:sz="0" w:space="0" w:color="auto"/>
                    <w:left w:val="none" w:sz="0" w:space="0" w:color="auto"/>
                    <w:bottom w:val="none" w:sz="0" w:space="0" w:color="auto"/>
                    <w:right w:val="none" w:sz="0" w:space="0" w:color="auto"/>
                  </w:divBdr>
                </w:div>
                <w:div w:id="1787045272">
                  <w:marLeft w:val="0"/>
                  <w:marRight w:val="0"/>
                  <w:marTop w:val="0"/>
                  <w:marBottom w:val="0"/>
                  <w:divBdr>
                    <w:top w:val="none" w:sz="0" w:space="0" w:color="auto"/>
                    <w:left w:val="none" w:sz="0" w:space="0" w:color="auto"/>
                    <w:bottom w:val="none" w:sz="0" w:space="0" w:color="auto"/>
                    <w:right w:val="none" w:sz="0" w:space="0" w:color="auto"/>
                  </w:divBdr>
                </w:div>
                <w:div w:id="1788309021">
                  <w:marLeft w:val="0"/>
                  <w:marRight w:val="0"/>
                  <w:marTop w:val="0"/>
                  <w:marBottom w:val="0"/>
                  <w:divBdr>
                    <w:top w:val="none" w:sz="0" w:space="0" w:color="auto"/>
                    <w:left w:val="none" w:sz="0" w:space="0" w:color="auto"/>
                    <w:bottom w:val="none" w:sz="0" w:space="0" w:color="auto"/>
                    <w:right w:val="none" w:sz="0" w:space="0" w:color="auto"/>
                  </w:divBdr>
                </w:div>
                <w:div w:id="1791389835">
                  <w:marLeft w:val="0"/>
                  <w:marRight w:val="0"/>
                  <w:marTop w:val="0"/>
                  <w:marBottom w:val="0"/>
                  <w:divBdr>
                    <w:top w:val="none" w:sz="0" w:space="0" w:color="auto"/>
                    <w:left w:val="none" w:sz="0" w:space="0" w:color="auto"/>
                    <w:bottom w:val="none" w:sz="0" w:space="0" w:color="auto"/>
                    <w:right w:val="none" w:sz="0" w:space="0" w:color="auto"/>
                  </w:divBdr>
                </w:div>
                <w:div w:id="1815022378">
                  <w:marLeft w:val="0"/>
                  <w:marRight w:val="0"/>
                  <w:marTop w:val="0"/>
                  <w:marBottom w:val="0"/>
                  <w:divBdr>
                    <w:top w:val="none" w:sz="0" w:space="0" w:color="auto"/>
                    <w:left w:val="none" w:sz="0" w:space="0" w:color="auto"/>
                    <w:bottom w:val="none" w:sz="0" w:space="0" w:color="auto"/>
                    <w:right w:val="none" w:sz="0" w:space="0" w:color="auto"/>
                  </w:divBdr>
                </w:div>
                <w:div w:id="1837844038">
                  <w:marLeft w:val="0"/>
                  <w:marRight w:val="0"/>
                  <w:marTop w:val="0"/>
                  <w:marBottom w:val="0"/>
                  <w:divBdr>
                    <w:top w:val="none" w:sz="0" w:space="0" w:color="auto"/>
                    <w:left w:val="none" w:sz="0" w:space="0" w:color="auto"/>
                    <w:bottom w:val="none" w:sz="0" w:space="0" w:color="auto"/>
                    <w:right w:val="none" w:sz="0" w:space="0" w:color="auto"/>
                  </w:divBdr>
                </w:div>
                <w:div w:id="1844930617">
                  <w:marLeft w:val="0"/>
                  <w:marRight w:val="0"/>
                  <w:marTop w:val="0"/>
                  <w:marBottom w:val="0"/>
                  <w:divBdr>
                    <w:top w:val="none" w:sz="0" w:space="0" w:color="auto"/>
                    <w:left w:val="none" w:sz="0" w:space="0" w:color="auto"/>
                    <w:bottom w:val="none" w:sz="0" w:space="0" w:color="auto"/>
                    <w:right w:val="none" w:sz="0" w:space="0" w:color="auto"/>
                  </w:divBdr>
                </w:div>
                <w:div w:id="1852909284">
                  <w:marLeft w:val="0"/>
                  <w:marRight w:val="0"/>
                  <w:marTop w:val="0"/>
                  <w:marBottom w:val="0"/>
                  <w:divBdr>
                    <w:top w:val="none" w:sz="0" w:space="0" w:color="auto"/>
                    <w:left w:val="none" w:sz="0" w:space="0" w:color="auto"/>
                    <w:bottom w:val="none" w:sz="0" w:space="0" w:color="auto"/>
                    <w:right w:val="none" w:sz="0" w:space="0" w:color="auto"/>
                  </w:divBdr>
                </w:div>
                <w:div w:id="1856264178">
                  <w:marLeft w:val="0"/>
                  <w:marRight w:val="0"/>
                  <w:marTop w:val="0"/>
                  <w:marBottom w:val="0"/>
                  <w:divBdr>
                    <w:top w:val="none" w:sz="0" w:space="0" w:color="auto"/>
                    <w:left w:val="none" w:sz="0" w:space="0" w:color="auto"/>
                    <w:bottom w:val="none" w:sz="0" w:space="0" w:color="auto"/>
                    <w:right w:val="none" w:sz="0" w:space="0" w:color="auto"/>
                  </w:divBdr>
                </w:div>
                <w:div w:id="1860700625">
                  <w:marLeft w:val="0"/>
                  <w:marRight w:val="0"/>
                  <w:marTop w:val="0"/>
                  <w:marBottom w:val="0"/>
                  <w:divBdr>
                    <w:top w:val="none" w:sz="0" w:space="0" w:color="auto"/>
                    <w:left w:val="none" w:sz="0" w:space="0" w:color="auto"/>
                    <w:bottom w:val="none" w:sz="0" w:space="0" w:color="auto"/>
                    <w:right w:val="none" w:sz="0" w:space="0" w:color="auto"/>
                  </w:divBdr>
                </w:div>
                <w:div w:id="1871185788">
                  <w:marLeft w:val="0"/>
                  <w:marRight w:val="0"/>
                  <w:marTop w:val="0"/>
                  <w:marBottom w:val="0"/>
                  <w:divBdr>
                    <w:top w:val="none" w:sz="0" w:space="0" w:color="auto"/>
                    <w:left w:val="none" w:sz="0" w:space="0" w:color="auto"/>
                    <w:bottom w:val="none" w:sz="0" w:space="0" w:color="auto"/>
                    <w:right w:val="none" w:sz="0" w:space="0" w:color="auto"/>
                  </w:divBdr>
                </w:div>
                <w:div w:id="1883712292">
                  <w:marLeft w:val="0"/>
                  <w:marRight w:val="0"/>
                  <w:marTop w:val="0"/>
                  <w:marBottom w:val="0"/>
                  <w:divBdr>
                    <w:top w:val="none" w:sz="0" w:space="0" w:color="auto"/>
                    <w:left w:val="none" w:sz="0" w:space="0" w:color="auto"/>
                    <w:bottom w:val="none" w:sz="0" w:space="0" w:color="auto"/>
                    <w:right w:val="none" w:sz="0" w:space="0" w:color="auto"/>
                  </w:divBdr>
                </w:div>
                <w:div w:id="1883979694">
                  <w:marLeft w:val="0"/>
                  <w:marRight w:val="0"/>
                  <w:marTop w:val="0"/>
                  <w:marBottom w:val="0"/>
                  <w:divBdr>
                    <w:top w:val="none" w:sz="0" w:space="0" w:color="auto"/>
                    <w:left w:val="none" w:sz="0" w:space="0" w:color="auto"/>
                    <w:bottom w:val="none" w:sz="0" w:space="0" w:color="auto"/>
                    <w:right w:val="none" w:sz="0" w:space="0" w:color="auto"/>
                  </w:divBdr>
                </w:div>
                <w:div w:id="1909923330">
                  <w:marLeft w:val="0"/>
                  <w:marRight w:val="0"/>
                  <w:marTop w:val="0"/>
                  <w:marBottom w:val="0"/>
                  <w:divBdr>
                    <w:top w:val="none" w:sz="0" w:space="0" w:color="auto"/>
                    <w:left w:val="none" w:sz="0" w:space="0" w:color="auto"/>
                    <w:bottom w:val="none" w:sz="0" w:space="0" w:color="auto"/>
                    <w:right w:val="none" w:sz="0" w:space="0" w:color="auto"/>
                  </w:divBdr>
                </w:div>
                <w:div w:id="1917547586">
                  <w:marLeft w:val="0"/>
                  <w:marRight w:val="0"/>
                  <w:marTop w:val="0"/>
                  <w:marBottom w:val="0"/>
                  <w:divBdr>
                    <w:top w:val="none" w:sz="0" w:space="0" w:color="auto"/>
                    <w:left w:val="none" w:sz="0" w:space="0" w:color="auto"/>
                    <w:bottom w:val="none" w:sz="0" w:space="0" w:color="auto"/>
                    <w:right w:val="none" w:sz="0" w:space="0" w:color="auto"/>
                  </w:divBdr>
                </w:div>
                <w:div w:id="1946109491">
                  <w:marLeft w:val="0"/>
                  <w:marRight w:val="0"/>
                  <w:marTop w:val="0"/>
                  <w:marBottom w:val="0"/>
                  <w:divBdr>
                    <w:top w:val="none" w:sz="0" w:space="0" w:color="auto"/>
                    <w:left w:val="none" w:sz="0" w:space="0" w:color="auto"/>
                    <w:bottom w:val="none" w:sz="0" w:space="0" w:color="auto"/>
                    <w:right w:val="none" w:sz="0" w:space="0" w:color="auto"/>
                  </w:divBdr>
                </w:div>
                <w:div w:id="1964186790">
                  <w:marLeft w:val="0"/>
                  <w:marRight w:val="0"/>
                  <w:marTop w:val="0"/>
                  <w:marBottom w:val="0"/>
                  <w:divBdr>
                    <w:top w:val="none" w:sz="0" w:space="0" w:color="auto"/>
                    <w:left w:val="none" w:sz="0" w:space="0" w:color="auto"/>
                    <w:bottom w:val="none" w:sz="0" w:space="0" w:color="auto"/>
                    <w:right w:val="none" w:sz="0" w:space="0" w:color="auto"/>
                  </w:divBdr>
                </w:div>
                <w:div w:id="2046129551">
                  <w:marLeft w:val="0"/>
                  <w:marRight w:val="0"/>
                  <w:marTop w:val="0"/>
                  <w:marBottom w:val="0"/>
                  <w:divBdr>
                    <w:top w:val="none" w:sz="0" w:space="0" w:color="auto"/>
                    <w:left w:val="none" w:sz="0" w:space="0" w:color="auto"/>
                    <w:bottom w:val="none" w:sz="0" w:space="0" w:color="auto"/>
                    <w:right w:val="none" w:sz="0" w:space="0" w:color="auto"/>
                  </w:divBdr>
                </w:div>
                <w:div w:id="2049717567">
                  <w:marLeft w:val="0"/>
                  <w:marRight w:val="0"/>
                  <w:marTop w:val="0"/>
                  <w:marBottom w:val="0"/>
                  <w:divBdr>
                    <w:top w:val="none" w:sz="0" w:space="0" w:color="auto"/>
                    <w:left w:val="none" w:sz="0" w:space="0" w:color="auto"/>
                    <w:bottom w:val="none" w:sz="0" w:space="0" w:color="auto"/>
                    <w:right w:val="none" w:sz="0" w:space="0" w:color="auto"/>
                  </w:divBdr>
                </w:div>
                <w:div w:id="2050182493">
                  <w:marLeft w:val="0"/>
                  <w:marRight w:val="0"/>
                  <w:marTop w:val="0"/>
                  <w:marBottom w:val="0"/>
                  <w:divBdr>
                    <w:top w:val="none" w:sz="0" w:space="0" w:color="auto"/>
                    <w:left w:val="none" w:sz="0" w:space="0" w:color="auto"/>
                    <w:bottom w:val="none" w:sz="0" w:space="0" w:color="auto"/>
                    <w:right w:val="none" w:sz="0" w:space="0" w:color="auto"/>
                  </w:divBdr>
                </w:div>
                <w:div w:id="2051419694">
                  <w:marLeft w:val="0"/>
                  <w:marRight w:val="0"/>
                  <w:marTop w:val="0"/>
                  <w:marBottom w:val="0"/>
                  <w:divBdr>
                    <w:top w:val="none" w:sz="0" w:space="0" w:color="auto"/>
                    <w:left w:val="none" w:sz="0" w:space="0" w:color="auto"/>
                    <w:bottom w:val="none" w:sz="0" w:space="0" w:color="auto"/>
                    <w:right w:val="none" w:sz="0" w:space="0" w:color="auto"/>
                  </w:divBdr>
                </w:div>
                <w:div w:id="2062711549">
                  <w:marLeft w:val="0"/>
                  <w:marRight w:val="0"/>
                  <w:marTop w:val="0"/>
                  <w:marBottom w:val="0"/>
                  <w:divBdr>
                    <w:top w:val="none" w:sz="0" w:space="0" w:color="auto"/>
                    <w:left w:val="none" w:sz="0" w:space="0" w:color="auto"/>
                    <w:bottom w:val="none" w:sz="0" w:space="0" w:color="auto"/>
                    <w:right w:val="none" w:sz="0" w:space="0" w:color="auto"/>
                  </w:divBdr>
                </w:div>
                <w:div w:id="2076126941">
                  <w:marLeft w:val="0"/>
                  <w:marRight w:val="0"/>
                  <w:marTop w:val="0"/>
                  <w:marBottom w:val="0"/>
                  <w:divBdr>
                    <w:top w:val="none" w:sz="0" w:space="0" w:color="auto"/>
                    <w:left w:val="none" w:sz="0" w:space="0" w:color="auto"/>
                    <w:bottom w:val="none" w:sz="0" w:space="0" w:color="auto"/>
                    <w:right w:val="none" w:sz="0" w:space="0" w:color="auto"/>
                  </w:divBdr>
                </w:div>
                <w:div w:id="2079402250">
                  <w:marLeft w:val="0"/>
                  <w:marRight w:val="0"/>
                  <w:marTop w:val="0"/>
                  <w:marBottom w:val="0"/>
                  <w:divBdr>
                    <w:top w:val="none" w:sz="0" w:space="0" w:color="auto"/>
                    <w:left w:val="none" w:sz="0" w:space="0" w:color="auto"/>
                    <w:bottom w:val="none" w:sz="0" w:space="0" w:color="auto"/>
                    <w:right w:val="none" w:sz="0" w:space="0" w:color="auto"/>
                  </w:divBdr>
                </w:div>
                <w:div w:id="2095592381">
                  <w:marLeft w:val="0"/>
                  <w:marRight w:val="0"/>
                  <w:marTop w:val="0"/>
                  <w:marBottom w:val="0"/>
                  <w:divBdr>
                    <w:top w:val="none" w:sz="0" w:space="0" w:color="auto"/>
                    <w:left w:val="none" w:sz="0" w:space="0" w:color="auto"/>
                    <w:bottom w:val="none" w:sz="0" w:space="0" w:color="auto"/>
                    <w:right w:val="none" w:sz="0" w:space="0" w:color="auto"/>
                  </w:divBdr>
                </w:div>
                <w:div w:id="2107067042">
                  <w:marLeft w:val="0"/>
                  <w:marRight w:val="0"/>
                  <w:marTop w:val="0"/>
                  <w:marBottom w:val="0"/>
                  <w:divBdr>
                    <w:top w:val="none" w:sz="0" w:space="0" w:color="auto"/>
                    <w:left w:val="none" w:sz="0" w:space="0" w:color="auto"/>
                    <w:bottom w:val="none" w:sz="0" w:space="0" w:color="auto"/>
                    <w:right w:val="none" w:sz="0" w:space="0" w:color="auto"/>
                  </w:divBdr>
                </w:div>
                <w:div w:id="2108503750">
                  <w:marLeft w:val="0"/>
                  <w:marRight w:val="0"/>
                  <w:marTop w:val="0"/>
                  <w:marBottom w:val="0"/>
                  <w:divBdr>
                    <w:top w:val="none" w:sz="0" w:space="0" w:color="auto"/>
                    <w:left w:val="none" w:sz="0" w:space="0" w:color="auto"/>
                    <w:bottom w:val="none" w:sz="0" w:space="0" w:color="auto"/>
                    <w:right w:val="none" w:sz="0" w:space="0" w:color="auto"/>
                  </w:divBdr>
                </w:div>
                <w:div w:id="2128238694">
                  <w:marLeft w:val="0"/>
                  <w:marRight w:val="0"/>
                  <w:marTop w:val="0"/>
                  <w:marBottom w:val="0"/>
                  <w:divBdr>
                    <w:top w:val="none" w:sz="0" w:space="0" w:color="auto"/>
                    <w:left w:val="none" w:sz="0" w:space="0" w:color="auto"/>
                    <w:bottom w:val="none" w:sz="0" w:space="0" w:color="auto"/>
                    <w:right w:val="none" w:sz="0" w:space="0" w:color="auto"/>
                  </w:divBdr>
                </w:div>
                <w:div w:id="2141264700">
                  <w:marLeft w:val="0"/>
                  <w:marRight w:val="0"/>
                  <w:marTop w:val="0"/>
                  <w:marBottom w:val="0"/>
                  <w:divBdr>
                    <w:top w:val="none" w:sz="0" w:space="0" w:color="auto"/>
                    <w:left w:val="none" w:sz="0" w:space="0" w:color="auto"/>
                    <w:bottom w:val="none" w:sz="0" w:space="0" w:color="auto"/>
                    <w:right w:val="none" w:sz="0" w:space="0" w:color="auto"/>
                  </w:divBdr>
                </w:div>
                <w:div w:id="21439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028796">
          <w:marLeft w:val="0"/>
          <w:marRight w:val="0"/>
          <w:marTop w:val="0"/>
          <w:marBottom w:val="120"/>
          <w:divBdr>
            <w:top w:val="none" w:sz="0" w:space="0" w:color="auto"/>
            <w:left w:val="none" w:sz="0" w:space="0" w:color="auto"/>
            <w:bottom w:val="none" w:sz="0" w:space="0" w:color="auto"/>
            <w:right w:val="none" w:sz="0" w:space="0" w:color="auto"/>
          </w:divBdr>
          <w:divsChild>
            <w:div w:id="1698771770">
              <w:marLeft w:val="0"/>
              <w:marRight w:val="0"/>
              <w:marTop w:val="0"/>
              <w:marBottom w:val="0"/>
              <w:divBdr>
                <w:top w:val="none" w:sz="0" w:space="0" w:color="auto"/>
                <w:left w:val="none" w:sz="0" w:space="0" w:color="auto"/>
                <w:bottom w:val="none" w:sz="0" w:space="0" w:color="auto"/>
                <w:right w:val="none" w:sz="0" w:space="0" w:color="auto"/>
              </w:divBdr>
              <w:divsChild>
                <w:div w:id="744262">
                  <w:marLeft w:val="0"/>
                  <w:marRight w:val="0"/>
                  <w:marTop w:val="0"/>
                  <w:marBottom w:val="0"/>
                  <w:divBdr>
                    <w:top w:val="none" w:sz="0" w:space="0" w:color="auto"/>
                    <w:left w:val="none" w:sz="0" w:space="0" w:color="auto"/>
                    <w:bottom w:val="none" w:sz="0" w:space="0" w:color="auto"/>
                    <w:right w:val="none" w:sz="0" w:space="0" w:color="auto"/>
                  </w:divBdr>
                </w:div>
                <w:div w:id="12147911">
                  <w:marLeft w:val="0"/>
                  <w:marRight w:val="0"/>
                  <w:marTop w:val="0"/>
                  <w:marBottom w:val="0"/>
                  <w:divBdr>
                    <w:top w:val="none" w:sz="0" w:space="0" w:color="auto"/>
                    <w:left w:val="none" w:sz="0" w:space="0" w:color="auto"/>
                    <w:bottom w:val="none" w:sz="0" w:space="0" w:color="auto"/>
                    <w:right w:val="none" w:sz="0" w:space="0" w:color="auto"/>
                  </w:divBdr>
                </w:div>
                <w:div w:id="32464119">
                  <w:marLeft w:val="0"/>
                  <w:marRight w:val="0"/>
                  <w:marTop w:val="0"/>
                  <w:marBottom w:val="0"/>
                  <w:divBdr>
                    <w:top w:val="none" w:sz="0" w:space="0" w:color="auto"/>
                    <w:left w:val="none" w:sz="0" w:space="0" w:color="auto"/>
                    <w:bottom w:val="none" w:sz="0" w:space="0" w:color="auto"/>
                    <w:right w:val="none" w:sz="0" w:space="0" w:color="auto"/>
                  </w:divBdr>
                </w:div>
                <w:div w:id="41445144">
                  <w:marLeft w:val="0"/>
                  <w:marRight w:val="0"/>
                  <w:marTop w:val="0"/>
                  <w:marBottom w:val="0"/>
                  <w:divBdr>
                    <w:top w:val="none" w:sz="0" w:space="0" w:color="auto"/>
                    <w:left w:val="none" w:sz="0" w:space="0" w:color="auto"/>
                    <w:bottom w:val="none" w:sz="0" w:space="0" w:color="auto"/>
                    <w:right w:val="none" w:sz="0" w:space="0" w:color="auto"/>
                  </w:divBdr>
                </w:div>
                <w:div w:id="45565808">
                  <w:marLeft w:val="0"/>
                  <w:marRight w:val="0"/>
                  <w:marTop w:val="0"/>
                  <w:marBottom w:val="0"/>
                  <w:divBdr>
                    <w:top w:val="none" w:sz="0" w:space="0" w:color="auto"/>
                    <w:left w:val="none" w:sz="0" w:space="0" w:color="auto"/>
                    <w:bottom w:val="none" w:sz="0" w:space="0" w:color="auto"/>
                    <w:right w:val="none" w:sz="0" w:space="0" w:color="auto"/>
                  </w:divBdr>
                </w:div>
                <w:div w:id="89351392">
                  <w:marLeft w:val="0"/>
                  <w:marRight w:val="0"/>
                  <w:marTop w:val="0"/>
                  <w:marBottom w:val="0"/>
                  <w:divBdr>
                    <w:top w:val="none" w:sz="0" w:space="0" w:color="auto"/>
                    <w:left w:val="none" w:sz="0" w:space="0" w:color="auto"/>
                    <w:bottom w:val="none" w:sz="0" w:space="0" w:color="auto"/>
                    <w:right w:val="none" w:sz="0" w:space="0" w:color="auto"/>
                  </w:divBdr>
                </w:div>
                <w:div w:id="164439380">
                  <w:marLeft w:val="0"/>
                  <w:marRight w:val="0"/>
                  <w:marTop w:val="0"/>
                  <w:marBottom w:val="0"/>
                  <w:divBdr>
                    <w:top w:val="none" w:sz="0" w:space="0" w:color="auto"/>
                    <w:left w:val="none" w:sz="0" w:space="0" w:color="auto"/>
                    <w:bottom w:val="none" w:sz="0" w:space="0" w:color="auto"/>
                    <w:right w:val="none" w:sz="0" w:space="0" w:color="auto"/>
                  </w:divBdr>
                </w:div>
                <w:div w:id="208418182">
                  <w:marLeft w:val="0"/>
                  <w:marRight w:val="0"/>
                  <w:marTop w:val="0"/>
                  <w:marBottom w:val="0"/>
                  <w:divBdr>
                    <w:top w:val="none" w:sz="0" w:space="0" w:color="auto"/>
                    <w:left w:val="none" w:sz="0" w:space="0" w:color="auto"/>
                    <w:bottom w:val="none" w:sz="0" w:space="0" w:color="auto"/>
                    <w:right w:val="none" w:sz="0" w:space="0" w:color="auto"/>
                  </w:divBdr>
                </w:div>
                <w:div w:id="218173421">
                  <w:marLeft w:val="0"/>
                  <w:marRight w:val="0"/>
                  <w:marTop w:val="0"/>
                  <w:marBottom w:val="0"/>
                  <w:divBdr>
                    <w:top w:val="none" w:sz="0" w:space="0" w:color="auto"/>
                    <w:left w:val="none" w:sz="0" w:space="0" w:color="auto"/>
                    <w:bottom w:val="none" w:sz="0" w:space="0" w:color="auto"/>
                    <w:right w:val="none" w:sz="0" w:space="0" w:color="auto"/>
                  </w:divBdr>
                </w:div>
                <w:div w:id="265621995">
                  <w:marLeft w:val="0"/>
                  <w:marRight w:val="0"/>
                  <w:marTop w:val="0"/>
                  <w:marBottom w:val="0"/>
                  <w:divBdr>
                    <w:top w:val="none" w:sz="0" w:space="0" w:color="auto"/>
                    <w:left w:val="none" w:sz="0" w:space="0" w:color="auto"/>
                    <w:bottom w:val="none" w:sz="0" w:space="0" w:color="auto"/>
                    <w:right w:val="none" w:sz="0" w:space="0" w:color="auto"/>
                  </w:divBdr>
                </w:div>
                <w:div w:id="287274737">
                  <w:marLeft w:val="0"/>
                  <w:marRight w:val="0"/>
                  <w:marTop w:val="0"/>
                  <w:marBottom w:val="0"/>
                  <w:divBdr>
                    <w:top w:val="none" w:sz="0" w:space="0" w:color="auto"/>
                    <w:left w:val="none" w:sz="0" w:space="0" w:color="auto"/>
                    <w:bottom w:val="none" w:sz="0" w:space="0" w:color="auto"/>
                    <w:right w:val="none" w:sz="0" w:space="0" w:color="auto"/>
                  </w:divBdr>
                </w:div>
                <w:div w:id="315652579">
                  <w:marLeft w:val="0"/>
                  <w:marRight w:val="0"/>
                  <w:marTop w:val="0"/>
                  <w:marBottom w:val="0"/>
                  <w:divBdr>
                    <w:top w:val="none" w:sz="0" w:space="0" w:color="auto"/>
                    <w:left w:val="none" w:sz="0" w:space="0" w:color="auto"/>
                    <w:bottom w:val="none" w:sz="0" w:space="0" w:color="auto"/>
                    <w:right w:val="none" w:sz="0" w:space="0" w:color="auto"/>
                  </w:divBdr>
                </w:div>
                <w:div w:id="324237452">
                  <w:marLeft w:val="0"/>
                  <w:marRight w:val="0"/>
                  <w:marTop w:val="0"/>
                  <w:marBottom w:val="0"/>
                  <w:divBdr>
                    <w:top w:val="none" w:sz="0" w:space="0" w:color="auto"/>
                    <w:left w:val="none" w:sz="0" w:space="0" w:color="auto"/>
                    <w:bottom w:val="none" w:sz="0" w:space="0" w:color="auto"/>
                    <w:right w:val="none" w:sz="0" w:space="0" w:color="auto"/>
                  </w:divBdr>
                </w:div>
                <w:div w:id="331956641">
                  <w:marLeft w:val="0"/>
                  <w:marRight w:val="0"/>
                  <w:marTop w:val="0"/>
                  <w:marBottom w:val="0"/>
                  <w:divBdr>
                    <w:top w:val="none" w:sz="0" w:space="0" w:color="auto"/>
                    <w:left w:val="none" w:sz="0" w:space="0" w:color="auto"/>
                    <w:bottom w:val="none" w:sz="0" w:space="0" w:color="auto"/>
                    <w:right w:val="none" w:sz="0" w:space="0" w:color="auto"/>
                  </w:divBdr>
                </w:div>
                <w:div w:id="358239401">
                  <w:marLeft w:val="0"/>
                  <w:marRight w:val="0"/>
                  <w:marTop w:val="0"/>
                  <w:marBottom w:val="0"/>
                  <w:divBdr>
                    <w:top w:val="none" w:sz="0" w:space="0" w:color="auto"/>
                    <w:left w:val="none" w:sz="0" w:space="0" w:color="auto"/>
                    <w:bottom w:val="none" w:sz="0" w:space="0" w:color="auto"/>
                    <w:right w:val="none" w:sz="0" w:space="0" w:color="auto"/>
                  </w:divBdr>
                </w:div>
                <w:div w:id="366176311">
                  <w:marLeft w:val="0"/>
                  <w:marRight w:val="0"/>
                  <w:marTop w:val="0"/>
                  <w:marBottom w:val="0"/>
                  <w:divBdr>
                    <w:top w:val="none" w:sz="0" w:space="0" w:color="auto"/>
                    <w:left w:val="none" w:sz="0" w:space="0" w:color="auto"/>
                    <w:bottom w:val="none" w:sz="0" w:space="0" w:color="auto"/>
                    <w:right w:val="none" w:sz="0" w:space="0" w:color="auto"/>
                  </w:divBdr>
                </w:div>
                <w:div w:id="392236482">
                  <w:marLeft w:val="0"/>
                  <w:marRight w:val="0"/>
                  <w:marTop w:val="0"/>
                  <w:marBottom w:val="0"/>
                  <w:divBdr>
                    <w:top w:val="none" w:sz="0" w:space="0" w:color="auto"/>
                    <w:left w:val="none" w:sz="0" w:space="0" w:color="auto"/>
                    <w:bottom w:val="none" w:sz="0" w:space="0" w:color="auto"/>
                    <w:right w:val="none" w:sz="0" w:space="0" w:color="auto"/>
                  </w:divBdr>
                </w:div>
                <w:div w:id="397479747">
                  <w:marLeft w:val="0"/>
                  <w:marRight w:val="0"/>
                  <w:marTop w:val="0"/>
                  <w:marBottom w:val="0"/>
                  <w:divBdr>
                    <w:top w:val="none" w:sz="0" w:space="0" w:color="auto"/>
                    <w:left w:val="none" w:sz="0" w:space="0" w:color="auto"/>
                    <w:bottom w:val="none" w:sz="0" w:space="0" w:color="auto"/>
                    <w:right w:val="none" w:sz="0" w:space="0" w:color="auto"/>
                  </w:divBdr>
                </w:div>
                <w:div w:id="417672518">
                  <w:marLeft w:val="0"/>
                  <w:marRight w:val="0"/>
                  <w:marTop w:val="0"/>
                  <w:marBottom w:val="0"/>
                  <w:divBdr>
                    <w:top w:val="none" w:sz="0" w:space="0" w:color="auto"/>
                    <w:left w:val="none" w:sz="0" w:space="0" w:color="auto"/>
                    <w:bottom w:val="none" w:sz="0" w:space="0" w:color="auto"/>
                    <w:right w:val="none" w:sz="0" w:space="0" w:color="auto"/>
                  </w:divBdr>
                </w:div>
                <w:div w:id="422066589">
                  <w:marLeft w:val="0"/>
                  <w:marRight w:val="0"/>
                  <w:marTop w:val="0"/>
                  <w:marBottom w:val="0"/>
                  <w:divBdr>
                    <w:top w:val="none" w:sz="0" w:space="0" w:color="auto"/>
                    <w:left w:val="none" w:sz="0" w:space="0" w:color="auto"/>
                    <w:bottom w:val="none" w:sz="0" w:space="0" w:color="auto"/>
                    <w:right w:val="none" w:sz="0" w:space="0" w:color="auto"/>
                  </w:divBdr>
                </w:div>
                <w:div w:id="425855232">
                  <w:marLeft w:val="0"/>
                  <w:marRight w:val="0"/>
                  <w:marTop w:val="0"/>
                  <w:marBottom w:val="0"/>
                  <w:divBdr>
                    <w:top w:val="none" w:sz="0" w:space="0" w:color="auto"/>
                    <w:left w:val="none" w:sz="0" w:space="0" w:color="auto"/>
                    <w:bottom w:val="none" w:sz="0" w:space="0" w:color="auto"/>
                    <w:right w:val="none" w:sz="0" w:space="0" w:color="auto"/>
                  </w:divBdr>
                </w:div>
                <w:div w:id="428041563">
                  <w:marLeft w:val="0"/>
                  <w:marRight w:val="0"/>
                  <w:marTop w:val="0"/>
                  <w:marBottom w:val="0"/>
                  <w:divBdr>
                    <w:top w:val="none" w:sz="0" w:space="0" w:color="auto"/>
                    <w:left w:val="none" w:sz="0" w:space="0" w:color="auto"/>
                    <w:bottom w:val="none" w:sz="0" w:space="0" w:color="auto"/>
                    <w:right w:val="none" w:sz="0" w:space="0" w:color="auto"/>
                  </w:divBdr>
                </w:div>
                <w:div w:id="431556758">
                  <w:marLeft w:val="0"/>
                  <w:marRight w:val="0"/>
                  <w:marTop w:val="0"/>
                  <w:marBottom w:val="0"/>
                  <w:divBdr>
                    <w:top w:val="none" w:sz="0" w:space="0" w:color="auto"/>
                    <w:left w:val="none" w:sz="0" w:space="0" w:color="auto"/>
                    <w:bottom w:val="none" w:sz="0" w:space="0" w:color="auto"/>
                    <w:right w:val="none" w:sz="0" w:space="0" w:color="auto"/>
                  </w:divBdr>
                </w:div>
                <w:div w:id="472985840">
                  <w:marLeft w:val="0"/>
                  <w:marRight w:val="0"/>
                  <w:marTop w:val="0"/>
                  <w:marBottom w:val="0"/>
                  <w:divBdr>
                    <w:top w:val="none" w:sz="0" w:space="0" w:color="auto"/>
                    <w:left w:val="none" w:sz="0" w:space="0" w:color="auto"/>
                    <w:bottom w:val="none" w:sz="0" w:space="0" w:color="auto"/>
                    <w:right w:val="none" w:sz="0" w:space="0" w:color="auto"/>
                  </w:divBdr>
                </w:div>
                <w:div w:id="478809283">
                  <w:marLeft w:val="0"/>
                  <w:marRight w:val="0"/>
                  <w:marTop w:val="0"/>
                  <w:marBottom w:val="0"/>
                  <w:divBdr>
                    <w:top w:val="none" w:sz="0" w:space="0" w:color="auto"/>
                    <w:left w:val="none" w:sz="0" w:space="0" w:color="auto"/>
                    <w:bottom w:val="none" w:sz="0" w:space="0" w:color="auto"/>
                    <w:right w:val="none" w:sz="0" w:space="0" w:color="auto"/>
                  </w:divBdr>
                </w:div>
                <w:div w:id="519666736">
                  <w:marLeft w:val="0"/>
                  <w:marRight w:val="0"/>
                  <w:marTop w:val="0"/>
                  <w:marBottom w:val="0"/>
                  <w:divBdr>
                    <w:top w:val="none" w:sz="0" w:space="0" w:color="auto"/>
                    <w:left w:val="none" w:sz="0" w:space="0" w:color="auto"/>
                    <w:bottom w:val="none" w:sz="0" w:space="0" w:color="auto"/>
                    <w:right w:val="none" w:sz="0" w:space="0" w:color="auto"/>
                  </w:divBdr>
                </w:div>
                <w:div w:id="522326219">
                  <w:marLeft w:val="0"/>
                  <w:marRight w:val="0"/>
                  <w:marTop w:val="0"/>
                  <w:marBottom w:val="0"/>
                  <w:divBdr>
                    <w:top w:val="none" w:sz="0" w:space="0" w:color="auto"/>
                    <w:left w:val="none" w:sz="0" w:space="0" w:color="auto"/>
                    <w:bottom w:val="none" w:sz="0" w:space="0" w:color="auto"/>
                    <w:right w:val="none" w:sz="0" w:space="0" w:color="auto"/>
                  </w:divBdr>
                </w:div>
                <w:div w:id="553080007">
                  <w:marLeft w:val="0"/>
                  <w:marRight w:val="0"/>
                  <w:marTop w:val="0"/>
                  <w:marBottom w:val="0"/>
                  <w:divBdr>
                    <w:top w:val="none" w:sz="0" w:space="0" w:color="auto"/>
                    <w:left w:val="none" w:sz="0" w:space="0" w:color="auto"/>
                    <w:bottom w:val="none" w:sz="0" w:space="0" w:color="auto"/>
                    <w:right w:val="none" w:sz="0" w:space="0" w:color="auto"/>
                  </w:divBdr>
                </w:div>
                <w:div w:id="584848328">
                  <w:marLeft w:val="0"/>
                  <w:marRight w:val="0"/>
                  <w:marTop w:val="0"/>
                  <w:marBottom w:val="0"/>
                  <w:divBdr>
                    <w:top w:val="none" w:sz="0" w:space="0" w:color="auto"/>
                    <w:left w:val="none" w:sz="0" w:space="0" w:color="auto"/>
                    <w:bottom w:val="none" w:sz="0" w:space="0" w:color="auto"/>
                    <w:right w:val="none" w:sz="0" w:space="0" w:color="auto"/>
                  </w:divBdr>
                </w:div>
                <w:div w:id="586154139">
                  <w:marLeft w:val="0"/>
                  <w:marRight w:val="0"/>
                  <w:marTop w:val="0"/>
                  <w:marBottom w:val="0"/>
                  <w:divBdr>
                    <w:top w:val="none" w:sz="0" w:space="0" w:color="auto"/>
                    <w:left w:val="none" w:sz="0" w:space="0" w:color="auto"/>
                    <w:bottom w:val="none" w:sz="0" w:space="0" w:color="auto"/>
                    <w:right w:val="none" w:sz="0" w:space="0" w:color="auto"/>
                  </w:divBdr>
                </w:div>
                <w:div w:id="586884509">
                  <w:marLeft w:val="0"/>
                  <w:marRight w:val="0"/>
                  <w:marTop w:val="0"/>
                  <w:marBottom w:val="0"/>
                  <w:divBdr>
                    <w:top w:val="none" w:sz="0" w:space="0" w:color="auto"/>
                    <w:left w:val="none" w:sz="0" w:space="0" w:color="auto"/>
                    <w:bottom w:val="none" w:sz="0" w:space="0" w:color="auto"/>
                    <w:right w:val="none" w:sz="0" w:space="0" w:color="auto"/>
                  </w:divBdr>
                </w:div>
                <w:div w:id="594946503">
                  <w:marLeft w:val="0"/>
                  <w:marRight w:val="0"/>
                  <w:marTop w:val="0"/>
                  <w:marBottom w:val="0"/>
                  <w:divBdr>
                    <w:top w:val="none" w:sz="0" w:space="0" w:color="auto"/>
                    <w:left w:val="none" w:sz="0" w:space="0" w:color="auto"/>
                    <w:bottom w:val="none" w:sz="0" w:space="0" w:color="auto"/>
                    <w:right w:val="none" w:sz="0" w:space="0" w:color="auto"/>
                  </w:divBdr>
                </w:div>
                <w:div w:id="614407139">
                  <w:marLeft w:val="0"/>
                  <w:marRight w:val="0"/>
                  <w:marTop w:val="0"/>
                  <w:marBottom w:val="0"/>
                  <w:divBdr>
                    <w:top w:val="none" w:sz="0" w:space="0" w:color="auto"/>
                    <w:left w:val="none" w:sz="0" w:space="0" w:color="auto"/>
                    <w:bottom w:val="none" w:sz="0" w:space="0" w:color="auto"/>
                    <w:right w:val="none" w:sz="0" w:space="0" w:color="auto"/>
                  </w:divBdr>
                </w:div>
                <w:div w:id="644165615">
                  <w:marLeft w:val="0"/>
                  <w:marRight w:val="0"/>
                  <w:marTop w:val="0"/>
                  <w:marBottom w:val="0"/>
                  <w:divBdr>
                    <w:top w:val="none" w:sz="0" w:space="0" w:color="auto"/>
                    <w:left w:val="none" w:sz="0" w:space="0" w:color="auto"/>
                    <w:bottom w:val="none" w:sz="0" w:space="0" w:color="auto"/>
                    <w:right w:val="none" w:sz="0" w:space="0" w:color="auto"/>
                  </w:divBdr>
                </w:div>
                <w:div w:id="668286367">
                  <w:marLeft w:val="0"/>
                  <w:marRight w:val="0"/>
                  <w:marTop w:val="0"/>
                  <w:marBottom w:val="0"/>
                  <w:divBdr>
                    <w:top w:val="none" w:sz="0" w:space="0" w:color="auto"/>
                    <w:left w:val="none" w:sz="0" w:space="0" w:color="auto"/>
                    <w:bottom w:val="none" w:sz="0" w:space="0" w:color="auto"/>
                    <w:right w:val="none" w:sz="0" w:space="0" w:color="auto"/>
                  </w:divBdr>
                </w:div>
                <w:div w:id="669333245">
                  <w:marLeft w:val="0"/>
                  <w:marRight w:val="0"/>
                  <w:marTop w:val="0"/>
                  <w:marBottom w:val="0"/>
                  <w:divBdr>
                    <w:top w:val="none" w:sz="0" w:space="0" w:color="auto"/>
                    <w:left w:val="none" w:sz="0" w:space="0" w:color="auto"/>
                    <w:bottom w:val="none" w:sz="0" w:space="0" w:color="auto"/>
                    <w:right w:val="none" w:sz="0" w:space="0" w:color="auto"/>
                  </w:divBdr>
                </w:div>
                <w:div w:id="690034018">
                  <w:marLeft w:val="0"/>
                  <w:marRight w:val="0"/>
                  <w:marTop w:val="0"/>
                  <w:marBottom w:val="0"/>
                  <w:divBdr>
                    <w:top w:val="none" w:sz="0" w:space="0" w:color="auto"/>
                    <w:left w:val="none" w:sz="0" w:space="0" w:color="auto"/>
                    <w:bottom w:val="none" w:sz="0" w:space="0" w:color="auto"/>
                    <w:right w:val="none" w:sz="0" w:space="0" w:color="auto"/>
                  </w:divBdr>
                </w:div>
                <w:div w:id="704906735">
                  <w:marLeft w:val="0"/>
                  <w:marRight w:val="0"/>
                  <w:marTop w:val="0"/>
                  <w:marBottom w:val="0"/>
                  <w:divBdr>
                    <w:top w:val="none" w:sz="0" w:space="0" w:color="auto"/>
                    <w:left w:val="none" w:sz="0" w:space="0" w:color="auto"/>
                    <w:bottom w:val="none" w:sz="0" w:space="0" w:color="auto"/>
                    <w:right w:val="none" w:sz="0" w:space="0" w:color="auto"/>
                  </w:divBdr>
                </w:div>
                <w:div w:id="718044231">
                  <w:marLeft w:val="0"/>
                  <w:marRight w:val="0"/>
                  <w:marTop w:val="0"/>
                  <w:marBottom w:val="0"/>
                  <w:divBdr>
                    <w:top w:val="none" w:sz="0" w:space="0" w:color="auto"/>
                    <w:left w:val="none" w:sz="0" w:space="0" w:color="auto"/>
                    <w:bottom w:val="none" w:sz="0" w:space="0" w:color="auto"/>
                    <w:right w:val="none" w:sz="0" w:space="0" w:color="auto"/>
                  </w:divBdr>
                </w:div>
                <w:div w:id="718363860">
                  <w:marLeft w:val="0"/>
                  <w:marRight w:val="0"/>
                  <w:marTop w:val="0"/>
                  <w:marBottom w:val="0"/>
                  <w:divBdr>
                    <w:top w:val="none" w:sz="0" w:space="0" w:color="auto"/>
                    <w:left w:val="none" w:sz="0" w:space="0" w:color="auto"/>
                    <w:bottom w:val="none" w:sz="0" w:space="0" w:color="auto"/>
                    <w:right w:val="none" w:sz="0" w:space="0" w:color="auto"/>
                  </w:divBdr>
                </w:div>
                <w:div w:id="723676946">
                  <w:marLeft w:val="0"/>
                  <w:marRight w:val="0"/>
                  <w:marTop w:val="0"/>
                  <w:marBottom w:val="0"/>
                  <w:divBdr>
                    <w:top w:val="none" w:sz="0" w:space="0" w:color="auto"/>
                    <w:left w:val="none" w:sz="0" w:space="0" w:color="auto"/>
                    <w:bottom w:val="none" w:sz="0" w:space="0" w:color="auto"/>
                    <w:right w:val="none" w:sz="0" w:space="0" w:color="auto"/>
                  </w:divBdr>
                </w:div>
                <w:div w:id="748041684">
                  <w:marLeft w:val="0"/>
                  <w:marRight w:val="0"/>
                  <w:marTop w:val="0"/>
                  <w:marBottom w:val="0"/>
                  <w:divBdr>
                    <w:top w:val="none" w:sz="0" w:space="0" w:color="auto"/>
                    <w:left w:val="none" w:sz="0" w:space="0" w:color="auto"/>
                    <w:bottom w:val="none" w:sz="0" w:space="0" w:color="auto"/>
                    <w:right w:val="none" w:sz="0" w:space="0" w:color="auto"/>
                  </w:divBdr>
                </w:div>
                <w:div w:id="749695866">
                  <w:marLeft w:val="0"/>
                  <w:marRight w:val="0"/>
                  <w:marTop w:val="0"/>
                  <w:marBottom w:val="0"/>
                  <w:divBdr>
                    <w:top w:val="none" w:sz="0" w:space="0" w:color="auto"/>
                    <w:left w:val="none" w:sz="0" w:space="0" w:color="auto"/>
                    <w:bottom w:val="none" w:sz="0" w:space="0" w:color="auto"/>
                    <w:right w:val="none" w:sz="0" w:space="0" w:color="auto"/>
                  </w:divBdr>
                </w:div>
                <w:div w:id="790319992">
                  <w:marLeft w:val="0"/>
                  <w:marRight w:val="0"/>
                  <w:marTop w:val="0"/>
                  <w:marBottom w:val="0"/>
                  <w:divBdr>
                    <w:top w:val="none" w:sz="0" w:space="0" w:color="auto"/>
                    <w:left w:val="none" w:sz="0" w:space="0" w:color="auto"/>
                    <w:bottom w:val="none" w:sz="0" w:space="0" w:color="auto"/>
                    <w:right w:val="none" w:sz="0" w:space="0" w:color="auto"/>
                  </w:divBdr>
                </w:div>
                <w:div w:id="792359498">
                  <w:marLeft w:val="0"/>
                  <w:marRight w:val="0"/>
                  <w:marTop w:val="0"/>
                  <w:marBottom w:val="0"/>
                  <w:divBdr>
                    <w:top w:val="none" w:sz="0" w:space="0" w:color="auto"/>
                    <w:left w:val="none" w:sz="0" w:space="0" w:color="auto"/>
                    <w:bottom w:val="none" w:sz="0" w:space="0" w:color="auto"/>
                    <w:right w:val="none" w:sz="0" w:space="0" w:color="auto"/>
                  </w:divBdr>
                </w:div>
                <w:div w:id="793208534">
                  <w:marLeft w:val="0"/>
                  <w:marRight w:val="0"/>
                  <w:marTop w:val="0"/>
                  <w:marBottom w:val="0"/>
                  <w:divBdr>
                    <w:top w:val="none" w:sz="0" w:space="0" w:color="auto"/>
                    <w:left w:val="none" w:sz="0" w:space="0" w:color="auto"/>
                    <w:bottom w:val="none" w:sz="0" w:space="0" w:color="auto"/>
                    <w:right w:val="none" w:sz="0" w:space="0" w:color="auto"/>
                  </w:divBdr>
                </w:div>
                <w:div w:id="806439341">
                  <w:marLeft w:val="0"/>
                  <w:marRight w:val="0"/>
                  <w:marTop w:val="0"/>
                  <w:marBottom w:val="0"/>
                  <w:divBdr>
                    <w:top w:val="none" w:sz="0" w:space="0" w:color="auto"/>
                    <w:left w:val="none" w:sz="0" w:space="0" w:color="auto"/>
                    <w:bottom w:val="none" w:sz="0" w:space="0" w:color="auto"/>
                    <w:right w:val="none" w:sz="0" w:space="0" w:color="auto"/>
                  </w:divBdr>
                </w:div>
                <w:div w:id="863324765">
                  <w:marLeft w:val="0"/>
                  <w:marRight w:val="0"/>
                  <w:marTop w:val="0"/>
                  <w:marBottom w:val="0"/>
                  <w:divBdr>
                    <w:top w:val="none" w:sz="0" w:space="0" w:color="auto"/>
                    <w:left w:val="none" w:sz="0" w:space="0" w:color="auto"/>
                    <w:bottom w:val="none" w:sz="0" w:space="0" w:color="auto"/>
                    <w:right w:val="none" w:sz="0" w:space="0" w:color="auto"/>
                  </w:divBdr>
                </w:div>
                <w:div w:id="863715663">
                  <w:marLeft w:val="0"/>
                  <w:marRight w:val="0"/>
                  <w:marTop w:val="0"/>
                  <w:marBottom w:val="0"/>
                  <w:divBdr>
                    <w:top w:val="none" w:sz="0" w:space="0" w:color="auto"/>
                    <w:left w:val="none" w:sz="0" w:space="0" w:color="auto"/>
                    <w:bottom w:val="none" w:sz="0" w:space="0" w:color="auto"/>
                    <w:right w:val="none" w:sz="0" w:space="0" w:color="auto"/>
                  </w:divBdr>
                </w:div>
                <w:div w:id="872233177">
                  <w:marLeft w:val="0"/>
                  <w:marRight w:val="0"/>
                  <w:marTop w:val="0"/>
                  <w:marBottom w:val="0"/>
                  <w:divBdr>
                    <w:top w:val="none" w:sz="0" w:space="0" w:color="auto"/>
                    <w:left w:val="none" w:sz="0" w:space="0" w:color="auto"/>
                    <w:bottom w:val="none" w:sz="0" w:space="0" w:color="auto"/>
                    <w:right w:val="none" w:sz="0" w:space="0" w:color="auto"/>
                  </w:divBdr>
                </w:div>
                <w:div w:id="885601398">
                  <w:marLeft w:val="0"/>
                  <w:marRight w:val="0"/>
                  <w:marTop w:val="0"/>
                  <w:marBottom w:val="0"/>
                  <w:divBdr>
                    <w:top w:val="none" w:sz="0" w:space="0" w:color="auto"/>
                    <w:left w:val="none" w:sz="0" w:space="0" w:color="auto"/>
                    <w:bottom w:val="none" w:sz="0" w:space="0" w:color="auto"/>
                    <w:right w:val="none" w:sz="0" w:space="0" w:color="auto"/>
                  </w:divBdr>
                </w:div>
                <w:div w:id="924000483">
                  <w:marLeft w:val="0"/>
                  <w:marRight w:val="0"/>
                  <w:marTop w:val="0"/>
                  <w:marBottom w:val="0"/>
                  <w:divBdr>
                    <w:top w:val="none" w:sz="0" w:space="0" w:color="auto"/>
                    <w:left w:val="none" w:sz="0" w:space="0" w:color="auto"/>
                    <w:bottom w:val="none" w:sz="0" w:space="0" w:color="auto"/>
                    <w:right w:val="none" w:sz="0" w:space="0" w:color="auto"/>
                  </w:divBdr>
                </w:div>
                <w:div w:id="973291634">
                  <w:marLeft w:val="0"/>
                  <w:marRight w:val="0"/>
                  <w:marTop w:val="0"/>
                  <w:marBottom w:val="0"/>
                  <w:divBdr>
                    <w:top w:val="none" w:sz="0" w:space="0" w:color="auto"/>
                    <w:left w:val="none" w:sz="0" w:space="0" w:color="auto"/>
                    <w:bottom w:val="none" w:sz="0" w:space="0" w:color="auto"/>
                    <w:right w:val="none" w:sz="0" w:space="0" w:color="auto"/>
                  </w:divBdr>
                </w:div>
                <w:div w:id="979312713">
                  <w:marLeft w:val="0"/>
                  <w:marRight w:val="0"/>
                  <w:marTop w:val="0"/>
                  <w:marBottom w:val="0"/>
                  <w:divBdr>
                    <w:top w:val="none" w:sz="0" w:space="0" w:color="auto"/>
                    <w:left w:val="none" w:sz="0" w:space="0" w:color="auto"/>
                    <w:bottom w:val="none" w:sz="0" w:space="0" w:color="auto"/>
                    <w:right w:val="none" w:sz="0" w:space="0" w:color="auto"/>
                  </w:divBdr>
                </w:div>
                <w:div w:id="1019046926">
                  <w:marLeft w:val="0"/>
                  <w:marRight w:val="0"/>
                  <w:marTop w:val="0"/>
                  <w:marBottom w:val="0"/>
                  <w:divBdr>
                    <w:top w:val="none" w:sz="0" w:space="0" w:color="auto"/>
                    <w:left w:val="none" w:sz="0" w:space="0" w:color="auto"/>
                    <w:bottom w:val="none" w:sz="0" w:space="0" w:color="auto"/>
                    <w:right w:val="none" w:sz="0" w:space="0" w:color="auto"/>
                  </w:divBdr>
                </w:div>
                <w:div w:id="1027562889">
                  <w:marLeft w:val="0"/>
                  <w:marRight w:val="0"/>
                  <w:marTop w:val="0"/>
                  <w:marBottom w:val="0"/>
                  <w:divBdr>
                    <w:top w:val="none" w:sz="0" w:space="0" w:color="auto"/>
                    <w:left w:val="none" w:sz="0" w:space="0" w:color="auto"/>
                    <w:bottom w:val="none" w:sz="0" w:space="0" w:color="auto"/>
                    <w:right w:val="none" w:sz="0" w:space="0" w:color="auto"/>
                  </w:divBdr>
                </w:div>
                <w:div w:id="1049646904">
                  <w:marLeft w:val="0"/>
                  <w:marRight w:val="0"/>
                  <w:marTop w:val="0"/>
                  <w:marBottom w:val="0"/>
                  <w:divBdr>
                    <w:top w:val="none" w:sz="0" w:space="0" w:color="auto"/>
                    <w:left w:val="none" w:sz="0" w:space="0" w:color="auto"/>
                    <w:bottom w:val="none" w:sz="0" w:space="0" w:color="auto"/>
                    <w:right w:val="none" w:sz="0" w:space="0" w:color="auto"/>
                  </w:divBdr>
                </w:div>
                <w:div w:id="1065180968">
                  <w:marLeft w:val="0"/>
                  <w:marRight w:val="0"/>
                  <w:marTop w:val="0"/>
                  <w:marBottom w:val="0"/>
                  <w:divBdr>
                    <w:top w:val="none" w:sz="0" w:space="0" w:color="auto"/>
                    <w:left w:val="none" w:sz="0" w:space="0" w:color="auto"/>
                    <w:bottom w:val="none" w:sz="0" w:space="0" w:color="auto"/>
                    <w:right w:val="none" w:sz="0" w:space="0" w:color="auto"/>
                  </w:divBdr>
                </w:div>
                <w:div w:id="1079672260">
                  <w:marLeft w:val="0"/>
                  <w:marRight w:val="0"/>
                  <w:marTop w:val="0"/>
                  <w:marBottom w:val="0"/>
                  <w:divBdr>
                    <w:top w:val="none" w:sz="0" w:space="0" w:color="auto"/>
                    <w:left w:val="none" w:sz="0" w:space="0" w:color="auto"/>
                    <w:bottom w:val="none" w:sz="0" w:space="0" w:color="auto"/>
                    <w:right w:val="none" w:sz="0" w:space="0" w:color="auto"/>
                  </w:divBdr>
                </w:div>
                <w:div w:id="1099637274">
                  <w:marLeft w:val="0"/>
                  <w:marRight w:val="0"/>
                  <w:marTop w:val="0"/>
                  <w:marBottom w:val="0"/>
                  <w:divBdr>
                    <w:top w:val="none" w:sz="0" w:space="0" w:color="auto"/>
                    <w:left w:val="none" w:sz="0" w:space="0" w:color="auto"/>
                    <w:bottom w:val="none" w:sz="0" w:space="0" w:color="auto"/>
                    <w:right w:val="none" w:sz="0" w:space="0" w:color="auto"/>
                  </w:divBdr>
                </w:div>
                <w:div w:id="1129788335">
                  <w:marLeft w:val="0"/>
                  <w:marRight w:val="0"/>
                  <w:marTop w:val="0"/>
                  <w:marBottom w:val="0"/>
                  <w:divBdr>
                    <w:top w:val="none" w:sz="0" w:space="0" w:color="auto"/>
                    <w:left w:val="none" w:sz="0" w:space="0" w:color="auto"/>
                    <w:bottom w:val="none" w:sz="0" w:space="0" w:color="auto"/>
                    <w:right w:val="none" w:sz="0" w:space="0" w:color="auto"/>
                  </w:divBdr>
                </w:div>
                <w:div w:id="1137185116">
                  <w:marLeft w:val="0"/>
                  <w:marRight w:val="0"/>
                  <w:marTop w:val="0"/>
                  <w:marBottom w:val="0"/>
                  <w:divBdr>
                    <w:top w:val="none" w:sz="0" w:space="0" w:color="auto"/>
                    <w:left w:val="none" w:sz="0" w:space="0" w:color="auto"/>
                    <w:bottom w:val="none" w:sz="0" w:space="0" w:color="auto"/>
                    <w:right w:val="none" w:sz="0" w:space="0" w:color="auto"/>
                  </w:divBdr>
                </w:div>
                <w:div w:id="1140922009">
                  <w:marLeft w:val="0"/>
                  <w:marRight w:val="0"/>
                  <w:marTop w:val="0"/>
                  <w:marBottom w:val="0"/>
                  <w:divBdr>
                    <w:top w:val="none" w:sz="0" w:space="0" w:color="auto"/>
                    <w:left w:val="none" w:sz="0" w:space="0" w:color="auto"/>
                    <w:bottom w:val="none" w:sz="0" w:space="0" w:color="auto"/>
                    <w:right w:val="none" w:sz="0" w:space="0" w:color="auto"/>
                  </w:divBdr>
                </w:div>
                <w:div w:id="1160466261">
                  <w:marLeft w:val="0"/>
                  <w:marRight w:val="0"/>
                  <w:marTop w:val="0"/>
                  <w:marBottom w:val="0"/>
                  <w:divBdr>
                    <w:top w:val="none" w:sz="0" w:space="0" w:color="auto"/>
                    <w:left w:val="none" w:sz="0" w:space="0" w:color="auto"/>
                    <w:bottom w:val="none" w:sz="0" w:space="0" w:color="auto"/>
                    <w:right w:val="none" w:sz="0" w:space="0" w:color="auto"/>
                  </w:divBdr>
                </w:div>
                <w:div w:id="1190487385">
                  <w:marLeft w:val="0"/>
                  <w:marRight w:val="0"/>
                  <w:marTop w:val="0"/>
                  <w:marBottom w:val="0"/>
                  <w:divBdr>
                    <w:top w:val="none" w:sz="0" w:space="0" w:color="auto"/>
                    <w:left w:val="none" w:sz="0" w:space="0" w:color="auto"/>
                    <w:bottom w:val="none" w:sz="0" w:space="0" w:color="auto"/>
                    <w:right w:val="none" w:sz="0" w:space="0" w:color="auto"/>
                  </w:divBdr>
                </w:div>
                <w:div w:id="1231424119">
                  <w:marLeft w:val="0"/>
                  <w:marRight w:val="0"/>
                  <w:marTop w:val="0"/>
                  <w:marBottom w:val="0"/>
                  <w:divBdr>
                    <w:top w:val="none" w:sz="0" w:space="0" w:color="auto"/>
                    <w:left w:val="none" w:sz="0" w:space="0" w:color="auto"/>
                    <w:bottom w:val="none" w:sz="0" w:space="0" w:color="auto"/>
                    <w:right w:val="none" w:sz="0" w:space="0" w:color="auto"/>
                  </w:divBdr>
                </w:div>
                <w:div w:id="1265766456">
                  <w:marLeft w:val="0"/>
                  <w:marRight w:val="0"/>
                  <w:marTop w:val="0"/>
                  <w:marBottom w:val="0"/>
                  <w:divBdr>
                    <w:top w:val="none" w:sz="0" w:space="0" w:color="auto"/>
                    <w:left w:val="none" w:sz="0" w:space="0" w:color="auto"/>
                    <w:bottom w:val="none" w:sz="0" w:space="0" w:color="auto"/>
                    <w:right w:val="none" w:sz="0" w:space="0" w:color="auto"/>
                  </w:divBdr>
                </w:div>
                <w:div w:id="1282032877">
                  <w:marLeft w:val="0"/>
                  <w:marRight w:val="0"/>
                  <w:marTop w:val="0"/>
                  <w:marBottom w:val="0"/>
                  <w:divBdr>
                    <w:top w:val="none" w:sz="0" w:space="0" w:color="auto"/>
                    <w:left w:val="none" w:sz="0" w:space="0" w:color="auto"/>
                    <w:bottom w:val="none" w:sz="0" w:space="0" w:color="auto"/>
                    <w:right w:val="none" w:sz="0" w:space="0" w:color="auto"/>
                  </w:divBdr>
                </w:div>
                <w:div w:id="1323506510">
                  <w:marLeft w:val="0"/>
                  <w:marRight w:val="0"/>
                  <w:marTop w:val="0"/>
                  <w:marBottom w:val="0"/>
                  <w:divBdr>
                    <w:top w:val="none" w:sz="0" w:space="0" w:color="auto"/>
                    <w:left w:val="none" w:sz="0" w:space="0" w:color="auto"/>
                    <w:bottom w:val="none" w:sz="0" w:space="0" w:color="auto"/>
                    <w:right w:val="none" w:sz="0" w:space="0" w:color="auto"/>
                  </w:divBdr>
                </w:div>
                <w:div w:id="1342899418">
                  <w:marLeft w:val="0"/>
                  <w:marRight w:val="0"/>
                  <w:marTop w:val="0"/>
                  <w:marBottom w:val="0"/>
                  <w:divBdr>
                    <w:top w:val="none" w:sz="0" w:space="0" w:color="auto"/>
                    <w:left w:val="none" w:sz="0" w:space="0" w:color="auto"/>
                    <w:bottom w:val="none" w:sz="0" w:space="0" w:color="auto"/>
                    <w:right w:val="none" w:sz="0" w:space="0" w:color="auto"/>
                  </w:divBdr>
                </w:div>
                <w:div w:id="1364869015">
                  <w:marLeft w:val="0"/>
                  <w:marRight w:val="0"/>
                  <w:marTop w:val="0"/>
                  <w:marBottom w:val="0"/>
                  <w:divBdr>
                    <w:top w:val="none" w:sz="0" w:space="0" w:color="auto"/>
                    <w:left w:val="none" w:sz="0" w:space="0" w:color="auto"/>
                    <w:bottom w:val="none" w:sz="0" w:space="0" w:color="auto"/>
                    <w:right w:val="none" w:sz="0" w:space="0" w:color="auto"/>
                  </w:divBdr>
                </w:div>
                <w:div w:id="1366520022">
                  <w:marLeft w:val="0"/>
                  <w:marRight w:val="0"/>
                  <w:marTop w:val="0"/>
                  <w:marBottom w:val="0"/>
                  <w:divBdr>
                    <w:top w:val="none" w:sz="0" w:space="0" w:color="auto"/>
                    <w:left w:val="none" w:sz="0" w:space="0" w:color="auto"/>
                    <w:bottom w:val="none" w:sz="0" w:space="0" w:color="auto"/>
                    <w:right w:val="none" w:sz="0" w:space="0" w:color="auto"/>
                  </w:divBdr>
                </w:div>
                <w:div w:id="1390181277">
                  <w:marLeft w:val="0"/>
                  <w:marRight w:val="0"/>
                  <w:marTop w:val="0"/>
                  <w:marBottom w:val="0"/>
                  <w:divBdr>
                    <w:top w:val="none" w:sz="0" w:space="0" w:color="auto"/>
                    <w:left w:val="none" w:sz="0" w:space="0" w:color="auto"/>
                    <w:bottom w:val="none" w:sz="0" w:space="0" w:color="auto"/>
                    <w:right w:val="none" w:sz="0" w:space="0" w:color="auto"/>
                  </w:divBdr>
                </w:div>
                <w:div w:id="1391422182">
                  <w:marLeft w:val="0"/>
                  <w:marRight w:val="0"/>
                  <w:marTop w:val="0"/>
                  <w:marBottom w:val="0"/>
                  <w:divBdr>
                    <w:top w:val="none" w:sz="0" w:space="0" w:color="auto"/>
                    <w:left w:val="none" w:sz="0" w:space="0" w:color="auto"/>
                    <w:bottom w:val="none" w:sz="0" w:space="0" w:color="auto"/>
                    <w:right w:val="none" w:sz="0" w:space="0" w:color="auto"/>
                  </w:divBdr>
                </w:div>
                <w:div w:id="1392264811">
                  <w:marLeft w:val="0"/>
                  <w:marRight w:val="0"/>
                  <w:marTop w:val="0"/>
                  <w:marBottom w:val="0"/>
                  <w:divBdr>
                    <w:top w:val="none" w:sz="0" w:space="0" w:color="auto"/>
                    <w:left w:val="none" w:sz="0" w:space="0" w:color="auto"/>
                    <w:bottom w:val="none" w:sz="0" w:space="0" w:color="auto"/>
                    <w:right w:val="none" w:sz="0" w:space="0" w:color="auto"/>
                  </w:divBdr>
                </w:div>
                <w:div w:id="1394084003">
                  <w:marLeft w:val="0"/>
                  <w:marRight w:val="0"/>
                  <w:marTop w:val="0"/>
                  <w:marBottom w:val="0"/>
                  <w:divBdr>
                    <w:top w:val="none" w:sz="0" w:space="0" w:color="auto"/>
                    <w:left w:val="none" w:sz="0" w:space="0" w:color="auto"/>
                    <w:bottom w:val="none" w:sz="0" w:space="0" w:color="auto"/>
                    <w:right w:val="none" w:sz="0" w:space="0" w:color="auto"/>
                  </w:divBdr>
                </w:div>
                <w:div w:id="1397044612">
                  <w:marLeft w:val="0"/>
                  <w:marRight w:val="0"/>
                  <w:marTop w:val="0"/>
                  <w:marBottom w:val="0"/>
                  <w:divBdr>
                    <w:top w:val="none" w:sz="0" w:space="0" w:color="auto"/>
                    <w:left w:val="none" w:sz="0" w:space="0" w:color="auto"/>
                    <w:bottom w:val="none" w:sz="0" w:space="0" w:color="auto"/>
                    <w:right w:val="none" w:sz="0" w:space="0" w:color="auto"/>
                  </w:divBdr>
                </w:div>
                <w:div w:id="1416434953">
                  <w:marLeft w:val="0"/>
                  <w:marRight w:val="0"/>
                  <w:marTop w:val="0"/>
                  <w:marBottom w:val="0"/>
                  <w:divBdr>
                    <w:top w:val="none" w:sz="0" w:space="0" w:color="auto"/>
                    <w:left w:val="none" w:sz="0" w:space="0" w:color="auto"/>
                    <w:bottom w:val="none" w:sz="0" w:space="0" w:color="auto"/>
                    <w:right w:val="none" w:sz="0" w:space="0" w:color="auto"/>
                  </w:divBdr>
                </w:div>
                <w:div w:id="1424257067">
                  <w:marLeft w:val="0"/>
                  <w:marRight w:val="0"/>
                  <w:marTop w:val="0"/>
                  <w:marBottom w:val="0"/>
                  <w:divBdr>
                    <w:top w:val="none" w:sz="0" w:space="0" w:color="auto"/>
                    <w:left w:val="none" w:sz="0" w:space="0" w:color="auto"/>
                    <w:bottom w:val="none" w:sz="0" w:space="0" w:color="auto"/>
                    <w:right w:val="none" w:sz="0" w:space="0" w:color="auto"/>
                  </w:divBdr>
                </w:div>
                <w:div w:id="1429617798">
                  <w:marLeft w:val="0"/>
                  <w:marRight w:val="0"/>
                  <w:marTop w:val="0"/>
                  <w:marBottom w:val="0"/>
                  <w:divBdr>
                    <w:top w:val="none" w:sz="0" w:space="0" w:color="auto"/>
                    <w:left w:val="none" w:sz="0" w:space="0" w:color="auto"/>
                    <w:bottom w:val="none" w:sz="0" w:space="0" w:color="auto"/>
                    <w:right w:val="none" w:sz="0" w:space="0" w:color="auto"/>
                  </w:divBdr>
                </w:div>
                <w:div w:id="1464469996">
                  <w:marLeft w:val="0"/>
                  <w:marRight w:val="0"/>
                  <w:marTop w:val="0"/>
                  <w:marBottom w:val="0"/>
                  <w:divBdr>
                    <w:top w:val="none" w:sz="0" w:space="0" w:color="auto"/>
                    <w:left w:val="none" w:sz="0" w:space="0" w:color="auto"/>
                    <w:bottom w:val="none" w:sz="0" w:space="0" w:color="auto"/>
                    <w:right w:val="none" w:sz="0" w:space="0" w:color="auto"/>
                  </w:divBdr>
                </w:div>
                <w:div w:id="1466923616">
                  <w:marLeft w:val="0"/>
                  <w:marRight w:val="0"/>
                  <w:marTop w:val="0"/>
                  <w:marBottom w:val="0"/>
                  <w:divBdr>
                    <w:top w:val="none" w:sz="0" w:space="0" w:color="auto"/>
                    <w:left w:val="none" w:sz="0" w:space="0" w:color="auto"/>
                    <w:bottom w:val="none" w:sz="0" w:space="0" w:color="auto"/>
                    <w:right w:val="none" w:sz="0" w:space="0" w:color="auto"/>
                  </w:divBdr>
                </w:div>
                <w:div w:id="1511682902">
                  <w:marLeft w:val="0"/>
                  <w:marRight w:val="0"/>
                  <w:marTop w:val="0"/>
                  <w:marBottom w:val="0"/>
                  <w:divBdr>
                    <w:top w:val="none" w:sz="0" w:space="0" w:color="auto"/>
                    <w:left w:val="none" w:sz="0" w:space="0" w:color="auto"/>
                    <w:bottom w:val="none" w:sz="0" w:space="0" w:color="auto"/>
                    <w:right w:val="none" w:sz="0" w:space="0" w:color="auto"/>
                  </w:divBdr>
                </w:div>
                <w:div w:id="1515144815">
                  <w:marLeft w:val="0"/>
                  <w:marRight w:val="0"/>
                  <w:marTop w:val="0"/>
                  <w:marBottom w:val="0"/>
                  <w:divBdr>
                    <w:top w:val="none" w:sz="0" w:space="0" w:color="auto"/>
                    <w:left w:val="none" w:sz="0" w:space="0" w:color="auto"/>
                    <w:bottom w:val="none" w:sz="0" w:space="0" w:color="auto"/>
                    <w:right w:val="none" w:sz="0" w:space="0" w:color="auto"/>
                  </w:divBdr>
                </w:div>
                <w:div w:id="1542664868">
                  <w:marLeft w:val="0"/>
                  <w:marRight w:val="0"/>
                  <w:marTop w:val="0"/>
                  <w:marBottom w:val="0"/>
                  <w:divBdr>
                    <w:top w:val="none" w:sz="0" w:space="0" w:color="auto"/>
                    <w:left w:val="none" w:sz="0" w:space="0" w:color="auto"/>
                    <w:bottom w:val="none" w:sz="0" w:space="0" w:color="auto"/>
                    <w:right w:val="none" w:sz="0" w:space="0" w:color="auto"/>
                  </w:divBdr>
                </w:div>
                <w:div w:id="1552614729">
                  <w:marLeft w:val="0"/>
                  <w:marRight w:val="0"/>
                  <w:marTop w:val="0"/>
                  <w:marBottom w:val="0"/>
                  <w:divBdr>
                    <w:top w:val="none" w:sz="0" w:space="0" w:color="auto"/>
                    <w:left w:val="none" w:sz="0" w:space="0" w:color="auto"/>
                    <w:bottom w:val="none" w:sz="0" w:space="0" w:color="auto"/>
                    <w:right w:val="none" w:sz="0" w:space="0" w:color="auto"/>
                  </w:divBdr>
                </w:div>
                <w:div w:id="1570923527">
                  <w:marLeft w:val="0"/>
                  <w:marRight w:val="0"/>
                  <w:marTop w:val="0"/>
                  <w:marBottom w:val="0"/>
                  <w:divBdr>
                    <w:top w:val="none" w:sz="0" w:space="0" w:color="auto"/>
                    <w:left w:val="none" w:sz="0" w:space="0" w:color="auto"/>
                    <w:bottom w:val="none" w:sz="0" w:space="0" w:color="auto"/>
                    <w:right w:val="none" w:sz="0" w:space="0" w:color="auto"/>
                  </w:divBdr>
                </w:div>
                <w:div w:id="1586264026">
                  <w:marLeft w:val="0"/>
                  <w:marRight w:val="0"/>
                  <w:marTop w:val="0"/>
                  <w:marBottom w:val="0"/>
                  <w:divBdr>
                    <w:top w:val="none" w:sz="0" w:space="0" w:color="auto"/>
                    <w:left w:val="none" w:sz="0" w:space="0" w:color="auto"/>
                    <w:bottom w:val="none" w:sz="0" w:space="0" w:color="auto"/>
                    <w:right w:val="none" w:sz="0" w:space="0" w:color="auto"/>
                  </w:divBdr>
                </w:div>
                <w:div w:id="1590776857">
                  <w:marLeft w:val="0"/>
                  <w:marRight w:val="0"/>
                  <w:marTop w:val="0"/>
                  <w:marBottom w:val="0"/>
                  <w:divBdr>
                    <w:top w:val="none" w:sz="0" w:space="0" w:color="auto"/>
                    <w:left w:val="none" w:sz="0" w:space="0" w:color="auto"/>
                    <w:bottom w:val="none" w:sz="0" w:space="0" w:color="auto"/>
                    <w:right w:val="none" w:sz="0" w:space="0" w:color="auto"/>
                  </w:divBdr>
                </w:div>
                <w:div w:id="1597058162">
                  <w:marLeft w:val="0"/>
                  <w:marRight w:val="0"/>
                  <w:marTop w:val="0"/>
                  <w:marBottom w:val="0"/>
                  <w:divBdr>
                    <w:top w:val="none" w:sz="0" w:space="0" w:color="auto"/>
                    <w:left w:val="none" w:sz="0" w:space="0" w:color="auto"/>
                    <w:bottom w:val="none" w:sz="0" w:space="0" w:color="auto"/>
                    <w:right w:val="none" w:sz="0" w:space="0" w:color="auto"/>
                  </w:divBdr>
                </w:div>
                <w:div w:id="1624849941">
                  <w:marLeft w:val="0"/>
                  <w:marRight w:val="0"/>
                  <w:marTop w:val="0"/>
                  <w:marBottom w:val="0"/>
                  <w:divBdr>
                    <w:top w:val="none" w:sz="0" w:space="0" w:color="auto"/>
                    <w:left w:val="none" w:sz="0" w:space="0" w:color="auto"/>
                    <w:bottom w:val="none" w:sz="0" w:space="0" w:color="auto"/>
                    <w:right w:val="none" w:sz="0" w:space="0" w:color="auto"/>
                  </w:divBdr>
                </w:div>
                <w:div w:id="1659921102">
                  <w:marLeft w:val="0"/>
                  <w:marRight w:val="0"/>
                  <w:marTop w:val="0"/>
                  <w:marBottom w:val="0"/>
                  <w:divBdr>
                    <w:top w:val="none" w:sz="0" w:space="0" w:color="auto"/>
                    <w:left w:val="none" w:sz="0" w:space="0" w:color="auto"/>
                    <w:bottom w:val="none" w:sz="0" w:space="0" w:color="auto"/>
                    <w:right w:val="none" w:sz="0" w:space="0" w:color="auto"/>
                  </w:divBdr>
                </w:div>
                <w:div w:id="1701315270">
                  <w:marLeft w:val="0"/>
                  <w:marRight w:val="0"/>
                  <w:marTop w:val="0"/>
                  <w:marBottom w:val="0"/>
                  <w:divBdr>
                    <w:top w:val="none" w:sz="0" w:space="0" w:color="auto"/>
                    <w:left w:val="none" w:sz="0" w:space="0" w:color="auto"/>
                    <w:bottom w:val="none" w:sz="0" w:space="0" w:color="auto"/>
                    <w:right w:val="none" w:sz="0" w:space="0" w:color="auto"/>
                  </w:divBdr>
                </w:div>
                <w:div w:id="1723485353">
                  <w:marLeft w:val="0"/>
                  <w:marRight w:val="0"/>
                  <w:marTop w:val="0"/>
                  <w:marBottom w:val="0"/>
                  <w:divBdr>
                    <w:top w:val="none" w:sz="0" w:space="0" w:color="auto"/>
                    <w:left w:val="none" w:sz="0" w:space="0" w:color="auto"/>
                    <w:bottom w:val="none" w:sz="0" w:space="0" w:color="auto"/>
                    <w:right w:val="none" w:sz="0" w:space="0" w:color="auto"/>
                  </w:divBdr>
                </w:div>
                <w:div w:id="1734890544">
                  <w:marLeft w:val="0"/>
                  <w:marRight w:val="0"/>
                  <w:marTop w:val="0"/>
                  <w:marBottom w:val="0"/>
                  <w:divBdr>
                    <w:top w:val="none" w:sz="0" w:space="0" w:color="auto"/>
                    <w:left w:val="none" w:sz="0" w:space="0" w:color="auto"/>
                    <w:bottom w:val="none" w:sz="0" w:space="0" w:color="auto"/>
                    <w:right w:val="none" w:sz="0" w:space="0" w:color="auto"/>
                  </w:divBdr>
                </w:div>
                <w:div w:id="1743260508">
                  <w:marLeft w:val="0"/>
                  <w:marRight w:val="0"/>
                  <w:marTop w:val="0"/>
                  <w:marBottom w:val="0"/>
                  <w:divBdr>
                    <w:top w:val="none" w:sz="0" w:space="0" w:color="auto"/>
                    <w:left w:val="none" w:sz="0" w:space="0" w:color="auto"/>
                    <w:bottom w:val="none" w:sz="0" w:space="0" w:color="auto"/>
                    <w:right w:val="none" w:sz="0" w:space="0" w:color="auto"/>
                  </w:divBdr>
                </w:div>
                <w:div w:id="1743984290">
                  <w:marLeft w:val="0"/>
                  <w:marRight w:val="0"/>
                  <w:marTop w:val="0"/>
                  <w:marBottom w:val="0"/>
                  <w:divBdr>
                    <w:top w:val="none" w:sz="0" w:space="0" w:color="auto"/>
                    <w:left w:val="none" w:sz="0" w:space="0" w:color="auto"/>
                    <w:bottom w:val="none" w:sz="0" w:space="0" w:color="auto"/>
                    <w:right w:val="none" w:sz="0" w:space="0" w:color="auto"/>
                  </w:divBdr>
                </w:div>
                <w:div w:id="1752895937">
                  <w:marLeft w:val="0"/>
                  <w:marRight w:val="0"/>
                  <w:marTop w:val="0"/>
                  <w:marBottom w:val="0"/>
                  <w:divBdr>
                    <w:top w:val="none" w:sz="0" w:space="0" w:color="auto"/>
                    <w:left w:val="none" w:sz="0" w:space="0" w:color="auto"/>
                    <w:bottom w:val="none" w:sz="0" w:space="0" w:color="auto"/>
                    <w:right w:val="none" w:sz="0" w:space="0" w:color="auto"/>
                  </w:divBdr>
                </w:div>
                <w:div w:id="1779981644">
                  <w:marLeft w:val="0"/>
                  <w:marRight w:val="0"/>
                  <w:marTop w:val="0"/>
                  <w:marBottom w:val="0"/>
                  <w:divBdr>
                    <w:top w:val="none" w:sz="0" w:space="0" w:color="auto"/>
                    <w:left w:val="none" w:sz="0" w:space="0" w:color="auto"/>
                    <w:bottom w:val="none" w:sz="0" w:space="0" w:color="auto"/>
                    <w:right w:val="none" w:sz="0" w:space="0" w:color="auto"/>
                  </w:divBdr>
                </w:div>
                <w:div w:id="1787460886">
                  <w:marLeft w:val="0"/>
                  <w:marRight w:val="0"/>
                  <w:marTop w:val="0"/>
                  <w:marBottom w:val="0"/>
                  <w:divBdr>
                    <w:top w:val="none" w:sz="0" w:space="0" w:color="auto"/>
                    <w:left w:val="none" w:sz="0" w:space="0" w:color="auto"/>
                    <w:bottom w:val="none" w:sz="0" w:space="0" w:color="auto"/>
                    <w:right w:val="none" w:sz="0" w:space="0" w:color="auto"/>
                  </w:divBdr>
                </w:div>
                <w:div w:id="1800026698">
                  <w:marLeft w:val="0"/>
                  <w:marRight w:val="0"/>
                  <w:marTop w:val="0"/>
                  <w:marBottom w:val="0"/>
                  <w:divBdr>
                    <w:top w:val="none" w:sz="0" w:space="0" w:color="auto"/>
                    <w:left w:val="none" w:sz="0" w:space="0" w:color="auto"/>
                    <w:bottom w:val="none" w:sz="0" w:space="0" w:color="auto"/>
                    <w:right w:val="none" w:sz="0" w:space="0" w:color="auto"/>
                  </w:divBdr>
                </w:div>
                <w:div w:id="1821192462">
                  <w:marLeft w:val="0"/>
                  <w:marRight w:val="0"/>
                  <w:marTop w:val="0"/>
                  <w:marBottom w:val="0"/>
                  <w:divBdr>
                    <w:top w:val="none" w:sz="0" w:space="0" w:color="auto"/>
                    <w:left w:val="none" w:sz="0" w:space="0" w:color="auto"/>
                    <w:bottom w:val="none" w:sz="0" w:space="0" w:color="auto"/>
                    <w:right w:val="none" w:sz="0" w:space="0" w:color="auto"/>
                  </w:divBdr>
                </w:div>
                <w:div w:id="1832477880">
                  <w:marLeft w:val="0"/>
                  <w:marRight w:val="0"/>
                  <w:marTop w:val="0"/>
                  <w:marBottom w:val="0"/>
                  <w:divBdr>
                    <w:top w:val="none" w:sz="0" w:space="0" w:color="auto"/>
                    <w:left w:val="none" w:sz="0" w:space="0" w:color="auto"/>
                    <w:bottom w:val="none" w:sz="0" w:space="0" w:color="auto"/>
                    <w:right w:val="none" w:sz="0" w:space="0" w:color="auto"/>
                  </w:divBdr>
                </w:div>
                <w:div w:id="1832942629">
                  <w:marLeft w:val="0"/>
                  <w:marRight w:val="0"/>
                  <w:marTop w:val="0"/>
                  <w:marBottom w:val="0"/>
                  <w:divBdr>
                    <w:top w:val="none" w:sz="0" w:space="0" w:color="auto"/>
                    <w:left w:val="none" w:sz="0" w:space="0" w:color="auto"/>
                    <w:bottom w:val="none" w:sz="0" w:space="0" w:color="auto"/>
                    <w:right w:val="none" w:sz="0" w:space="0" w:color="auto"/>
                  </w:divBdr>
                </w:div>
                <w:div w:id="1838957437">
                  <w:marLeft w:val="0"/>
                  <w:marRight w:val="0"/>
                  <w:marTop w:val="0"/>
                  <w:marBottom w:val="0"/>
                  <w:divBdr>
                    <w:top w:val="none" w:sz="0" w:space="0" w:color="auto"/>
                    <w:left w:val="none" w:sz="0" w:space="0" w:color="auto"/>
                    <w:bottom w:val="none" w:sz="0" w:space="0" w:color="auto"/>
                    <w:right w:val="none" w:sz="0" w:space="0" w:color="auto"/>
                  </w:divBdr>
                </w:div>
                <w:div w:id="1915968645">
                  <w:marLeft w:val="0"/>
                  <w:marRight w:val="0"/>
                  <w:marTop w:val="0"/>
                  <w:marBottom w:val="0"/>
                  <w:divBdr>
                    <w:top w:val="none" w:sz="0" w:space="0" w:color="auto"/>
                    <w:left w:val="none" w:sz="0" w:space="0" w:color="auto"/>
                    <w:bottom w:val="none" w:sz="0" w:space="0" w:color="auto"/>
                    <w:right w:val="none" w:sz="0" w:space="0" w:color="auto"/>
                  </w:divBdr>
                </w:div>
                <w:div w:id="1917855041">
                  <w:marLeft w:val="0"/>
                  <w:marRight w:val="0"/>
                  <w:marTop w:val="0"/>
                  <w:marBottom w:val="0"/>
                  <w:divBdr>
                    <w:top w:val="none" w:sz="0" w:space="0" w:color="auto"/>
                    <w:left w:val="none" w:sz="0" w:space="0" w:color="auto"/>
                    <w:bottom w:val="none" w:sz="0" w:space="0" w:color="auto"/>
                    <w:right w:val="none" w:sz="0" w:space="0" w:color="auto"/>
                  </w:divBdr>
                </w:div>
                <w:div w:id="1922637634">
                  <w:marLeft w:val="0"/>
                  <w:marRight w:val="0"/>
                  <w:marTop w:val="0"/>
                  <w:marBottom w:val="0"/>
                  <w:divBdr>
                    <w:top w:val="none" w:sz="0" w:space="0" w:color="auto"/>
                    <w:left w:val="none" w:sz="0" w:space="0" w:color="auto"/>
                    <w:bottom w:val="none" w:sz="0" w:space="0" w:color="auto"/>
                    <w:right w:val="none" w:sz="0" w:space="0" w:color="auto"/>
                  </w:divBdr>
                </w:div>
                <w:div w:id="1943830047">
                  <w:marLeft w:val="0"/>
                  <w:marRight w:val="0"/>
                  <w:marTop w:val="0"/>
                  <w:marBottom w:val="0"/>
                  <w:divBdr>
                    <w:top w:val="none" w:sz="0" w:space="0" w:color="auto"/>
                    <w:left w:val="none" w:sz="0" w:space="0" w:color="auto"/>
                    <w:bottom w:val="none" w:sz="0" w:space="0" w:color="auto"/>
                    <w:right w:val="none" w:sz="0" w:space="0" w:color="auto"/>
                  </w:divBdr>
                </w:div>
                <w:div w:id="1947226199">
                  <w:marLeft w:val="0"/>
                  <w:marRight w:val="0"/>
                  <w:marTop w:val="0"/>
                  <w:marBottom w:val="0"/>
                  <w:divBdr>
                    <w:top w:val="none" w:sz="0" w:space="0" w:color="auto"/>
                    <w:left w:val="none" w:sz="0" w:space="0" w:color="auto"/>
                    <w:bottom w:val="none" w:sz="0" w:space="0" w:color="auto"/>
                    <w:right w:val="none" w:sz="0" w:space="0" w:color="auto"/>
                  </w:divBdr>
                </w:div>
                <w:div w:id="2020307650">
                  <w:marLeft w:val="0"/>
                  <w:marRight w:val="0"/>
                  <w:marTop w:val="0"/>
                  <w:marBottom w:val="0"/>
                  <w:divBdr>
                    <w:top w:val="none" w:sz="0" w:space="0" w:color="auto"/>
                    <w:left w:val="none" w:sz="0" w:space="0" w:color="auto"/>
                    <w:bottom w:val="none" w:sz="0" w:space="0" w:color="auto"/>
                    <w:right w:val="none" w:sz="0" w:space="0" w:color="auto"/>
                  </w:divBdr>
                </w:div>
                <w:div w:id="2022004815">
                  <w:marLeft w:val="0"/>
                  <w:marRight w:val="0"/>
                  <w:marTop w:val="0"/>
                  <w:marBottom w:val="0"/>
                  <w:divBdr>
                    <w:top w:val="none" w:sz="0" w:space="0" w:color="auto"/>
                    <w:left w:val="none" w:sz="0" w:space="0" w:color="auto"/>
                    <w:bottom w:val="none" w:sz="0" w:space="0" w:color="auto"/>
                    <w:right w:val="none" w:sz="0" w:space="0" w:color="auto"/>
                  </w:divBdr>
                </w:div>
                <w:div w:id="2034525684">
                  <w:marLeft w:val="0"/>
                  <w:marRight w:val="0"/>
                  <w:marTop w:val="0"/>
                  <w:marBottom w:val="0"/>
                  <w:divBdr>
                    <w:top w:val="none" w:sz="0" w:space="0" w:color="auto"/>
                    <w:left w:val="none" w:sz="0" w:space="0" w:color="auto"/>
                    <w:bottom w:val="none" w:sz="0" w:space="0" w:color="auto"/>
                    <w:right w:val="none" w:sz="0" w:space="0" w:color="auto"/>
                  </w:divBdr>
                </w:div>
                <w:div w:id="2047100518">
                  <w:marLeft w:val="0"/>
                  <w:marRight w:val="0"/>
                  <w:marTop w:val="0"/>
                  <w:marBottom w:val="0"/>
                  <w:divBdr>
                    <w:top w:val="none" w:sz="0" w:space="0" w:color="auto"/>
                    <w:left w:val="none" w:sz="0" w:space="0" w:color="auto"/>
                    <w:bottom w:val="none" w:sz="0" w:space="0" w:color="auto"/>
                    <w:right w:val="none" w:sz="0" w:space="0" w:color="auto"/>
                  </w:divBdr>
                </w:div>
                <w:div w:id="2065442344">
                  <w:marLeft w:val="0"/>
                  <w:marRight w:val="0"/>
                  <w:marTop w:val="0"/>
                  <w:marBottom w:val="0"/>
                  <w:divBdr>
                    <w:top w:val="none" w:sz="0" w:space="0" w:color="auto"/>
                    <w:left w:val="none" w:sz="0" w:space="0" w:color="auto"/>
                    <w:bottom w:val="none" w:sz="0" w:space="0" w:color="auto"/>
                    <w:right w:val="none" w:sz="0" w:space="0" w:color="auto"/>
                  </w:divBdr>
                </w:div>
                <w:div w:id="2066566888">
                  <w:marLeft w:val="0"/>
                  <w:marRight w:val="0"/>
                  <w:marTop w:val="0"/>
                  <w:marBottom w:val="0"/>
                  <w:divBdr>
                    <w:top w:val="none" w:sz="0" w:space="0" w:color="auto"/>
                    <w:left w:val="none" w:sz="0" w:space="0" w:color="auto"/>
                    <w:bottom w:val="none" w:sz="0" w:space="0" w:color="auto"/>
                    <w:right w:val="none" w:sz="0" w:space="0" w:color="auto"/>
                  </w:divBdr>
                </w:div>
                <w:div w:id="2069986504">
                  <w:marLeft w:val="0"/>
                  <w:marRight w:val="0"/>
                  <w:marTop w:val="0"/>
                  <w:marBottom w:val="0"/>
                  <w:divBdr>
                    <w:top w:val="none" w:sz="0" w:space="0" w:color="auto"/>
                    <w:left w:val="none" w:sz="0" w:space="0" w:color="auto"/>
                    <w:bottom w:val="none" w:sz="0" w:space="0" w:color="auto"/>
                    <w:right w:val="none" w:sz="0" w:space="0" w:color="auto"/>
                  </w:divBdr>
                </w:div>
                <w:div w:id="211566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12892">
      <w:bodyDiv w:val="1"/>
      <w:marLeft w:val="0"/>
      <w:marRight w:val="0"/>
      <w:marTop w:val="0"/>
      <w:marBottom w:val="0"/>
      <w:divBdr>
        <w:top w:val="none" w:sz="0" w:space="0" w:color="auto"/>
        <w:left w:val="none" w:sz="0" w:space="0" w:color="auto"/>
        <w:bottom w:val="none" w:sz="0" w:space="0" w:color="auto"/>
        <w:right w:val="none" w:sz="0" w:space="0" w:color="auto"/>
      </w:divBdr>
    </w:div>
    <w:div w:id="997004530">
      <w:bodyDiv w:val="1"/>
      <w:marLeft w:val="0"/>
      <w:marRight w:val="0"/>
      <w:marTop w:val="0"/>
      <w:marBottom w:val="0"/>
      <w:divBdr>
        <w:top w:val="none" w:sz="0" w:space="0" w:color="auto"/>
        <w:left w:val="none" w:sz="0" w:space="0" w:color="auto"/>
        <w:bottom w:val="none" w:sz="0" w:space="0" w:color="auto"/>
        <w:right w:val="none" w:sz="0" w:space="0" w:color="auto"/>
      </w:divBdr>
      <w:divsChild>
        <w:div w:id="847673574">
          <w:marLeft w:val="0"/>
          <w:marRight w:val="0"/>
          <w:marTop w:val="0"/>
          <w:marBottom w:val="0"/>
          <w:divBdr>
            <w:top w:val="none" w:sz="0" w:space="0" w:color="auto"/>
            <w:left w:val="none" w:sz="0" w:space="0" w:color="auto"/>
            <w:bottom w:val="none" w:sz="0" w:space="0" w:color="auto"/>
            <w:right w:val="none" w:sz="0" w:space="0" w:color="auto"/>
          </w:divBdr>
          <w:divsChild>
            <w:div w:id="1293561654">
              <w:marLeft w:val="0"/>
              <w:marRight w:val="0"/>
              <w:marTop w:val="0"/>
              <w:marBottom w:val="0"/>
              <w:divBdr>
                <w:top w:val="none" w:sz="0" w:space="0" w:color="auto"/>
                <w:left w:val="none" w:sz="0" w:space="0" w:color="auto"/>
                <w:bottom w:val="none" w:sz="0" w:space="0" w:color="auto"/>
                <w:right w:val="none" w:sz="0" w:space="0" w:color="auto"/>
              </w:divBdr>
              <w:divsChild>
                <w:div w:id="59586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667449">
      <w:bodyDiv w:val="1"/>
      <w:marLeft w:val="0"/>
      <w:marRight w:val="0"/>
      <w:marTop w:val="0"/>
      <w:marBottom w:val="0"/>
      <w:divBdr>
        <w:top w:val="none" w:sz="0" w:space="0" w:color="auto"/>
        <w:left w:val="none" w:sz="0" w:space="0" w:color="auto"/>
        <w:bottom w:val="none" w:sz="0" w:space="0" w:color="auto"/>
        <w:right w:val="none" w:sz="0" w:space="0" w:color="auto"/>
      </w:divBdr>
    </w:div>
    <w:div w:id="1026057220">
      <w:bodyDiv w:val="1"/>
      <w:marLeft w:val="0"/>
      <w:marRight w:val="0"/>
      <w:marTop w:val="0"/>
      <w:marBottom w:val="0"/>
      <w:divBdr>
        <w:top w:val="none" w:sz="0" w:space="0" w:color="auto"/>
        <w:left w:val="none" w:sz="0" w:space="0" w:color="auto"/>
        <w:bottom w:val="none" w:sz="0" w:space="0" w:color="auto"/>
        <w:right w:val="none" w:sz="0" w:space="0" w:color="auto"/>
      </w:divBdr>
    </w:div>
    <w:div w:id="1040127813">
      <w:bodyDiv w:val="1"/>
      <w:marLeft w:val="0"/>
      <w:marRight w:val="0"/>
      <w:marTop w:val="0"/>
      <w:marBottom w:val="0"/>
      <w:divBdr>
        <w:top w:val="none" w:sz="0" w:space="0" w:color="auto"/>
        <w:left w:val="none" w:sz="0" w:space="0" w:color="auto"/>
        <w:bottom w:val="none" w:sz="0" w:space="0" w:color="auto"/>
        <w:right w:val="none" w:sz="0" w:space="0" w:color="auto"/>
      </w:divBdr>
    </w:div>
    <w:div w:id="1049450545">
      <w:bodyDiv w:val="1"/>
      <w:marLeft w:val="0"/>
      <w:marRight w:val="0"/>
      <w:marTop w:val="0"/>
      <w:marBottom w:val="0"/>
      <w:divBdr>
        <w:top w:val="none" w:sz="0" w:space="0" w:color="auto"/>
        <w:left w:val="none" w:sz="0" w:space="0" w:color="auto"/>
        <w:bottom w:val="none" w:sz="0" w:space="0" w:color="auto"/>
        <w:right w:val="none" w:sz="0" w:space="0" w:color="auto"/>
      </w:divBdr>
      <w:divsChild>
        <w:div w:id="875388226">
          <w:marLeft w:val="0"/>
          <w:marRight w:val="0"/>
          <w:marTop w:val="0"/>
          <w:marBottom w:val="0"/>
          <w:divBdr>
            <w:top w:val="none" w:sz="0" w:space="0" w:color="auto"/>
            <w:left w:val="none" w:sz="0" w:space="0" w:color="auto"/>
            <w:bottom w:val="none" w:sz="0" w:space="0" w:color="auto"/>
            <w:right w:val="none" w:sz="0" w:space="0" w:color="auto"/>
          </w:divBdr>
        </w:div>
        <w:div w:id="992560931">
          <w:marLeft w:val="0"/>
          <w:marRight w:val="0"/>
          <w:marTop w:val="0"/>
          <w:marBottom w:val="0"/>
          <w:divBdr>
            <w:top w:val="none" w:sz="0" w:space="0" w:color="auto"/>
            <w:left w:val="none" w:sz="0" w:space="0" w:color="auto"/>
            <w:bottom w:val="none" w:sz="0" w:space="0" w:color="auto"/>
            <w:right w:val="none" w:sz="0" w:space="0" w:color="auto"/>
          </w:divBdr>
        </w:div>
        <w:div w:id="1363630374">
          <w:marLeft w:val="0"/>
          <w:marRight w:val="0"/>
          <w:marTop w:val="0"/>
          <w:marBottom w:val="0"/>
          <w:divBdr>
            <w:top w:val="none" w:sz="0" w:space="0" w:color="auto"/>
            <w:left w:val="none" w:sz="0" w:space="0" w:color="auto"/>
            <w:bottom w:val="none" w:sz="0" w:space="0" w:color="auto"/>
            <w:right w:val="none" w:sz="0" w:space="0" w:color="auto"/>
          </w:divBdr>
        </w:div>
      </w:divsChild>
    </w:div>
    <w:div w:id="1078479319">
      <w:bodyDiv w:val="1"/>
      <w:marLeft w:val="0"/>
      <w:marRight w:val="0"/>
      <w:marTop w:val="0"/>
      <w:marBottom w:val="0"/>
      <w:divBdr>
        <w:top w:val="none" w:sz="0" w:space="0" w:color="auto"/>
        <w:left w:val="none" w:sz="0" w:space="0" w:color="auto"/>
        <w:bottom w:val="none" w:sz="0" w:space="0" w:color="auto"/>
        <w:right w:val="none" w:sz="0" w:space="0" w:color="auto"/>
      </w:divBdr>
    </w:div>
    <w:div w:id="1101340607">
      <w:bodyDiv w:val="1"/>
      <w:marLeft w:val="0"/>
      <w:marRight w:val="0"/>
      <w:marTop w:val="0"/>
      <w:marBottom w:val="0"/>
      <w:divBdr>
        <w:top w:val="none" w:sz="0" w:space="0" w:color="auto"/>
        <w:left w:val="none" w:sz="0" w:space="0" w:color="auto"/>
        <w:bottom w:val="none" w:sz="0" w:space="0" w:color="auto"/>
        <w:right w:val="none" w:sz="0" w:space="0" w:color="auto"/>
      </w:divBdr>
    </w:div>
    <w:div w:id="1127120603">
      <w:bodyDiv w:val="1"/>
      <w:marLeft w:val="0"/>
      <w:marRight w:val="0"/>
      <w:marTop w:val="0"/>
      <w:marBottom w:val="0"/>
      <w:divBdr>
        <w:top w:val="none" w:sz="0" w:space="0" w:color="auto"/>
        <w:left w:val="none" w:sz="0" w:space="0" w:color="auto"/>
        <w:bottom w:val="none" w:sz="0" w:space="0" w:color="auto"/>
        <w:right w:val="none" w:sz="0" w:space="0" w:color="auto"/>
      </w:divBdr>
    </w:div>
    <w:div w:id="1129322836">
      <w:bodyDiv w:val="1"/>
      <w:marLeft w:val="0"/>
      <w:marRight w:val="0"/>
      <w:marTop w:val="0"/>
      <w:marBottom w:val="0"/>
      <w:divBdr>
        <w:top w:val="none" w:sz="0" w:space="0" w:color="auto"/>
        <w:left w:val="none" w:sz="0" w:space="0" w:color="auto"/>
        <w:bottom w:val="none" w:sz="0" w:space="0" w:color="auto"/>
        <w:right w:val="none" w:sz="0" w:space="0" w:color="auto"/>
      </w:divBdr>
    </w:div>
    <w:div w:id="1134560803">
      <w:bodyDiv w:val="1"/>
      <w:marLeft w:val="0"/>
      <w:marRight w:val="0"/>
      <w:marTop w:val="0"/>
      <w:marBottom w:val="0"/>
      <w:divBdr>
        <w:top w:val="none" w:sz="0" w:space="0" w:color="auto"/>
        <w:left w:val="none" w:sz="0" w:space="0" w:color="auto"/>
        <w:bottom w:val="none" w:sz="0" w:space="0" w:color="auto"/>
        <w:right w:val="none" w:sz="0" w:space="0" w:color="auto"/>
      </w:divBdr>
    </w:div>
    <w:div w:id="1146316613">
      <w:bodyDiv w:val="1"/>
      <w:marLeft w:val="0"/>
      <w:marRight w:val="0"/>
      <w:marTop w:val="0"/>
      <w:marBottom w:val="0"/>
      <w:divBdr>
        <w:top w:val="none" w:sz="0" w:space="0" w:color="auto"/>
        <w:left w:val="none" w:sz="0" w:space="0" w:color="auto"/>
        <w:bottom w:val="none" w:sz="0" w:space="0" w:color="auto"/>
        <w:right w:val="none" w:sz="0" w:space="0" w:color="auto"/>
      </w:divBdr>
    </w:div>
    <w:div w:id="1153958274">
      <w:bodyDiv w:val="1"/>
      <w:marLeft w:val="0"/>
      <w:marRight w:val="0"/>
      <w:marTop w:val="0"/>
      <w:marBottom w:val="0"/>
      <w:divBdr>
        <w:top w:val="none" w:sz="0" w:space="0" w:color="auto"/>
        <w:left w:val="none" w:sz="0" w:space="0" w:color="auto"/>
        <w:bottom w:val="none" w:sz="0" w:space="0" w:color="auto"/>
        <w:right w:val="none" w:sz="0" w:space="0" w:color="auto"/>
      </w:divBdr>
    </w:div>
    <w:div w:id="1187402189">
      <w:bodyDiv w:val="1"/>
      <w:marLeft w:val="0"/>
      <w:marRight w:val="0"/>
      <w:marTop w:val="0"/>
      <w:marBottom w:val="0"/>
      <w:divBdr>
        <w:top w:val="none" w:sz="0" w:space="0" w:color="auto"/>
        <w:left w:val="none" w:sz="0" w:space="0" w:color="auto"/>
        <w:bottom w:val="none" w:sz="0" w:space="0" w:color="auto"/>
        <w:right w:val="none" w:sz="0" w:space="0" w:color="auto"/>
      </w:divBdr>
      <w:divsChild>
        <w:div w:id="1292515951">
          <w:marLeft w:val="0"/>
          <w:marRight w:val="0"/>
          <w:marTop w:val="0"/>
          <w:marBottom w:val="0"/>
          <w:divBdr>
            <w:top w:val="none" w:sz="0" w:space="0" w:color="auto"/>
            <w:left w:val="none" w:sz="0" w:space="0" w:color="auto"/>
            <w:bottom w:val="none" w:sz="0" w:space="0" w:color="auto"/>
            <w:right w:val="none" w:sz="0" w:space="0" w:color="auto"/>
          </w:divBdr>
          <w:divsChild>
            <w:div w:id="1890648923">
              <w:marLeft w:val="0"/>
              <w:marRight w:val="0"/>
              <w:marTop w:val="0"/>
              <w:marBottom w:val="0"/>
              <w:divBdr>
                <w:top w:val="none" w:sz="0" w:space="0" w:color="auto"/>
                <w:left w:val="none" w:sz="0" w:space="0" w:color="auto"/>
                <w:bottom w:val="none" w:sz="0" w:space="0" w:color="auto"/>
                <w:right w:val="none" w:sz="0" w:space="0" w:color="auto"/>
              </w:divBdr>
              <w:divsChild>
                <w:div w:id="72287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9206">
      <w:bodyDiv w:val="1"/>
      <w:marLeft w:val="0"/>
      <w:marRight w:val="0"/>
      <w:marTop w:val="0"/>
      <w:marBottom w:val="0"/>
      <w:divBdr>
        <w:top w:val="none" w:sz="0" w:space="0" w:color="auto"/>
        <w:left w:val="none" w:sz="0" w:space="0" w:color="auto"/>
        <w:bottom w:val="none" w:sz="0" w:space="0" w:color="auto"/>
        <w:right w:val="none" w:sz="0" w:space="0" w:color="auto"/>
      </w:divBdr>
    </w:div>
    <w:div w:id="1365861088">
      <w:bodyDiv w:val="1"/>
      <w:marLeft w:val="0"/>
      <w:marRight w:val="0"/>
      <w:marTop w:val="0"/>
      <w:marBottom w:val="0"/>
      <w:divBdr>
        <w:top w:val="none" w:sz="0" w:space="0" w:color="auto"/>
        <w:left w:val="none" w:sz="0" w:space="0" w:color="auto"/>
        <w:bottom w:val="none" w:sz="0" w:space="0" w:color="auto"/>
        <w:right w:val="none" w:sz="0" w:space="0" w:color="auto"/>
      </w:divBdr>
      <w:divsChild>
        <w:div w:id="711422552">
          <w:marLeft w:val="0"/>
          <w:marRight w:val="0"/>
          <w:marTop w:val="0"/>
          <w:marBottom w:val="0"/>
          <w:divBdr>
            <w:top w:val="none" w:sz="0" w:space="0" w:color="auto"/>
            <w:left w:val="none" w:sz="0" w:space="0" w:color="auto"/>
            <w:bottom w:val="none" w:sz="0" w:space="0" w:color="auto"/>
            <w:right w:val="none" w:sz="0" w:space="0" w:color="auto"/>
          </w:divBdr>
          <w:divsChild>
            <w:div w:id="2144469500">
              <w:marLeft w:val="0"/>
              <w:marRight w:val="0"/>
              <w:marTop w:val="0"/>
              <w:marBottom w:val="0"/>
              <w:divBdr>
                <w:top w:val="none" w:sz="0" w:space="0" w:color="auto"/>
                <w:left w:val="none" w:sz="0" w:space="0" w:color="auto"/>
                <w:bottom w:val="none" w:sz="0" w:space="0" w:color="auto"/>
                <w:right w:val="none" w:sz="0" w:space="0" w:color="auto"/>
              </w:divBdr>
              <w:divsChild>
                <w:div w:id="78010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16999">
      <w:bodyDiv w:val="1"/>
      <w:marLeft w:val="0"/>
      <w:marRight w:val="0"/>
      <w:marTop w:val="0"/>
      <w:marBottom w:val="0"/>
      <w:divBdr>
        <w:top w:val="none" w:sz="0" w:space="0" w:color="auto"/>
        <w:left w:val="none" w:sz="0" w:space="0" w:color="auto"/>
        <w:bottom w:val="none" w:sz="0" w:space="0" w:color="auto"/>
        <w:right w:val="none" w:sz="0" w:space="0" w:color="auto"/>
      </w:divBdr>
    </w:div>
    <w:div w:id="1457066323">
      <w:bodyDiv w:val="1"/>
      <w:marLeft w:val="0"/>
      <w:marRight w:val="0"/>
      <w:marTop w:val="0"/>
      <w:marBottom w:val="0"/>
      <w:divBdr>
        <w:top w:val="none" w:sz="0" w:space="0" w:color="auto"/>
        <w:left w:val="none" w:sz="0" w:space="0" w:color="auto"/>
        <w:bottom w:val="none" w:sz="0" w:space="0" w:color="auto"/>
        <w:right w:val="none" w:sz="0" w:space="0" w:color="auto"/>
      </w:divBdr>
      <w:divsChild>
        <w:div w:id="30348009">
          <w:marLeft w:val="274"/>
          <w:marRight w:val="202"/>
          <w:marTop w:val="0"/>
          <w:marBottom w:val="0"/>
          <w:divBdr>
            <w:top w:val="none" w:sz="0" w:space="0" w:color="auto"/>
            <w:left w:val="none" w:sz="0" w:space="0" w:color="auto"/>
            <w:bottom w:val="none" w:sz="0" w:space="0" w:color="auto"/>
            <w:right w:val="none" w:sz="0" w:space="0" w:color="auto"/>
          </w:divBdr>
        </w:div>
        <w:div w:id="56981187">
          <w:marLeft w:val="274"/>
          <w:marRight w:val="202"/>
          <w:marTop w:val="0"/>
          <w:marBottom w:val="0"/>
          <w:divBdr>
            <w:top w:val="none" w:sz="0" w:space="0" w:color="auto"/>
            <w:left w:val="none" w:sz="0" w:space="0" w:color="auto"/>
            <w:bottom w:val="none" w:sz="0" w:space="0" w:color="auto"/>
            <w:right w:val="none" w:sz="0" w:space="0" w:color="auto"/>
          </w:divBdr>
        </w:div>
        <w:div w:id="114371355">
          <w:marLeft w:val="274"/>
          <w:marRight w:val="202"/>
          <w:marTop w:val="0"/>
          <w:marBottom w:val="0"/>
          <w:divBdr>
            <w:top w:val="none" w:sz="0" w:space="0" w:color="auto"/>
            <w:left w:val="none" w:sz="0" w:space="0" w:color="auto"/>
            <w:bottom w:val="none" w:sz="0" w:space="0" w:color="auto"/>
            <w:right w:val="none" w:sz="0" w:space="0" w:color="auto"/>
          </w:divBdr>
        </w:div>
        <w:div w:id="310525037">
          <w:marLeft w:val="274"/>
          <w:marRight w:val="202"/>
          <w:marTop w:val="0"/>
          <w:marBottom w:val="0"/>
          <w:divBdr>
            <w:top w:val="none" w:sz="0" w:space="0" w:color="auto"/>
            <w:left w:val="none" w:sz="0" w:space="0" w:color="auto"/>
            <w:bottom w:val="none" w:sz="0" w:space="0" w:color="auto"/>
            <w:right w:val="none" w:sz="0" w:space="0" w:color="auto"/>
          </w:divBdr>
        </w:div>
        <w:div w:id="369452113">
          <w:marLeft w:val="274"/>
          <w:marRight w:val="202"/>
          <w:marTop w:val="0"/>
          <w:marBottom w:val="0"/>
          <w:divBdr>
            <w:top w:val="none" w:sz="0" w:space="0" w:color="auto"/>
            <w:left w:val="none" w:sz="0" w:space="0" w:color="auto"/>
            <w:bottom w:val="none" w:sz="0" w:space="0" w:color="auto"/>
            <w:right w:val="none" w:sz="0" w:space="0" w:color="auto"/>
          </w:divBdr>
        </w:div>
        <w:div w:id="431555088">
          <w:marLeft w:val="274"/>
          <w:marRight w:val="202"/>
          <w:marTop w:val="0"/>
          <w:marBottom w:val="0"/>
          <w:divBdr>
            <w:top w:val="none" w:sz="0" w:space="0" w:color="auto"/>
            <w:left w:val="none" w:sz="0" w:space="0" w:color="auto"/>
            <w:bottom w:val="none" w:sz="0" w:space="0" w:color="auto"/>
            <w:right w:val="none" w:sz="0" w:space="0" w:color="auto"/>
          </w:divBdr>
        </w:div>
        <w:div w:id="542788120">
          <w:marLeft w:val="274"/>
          <w:marRight w:val="202"/>
          <w:marTop w:val="0"/>
          <w:marBottom w:val="0"/>
          <w:divBdr>
            <w:top w:val="none" w:sz="0" w:space="0" w:color="auto"/>
            <w:left w:val="none" w:sz="0" w:space="0" w:color="auto"/>
            <w:bottom w:val="none" w:sz="0" w:space="0" w:color="auto"/>
            <w:right w:val="none" w:sz="0" w:space="0" w:color="auto"/>
          </w:divBdr>
        </w:div>
        <w:div w:id="599414793">
          <w:marLeft w:val="274"/>
          <w:marRight w:val="202"/>
          <w:marTop w:val="0"/>
          <w:marBottom w:val="0"/>
          <w:divBdr>
            <w:top w:val="none" w:sz="0" w:space="0" w:color="auto"/>
            <w:left w:val="none" w:sz="0" w:space="0" w:color="auto"/>
            <w:bottom w:val="none" w:sz="0" w:space="0" w:color="auto"/>
            <w:right w:val="none" w:sz="0" w:space="0" w:color="auto"/>
          </w:divBdr>
        </w:div>
        <w:div w:id="653408593">
          <w:marLeft w:val="274"/>
          <w:marRight w:val="202"/>
          <w:marTop w:val="0"/>
          <w:marBottom w:val="0"/>
          <w:divBdr>
            <w:top w:val="none" w:sz="0" w:space="0" w:color="auto"/>
            <w:left w:val="none" w:sz="0" w:space="0" w:color="auto"/>
            <w:bottom w:val="none" w:sz="0" w:space="0" w:color="auto"/>
            <w:right w:val="none" w:sz="0" w:space="0" w:color="auto"/>
          </w:divBdr>
        </w:div>
        <w:div w:id="662127287">
          <w:marLeft w:val="274"/>
          <w:marRight w:val="202"/>
          <w:marTop w:val="0"/>
          <w:marBottom w:val="0"/>
          <w:divBdr>
            <w:top w:val="none" w:sz="0" w:space="0" w:color="auto"/>
            <w:left w:val="none" w:sz="0" w:space="0" w:color="auto"/>
            <w:bottom w:val="none" w:sz="0" w:space="0" w:color="auto"/>
            <w:right w:val="none" w:sz="0" w:space="0" w:color="auto"/>
          </w:divBdr>
        </w:div>
        <w:div w:id="686100753">
          <w:marLeft w:val="274"/>
          <w:marRight w:val="202"/>
          <w:marTop w:val="0"/>
          <w:marBottom w:val="0"/>
          <w:divBdr>
            <w:top w:val="none" w:sz="0" w:space="0" w:color="auto"/>
            <w:left w:val="none" w:sz="0" w:space="0" w:color="auto"/>
            <w:bottom w:val="none" w:sz="0" w:space="0" w:color="auto"/>
            <w:right w:val="none" w:sz="0" w:space="0" w:color="auto"/>
          </w:divBdr>
        </w:div>
        <w:div w:id="699167530">
          <w:marLeft w:val="274"/>
          <w:marRight w:val="202"/>
          <w:marTop w:val="0"/>
          <w:marBottom w:val="0"/>
          <w:divBdr>
            <w:top w:val="none" w:sz="0" w:space="0" w:color="auto"/>
            <w:left w:val="none" w:sz="0" w:space="0" w:color="auto"/>
            <w:bottom w:val="none" w:sz="0" w:space="0" w:color="auto"/>
            <w:right w:val="none" w:sz="0" w:space="0" w:color="auto"/>
          </w:divBdr>
        </w:div>
        <w:div w:id="704600847">
          <w:marLeft w:val="274"/>
          <w:marRight w:val="202"/>
          <w:marTop w:val="0"/>
          <w:marBottom w:val="0"/>
          <w:divBdr>
            <w:top w:val="none" w:sz="0" w:space="0" w:color="auto"/>
            <w:left w:val="none" w:sz="0" w:space="0" w:color="auto"/>
            <w:bottom w:val="none" w:sz="0" w:space="0" w:color="auto"/>
            <w:right w:val="none" w:sz="0" w:space="0" w:color="auto"/>
          </w:divBdr>
        </w:div>
        <w:div w:id="917515425">
          <w:marLeft w:val="274"/>
          <w:marRight w:val="202"/>
          <w:marTop w:val="0"/>
          <w:marBottom w:val="0"/>
          <w:divBdr>
            <w:top w:val="none" w:sz="0" w:space="0" w:color="auto"/>
            <w:left w:val="none" w:sz="0" w:space="0" w:color="auto"/>
            <w:bottom w:val="none" w:sz="0" w:space="0" w:color="auto"/>
            <w:right w:val="none" w:sz="0" w:space="0" w:color="auto"/>
          </w:divBdr>
        </w:div>
        <w:div w:id="1113595800">
          <w:marLeft w:val="274"/>
          <w:marRight w:val="202"/>
          <w:marTop w:val="0"/>
          <w:marBottom w:val="0"/>
          <w:divBdr>
            <w:top w:val="none" w:sz="0" w:space="0" w:color="auto"/>
            <w:left w:val="none" w:sz="0" w:space="0" w:color="auto"/>
            <w:bottom w:val="none" w:sz="0" w:space="0" w:color="auto"/>
            <w:right w:val="none" w:sz="0" w:space="0" w:color="auto"/>
          </w:divBdr>
        </w:div>
        <w:div w:id="1152677410">
          <w:marLeft w:val="274"/>
          <w:marRight w:val="202"/>
          <w:marTop w:val="0"/>
          <w:marBottom w:val="0"/>
          <w:divBdr>
            <w:top w:val="none" w:sz="0" w:space="0" w:color="auto"/>
            <w:left w:val="none" w:sz="0" w:space="0" w:color="auto"/>
            <w:bottom w:val="none" w:sz="0" w:space="0" w:color="auto"/>
            <w:right w:val="none" w:sz="0" w:space="0" w:color="auto"/>
          </w:divBdr>
        </w:div>
        <w:div w:id="1231229532">
          <w:marLeft w:val="274"/>
          <w:marRight w:val="202"/>
          <w:marTop w:val="0"/>
          <w:marBottom w:val="0"/>
          <w:divBdr>
            <w:top w:val="none" w:sz="0" w:space="0" w:color="auto"/>
            <w:left w:val="none" w:sz="0" w:space="0" w:color="auto"/>
            <w:bottom w:val="none" w:sz="0" w:space="0" w:color="auto"/>
            <w:right w:val="none" w:sz="0" w:space="0" w:color="auto"/>
          </w:divBdr>
        </w:div>
        <w:div w:id="1263029146">
          <w:marLeft w:val="274"/>
          <w:marRight w:val="202"/>
          <w:marTop w:val="0"/>
          <w:marBottom w:val="0"/>
          <w:divBdr>
            <w:top w:val="none" w:sz="0" w:space="0" w:color="auto"/>
            <w:left w:val="none" w:sz="0" w:space="0" w:color="auto"/>
            <w:bottom w:val="none" w:sz="0" w:space="0" w:color="auto"/>
            <w:right w:val="none" w:sz="0" w:space="0" w:color="auto"/>
          </w:divBdr>
        </w:div>
        <w:div w:id="1280792615">
          <w:marLeft w:val="274"/>
          <w:marRight w:val="202"/>
          <w:marTop w:val="0"/>
          <w:marBottom w:val="0"/>
          <w:divBdr>
            <w:top w:val="none" w:sz="0" w:space="0" w:color="auto"/>
            <w:left w:val="none" w:sz="0" w:space="0" w:color="auto"/>
            <w:bottom w:val="none" w:sz="0" w:space="0" w:color="auto"/>
            <w:right w:val="none" w:sz="0" w:space="0" w:color="auto"/>
          </w:divBdr>
        </w:div>
        <w:div w:id="1292370191">
          <w:marLeft w:val="274"/>
          <w:marRight w:val="202"/>
          <w:marTop w:val="0"/>
          <w:marBottom w:val="0"/>
          <w:divBdr>
            <w:top w:val="none" w:sz="0" w:space="0" w:color="auto"/>
            <w:left w:val="none" w:sz="0" w:space="0" w:color="auto"/>
            <w:bottom w:val="none" w:sz="0" w:space="0" w:color="auto"/>
            <w:right w:val="none" w:sz="0" w:space="0" w:color="auto"/>
          </w:divBdr>
        </w:div>
        <w:div w:id="1421635353">
          <w:marLeft w:val="274"/>
          <w:marRight w:val="202"/>
          <w:marTop w:val="0"/>
          <w:marBottom w:val="0"/>
          <w:divBdr>
            <w:top w:val="none" w:sz="0" w:space="0" w:color="auto"/>
            <w:left w:val="none" w:sz="0" w:space="0" w:color="auto"/>
            <w:bottom w:val="none" w:sz="0" w:space="0" w:color="auto"/>
            <w:right w:val="none" w:sz="0" w:space="0" w:color="auto"/>
          </w:divBdr>
        </w:div>
        <w:div w:id="1448698698">
          <w:marLeft w:val="274"/>
          <w:marRight w:val="202"/>
          <w:marTop w:val="0"/>
          <w:marBottom w:val="0"/>
          <w:divBdr>
            <w:top w:val="none" w:sz="0" w:space="0" w:color="auto"/>
            <w:left w:val="none" w:sz="0" w:space="0" w:color="auto"/>
            <w:bottom w:val="none" w:sz="0" w:space="0" w:color="auto"/>
            <w:right w:val="none" w:sz="0" w:space="0" w:color="auto"/>
          </w:divBdr>
        </w:div>
        <w:div w:id="1670717358">
          <w:marLeft w:val="274"/>
          <w:marRight w:val="202"/>
          <w:marTop w:val="0"/>
          <w:marBottom w:val="0"/>
          <w:divBdr>
            <w:top w:val="none" w:sz="0" w:space="0" w:color="auto"/>
            <w:left w:val="none" w:sz="0" w:space="0" w:color="auto"/>
            <w:bottom w:val="none" w:sz="0" w:space="0" w:color="auto"/>
            <w:right w:val="none" w:sz="0" w:space="0" w:color="auto"/>
          </w:divBdr>
        </w:div>
        <w:div w:id="1671444392">
          <w:marLeft w:val="274"/>
          <w:marRight w:val="202"/>
          <w:marTop w:val="0"/>
          <w:marBottom w:val="0"/>
          <w:divBdr>
            <w:top w:val="none" w:sz="0" w:space="0" w:color="auto"/>
            <w:left w:val="none" w:sz="0" w:space="0" w:color="auto"/>
            <w:bottom w:val="none" w:sz="0" w:space="0" w:color="auto"/>
            <w:right w:val="none" w:sz="0" w:space="0" w:color="auto"/>
          </w:divBdr>
        </w:div>
        <w:div w:id="1697776411">
          <w:marLeft w:val="274"/>
          <w:marRight w:val="202"/>
          <w:marTop w:val="0"/>
          <w:marBottom w:val="0"/>
          <w:divBdr>
            <w:top w:val="none" w:sz="0" w:space="0" w:color="auto"/>
            <w:left w:val="none" w:sz="0" w:space="0" w:color="auto"/>
            <w:bottom w:val="none" w:sz="0" w:space="0" w:color="auto"/>
            <w:right w:val="none" w:sz="0" w:space="0" w:color="auto"/>
          </w:divBdr>
        </w:div>
        <w:div w:id="1799839031">
          <w:marLeft w:val="274"/>
          <w:marRight w:val="202"/>
          <w:marTop w:val="0"/>
          <w:marBottom w:val="0"/>
          <w:divBdr>
            <w:top w:val="none" w:sz="0" w:space="0" w:color="auto"/>
            <w:left w:val="none" w:sz="0" w:space="0" w:color="auto"/>
            <w:bottom w:val="none" w:sz="0" w:space="0" w:color="auto"/>
            <w:right w:val="none" w:sz="0" w:space="0" w:color="auto"/>
          </w:divBdr>
        </w:div>
        <w:div w:id="1811751135">
          <w:marLeft w:val="274"/>
          <w:marRight w:val="202"/>
          <w:marTop w:val="0"/>
          <w:marBottom w:val="0"/>
          <w:divBdr>
            <w:top w:val="none" w:sz="0" w:space="0" w:color="auto"/>
            <w:left w:val="none" w:sz="0" w:space="0" w:color="auto"/>
            <w:bottom w:val="none" w:sz="0" w:space="0" w:color="auto"/>
            <w:right w:val="none" w:sz="0" w:space="0" w:color="auto"/>
          </w:divBdr>
        </w:div>
        <w:div w:id="1870096621">
          <w:marLeft w:val="274"/>
          <w:marRight w:val="202"/>
          <w:marTop w:val="0"/>
          <w:marBottom w:val="0"/>
          <w:divBdr>
            <w:top w:val="none" w:sz="0" w:space="0" w:color="auto"/>
            <w:left w:val="none" w:sz="0" w:space="0" w:color="auto"/>
            <w:bottom w:val="none" w:sz="0" w:space="0" w:color="auto"/>
            <w:right w:val="none" w:sz="0" w:space="0" w:color="auto"/>
          </w:divBdr>
        </w:div>
        <w:div w:id="1912695386">
          <w:marLeft w:val="274"/>
          <w:marRight w:val="202"/>
          <w:marTop w:val="0"/>
          <w:marBottom w:val="0"/>
          <w:divBdr>
            <w:top w:val="none" w:sz="0" w:space="0" w:color="auto"/>
            <w:left w:val="none" w:sz="0" w:space="0" w:color="auto"/>
            <w:bottom w:val="none" w:sz="0" w:space="0" w:color="auto"/>
            <w:right w:val="none" w:sz="0" w:space="0" w:color="auto"/>
          </w:divBdr>
        </w:div>
        <w:div w:id="1932468067">
          <w:marLeft w:val="274"/>
          <w:marRight w:val="202"/>
          <w:marTop w:val="0"/>
          <w:marBottom w:val="0"/>
          <w:divBdr>
            <w:top w:val="none" w:sz="0" w:space="0" w:color="auto"/>
            <w:left w:val="none" w:sz="0" w:space="0" w:color="auto"/>
            <w:bottom w:val="none" w:sz="0" w:space="0" w:color="auto"/>
            <w:right w:val="none" w:sz="0" w:space="0" w:color="auto"/>
          </w:divBdr>
        </w:div>
        <w:div w:id="2081051643">
          <w:marLeft w:val="274"/>
          <w:marRight w:val="202"/>
          <w:marTop w:val="0"/>
          <w:marBottom w:val="0"/>
          <w:divBdr>
            <w:top w:val="none" w:sz="0" w:space="0" w:color="auto"/>
            <w:left w:val="none" w:sz="0" w:space="0" w:color="auto"/>
            <w:bottom w:val="none" w:sz="0" w:space="0" w:color="auto"/>
            <w:right w:val="none" w:sz="0" w:space="0" w:color="auto"/>
          </w:divBdr>
        </w:div>
        <w:div w:id="2089645346">
          <w:marLeft w:val="274"/>
          <w:marRight w:val="202"/>
          <w:marTop w:val="0"/>
          <w:marBottom w:val="0"/>
          <w:divBdr>
            <w:top w:val="none" w:sz="0" w:space="0" w:color="auto"/>
            <w:left w:val="none" w:sz="0" w:space="0" w:color="auto"/>
            <w:bottom w:val="none" w:sz="0" w:space="0" w:color="auto"/>
            <w:right w:val="none" w:sz="0" w:space="0" w:color="auto"/>
          </w:divBdr>
        </w:div>
        <w:div w:id="2112506551">
          <w:marLeft w:val="274"/>
          <w:marRight w:val="202"/>
          <w:marTop w:val="0"/>
          <w:marBottom w:val="0"/>
          <w:divBdr>
            <w:top w:val="none" w:sz="0" w:space="0" w:color="auto"/>
            <w:left w:val="none" w:sz="0" w:space="0" w:color="auto"/>
            <w:bottom w:val="none" w:sz="0" w:space="0" w:color="auto"/>
            <w:right w:val="none" w:sz="0" w:space="0" w:color="auto"/>
          </w:divBdr>
        </w:div>
      </w:divsChild>
    </w:div>
    <w:div w:id="1487043840">
      <w:bodyDiv w:val="1"/>
      <w:marLeft w:val="0"/>
      <w:marRight w:val="0"/>
      <w:marTop w:val="0"/>
      <w:marBottom w:val="0"/>
      <w:divBdr>
        <w:top w:val="none" w:sz="0" w:space="0" w:color="auto"/>
        <w:left w:val="none" w:sz="0" w:space="0" w:color="auto"/>
        <w:bottom w:val="none" w:sz="0" w:space="0" w:color="auto"/>
        <w:right w:val="none" w:sz="0" w:space="0" w:color="auto"/>
      </w:divBdr>
    </w:div>
    <w:div w:id="1495604069">
      <w:bodyDiv w:val="1"/>
      <w:marLeft w:val="0"/>
      <w:marRight w:val="0"/>
      <w:marTop w:val="0"/>
      <w:marBottom w:val="0"/>
      <w:divBdr>
        <w:top w:val="none" w:sz="0" w:space="0" w:color="auto"/>
        <w:left w:val="none" w:sz="0" w:space="0" w:color="auto"/>
        <w:bottom w:val="none" w:sz="0" w:space="0" w:color="auto"/>
        <w:right w:val="none" w:sz="0" w:space="0" w:color="auto"/>
      </w:divBdr>
    </w:div>
    <w:div w:id="1524051810">
      <w:bodyDiv w:val="1"/>
      <w:marLeft w:val="0"/>
      <w:marRight w:val="0"/>
      <w:marTop w:val="0"/>
      <w:marBottom w:val="0"/>
      <w:divBdr>
        <w:top w:val="none" w:sz="0" w:space="0" w:color="auto"/>
        <w:left w:val="none" w:sz="0" w:space="0" w:color="auto"/>
        <w:bottom w:val="none" w:sz="0" w:space="0" w:color="auto"/>
        <w:right w:val="none" w:sz="0" w:space="0" w:color="auto"/>
      </w:divBdr>
    </w:div>
    <w:div w:id="1567834820">
      <w:bodyDiv w:val="1"/>
      <w:marLeft w:val="0"/>
      <w:marRight w:val="0"/>
      <w:marTop w:val="0"/>
      <w:marBottom w:val="0"/>
      <w:divBdr>
        <w:top w:val="none" w:sz="0" w:space="0" w:color="auto"/>
        <w:left w:val="none" w:sz="0" w:space="0" w:color="auto"/>
        <w:bottom w:val="none" w:sz="0" w:space="0" w:color="auto"/>
        <w:right w:val="none" w:sz="0" w:space="0" w:color="auto"/>
      </w:divBdr>
    </w:div>
    <w:div w:id="1577668737">
      <w:bodyDiv w:val="1"/>
      <w:marLeft w:val="0"/>
      <w:marRight w:val="0"/>
      <w:marTop w:val="0"/>
      <w:marBottom w:val="0"/>
      <w:divBdr>
        <w:top w:val="none" w:sz="0" w:space="0" w:color="auto"/>
        <w:left w:val="none" w:sz="0" w:space="0" w:color="auto"/>
        <w:bottom w:val="none" w:sz="0" w:space="0" w:color="auto"/>
        <w:right w:val="none" w:sz="0" w:space="0" w:color="auto"/>
      </w:divBdr>
      <w:divsChild>
        <w:div w:id="1870215605">
          <w:marLeft w:val="0"/>
          <w:marRight w:val="0"/>
          <w:marTop w:val="0"/>
          <w:marBottom w:val="0"/>
          <w:divBdr>
            <w:top w:val="none" w:sz="0" w:space="0" w:color="auto"/>
            <w:left w:val="none" w:sz="0" w:space="0" w:color="auto"/>
            <w:bottom w:val="none" w:sz="0" w:space="0" w:color="auto"/>
            <w:right w:val="none" w:sz="0" w:space="0" w:color="auto"/>
          </w:divBdr>
        </w:div>
      </w:divsChild>
    </w:div>
    <w:div w:id="1586496912">
      <w:bodyDiv w:val="1"/>
      <w:marLeft w:val="0"/>
      <w:marRight w:val="0"/>
      <w:marTop w:val="0"/>
      <w:marBottom w:val="0"/>
      <w:divBdr>
        <w:top w:val="none" w:sz="0" w:space="0" w:color="auto"/>
        <w:left w:val="none" w:sz="0" w:space="0" w:color="auto"/>
        <w:bottom w:val="none" w:sz="0" w:space="0" w:color="auto"/>
        <w:right w:val="none" w:sz="0" w:space="0" w:color="auto"/>
      </w:divBdr>
    </w:div>
    <w:div w:id="1611354146">
      <w:bodyDiv w:val="1"/>
      <w:marLeft w:val="0"/>
      <w:marRight w:val="0"/>
      <w:marTop w:val="0"/>
      <w:marBottom w:val="0"/>
      <w:divBdr>
        <w:top w:val="none" w:sz="0" w:space="0" w:color="auto"/>
        <w:left w:val="none" w:sz="0" w:space="0" w:color="auto"/>
        <w:bottom w:val="none" w:sz="0" w:space="0" w:color="auto"/>
        <w:right w:val="none" w:sz="0" w:space="0" w:color="auto"/>
      </w:divBdr>
    </w:div>
    <w:div w:id="1630284533">
      <w:bodyDiv w:val="1"/>
      <w:marLeft w:val="0"/>
      <w:marRight w:val="0"/>
      <w:marTop w:val="0"/>
      <w:marBottom w:val="0"/>
      <w:divBdr>
        <w:top w:val="none" w:sz="0" w:space="0" w:color="auto"/>
        <w:left w:val="none" w:sz="0" w:space="0" w:color="auto"/>
        <w:bottom w:val="none" w:sz="0" w:space="0" w:color="auto"/>
        <w:right w:val="none" w:sz="0" w:space="0" w:color="auto"/>
      </w:divBdr>
    </w:div>
    <w:div w:id="1726683779">
      <w:bodyDiv w:val="1"/>
      <w:marLeft w:val="0"/>
      <w:marRight w:val="0"/>
      <w:marTop w:val="0"/>
      <w:marBottom w:val="0"/>
      <w:divBdr>
        <w:top w:val="none" w:sz="0" w:space="0" w:color="auto"/>
        <w:left w:val="none" w:sz="0" w:space="0" w:color="auto"/>
        <w:bottom w:val="none" w:sz="0" w:space="0" w:color="auto"/>
        <w:right w:val="none" w:sz="0" w:space="0" w:color="auto"/>
      </w:divBdr>
    </w:div>
    <w:div w:id="1738167109">
      <w:bodyDiv w:val="1"/>
      <w:marLeft w:val="0"/>
      <w:marRight w:val="0"/>
      <w:marTop w:val="0"/>
      <w:marBottom w:val="0"/>
      <w:divBdr>
        <w:top w:val="none" w:sz="0" w:space="0" w:color="auto"/>
        <w:left w:val="none" w:sz="0" w:space="0" w:color="auto"/>
        <w:bottom w:val="none" w:sz="0" w:space="0" w:color="auto"/>
        <w:right w:val="none" w:sz="0" w:space="0" w:color="auto"/>
      </w:divBdr>
    </w:div>
    <w:div w:id="1745486782">
      <w:bodyDiv w:val="1"/>
      <w:marLeft w:val="0"/>
      <w:marRight w:val="0"/>
      <w:marTop w:val="0"/>
      <w:marBottom w:val="0"/>
      <w:divBdr>
        <w:top w:val="none" w:sz="0" w:space="0" w:color="auto"/>
        <w:left w:val="none" w:sz="0" w:space="0" w:color="auto"/>
        <w:bottom w:val="none" w:sz="0" w:space="0" w:color="auto"/>
        <w:right w:val="none" w:sz="0" w:space="0" w:color="auto"/>
      </w:divBdr>
    </w:div>
    <w:div w:id="1782987709">
      <w:bodyDiv w:val="1"/>
      <w:marLeft w:val="0"/>
      <w:marRight w:val="0"/>
      <w:marTop w:val="0"/>
      <w:marBottom w:val="0"/>
      <w:divBdr>
        <w:top w:val="none" w:sz="0" w:space="0" w:color="auto"/>
        <w:left w:val="none" w:sz="0" w:space="0" w:color="auto"/>
        <w:bottom w:val="none" w:sz="0" w:space="0" w:color="auto"/>
        <w:right w:val="none" w:sz="0" w:space="0" w:color="auto"/>
      </w:divBdr>
    </w:div>
    <w:div w:id="1810899067">
      <w:bodyDiv w:val="1"/>
      <w:marLeft w:val="0"/>
      <w:marRight w:val="0"/>
      <w:marTop w:val="0"/>
      <w:marBottom w:val="0"/>
      <w:divBdr>
        <w:top w:val="none" w:sz="0" w:space="0" w:color="auto"/>
        <w:left w:val="none" w:sz="0" w:space="0" w:color="auto"/>
        <w:bottom w:val="none" w:sz="0" w:space="0" w:color="auto"/>
        <w:right w:val="none" w:sz="0" w:space="0" w:color="auto"/>
      </w:divBdr>
    </w:div>
    <w:div w:id="1834183442">
      <w:bodyDiv w:val="1"/>
      <w:marLeft w:val="0"/>
      <w:marRight w:val="0"/>
      <w:marTop w:val="0"/>
      <w:marBottom w:val="0"/>
      <w:divBdr>
        <w:top w:val="none" w:sz="0" w:space="0" w:color="auto"/>
        <w:left w:val="none" w:sz="0" w:space="0" w:color="auto"/>
        <w:bottom w:val="none" w:sz="0" w:space="0" w:color="auto"/>
        <w:right w:val="none" w:sz="0" w:space="0" w:color="auto"/>
      </w:divBdr>
      <w:divsChild>
        <w:div w:id="1537307495">
          <w:marLeft w:val="0"/>
          <w:marRight w:val="0"/>
          <w:marTop w:val="0"/>
          <w:marBottom w:val="0"/>
          <w:divBdr>
            <w:top w:val="none" w:sz="0" w:space="0" w:color="auto"/>
            <w:left w:val="none" w:sz="0" w:space="0" w:color="auto"/>
            <w:bottom w:val="none" w:sz="0" w:space="0" w:color="auto"/>
            <w:right w:val="none" w:sz="0" w:space="0" w:color="auto"/>
          </w:divBdr>
          <w:divsChild>
            <w:div w:id="88937959">
              <w:marLeft w:val="0"/>
              <w:marRight w:val="0"/>
              <w:marTop w:val="0"/>
              <w:marBottom w:val="0"/>
              <w:divBdr>
                <w:top w:val="none" w:sz="0" w:space="0" w:color="auto"/>
                <w:left w:val="none" w:sz="0" w:space="0" w:color="auto"/>
                <w:bottom w:val="none" w:sz="0" w:space="0" w:color="auto"/>
                <w:right w:val="none" w:sz="0" w:space="0" w:color="auto"/>
              </w:divBdr>
              <w:divsChild>
                <w:div w:id="2725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07628">
      <w:bodyDiv w:val="1"/>
      <w:marLeft w:val="0"/>
      <w:marRight w:val="0"/>
      <w:marTop w:val="0"/>
      <w:marBottom w:val="0"/>
      <w:divBdr>
        <w:top w:val="none" w:sz="0" w:space="0" w:color="auto"/>
        <w:left w:val="none" w:sz="0" w:space="0" w:color="auto"/>
        <w:bottom w:val="none" w:sz="0" w:space="0" w:color="auto"/>
        <w:right w:val="none" w:sz="0" w:space="0" w:color="auto"/>
      </w:divBdr>
      <w:divsChild>
        <w:div w:id="109321685">
          <w:marLeft w:val="274"/>
          <w:marRight w:val="202"/>
          <w:marTop w:val="0"/>
          <w:marBottom w:val="0"/>
          <w:divBdr>
            <w:top w:val="none" w:sz="0" w:space="0" w:color="auto"/>
            <w:left w:val="none" w:sz="0" w:space="0" w:color="auto"/>
            <w:bottom w:val="none" w:sz="0" w:space="0" w:color="auto"/>
            <w:right w:val="none" w:sz="0" w:space="0" w:color="auto"/>
          </w:divBdr>
        </w:div>
        <w:div w:id="187957648">
          <w:marLeft w:val="274"/>
          <w:marRight w:val="202"/>
          <w:marTop w:val="0"/>
          <w:marBottom w:val="0"/>
          <w:divBdr>
            <w:top w:val="none" w:sz="0" w:space="0" w:color="auto"/>
            <w:left w:val="none" w:sz="0" w:space="0" w:color="auto"/>
            <w:bottom w:val="none" w:sz="0" w:space="0" w:color="auto"/>
            <w:right w:val="none" w:sz="0" w:space="0" w:color="auto"/>
          </w:divBdr>
        </w:div>
        <w:div w:id="268128233">
          <w:marLeft w:val="274"/>
          <w:marRight w:val="202"/>
          <w:marTop w:val="0"/>
          <w:marBottom w:val="0"/>
          <w:divBdr>
            <w:top w:val="none" w:sz="0" w:space="0" w:color="auto"/>
            <w:left w:val="none" w:sz="0" w:space="0" w:color="auto"/>
            <w:bottom w:val="none" w:sz="0" w:space="0" w:color="auto"/>
            <w:right w:val="none" w:sz="0" w:space="0" w:color="auto"/>
          </w:divBdr>
        </w:div>
        <w:div w:id="350306990">
          <w:marLeft w:val="274"/>
          <w:marRight w:val="202"/>
          <w:marTop w:val="0"/>
          <w:marBottom w:val="0"/>
          <w:divBdr>
            <w:top w:val="none" w:sz="0" w:space="0" w:color="auto"/>
            <w:left w:val="none" w:sz="0" w:space="0" w:color="auto"/>
            <w:bottom w:val="none" w:sz="0" w:space="0" w:color="auto"/>
            <w:right w:val="none" w:sz="0" w:space="0" w:color="auto"/>
          </w:divBdr>
        </w:div>
        <w:div w:id="361563680">
          <w:marLeft w:val="274"/>
          <w:marRight w:val="202"/>
          <w:marTop w:val="0"/>
          <w:marBottom w:val="0"/>
          <w:divBdr>
            <w:top w:val="none" w:sz="0" w:space="0" w:color="auto"/>
            <w:left w:val="none" w:sz="0" w:space="0" w:color="auto"/>
            <w:bottom w:val="none" w:sz="0" w:space="0" w:color="auto"/>
            <w:right w:val="none" w:sz="0" w:space="0" w:color="auto"/>
          </w:divBdr>
        </w:div>
        <w:div w:id="387075807">
          <w:marLeft w:val="274"/>
          <w:marRight w:val="202"/>
          <w:marTop w:val="0"/>
          <w:marBottom w:val="0"/>
          <w:divBdr>
            <w:top w:val="none" w:sz="0" w:space="0" w:color="auto"/>
            <w:left w:val="none" w:sz="0" w:space="0" w:color="auto"/>
            <w:bottom w:val="none" w:sz="0" w:space="0" w:color="auto"/>
            <w:right w:val="none" w:sz="0" w:space="0" w:color="auto"/>
          </w:divBdr>
        </w:div>
        <w:div w:id="582564284">
          <w:marLeft w:val="274"/>
          <w:marRight w:val="202"/>
          <w:marTop w:val="0"/>
          <w:marBottom w:val="0"/>
          <w:divBdr>
            <w:top w:val="none" w:sz="0" w:space="0" w:color="auto"/>
            <w:left w:val="none" w:sz="0" w:space="0" w:color="auto"/>
            <w:bottom w:val="none" w:sz="0" w:space="0" w:color="auto"/>
            <w:right w:val="none" w:sz="0" w:space="0" w:color="auto"/>
          </w:divBdr>
        </w:div>
        <w:div w:id="591090426">
          <w:marLeft w:val="274"/>
          <w:marRight w:val="202"/>
          <w:marTop w:val="0"/>
          <w:marBottom w:val="0"/>
          <w:divBdr>
            <w:top w:val="none" w:sz="0" w:space="0" w:color="auto"/>
            <w:left w:val="none" w:sz="0" w:space="0" w:color="auto"/>
            <w:bottom w:val="none" w:sz="0" w:space="0" w:color="auto"/>
            <w:right w:val="none" w:sz="0" w:space="0" w:color="auto"/>
          </w:divBdr>
        </w:div>
        <w:div w:id="682392024">
          <w:marLeft w:val="274"/>
          <w:marRight w:val="202"/>
          <w:marTop w:val="0"/>
          <w:marBottom w:val="0"/>
          <w:divBdr>
            <w:top w:val="none" w:sz="0" w:space="0" w:color="auto"/>
            <w:left w:val="none" w:sz="0" w:space="0" w:color="auto"/>
            <w:bottom w:val="none" w:sz="0" w:space="0" w:color="auto"/>
            <w:right w:val="none" w:sz="0" w:space="0" w:color="auto"/>
          </w:divBdr>
        </w:div>
        <w:div w:id="786972033">
          <w:marLeft w:val="274"/>
          <w:marRight w:val="202"/>
          <w:marTop w:val="0"/>
          <w:marBottom w:val="0"/>
          <w:divBdr>
            <w:top w:val="none" w:sz="0" w:space="0" w:color="auto"/>
            <w:left w:val="none" w:sz="0" w:space="0" w:color="auto"/>
            <w:bottom w:val="none" w:sz="0" w:space="0" w:color="auto"/>
            <w:right w:val="none" w:sz="0" w:space="0" w:color="auto"/>
          </w:divBdr>
        </w:div>
        <w:div w:id="884683180">
          <w:marLeft w:val="274"/>
          <w:marRight w:val="202"/>
          <w:marTop w:val="0"/>
          <w:marBottom w:val="0"/>
          <w:divBdr>
            <w:top w:val="none" w:sz="0" w:space="0" w:color="auto"/>
            <w:left w:val="none" w:sz="0" w:space="0" w:color="auto"/>
            <w:bottom w:val="none" w:sz="0" w:space="0" w:color="auto"/>
            <w:right w:val="none" w:sz="0" w:space="0" w:color="auto"/>
          </w:divBdr>
        </w:div>
        <w:div w:id="1018702679">
          <w:marLeft w:val="274"/>
          <w:marRight w:val="202"/>
          <w:marTop w:val="0"/>
          <w:marBottom w:val="0"/>
          <w:divBdr>
            <w:top w:val="none" w:sz="0" w:space="0" w:color="auto"/>
            <w:left w:val="none" w:sz="0" w:space="0" w:color="auto"/>
            <w:bottom w:val="none" w:sz="0" w:space="0" w:color="auto"/>
            <w:right w:val="none" w:sz="0" w:space="0" w:color="auto"/>
          </w:divBdr>
        </w:div>
        <w:div w:id="1031495129">
          <w:marLeft w:val="274"/>
          <w:marRight w:val="202"/>
          <w:marTop w:val="0"/>
          <w:marBottom w:val="0"/>
          <w:divBdr>
            <w:top w:val="none" w:sz="0" w:space="0" w:color="auto"/>
            <w:left w:val="none" w:sz="0" w:space="0" w:color="auto"/>
            <w:bottom w:val="none" w:sz="0" w:space="0" w:color="auto"/>
            <w:right w:val="none" w:sz="0" w:space="0" w:color="auto"/>
          </w:divBdr>
        </w:div>
        <w:div w:id="1133058854">
          <w:marLeft w:val="274"/>
          <w:marRight w:val="202"/>
          <w:marTop w:val="0"/>
          <w:marBottom w:val="0"/>
          <w:divBdr>
            <w:top w:val="none" w:sz="0" w:space="0" w:color="auto"/>
            <w:left w:val="none" w:sz="0" w:space="0" w:color="auto"/>
            <w:bottom w:val="none" w:sz="0" w:space="0" w:color="auto"/>
            <w:right w:val="none" w:sz="0" w:space="0" w:color="auto"/>
          </w:divBdr>
        </w:div>
        <w:div w:id="1263219357">
          <w:marLeft w:val="274"/>
          <w:marRight w:val="202"/>
          <w:marTop w:val="0"/>
          <w:marBottom w:val="0"/>
          <w:divBdr>
            <w:top w:val="none" w:sz="0" w:space="0" w:color="auto"/>
            <w:left w:val="none" w:sz="0" w:space="0" w:color="auto"/>
            <w:bottom w:val="none" w:sz="0" w:space="0" w:color="auto"/>
            <w:right w:val="none" w:sz="0" w:space="0" w:color="auto"/>
          </w:divBdr>
        </w:div>
        <w:div w:id="1366634028">
          <w:marLeft w:val="274"/>
          <w:marRight w:val="202"/>
          <w:marTop w:val="0"/>
          <w:marBottom w:val="0"/>
          <w:divBdr>
            <w:top w:val="none" w:sz="0" w:space="0" w:color="auto"/>
            <w:left w:val="none" w:sz="0" w:space="0" w:color="auto"/>
            <w:bottom w:val="none" w:sz="0" w:space="0" w:color="auto"/>
            <w:right w:val="none" w:sz="0" w:space="0" w:color="auto"/>
          </w:divBdr>
        </w:div>
        <w:div w:id="1396860116">
          <w:marLeft w:val="274"/>
          <w:marRight w:val="202"/>
          <w:marTop w:val="0"/>
          <w:marBottom w:val="0"/>
          <w:divBdr>
            <w:top w:val="none" w:sz="0" w:space="0" w:color="auto"/>
            <w:left w:val="none" w:sz="0" w:space="0" w:color="auto"/>
            <w:bottom w:val="none" w:sz="0" w:space="0" w:color="auto"/>
            <w:right w:val="none" w:sz="0" w:space="0" w:color="auto"/>
          </w:divBdr>
        </w:div>
        <w:div w:id="1410805747">
          <w:marLeft w:val="274"/>
          <w:marRight w:val="202"/>
          <w:marTop w:val="0"/>
          <w:marBottom w:val="0"/>
          <w:divBdr>
            <w:top w:val="none" w:sz="0" w:space="0" w:color="auto"/>
            <w:left w:val="none" w:sz="0" w:space="0" w:color="auto"/>
            <w:bottom w:val="none" w:sz="0" w:space="0" w:color="auto"/>
            <w:right w:val="none" w:sz="0" w:space="0" w:color="auto"/>
          </w:divBdr>
        </w:div>
        <w:div w:id="1451128684">
          <w:marLeft w:val="274"/>
          <w:marRight w:val="202"/>
          <w:marTop w:val="0"/>
          <w:marBottom w:val="0"/>
          <w:divBdr>
            <w:top w:val="none" w:sz="0" w:space="0" w:color="auto"/>
            <w:left w:val="none" w:sz="0" w:space="0" w:color="auto"/>
            <w:bottom w:val="none" w:sz="0" w:space="0" w:color="auto"/>
            <w:right w:val="none" w:sz="0" w:space="0" w:color="auto"/>
          </w:divBdr>
        </w:div>
        <w:div w:id="1459182926">
          <w:marLeft w:val="274"/>
          <w:marRight w:val="202"/>
          <w:marTop w:val="0"/>
          <w:marBottom w:val="0"/>
          <w:divBdr>
            <w:top w:val="none" w:sz="0" w:space="0" w:color="auto"/>
            <w:left w:val="none" w:sz="0" w:space="0" w:color="auto"/>
            <w:bottom w:val="none" w:sz="0" w:space="0" w:color="auto"/>
            <w:right w:val="none" w:sz="0" w:space="0" w:color="auto"/>
          </w:divBdr>
        </w:div>
        <w:div w:id="1463959683">
          <w:marLeft w:val="274"/>
          <w:marRight w:val="202"/>
          <w:marTop w:val="0"/>
          <w:marBottom w:val="0"/>
          <w:divBdr>
            <w:top w:val="none" w:sz="0" w:space="0" w:color="auto"/>
            <w:left w:val="none" w:sz="0" w:space="0" w:color="auto"/>
            <w:bottom w:val="none" w:sz="0" w:space="0" w:color="auto"/>
            <w:right w:val="none" w:sz="0" w:space="0" w:color="auto"/>
          </w:divBdr>
        </w:div>
        <w:div w:id="1557818636">
          <w:marLeft w:val="274"/>
          <w:marRight w:val="202"/>
          <w:marTop w:val="0"/>
          <w:marBottom w:val="0"/>
          <w:divBdr>
            <w:top w:val="none" w:sz="0" w:space="0" w:color="auto"/>
            <w:left w:val="none" w:sz="0" w:space="0" w:color="auto"/>
            <w:bottom w:val="none" w:sz="0" w:space="0" w:color="auto"/>
            <w:right w:val="none" w:sz="0" w:space="0" w:color="auto"/>
          </w:divBdr>
        </w:div>
        <w:div w:id="1640571648">
          <w:marLeft w:val="274"/>
          <w:marRight w:val="202"/>
          <w:marTop w:val="0"/>
          <w:marBottom w:val="0"/>
          <w:divBdr>
            <w:top w:val="none" w:sz="0" w:space="0" w:color="auto"/>
            <w:left w:val="none" w:sz="0" w:space="0" w:color="auto"/>
            <w:bottom w:val="none" w:sz="0" w:space="0" w:color="auto"/>
            <w:right w:val="none" w:sz="0" w:space="0" w:color="auto"/>
          </w:divBdr>
        </w:div>
        <w:div w:id="1682052458">
          <w:marLeft w:val="274"/>
          <w:marRight w:val="202"/>
          <w:marTop w:val="0"/>
          <w:marBottom w:val="0"/>
          <w:divBdr>
            <w:top w:val="none" w:sz="0" w:space="0" w:color="auto"/>
            <w:left w:val="none" w:sz="0" w:space="0" w:color="auto"/>
            <w:bottom w:val="none" w:sz="0" w:space="0" w:color="auto"/>
            <w:right w:val="none" w:sz="0" w:space="0" w:color="auto"/>
          </w:divBdr>
        </w:div>
        <w:div w:id="1719281465">
          <w:marLeft w:val="274"/>
          <w:marRight w:val="202"/>
          <w:marTop w:val="0"/>
          <w:marBottom w:val="0"/>
          <w:divBdr>
            <w:top w:val="none" w:sz="0" w:space="0" w:color="auto"/>
            <w:left w:val="none" w:sz="0" w:space="0" w:color="auto"/>
            <w:bottom w:val="none" w:sz="0" w:space="0" w:color="auto"/>
            <w:right w:val="none" w:sz="0" w:space="0" w:color="auto"/>
          </w:divBdr>
        </w:div>
        <w:div w:id="1756902164">
          <w:marLeft w:val="274"/>
          <w:marRight w:val="202"/>
          <w:marTop w:val="0"/>
          <w:marBottom w:val="0"/>
          <w:divBdr>
            <w:top w:val="none" w:sz="0" w:space="0" w:color="auto"/>
            <w:left w:val="none" w:sz="0" w:space="0" w:color="auto"/>
            <w:bottom w:val="none" w:sz="0" w:space="0" w:color="auto"/>
            <w:right w:val="none" w:sz="0" w:space="0" w:color="auto"/>
          </w:divBdr>
        </w:div>
        <w:div w:id="1856647638">
          <w:marLeft w:val="274"/>
          <w:marRight w:val="202"/>
          <w:marTop w:val="0"/>
          <w:marBottom w:val="0"/>
          <w:divBdr>
            <w:top w:val="none" w:sz="0" w:space="0" w:color="auto"/>
            <w:left w:val="none" w:sz="0" w:space="0" w:color="auto"/>
            <w:bottom w:val="none" w:sz="0" w:space="0" w:color="auto"/>
            <w:right w:val="none" w:sz="0" w:space="0" w:color="auto"/>
          </w:divBdr>
        </w:div>
        <w:div w:id="1858428311">
          <w:marLeft w:val="274"/>
          <w:marRight w:val="202"/>
          <w:marTop w:val="0"/>
          <w:marBottom w:val="0"/>
          <w:divBdr>
            <w:top w:val="none" w:sz="0" w:space="0" w:color="auto"/>
            <w:left w:val="none" w:sz="0" w:space="0" w:color="auto"/>
            <w:bottom w:val="none" w:sz="0" w:space="0" w:color="auto"/>
            <w:right w:val="none" w:sz="0" w:space="0" w:color="auto"/>
          </w:divBdr>
        </w:div>
        <w:div w:id="1872919230">
          <w:marLeft w:val="274"/>
          <w:marRight w:val="202"/>
          <w:marTop w:val="0"/>
          <w:marBottom w:val="0"/>
          <w:divBdr>
            <w:top w:val="none" w:sz="0" w:space="0" w:color="auto"/>
            <w:left w:val="none" w:sz="0" w:space="0" w:color="auto"/>
            <w:bottom w:val="none" w:sz="0" w:space="0" w:color="auto"/>
            <w:right w:val="none" w:sz="0" w:space="0" w:color="auto"/>
          </w:divBdr>
        </w:div>
        <w:div w:id="1883783699">
          <w:marLeft w:val="274"/>
          <w:marRight w:val="202"/>
          <w:marTop w:val="0"/>
          <w:marBottom w:val="0"/>
          <w:divBdr>
            <w:top w:val="none" w:sz="0" w:space="0" w:color="auto"/>
            <w:left w:val="none" w:sz="0" w:space="0" w:color="auto"/>
            <w:bottom w:val="none" w:sz="0" w:space="0" w:color="auto"/>
            <w:right w:val="none" w:sz="0" w:space="0" w:color="auto"/>
          </w:divBdr>
        </w:div>
        <w:div w:id="1967465604">
          <w:marLeft w:val="274"/>
          <w:marRight w:val="202"/>
          <w:marTop w:val="0"/>
          <w:marBottom w:val="0"/>
          <w:divBdr>
            <w:top w:val="none" w:sz="0" w:space="0" w:color="auto"/>
            <w:left w:val="none" w:sz="0" w:space="0" w:color="auto"/>
            <w:bottom w:val="none" w:sz="0" w:space="0" w:color="auto"/>
            <w:right w:val="none" w:sz="0" w:space="0" w:color="auto"/>
          </w:divBdr>
        </w:div>
        <w:div w:id="1980262247">
          <w:marLeft w:val="274"/>
          <w:marRight w:val="202"/>
          <w:marTop w:val="0"/>
          <w:marBottom w:val="0"/>
          <w:divBdr>
            <w:top w:val="none" w:sz="0" w:space="0" w:color="auto"/>
            <w:left w:val="none" w:sz="0" w:space="0" w:color="auto"/>
            <w:bottom w:val="none" w:sz="0" w:space="0" w:color="auto"/>
            <w:right w:val="none" w:sz="0" w:space="0" w:color="auto"/>
          </w:divBdr>
        </w:div>
      </w:divsChild>
    </w:div>
    <w:div w:id="1859267420">
      <w:bodyDiv w:val="1"/>
      <w:marLeft w:val="0"/>
      <w:marRight w:val="0"/>
      <w:marTop w:val="0"/>
      <w:marBottom w:val="0"/>
      <w:divBdr>
        <w:top w:val="none" w:sz="0" w:space="0" w:color="auto"/>
        <w:left w:val="none" w:sz="0" w:space="0" w:color="auto"/>
        <w:bottom w:val="none" w:sz="0" w:space="0" w:color="auto"/>
        <w:right w:val="none" w:sz="0" w:space="0" w:color="auto"/>
      </w:divBdr>
      <w:divsChild>
        <w:div w:id="1164784877">
          <w:marLeft w:val="0"/>
          <w:marRight w:val="0"/>
          <w:marTop w:val="0"/>
          <w:marBottom w:val="0"/>
          <w:divBdr>
            <w:top w:val="none" w:sz="0" w:space="0" w:color="auto"/>
            <w:left w:val="none" w:sz="0" w:space="0" w:color="auto"/>
            <w:bottom w:val="none" w:sz="0" w:space="0" w:color="auto"/>
            <w:right w:val="none" w:sz="0" w:space="0" w:color="auto"/>
          </w:divBdr>
          <w:divsChild>
            <w:div w:id="58283821">
              <w:marLeft w:val="0"/>
              <w:marRight w:val="0"/>
              <w:marTop w:val="0"/>
              <w:marBottom w:val="0"/>
              <w:divBdr>
                <w:top w:val="none" w:sz="0" w:space="0" w:color="auto"/>
                <w:left w:val="none" w:sz="0" w:space="0" w:color="auto"/>
                <w:bottom w:val="none" w:sz="0" w:space="0" w:color="auto"/>
                <w:right w:val="none" w:sz="0" w:space="0" w:color="auto"/>
              </w:divBdr>
              <w:divsChild>
                <w:div w:id="1688680298">
                  <w:marLeft w:val="0"/>
                  <w:marRight w:val="0"/>
                  <w:marTop w:val="0"/>
                  <w:marBottom w:val="0"/>
                  <w:divBdr>
                    <w:top w:val="none" w:sz="0" w:space="0" w:color="auto"/>
                    <w:left w:val="none" w:sz="0" w:space="0" w:color="auto"/>
                    <w:bottom w:val="none" w:sz="0" w:space="0" w:color="auto"/>
                    <w:right w:val="none" w:sz="0" w:space="0" w:color="auto"/>
                  </w:divBdr>
                </w:div>
              </w:divsChild>
            </w:div>
            <w:div w:id="102965093">
              <w:marLeft w:val="0"/>
              <w:marRight w:val="0"/>
              <w:marTop w:val="0"/>
              <w:marBottom w:val="0"/>
              <w:divBdr>
                <w:top w:val="none" w:sz="0" w:space="0" w:color="auto"/>
                <w:left w:val="none" w:sz="0" w:space="0" w:color="auto"/>
                <w:bottom w:val="none" w:sz="0" w:space="0" w:color="auto"/>
                <w:right w:val="none" w:sz="0" w:space="0" w:color="auto"/>
              </w:divBdr>
              <w:divsChild>
                <w:div w:id="1979070074">
                  <w:marLeft w:val="0"/>
                  <w:marRight w:val="0"/>
                  <w:marTop w:val="0"/>
                  <w:marBottom w:val="0"/>
                  <w:divBdr>
                    <w:top w:val="none" w:sz="0" w:space="0" w:color="auto"/>
                    <w:left w:val="none" w:sz="0" w:space="0" w:color="auto"/>
                    <w:bottom w:val="none" w:sz="0" w:space="0" w:color="auto"/>
                    <w:right w:val="none" w:sz="0" w:space="0" w:color="auto"/>
                  </w:divBdr>
                </w:div>
              </w:divsChild>
            </w:div>
            <w:div w:id="106238202">
              <w:marLeft w:val="0"/>
              <w:marRight w:val="0"/>
              <w:marTop w:val="0"/>
              <w:marBottom w:val="0"/>
              <w:divBdr>
                <w:top w:val="none" w:sz="0" w:space="0" w:color="auto"/>
                <w:left w:val="none" w:sz="0" w:space="0" w:color="auto"/>
                <w:bottom w:val="none" w:sz="0" w:space="0" w:color="auto"/>
                <w:right w:val="none" w:sz="0" w:space="0" w:color="auto"/>
              </w:divBdr>
              <w:divsChild>
                <w:div w:id="1392120873">
                  <w:marLeft w:val="0"/>
                  <w:marRight w:val="0"/>
                  <w:marTop w:val="0"/>
                  <w:marBottom w:val="0"/>
                  <w:divBdr>
                    <w:top w:val="none" w:sz="0" w:space="0" w:color="auto"/>
                    <w:left w:val="none" w:sz="0" w:space="0" w:color="auto"/>
                    <w:bottom w:val="none" w:sz="0" w:space="0" w:color="auto"/>
                    <w:right w:val="none" w:sz="0" w:space="0" w:color="auto"/>
                  </w:divBdr>
                </w:div>
              </w:divsChild>
            </w:div>
            <w:div w:id="223609997">
              <w:marLeft w:val="0"/>
              <w:marRight w:val="0"/>
              <w:marTop w:val="0"/>
              <w:marBottom w:val="0"/>
              <w:divBdr>
                <w:top w:val="none" w:sz="0" w:space="0" w:color="auto"/>
                <w:left w:val="none" w:sz="0" w:space="0" w:color="auto"/>
                <w:bottom w:val="none" w:sz="0" w:space="0" w:color="auto"/>
                <w:right w:val="none" w:sz="0" w:space="0" w:color="auto"/>
              </w:divBdr>
              <w:divsChild>
                <w:div w:id="165098600">
                  <w:marLeft w:val="0"/>
                  <w:marRight w:val="0"/>
                  <w:marTop w:val="0"/>
                  <w:marBottom w:val="0"/>
                  <w:divBdr>
                    <w:top w:val="none" w:sz="0" w:space="0" w:color="auto"/>
                    <w:left w:val="none" w:sz="0" w:space="0" w:color="auto"/>
                    <w:bottom w:val="none" w:sz="0" w:space="0" w:color="auto"/>
                    <w:right w:val="none" w:sz="0" w:space="0" w:color="auto"/>
                  </w:divBdr>
                </w:div>
              </w:divsChild>
            </w:div>
            <w:div w:id="224881752">
              <w:marLeft w:val="0"/>
              <w:marRight w:val="0"/>
              <w:marTop w:val="0"/>
              <w:marBottom w:val="0"/>
              <w:divBdr>
                <w:top w:val="none" w:sz="0" w:space="0" w:color="auto"/>
                <w:left w:val="none" w:sz="0" w:space="0" w:color="auto"/>
                <w:bottom w:val="none" w:sz="0" w:space="0" w:color="auto"/>
                <w:right w:val="none" w:sz="0" w:space="0" w:color="auto"/>
              </w:divBdr>
              <w:divsChild>
                <w:div w:id="1672105910">
                  <w:marLeft w:val="0"/>
                  <w:marRight w:val="0"/>
                  <w:marTop w:val="0"/>
                  <w:marBottom w:val="0"/>
                  <w:divBdr>
                    <w:top w:val="none" w:sz="0" w:space="0" w:color="auto"/>
                    <w:left w:val="none" w:sz="0" w:space="0" w:color="auto"/>
                    <w:bottom w:val="none" w:sz="0" w:space="0" w:color="auto"/>
                    <w:right w:val="none" w:sz="0" w:space="0" w:color="auto"/>
                  </w:divBdr>
                </w:div>
              </w:divsChild>
            </w:div>
            <w:div w:id="240677090">
              <w:marLeft w:val="0"/>
              <w:marRight w:val="0"/>
              <w:marTop w:val="0"/>
              <w:marBottom w:val="0"/>
              <w:divBdr>
                <w:top w:val="none" w:sz="0" w:space="0" w:color="auto"/>
                <w:left w:val="none" w:sz="0" w:space="0" w:color="auto"/>
                <w:bottom w:val="none" w:sz="0" w:space="0" w:color="auto"/>
                <w:right w:val="none" w:sz="0" w:space="0" w:color="auto"/>
              </w:divBdr>
              <w:divsChild>
                <w:div w:id="543564532">
                  <w:marLeft w:val="0"/>
                  <w:marRight w:val="0"/>
                  <w:marTop w:val="0"/>
                  <w:marBottom w:val="0"/>
                  <w:divBdr>
                    <w:top w:val="none" w:sz="0" w:space="0" w:color="auto"/>
                    <w:left w:val="none" w:sz="0" w:space="0" w:color="auto"/>
                    <w:bottom w:val="none" w:sz="0" w:space="0" w:color="auto"/>
                    <w:right w:val="none" w:sz="0" w:space="0" w:color="auto"/>
                  </w:divBdr>
                </w:div>
              </w:divsChild>
            </w:div>
            <w:div w:id="425661076">
              <w:marLeft w:val="0"/>
              <w:marRight w:val="0"/>
              <w:marTop w:val="0"/>
              <w:marBottom w:val="0"/>
              <w:divBdr>
                <w:top w:val="none" w:sz="0" w:space="0" w:color="auto"/>
                <w:left w:val="none" w:sz="0" w:space="0" w:color="auto"/>
                <w:bottom w:val="none" w:sz="0" w:space="0" w:color="auto"/>
                <w:right w:val="none" w:sz="0" w:space="0" w:color="auto"/>
              </w:divBdr>
              <w:divsChild>
                <w:div w:id="121309275">
                  <w:marLeft w:val="0"/>
                  <w:marRight w:val="0"/>
                  <w:marTop w:val="0"/>
                  <w:marBottom w:val="0"/>
                  <w:divBdr>
                    <w:top w:val="none" w:sz="0" w:space="0" w:color="auto"/>
                    <w:left w:val="none" w:sz="0" w:space="0" w:color="auto"/>
                    <w:bottom w:val="none" w:sz="0" w:space="0" w:color="auto"/>
                    <w:right w:val="none" w:sz="0" w:space="0" w:color="auto"/>
                  </w:divBdr>
                </w:div>
              </w:divsChild>
            </w:div>
            <w:div w:id="438330686">
              <w:marLeft w:val="0"/>
              <w:marRight w:val="0"/>
              <w:marTop w:val="0"/>
              <w:marBottom w:val="0"/>
              <w:divBdr>
                <w:top w:val="none" w:sz="0" w:space="0" w:color="auto"/>
                <w:left w:val="none" w:sz="0" w:space="0" w:color="auto"/>
                <w:bottom w:val="none" w:sz="0" w:space="0" w:color="auto"/>
                <w:right w:val="none" w:sz="0" w:space="0" w:color="auto"/>
              </w:divBdr>
              <w:divsChild>
                <w:div w:id="1075589714">
                  <w:marLeft w:val="0"/>
                  <w:marRight w:val="0"/>
                  <w:marTop w:val="0"/>
                  <w:marBottom w:val="0"/>
                  <w:divBdr>
                    <w:top w:val="none" w:sz="0" w:space="0" w:color="auto"/>
                    <w:left w:val="none" w:sz="0" w:space="0" w:color="auto"/>
                    <w:bottom w:val="none" w:sz="0" w:space="0" w:color="auto"/>
                    <w:right w:val="none" w:sz="0" w:space="0" w:color="auto"/>
                  </w:divBdr>
                </w:div>
              </w:divsChild>
            </w:div>
            <w:div w:id="525142402">
              <w:marLeft w:val="0"/>
              <w:marRight w:val="0"/>
              <w:marTop w:val="0"/>
              <w:marBottom w:val="0"/>
              <w:divBdr>
                <w:top w:val="none" w:sz="0" w:space="0" w:color="auto"/>
                <w:left w:val="none" w:sz="0" w:space="0" w:color="auto"/>
                <w:bottom w:val="none" w:sz="0" w:space="0" w:color="auto"/>
                <w:right w:val="none" w:sz="0" w:space="0" w:color="auto"/>
              </w:divBdr>
              <w:divsChild>
                <w:div w:id="553808598">
                  <w:marLeft w:val="0"/>
                  <w:marRight w:val="0"/>
                  <w:marTop w:val="0"/>
                  <w:marBottom w:val="0"/>
                  <w:divBdr>
                    <w:top w:val="none" w:sz="0" w:space="0" w:color="auto"/>
                    <w:left w:val="none" w:sz="0" w:space="0" w:color="auto"/>
                    <w:bottom w:val="none" w:sz="0" w:space="0" w:color="auto"/>
                    <w:right w:val="none" w:sz="0" w:space="0" w:color="auto"/>
                  </w:divBdr>
                </w:div>
              </w:divsChild>
            </w:div>
            <w:div w:id="528639109">
              <w:marLeft w:val="0"/>
              <w:marRight w:val="0"/>
              <w:marTop w:val="0"/>
              <w:marBottom w:val="0"/>
              <w:divBdr>
                <w:top w:val="none" w:sz="0" w:space="0" w:color="auto"/>
                <w:left w:val="none" w:sz="0" w:space="0" w:color="auto"/>
                <w:bottom w:val="none" w:sz="0" w:space="0" w:color="auto"/>
                <w:right w:val="none" w:sz="0" w:space="0" w:color="auto"/>
              </w:divBdr>
              <w:divsChild>
                <w:div w:id="362943580">
                  <w:marLeft w:val="0"/>
                  <w:marRight w:val="0"/>
                  <w:marTop w:val="0"/>
                  <w:marBottom w:val="0"/>
                  <w:divBdr>
                    <w:top w:val="none" w:sz="0" w:space="0" w:color="auto"/>
                    <w:left w:val="none" w:sz="0" w:space="0" w:color="auto"/>
                    <w:bottom w:val="none" w:sz="0" w:space="0" w:color="auto"/>
                    <w:right w:val="none" w:sz="0" w:space="0" w:color="auto"/>
                  </w:divBdr>
                </w:div>
              </w:divsChild>
            </w:div>
            <w:div w:id="547495994">
              <w:marLeft w:val="0"/>
              <w:marRight w:val="0"/>
              <w:marTop w:val="0"/>
              <w:marBottom w:val="0"/>
              <w:divBdr>
                <w:top w:val="none" w:sz="0" w:space="0" w:color="auto"/>
                <w:left w:val="none" w:sz="0" w:space="0" w:color="auto"/>
                <w:bottom w:val="none" w:sz="0" w:space="0" w:color="auto"/>
                <w:right w:val="none" w:sz="0" w:space="0" w:color="auto"/>
              </w:divBdr>
              <w:divsChild>
                <w:div w:id="1763450009">
                  <w:marLeft w:val="0"/>
                  <w:marRight w:val="0"/>
                  <w:marTop w:val="0"/>
                  <w:marBottom w:val="0"/>
                  <w:divBdr>
                    <w:top w:val="none" w:sz="0" w:space="0" w:color="auto"/>
                    <w:left w:val="none" w:sz="0" w:space="0" w:color="auto"/>
                    <w:bottom w:val="none" w:sz="0" w:space="0" w:color="auto"/>
                    <w:right w:val="none" w:sz="0" w:space="0" w:color="auto"/>
                  </w:divBdr>
                </w:div>
              </w:divsChild>
            </w:div>
            <w:div w:id="761803826">
              <w:marLeft w:val="0"/>
              <w:marRight w:val="0"/>
              <w:marTop w:val="0"/>
              <w:marBottom w:val="0"/>
              <w:divBdr>
                <w:top w:val="none" w:sz="0" w:space="0" w:color="auto"/>
                <w:left w:val="none" w:sz="0" w:space="0" w:color="auto"/>
                <w:bottom w:val="none" w:sz="0" w:space="0" w:color="auto"/>
                <w:right w:val="none" w:sz="0" w:space="0" w:color="auto"/>
              </w:divBdr>
              <w:divsChild>
                <w:div w:id="379281332">
                  <w:marLeft w:val="0"/>
                  <w:marRight w:val="0"/>
                  <w:marTop w:val="0"/>
                  <w:marBottom w:val="0"/>
                  <w:divBdr>
                    <w:top w:val="none" w:sz="0" w:space="0" w:color="auto"/>
                    <w:left w:val="none" w:sz="0" w:space="0" w:color="auto"/>
                    <w:bottom w:val="none" w:sz="0" w:space="0" w:color="auto"/>
                    <w:right w:val="none" w:sz="0" w:space="0" w:color="auto"/>
                  </w:divBdr>
                </w:div>
              </w:divsChild>
            </w:div>
            <w:div w:id="882911439">
              <w:marLeft w:val="0"/>
              <w:marRight w:val="0"/>
              <w:marTop w:val="0"/>
              <w:marBottom w:val="0"/>
              <w:divBdr>
                <w:top w:val="none" w:sz="0" w:space="0" w:color="auto"/>
                <w:left w:val="none" w:sz="0" w:space="0" w:color="auto"/>
                <w:bottom w:val="none" w:sz="0" w:space="0" w:color="auto"/>
                <w:right w:val="none" w:sz="0" w:space="0" w:color="auto"/>
              </w:divBdr>
              <w:divsChild>
                <w:div w:id="1893150608">
                  <w:marLeft w:val="0"/>
                  <w:marRight w:val="0"/>
                  <w:marTop w:val="0"/>
                  <w:marBottom w:val="0"/>
                  <w:divBdr>
                    <w:top w:val="none" w:sz="0" w:space="0" w:color="auto"/>
                    <w:left w:val="none" w:sz="0" w:space="0" w:color="auto"/>
                    <w:bottom w:val="none" w:sz="0" w:space="0" w:color="auto"/>
                    <w:right w:val="none" w:sz="0" w:space="0" w:color="auto"/>
                  </w:divBdr>
                </w:div>
              </w:divsChild>
            </w:div>
            <w:div w:id="891304773">
              <w:marLeft w:val="0"/>
              <w:marRight w:val="0"/>
              <w:marTop w:val="0"/>
              <w:marBottom w:val="0"/>
              <w:divBdr>
                <w:top w:val="none" w:sz="0" w:space="0" w:color="auto"/>
                <w:left w:val="none" w:sz="0" w:space="0" w:color="auto"/>
                <w:bottom w:val="none" w:sz="0" w:space="0" w:color="auto"/>
                <w:right w:val="none" w:sz="0" w:space="0" w:color="auto"/>
              </w:divBdr>
              <w:divsChild>
                <w:div w:id="72508004">
                  <w:marLeft w:val="0"/>
                  <w:marRight w:val="0"/>
                  <w:marTop w:val="0"/>
                  <w:marBottom w:val="0"/>
                  <w:divBdr>
                    <w:top w:val="none" w:sz="0" w:space="0" w:color="auto"/>
                    <w:left w:val="none" w:sz="0" w:space="0" w:color="auto"/>
                    <w:bottom w:val="none" w:sz="0" w:space="0" w:color="auto"/>
                    <w:right w:val="none" w:sz="0" w:space="0" w:color="auto"/>
                  </w:divBdr>
                </w:div>
              </w:divsChild>
            </w:div>
            <w:div w:id="917985501">
              <w:marLeft w:val="0"/>
              <w:marRight w:val="0"/>
              <w:marTop w:val="0"/>
              <w:marBottom w:val="0"/>
              <w:divBdr>
                <w:top w:val="none" w:sz="0" w:space="0" w:color="auto"/>
                <w:left w:val="none" w:sz="0" w:space="0" w:color="auto"/>
                <w:bottom w:val="none" w:sz="0" w:space="0" w:color="auto"/>
                <w:right w:val="none" w:sz="0" w:space="0" w:color="auto"/>
              </w:divBdr>
              <w:divsChild>
                <w:div w:id="1236546979">
                  <w:marLeft w:val="0"/>
                  <w:marRight w:val="0"/>
                  <w:marTop w:val="0"/>
                  <w:marBottom w:val="0"/>
                  <w:divBdr>
                    <w:top w:val="none" w:sz="0" w:space="0" w:color="auto"/>
                    <w:left w:val="none" w:sz="0" w:space="0" w:color="auto"/>
                    <w:bottom w:val="none" w:sz="0" w:space="0" w:color="auto"/>
                    <w:right w:val="none" w:sz="0" w:space="0" w:color="auto"/>
                  </w:divBdr>
                </w:div>
              </w:divsChild>
            </w:div>
            <w:div w:id="936787035">
              <w:marLeft w:val="0"/>
              <w:marRight w:val="0"/>
              <w:marTop w:val="0"/>
              <w:marBottom w:val="0"/>
              <w:divBdr>
                <w:top w:val="none" w:sz="0" w:space="0" w:color="auto"/>
                <w:left w:val="none" w:sz="0" w:space="0" w:color="auto"/>
                <w:bottom w:val="none" w:sz="0" w:space="0" w:color="auto"/>
                <w:right w:val="none" w:sz="0" w:space="0" w:color="auto"/>
              </w:divBdr>
              <w:divsChild>
                <w:div w:id="862937790">
                  <w:marLeft w:val="0"/>
                  <w:marRight w:val="0"/>
                  <w:marTop w:val="0"/>
                  <w:marBottom w:val="0"/>
                  <w:divBdr>
                    <w:top w:val="none" w:sz="0" w:space="0" w:color="auto"/>
                    <w:left w:val="none" w:sz="0" w:space="0" w:color="auto"/>
                    <w:bottom w:val="none" w:sz="0" w:space="0" w:color="auto"/>
                    <w:right w:val="none" w:sz="0" w:space="0" w:color="auto"/>
                  </w:divBdr>
                </w:div>
              </w:divsChild>
            </w:div>
            <w:div w:id="1047485023">
              <w:marLeft w:val="0"/>
              <w:marRight w:val="0"/>
              <w:marTop w:val="0"/>
              <w:marBottom w:val="0"/>
              <w:divBdr>
                <w:top w:val="none" w:sz="0" w:space="0" w:color="auto"/>
                <w:left w:val="none" w:sz="0" w:space="0" w:color="auto"/>
                <w:bottom w:val="none" w:sz="0" w:space="0" w:color="auto"/>
                <w:right w:val="none" w:sz="0" w:space="0" w:color="auto"/>
              </w:divBdr>
              <w:divsChild>
                <w:div w:id="1663005545">
                  <w:marLeft w:val="0"/>
                  <w:marRight w:val="0"/>
                  <w:marTop w:val="0"/>
                  <w:marBottom w:val="0"/>
                  <w:divBdr>
                    <w:top w:val="none" w:sz="0" w:space="0" w:color="auto"/>
                    <w:left w:val="none" w:sz="0" w:space="0" w:color="auto"/>
                    <w:bottom w:val="none" w:sz="0" w:space="0" w:color="auto"/>
                    <w:right w:val="none" w:sz="0" w:space="0" w:color="auto"/>
                  </w:divBdr>
                </w:div>
              </w:divsChild>
            </w:div>
            <w:div w:id="1068772935">
              <w:marLeft w:val="0"/>
              <w:marRight w:val="0"/>
              <w:marTop w:val="0"/>
              <w:marBottom w:val="0"/>
              <w:divBdr>
                <w:top w:val="none" w:sz="0" w:space="0" w:color="auto"/>
                <w:left w:val="none" w:sz="0" w:space="0" w:color="auto"/>
                <w:bottom w:val="none" w:sz="0" w:space="0" w:color="auto"/>
                <w:right w:val="none" w:sz="0" w:space="0" w:color="auto"/>
              </w:divBdr>
              <w:divsChild>
                <w:div w:id="1540435973">
                  <w:marLeft w:val="0"/>
                  <w:marRight w:val="0"/>
                  <w:marTop w:val="0"/>
                  <w:marBottom w:val="0"/>
                  <w:divBdr>
                    <w:top w:val="none" w:sz="0" w:space="0" w:color="auto"/>
                    <w:left w:val="none" w:sz="0" w:space="0" w:color="auto"/>
                    <w:bottom w:val="none" w:sz="0" w:space="0" w:color="auto"/>
                    <w:right w:val="none" w:sz="0" w:space="0" w:color="auto"/>
                  </w:divBdr>
                </w:div>
              </w:divsChild>
            </w:div>
            <w:div w:id="1095440540">
              <w:marLeft w:val="0"/>
              <w:marRight w:val="0"/>
              <w:marTop w:val="0"/>
              <w:marBottom w:val="0"/>
              <w:divBdr>
                <w:top w:val="none" w:sz="0" w:space="0" w:color="auto"/>
                <w:left w:val="none" w:sz="0" w:space="0" w:color="auto"/>
                <w:bottom w:val="none" w:sz="0" w:space="0" w:color="auto"/>
                <w:right w:val="none" w:sz="0" w:space="0" w:color="auto"/>
              </w:divBdr>
              <w:divsChild>
                <w:div w:id="896013595">
                  <w:marLeft w:val="0"/>
                  <w:marRight w:val="0"/>
                  <w:marTop w:val="0"/>
                  <w:marBottom w:val="0"/>
                  <w:divBdr>
                    <w:top w:val="none" w:sz="0" w:space="0" w:color="auto"/>
                    <w:left w:val="none" w:sz="0" w:space="0" w:color="auto"/>
                    <w:bottom w:val="none" w:sz="0" w:space="0" w:color="auto"/>
                    <w:right w:val="none" w:sz="0" w:space="0" w:color="auto"/>
                  </w:divBdr>
                </w:div>
              </w:divsChild>
            </w:div>
            <w:div w:id="1173110467">
              <w:marLeft w:val="0"/>
              <w:marRight w:val="0"/>
              <w:marTop w:val="0"/>
              <w:marBottom w:val="0"/>
              <w:divBdr>
                <w:top w:val="none" w:sz="0" w:space="0" w:color="auto"/>
                <w:left w:val="none" w:sz="0" w:space="0" w:color="auto"/>
                <w:bottom w:val="none" w:sz="0" w:space="0" w:color="auto"/>
                <w:right w:val="none" w:sz="0" w:space="0" w:color="auto"/>
              </w:divBdr>
              <w:divsChild>
                <w:div w:id="474564775">
                  <w:marLeft w:val="0"/>
                  <w:marRight w:val="0"/>
                  <w:marTop w:val="0"/>
                  <w:marBottom w:val="0"/>
                  <w:divBdr>
                    <w:top w:val="none" w:sz="0" w:space="0" w:color="auto"/>
                    <w:left w:val="none" w:sz="0" w:space="0" w:color="auto"/>
                    <w:bottom w:val="none" w:sz="0" w:space="0" w:color="auto"/>
                    <w:right w:val="none" w:sz="0" w:space="0" w:color="auto"/>
                  </w:divBdr>
                </w:div>
              </w:divsChild>
            </w:div>
            <w:div w:id="1259288820">
              <w:marLeft w:val="0"/>
              <w:marRight w:val="0"/>
              <w:marTop w:val="0"/>
              <w:marBottom w:val="0"/>
              <w:divBdr>
                <w:top w:val="none" w:sz="0" w:space="0" w:color="auto"/>
                <w:left w:val="none" w:sz="0" w:space="0" w:color="auto"/>
                <w:bottom w:val="none" w:sz="0" w:space="0" w:color="auto"/>
                <w:right w:val="none" w:sz="0" w:space="0" w:color="auto"/>
              </w:divBdr>
              <w:divsChild>
                <w:div w:id="1584029931">
                  <w:marLeft w:val="0"/>
                  <w:marRight w:val="0"/>
                  <w:marTop w:val="0"/>
                  <w:marBottom w:val="0"/>
                  <w:divBdr>
                    <w:top w:val="none" w:sz="0" w:space="0" w:color="auto"/>
                    <w:left w:val="none" w:sz="0" w:space="0" w:color="auto"/>
                    <w:bottom w:val="none" w:sz="0" w:space="0" w:color="auto"/>
                    <w:right w:val="none" w:sz="0" w:space="0" w:color="auto"/>
                  </w:divBdr>
                </w:div>
              </w:divsChild>
            </w:div>
            <w:div w:id="1309089650">
              <w:marLeft w:val="0"/>
              <w:marRight w:val="0"/>
              <w:marTop w:val="0"/>
              <w:marBottom w:val="0"/>
              <w:divBdr>
                <w:top w:val="none" w:sz="0" w:space="0" w:color="auto"/>
                <w:left w:val="none" w:sz="0" w:space="0" w:color="auto"/>
                <w:bottom w:val="none" w:sz="0" w:space="0" w:color="auto"/>
                <w:right w:val="none" w:sz="0" w:space="0" w:color="auto"/>
              </w:divBdr>
              <w:divsChild>
                <w:div w:id="1024089313">
                  <w:marLeft w:val="0"/>
                  <w:marRight w:val="0"/>
                  <w:marTop w:val="0"/>
                  <w:marBottom w:val="0"/>
                  <w:divBdr>
                    <w:top w:val="none" w:sz="0" w:space="0" w:color="auto"/>
                    <w:left w:val="none" w:sz="0" w:space="0" w:color="auto"/>
                    <w:bottom w:val="none" w:sz="0" w:space="0" w:color="auto"/>
                    <w:right w:val="none" w:sz="0" w:space="0" w:color="auto"/>
                  </w:divBdr>
                </w:div>
              </w:divsChild>
            </w:div>
            <w:div w:id="1339237217">
              <w:marLeft w:val="0"/>
              <w:marRight w:val="0"/>
              <w:marTop w:val="0"/>
              <w:marBottom w:val="0"/>
              <w:divBdr>
                <w:top w:val="none" w:sz="0" w:space="0" w:color="auto"/>
                <w:left w:val="none" w:sz="0" w:space="0" w:color="auto"/>
                <w:bottom w:val="none" w:sz="0" w:space="0" w:color="auto"/>
                <w:right w:val="none" w:sz="0" w:space="0" w:color="auto"/>
              </w:divBdr>
              <w:divsChild>
                <w:div w:id="1660690012">
                  <w:marLeft w:val="0"/>
                  <w:marRight w:val="0"/>
                  <w:marTop w:val="0"/>
                  <w:marBottom w:val="0"/>
                  <w:divBdr>
                    <w:top w:val="none" w:sz="0" w:space="0" w:color="auto"/>
                    <w:left w:val="none" w:sz="0" w:space="0" w:color="auto"/>
                    <w:bottom w:val="none" w:sz="0" w:space="0" w:color="auto"/>
                    <w:right w:val="none" w:sz="0" w:space="0" w:color="auto"/>
                  </w:divBdr>
                </w:div>
              </w:divsChild>
            </w:div>
            <w:div w:id="1470709370">
              <w:marLeft w:val="0"/>
              <w:marRight w:val="0"/>
              <w:marTop w:val="0"/>
              <w:marBottom w:val="0"/>
              <w:divBdr>
                <w:top w:val="none" w:sz="0" w:space="0" w:color="auto"/>
                <w:left w:val="none" w:sz="0" w:space="0" w:color="auto"/>
                <w:bottom w:val="none" w:sz="0" w:space="0" w:color="auto"/>
                <w:right w:val="none" w:sz="0" w:space="0" w:color="auto"/>
              </w:divBdr>
              <w:divsChild>
                <w:div w:id="153305131">
                  <w:marLeft w:val="0"/>
                  <w:marRight w:val="0"/>
                  <w:marTop w:val="0"/>
                  <w:marBottom w:val="0"/>
                  <w:divBdr>
                    <w:top w:val="none" w:sz="0" w:space="0" w:color="auto"/>
                    <w:left w:val="none" w:sz="0" w:space="0" w:color="auto"/>
                    <w:bottom w:val="none" w:sz="0" w:space="0" w:color="auto"/>
                    <w:right w:val="none" w:sz="0" w:space="0" w:color="auto"/>
                  </w:divBdr>
                </w:div>
              </w:divsChild>
            </w:div>
            <w:div w:id="1487548301">
              <w:marLeft w:val="0"/>
              <w:marRight w:val="0"/>
              <w:marTop w:val="0"/>
              <w:marBottom w:val="0"/>
              <w:divBdr>
                <w:top w:val="none" w:sz="0" w:space="0" w:color="auto"/>
                <w:left w:val="none" w:sz="0" w:space="0" w:color="auto"/>
                <w:bottom w:val="none" w:sz="0" w:space="0" w:color="auto"/>
                <w:right w:val="none" w:sz="0" w:space="0" w:color="auto"/>
              </w:divBdr>
              <w:divsChild>
                <w:div w:id="460878431">
                  <w:marLeft w:val="0"/>
                  <w:marRight w:val="0"/>
                  <w:marTop w:val="0"/>
                  <w:marBottom w:val="0"/>
                  <w:divBdr>
                    <w:top w:val="none" w:sz="0" w:space="0" w:color="auto"/>
                    <w:left w:val="none" w:sz="0" w:space="0" w:color="auto"/>
                    <w:bottom w:val="none" w:sz="0" w:space="0" w:color="auto"/>
                    <w:right w:val="none" w:sz="0" w:space="0" w:color="auto"/>
                  </w:divBdr>
                </w:div>
              </w:divsChild>
            </w:div>
            <w:div w:id="1510873151">
              <w:marLeft w:val="0"/>
              <w:marRight w:val="0"/>
              <w:marTop w:val="0"/>
              <w:marBottom w:val="0"/>
              <w:divBdr>
                <w:top w:val="none" w:sz="0" w:space="0" w:color="auto"/>
                <w:left w:val="none" w:sz="0" w:space="0" w:color="auto"/>
                <w:bottom w:val="none" w:sz="0" w:space="0" w:color="auto"/>
                <w:right w:val="none" w:sz="0" w:space="0" w:color="auto"/>
              </w:divBdr>
              <w:divsChild>
                <w:div w:id="405884258">
                  <w:marLeft w:val="0"/>
                  <w:marRight w:val="0"/>
                  <w:marTop w:val="0"/>
                  <w:marBottom w:val="0"/>
                  <w:divBdr>
                    <w:top w:val="none" w:sz="0" w:space="0" w:color="auto"/>
                    <w:left w:val="none" w:sz="0" w:space="0" w:color="auto"/>
                    <w:bottom w:val="none" w:sz="0" w:space="0" w:color="auto"/>
                    <w:right w:val="none" w:sz="0" w:space="0" w:color="auto"/>
                  </w:divBdr>
                </w:div>
              </w:divsChild>
            </w:div>
            <w:div w:id="1538080046">
              <w:marLeft w:val="0"/>
              <w:marRight w:val="0"/>
              <w:marTop w:val="0"/>
              <w:marBottom w:val="0"/>
              <w:divBdr>
                <w:top w:val="none" w:sz="0" w:space="0" w:color="auto"/>
                <w:left w:val="none" w:sz="0" w:space="0" w:color="auto"/>
                <w:bottom w:val="none" w:sz="0" w:space="0" w:color="auto"/>
                <w:right w:val="none" w:sz="0" w:space="0" w:color="auto"/>
              </w:divBdr>
              <w:divsChild>
                <w:div w:id="1673877456">
                  <w:marLeft w:val="0"/>
                  <w:marRight w:val="0"/>
                  <w:marTop w:val="0"/>
                  <w:marBottom w:val="0"/>
                  <w:divBdr>
                    <w:top w:val="none" w:sz="0" w:space="0" w:color="auto"/>
                    <w:left w:val="none" w:sz="0" w:space="0" w:color="auto"/>
                    <w:bottom w:val="none" w:sz="0" w:space="0" w:color="auto"/>
                    <w:right w:val="none" w:sz="0" w:space="0" w:color="auto"/>
                  </w:divBdr>
                </w:div>
              </w:divsChild>
            </w:div>
            <w:div w:id="1550534828">
              <w:marLeft w:val="0"/>
              <w:marRight w:val="0"/>
              <w:marTop w:val="0"/>
              <w:marBottom w:val="0"/>
              <w:divBdr>
                <w:top w:val="none" w:sz="0" w:space="0" w:color="auto"/>
                <w:left w:val="none" w:sz="0" w:space="0" w:color="auto"/>
                <w:bottom w:val="none" w:sz="0" w:space="0" w:color="auto"/>
                <w:right w:val="none" w:sz="0" w:space="0" w:color="auto"/>
              </w:divBdr>
              <w:divsChild>
                <w:div w:id="905645396">
                  <w:marLeft w:val="0"/>
                  <w:marRight w:val="0"/>
                  <w:marTop w:val="0"/>
                  <w:marBottom w:val="0"/>
                  <w:divBdr>
                    <w:top w:val="none" w:sz="0" w:space="0" w:color="auto"/>
                    <w:left w:val="none" w:sz="0" w:space="0" w:color="auto"/>
                    <w:bottom w:val="none" w:sz="0" w:space="0" w:color="auto"/>
                    <w:right w:val="none" w:sz="0" w:space="0" w:color="auto"/>
                  </w:divBdr>
                </w:div>
              </w:divsChild>
            </w:div>
            <w:div w:id="1607423820">
              <w:marLeft w:val="0"/>
              <w:marRight w:val="0"/>
              <w:marTop w:val="0"/>
              <w:marBottom w:val="0"/>
              <w:divBdr>
                <w:top w:val="none" w:sz="0" w:space="0" w:color="auto"/>
                <w:left w:val="none" w:sz="0" w:space="0" w:color="auto"/>
                <w:bottom w:val="none" w:sz="0" w:space="0" w:color="auto"/>
                <w:right w:val="none" w:sz="0" w:space="0" w:color="auto"/>
              </w:divBdr>
              <w:divsChild>
                <w:div w:id="1499692013">
                  <w:marLeft w:val="0"/>
                  <w:marRight w:val="0"/>
                  <w:marTop w:val="0"/>
                  <w:marBottom w:val="0"/>
                  <w:divBdr>
                    <w:top w:val="none" w:sz="0" w:space="0" w:color="auto"/>
                    <w:left w:val="none" w:sz="0" w:space="0" w:color="auto"/>
                    <w:bottom w:val="none" w:sz="0" w:space="0" w:color="auto"/>
                    <w:right w:val="none" w:sz="0" w:space="0" w:color="auto"/>
                  </w:divBdr>
                </w:div>
              </w:divsChild>
            </w:div>
            <w:div w:id="1662660860">
              <w:marLeft w:val="0"/>
              <w:marRight w:val="0"/>
              <w:marTop w:val="0"/>
              <w:marBottom w:val="0"/>
              <w:divBdr>
                <w:top w:val="none" w:sz="0" w:space="0" w:color="auto"/>
                <w:left w:val="none" w:sz="0" w:space="0" w:color="auto"/>
                <w:bottom w:val="none" w:sz="0" w:space="0" w:color="auto"/>
                <w:right w:val="none" w:sz="0" w:space="0" w:color="auto"/>
              </w:divBdr>
              <w:divsChild>
                <w:div w:id="1469591564">
                  <w:marLeft w:val="0"/>
                  <w:marRight w:val="0"/>
                  <w:marTop w:val="0"/>
                  <w:marBottom w:val="0"/>
                  <w:divBdr>
                    <w:top w:val="none" w:sz="0" w:space="0" w:color="auto"/>
                    <w:left w:val="none" w:sz="0" w:space="0" w:color="auto"/>
                    <w:bottom w:val="none" w:sz="0" w:space="0" w:color="auto"/>
                    <w:right w:val="none" w:sz="0" w:space="0" w:color="auto"/>
                  </w:divBdr>
                </w:div>
              </w:divsChild>
            </w:div>
            <w:div w:id="1692761561">
              <w:marLeft w:val="0"/>
              <w:marRight w:val="0"/>
              <w:marTop w:val="0"/>
              <w:marBottom w:val="0"/>
              <w:divBdr>
                <w:top w:val="none" w:sz="0" w:space="0" w:color="auto"/>
                <w:left w:val="none" w:sz="0" w:space="0" w:color="auto"/>
                <w:bottom w:val="none" w:sz="0" w:space="0" w:color="auto"/>
                <w:right w:val="none" w:sz="0" w:space="0" w:color="auto"/>
              </w:divBdr>
              <w:divsChild>
                <w:div w:id="1764759266">
                  <w:marLeft w:val="0"/>
                  <w:marRight w:val="0"/>
                  <w:marTop w:val="0"/>
                  <w:marBottom w:val="0"/>
                  <w:divBdr>
                    <w:top w:val="none" w:sz="0" w:space="0" w:color="auto"/>
                    <w:left w:val="none" w:sz="0" w:space="0" w:color="auto"/>
                    <w:bottom w:val="none" w:sz="0" w:space="0" w:color="auto"/>
                    <w:right w:val="none" w:sz="0" w:space="0" w:color="auto"/>
                  </w:divBdr>
                </w:div>
              </w:divsChild>
            </w:div>
            <w:div w:id="1695959475">
              <w:marLeft w:val="0"/>
              <w:marRight w:val="0"/>
              <w:marTop w:val="0"/>
              <w:marBottom w:val="0"/>
              <w:divBdr>
                <w:top w:val="none" w:sz="0" w:space="0" w:color="auto"/>
                <w:left w:val="none" w:sz="0" w:space="0" w:color="auto"/>
                <w:bottom w:val="none" w:sz="0" w:space="0" w:color="auto"/>
                <w:right w:val="none" w:sz="0" w:space="0" w:color="auto"/>
              </w:divBdr>
              <w:divsChild>
                <w:div w:id="203714564">
                  <w:marLeft w:val="0"/>
                  <w:marRight w:val="0"/>
                  <w:marTop w:val="0"/>
                  <w:marBottom w:val="0"/>
                  <w:divBdr>
                    <w:top w:val="none" w:sz="0" w:space="0" w:color="auto"/>
                    <w:left w:val="none" w:sz="0" w:space="0" w:color="auto"/>
                    <w:bottom w:val="none" w:sz="0" w:space="0" w:color="auto"/>
                    <w:right w:val="none" w:sz="0" w:space="0" w:color="auto"/>
                  </w:divBdr>
                </w:div>
              </w:divsChild>
            </w:div>
            <w:div w:id="1802846617">
              <w:marLeft w:val="0"/>
              <w:marRight w:val="0"/>
              <w:marTop w:val="0"/>
              <w:marBottom w:val="0"/>
              <w:divBdr>
                <w:top w:val="none" w:sz="0" w:space="0" w:color="auto"/>
                <w:left w:val="none" w:sz="0" w:space="0" w:color="auto"/>
                <w:bottom w:val="none" w:sz="0" w:space="0" w:color="auto"/>
                <w:right w:val="none" w:sz="0" w:space="0" w:color="auto"/>
              </w:divBdr>
              <w:divsChild>
                <w:div w:id="402072935">
                  <w:marLeft w:val="0"/>
                  <w:marRight w:val="0"/>
                  <w:marTop w:val="0"/>
                  <w:marBottom w:val="0"/>
                  <w:divBdr>
                    <w:top w:val="none" w:sz="0" w:space="0" w:color="auto"/>
                    <w:left w:val="none" w:sz="0" w:space="0" w:color="auto"/>
                    <w:bottom w:val="none" w:sz="0" w:space="0" w:color="auto"/>
                    <w:right w:val="none" w:sz="0" w:space="0" w:color="auto"/>
                  </w:divBdr>
                </w:div>
              </w:divsChild>
            </w:div>
            <w:div w:id="1830096169">
              <w:marLeft w:val="0"/>
              <w:marRight w:val="0"/>
              <w:marTop w:val="0"/>
              <w:marBottom w:val="0"/>
              <w:divBdr>
                <w:top w:val="none" w:sz="0" w:space="0" w:color="auto"/>
                <w:left w:val="none" w:sz="0" w:space="0" w:color="auto"/>
                <w:bottom w:val="none" w:sz="0" w:space="0" w:color="auto"/>
                <w:right w:val="none" w:sz="0" w:space="0" w:color="auto"/>
              </w:divBdr>
              <w:divsChild>
                <w:div w:id="299114354">
                  <w:marLeft w:val="0"/>
                  <w:marRight w:val="0"/>
                  <w:marTop w:val="0"/>
                  <w:marBottom w:val="0"/>
                  <w:divBdr>
                    <w:top w:val="none" w:sz="0" w:space="0" w:color="auto"/>
                    <w:left w:val="none" w:sz="0" w:space="0" w:color="auto"/>
                    <w:bottom w:val="none" w:sz="0" w:space="0" w:color="auto"/>
                    <w:right w:val="none" w:sz="0" w:space="0" w:color="auto"/>
                  </w:divBdr>
                </w:div>
              </w:divsChild>
            </w:div>
            <w:div w:id="1834947454">
              <w:marLeft w:val="0"/>
              <w:marRight w:val="0"/>
              <w:marTop w:val="0"/>
              <w:marBottom w:val="0"/>
              <w:divBdr>
                <w:top w:val="none" w:sz="0" w:space="0" w:color="auto"/>
                <w:left w:val="none" w:sz="0" w:space="0" w:color="auto"/>
                <w:bottom w:val="none" w:sz="0" w:space="0" w:color="auto"/>
                <w:right w:val="none" w:sz="0" w:space="0" w:color="auto"/>
              </w:divBdr>
              <w:divsChild>
                <w:div w:id="72049640">
                  <w:marLeft w:val="0"/>
                  <w:marRight w:val="0"/>
                  <w:marTop w:val="0"/>
                  <w:marBottom w:val="0"/>
                  <w:divBdr>
                    <w:top w:val="none" w:sz="0" w:space="0" w:color="auto"/>
                    <w:left w:val="none" w:sz="0" w:space="0" w:color="auto"/>
                    <w:bottom w:val="none" w:sz="0" w:space="0" w:color="auto"/>
                    <w:right w:val="none" w:sz="0" w:space="0" w:color="auto"/>
                  </w:divBdr>
                </w:div>
              </w:divsChild>
            </w:div>
            <w:div w:id="2078938914">
              <w:marLeft w:val="0"/>
              <w:marRight w:val="0"/>
              <w:marTop w:val="0"/>
              <w:marBottom w:val="0"/>
              <w:divBdr>
                <w:top w:val="none" w:sz="0" w:space="0" w:color="auto"/>
                <w:left w:val="none" w:sz="0" w:space="0" w:color="auto"/>
                <w:bottom w:val="none" w:sz="0" w:space="0" w:color="auto"/>
                <w:right w:val="none" w:sz="0" w:space="0" w:color="auto"/>
              </w:divBdr>
              <w:divsChild>
                <w:div w:id="73728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61909">
      <w:bodyDiv w:val="1"/>
      <w:marLeft w:val="0"/>
      <w:marRight w:val="0"/>
      <w:marTop w:val="0"/>
      <w:marBottom w:val="0"/>
      <w:divBdr>
        <w:top w:val="none" w:sz="0" w:space="0" w:color="auto"/>
        <w:left w:val="none" w:sz="0" w:space="0" w:color="auto"/>
        <w:bottom w:val="none" w:sz="0" w:space="0" w:color="auto"/>
        <w:right w:val="none" w:sz="0" w:space="0" w:color="auto"/>
      </w:divBdr>
    </w:div>
    <w:div w:id="1901287490">
      <w:bodyDiv w:val="1"/>
      <w:marLeft w:val="0"/>
      <w:marRight w:val="0"/>
      <w:marTop w:val="0"/>
      <w:marBottom w:val="0"/>
      <w:divBdr>
        <w:top w:val="none" w:sz="0" w:space="0" w:color="auto"/>
        <w:left w:val="none" w:sz="0" w:space="0" w:color="auto"/>
        <w:bottom w:val="none" w:sz="0" w:space="0" w:color="auto"/>
        <w:right w:val="none" w:sz="0" w:space="0" w:color="auto"/>
      </w:divBdr>
    </w:div>
    <w:div w:id="1942907057">
      <w:bodyDiv w:val="1"/>
      <w:marLeft w:val="0"/>
      <w:marRight w:val="0"/>
      <w:marTop w:val="0"/>
      <w:marBottom w:val="0"/>
      <w:divBdr>
        <w:top w:val="none" w:sz="0" w:space="0" w:color="auto"/>
        <w:left w:val="none" w:sz="0" w:space="0" w:color="auto"/>
        <w:bottom w:val="none" w:sz="0" w:space="0" w:color="auto"/>
        <w:right w:val="none" w:sz="0" w:space="0" w:color="auto"/>
      </w:divBdr>
      <w:divsChild>
        <w:div w:id="334918820">
          <w:marLeft w:val="0"/>
          <w:marRight w:val="0"/>
          <w:marTop w:val="0"/>
          <w:marBottom w:val="0"/>
          <w:divBdr>
            <w:top w:val="none" w:sz="0" w:space="0" w:color="auto"/>
            <w:left w:val="none" w:sz="0" w:space="0" w:color="auto"/>
            <w:bottom w:val="none" w:sz="0" w:space="0" w:color="auto"/>
            <w:right w:val="none" w:sz="0" w:space="0" w:color="auto"/>
          </w:divBdr>
          <w:divsChild>
            <w:div w:id="1482965290">
              <w:marLeft w:val="0"/>
              <w:marRight w:val="0"/>
              <w:marTop w:val="0"/>
              <w:marBottom w:val="0"/>
              <w:divBdr>
                <w:top w:val="none" w:sz="0" w:space="0" w:color="auto"/>
                <w:left w:val="none" w:sz="0" w:space="0" w:color="auto"/>
                <w:bottom w:val="none" w:sz="0" w:space="0" w:color="auto"/>
                <w:right w:val="none" w:sz="0" w:space="0" w:color="auto"/>
              </w:divBdr>
              <w:divsChild>
                <w:div w:id="65615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801127">
      <w:bodyDiv w:val="1"/>
      <w:marLeft w:val="0"/>
      <w:marRight w:val="0"/>
      <w:marTop w:val="0"/>
      <w:marBottom w:val="0"/>
      <w:divBdr>
        <w:top w:val="none" w:sz="0" w:space="0" w:color="auto"/>
        <w:left w:val="none" w:sz="0" w:space="0" w:color="auto"/>
        <w:bottom w:val="none" w:sz="0" w:space="0" w:color="auto"/>
        <w:right w:val="none" w:sz="0" w:space="0" w:color="auto"/>
      </w:divBdr>
    </w:div>
    <w:div w:id="211046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aims.uw.edu/collaborative-care/implementation-guide" TargetMode="Externa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hyperlink" Target="http://www.biomedcentral.com/1471-2288/11/102" TargetMode="Externa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image" Target="media/image32.png"/><Relationship Id="rId55"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medicaid.gov/State-Resource-Center/Medicaid-State-Technical-Assistance/Health-Homes-Technical-Assistance/Downloads/HH-IRC-Collaborative-5-13.pdf" TargetMode="External"/><Relationship Id="rId29" Type="http://schemas.openxmlformats.org/officeDocument/2006/relationships/image" Target="media/image11.png"/><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icsi.org/_asset/rs2qfi/DIAMONDWP0614.pdf" TargetMode="Externa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image" Target="media/image30.png"/><Relationship Id="rId8" Type="http://schemas.openxmlformats.org/officeDocument/2006/relationships/webSettings" Target="webSettings.xml"/><Relationship Id="rId51" Type="http://schemas.openxmlformats.org/officeDocument/2006/relationships/image" Target="media/image3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pcmh.ahrq.gov/page/defining-pcmh"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20" Type="http://schemas.openxmlformats.org/officeDocument/2006/relationships/hyperlink" Target="https://doi.org/10.26099/4rmr-xs37" TargetMode="External"/><Relationship Id="rId41" Type="http://schemas.openxmlformats.org/officeDocument/2006/relationships/image" Target="media/image2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s>
</file>

<file path=word/documenttasks/documenttasks1.xml><?xml version="1.0" encoding="utf-8"?>
<t:Tasks xmlns:t="http://schemas.microsoft.com/office/tasks/2019/documenttasks" xmlns:oel="http://schemas.microsoft.com/office/2019/extlst">
  <t:Task id="{A107CADB-0046-4904-A345-9F19202A5C4F}">
    <t:Anchor>
      <t:Comment id="763896825"/>
    </t:Anchor>
    <t:History>
      <t:Event id="{C8D69B48-99AC-4F08-AE8A-23ADB205661D}" time="2021-06-24T15:05:00.223Z">
        <t:Attribution userId="S::nm2562@cumc.columbia.edu::9b1b9915-7fea-44bb-bdde-c3c3903b3ef4" userProvider="AD" userName="Moise, Nathalie"/>
        <t:Anchor>
          <t:Comment id="763896825"/>
        </t:Anchor>
        <t:Create/>
      </t:Event>
      <t:Event id="{A8ED2F96-C10B-422D-BB9D-B8FB74C201E9}" time="2021-06-24T15:05:00.223Z">
        <t:Attribution userId="S::nm2562@cumc.columbia.edu::9b1b9915-7fea-44bb-bdde-c3c3903b3ef4" userProvider="AD" userName="Moise, Nathalie"/>
        <t:Anchor>
          <t:Comment id="763896825"/>
        </t:Anchor>
        <t:Assign userId="S::jsm2182@cumc.columbia.edu::b4885ea6-d856-415f-b09f-6463550d4e29" userProvider="AD" userName="Mizhquiri Barbecho, Jennifer S."/>
      </t:Event>
      <t:Event id="{AE48D8DB-42F0-49BE-BCE5-7EA0B94C3407}" time="2021-06-24T15:05:00.223Z">
        <t:Attribution userId="S::nm2562@cumc.columbia.edu::9b1b9915-7fea-44bb-bdde-c3c3903b3ef4" userProvider="AD" userName="Moise, Nathalie"/>
        <t:Anchor>
          <t:Comment id="763896825"/>
        </t:Anchor>
        <t:SetTitle title="@Mizhquiri Barbecho, Jennifer S. I think we need to update this figure to include the timing of the reveal of the randomization. I think the Usual care will also have high tech literacy, min mod, low/tech literacy groups as well and different group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8bdbefa-53b3-4f1a-ba96-2817c97ae78d">
      <UserInfo>
        <DisplayName>Genao, Kirali</DisplayName>
        <AccountId>464</AccountId>
        <AccountType/>
      </UserInfo>
      <UserInfo>
        <DisplayName>Sales, Alyssa</DisplayName>
        <AccountId>452</AccountId>
        <AccountType/>
      </UserInfo>
      <UserInfo>
        <DisplayName>Shi, Hanfu</DisplayName>
        <AccountId>562</AccountId>
        <AccountType/>
      </UserInfo>
      <UserInfo>
        <DisplayName>Zou, Jungang</DisplayName>
        <AccountId>607</AccountId>
        <AccountType/>
      </UserInfo>
    </SharedWithUsers>
    <lcf76f155ced4ddcb4097134ff3c332f xmlns="6f9ce5cc-ec80-465d-a4b1-533db5933412">
      <Terms xmlns="http://schemas.microsoft.com/office/infopath/2007/PartnerControls"/>
    </lcf76f155ced4ddcb4097134ff3c332f>
    <TaxCatchAll xmlns="f8bdbefa-53b3-4f1a-ba96-2817c97ae7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8E294B5BEBFB48A5C214942606A612" ma:contentTypeVersion="18" ma:contentTypeDescription="Create a new document." ma:contentTypeScope="" ma:versionID="211d31b1fa0bd59971a1d0e6abba57cc">
  <xsd:schema xmlns:xsd="http://www.w3.org/2001/XMLSchema" xmlns:xs="http://www.w3.org/2001/XMLSchema" xmlns:p="http://schemas.microsoft.com/office/2006/metadata/properties" xmlns:ns2="6f9ce5cc-ec80-465d-a4b1-533db5933412" xmlns:ns3="f8bdbefa-53b3-4f1a-ba96-2817c97ae78d" targetNamespace="http://schemas.microsoft.com/office/2006/metadata/properties" ma:root="true" ma:fieldsID="79d2ef3e76a4b4527b69598954a7786f" ns2:_="" ns3:_="">
    <xsd:import namespace="6f9ce5cc-ec80-465d-a4b1-533db5933412"/>
    <xsd:import namespace="f8bdbefa-53b3-4f1a-ba96-2817c97ae7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9ce5cc-ec80-465d-a4b1-533db5933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08985e1-58d1-4979-a29a-a67426b543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dbefa-53b3-4f1a-ba96-2817c97ae7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a93605-6e46-4a5a-964e-2f0abd70187c}" ma:internalName="TaxCatchAll" ma:showField="CatchAllData" ma:web="f8bdbefa-53b3-4f1a-ba96-2817c97ae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751C81-2FB2-EB47-B2B1-65711843547A}">
  <ds:schemaRefs>
    <ds:schemaRef ds:uri="http://schemas.openxmlformats.org/officeDocument/2006/bibliography"/>
  </ds:schemaRefs>
</ds:datastoreItem>
</file>

<file path=customXml/itemProps2.xml><?xml version="1.0" encoding="utf-8"?>
<ds:datastoreItem xmlns:ds="http://schemas.openxmlformats.org/officeDocument/2006/customXml" ds:itemID="{20F96675-C1DB-4CF5-AEBF-D9D2A181CB63}">
  <ds:schemaRefs>
    <ds:schemaRef ds:uri="http://schemas.microsoft.com/sharepoint/v3/contenttype/forms"/>
  </ds:schemaRefs>
</ds:datastoreItem>
</file>

<file path=customXml/itemProps3.xml><?xml version="1.0" encoding="utf-8"?>
<ds:datastoreItem xmlns:ds="http://schemas.openxmlformats.org/officeDocument/2006/customXml" ds:itemID="{825CED7E-CD8B-476A-9ACF-293E4FB93366}">
  <ds:schemaRefs>
    <ds:schemaRef ds:uri="http://schemas.microsoft.com/office/2006/metadata/properties"/>
    <ds:schemaRef ds:uri="http://schemas.microsoft.com/office/infopath/2007/PartnerControls"/>
    <ds:schemaRef ds:uri="f8bdbefa-53b3-4f1a-ba96-2817c97ae78d"/>
    <ds:schemaRef ds:uri="6f9ce5cc-ec80-465d-a4b1-533db5933412"/>
  </ds:schemaRefs>
</ds:datastoreItem>
</file>

<file path=customXml/itemProps4.xml><?xml version="1.0" encoding="utf-8"?>
<ds:datastoreItem xmlns:ds="http://schemas.openxmlformats.org/officeDocument/2006/customXml" ds:itemID="{F03553A8-2959-4383-90BD-2DC7BA541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9ce5cc-ec80-465d-a4b1-533db5933412"/>
    <ds:schemaRef ds:uri="f8bdbefa-53b3-4f1a-ba96-2817c97ae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62</Pages>
  <Words>25228</Words>
  <Characters>143806</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Moise, Nathalie</dc:creator>
  <cp:keywords/>
  <dc:description/>
  <cp:lastModifiedBy>Moise, Nathalie</cp:lastModifiedBy>
  <cp:revision>2</cp:revision>
  <dcterms:created xsi:type="dcterms:W3CDTF">2026-03-04T22:52:00Z</dcterms:created>
  <dcterms:modified xsi:type="dcterms:W3CDTF">2026-03-04T22:52:00Z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0x010100BC8E294B5BEBFB48A5C214942606A612</vt:lpwstr>
  </property>
  <property fmtid="{D5CDD505-2E9C-101B-9397-08002B2CF9AE}" pid="3" name="NathalieMoise,MDMS">
    <vt:lpwstr/>
  </property>
  <property fmtid="{D5CDD505-2E9C-101B-9397-08002B2CF9AE}" pid="4" name="MediaServiceImageTags">
    <vt:lpwstr/>
  </property>
</Properties>
</file>