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</w:pPr>
    </w:p>
    <w:tbl>
      <w:tblPr>
        <w:tblStyle w:val="3"/>
        <w:tblW w:w="10440" w:type="dxa"/>
        <w:tblInd w:w="-8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567"/>
        <w:gridCol w:w="1985"/>
        <w:gridCol w:w="1134"/>
        <w:gridCol w:w="2720"/>
        <w:gridCol w:w="3183"/>
      </w:tblGrid>
      <w:tr>
        <w:trPr>
          <w:trHeight w:val="222" w:hRule="atLeast"/>
        </w:trPr>
        <w:tc>
          <w:tcPr>
            <w:tcW w:w="1044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en-US"/>
              </w:rPr>
              <w:t>S1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Surgical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 xml:space="preserve"> findings of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patients prior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 xml:space="preserve"> conservatively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treated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Gender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Surgical findings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Recurrence</w:t>
            </w:r>
          </w:p>
        </w:tc>
        <w:tc>
          <w:tcPr>
            <w:tcW w:w="2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Past medical history </w:t>
            </w:r>
          </w:p>
        </w:tc>
        <w:tc>
          <w:tcPr>
            <w:tcW w:w="31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CT</w:t>
            </w:r>
            <w:r>
              <w:rPr>
                <w:rFonts w:ascii="Arial" w:hAnsi="Arial" w:cs="Arial"/>
                <w:sz w:val="20"/>
                <w:szCs w:val="20"/>
              </w:rPr>
              <w:t xml:space="preserve"> findings on index admission </w:t>
            </w:r>
          </w:p>
        </w:tc>
      </w:tr>
      <w:tr>
        <w:trPr>
          <w:trHeight w:val="444" w:hRule="atLeast"/>
        </w:trPr>
        <w:tc>
          <w:tcPr>
            <w:tcW w:w="8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Ileul volvulus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weeks</w:t>
            </w:r>
          </w:p>
        </w:tc>
        <w:tc>
          <w:tcPr>
            <w:tcW w:w="27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Thickening and edema of the small bowel, possible volvulus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Small bowel GIST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weeks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 in the proximal jejunum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Adhesion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weeks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Adhesion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Gallstone ileus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month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Gallstone ileus</w:t>
            </w:r>
          </w:p>
        </w:tc>
      </w:tr>
      <w:tr>
        <w:trPr>
          <w:trHeight w:val="433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Radiation enteritis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month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Recurrent obstruction, radiation therapy for cervical cancer 8 yrs ago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Clustered and thickening of the small bowel</w:t>
            </w:r>
          </w:p>
        </w:tc>
      </w:tr>
      <w:tr>
        <w:trPr>
          <w:trHeight w:val="402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IIeal adenocarcinoma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month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 in the distal ileum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Cronh's disease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month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Known Crohn's disease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Thickening of distal small bowel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Tuberculosis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months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of lung tuberculosis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Unspecified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months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>
        <w:trPr>
          <w:trHeight w:val="402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Lung cancer metastatasis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months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Lung cancer diagnosed 5 yrs ago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>
        <w:trPr>
          <w:trHeight w:val="422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Adhesion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months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Thickening of distal small bowel with exudation </w:t>
            </w:r>
          </w:p>
        </w:tc>
      </w:tr>
      <w:tr>
        <w:trPr>
          <w:trHeight w:val="422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Cronh's disease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months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Thickening and edema of the small bowel, possible Crohn‘s disease</w:t>
            </w:r>
          </w:p>
        </w:tc>
      </w:tr>
      <w:tr>
        <w:trPr>
          <w:trHeight w:val="422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Intraabdominal abcess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months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Distorted ileocecum, enlarged appendix</w:t>
            </w:r>
          </w:p>
        </w:tc>
      </w:tr>
      <w:tr>
        <w:trPr>
          <w:trHeight w:val="211" w:hRule="atLeast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Cronh's disease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years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Thickening of distal small bowel</w:t>
            </w:r>
          </w:p>
        </w:tc>
      </w:tr>
      <w:tr>
        <w:trPr>
          <w:trHeight w:val="70" w:hRule="atLeast"/>
        </w:trPr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Adhesion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years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cs="Arial"/>
                <w:sz w:val="20"/>
                <w:szCs w:val="20"/>
              </w:rPr>
              <w:t>　</w:t>
            </w:r>
          </w:p>
        </w:tc>
        <w:tc>
          <w:tcPr>
            <w:tcW w:w="3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Ileocecal volvulus</w:t>
            </w:r>
          </w:p>
        </w:tc>
      </w:tr>
    </w:tbl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tbl>
      <w:tblPr>
        <w:tblStyle w:val="3"/>
        <w:tblW w:w="667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68"/>
        <w:gridCol w:w="2410"/>
      </w:tblGrid>
      <w:tr>
        <w:trPr>
          <w:trHeight w:val="286" w:hRule="atLeast"/>
        </w:trPr>
        <w:tc>
          <w:tcPr>
            <w:tcW w:w="6678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en-US"/>
              </w:rPr>
              <w:t>S2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CT features of the conservatively-treated patient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cs="Arial"/>
                <w:b/>
                <w:bCs/>
                <w:sz w:val="20"/>
                <w:szCs w:val="20"/>
              </w:rPr>
              <w:t>（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n=126</w:t>
            </w:r>
            <w:r>
              <w:rPr>
                <w:rFonts w:ascii="Arial" w:cs="Arial"/>
                <w:b/>
                <w:bCs/>
                <w:sz w:val="20"/>
                <w:szCs w:val="20"/>
              </w:rPr>
              <w:t>）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 features</w:t>
            </w:r>
          </w:p>
        </w:tc>
        <w:tc>
          <w:tcPr>
            <w:tcW w:w="24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Cases</w:t>
            </w:r>
            <w:r>
              <w:rPr>
                <w:rFonts w:hint="eastAsia" w:ascii="Arial" w:hAnsi="Arial" w:cs="Arial"/>
                <w:sz w:val="20"/>
                <w:szCs w:val="20"/>
              </w:rPr>
              <w:t>(%)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Ascites</w:t>
            </w:r>
          </w:p>
        </w:tc>
        <w:tc>
          <w:tcPr>
            <w:tcW w:w="24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45.2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Transition point found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40.5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Closed loop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9.5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Small bowel feces sign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2.4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Swirl sign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6.3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Bowel thickening/attenuation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29.4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Mesenteric edema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13.5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Intussception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0.8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Bezoar impaction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6.3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mesenteric lymphoadenopathy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4.0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42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Neoplasm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="2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hint="eastAsia"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6.3</w:t>
            </w:r>
            <w:r>
              <w:rPr>
                <w:rFonts w:hint="eastAsia" w:ascii="Arial" w:hAnsi="Arial" w:cs="Arial"/>
                <w:sz w:val="20"/>
                <w:szCs w:val="20"/>
              </w:rPr>
              <w:t>)</w:t>
            </w:r>
          </w:p>
        </w:tc>
      </w:tr>
    </w:tbl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tbl>
      <w:tblPr>
        <w:tblStyle w:val="3"/>
        <w:tblW w:w="829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6915"/>
      </w:tblGrid>
      <w:tr>
        <w:trPr>
          <w:trHeight w:val="581" w:hRule="atLeast"/>
        </w:trPr>
        <w:tc>
          <w:tcPr>
            <w:tcW w:w="8295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en-US"/>
              </w:rPr>
              <w:t>S3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CT diagnosis of patients conservatively treated on the index admission</w:t>
            </w:r>
          </w:p>
        </w:tc>
      </w:tr>
      <w:tr>
        <w:trPr>
          <w:trHeight w:val="285" w:hRule="atLeast"/>
        </w:trPr>
        <w:tc>
          <w:tcPr>
            <w:tcW w:w="82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CT-abdomen diagnosis (n=126)</w:t>
            </w:r>
          </w:p>
        </w:tc>
      </w:tr>
      <w:tr>
        <w:trPr>
          <w:trHeight w:val="299" w:hRule="atLeast"/>
        </w:trPr>
        <w:tc>
          <w:tcPr>
            <w:tcW w:w="138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Underlying cause suggested                                                                                                                             (n=85)</w:t>
            </w:r>
          </w:p>
        </w:tc>
        <w:tc>
          <w:tcPr>
            <w:tcW w:w="691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inguinal hernia (2)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femoral hernia (2)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umbilical hernia (1)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obturator hernia (1)</w:t>
            </w:r>
          </w:p>
        </w:tc>
      </w:tr>
      <w:tr>
        <w:trPr>
          <w:trHeight w:val="480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paraduodenal hernia (8)</w:t>
            </w:r>
          </w:p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omental hernia (1)</w:t>
            </w:r>
          </w:p>
        </w:tc>
      </w:tr>
      <w:tr>
        <w:trPr>
          <w:trHeight w:val="229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internal hernia, unspecified (2)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volvulus (7)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malrotaion (2)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intussception (1)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bezoar (6)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gallstone ileus (2)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arterial ischemia (6)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inflammatory bowel disease (14)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intra-abdominal abcess (2)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tuberculosis (2)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adhesion, unspecified (8)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nil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adhesion, band (10)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neoplasm (8)</w:t>
            </w:r>
          </w:p>
        </w:tc>
      </w:tr>
      <w:tr>
        <w:trPr>
          <w:trHeight w:val="531" w:hRule="atLeast"/>
        </w:trPr>
        <w:tc>
          <w:tcPr>
            <w:tcW w:w="138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Others (n=41)</w:t>
            </w:r>
          </w:p>
        </w:tc>
        <w:tc>
          <w:tcPr>
            <w:tcW w:w="6915" w:type="dxa"/>
            <w:tcBorders>
              <w:top w:val="single" w:color="000000" w:sz="4" w:space="0"/>
              <w:left w:val="nil"/>
              <w:bottom w:val="dotted" w:color="000000" w:sz="8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SBO confirmed, no underlying cause identified (35)</w:t>
            </w:r>
          </w:p>
        </w:tc>
      </w:tr>
      <w:tr>
        <w:trPr>
          <w:trHeight w:val="305" w:hRule="atLeast"/>
        </w:trPr>
        <w:tc>
          <w:tcPr>
            <w:tcW w:w="13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5" w:type="dxa"/>
            <w:tcBorders>
              <w:top w:val="dotted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bowel wall thickening (6)</w:t>
            </w:r>
          </w:p>
        </w:tc>
      </w:tr>
    </w:tbl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</w:p>
    <w:p>
      <w:pPr>
        <w:spacing w:line="240" w:lineRule="auto"/>
      </w:pPr>
      <w:bookmarkStart w:id="0" w:name="_GoBack"/>
      <w:bookmarkEnd w:id="0"/>
    </w:p>
    <w:tbl>
      <w:tblPr>
        <w:tblStyle w:val="3"/>
        <w:tblW w:w="7643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40"/>
        <w:gridCol w:w="4203"/>
      </w:tblGrid>
      <w:tr>
        <w:trPr>
          <w:trHeight w:val="159" w:hRule="atLeast"/>
        </w:trPr>
        <w:tc>
          <w:tcPr>
            <w:tcW w:w="7643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en-US"/>
              </w:rPr>
              <w:t>S4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 Etiologies in patients presented with intussception on CT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top w:val="single" w:color="000000" w:sz="4" w:space="0"/>
              <w:left w:val="nil"/>
              <w:bottom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Etiolog</w:t>
            </w:r>
            <w:r>
              <w:rPr>
                <w:rFonts w:hint="eastAsia"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20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Cases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unspecified inflammation</w:t>
            </w:r>
          </w:p>
        </w:tc>
        <w:tc>
          <w:tcPr>
            <w:tcW w:w="4203" w:type="dxa"/>
            <w:tcBorders>
              <w:top w:val="single" w:color="000000" w:sz="4" w:space="0"/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gastrointestinal stromal tumor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inflammatory polyp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adenomatous polyp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lipoma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adenoma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angiolipoma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inflammatory myofibroblastic tumor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metastatic cancer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lymphoma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>
        <w:trPr>
          <w:trHeight w:val="60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unspecified intra-luminal tumor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ectopic pancreas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Peutz-Jeghers polyp</w:t>
            </w:r>
          </w:p>
        </w:tc>
        <w:tc>
          <w:tcPr>
            <w:tcW w:w="4203" w:type="dxa"/>
            <w:tcBorders>
              <w:lef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ind w:left="440" w:leftChars="2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hyperplastic adenoma</w:t>
            </w:r>
          </w:p>
        </w:tc>
        <w:tc>
          <w:tcPr>
            <w:tcW w:w="4203" w:type="dxa"/>
            <w:tcBorders>
              <w:left w:val="nil"/>
              <w:bottom w:val="single" w:color="000000" w:themeColor="text1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rPr>
          <w:trHeight w:val="159" w:hRule="atLeast"/>
        </w:trPr>
        <w:tc>
          <w:tcPr>
            <w:tcW w:w="3440" w:type="dxa"/>
            <w:tcBorders>
              <w:top w:val="single" w:color="000000" w:themeColor="text1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4203" w:type="dxa"/>
            <w:tcBorders>
              <w:top w:val="single" w:color="000000" w:themeColor="text1" w:sz="4" w:space="0"/>
              <w:left w:val="nil"/>
              <w:bottom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afterLines="10" w:line="240" w:lineRule="auto"/>
              <w:jc w:val="center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hint="default"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</w:tbl>
    <w:p>
      <w:pPr>
        <w:spacing w:line="240" w:lineRule="auto"/>
      </w:pPr>
    </w:p>
    <w:p>
      <w:pPr>
        <w:spacing w:line="240" w:lineRule="auto"/>
      </w:pPr>
    </w:p>
    <w:p/>
    <w:sectPr>
      <w:pgSz w:w="11906" w:h="16838"/>
      <w:pgMar w:top="1440" w:right="1800" w:bottom="1440" w:left="1800" w:header="851" w:footer="992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BE1D72"/>
    <w:rsid w:val="51BE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2025-07-17T21:20:00Z</dcterms:created>
  <dc:creator>Ywess Qian</dc:creator>
  <cp:lastModifiedBy>Ywess Qian</cp:lastModifiedBy>
  <dcterms:modified xsi:type="dcterms:W3CDTF">2025-07-17T21:21:45Z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1033-6.5.2.8766</vt:lpwstr>
  </property>
  <property fmtid="{D5CDD505-2E9C-101B-9397-08002B2CF9AE}" pid="3" name="ICV">
    <vt:lpwstr>93C5667EDB3AAEB8A2F878688710B5C5_41</vt:lpwstr>
  </property>
</Properties>
</file>