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F5C7AC" w14:textId="6A772A3D" w:rsidR="00FA7F22" w:rsidRPr="00FA7F22" w:rsidRDefault="00FA7F22" w:rsidP="00FA7F22">
      <w:pPr>
        <w:spacing w:line="480" w:lineRule="auto"/>
        <w:rPr>
          <w:rFonts w:ascii="Times New Roman" w:eastAsia="宋体" w:hAnsi="Times New Roman" w:cs="Times New Roman" w:hint="eastAsia"/>
          <w:b/>
          <w:bCs/>
          <w:sz w:val="24"/>
          <w:szCs w:val="24"/>
        </w:rPr>
      </w:pPr>
      <w:r w:rsidRPr="004277D7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Calculation</w:t>
      </w:r>
      <w:r w:rsidRPr="004277D7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Pr="004277D7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of</w:t>
      </w:r>
      <w:r w:rsidRPr="004277D7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patella</w:t>
      </w:r>
      <w:r w:rsidRPr="004277D7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r</w:t>
      </w:r>
      <w:r w:rsidRPr="004277D7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Pr="004277D7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t</w:t>
      </w:r>
      <w:r w:rsidRPr="004277D7">
        <w:rPr>
          <w:rFonts w:ascii="Times New Roman" w:eastAsia="宋体" w:hAnsi="Times New Roman" w:cs="Times New Roman"/>
          <w:b/>
          <w:bCs/>
          <w:sz w:val="24"/>
          <w:szCs w:val="24"/>
        </w:rPr>
        <w:t>racking and FHA</w:t>
      </w:r>
    </w:p>
    <w:p w14:paraId="266174E7" w14:textId="7651D8C4" w:rsidR="00FA7F22" w:rsidRPr="004277D7" w:rsidRDefault="00FA7F22" w:rsidP="00FA7F22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F42004">
        <w:rPr>
          <w:rFonts w:ascii="Times New Roman" w:eastAsia="宋体" w:hAnsi="Times New Roman" w:cs="Times New Roman"/>
          <w:sz w:val="24"/>
          <w:szCs w:val="24"/>
        </w:rPr>
        <w:t xml:space="preserve">Continuous patellar tracking was calculated with the </w:t>
      </w:r>
      <w:r>
        <w:rPr>
          <w:rFonts w:ascii="Times New Roman" w:eastAsia="宋体" w:hAnsi="Times New Roman" w:cs="Times New Roman"/>
          <w:sz w:val="24"/>
          <w:szCs w:val="24"/>
        </w:rPr>
        <w:t xml:space="preserve">five </w:t>
      </w:r>
      <w:r w:rsidRPr="00F42004">
        <w:rPr>
          <w:rFonts w:ascii="Times New Roman" w:eastAsia="宋体" w:hAnsi="Times New Roman" w:cs="Times New Roman"/>
          <w:sz w:val="24"/>
          <w:szCs w:val="24"/>
        </w:rPr>
        <w:t>knee models at five knee flexion angles using order-three spline algorithm.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277D7">
        <w:rPr>
          <w:rFonts w:ascii="Times New Roman" w:eastAsia="宋体" w:hAnsi="Times New Roman" w:cs="Times New Roman" w:hint="eastAsia"/>
          <w:sz w:val="24"/>
          <w:szCs w:val="24"/>
        </w:rPr>
        <w:t>I</w:t>
      </w:r>
      <w:r w:rsidRPr="004277D7">
        <w:rPr>
          <w:rFonts w:ascii="Times New Roman" w:eastAsia="宋体" w:hAnsi="Times New Roman" w:cs="Times New Roman"/>
          <w:sz w:val="24"/>
          <w:szCs w:val="24"/>
        </w:rPr>
        <w:t xml:space="preserve">n brief, m non-collinear reference points of the patella were determined (m ≥ 3). The tracking of the reference points </w:t>
      </w:r>
      <w:proofErr w:type="gramStart"/>
      <w:r w:rsidRPr="004277D7">
        <w:rPr>
          <w:rFonts w:ascii="Times New Roman" w:eastAsia="宋体" w:hAnsi="Times New Roman" w:cs="Times New Roman"/>
          <w:sz w:val="24"/>
          <w:szCs w:val="24"/>
        </w:rPr>
        <w:t>were</w:t>
      </w:r>
      <w:proofErr w:type="gramEnd"/>
      <w:r w:rsidRPr="004277D7">
        <w:rPr>
          <w:rFonts w:ascii="Times New Roman" w:eastAsia="宋体" w:hAnsi="Times New Roman" w:cs="Times New Roman"/>
          <w:sz w:val="24"/>
          <w:szCs w:val="24"/>
        </w:rPr>
        <w:t xml:space="preserve"> derived from their coordinates at five angles of knee flexion with the order-three spline algorithm. Let radius vector P</w:t>
      </w:r>
      <w:r w:rsidRPr="004277D7">
        <w:rPr>
          <w:rFonts w:ascii="Times New Roman" w:eastAsia="宋体" w:hAnsi="Times New Roman" w:cs="Times New Roman"/>
          <w:sz w:val="24"/>
          <w:szCs w:val="24"/>
          <w:vertAlign w:val="subscript"/>
        </w:rPr>
        <w:t>i</w:t>
      </w:r>
      <w:r w:rsidRPr="004277D7">
        <w:rPr>
          <w:rFonts w:ascii="Times New Roman" w:eastAsia="宋体" w:hAnsi="Times New Roman" w:cs="Times New Roman"/>
          <w:sz w:val="24"/>
          <w:szCs w:val="24"/>
        </w:rPr>
        <w:t xml:space="preserve">(θ) </w:t>
      </w:r>
      <w:r w:rsidRPr="004277D7">
        <w:rPr>
          <w:rFonts w:ascii="Times New Roman" w:eastAsia="宋体" w:hAnsi="Times New Roman" w:cs="Times New Roman" w:hint="eastAsia"/>
          <w:sz w:val="24"/>
          <w:szCs w:val="24"/>
        </w:rPr>
        <w:t>denotes</w:t>
      </w:r>
      <w:r w:rsidRPr="004277D7">
        <w:rPr>
          <w:rFonts w:ascii="Times New Roman" w:eastAsia="宋体" w:hAnsi="Times New Roman" w:cs="Times New Roman"/>
          <w:sz w:val="24"/>
          <w:szCs w:val="24"/>
        </w:rPr>
        <w:t xml:space="preserve"> the tracking of the reference points (</w:t>
      </w:r>
      <w:r w:rsidRPr="004277D7">
        <w:rPr>
          <w:rFonts w:ascii="Times New Roman" w:eastAsia="宋体" w:hAnsi="Times New Roman" w:cs="Times New Roman" w:hint="eastAsia"/>
          <w:sz w:val="24"/>
          <w:szCs w:val="24"/>
        </w:rPr>
        <w:t>for</w:t>
      </w:r>
      <w:r w:rsidRPr="004277D7">
        <w:rPr>
          <w:rFonts w:ascii="Times New Roman" w:eastAsia="宋体" w:hAnsi="Times New Roman" w:cs="Times New Roman"/>
          <w:sz w:val="24"/>
          <w:szCs w:val="24"/>
        </w:rPr>
        <w:t xml:space="preserve"> </w:t>
      </w:r>
      <w:proofErr w:type="spellStart"/>
      <w:r w:rsidRPr="004277D7">
        <w:rPr>
          <w:rFonts w:ascii="Times New Roman" w:eastAsia="宋体" w:hAnsi="Times New Roman" w:cs="Times New Roman"/>
          <w:sz w:val="24"/>
          <w:szCs w:val="24"/>
        </w:rPr>
        <w:t>i</w:t>
      </w:r>
      <w:proofErr w:type="spellEnd"/>
      <w:r w:rsidRPr="004277D7">
        <w:rPr>
          <w:rFonts w:ascii="Times New Roman" w:eastAsia="宋体" w:hAnsi="Times New Roman" w:cs="Times New Roman"/>
          <w:sz w:val="24"/>
          <w:szCs w:val="24"/>
        </w:rPr>
        <w:t>=1, 2, …, m), and θ is the knee flexion angle. The patellar motion is</w:t>
      </w:r>
      <w:r w:rsidRPr="004277D7">
        <w:rPr>
          <w:rFonts w:ascii="Times New Roman" w:eastAsia="宋体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277D7">
        <w:rPr>
          <w:rFonts w:ascii="Times New Roman" w:eastAsia="宋体" w:hAnsi="Times New Roman" w:cs="Times New Roman"/>
          <w:sz w:val="24"/>
          <w:szCs w:val="24"/>
        </w:rPr>
        <w:t>characterised</w:t>
      </w:r>
      <w:proofErr w:type="spellEnd"/>
      <w:r w:rsidRPr="004277D7">
        <w:rPr>
          <w:rFonts w:ascii="Times New Roman" w:eastAsia="宋体" w:hAnsi="Times New Roman" w:cs="Times New Roman"/>
          <w:sz w:val="24"/>
          <w:szCs w:val="24"/>
        </w:rPr>
        <w:t xml:space="preserve"> by an orthogonal rotation matrix R(θ), and a translation vector v(θ). The </w:t>
      </w:r>
      <w:proofErr w:type="spellStart"/>
      <w:r w:rsidRPr="004277D7">
        <w:rPr>
          <w:rFonts w:ascii="Times New Roman" w:eastAsia="宋体" w:hAnsi="Times New Roman" w:cs="Times New Roman"/>
          <w:sz w:val="24"/>
          <w:szCs w:val="24"/>
        </w:rPr>
        <w:t>Lagrangian</w:t>
      </w:r>
      <w:proofErr w:type="spellEnd"/>
      <w:r w:rsidRPr="004277D7">
        <w:rPr>
          <w:rFonts w:ascii="Times New Roman" w:eastAsia="宋体" w:hAnsi="Times New Roman" w:cs="Times New Roman"/>
          <w:sz w:val="24"/>
          <w:szCs w:val="24"/>
        </w:rPr>
        <w:t xml:space="preserve"> function f was defined as:</w:t>
      </w:r>
    </w:p>
    <w:p w14:paraId="03CE99E3" w14:textId="77777777" w:rsidR="00FA7F22" w:rsidRPr="004277D7" w:rsidRDefault="00FA7F22" w:rsidP="00FA7F22">
      <w:pPr>
        <w:spacing w:line="48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m:oMath>
        <m:r>
          <w:rPr>
            <w:rFonts w:ascii="Cambria Math" w:eastAsia="Cambria Math" w:hAnsi="Cambria Math" w:cs="Times New Roman"/>
            <w:sz w:val="24"/>
            <w:szCs w:val="24"/>
          </w:rPr>
          <m:t>f(R</m:t>
        </m:r>
        <m:d>
          <m:dPr>
            <m:ctrlPr>
              <w:rPr>
                <w:rFonts w:ascii="Cambria Math" w:eastAsia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θ</m:t>
            </m:r>
          </m:e>
        </m:d>
        <m:r>
          <w:rPr>
            <w:rFonts w:ascii="Cambria Math" w:eastAsia="Cambria Math" w:hAnsi="Cambria Math" w:cs="Times New Roman"/>
            <w:sz w:val="24"/>
            <w:szCs w:val="24"/>
          </w:rPr>
          <m:t>,v(θ))=</m:t>
        </m:r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Cambria Math" w:hAnsi="Cambria Math" w:cs="Times New Roman"/>
                <w:sz w:val="24"/>
                <w:szCs w:val="24"/>
              </w:rPr>
              <m:t>n</m:t>
            </m:r>
          </m:den>
        </m:f>
        <m:nary>
          <m:naryPr>
            <m:chr m:val="∑"/>
            <m:limLoc m:val="undOvr"/>
            <m:ctrlPr>
              <w:rPr>
                <w:rFonts w:ascii="Cambria Math" w:eastAsia="Cambria Math" w:hAnsi="Cambria Math" w:cs="Times New Roman"/>
                <w:i/>
                <w:sz w:val="24"/>
                <w:szCs w:val="24"/>
              </w:rPr>
            </m:ctrlPr>
          </m:naryPr>
          <m:sub>
            <m:r>
              <w:rPr>
                <w:rFonts w:ascii="Cambria Math" w:eastAsia="Cambria Math" w:hAnsi="Cambria Math" w:cs="Times New Roman"/>
                <w:sz w:val="24"/>
                <w:szCs w:val="24"/>
              </w:rPr>
              <m:t>i=1</m:t>
            </m:r>
          </m:sub>
          <m:sup>
            <m:r>
              <w:rPr>
                <w:rFonts w:ascii="Cambria Math" w:eastAsia="Cambria Math" w:hAnsi="Cambria Math" w:cs="Times New Roman"/>
                <w:sz w:val="24"/>
                <w:szCs w:val="24"/>
              </w:rPr>
              <m:t>m</m:t>
            </m:r>
          </m:sup>
          <m:e>
            <m:sSup>
              <m:sSupPr>
                <m:ctrlPr>
                  <w:rPr>
                    <w:rFonts w:ascii="Cambria Math" w:eastAsia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[R</m:t>
                </m:r>
                <m:d>
                  <m:dPr>
                    <m:ctrlPr>
                      <w:rPr>
                        <w:rFonts w:ascii="Cambria Math" w:eastAsia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θ</m:t>
                    </m:r>
                  </m:e>
                </m:d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*</m:t>
                </m:r>
                <m:sSub>
                  <m:sSubPr>
                    <m:ctrlPr>
                      <w:rPr>
                        <w:rFonts w:ascii="Cambria Math" w:eastAsia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i</m:t>
                    </m:r>
                  </m:sub>
                </m:sSub>
                <m:d>
                  <m:dPr>
                    <m:ctrlPr>
                      <w:rPr>
                        <w:rFonts w:ascii="Cambria Math" w:eastAsia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0</m:t>
                    </m:r>
                  </m:e>
                </m:d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+v</m:t>
                </m:r>
                <m:d>
                  <m:dPr>
                    <m:ctrlPr>
                      <w:rPr>
                        <w:rFonts w:ascii="Cambria Math" w:eastAsia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θ</m:t>
                    </m:r>
                  </m:e>
                </m:d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-</m:t>
                </m:r>
                <m:sSub>
                  <m:sSubPr>
                    <m:ctrlPr>
                      <w:rPr>
                        <w:rFonts w:ascii="Cambria Math" w:eastAsia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i</m:t>
                    </m:r>
                  </m:sub>
                </m:sSub>
                <m:d>
                  <m:dPr>
                    <m:ctrlPr>
                      <w:rPr>
                        <w:rFonts w:ascii="Cambria Math" w:eastAsia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θ</m:t>
                    </m:r>
                  </m:e>
                </m:d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]</m:t>
                </m:r>
              </m:e>
              <m:su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T</m:t>
                </m:r>
              </m:sup>
            </m:sSup>
            <m:r>
              <w:rPr>
                <w:rFonts w:ascii="Cambria Math" w:eastAsia="Cambria Math" w:hAnsi="Cambria Math" w:cs="Times New Roman"/>
                <w:sz w:val="24"/>
                <w:szCs w:val="24"/>
              </w:rPr>
              <m:t>*</m:t>
            </m:r>
            <m:d>
              <m:dPr>
                <m:begChr m:val="["/>
                <m:endChr m:val="]"/>
                <m:ctrlPr>
                  <w:rPr>
                    <w:rFonts w:ascii="Cambria Math" w:eastAsia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R</m:t>
                </m:r>
                <m:d>
                  <m:dPr>
                    <m:ctrlPr>
                      <w:rPr>
                        <w:rFonts w:ascii="Cambria Math" w:eastAsia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θ</m:t>
                    </m:r>
                  </m:e>
                </m:d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*</m:t>
                </m:r>
                <m:sSub>
                  <m:sSubPr>
                    <m:ctrlPr>
                      <w:rPr>
                        <w:rFonts w:ascii="Cambria Math" w:eastAsia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i</m:t>
                    </m:r>
                  </m:sub>
                </m:sSub>
                <m:d>
                  <m:dPr>
                    <m:ctrlPr>
                      <w:rPr>
                        <w:rFonts w:ascii="Cambria Math" w:eastAsia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0</m:t>
                    </m:r>
                  </m:e>
                </m:d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+v</m:t>
                </m:r>
                <m:d>
                  <m:dPr>
                    <m:ctrlPr>
                      <w:rPr>
                        <w:rFonts w:ascii="Cambria Math" w:eastAsia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θ</m:t>
                    </m:r>
                  </m:e>
                </m:d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-</m:t>
                </m:r>
                <m:sSub>
                  <m:sSubPr>
                    <m:ctrlPr>
                      <w:rPr>
                        <w:rFonts w:ascii="Cambria Math" w:eastAsia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i</m:t>
                    </m:r>
                  </m:sub>
                </m:sSub>
                <m:d>
                  <m:dPr>
                    <m:ctrlPr>
                      <w:rPr>
                        <w:rFonts w:ascii="Cambria Math" w:eastAsia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θ</m:t>
                    </m:r>
                  </m:e>
                </m:d>
              </m:e>
            </m:d>
          </m:e>
        </m:nary>
      </m:oMath>
      <w:r w:rsidRPr="004277D7">
        <w:rPr>
          <w:rFonts w:ascii="Times New Roman" w:eastAsia="宋体" w:hAnsi="Times New Roman" w:cs="Times New Roman"/>
          <w:sz w:val="24"/>
          <w:szCs w:val="24"/>
        </w:rPr>
        <w:t xml:space="preserve">  (1)</w:t>
      </w:r>
    </w:p>
    <w:p w14:paraId="27F25662" w14:textId="2299F4C3" w:rsidR="00FA7F22" w:rsidRPr="004277D7" w:rsidRDefault="00FA7F22" w:rsidP="00FA7F22">
      <w:pPr>
        <w:spacing w:line="480" w:lineRule="auto"/>
        <w:ind w:firstLineChars="100" w:firstLine="240"/>
        <w:rPr>
          <w:rFonts w:ascii="Times New Roman" w:eastAsia="宋体" w:hAnsi="Times New Roman" w:cs="Times New Roman"/>
          <w:sz w:val="24"/>
          <w:szCs w:val="24"/>
        </w:rPr>
      </w:pPr>
      <w:r w:rsidRPr="004277D7">
        <w:rPr>
          <w:rFonts w:ascii="Times New Roman" w:eastAsia="宋体" w:hAnsi="Times New Roman" w:cs="Times New Roman"/>
          <w:sz w:val="24"/>
          <w:szCs w:val="24"/>
        </w:rPr>
        <w:t xml:space="preserve">The </w:t>
      </w:r>
      <w:proofErr w:type="spellStart"/>
      <w:r w:rsidRPr="004277D7">
        <w:rPr>
          <w:rFonts w:ascii="Times New Roman" w:eastAsia="宋体" w:hAnsi="Times New Roman" w:cs="Times New Roman"/>
          <w:sz w:val="24"/>
          <w:szCs w:val="24"/>
        </w:rPr>
        <w:t>Lagrangian</w:t>
      </w:r>
      <w:proofErr w:type="spellEnd"/>
      <w:r w:rsidRPr="004277D7">
        <w:rPr>
          <w:rFonts w:ascii="Times New Roman" w:eastAsia="宋体" w:hAnsi="Times New Roman" w:cs="Times New Roman"/>
          <w:sz w:val="24"/>
          <w:szCs w:val="24"/>
        </w:rPr>
        <w:t xml:space="preserve"> multiplier theorem was used to determine the R(θ) and v(θ) that </w:t>
      </w:r>
      <w:proofErr w:type="spellStart"/>
      <w:r w:rsidRPr="004277D7">
        <w:rPr>
          <w:rFonts w:ascii="Times New Roman" w:eastAsia="宋体" w:hAnsi="Times New Roman" w:cs="Times New Roman"/>
          <w:sz w:val="24"/>
          <w:szCs w:val="24"/>
        </w:rPr>
        <w:t>minimi</w:t>
      </w:r>
      <w:r w:rsidRPr="004277D7">
        <w:rPr>
          <w:rFonts w:ascii="Times New Roman" w:eastAsia="宋体" w:hAnsi="Times New Roman" w:cs="Times New Roman" w:hint="eastAsia"/>
          <w:sz w:val="24"/>
          <w:szCs w:val="24"/>
        </w:rPr>
        <w:t>se</w:t>
      </w:r>
      <w:proofErr w:type="spellEnd"/>
      <w:r w:rsidRPr="004277D7">
        <w:rPr>
          <w:rFonts w:ascii="Times New Roman" w:eastAsia="宋体" w:hAnsi="Times New Roman" w:cs="Times New Roman"/>
          <w:sz w:val="24"/>
          <w:szCs w:val="24"/>
        </w:rPr>
        <w:t xml:space="preserve"> f under the constraint condition of rigid motion:</w:t>
      </w:r>
    </w:p>
    <w:p w14:paraId="16E8BAEE" w14:textId="77777777" w:rsidR="00FA7F22" w:rsidRPr="004277D7" w:rsidRDefault="00FA7F22" w:rsidP="00FA7F22">
      <w:pPr>
        <w:spacing w:line="48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eastAsia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</w:rPr>
              <m:t>T</m:t>
            </m:r>
          </m:sup>
        </m:sSup>
        <m:d>
          <m:dPr>
            <m:ctrlPr>
              <w:rPr>
                <w:rFonts w:ascii="Cambria Math" w:eastAsia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θ</m:t>
            </m:r>
          </m:e>
        </m:d>
        <m:r>
          <w:rPr>
            <w:rFonts w:ascii="Cambria Math" w:eastAsia="Cambria Math" w:hAnsi="Cambria Math" w:cs="Times New Roman"/>
            <w:sz w:val="24"/>
            <w:szCs w:val="24"/>
          </w:rPr>
          <m:t>* R</m:t>
        </m:r>
        <m:d>
          <m:dPr>
            <m:ctrlPr>
              <w:rPr>
                <w:rFonts w:ascii="Cambria Math" w:eastAsia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θ</m:t>
            </m:r>
          </m:e>
        </m:d>
        <m:r>
          <w:rPr>
            <w:rFonts w:ascii="Cambria Math" w:eastAsia="Cambria Math" w:hAnsi="Cambria Math" w:cs="Times New Roman"/>
            <w:sz w:val="24"/>
            <w:szCs w:val="24"/>
          </w:rPr>
          <m:t>=</m:t>
        </m:r>
        <m:r>
          <m:rPr>
            <m:sty m:val="p"/>
          </m:rPr>
          <w:rPr>
            <w:rFonts w:ascii="Cambria Math" w:eastAsia="Cambria Math" w:hAnsi="Cambria Math" w:cs="Times New Roman"/>
            <w:sz w:val="24"/>
            <w:szCs w:val="24"/>
          </w:rPr>
          <m:t>I</m:t>
        </m:r>
      </m:oMath>
      <w:r w:rsidRPr="004277D7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4277D7">
        <w:rPr>
          <w:rFonts w:ascii="Times New Roman" w:eastAsia="宋体" w:hAnsi="Times New Roman" w:cs="Times New Roman"/>
          <w:sz w:val="24"/>
          <w:szCs w:val="24"/>
        </w:rPr>
        <w:t xml:space="preserve"> (2)</w:t>
      </w:r>
    </w:p>
    <w:p w14:paraId="79580151" w14:textId="77777777" w:rsidR="00FA7F22" w:rsidRPr="004277D7" w:rsidRDefault="00FA7F22" w:rsidP="00FA7F22">
      <w:pPr>
        <w:autoSpaceDE w:val="0"/>
        <w:autoSpaceDN w:val="0"/>
        <w:adjustRightInd w:val="0"/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4277D7">
        <w:rPr>
          <w:rFonts w:ascii="Times New Roman" w:eastAsia="宋体" w:hAnsi="Times New Roman" w:cs="Times New Roman"/>
          <w:sz w:val="24"/>
          <w:szCs w:val="24"/>
        </w:rPr>
        <w:t xml:space="preserve">where I </w:t>
      </w:r>
      <w:proofErr w:type="gramStart"/>
      <w:r w:rsidRPr="004277D7">
        <w:rPr>
          <w:rFonts w:ascii="Times New Roman" w:eastAsia="宋体" w:hAnsi="Times New Roman" w:cs="Times New Roman"/>
          <w:sz w:val="24"/>
          <w:szCs w:val="24"/>
        </w:rPr>
        <w:t>is</w:t>
      </w:r>
      <w:proofErr w:type="gramEnd"/>
      <w:r w:rsidRPr="004277D7">
        <w:rPr>
          <w:rFonts w:ascii="Times New Roman" w:eastAsia="宋体" w:hAnsi="Times New Roman" w:cs="Times New Roman"/>
          <w:sz w:val="24"/>
          <w:szCs w:val="24"/>
        </w:rPr>
        <w:t xml:space="preserve"> the identity matrix. </w:t>
      </w:r>
      <w:r w:rsidRPr="004277D7">
        <w:rPr>
          <w:rFonts w:ascii="Times New Roman" w:eastAsia="宋体" w:hAnsi="Times New Roman" w:cs="Times New Roman" w:hint="eastAsia"/>
          <w:sz w:val="24"/>
          <w:szCs w:val="24"/>
        </w:rPr>
        <w:t>The</w:t>
      </w:r>
      <w:r w:rsidRPr="004277D7">
        <w:rPr>
          <w:rFonts w:ascii="Times New Roman" w:eastAsia="宋体" w:hAnsi="Times New Roman" w:cs="Times New Roman"/>
          <w:sz w:val="24"/>
          <w:szCs w:val="24"/>
        </w:rPr>
        <w:t xml:space="preserve"> accuracy of the calculated patella</w:t>
      </w:r>
      <w:r w:rsidRPr="004277D7">
        <w:rPr>
          <w:rFonts w:ascii="Times New Roman" w:eastAsia="宋体" w:hAnsi="Times New Roman" w:cs="Times New Roman" w:hint="eastAsia"/>
          <w:sz w:val="24"/>
          <w:szCs w:val="24"/>
        </w:rPr>
        <w:t>r</w:t>
      </w:r>
      <w:r w:rsidRPr="004277D7">
        <w:rPr>
          <w:rFonts w:ascii="Times New Roman" w:eastAsia="宋体" w:hAnsi="Times New Roman" w:cs="Times New Roman"/>
          <w:sz w:val="24"/>
          <w:szCs w:val="24"/>
        </w:rPr>
        <w:t xml:space="preserve"> tracking was validated with the precise tracking which was</w:t>
      </w:r>
      <w:r w:rsidRPr="004277D7">
        <w:rPr>
          <w:rFonts w:ascii="Times New Roman" w:eastAsia="宋体" w:hAnsi="Times New Roman" w:cs="Times New Roman"/>
          <w:i/>
          <w:iCs/>
          <w:sz w:val="24"/>
          <w:szCs w:val="24"/>
        </w:rPr>
        <w:t xml:space="preserve"> </w:t>
      </w:r>
      <w:r w:rsidRPr="004277D7">
        <w:rPr>
          <w:rFonts w:ascii="Times New Roman" w:eastAsia="宋体" w:hAnsi="Times New Roman" w:cs="Times New Roman"/>
          <w:sz w:val="24"/>
          <w:szCs w:val="24"/>
        </w:rPr>
        <w:t xml:space="preserve">obtained from the motion capture experiment in our previous </w:t>
      </w:r>
      <w:r w:rsidRPr="004277D7">
        <w:rPr>
          <w:rFonts w:ascii="Times New Roman" w:eastAsia="宋体" w:hAnsi="Times New Roman" w:cs="Times New Roman"/>
          <w:i/>
          <w:iCs/>
          <w:sz w:val="24"/>
          <w:szCs w:val="24"/>
        </w:rPr>
        <w:t>in vitro</w:t>
      </w:r>
      <w:r w:rsidRPr="004277D7">
        <w:rPr>
          <w:rFonts w:ascii="Times New Roman" w:eastAsia="宋体" w:hAnsi="Times New Roman" w:cs="Times New Roman"/>
          <w:sz w:val="24"/>
          <w:szCs w:val="24"/>
        </w:rPr>
        <w:t xml:space="preserve"> study.</w:t>
      </w:r>
    </w:p>
    <w:p w14:paraId="40377DDB" w14:textId="77777777" w:rsidR="00FA7F22" w:rsidRPr="004277D7" w:rsidRDefault="00FA7F22" w:rsidP="00FA7F22">
      <w:pPr>
        <w:spacing w:line="480" w:lineRule="auto"/>
        <w:ind w:firstLineChars="100" w:firstLine="240"/>
        <w:rPr>
          <w:rFonts w:ascii="Times New Roman" w:eastAsia="宋体" w:hAnsi="Times New Roman" w:cs="Times New Roman"/>
          <w:sz w:val="24"/>
          <w:szCs w:val="24"/>
        </w:rPr>
      </w:pPr>
      <w:r w:rsidRPr="004277D7">
        <w:rPr>
          <w:rFonts w:ascii="Times New Roman" w:eastAsia="宋体" w:hAnsi="Times New Roman" w:cs="Times New Roman" w:hint="eastAsia"/>
          <w:sz w:val="24"/>
          <w:szCs w:val="24"/>
        </w:rPr>
        <w:t>T</w:t>
      </w:r>
      <w:r w:rsidRPr="004277D7">
        <w:rPr>
          <w:rFonts w:ascii="Times New Roman" w:eastAsia="宋体" w:hAnsi="Times New Roman" w:cs="Times New Roman"/>
          <w:sz w:val="24"/>
          <w:szCs w:val="24"/>
        </w:rPr>
        <w:t xml:space="preserve">hen, </w:t>
      </w:r>
      <w:r>
        <w:rPr>
          <w:rFonts w:ascii="Times New Roman" w:eastAsia="宋体" w:hAnsi="Times New Roman" w:cs="Times New Roman"/>
          <w:sz w:val="24"/>
          <w:szCs w:val="24"/>
        </w:rPr>
        <w:t xml:space="preserve">with the </w:t>
      </w:r>
      <w:proofErr w:type="spellStart"/>
      <w:r w:rsidRPr="008F75A0">
        <w:rPr>
          <w:rFonts w:ascii="Times New Roman" w:eastAsia="宋体" w:hAnsi="Times New Roman" w:cs="Times New Roman"/>
          <w:sz w:val="24"/>
          <w:szCs w:val="24"/>
        </w:rPr>
        <w:t>Chasles</w:t>
      </w:r>
      <w:proofErr w:type="spellEnd"/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8F75A0">
        <w:rPr>
          <w:rFonts w:ascii="Times New Roman" w:eastAsia="宋体" w:hAnsi="Times New Roman" w:cs="Times New Roman"/>
          <w:sz w:val="24"/>
          <w:szCs w:val="24"/>
        </w:rPr>
        <w:t>theorem</w:t>
      </w:r>
      <w:r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Pr="004277D7">
        <w:rPr>
          <w:rFonts w:ascii="Times New Roman" w:eastAsia="宋体" w:hAnsi="Times New Roman" w:cs="Times New Roman"/>
          <w:sz w:val="24"/>
          <w:szCs w:val="24"/>
        </w:rPr>
        <w:t>the FHA of the patella</w:t>
      </w:r>
      <w:r w:rsidRPr="004277D7">
        <w:rPr>
          <w:rFonts w:ascii="Times New Roman" w:eastAsia="宋体" w:hAnsi="Times New Roman" w:cs="Times New Roman" w:hint="eastAsia"/>
          <w:sz w:val="24"/>
          <w:szCs w:val="24"/>
        </w:rPr>
        <w:t>r</w:t>
      </w:r>
      <w:r w:rsidRPr="004277D7">
        <w:rPr>
          <w:rFonts w:ascii="Times New Roman" w:eastAsia="宋体" w:hAnsi="Times New Roman" w:cs="Times New Roman"/>
          <w:sz w:val="24"/>
          <w:szCs w:val="24"/>
        </w:rPr>
        <w:t xml:space="preserve"> motion was derived from patellar tracking with a 1° increment of knee flexion angle. Each FHA is represented as a function:</w:t>
      </w:r>
    </w:p>
    <w:p w14:paraId="2BE41719" w14:textId="77777777" w:rsidR="00FA7F22" w:rsidRPr="004277D7" w:rsidRDefault="00FA7F22" w:rsidP="00FA7F22">
      <w:pPr>
        <w:spacing w:line="48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m:oMath>
        <m:r>
          <w:rPr>
            <w:rFonts w:ascii="Cambria Math" w:eastAsia="Cambria Math" w:hAnsi="Cambria Math" w:cs="Times New Roman"/>
            <w:sz w:val="24"/>
            <w:szCs w:val="24"/>
          </w:rPr>
          <m:t>Y</m:t>
        </m:r>
        <m:d>
          <m:dPr>
            <m:ctrlPr>
              <w:rPr>
                <w:rFonts w:ascii="Cambria Math" w:eastAsia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θ</m:t>
            </m:r>
          </m:e>
        </m:d>
        <m:r>
          <w:rPr>
            <w:rFonts w:ascii="Cambria Math" w:eastAsia="Cambria Math" w:hAnsi="Cambria Math" w:cs="Times New Roman"/>
            <w:sz w:val="24"/>
            <w:szCs w:val="24"/>
          </w:rPr>
          <m:t>=s</m:t>
        </m:r>
        <m:d>
          <m:dPr>
            <m:ctrlPr>
              <w:rPr>
                <w:rFonts w:ascii="Cambria Math" w:eastAsia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θ</m:t>
            </m:r>
          </m:e>
        </m:d>
        <m:r>
          <w:rPr>
            <w:rFonts w:ascii="Cambria Math" w:eastAsia="Cambria Math" w:hAnsi="Cambria Math" w:cs="Times New Roman"/>
            <w:sz w:val="24"/>
            <w:szCs w:val="24"/>
          </w:rPr>
          <m:t>+x*n</m:t>
        </m:r>
        <m:d>
          <m:dPr>
            <m:ctrlPr>
              <w:rPr>
                <w:rFonts w:ascii="Cambria Math" w:eastAsia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θ</m:t>
            </m:r>
          </m:e>
        </m:d>
      </m:oMath>
      <w:r w:rsidRPr="004277D7">
        <w:rPr>
          <w:rFonts w:ascii="Times New Roman" w:eastAsia="宋体" w:hAnsi="Times New Roman" w:cs="Times New Roman"/>
          <w:sz w:val="24"/>
          <w:szCs w:val="24"/>
        </w:rPr>
        <w:t xml:space="preserve">  (3)</w:t>
      </w:r>
    </w:p>
    <w:p w14:paraId="6856DA12" w14:textId="77777777" w:rsidR="00FA7F22" w:rsidRPr="004277D7" w:rsidRDefault="00FA7F22" w:rsidP="00FA7F22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4277D7">
        <w:rPr>
          <w:rFonts w:ascii="Times New Roman" w:eastAsia="宋体" w:hAnsi="Times New Roman" w:cs="Times New Roman"/>
          <w:sz w:val="24"/>
          <w:szCs w:val="24"/>
        </w:rPr>
        <w:t xml:space="preserve">where n is the unit vector along the FHA, and </w:t>
      </w:r>
      <w:proofErr w:type="spellStart"/>
      <w:r w:rsidRPr="004277D7">
        <w:rPr>
          <w:rFonts w:ascii="Times New Roman" w:eastAsia="宋体" w:hAnsi="Times New Roman" w:cs="Times New Roman"/>
          <w:sz w:val="24"/>
          <w:szCs w:val="24"/>
        </w:rPr>
        <w:t>s</w:t>
      </w:r>
      <w:proofErr w:type="spellEnd"/>
      <w:r w:rsidRPr="004277D7">
        <w:rPr>
          <w:rFonts w:ascii="Times New Roman" w:eastAsia="宋体" w:hAnsi="Times New Roman" w:cs="Times New Roman"/>
          <w:sz w:val="24"/>
          <w:szCs w:val="24"/>
        </w:rPr>
        <w:t xml:space="preserve"> is the radius vector of a point on the </w:t>
      </w:r>
      <w:r w:rsidRPr="004277D7">
        <w:rPr>
          <w:rFonts w:ascii="Times New Roman" w:eastAsia="宋体" w:hAnsi="Times New Roman" w:cs="Times New Roman"/>
          <w:sz w:val="24"/>
          <w:szCs w:val="24"/>
        </w:rPr>
        <w:lastRenderedPageBreak/>
        <w:t>FHA. s(θ) and n(θ) can be calculated from R(θ), R(θ+1°), v(θ), and v(θ+1°) by satisfying equations (4–6):</w:t>
      </w:r>
    </w:p>
    <w:p w14:paraId="66F8C306" w14:textId="77777777" w:rsidR="00FA7F22" w:rsidRPr="004277D7" w:rsidRDefault="00FA7F22" w:rsidP="00FA7F22">
      <w:pPr>
        <w:spacing w:line="48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eastAsia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</w:rPr>
              <m:t>'</m:t>
            </m:r>
          </m:sup>
        </m:sSup>
        <m:r>
          <w:rPr>
            <w:rFonts w:ascii="Cambria Math" w:eastAsia="Cambria Math" w:hAnsi="Cambria Math" w:cs="Times New Roman"/>
            <w:sz w:val="24"/>
            <w:szCs w:val="24"/>
          </w:rPr>
          <m:t>=R</m:t>
        </m:r>
        <m:d>
          <m:dPr>
            <m:ctrlPr>
              <w:rPr>
                <w:rFonts w:ascii="Cambria Math" w:eastAsia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θ+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sz w:val="24"/>
                <w:szCs w:val="24"/>
              </w:rPr>
              <m:t>1°</m:t>
            </m:r>
          </m:e>
        </m:d>
        <m:sSup>
          <m:sSupPr>
            <m:ctrlPr>
              <w:rPr>
                <w:rFonts w:ascii="Cambria Math" w:eastAsia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 w:hint="eastAsia"/>
                <w:sz w:val="24"/>
                <w:szCs w:val="24"/>
              </w:rPr>
              <m:t>T</m:t>
            </m:r>
          </m:sup>
        </m:sSup>
        <m:d>
          <m:dPr>
            <m:ctrlPr>
              <w:rPr>
                <w:rFonts w:ascii="Cambria Math" w:eastAsia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θ</m:t>
            </m:r>
          </m:e>
        </m:d>
      </m:oMath>
      <w:r w:rsidRPr="004277D7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4277D7">
        <w:rPr>
          <w:rFonts w:ascii="Times New Roman" w:eastAsia="宋体" w:hAnsi="Times New Roman" w:cs="Times New Roman"/>
          <w:sz w:val="24"/>
          <w:szCs w:val="24"/>
        </w:rPr>
        <w:t xml:space="preserve"> (4)</w:t>
      </w:r>
    </w:p>
    <w:p w14:paraId="705E98E4" w14:textId="77777777" w:rsidR="00FA7F22" w:rsidRPr="004277D7" w:rsidRDefault="00FA7F22" w:rsidP="00FA7F22">
      <w:pPr>
        <w:spacing w:line="48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m:oMath>
        <m:r>
          <w:rPr>
            <w:rFonts w:ascii="Cambria Math" w:eastAsia="Cambria Math" w:hAnsi="Cambria Math" w:cs="Times New Roman"/>
            <w:sz w:val="24"/>
            <w:szCs w:val="24"/>
          </w:rPr>
          <m:t>v'=v</m:t>
        </m:r>
        <m:d>
          <m:dPr>
            <m:ctrlPr>
              <w:rPr>
                <w:rFonts w:ascii="Cambria Math" w:eastAsia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θ+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sz w:val="24"/>
                <w:szCs w:val="24"/>
              </w:rPr>
              <m:t>1°</m:t>
            </m:r>
          </m:e>
        </m:d>
        <m:r>
          <w:rPr>
            <w:rFonts w:ascii="Cambria Math" w:eastAsia="MS Gothic" w:hAnsi="MS Gothic" w:cs="MS Gothic"/>
            <w:sz w:val="24"/>
            <w:szCs w:val="24"/>
          </w:rPr>
          <m:t>-</m:t>
        </m:r>
        <m:sSup>
          <m:sSupPr>
            <m:ctrlPr>
              <w:rPr>
                <w:rFonts w:ascii="Cambria Math" w:eastAsia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R</m:t>
            </m:r>
            <m:ctrlPr>
              <w:rPr>
                <w:rFonts w:ascii="Cambria Math" w:eastAsia="MS Gothic" w:hAnsi="MS Gothic" w:cs="MS Gothic"/>
                <w:i/>
                <w:sz w:val="24"/>
                <w:szCs w:val="24"/>
              </w:rPr>
            </m:ctrlP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</w:rPr>
              <m:t>'</m:t>
            </m:r>
          </m:sup>
        </m:sSup>
        <m:r>
          <w:rPr>
            <w:rFonts w:ascii="Cambria Math" w:eastAsia="Cambria Math" w:hAnsi="Cambria Math" w:cs="Times New Roman"/>
            <w:sz w:val="24"/>
            <w:szCs w:val="24"/>
          </w:rPr>
          <m:t>v</m:t>
        </m:r>
        <m:d>
          <m:dPr>
            <m:ctrlPr>
              <w:rPr>
                <w:rFonts w:ascii="Cambria Math" w:eastAsia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θ</m:t>
            </m:r>
          </m:e>
        </m:d>
      </m:oMath>
      <w:r w:rsidRPr="004277D7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4277D7">
        <w:rPr>
          <w:rFonts w:ascii="Times New Roman" w:eastAsia="宋体" w:hAnsi="Times New Roman" w:cs="Times New Roman"/>
          <w:sz w:val="24"/>
          <w:szCs w:val="24"/>
        </w:rPr>
        <w:t xml:space="preserve"> (5)</w:t>
      </w:r>
    </w:p>
    <w:p w14:paraId="781C4941" w14:textId="77777777" w:rsidR="00FA7F22" w:rsidRPr="004277D7" w:rsidRDefault="00FA7F22" w:rsidP="00FA7F22">
      <w:pPr>
        <w:spacing w:line="48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eastAsia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</w:rPr>
              <m:t>'</m:t>
            </m:r>
          </m:sup>
        </m:sSup>
        <m:r>
          <w:rPr>
            <w:rFonts w:ascii="Cambria Math" w:eastAsia="Cambria Math" w:hAnsi="Cambria Math" w:cs="Times New Roman"/>
            <w:sz w:val="24"/>
            <w:szCs w:val="24"/>
          </w:rPr>
          <m:t>w+</m:t>
        </m:r>
        <m:sSup>
          <m:sSupPr>
            <m:ctrlPr>
              <w:rPr>
                <w:rFonts w:ascii="Cambria Math" w:eastAsia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v</m:t>
            </m: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</w:rPr>
              <m:t>'</m:t>
            </m:r>
          </m:sup>
        </m:sSup>
        <m:r>
          <w:rPr>
            <w:rFonts w:ascii="Cambria Math" w:eastAsia="Cambria Math" w:hAnsi="Cambria Math" w:cs="Times New Roman"/>
            <w:sz w:val="24"/>
            <w:szCs w:val="24"/>
          </w:rPr>
          <m:t>=w+tn</m:t>
        </m:r>
        <m:d>
          <m:dPr>
            <m:ctrlPr>
              <w:rPr>
                <w:rFonts w:ascii="Cambria Math" w:eastAsia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θ</m:t>
            </m:r>
          </m:e>
        </m:d>
        <m:r>
          <w:rPr>
            <w:rFonts w:ascii="Cambria Math" w:eastAsia="Cambria Math" w:hAnsi="Cambria Math" w:cs="Times New Roman"/>
            <w:sz w:val="24"/>
            <w:szCs w:val="24"/>
          </w:rPr>
          <m:t>+</m:t>
        </m:r>
        <m:d>
          <m:dPr>
            <m:ctrlPr>
              <w:rPr>
                <w:rFonts w:ascii="Cambria Math" w:eastAsia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1-cosφ</m:t>
            </m:r>
          </m:e>
        </m:d>
        <m:r>
          <w:rPr>
            <w:rFonts w:ascii="Cambria Math" w:eastAsia="Cambria Math" w:hAnsi="Cambria Math" w:cs="Times New Roman"/>
            <w:sz w:val="24"/>
            <w:szCs w:val="24"/>
          </w:rPr>
          <m:t>n</m:t>
        </m:r>
        <m:d>
          <m:dPr>
            <m:ctrlPr>
              <w:rPr>
                <w:rFonts w:ascii="Cambria Math" w:eastAsia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θ</m:t>
            </m:r>
          </m:e>
        </m:d>
        <m:r>
          <w:rPr>
            <w:rFonts w:ascii="Cambria Math" w:eastAsia="Cambria Math" w:hAnsi="Cambria Math" w:cs="Times New Roman"/>
            <w:sz w:val="24"/>
            <w:szCs w:val="24"/>
          </w:rPr>
          <m:t>*</m:t>
        </m:r>
        <m:d>
          <m:dPr>
            <m:ctrlPr>
              <w:rPr>
                <w:rFonts w:ascii="Cambria Math" w:eastAsia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n</m:t>
            </m:r>
            <m:d>
              <m:dPr>
                <m:ctrlPr>
                  <w:rPr>
                    <w:rFonts w:ascii="Cambria Math" w:eastAsia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θ</m:t>
                </m:r>
              </m:e>
            </m:d>
            <m:r>
              <w:rPr>
                <w:rFonts w:ascii="Cambria Math" w:eastAsia="Cambria Math" w:hAnsi="Cambria Math" w:cs="Times New Roman"/>
                <w:sz w:val="24"/>
                <w:szCs w:val="24"/>
              </w:rPr>
              <m:t>*</m:t>
            </m:r>
            <m:d>
              <m:dPr>
                <m:ctrlPr>
                  <w:rPr>
                    <w:rFonts w:ascii="Cambria Math" w:eastAsia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w-s</m:t>
                </m:r>
                <m:d>
                  <m:dPr>
                    <m:ctrlPr>
                      <w:rPr>
                        <w:rFonts w:ascii="Cambria Math" w:eastAsia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θ</m:t>
                    </m:r>
                  </m:e>
                </m:d>
              </m:e>
            </m:d>
          </m:e>
        </m:d>
        <m:r>
          <w:rPr>
            <w:rFonts w:ascii="Cambria Math" w:eastAsia="Cambria Math" w:hAnsi="Cambria Math" w:cs="Times New Roman"/>
            <w:sz w:val="24"/>
            <w:szCs w:val="24"/>
          </w:rPr>
          <m:t>+sinφn</m:t>
        </m:r>
        <m:d>
          <m:dPr>
            <m:ctrlPr>
              <w:rPr>
                <w:rFonts w:ascii="Cambria Math" w:eastAsia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θ</m:t>
            </m:r>
          </m:e>
        </m:d>
        <m:r>
          <w:rPr>
            <w:rFonts w:ascii="Cambria Math" w:eastAsia="Cambria Math" w:hAnsi="Cambria Math" w:cs="Times New Roman"/>
            <w:sz w:val="24"/>
            <w:szCs w:val="24"/>
          </w:rPr>
          <m:t>*</m:t>
        </m:r>
        <m:d>
          <m:dPr>
            <m:ctrlPr>
              <w:rPr>
                <w:rFonts w:ascii="Cambria Math" w:eastAsia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w-s</m:t>
            </m:r>
            <m:d>
              <m:dPr>
                <m:ctrlPr>
                  <w:rPr>
                    <w:rFonts w:ascii="Cambria Math" w:eastAsia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θ</m:t>
                </m:r>
              </m:e>
            </m:d>
          </m:e>
        </m:d>
        <m:r>
          <w:rPr>
            <w:rFonts w:ascii="Cambria Math" w:eastAsia="Cambria Math" w:hAnsi="Cambria Math" w:cs="Times New Roman"/>
            <w:sz w:val="24"/>
            <w:szCs w:val="24"/>
          </w:rPr>
          <m:t xml:space="preserve"> </m:t>
        </m:r>
      </m:oMath>
      <w:r w:rsidRPr="004277D7">
        <w:rPr>
          <w:rFonts w:ascii="Times New Roman" w:eastAsia="宋体" w:hAnsi="Times New Roman" w:cs="Times New Roman"/>
          <w:sz w:val="24"/>
          <w:szCs w:val="24"/>
        </w:rPr>
        <w:t>(6)</w:t>
      </w:r>
    </w:p>
    <w:p w14:paraId="70332823" w14:textId="77777777" w:rsidR="00FA7F22" w:rsidRPr="004277D7" w:rsidRDefault="00FA7F22" w:rsidP="00FA7F22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4277D7">
        <w:rPr>
          <w:rFonts w:ascii="Times New Roman" w:eastAsia="宋体" w:hAnsi="Times New Roman" w:cs="Times New Roman"/>
          <w:sz w:val="24"/>
          <w:szCs w:val="24"/>
        </w:rPr>
        <w:t xml:space="preserve">where R’ and v’ are the rotational matrix and translation vector representing the patellar motion from θ to θ+1° knee flexion. t is the patellar translation along the FHA, and φ </w:t>
      </w:r>
      <w:r w:rsidRPr="004277D7">
        <w:rPr>
          <w:rFonts w:ascii="Times New Roman" w:eastAsia="宋体" w:hAnsi="Times New Roman" w:cs="Times New Roman" w:hint="eastAsia"/>
          <w:sz w:val="24"/>
          <w:szCs w:val="24"/>
        </w:rPr>
        <w:t>is</w:t>
      </w:r>
      <w:r w:rsidRPr="004277D7">
        <w:rPr>
          <w:rFonts w:ascii="Times New Roman" w:eastAsia="宋体" w:hAnsi="Times New Roman" w:cs="Times New Roman"/>
          <w:sz w:val="24"/>
          <w:szCs w:val="24"/>
        </w:rPr>
        <w:t xml:space="preserve"> the patellar rotation angle around the FHA. Equation (6) holds for any vector of w.</w:t>
      </w:r>
    </w:p>
    <w:sectPr w:rsidR="00FA7F22" w:rsidRPr="004277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44DD35" w14:textId="77777777" w:rsidR="00E358BE" w:rsidRDefault="00E358BE" w:rsidP="00FA7F22">
      <w:r>
        <w:separator/>
      </w:r>
    </w:p>
  </w:endnote>
  <w:endnote w:type="continuationSeparator" w:id="0">
    <w:p w14:paraId="26CFBBD8" w14:textId="77777777" w:rsidR="00E358BE" w:rsidRDefault="00E358BE" w:rsidP="00FA7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516F3A" w14:textId="77777777" w:rsidR="00E358BE" w:rsidRDefault="00E358BE" w:rsidP="00FA7F22">
      <w:r>
        <w:separator/>
      </w:r>
    </w:p>
  </w:footnote>
  <w:footnote w:type="continuationSeparator" w:id="0">
    <w:p w14:paraId="609B82BA" w14:textId="77777777" w:rsidR="00E358BE" w:rsidRDefault="00E358BE" w:rsidP="00FA7F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6A4"/>
    <w:rsid w:val="007726A4"/>
    <w:rsid w:val="00C21DC5"/>
    <w:rsid w:val="00E358BE"/>
    <w:rsid w:val="00FA7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BD617D"/>
  <w15:chartTrackingRefBased/>
  <w15:docId w15:val="{6C10D3C9-A35C-40FE-9B97-E31436931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F2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7F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A7F2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A7F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A7F2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于 彦彬</dc:creator>
  <cp:keywords/>
  <dc:description/>
  <cp:lastModifiedBy>于 彦彬</cp:lastModifiedBy>
  <cp:revision>2</cp:revision>
  <dcterms:created xsi:type="dcterms:W3CDTF">2021-02-03T12:57:00Z</dcterms:created>
  <dcterms:modified xsi:type="dcterms:W3CDTF">2021-02-03T12:58:00Z</dcterms:modified>
</cp:coreProperties>
</file>