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6D551E" w14:textId="77777777" w:rsidR="00334370" w:rsidRDefault="00334370" w:rsidP="00334370">
      <w:pPr>
        <w:rPr>
          <w:rFonts w:ascii="Times New Roman" w:hAnsi="Times New Roman" w:cs="Times New Roman"/>
          <w:sz w:val="20"/>
          <w:szCs w:val="20"/>
        </w:rPr>
      </w:pPr>
      <w:r w:rsidRPr="000B269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AEE36F7" wp14:editId="6FBF64A4">
            <wp:extent cx="5274310" cy="14789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713D3" w14:textId="77777777" w:rsidR="00334370" w:rsidRDefault="00334370" w:rsidP="00334370">
      <w:pPr>
        <w:rPr>
          <w:rFonts w:ascii="Times New Roman" w:eastAsia="等线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61-year-old female with kyphosis cervical alignment underwent ACDF. Lordosis change was 23.3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 xml:space="preserve">. Lordosis correction was </w:t>
      </w:r>
      <w:r>
        <w:rPr>
          <w:rFonts w:ascii="Times New Roman" w:hAnsi="Times New Roman" w:cs="Times New Roman"/>
          <w:sz w:val="20"/>
          <w:szCs w:val="20"/>
        </w:rPr>
        <w:t>18.4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>. lordosis preserving was 4.9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>. Cervical lordosis angle increased after surgery.</w:t>
      </w:r>
    </w:p>
    <w:p w14:paraId="62705AC5" w14:textId="77777777" w:rsidR="00334370" w:rsidRDefault="00334370" w:rsidP="00334370">
      <w:pPr>
        <w:rPr>
          <w:rFonts w:ascii="Times New Roman" w:hAnsi="Times New Roman" w:cs="Times New Roman"/>
          <w:sz w:val="20"/>
          <w:szCs w:val="20"/>
        </w:rPr>
      </w:pPr>
      <w:r w:rsidRPr="000B269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C84C949" wp14:editId="2D2AC9F7">
            <wp:extent cx="5274310" cy="164401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4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71E99" w14:textId="77777777" w:rsidR="00334370" w:rsidRDefault="00334370" w:rsidP="00334370">
      <w:pPr>
        <w:rPr>
          <w:rFonts w:ascii="Times New Roman" w:eastAsia="等线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62-year-old male with extremely lordosis cervical alignment received ACDF. Lordosis change was -9.7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 xml:space="preserve">. Lordosis correction was </w:t>
      </w:r>
      <w:r>
        <w:rPr>
          <w:rFonts w:ascii="Times New Roman" w:hAnsi="Times New Roman" w:cs="Times New Roman"/>
          <w:sz w:val="20"/>
          <w:szCs w:val="20"/>
        </w:rPr>
        <w:t>-4.7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>. lordosis preserving was -5.0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>. Cervical lordosis angle kept decreasing after surgery.</w:t>
      </w:r>
    </w:p>
    <w:p w14:paraId="283D7DB2" w14:textId="77777777" w:rsidR="00334370" w:rsidRDefault="00334370" w:rsidP="00334370">
      <w:pPr>
        <w:rPr>
          <w:rFonts w:ascii="Times New Roman" w:eastAsia="等线" w:hAnsi="Times New Roman" w:cs="Times New Roman"/>
          <w:kern w:val="0"/>
          <w:sz w:val="20"/>
          <w:szCs w:val="20"/>
        </w:rPr>
      </w:pPr>
      <w:r w:rsidRPr="00262596">
        <w:rPr>
          <w:rFonts w:ascii="Times New Roman" w:eastAsia="等线" w:hAnsi="Times New Roman" w:cs="Times New Roman"/>
          <w:noProof/>
          <w:kern w:val="0"/>
          <w:sz w:val="20"/>
          <w:szCs w:val="20"/>
        </w:rPr>
        <w:drawing>
          <wp:inline distT="0" distB="0" distL="0" distR="0" wp14:anchorId="5D92D767" wp14:editId="655E7FFA">
            <wp:extent cx="5274310" cy="185356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BCC49" w14:textId="77777777" w:rsidR="00334370" w:rsidRDefault="00334370" w:rsidP="00334370">
      <w:pPr>
        <w:rPr>
          <w:rFonts w:ascii="Times New Roman" w:eastAsia="等线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68-year-old male with kyphosis cervical alignment received LCF. Lordosis change was 9.7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 xml:space="preserve">. Lordosis correction was </w:t>
      </w:r>
      <w:r>
        <w:rPr>
          <w:rFonts w:ascii="Times New Roman" w:hAnsi="Times New Roman" w:cs="Times New Roman"/>
          <w:sz w:val="20"/>
          <w:szCs w:val="20"/>
        </w:rPr>
        <w:t>7.6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>. lordosis preserving was 2.1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>. Cervical angle increased gradually after surgery.</w:t>
      </w:r>
    </w:p>
    <w:p w14:paraId="11A8F652" w14:textId="77777777" w:rsidR="00334370" w:rsidRDefault="00334370" w:rsidP="00334370">
      <w:pPr>
        <w:rPr>
          <w:rFonts w:ascii="Times New Roman" w:hAnsi="Times New Roman" w:cs="Times New Roman"/>
          <w:sz w:val="20"/>
          <w:szCs w:val="20"/>
        </w:rPr>
      </w:pPr>
      <w:r w:rsidRPr="005E029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56099CB" wp14:editId="15F90A3E">
            <wp:extent cx="5274310" cy="172085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E6D8D" w14:textId="77777777" w:rsidR="00334370" w:rsidRDefault="00334370" w:rsidP="00334370">
      <w:pPr>
        <w:rPr>
          <w:rFonts w:ascii="Times New Roman" w:eastAsia="等线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lastRenderedPageBreak/>
        <w:t>A</w:t>
      </w:r>
      <w:r>
        <w:rPr>
          <w:rFonts w:ascii="Times New Roman" w:hAnsi="Times New Roman" w:cs="Times New Roman"/>
          <w:sz w:val="20"/>
          <w:szCs w:val="20"/>
        </w:rPr>
        <w:t xml:space="preserve"> 65-year-old female with kyphosis cervical alignment received LCF. Lordosis change was -11.1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 xml:space="preserve">. Lordosis correction was </w:t>
      </w:r>
      <w:r>
        <w:rPr>
          <w:rFonts w:ascii="Times New Roman" w:hAnsi="Times New Roman" w:cs="Times New Roman"/>
          <w:sz w:val="20"/>
          <w:szCs w:val="20"/>
        </w:rPr>
        <w:t>-5.9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>. lordosis preserving was -5.2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>. Cervical angle decreased gradually after surgery.</w:t>
      </w:r>
    </w:p>
    <w:p w14:paraId="50BD71D2" w14:textId="77777777" w:rsidR="00334370" w:rsidRDefault="00334370" w:rsidP="00334370">
      <w:pPr>
        <w:rPr>
          <w:rFonts w:ascii="Times New Roman" w:hAnsi="Times New Roman" w:cs="Times New Roman"/>
          <w:sz w:val="20"/>
          <w:szCs w:val="20"/>
        </w:rPr>
      </w:pPr>
      <w:r w:rsidRPr="00363B7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E0AABFE" wp14:editId="4A74DCFB">
            <wp:extent cx="5274310" cy="167640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45697" w14:textId="77777777" w:rsidR="00334370" w:rsidRDefault="00334370" w:rsidP="00334370">
      <w:pPr>
        <w:rPr>
          <w:rFonts w:ascii="Times New Roman" w:eastAsia="等线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62-year-old male with lordosis cervical alignment received LP. Lordosis change was -0.6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 xml:space="preserve">. Lordosis correction was </w:t>
      </w:r>
      <w:r>
        <w:rPr>
          <w:rFonts w:ascii="Times New Roman" w:hAnsi="Times New Roman" w:cs="Times New Roman"/>
          <w:sz w:val="20"/>
          <w:szCs w:val="20"/>
        </w:rPr>
        <w:t>-14.1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>. lordosis preserving was 13.5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 xml:space="preserve">. Cervical angle decreased </w:t>
      </w:r>
      <w:r w:rsidRPr="00363B75">
        <w:rPr>
          <w:rFonts w:ascii="Times New Roman" w:eastAsia="等线" w:hAnsi="Times New Roman" w:cs="Times New Roman"/>
          <w:kern w:val="0"/>
          <w:sz w:val="20"/>
          <w:szCs w:val="20"/>
        </w:rPr>
        <w:t>immediately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 xml:space="preserve"> after surgery and increased during follow-up.</w:t>
      </w:r>
    </w:p>
    <w:p w14:paraId="1D3A9568" w14:textId="77777777" w:rsidR="00334370" w:rsidRDefault="00334370" w:rsidP="00334370">
      <w:pPr>
        <w:rPr>
          <w:rFonts w:ascii="Times New Roman" w:eastAsia="等线" w:hAnsi="Times New Roman" w:cs="Times New Roman"/>
          <w:kern w:val="0"/>
          <w:sz w:val="20"/>
          <w:szCs w:val="20"/>
        </w:rPr>
      </w:pPr>
      <w:r w:rsidRPr="00363B75">
        <w:rPr>
          <w:rFonts w:ascii="Times New Roman" w:eastAsia="等线" w:hAnsi="Times New Roman" w:cs="Times New Roman"/>
          <w:noProof/>
          <w:kern w:val="0"/>
          <w:sz w:val="20"/>
          <w:szCs w:val="20"/>
        </w:rPr>
        <w:drawing>
          <wp:inline distT="0" distB="0" distL="0" distR="0" wp14:anchorId="004E5B62" wp14:editId="59147C0B">
            <wp:extent cx="5274310" cy="1880870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8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2733F" w14:textId="77777777" w:rsidR="00334370" w:rsidRDefault="00334370" w:rsidP="00334370">
      <w:pPr>
        <w:rPr>
          <w:rFonts w:ascii="Times New Roman" w:eastAsia="等线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71-year-old female with extremely lordosis cervical alignment received LP. Lordosis change was 4.6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 xml:space="preserve">. Lordosis correction was </w:t>
      </w:r>
      <w:r>
        <w:rPr>
          <w:rFonts w:ascii="Times New Roman" w:hAnsi="Times New Roman" w:cs="Times New Roman"/>
          <w:sz w:val="20"/>
          <w:szCs w:val="20"/>
        </w:rPr>
        <w:t>-9.2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>. lordosis preserving was 13.8</w:t>
      </w:r>
      <w:r w:rsidRPr="000B2695">
        <w:rPr>
          <w:rFonts w:ascii="Times New Roman" w:eastAsia="等线" w:hAnsi="Times New Roman" w:cs="Times New Roman"/>
          <w:kern w:val="0"/>
          <w:sz w:val="20"/>
          <w:szCs w:val="20"/>
        </w:rPr>
        <w:t>°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 xml:space="preserve">. Cervical angle decreased </w:t>
      </w:r>
      <w:r w:rsidRPr="00363B75">
        <w:rPr>
          <w:rFonts w:ascii="Times New Roman" w:eastAsia="等线" w:hAnsi="Times New Roman" w:cs="Times New Roman"/>
          <w:kern w:val="0"/>
          <w:sz w:val="20"/>
          <w:szCs w:val="20"/>
        </w:rPr>
        <w:t>immediately</w:t>
      </w:r>
      <w:r>
        <w:rPr>
          <w:rFonts w:ascii="Times New Roman" w:eastAsia="等线" w:hAnsi="Times New Roman" w:cs="Times New Roman"/>
          <w:kern w:val="0"/>
          <w:sz w:val="20"/>
          <w:szCs w:val="20"/>
        </w:rPr>
        <w:t xml:space="preserve"> after surgery and increased during follow-up.</w:t>
      </w:r>
    </w:p>
    <w:p w14:paraId="068C2822" w14:textId="77777777" w:rsidR="00334370" w:rsidRPr="00363B75" w:rsidRDefault="00334370" w:rsidP="00334370">
      <w:pPr>
        <w:rPr>
          <w:rFonts w:ascii="Times New Roman" w:eastAsia="等线" w:hAnsi="Times New Roman" w:cs="Times New Roman"/>
          <w:kern w:val="0"/>
          <w:sz w:val="20"/>
          <w:szCs w:val="20"/>
        </w:rPr>
      </w:pPr>
    </w:p>
    <w:p w14:paraId="49EC57B9" w14:textId="77777777" w:rsidR="00334370" w:rsidRPr="00874262" w:rsidRDefault="00334370" w:rsidP="00334370">
      <w:pPr>
        <w:rPr>
          <w:rFonts w:ascii="Times New Roman" w:hAnsi="Times New Roman" w:cs="Times New Roman"/>
          <w:sz w:val="20"/>
          <w:szCs w:val="20"/>
        </w:rPr>
      </w:pPr>
    </w:p>
    <w:p w14:paraId="19933E95" w14:textId="77777777" w:rsidR="002C05EB" w:rsidRPr="00334370" w:rsidRDefault="002C05EB"/>
    <w:sectPr w:rsidR="002C05EB" w:rsidRPr="003343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41CD18" w14:textId="77777777" w:rsidR="00243B25" w:rsidRDefault="00243B25" w:rsidP="00334370">
      <w:r>
        <w:separator/>
      </w:r>
    </w:p>
  </w:endnote>
  <w:endnote w:type="continuationSeparator" w:id="0">
    <w:p w14:paraId="46DB9BB5" w14:textId="77777777" w:rsidR="00243B25" w:rsidRDefault="00243B25" w:rsidP="00334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2A6DA" w14:textId="77777777" w:rsidR="00243B25" w:rsidRDefault="00243B25" w:rsidP="00334370">
      <w:r>
        <w:separator/>
      </w:r>
    </w:p>
  </w:footnote>
  <w:footnote w:type="continuationSeparator" w:id="0">
    <w:p w14:paraId="053DDE4E" w14:textId="77777777" w:rsidR="00243B25" w:rsidRDefault="00243B25" w:rsidP="00334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85"/>
    <w:rsid w:val="00243B25"/>
    <w:rsid w:val="002C05EB"/>
    <w:rsid w:val="00334370"/>
    <w:rsid w:val="00D4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C7127B3-EE68-44E6-AEC7-0403CBF1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3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3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437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43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43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翔宇</dc:creator>
  <cp:keywords/>
  <dc:description/>
  <cp:lastModifiedBy>李 翔宇</cp:lastModifiedBy>
  <cp:revision>2</cp:revision>
  <dcterms:created xsi:type="dcterms:W3CDTF">2020-12-11T02:26:00Z</dcterms:created>
  <dcterms:modified xsi:type="dcterms:W3CDTF">2020-12-11T02:26:00Z</dcterms:modified>
</cp:coreProperties>
</file>