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31548" w14:textId="61018E22" w:rsidR="007F6E14" w:rsidRPr="005D299D" w:rsidRDefault="00D14669" w:rsidP="005D299D">
      <w:pPr>
        <w:rPr>
          <w:rFonts w:ascii="Times New Roman" w:eastAsia="宋体" w:hAnsi="Times New Roman" w:cs="Times New Roman"/>
          <w:color w:val="262626"/>
          <w:sz w:val="22"/>
          <w:szCs w:val="22"/>
          <w:lang w:eastAsia="zh-CN"/>
        </w:rPr>
      </w:pPr>
      <w:r>
        <w:rPr>
          <w:rFonts w:ascii="Times New Roman" w:hAnsi="Times New Roman" w:cs="Times New Roman"/>
          <w:b/>
          <w:bCs/>
        </w:rPr>
        <w:t>Additional file</w:t>
      </w:r>
      <w:r w:rsidR="005F101C" w:rsidRPr="005D299D">
        <w:rPr>
          <w:rFonts w:ascii="Times New Roman" w:hAnsi="Times New Roman" w:cs="Times New Roman"/>
          <w:b/>
          <w:bCs/>
          <w:lang w:eastAsia="zh-CN"/>
        </w:rPr>
        <w:t xml:space="preserve"> </w:t>
      </w:r>
      <w:r w:rsidR="005F101C" w:rsidRPr="005D299D">
        <w:rPr>
          <w:rFonts w:ascii="Times New Roman" w:hAnsi="Times New Roman" w:cs="Times New Roman"/>
          <w:b/>
          <w:bCs/>
        </w:rPr>
        <w:t>1:</w:t>
      </w:r>
      <w:r w:rsidR="005F101C" w:rsidRPr="005D299D">
        <w:rPr>
          <w:rFonts w:ascii="Times New Roman" w:hAnsi="Times New Roman" w:cs="Times New Roman"/>
        </w:rPr>
        <w:t xml:space="preserve"> Risk of bias for randomized studies assessed by </w:t>
      </w:r>
      <w:r w:rsidR="005D299D" w:rsidRPr="005D299D">
        <w:rPr>
          <w:rFonts w:ascii="Times New Roman" w:hAnsi="Times New Roman" w:cs="Times New Roman"/>
          <w:szCs w:val="28"/>
        </w:rPr>
        <w:t>the Cochrane Collaboration risk of bias tool</w:t>
      </w:r>
      <w:r w:rsidR="005D299D" w:rsidRPr="005D299D">
        <w:rPr>
          <w:rFonts w:ascii="Times New Roman" w:eastAsia="宋体" w:hAnsi="Times New Roman" w:cs="Times New Roman" w:hint="eastAsia"/>
          <w:color w:val="262626"/>
          <w:sz w:val="22"/>
          <w:szCs w:val="22"/>
          <w:lang w:eastAsia="zh-CN"/>
        </w:rPr>
        <w:t>.</w:t>
      </w:r>
    </w:p>
    <w:p w14:paraId="6A456790" w14:textId="763743C8" w:rsidR="007F6E14" w:rsidRDefault="005F101C" w:rsidP="00283729">
      <w:pPr>
        <w:widowControl w:val="0"/>
        <w:autoSpaceDE w:val="0"/>
        <w:autoSpaceDN w:val="0"/>
        <w:adjustRightInd w:val="0"/>
        <w:rPr>
          <w:rFonts w:ascii="Times New Roman" w:eastAsia="宋体" w:hAnsi="Times New Roman" w:cs="Times New Roman"/>
          <w:b/>
          <w:bCs/>
          <w:color w:val="262626"/>
          <w:sz w:val="22"/>
          <w:szCs w:val="22"/>
          <w:lang w:eastAsia="zh-CN"/>
        </w:rPr>
      </w:pPr>
      <w:r>
        <w:rPr>
          <w:rFonts w:ascii="Times New Roman" w:eastAsia="宋体" w:hAnsi="Times New Roman" w:cs="Times New Roman"/>
          <w:b/>
          <w:bCs/>
          <w:noProof/>
          <w:color w:val="262626"/>
          <w:sz w:val="22"/>
          <w:szCs w:val="22"/>
          <w:lang w:eastAsia="zh-CN"/>
        </w:rPr>
        <w:drawing>
          <wp:inline distT="0" distB="0" distL="0" distR="0" wp14:anchorId="41304329" wp14:editId="738D428D">
            <wp:extent cx="3209925" cy="69627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696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47DEC" w14:textId="77777777" w:rsidR="007F6E14" w:rsidRDefault="007F6E14" w:rsidP="00283729">
      <w:pPr>
        <w:widowControl w:val="0"/>
        <w:autoSpaceDE w:val="0"/>
        <w:autoSpaceDN w:val="0"/>
        <w:adjustRightInd w:val="0"/>
        <w:rPr>
          <w:rFonts w:ascii="Times New Roman" w:eastAsia="宋体" w:hAnsi="Times New Roman" w:cs="Times New Roman"/>
          <w:b/>
          <w:bCs/>
          <w:color w:val="262626"/>
          <w:sz w:val="22"/>
          <w:szCs w:val="22"/>
          <w:lang w:eastAsia="zh-CN"/>
        </w:rPr>
      </w:pPr>
    </w:p>
    <w:p w14:paraId="68CC3726" w14:textId="77777777" w:rsidR="007F6E14" w:rsidRDefault="007F6E14" w:rsidP="00283729">
      <w:pPr>
        <w:widowControl w:val="0"/>
        <w:autoSpaceDE w:val="0"/>
        <w:autoSpaceDN w:val="0"/>
        <w:adjustRightInd w:val="0"/>
        <w:rPr>
          <w:rFonts w:ascii="Times New Roman" w:eastAsia="宋体" w:hAnsi="Times New Roman" w:cs="Times New Roman"/>
          <w:b/>
          <w:bCs/>
          <w:color w:val="262626"/>
          <w:sz w:val="22"/>
          <w:szCs w:val="22"/>
          <w:lang w:eastAsia="zh-CN"/>
        </w:rPr>
      </w:pPr>
    </w:p>
    <w:p w14:paraId="36D297BF" w14:textId="702F7C9B" w:rsidR="00283729" w:rsidRDefault="00283729" w:rsidP="00283729">
      <w:pPr>
        <w:widowControl w:val="0"/>
        <w:autoSpaceDE w:val="0"/>
        <w:autoSpaceDN w:val="0"/>
        <w:adjustRightInd w:val="0"/>
        <w:rPr>
          <w:rFonts w:ascii="Times New Roman" w:eastAsia="宋体" w:hAnsi="Times New Roman" w:cs="Times New Roman"/>
          <w:b/>
          <w:bCs/>
          <w:color w:val="262626"/>
          <w:sz w:val="22"/>
          <w:szCs w:val="22"/>
          <w:lang w:eastAsia="zh-CN"/>
        </w:rPr>
      </w:pPr>
      <w:r w:rsidRPr="00283729">
        <w:rPr>
          <w:rFonts w:ascii="Times New Roman" w:eastAsia="宋体" w:hAnsi="Times New Roman" w:cs="Times New Roman" w:hint="eastAsia"/>
          <w:b/>
          <w:bCs/>
          <w:color w:val="262626"/>
          <w:sz w:val="22"/>
          <w:szCs w:val="22"/>
          <w:lang w:eastAsia="zh-CN"/>
        </w:rPr>
        <w:t>Li</w:t>
      </w:r>
      <w:r w:rsidRPr="00283729">
        <w:rPr>
          <w:rFonts w:ascii="Times New Roman" w:eastAsia="宋体" w:hAnsi="Times New Roman" w:cs="Times New Roman"/>
          <w:b/>
          <w:bCs/>
          <w:color w:val="262626"/>
          <w:sz w:val="22"/>
          <w:szCs w:val="22"/>
          <w:lang w:eastAsia="zh-CN"/>
        </w:rPr>
        <w:t xml:space="preserve"> 2022</w:t>
      </w:r>
    </w:p>
    <w:p w14:paraId="22C2FFCF" w14:textId="77777777" w:rsidR="00283729" w:rsidRPr="00283729" w:rsidRDefault="00283729" w:rsidP="00283729">
      <w:pPr>
        <w:widowControl w:val="0"/>
        <w:autoSpaceDE w:val="0"/>
        <w:autoSpaceDN w:val="0"/>
        <w:adjustRightInd w:val="0"/>
        <w:rPr>
          <w:rFonts w:ascii="Times New Roman" w:eastAsia="宋体" w:hAnsi="Times New Roman" w:cs="Times New Roman"/>
          <w:b/>
          <w:bCs/>
          <w:color w:val="262626"/>
          <w:sz w:val="22"/>
          <w:szCs w:val="22"/>
          <w:lang w:eastAsia="zh-CN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83"/>
        <w:gridCol w:w="2637"/>
        <w:gridCol w:w="2876"/>
      </w:tblGrid>
      <w:tr w:rsidR="00283729" w:rsidRPr="00EF2D3D" w14:paraId="456EA08C" w14:textId="77777777" w:rsidTr="00F00BDE">
        <w:trPr>
          <w:trHeight w:val="325"/>
        </w:trPr>
        <w:tc>
          <w:tcPr>
            <w:tcW w:w="4650" w:type="dxa"/>
          </w:tcPr>
          <w:p w14:paraId="48145A12" w14:textId="77777777" w:rsidR="00283729" w:rsidRPr="00EF2D3D" w:rsidRDefault="00283729" w:rsidP="00F00BDE">
            <w:pP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Risk of bias </w:t>
            </w:r>
          </w:p>
        </w:tc>
        <w:tc>
          <w:tcPr>
            <w:tcW w:w="4650" w:type="dxa"/>
          </w:tcPr>
          <w:p w14:paraId="4FD03CA7" w14:textId="77777777" w:rsidR="00283729" w:rsidRPr="00EF2D3D" w:rsidRDefault="00283729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Author’s judgement </w:t>
            </w:r>
          </w:p>
        </w:tc>
        <w:tc>
          <w:tcPr>
            <w:tcW w:w="4650" w:type="dxa"/>
          </w:tcPr>
          <w:p w14:paraId="02B3C3E4" w14:textId="77777777" w:rsidR="00283729" w:rsidRPr="00EF2D3D" w:rsidRDefault="00283729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Support for judgement </w:t>
            </w:r>
          </w:p>
        </w:tc>
      </w:tr>
      <w:tr w:rsidR="00283729" w:rsidRPr="00EF2D3D" w14:paraId="0DD0A89A" w14:textId="77777777" w:rsidTr="00F00BDE">
        <w:tc>
          <w:tcPr>
            <w:tcW w:w="4650" w:type="dxa"/>
          </w:tcPr>
          <w:p w14:paraId="401206D5" w14:textId="77777777" w:rsidR="00283729" w:rsidRPr="00EF2D3D" w:rsidRDefault="00283729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lastRenderedPageBreak/>
              <w:t>Random sequence generation (selection bias)</w:t>
            </w:r>
          </w:p>
        </w:tc>
        <w:tc>
          <w:tcPr>
            <w:tcW w:w="4650" w:type="dxa"/>
          </w:tcPr>
          <w:p w14:paraId="0E9D0069" w14:textId="56C740BA" w:rsidR="00283729" w:rsidRPr="00EF2D3D" w:rsidRDefault="00BE2AE7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Low </w:t>
            </w:r>
            <w:r w:rsidR="00283729"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risk</w:t>
            </w:r>
          </w:p>
        </w:tc>
        <w:tc>
          <w:tcPr>
            <w:tcW w:w="4650" w:type="dxa"/>
          </w:tcPr>
          <w:p w14:paraId="38256641" w14:textId="17B06638" w:rsidR="00283729" w:rsidRPr="00EF2D3D" w:rsidRDefault="00BE2AE7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bookmarkStart w:id="0" w:name="OLE_LINK7"/>
            <w:r w:rsidRPr="00BE2AE7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Randomi</w:t>
            </w:r>
            <w:r w:rsidR="005A2174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z</w:t>
            </w:r>
            <w:r w:rsidRPr="00BE2AE7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ation process explained</w:t>
            </w:r>
            <w:bookmarkEnd w:id="0"/>
          </w:p>
        </w:tc>
      </w:tr>
      <w:tr w:rsidR="00283729" w:rsidRPr="00EF2D3D" w14:paraId="392063E6" w14:textId="77777777" w:rsidTr="00F00BDE">
        <w:trPr>
          <w:trHeight w:val="325"/>
        </w:trPr>
        <w:tc>
          <w:tcPr>
            <w:tcW w:w="4650" w:type="dxa"/>
          </w:tcPr>
          <w:p w14:paraId="18E0DF62" w14:textId="77777777" w:rsidR="00283729" w:rsidRPr="00EF2D3D" w:rsidRDefault="00283729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Allocation concealment (selection bias)</w:t>
            </w:r>
          </w:p>
        </w:tc>
        <w:tc>
          <w:tcPr>
            <w:tcW w:w="4650" w:type="dxa"/>
          </w:tcPr>
          <w:p w14:paraId="05E6785D" w14:textId="77777777" w:rsidR="00283729" w:rsidRPr="00EF2D3D" w:rsidRDefault="00283729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Unclear risk</w:t>
            </w:r>
          </w:p>
        </w:tc>
        <w:tc>
          <w:tcPr>
            <w:tcW w:w="4650" w:type="dxa"/>
          </w:tcPr>
          <w:p w14:paraId="75A43F61" w14:textId="77777777" w:rsidR="00283729" w:rsidRPr="00EF2D3D" w:rsidRDefault="00283729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No information</w:t>
            </w:r>
          </w:p>
        </w:tc>
      </w:tr>
      <w:tr w:rsidR="00283729" w:rsidRPr="00EF2D3D" w14:paraId="3DBAB617" w14:textId="77777777" w:rsidTr="00F00BDE">
        <w:tc>
          <w:tcPr>
            <w:tcW w:w="4650" w:type="dxa"/>
          </w:tcPr>
          <w:p w14:paraId="2AA54B8B" w14:textId="77777777" w:rsidR="00283729" w:rsidRPr="00EF2D3D" w:rsidRDefault="00283729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Blinding of participants and personnel (performance bias)</w:t>
            </w:r>
          </w:p>
        </w:tc>
        <w:tc>
          <w:tcPr>
            <w:tcW w:w="4650" w:type="dxa"/>
          </w:tcPr>
          <w:p w14:paraId="224FD6EF" w14:textId="77777777" w:rsidR="00283729" w:rsidRPr="00EF2D3D" w:rsidRDefault="00283729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High risk</w:t>
            </w:r>
          </w:p>
        </w:tc>
        <w:tc>
          <w:tcPr>
            <w:tcW w:w="4650" w:type="dxa"/>
          </w:tcPr>
          <w:p w14:paraId="6BF55495" w14:textId="47C5A1E4" w:rsidR="00283729" w:rsidRPr="00EF2D3D" w:rsidRDefault="00BE2AE7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Study was open label</w:t>
            </w:r>
          </w:p>
        </w:tc>
      </w:tr>
      <w:tr w:rsidR="00283729" w:rsidRPr="00EF2D3D" w14:paraId="27B1C610" w14:textId="77777777" w:rsidTr="00F00BDE">
        <w:tc>
          <w:tcPr>
            <w:tcW w:w="4650" w:type="dxa"/>
          </w:tcPr>
          <w:p w14:paraId="73FCE051" w14:textId="7CA98301" w:rsidR="00283729" w:rsidRPr="00EF2D3D" w:rsidRDefault="00283729" w:rsidP="00C91CD2">
            <w:pPr>
              <w:widowControl w:val="0"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Blinding of outcome assessment (detection bias) </w:t>
            </w:r>
          </w:p>
        </w:tc>
        <w:tc>
          <w:tcPr>
            <w:tcW w:w="4650" w:type="dxa"/>
          </w:tcPr>
          <w:p w14:paraId="47368461" w14:textId="799202BE" w:rsidR="00283729" w:rsidRPr="00EF2D3D" w:rsidRDefault="00BE2AE7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</w:t>
            </w:r>
            <w:r w:rsidR="00283729"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 risk</w:t>
            </w:r>
          </w:p>
        </w:tc>
        <w:tc>
          <w:tcPr>
            <w:tcW w:w="4650" w:type="dxa"/>
          </w:tcPr>
          <w:p w14:paraId="118147F2" w14:textId="287DC98A" w:rsidR="00283729" w:rsidRPr="00EF2D3D" w:rsidRDefault="00C91CD2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Outcome assessors blinded.</w:t>
            </w:r>
          </w:p>
        </w:tc>
      </w:tr>
      <w:tr w:rsidR="00283729" w:rsidRPr="00EF2D3D" w14:paraId="07392A01" w14:textId="77777777" w:rsidTr="00F00BDE">
        <w:tc>
          <w:tcPr>
            <w:tcW w:w="4650" w:type="dxa"/>
          </w:tcPr>
          <w:p w14:paraId="55004608" w14:textId="7AC9A429" w:rsidR="00283729" w:rsidRPr="00EF2D3D" w:rsidRDefault="00283729" w:rsidP="008C6CCB">
            <w:pPr>
              <w:widowControl w:val="0"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Incomplete outcome data (attrition bias) </w:t>
            </w:r>
          </w:p>
        </w:tc>
        <w:tc>
          <w:tcPr>
            <w:tcW w:w="4650" w:type="dxa"/>
          </w:tcPr>
          <w:p w14:paraId="068B817E" w14:textId="77777777" w:rsidR="00283729" w:rsidRPr="00EF2D3D" w:rsidRDefault="00283729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 risk</w:t>
            </w:r>
          </w:p>
        </w:tc>
        <w:tc>
          <w:tcPr>
            <w:tcW w:w="4650" w:type="dxa"/>
          </w:tcPr>
          <w:p w14:paraId="30F3776C" w14:textId="7C635D51" w:rsidR="00283729" w:rsidRPr="00EF2D3D" w:rsidRDefault="00CE6A1C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CE6A1C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All missing data considered</w:t>
            </w:r>
          </w:p>
        </w:tc>
      </w:tr>
      <w:tr w:rsidR="00283729" w:rsidRPr="00EF2D3D" w14:paraId="61B3C2CC" w14:textId="77777777" w:rsidTr="00F00BDE">
        <w:tc>
          <w:tcPr>
            <w:tcW w:w="4650" w:type="dxa"/>
          </w:tcPr>
          <w:p w14:paraId="370D0B95" w14:textId="77777777" w:rsidR="00283729" w:rsidRPr="00EF2D3D" w:rsidRDefault="00283729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Selective reporting (reporting bias)</w:t>
            </w:r>
          </w:p>
        </w:tc>
        <w:tc>
          <w:tcPr>
            <w:tcW w:w="4650" w:type="dxa"/>
          </w:tcPr>
          <w:p w14:paraId="0A8214D8" w14:textId="77777777" w:rsidR="00283729" w:rsidRPr="00EF2D3D" w:rsidRDefault="00283729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 risk</w:t>
            </w:r>
          </w:p>
        </w:tc>
        <w:tc>
          <w:tcPr>
            <w:tcW w:w="4650" w:type="dxa"/>
          </w:tcPr>
          <w:p w14:paraId="3B666169" w14:textId="77777777" w:rsidR="00283729" w:rsidRPr="00EF2D3D" w:rsidRDefault="00283729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All results presented as per method </w:t>
            </w:r>
          </w:p>
        </w:tc>
      </w:tr>
      <w:tr w:rsidR="00283729" w:rsidRPr="00EF2D3D" w14:paraId="23D13ABB" w14:textId="77777777" w:rsidTr="00F00BDE">
        <w:trPr>
          <w:trHeight w:val="213"/>
        </w:trPr>
        <w:tc>
          <w:tcPr>
            <w:tcW w:w="4650" w:type="dxa"/>
          </w:tcPr>
          <w:p w14:paraId="4844FB27" w14:textId="77777777" w:rsidR="00283729" w:rsidRPr="00EF2D3D" w:rsidRDefault="00283729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Other bias </w:t>
            </w:r>
          </w:p>
        </w:tc>
        <w:tc>
          <w:tcPr>
            <w:tcW w:w="4650" w:type="dxa"/>
          </w:tcPr>
          <w:p w14:paraId="1963E85A" w14:textId="1EFEE2F4" w:rsidR="00283729" w:rsidRPr="00EF2D3D" w:rsidRDefault="00A81B23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</w:t>
            </w:r>
            <w:r w:rsidR="00283729"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 risk</w:t>
            </w:r>
          </w:p>
        </w:tc>
        <w:tc>
          <w:tcPr>
            <w:tcW w:w="4650" w:type="dxa"/>
          </w:tcPr>
          <w:p w14:paraId="28D58EBA" w14:textId="1B4E0616" w:rsidR="00283729" w:rsidRPr="00EF2D3D" w:rsidRDefault="00A81B23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Groups well bala</w:t>
            </w:r>
            <w:r w:rsidR="005559DB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nc</w:t>
            </w: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ed</w:t>
            </w:r>
          </w:p>
        </w:tc>
      </w:tr>
    </w:tbl>
    <w:p w14:paraId="66F39E29" w14:textId="6506C827" w:rsidR="00EF2D3D" w:rsidRDefault="00EF2D3D" w:rsidP="00EF2D3D">
      <w:pPr>
        <w:rPr>
          <w:rFonts w:ascii="Calibri" w:eastAsia="宋体" w:hAnsi="Calibri" w:cs="Times New Roman"/>
        </w:rPr>
      </w:pPr>
    </w:p>
    <w:p w14:paraId="50395F1A" w14:textId="7311C865" w:rsidR="005559DB" w:rsidRDefault="005559DB" w:rsidP="005559DB">
      <w:pPr>
        <w:widowControl w:val="0"/>
        <w:autoSpaceDE w:val="0"/>
        <w:autoSpaceDN w:val="0"/>
        <w:adjustRightInd w:val="0"/>
        <w:rPr>
          <w:rFonts w:ascii="Times New Roman" w:eastAsia="宋体" w:hAnsi="Times New Roman" w:cs="Times New Roman"/>
          <w:b/>
          <w:bCs/>
          <w:color w:val="262626"/>
          <w:sz w:val="22"/>
          <w:szCs w:val="22"/>
          <w:lang w:eastAsia="zh-CN"/>
        </w:rPr>
      </w:pPr>
      <w:r w:rsidRPr="005559DB">
        <w:rPr>
          <w:rFonts w:ascii="Times New Roman" w:eastAsia="宋体" w:hAnsi="Times New Roman" w:cs="Times New Roman"/>
          <w:b/>
          <w:bCs/>
          <w:color w:val="262626"/>
          <w:sz w:val="22"/>
          <w:szCs w:val="22"/>
          <w:lang w:eastAsia="zh-CN"/>
        </w:rPr>
        <w:t>Neuman</w:t>
      </w:r>
      <w:r>
        <w:rPr>
          <w:rFonts w:ascii="Times New Roman" w:eastAsia="宋体" w:hAnsi="Times New Roman" w:cs="Times New Roman"/>
          <w:b/>
          <w:bCs/>
          <w:color w:val="262626"/>
          <w:sz w:val="22"/>
          <w:szCs w:val="22"/>
          <w:lang w:eastAsia="zh-CN"/>
        </w:rPr>
        <w:t xml:space="preserve"> 2021</w:t>
      </w:r>
    </w:p>
    <w:p w14:paraId="0C41C667" w14:textId="77777777" w:rsidR="005E425F" w:rsidRPr="005559DB" w:rsidRDefault="005E425F" w:rsidP="005559DB">
      <w:pPr>
        <w:widowControl w:val="0"/>
        <w:autoSpaceDE w:val="0"/>
        <w:autoSpaceDN w:val="0"/>
        <w:adjustRightInd w:val="0"/>
        <w:rPr>
          <w:rFonts w:ascii="Times New Roman" w:eastAsia="宋体" w:hAnsi="Times New Roman" w:cs="Times New Roman"/>
          <w:b/>
          <w:bCs/>
          <w:color w:val="262626"/>
          <w:sz w:val="22"/>
          <w:szCs w:val="22"/>
          <w:lang w:eastAsia="zh-CN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83"/>
        <w:gridCol w:w="2637"/>
        <w:gridCol w:w="2876"/>
      </w:tblGrid>
      <w:tr w:rsidR="005559DB" w:rsidRPr="00EF2D3D" w14:paraId="669FDAD3" w14:textId="77777777" w:rsidTr="00F00BDE">
        <w:trPr>
          <w:trHeight w:val="325"/>
        </w:trPr>
        <w:tc>
          <w:tcPr>
            <w:tcW w:w="4650" w:type="dxa"/>
          </w:tcPr>
          <w:p w14:paraId="5C7D4E96" w14:textId="77777777" w:rsidR="005559DB" w:rsidRPr="00EF2D3D" w:rsidRDefault="005559DB" w:rsidP="00F00BDE">
            <w:pP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Risk of bias </w:t>
            </w:r>
          </w:p>
        </w:tc>
        <w:tc>
          <w:tcPr>
            <w:tcW w:w="4650" w:type="dxa"/>
          </w:tcPr>
          <w:p w14:paraId="4E3CC17C" w14:textId="77777777" w:rsidR="005559DB" w:rsidRPr="00EF2D3D" w:rsidRDefault="005559DB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Author’s judgement </w:t>
            </w:r>
          </w:p>
        </w:tc>
        <w:tc>
          <w:tcPr>
            <w:tcW w:w="4650" w:type="dxa"/>
          </w:tcPr>
          <w:p w14:paraId="0BD78898" w14:textId="77777777" w:rsidR="005559DB" w:rsidRPr="00EF2D3D" w:rsidRDefault="005559DB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Support for judgement </w:t>
            </w:r>
          </w:p>
        </w:tc>
      </w:tr>
      <w:tr w:rsidR="005559DB" w:rsidRPr="00EF2D3D" w14:paraId="6459AA46" w14:textId="77777777" w:rsidTr="00F00BDE">
        <w:tc>
          <w:tcPr>
            <w:tcW w:w="4650" w:type="dxa"/>
          </w:tcPr>
          <w:p w14:paraId="1D9AC5EB" w14:textId="77777777" w:rsidR="005559DB" w:rsidRPr="00EF2D3D" w:rsidRDefault="005559DB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Random sequence generation (selection bias)</w:t>
            </w:r>
          </w:p>
        </w:tc>
        <w:tc>
          <w:tcPr>
            <w:tcW w:w="4650" w:type="dxa"/>
          </w:tcPr>
          <w:p w14:paraId="55A7861C" w14:textId="77777777" w:rsidR="005559DB" w:rsidRPr="00EF2D3D" w:rsidRDefault="005559DB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Low </w:t>
            </w: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risk</w:t>
            </w:r>
          </w:p>
        </w:tc>
        <w:tc>
          <w:tcPr>
            <w:tcW w:w="4650" w:type="dxa"/>
          </w:tcPr>
          <w:p w14:paraId="16D0D3CA" w14:textId="4250CDF0" w:rsidR="005559DB" w:rsidRPr="00EF2D3D" w:rsidRDefault="005559DB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BE2AE7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Randomi</w:t>
            </w:r>
            <w:r w:rsidR="005A2174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z</w:t>
            </w:r>
            <w:r w:rsidRPr="00BE2AE7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ation process explained</w:t>
            </w:r>
          </w:p>
        </w:tc>
      </w:tr>
      <w:tr w:rsidR="005559DB" w:rsidRPr="00EF2D3D" w14:paraId="3FA64599" w14:textId="77777777" w:rsidTr="00F00BDE">
        <w:trPr>
          <w:trHeight w:val="325"/>
        </w:trPr>
        <w:tc>
          <w:tcPr>
            <w:tcW w:w="4650" w:type="dxa"/>
          </w:tcPr>
          <w:p w14:paraId="5EE61A9E" w14:textId="77777777" w:rsidR="005559DB" w:rsidRPr="00EF2D3D" w:rsidRDefault="005559DB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Allocation concealment (selection bias)</w:t>
            </w:r>
          </w:p>
        </w:tc>
        <w:tc>
          <w:tcPr>
            <w:tcW w:w="4650" w:type="dxa"/>
          </w:tcPr>
          <w:p w14:paraId="3C97FB69" w14:textId="1066ACEB" w:rsidR="005559DB" w:rsidRPr="00EF2D3D" w:rsidRDefault="00F22862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</w:t>
            </w:r>
            <w:r w:rsidR="005559DB"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 risk</w:t>
            </w:r>
          </w:p>
        </w:tc>
        <w:tc>
          <w:tcPr>
            <w:tcW w:w="4650" w:type="dxa"/>
          </w:tcPr>
          <w:p w14:paraId="2D94C715" w14:textId="3A7FE484" w:rsidR="005559DB" w:rsidRPr="00EF2D3D" w:rsidRDefault="005A2174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5A2174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randomization assignment from</w:t>
            </w: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 the </w:t>
            </w:r>
            <w:r w:rsidR="00F22862" w:rsidRPr="00F22862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data-management system</w:t>
            </w:r>
          </w:p>
        </w:tc>
      </w:tr>
      <w:tr w:rsidR="005559DB" w:rsidRPr="00EF2D3D" w14:paraId="1B36B3C2" w14:textId="77777777" w:rsidTr="00F00BDE">
        <w:tc>
          <w:tcPr>
            <w:tcW w:w="4650" w:type="dxa"/>
          </w:tcPr>
          <w:p w14:paraId="68C8D7AB" w14:textId="77777777" w:rsidR="005559DB" w:rsidRPr="00EF2D3D" w:rsidRDefault="005559DB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Blinding of participants and personnel (performance bias)</w:t>
            </w:r>
          </w:p>
        </w:tc>
        <w:tc>
          <w:tcPr>
            <w:tcW w:w="4650" w:type="dxa"/>
          </w:tcPr>
          <w:p w14:paraId="7C06BA32" w14:textId="77777777" w:rsidR="005559DB" w:rsidRPr="00EF2D3D" w:rsidRDefault="005559DB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High risk</w:t>
            </w:r>
          </w:p>
        </w:tc>
        <w:tc>
          <w:tcPr>
            <w:tcW w:w="4650" w:type="dxa"/>
          </w:tcPr>
          <w:p w14:paraId="292212C4" w14:textId="0DE698E7" w:rsidR="005559DB" w:rsidRPr="00EF2D3D" w:rsidRDefault="0023150E" w:rsidP="00F00BDE">
            <w:pP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2"/>
                <w:lang w:eastAsia="zh-CN"/>
              </w:rPr>
              <w:t>N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 xml:space="preserve">o </w:t>
            </w:r>
            <w:r>
              <w:rPr>
                <w:rFonts w:ascii="Times New Roman" w:eastAsia="宋体" w:hAnsi="Times New Roman" w:cs="Times New Roman" w:hint="eastAsia"/>
                <w:sz w:val="22"/>
                <w:szCs w:val="22"/>
                <w:lang w:eastAsia="zh-CN"/>
              </w:rPr>
              <w:t>in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formation</w:t>
            </w:r>
          </w:p>
        </w:tc>
      </w:tr>
      <w:tr w:rsidR="005559DB" w:rsidRPr="00EF2D3D" w14:paraId="71474946" w14:textId="77777777" w:rsidTr="00C91CD2">
        <w:trPr>
          <w:trHeight w:val="512"/>
        </w:trPr>
        <w:tc>
          <w:tcPr>
            <w:tcW w:w="4650" w:type="dxa"/>
          </w:tcPr>
          <w:p w14:paraId="7DEB6DD0" w14:textId="353C19AB" w:rsidR="005559DB" w:rsidRPr="00EF2D3D" w:rsidRDefault="005559DB" w:rsidP="00C91CD2">
            <w:pPr>
              <w:widowControl w:val="0"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Blinding of outcome assessment (detection bias) </w:t>
            </w:r>
          </w:p>
        </w:tc>
        <w:tc>
          <w:tcPr>
            <w:tcW w:w="4650" w:type="dxa"/>
          </w:tcPr>
          <w:p w14:paraId="4BE0B973" w14:textId="77777777" w:rsidR="005559DB" w:rsidRPr="00EF2D3D" w:rsidRDefault="005559DB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</w:t>
            </w: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 risk</w:t>
            </w:r>
          </w:p>
        </w:tc>
        <w:tc>
          <w:tcPr>
            <w:tcW w:w="4650" w:type="dxa"/>
          </w:tcPr>
          <w:p w14:paraId="07375868" w14:textId="239F66EB" w:rsidR="00C91CD2" w:rsidRPr="00EF2D3D" w:rsidRDefault="0023150E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bookmarkStart w:id="1" w:name="OLE_LINK4"/>
            <w:r>
              <w:rPr>
                <w:rFonts w:ascii="Times New Roman" w:eastAsia="宋体" w:hAnsi="Times New Roman" w:cs="Times New Roman"/>
                <w:sz w:val="22"/>
                <w:szCs w:val="22"/>
              </w:rPr>
              <w:t>Outcome assessors blinded.</w:t>
            </w:r>
            <w:bookmarkEnd w:id="1"/>
          </w:p>
        </w:tc>
      </w:tr>
      <w:tr w:rsidR="005559DB" w:rsidRPr="00EF2D3D" w14:paraId="73261E5F" w14:textId="77777777" w:rsidTr="00F00BDE">
        <w:tc>
          <w:tcPr>
            <w:tcW w:w="4650" w:type="dxa"/>
          </w:tcPr>
          <w:p w14:paraId="73A0C611" w14:textId="54B71791" w:rsidR="005559DB" w:rsidRPr="00EF2D3D" w:rsidRDefault="005559DB" w:rsidP="00215504">
            <w:pPr>
              <w:widowControl w:val="0"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Incomplete outcome data (attrition bias) </w:t>
            </w:r>
          </w:p>
        </w:tc>
        <w:tc>
          <w:tcPr>
            <w:tcW w:w="4650" w:type="dxa"/>
          </w:tcPr>
          <w:p w14:paraId="79DB7774" w14:textId="25C759A5" w:rsidR="005559DB" w:rsidRPr="00EF2D3D" w:rsidRDefault="00215504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High</w:t>
            </w:r>
            <w:r w:rsidR="005559DB"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 risk</w:t>
            </w:r>
          </w:p>
        </w:tc>
        <w:tc>
          <w:tcPr>
            <w:tcW w:w="4650" w:type="dxa"/>
          </w:tcPr>
          <w:p w14:paraId="738291F3" w14:textId="4E3E3E91" w:rsidR="005559DB" w:rsidRPr="00EF2D3D" w:rsidRDefault="00215504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The </w:t>
            </w:r>
            <w:r w:rsidR="005559DB"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missing data </w:t>
            </w: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was considerable.</w:t>
            </w:r>
          </w:p>
        </w:tc>
      </w:tr>
      <w:tr w:rsidR="005559DB" w:rsidRPr="00EF2D3D" w14:paraId="7E20174E" w14:textId="77777777" w:rsidTr="00F00BDE">
        <w:tc>
          <w:tcPr>
            <w:tcW w:w="4650" w:type="dxa"/>
          </w:tcPr>
          <w:p w14:paraId="18680F89" w14:textId="77777777" w:rsidR="005559DB" w:rsidRPr="00EF2D3D" w:rsidRDefault="005559DB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Selective reporting (reporting bias)</w:t>
            </w:r>
          </w:p>
        </w:tc>
        <w:tc>
          <w:tcPr>
            <w:tcW w:w="4650" w:type="dxa"/>
          </w:tcPr>
          <w:p w14:paraId="6B28B955" w14:textId="77777777" w:rsidR="005559DB" w:rsidRPr="00EF2D3D" w:rsidRDefault="005559DB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 risk</w:t>
            </w:r>
          </w:p>
        </w:tc>
        <w:tc>
          <w:tcPr>
            <w:tcW w:w="4650" w:type="dxa"/>
          </w:tcPr>
          <w:p w14:paraId="145AE56C" w14:textId="77777777" w:rsidR="005559DB" w:rsidRPr="00EF2D3D" w:rsidRDefault="005559DB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All results presented as per method </w:t>
            </w:r>
          </w:p>
        </w:tc>
      </w:tr>
      <w:tr w:rsidR="005559DB" w:rsidRPr="00EF2D3D" w14:paraId="7CE7D5EC" w14:textId="77777777" w:rsidTr="00F00BDE">
        <w:trPr>
          <w:trHeight w:val="213"/>
        </w:trPr>
        <w:tc>
          <w:tcPr>
            <w:tcW w:w="4650" w:type="dxa"/>
          </w:tcPr>
          <w:p w14:paraId="302AF895" w14:textId="77777777" w:rsidR="005559DB" w:rsidRPr="00EF2D3D" w:rsidRDefault="005559DB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Other bias </w:t>
            </w:r>
          </w:p>
        </w:tc>
        <w:tc>
          <w:tcPr>
            <w:tcW w:w="4650" w:type="dxa"/>
          </w:tcPr>
          <w:p w14:paraId="7B8F3FAC" w14:textId="77777777" w:rsidR="005559DB" w:rsidRPr="00EF2D3D" w:rsidRDefault="005559DB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</w:t>
            </w: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 risk</w:t>
            </w:r>
          </w:p>
        </w:tc>
        <w:tc>
          <w:tcPr>
            <w:tcW w:w="4650" w:type="dxa"/>
          </w:tcPr>
          <w:p w14:paraId="418A97A1" w14:textId="77777777" w:rsidR="005559DB" w:rsidRPr="00EF2D3D" w:rsidRDefault="005559DB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Groups well balanced</w:t>
            </w:r>
          </w:p>
        </w:tc>
      </w:tr>
    </w:tbl>
    <w:p w14:paraId="477F1279" w14:textId="77777777" w:rsidR="00243C46" w:rsidRDefault="00243C46" w:rsidP="00EF2D3D">
      <w:pPr>
        <w:rPr>
          <w:rFonts w:ascii="Times New Roman" w:eastAsia="宋体" w:hAnsi="Times New Roman" w:cs="Times New Roman"/>
          <w:b/>
          <w:bCs/>
          <w:color w:val="262626"/>
          <w:sz w:val="22"/>
          <w:szCs w:val="22"/>
          <w:lang w:eastAsia="zh-CN"/>
        </w:rPr>
      </w:pPr>
    </w:p>
    <w:p w14:paraId="28C30400" w14:textId="099F835C" w:rsidR="005559DB" w:rsidRPr="00243C46" w:rsidRDefault="00243C46" w:rsidP="00EF2D3D">
      <w:pPr>
        <w:rPr>
          <w:rFonts w:ascii="Times New Roman" w:eastAsia="宋体" w:hAnsi="Times New Roman" w:cs="Times New Roman"/>
          <w:b/>
          <w:bCs/>
          <w:color w:val="262626"/>
          <w:sz w:val="22"/>
          <w:szCs w:val="22"/>
          <w:lang w:eastAsia="zh-CN"/>
        </w:rPr>
      </w:pPr>
      <w:r w:rsidRPr="00243C46">
        <w:rPr>
          <w:rFonts w:ascii="Times New Roman" w:eastAsia="宋体" w:hAnsi="Times New Roman" w:cs="Times New Roman" w:hint="eastAsia"/>
          <w:b/>
          <w:bCs/>
          <w:color w:val="262626"/>
          <w:sz w:val="22"/>
          <w:szCs w:val="22"/>
          <w:lang w:eastAsia="zh-CN"/>
        </w:rPr>
        <w:t>T</w:t>
      </w:r>
      <w:r w:rsidRPr="00243C46">
        <w:rPr>
          <w:rFonts w:ascii="Times New Roman" w:eastAsia="宋体" w:hAnsi="Times New Roman" w:cs="Times New Roman"/>
          <w:b/>
          <w:bCs/>
          <w:color w:val="262626"/>
          <w:sz w:val="22"/>
          <w:szCs w:val="22"/>
          <w:lang w:eastAsia="zh-CN"/>
        </w:rPr>
        <w:t>ang 2021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83"/>
        <w:gridCol w:w="2637"/>
        <w:gridCol w:w="2876"/>
      </w:tblGrid>
      <w:tr w:rsidR="008D35FE" w:rsidRPr="00EF2D3D" w14:paraId="5190DA7E" w14:textId="77777777" w:rsidTr="00F00BDE">
        <w:trPr>
          <w:trHeight w:val="325"/>
        </w:trPr>
        <w:tc>
          <w:tcPr>
            <w:tcW w:w="4650" w:type="dxa"/>
          </w:tcPr>
          <w:p w14:paraId="309F1E16" w14:textId="77777777" w:rsidR="008D35FE" w:rsidRPr="00EF2D3D" w:rsidRDefault="008D35FE" w:rsidP="00F00BDE">
            <w:pP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Risk of bias </w:t>
            </w:r>
          </w:p>
        </w:tc>
        <w:tc>
          <w:tcPr>
            <w:tcW w:w="4650" w:type="dxa"/>
          </w:tcPr>
          <w:p w14:paraId="6351FB1F" w14:textId="77777777" w:rsidR="008D35FE" w:rsidRPr="00EF2D3D" w:rsidRDefault="008D35FE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Author’s judgement </w:t>
            </w:r>
          </w:p>
        </w:tc>
        <w:tc>
          <w:tcPr>
            <w:tcW w:w="4650" w:type="dxa"/>
          </w:tcPr>
          <w:p w14:paraId="5B1BB8E4" w14:textId="77777777" w:rsidR="008D35FE" w:rsidRPr="00EF2D3D" w:rsidRDefault="008D35FE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Support for judgement </w:t>
            </w:r>
          </w:p>
        </w:tc>
      </w:tr>
      <w:tr w:rsidR="008D35FE" w:rsidRPr="00EF2D3D" w14:paraId="3308DD9B" w14:textId="77777777" w:rsidTr="00F00BDE">
        <w:tc>
          <w:tcPr>
            <w:tcW w:w="4650" w:type="dxa"/>
          </w:tcPr>
          <w:p w14:paraId="3D1B018B" w14:textId="77777777" w:rsidR="008D35FE" w:rsidRPr="00EF2D3D" w:rsidRDefault="008D35FE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Random sequence generation (selection bias)</w:t>
            </w:r>
          </w:p>
        </w:tc>
        <w:tc>
          <w:tcPr>
            <w:tcW w:w="4650" w:type="dxa"/>
          </w:tcPr>
          <w:p w14:paraId="50170F4E" w14:textId="77777777" w:rsidR="008D35FE" w:rsidRPr="00EF2D3D" w:rsidRDefault="008D35FE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Low </w:t>
            </w: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risk</w:t>
            </w:r>
          </w:p>
        </w:tc>
        <w:tc>
          <w:tcPr>
            <w:tcW w:w="4650" w:type="dxa"/>
          </w:tcPr>
          <w:p w14:paraId="1FB30D10" w14:textId="77777777" w:rsidR="008D35FE" w:rsidRPr="00EF2D3D" w:rsidRDefault="008D35FE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BE2AE7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Randomi</w:t>
            </w: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z</w:t>
            </w:r>
            <w:r w:rsidRPr="00BE2AE7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ation process explained</w:t>
            </w:r>
          </w:p>
        </w:tc>
      </w:tr>
      <w:tr w:rsidR="008D35FE" w:rsidRPr="00EF2D3D" w14:paraId="1E42CBD5" w14:textId="77777777" w:rsidTr="00F00BDE">
        <w:trPr>
          <w:trHeight w:val="325"/>
        </w:trPr>
        <w:tc>
          <w:tcPr>
            <w:tcW w:w="4650" w:type="dxa"/>
          </w:tcPr>
          <w:p w14:paraId="762A3F06" w14:textId="77777777" w:rsidR="008D35FE" w:rsidRPr="00EF2D3D" w:rsidRDefault="008D35FE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Allocation concealment (selection bias)</w:t>
            </w:r>
          </w:p>
        </w:tc>
        <w:tc>
          <w:tcPr>
            <w:tcW w:w="4650" w:type="dxa"/>
          </w:tcPr>
          <w:p w14:paraId="4DC0C077" w14:textId="7AF64D53" w:rsidR="008D35FE" w:rsidRPr="00EF2D3D" w:rsidRDefault="00243C46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Unclear risk</w:t>
            </w:r>
          </w:p>
        </w:tc>
        <w:tc>
          <w:tcPr>
            <w:tcW w:w="4650" w:type="dxa"/>
          </w:tcPr>
          <w:p w14:paraId="76A475A9" w14:textId="5D5FEB79" w:rsidR="008D35FE" w:rsidRPr="00EF2D3D" w:rsidRDefault="00243C46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 w:val="22"/>
                <w:szCs w:val="22"/>
                <w:lang w:eastAsia="zh-CN"/>
              </w:rPr>
              <w:t>N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 xml:space="preserve">o </w:t>
            </w:r>
            <w:r>
              <w:rPr>
                <w:rFonts w:ascii="Times New Roman" w:eastAsia="宋体" w:hAnsi="Times New Roman" w:cs="Times New Roman" w:hint="eastAsia"/>
                <w:sz w:val="22"/>
                <w:szCs w:val="22"/>
                <w:lang w:eastAsia="zh-CN"/>
              </w:rPr>
              <w:t>in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formation</w:t>
            </w:r>
          </w:p>
        </w:tc>
      </w:tr>
      <w:tr w:rsidR="008D35FE" w:rsidRPr="00EF2D3D" w14:paraId="6F23A0D7" w14:textId="77777777" w:rsidTr="00F00BDE">
        <w:tc>
          <w:tcPr>
            <w:tcW w:w="4650" w:type="dxa"/>
          </w:tcPr>
          <w:p w14:paraId="0392728A" w14:textId="77777777" w:rsidR="008D35FE" w:rsidRPr="00EF2D3D" w:rsidRDefault="008D35FE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Blinding of participants and personnel (performance bias)</w:t>
            </w:r>
          </w:p>
        </w:tc>
        <w:tc>
          <w:tcPr>
            <w:tcW w:w="4650" w:type="dxa"/>
          </w:tcPr>
          <w:p w14:paraId="2440C88A" w14:textId="77777777" w:rsidR="008D35FE" w:rsidRPr="00EF2D3D" w:rsidRDefault="008D35FE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High risk</w:t>
            </w:r>
          </w:p>
        </w:tc>
        <w:tc>
          <w:tcPr>
            <w:tcW w:w="4650" w:type="dxa"/>
          </w:tcPr>
          <w:p w14:paraId="645A16A5" w14:textId="77777777" w:rsidR="008D35FE" w:rsidRPr="00EF2D3D" w:rsidRDefault="008D35FE" w:rsidP="00F00BDE">
            <w:pP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</w:pPr>
            <w:bookmarkStart w:id="2" w:name="OLE_LINK5"/>
            <w:r>
              <w:rPr>
                <w:rFonts w:ascii="Times New Roman" w:eastAsia="宋体" w:hAnsi="Times New Roman" w:cs="Times New Roman" w:hint="eastAsia"/>
                <w:sz w:val="22"/>
                <w:szCs w:val="22"/>
                <w:lang w:eastAsia="zh-CN"/>
              </w:rPr>
              <w:t>N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 xml:space="preserve">o </w:t>
            </w:r>
            <w:r>
              <w:rPr>
                <w:rFonts w:ascii="Times New Roman" w:eastAsia="宋体" w:hAnsi="Times New Roman" w:cs="Times New Roman" w:hint="eastAsia"/>
                <w:sz w:val="22"/>
                <w:szCs w:val="22"/>
                <w:lang w:eastAsia="zh-CN"/>
              </w:rPr>
              <w:t>in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lang w:eastAsia="zh-CN"/>
              </w:rPr>
              <w:t>formation</w:t>
            </w:r>
            <w:bookmarkEnd w:id="2"/>
          </w:p>
        </w:tc>
      </w:tr>
      <w:tr w:rsidR="008D35FE" w:rsidRPr="00EF2D3D" w14:paraId="2B954E0A" w14:textId="77777777" w:rsidTr="00F00BDE">
        <w:trPr>
          <w:trHeight w:val="512"/>
        </w:trPr>
        <w:tc>
          <w:tcPr>
            <w:tcW w:w="4650" w:type="dxa"/>
          </w:tcPr>
          <w:p w14:paraId="44DE3D55" w14:textId="77777777" w:rsidR="008D35FE" w:rsidRPr="00EF2D3D" w:rsidRDefault="008D35FE" w:rsidP="00F00BDE">
            <w:pPr>
              <w:widowControl w:val="0"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lastRenderedPageBreak/>
              <w:t xml:space="preserve">Blinding of outcome assessment (detection bias) </w:t>
            </w:r>
          </w:p>
        </w:tc>
        <w:tc>
          <w:tcPr>
            <w:tcW w:w="4650" w:type="dxa"/>
          </w:tcPr>
          <w:p w14:paraId="1CE3CF01" w14:textId="79E64852" w:rsidR="008D35FE" w:rsidRPr="00EF2D3D" w:rsidRDefault="007455AE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</w:t>
            </w:r>
            <w:r w:rsidR="008D35FE"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 risk</w:t>
            </w:r>
          </w:p>
        </w:tc>
        <w:tc>
          <w:tcPr>
            <w:tcW w:w="4650" w:type="dxa"/>
          </w:tcPr>
          <w:p w14:paraId="6A892D21" w14:textId="5CD66051" w:rsidR="008D35FE" w:rsidRPr="00EF2D3D" w:rsidRDefault="008D35FE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Outcome assessors blinded</w:t>
            </w:r>
          </w:p>
        </w:tc>
      </w:tr>
      <w:tr w:rsidR="008D35FE" w:rsidRPr="00EF2D3D" w14:paraId="58F760B9" w14:textId="77777777" w:rsidTr="00F00BDE">
        <w:tc>
          <w:tcPr>
            <w:tcW w:w="4650" w:type="dxa"/>
          </w:tcPr>
          <w:p w14:paraId="19DFA390" w14:textId="77777777" w:rsidR="008D35FE" w:rsidRPr="00EF2D3D" w:rsidRDefault="008D35FE" w:rsidP="00F00BDE">
            <w:pPr>
              <w:widowControl w:val="0"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Incomplete outcome data (attrition bias) </w:t>
            </w:r>
          </w:p>
        </w:tc>
        <w:tc>
          <w:tcPr>
            <w:tcW w:w="4650" w:type="dxa"/>
          </w:tcPr>
          <w:p w14:paraId="33927B31" w14:textId="547FD462" w:rsidR="008D35FE" w:rsidRPr="00EF2D3D" w:rsidRDefault="001351F4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High</w:t>
            </w:r>
            <w:r w:rsidR="008D35FE"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 risk</w:t>
            </w:r>
          </w:p>
        </w:tc>
        <w:tc>
          <w:tcPr>
            <w:tcW w:w="4650" w:type="dxa"/>
          </w:tcPr>
          <w:p w14:paraId="158CE344" w14:textId="393E1E47" w:rsidR="008D35FE" w:rsidRPr="00EF2D3D" w:rsidRDefault="007455AE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All data </w:t>
            </w:r>
            <w:r w:rsidR="00CE6A1C">
              <w:rPr>
                <w:rFonts w:ascii="Times New Roman" w:eastAsia="宋体" w:hAnsi="Times New Roman" w:cs="Times New Roman" w:hint="eastAsia"/>
                <w:color w:val="262626"/>
                <w:sz w:val="22"/>
                <w:szCs w:val="22"/>
                <w:lang w:eastAsia="zh-CN"/>
              </w:rPr>
              <w:t>con</w:t>
            </w:r>
            <w:r w:rsidR="00CE6A1C">
              <w:rPr>
                <w:rFonts w:ascii="Times New Roman" w:eastAsia="宋体" w:hAnsi="Times New Roman" w:cs="Times New Roman"/>
                <w:color w:val="262626"/>
                <w:sz w:val="22"/>
                <w:szCs w:val="22"/>
                <w:lang w:eastAsia="zh-CN"/>
              </w:rPr>
              <w:t>sidered</w:t>
            </w:r>
          </w:p>
        </w:tc>
      </w:tr>
      <w:tr w:rsidR="008D35FE" w:rsidRPr="00EF2D3D" w14:paraId="7F33828E" w14:textId="77777777" w:rsidTr="00F00BDE">
        <w:tc>
          <w:tcPr>
            <w:tcW w:w="4650" w:type="dxa"/>
          </w:tcPr>
          <w:p w14:paraId="25467BD1" w14:textId="77777777" w:rsidR="008D35FE" w:rsidRPr="00EF2D3D" w:rsidRDefault="008D35FE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Selective reporting (reporting bias)</w:t>
            </w:r>
          </w:p>
        </w:tc>
        <w:tc>
          <w:tcPr>
            <w:tcW w:w="4650" w:type="dxa"/>
          </w:tcPr>
          <w:p w14:paraId="1C08B5E7" w14:textId="77777777" w:rsidR="008D35FE" w:rsidRPr="00EF2D3D" w:rsidRDefault="008D35FE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 risk</w:t>
            </w:r>
          </w:p>
        </w:tc>
        <w:tc>
          <w:tcPr>
            <w:tcW w:w="4650" w:type="dxa"/>
          </w:tcPr>
          <w:p w14:paraId="15372282" w14:textId="77777777" w:rsidR="008D35FE" w:rsidRPr="00EF2D3D" w:rsidRDefault="008D35FE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All results presented as per method </w:t>
            </w:r>
          </w:p>
        </w:tc>
      </w:tr>
      <w:tr w:rsidR="008D35FE" w:rsidRPr="00EF2D3D" w14:paraId="66653956" w14:textId="77777777" w:rsidTr="00F00BDE">
        <w:trPr>
          <w:trHeight w:val="213"/>
        </w:trPr>
        <w:tc>
          <w:tcPr>
            <w:tcW w:w="4650" w:type="dxa"/>
          </w:tcPr>
          <w:p w14:paraId="76247DAA" w14:textId="77777777" w:rsidR="008D35FE" w:rsidRPr="00EF2D3D" w:rsidRDefault="008D35FE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Other bias </w:t>
            </w:r>
          </w:p>
        </w:tc>
        <w:tc>
          <w:tcPr>
            <w:tcW w:w="4650" w:type="dxa"/>
          </w:tcPr>
          <w:p w14:paraId="70F5DB2A" w14:textId="77777777" w:rsidR="008D35FE" w:rsidRPr="00EF2D3D" w:rsidRDefault="008D35FE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</w:t>
            </w: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 risk</w:t>
            </w:r>
          </w:p>
        </w:tc>
        <w:tc>
          <w:tcPr>
            <w:tcW w:w="4650" w:type="dxa"/>
          </w:tcPr>
          <w:p w14:paraId="22E5D691" w14:textId="77777777" w:rsidR="008D35FE" w:rsidRPr="00EF2D3D" w:rsidRDefault="008D35FE" w:rsidP="00F00BDE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Groups well balanced</w:t>
            </w:r>
          </w:p>
        </w:tc>
      </w:tr>
    </w:tbl>
    <w:p w14:paraId="66F1D5E0" w14:textId="66A6D71D" w:rsidR="008D35FE" w:rsidRDefault="008D35FE" w:rsidP="00EF2D3D">
      <w:pPr>
        <w:rPr>
          <w:rFonts w:ascii="Calibri" w:eastAsia="宋体" w:hAnsi="Calibri" w:cs="Times New Roman"/>
        </w:rPr>
      </w:pPr>
    </w:p>
    <w:p w14:paraId="299768E0" w14:textId="7DD472C8" w:rsidR="008D35FE" w:rsidRDefault="008D35FE" w:rsidP="00EF2D3D">
      <w:pPr>
        <w:rPr>
          <w:rFonts w:ascii="Calibri" w:eastAsia="宋体" w:hAnsi="Calibri" w:cs="Times New Roman"/>
        </w:rPr>
      </w:pPr>
    </w:p>
    <w:p w14:paraId="5A444CD4" w14:textId="31F50456" w:rsidR="00D54871" w:rsidRDefault="00D54871" w:rsidP="00EF2D3D">
      <w:pPr>
        <w:rPr>
          <w:rFonts w:ascii="Times New Roman" w:eastAsia="宋体" w:hAnsi="Times New Roman" w:cs="Times New Roman"/>
          <w:b/>
          <w:color w:val="262626"/>
          <w:sz w:val="22"/>
          <w:szCs w:val="22"/>
        </w:rPr>
      </w:pPr>
      <w:r w:rsidRPr="00D54871">
        <w:rPr>
          <w:rFonts w:ascii="Times New Roman" w:eastAsia="宋体" w:hAnsi="Times New Roman" w:cs="Times New Roman"/>
          <w:b/>
          <w:color w:val="262626"/>
          <w:sz w:val="22"/>
          <w:szCs w:val="22"/>
        </w:rPr>
        <w:t>Meuret</w:t>
      </w:r>
      <w:r>
        <w:rPr>
          <w:rFonts w:ascii="Times New Roman" w:eastAsia="宋体" w:hAnsi="Times New Roman" w:cs="Times New Roman"/>
          <w:b/>
          <w:color w:val="262626"/>
          <w:sz w:val="22"/>
          <w:szCs w:val="22"/>
        </w:rPr>
        <w:t xml:space="preserve"> 2018</w:t>
      </w:r>
    </w:p>
    <w:p w14:paraId="1FB42B64" w14:textId="77777777" w:rsidR="00D54871" w:rsidRDefault="00D54871" w:rsidP="00EF2D3D">
      <w:pPr>
        <w:rPr>
          <w:rFonts w:ascii="Times New Roman" w:eastAsia="宋体" w:hAnsi="Times New Roman" w:cs="Times New Roman"/>
          <w:b/>
          <w:color w:val="262626"/>
          <w:sz w:val="22"/>
          <w:szCs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83"/>
        <w:gridCol w:w="2637"/>
        <w:gridCol w:w="2876"/>
      </w:tblGrid>
      <w:tr w:rsidR="00D54871" w:rsidRPr="00EF2D3D" w14:paraId="6A2AA55B" w14:textId="77777777" w:rsidTr="00441BCB">
        <w:trPr>
          <w:trHeight w:val="325"/>
        </w:trPr>
        <w:tc>
          <w:tcPr>
            <w:tcW w:w="4650" w:type="dxa"/>
          </w:tcPr>
          <w:p w14:paraId="5A4E5871" w14:textId="77777777" w:rsidR="00D54871" w:rsidRPr="00EF2D3D" w:rsidRDefault="00D54871" w:rsidP="00441BCB">
            <w:pP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</w:pPr>
            <w:bookmarkStart w:id="3" w:name="OLE_LINK8"/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Risk of bias </w:t>
            </w:r>
          </w:p>
        </w:tc>
        <w:tc>
          <w:tcPr>
            <w:tcW w:w="4650" w:type="dxa"/>
          </w:tcPr>
          <w:p w14:paraId="0AA3BD26" w14:textId="77777777" w:rsidR="00D54871" w:rsidRPr="00EF2D3D" w:rsidRDefault="00D54871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Author’s judgement </w:t>
            </w:r>
          </w:p>
        </w:tc>
        <w:tc>
          <w:tcPr>
            <w:tcW w:w="4650" w:type="dxa"/>
          </w:tcPr>
          <w:p w14:paraId="469C02F7" w14:textId="77777777" w:rsidR="00D54871" w:rsidRPr="00EF2D3D" w:rsidRDefault="00D54871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Support for judgement </w:t>
            </w:r>
          </w:p>
        </w:tc>
      </w:tr>
      <w:tr w:rsidR="00D54871" w:rsidRPr="00EF2D3D" w14:paraId="1EF0A241" w14:textId="77777777" w:rsidTr="00441BCB">
        <w:tc>
          <w:tcPr>
            <w:tcW w:w="4650" w:type="dxa"/>
          </w:tcPr>
          <w:p w14:paraId="011675EB" w14:textId="77777777" w:rsidR="00D54871" w:rsidRPr="00EF2D3D" w:rsidRDefault="00D54871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Random sequence generation (selection bias)</w:t>
            </w:r>
          </w:p>
        </w:tc>
        <w:tc>
          <w:tcPr>
            <w:tcW w:w="4650" w:type="dxa"/>
          </w:tcPr>
          <w:p w14:paraId="55B67463" w14:textId="0C059246" w:rsidR="00D54871" w:rsidRPr="00EF2D3D" w:rsidRDefault="00D54871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</w:t>
            </w: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 risk</w:t>
            </w:r>
          </w:p>
        </w:tc>
        <w:tc>
          <w:tcPr>
            <w:tcW w:w="4650" w:type="dxa"/>
          </w:tcPr>
          <w:p w14:paraId="539BE6C3" w14:textId="177C7334" w:rsidR="00D54871" w:rsidRPr="00EF2D3D" w:rsidRDefault="00D54871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BE2AE7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Randomi</w:t>
            </w: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z</w:t>
            </w:r>
            <w:r w:rsidRPr="00BE2AE7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ation process explained</w:t>
            </w:r>
          </w:p>
        </w:tc>
      </w:tr>
      <w:tr w:rsidR="00D54871" w:rsidRPr="00EF2D3D" w14:paraId="7B5F2980" w14:textId="77777777" w:rsidTr="00441BCB">
        <w:trPr>
          <w:trHeight w:val="325"/>
        </w:trPr>
        <w:tc>
          <w:tcPr>
            <w:tcW w:w="4650" w:type="dxa"/>
          </w:tcPr>
          <w:p w14:paraId="108D622C" w14:textId="77777777" w:rsidR="00D54871" w:rsidRPr="00EF2D3D" w:rsidRDefault="00D54871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Allocation concealment (selection bias)</w:t>
            </w:r>
          </w:p>
        </w:tc>
        <w:tc>
          <w:tcPr>
            <w:tcW w:w="4650" w:type="dxa"/>
          </w:tcPr>
          <w:p w14:paraId="1AFBDB33" w14:textId="5E0CD78E" w:rsidR="00D54871" w:rsidRPr="00EF2D3D" w:rsidRDefault="00D54871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</w:t>
            </w:r>
            <w:r>
              <w:rPr>
                <w:rFonts w:ascii="Times New Roman" w:eastAsia="宋体" w:hAnsi="Times New Roman" w:cs="Times New Roman" w:hint="eastAsia"/>
                <w:color w:val="262626"/>
                <w:sz w:val="22"/>
                <w:szCs w:val="22"/>
                <w:lang w:eastAsia="zh-CN"/>
              </w:rPr>
              <w:t>ow</w:t>
            </w: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 risk</w:t>
            </w:r>
          </w:p>
        </w:tc>
        <w:tc>
          <w:tcPr>
            <w:tcW w:w="4650" w:type="dxa"/>
          </w:tcPr>
          <w:p w14:paraId="4B14E342" w14:textId="6C5BEEFB" w:rsidR="00D54871" w:rsidRPr="00EF2D3D" w:rsidRDefault="00D54871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Sealed envelopes</w:t>
            </w:r>
          </w:p>
        </w:tc>
      </w:tr>
      <w:tr w:rsidR="00D54871" w:rsidRPr="00EF2D3D" w14:paraId="4755E5A6" w14:textId="77777777" w:rsidTr="00441BCB">
        <w:tc>
          <w:tcPr>
            <w:tcW w:w="4650" w:type="dxa"/>
          </w:tcPr>
          <w:p w14:paraId="0CC7FB21" w14:textId="77777777" w:rsidR="00D54871" w:rsidRPr="00EF2D3D" w:rsidRDefault="00D54871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Blinding of participants and personnel (performance bias)</w:t>
            </w:r>
          </w:p>
        </w:tc>
        <w:tc>
          <w:tcPr>
            <w:tcW w:w="4650" w:type="dxa"/>
          </w:tcPr>
          <w:p w14:paraId="6EF9DC8E" w14:textId="77777777" w:rsidR="00D54871" w:rsidRPr="00EF2D3D" w:rsidRDefault="00D54871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High risk</w:t>
            </w:r>
          </w:p>
        </w:tc>
        <w:tc>
          <w:tcPr>
            <w:tcW w:w="4650" w:type="dxa"/>
          </w:tcPr>
          <w:p w14:paraId="028F1CF0" w14:textId="30B1C99A" w:rsidR="00D54871" w:rsidRPr="00EF2D3D" w:rsidRDefault="00D54871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Study was open label</w:t>
            </w:r>
          </w:p>
        </w:tc>
      </w:tr>
      <w:tr w:rsidR="00D54871" w:rsidRPr="00EF2D3D" w14:paraId="076CFBEE" w14:textId="77777777" w:rsidTr="00441BCB">
        <w:tc>
          <w:tcPr>
            <w:tcW w:w="4650" w:type="dxa"/>
          </w:tcPr>
          <w:p w14:paraId="4557EF91" w14:textId="77777777" w:rsidR="00D54871" w:rsidRPr="00EF2D3D" w:rsidRDefault="00D54871" w:rsidP="00441BCB">
            <w:pPr>
              <w:widowControl w:val="0"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Blinding of outcome assessment (detection bias) </w:t>
            </w:r>
          </w:p>
          <w:p w14:paraId="598E6B7C" w14:textId="77777777" w:rsidR="00D54871" w:rsidRPr="00EF2D3D" w:rsidRDefault="00D54871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4650" w:type="dxa"/>
          </w:tcPr>
          <w:p w14:paraId="47BE5DC5" w14:textId="77777777" w:rsidR="00D54871" w:rsidRPr="00EF2D3D" w:rsidRDefault="00D54871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High risk</w:t>
            </w:r>
          </w:p>
        </w:tc>
        <w:tc>
          <w:tcPr>
            <w:tcW w:w="4650" w:type="dxa"/>
          </w:tcPr>
          <w:p w14:paraId="6D2033B8" w14:textId="77777777" w:rsidR="00D54871" w:rsidRPr="00EF2D3D" w:rsidRDefault="00D54871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No information </w:t>
            </w:r>
          </w:p>
        </w:tc>
      </w:tr>
      <w:tr w:rsidR="00D54871" w:rsidRPr="00EF2D3D" w14:paraId="72B1A93E" w14:textId="77777777" w:rsidTr="00441BCB">
        <w:tc>
          <w:tcPr>
            <w:tcW w:w="4650" w:type="dxa"/>
          </w:tcPr>
          <w:p w14:paraId="7B098418" w14:textId="77777777" w:rsidR="00D54871" w:rsidRPr="00EF2D3D" w:rsidRDefault="00D54871" w:rsidP="00441BCB">
            <w:pPr>
              <w:widowControl w:val="0"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Incomplete outcome data (attrition bias) </w:t>
            </w:r>
          </w:p>
          <w:p w14:paraId="371D741F" w14:textId="77777777" w:rsidR="00D54871" w:rsidRPr="00EF2D3D" w:rsidRDefault="00D54871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4650" w:type="dxa"/>
          </w:tcPr>
          <w:p w14:paraId="7FFC9636" w14:textId="77777777" w:rsidR="00D54871" w:rsidRPr="00EF2D3D" w:rsidRDefault="00D54871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 risk</w:t>
            </w:r>
          </w:p>
        </w:tc>
        <w:tc>
          <w:tcPr>
            <w:tcW w:w="4650" w:type="dxa"/>
          </w:tcPr>
          <w:p w14:paraId="181B845D" w14:textId="7ECC0AF2" w:rsidR="00D54871" w:rsidRPr="00EF2D3D" w:rsidRDefault="00A13621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No patient lost to follow up</w:t>
            </w:r>
          </w:p>
        </w:tc>
      </w:tr>
      <w:tr w:rsidR="00D54871" w:rsidRPr="00EF2D3D" w14:paraId="1C637DBD" w14:textId="77777777" w:rsidTr="00441BCB">
        <w:tc>
          <w:tcPr>
            <w:tcW w:w="4650" w:type="dxa"/>
          </w:tcPr>
          <w:p w14:paraId="24B697FA" w14:textId="77777777" w:rsidR="00D54871" w:rsidRPr="00EF2D3D" w:rsidRDefault="00D54871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Selective reporting (reporting bias)</w:t>
            </w:r>
          </w:p>
        </w:tc>
        <w:tc>
          <w:tcPr>
            <w:tcW w:w="4650" w:type="dxa"/>
          </w:tcPr>
          <w:p w14:paraId="0BF10D64" w14:textId="77777777" w:rsidR="00D54871" w:rsidRPr="00EF2D3D" w:rsidRDefault="00D54871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 risk</w:t>
            </w:r>
          </w:p>
        </w:tc>
        <w:tc>
          <w:tcPr>
            <w:tcW w:w="4650" w:type="dxa"/>
          </w:tcPr>
          <w:p w14:paraId="399B7851" w14:textId="77777777" w:rsidR="00D54871" w:rsidRPr="00EF2D3D" w:rsidRDefault="00D54871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All results presented as per method </w:t>
            </w:r>
          </w:p>
        </w:tc>
      </w:tr>
      <w:tr w:rsidR="00D54871" w:rsidRPr="00EF2D3D" w14:paraId="67E75D59" w14:textId="77777777" w:rsidTr="00441BCB">
        <w:trPr>
          <w:trHeight w:val="213"/>
        </w:trPr>
        <w:tc>
          <w:tcPr>
            <w:tcW w:w="4650" w:type="dxa"/>
          </w:tcPr>
          <w:p w14:paraId="2FDB8BFC" w14:textId="77777777" w:rsidR="00D54871" w:rsidRPr="00EF2D3D" w:rsidRDefault="00D54871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Other bias </w:t>
            </w:r>
          </w:p>
        </w:tc>
        <w:tc>
          <w:tcPr>
            <w:tcW w:w="4650" w:type="dxa"/>
          </w:tcPr>
          <w:p w14:paraId="14961199" w14:textId="7A561808" w:rsidR="00D54871" w:rsidRPr="00EF2D3D" w:rsidRDefault="00A13E99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</w:t>
            </w: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 risk</w:t>
            </w:r>
          </w:p>
        </w:tc>
        <w:tc>
          <w:tcPr>
            <w:tcW w:w="4650" w:type="dxa"/>
          </w:tcPr>
          <w:p w14:paraId="5C2DE642" w14:textId="25EDA916" w:rsidR="00D54871" w:rsidRPr="00EF2D3D" w:rsidRDefault="00A13E99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Groups well balanced</w:t>
            </w:r>
          </w:p>
        </w:tc>
      </w:tr>
      <w:bookmarkEnd w:id="3"/>
    </w:tbl>
    <w:p w14:paraId="17B79634" w14:textId="24ABB0B5" w:rsidR="00D54871" w:rsidRDefault="00D54871" w:rsidP="00EF2D3D">
      <w:pPr>
        <w:rPr>
          <w:rFonts w:ascii="Times New Roman" w:eastAsia="宋体" w:hAnsi="Times New Roman" w:cs="Times New Roman"/>
          <w:b/>
          <w:color w:val="262626"/>
          <w:sz w:val="22"/>
          <w:szCs w:val="22"/>
        </w:rPr>
      </w:pPr>
    </w:p>
    <w:p w14:paraId="69A6D450" w14:textId="7784514A" w:rsidR="008C6CCB" w:rsidRDefault="008C6CCB" w:rsidP="00EF2D3D">
      <w:pPr>
        <w:rPr>
          <w:rFonts w:ascii="Times New Roman" w:eastAsia="宋体" w:hAnsi="Times New Roman" w:cs="Times New Roman"/>
          <w:b/>
          <w:color w:val="262626"/>
          <w:sz w:val="22"/>
          <w:szCs w:val="22"/>
          <w:lang w:eastAsia="zh-CN"/>
        </w:rPr>
      </w:pPr>
      <w:r>
        <w:rPr>
          <w:rFonts w:ascii="Times New Roman" w:eastAsia="宋体" w:hAnsi="Times New Roman" w:cs="Times New Roman" w:hint="eastAsia"/>
          <w:b/>
          <w:color w:val="262626"/>
          <w:sz w:val="22"/>
          <w:szCs w:val="22"/>
          <w:lang w:eastAsia="zh-CN"/>
        </w:rPr>
        <w:t>T</w:t>
      </w:r>
      <w:r>
        <w:rPr>
          <w:rFonts w:ascii="Times New Roman" w:eastAsia="宋体" w:hAnsi="Times New Roman" w:cs="Times New Roman"/>
          <w:b/>
          <w:color w:val="262626"/>
          <w:sz w:val="22"/>
          <w:szCs w:val="22"/>
          <w:lang w:eastAsia="zh-CN"/>
        </w:rPr>
        <w:t>zimas 2018</w:t>
      </w:r>
    </w:p>
    <w:p w14:paraId="2A2F6B49" w14:textId="77777777" w:rsidR="008C6CCB" w:rsidRDefault="008C6CCB" w:rsidP="00EF2D3D">
      <w:pPr>
        <w:rPr>
          <w:rFonts w:ascii="Times New Roman" w:eastAsia="宋体" w:hAnsi="Times New Roman" w:cs="Times New Roman"/>
          <w:b/>
          <w:color w:val="262626"/>
          <w:sz w:val="22"/>
          <w:szCs w:val="22"/>
          <w:lang w:eastAsia="zh-CN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40"/>
        <w:gridCol w:w="2697"/>
        <w:gridCol w:w="2759"/>
      </w:tblGrid>
      <w:tr w:rsidR="008C6CCB" w:rsidRPr="00EF2D3D" w14:paraId="13013792" w14:textId="77777777" w:rsidTr="00441BCB">
        <w:trPr>
          <w:trHeight w:val="325"/>
        </w:trPr>
        <w:tc>
          <w:tcPr>
            <w:tcW w:w="4650" w:type="dxa"/>
          </w:tcPr>
          <w:p w14:paraId="0115FE89" w14:textId="77777777" w:rsidR="008C6CCB" w:rsidRPr="00EF2D3D" w:rsidRDefault="008C6CCB" w:rsidP="00441BCB">
            <w:pP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Risk of bias </w:t>
            </w:r>
          </w:p>
        </w:tc>
        <w:tc>
          <w:tcPr>
            <w:tcW w:w="4650" w:type="dxa"/>
          </w:tcPr>
          <w:p w14:paraId="43D27BED" w14:textId="77777777" w:rsidR="008C6CCB" w:rsidRPr="00EF2D3D" w:rsidRDefault="008C6CCB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Author’s judgement </w:t>
            </w:r>
          </w:p>
        </w:tc>
        <w:tc>
          <w:tcPr>
            <w:tcW w:w="4650" w:type="dxa"/>
          </w:tcPr>
          <w:p w14:paraId="7CE908BD" w14:textId="77777777" w:rsidR="008C6CCB" w:rsidRPr="00EF2D3D" w:rsidRDefault="008C6CCB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Support for judgement </w:t>
            </w:r>
          </w:p>
        </w:tc>
      </w:tr>
      <w:tr w:rsidR="008C6CCB" w:rsidRPr="00EF2D3D" w14:paraId="04CB942B" w14:textId="77777777" w:rsidTr="00441BCB">
        <w:tc>
          <w:tcPr>
            <w:tcW w:w="4650" w:type="dxa"/>
          </w:tcPr>
          <w:p w14:paraId="30BD87B9" w14:textId="77777777" w:rsidR="008C6CCB" w:rsidRPr="00EF2D3D" w:rsidRDefault="008C6CCB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Random sequence generation (selection bias)</w:t>
            </w:r>
          </w:p>
        </w:tc>
        <w:tc>
          <w:tcPr>
            <w:tcW w:w="4650" w:type="dxa"/>
          </w:tcPr>
          <w:p w14:paraId="720C9A12" w14:textId="3F430FEC" w:rsidR="008C6CCB" w:rsidRPr="00EF2D3D" w:rsidRDefault="00816AA9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Unclear</w:t>
            </w:r>
            <w:r w:rsidR="008C6CCB"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 risk</w:t>
            </w:r>
          </w:p>
        </w:tc>
        <w:tc>
          <w:tcPr>
            <w:tcW w:w="4650" w:type="dxa"/>
          </w:tcPr>
          <w:p w14:paraId="687FAAE2" w14:textId="2DFFCCE9" w:rsidR="008C6CCB" w:rsidRPr="00EF2D3D" w:rsidRDefault="00816AA9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No information</w:t>
            </w:r>
          </w:p>
        </w:tc>
      </w:tr>
      <w:tr w:rsidR="008C6CCB" w:rsidRPr="00EF2D3D" w14:paraId="4709469A" w14:textId="77777777" w:rsidTr="00441BCB">
        <w:trPr>
          <w:trHeight w:val="325"/>
        </w:trPr>
        <w:tc>
          <w:tcPr>
            <w:tcW w:w="4650" w:type="dxa"/>
          </w:tcPr>
          <w:p w14:paraId="10FFF6F6" w14:textId="77777777" w:rsidR="008C6CCB" w:rsidRPr="00EF2D3D" w:rsidRDefault="008C6CCB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Allocation concealment (selection bias)</w:t>
            </w:r>
          </w:p>
        </w:tc>
        <w:tc>
          <w:tcPr>
            <w:tcW w:w="4650" w:type="dxa"/>
          </w:tcPr>
          <w:p w14:paraId="46B1FDD4" w14:textId="77777777" w:rsidR="008C6CCB" w:rsidRPr="00EF2D3D" w:rsidRDefault="008C6CCB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</w:t>
            </w:r>
            <w:r>
              <w:rPr>
                <w:rFonts w:ascii="Times New Roman" w:eastAsia="宋体" w:hAnsi="Times New Roman" w:cs="Times New Roman" w:hint="eastAsia"/>
                <w:color w:val="262626"/>
                <w:sz w:val="22"/>
                <w:szCs w:val="22"/>
                <w:lang w:eastAsia="zh-CN"/>
              </w:rPr>
              <w:t>ow</w:t>
            </w: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 risk</w:t>
            </w:r>
          </w:p>
        </w:tc>
        <w:tc>
          <w:tcPr>
            <w:tcW w:w="4650" w:type="dxa"/>
          </w:tcPr>
          <w:p w14:paraId="35638C47" w14:textId="3B2F5756" w:rsidR="008C6CCB" w:rsidRPr="00EF2D3D" w:rsidRDefault="00816AA9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Closed</w:t>
            </w:r>
            <w:r w:rsidR="008C6CCB"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 envelopes</w:t>
            </w:r>
          </w:p>
        </w:tc>
      </w:tr>
      <w:tr w:rsidR="008C6CCB" w:rsidRPr="00EF2D3D" w14:paraId="03B0FA3C" w14:textId="77777777" w:rsidTr="00441BCB">
        <w:tc>
          <w:tcPr>
            <w:tcW w:w="4650" w:type="dxa"/>
          </w:tcPr>
          <w:p w14:paraId="49E64E5F" w14:textId="77777777" w:rsidR="008C6CCB" w:rsidRPr="00EF2D3D" w:rsidRDefault="008C6CCB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Blinding of participants and personnel (performance bias)</w:t>
            </w:r>
          </w:p>
        </w:tc>
        <w:tc>
          <w:tcPr>
            <w:tcW w:w="4650" w:type="dxa"/>
          </w:tcPr>
          <w:p w14:paraId="235976D8" w14:textId="77777777" w:rsidR="008C6CCB" w:rsidRPr="00EF2D3D" w:rsidRDefault="008C6CCB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High risk</w:t>
            </w:r>
          </w:p>
        </w:tc>
        <w:tc>
          <w:tcPr>
            <w:tcW w:w="4650" w:type="dxa"/>
          </w:tcPr>
          <w:p w14:paraId="3A30F843" w14:textId="16228DF0" w:rsidR="008C6CCB" w:rsidRPr="00EF2D3D" w:rsidRDefault="003D5CDA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No information</w:t>
            </w:r>
          </w:p>
        </w:tc>
      </w:tr>
      <w:tr w:rsidR="008C6CCB" w:rsidRPr="00EF2D3D" w14:paraId="7C486805" w14:textId="77777777" w:rsidTr="00441BCB">
        <w:tc>
          <w:tcPr>
            <w:tcW w:w="4650" w:type="dxa"/>
          </w:tcPr>
          <w:p w14:paraId="377C85BF" w14:textId="77777777" w:rsidR="008C6CCB" w:rsidRPr="00EF2D3D" w:rsidRDefault="008C6CCB" w:rsidP="00441BCB">
            <w:pPr>
              <w:widowControl w:val="0"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Blinding of outcome assessment (detection bias) </w:t>
            </w:r>
          </w:p>
          <w:p w14:paraId="3F23C1D6" w14:textId="77777777" w:rsidR="008C6CCB" w:rsidRPr="00EF2D3D" w:rsidRDefault="008C6CCB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4650" w:type="dxa"/>
          </w:tcPr>
          <w:p w14:paraId="59CFF33A" w14:textId="77777777" w:rsidR="008C6CCB" w:rsidRPr="00EF2D3D" w:rsidRDefault="008C6CCB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High risk</w:t>
            </w:r>
          </w:p>
        </w:tc>
        <w:tc>
          <w:tcPr>
            <w:tcW w:w="4650" w:type="dxa"/>
          </w:tcPr>
          <w:p w14:paraId="19B2D2A9" w14:textId="77777777" w:rsidR="008C6CCB" w:rsidRPr="00EF2D3D" w:rsidRDefault="008C6CCB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No information </w:t>
            </w:r>
          </w:p>
        </w:tc>
      </w:tr>
      <w:tr w:rsidR="008C6CCB" w:rsidRPr="00EF2D3D" w14:paraId="06B8E5F0" w14:textId="77777777" w:rsidTr="00441BCB">
        <w:tc>
          <w:tcPr>
            <w:tcW w:w="4650" w:type="dxa"/>
          </w:tcPr>
          <w:p w14:paraId="1AAF7F42" w14:textId="6C03CC69" w:rsidR="008C6CCB" w:rsidRPr="00EF2D3D" w:rsidRDefault="008C6CCB" w:rsidP="00D421A2">
            <w:pPr>
              <w:widowControl w:val="0"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Incomplete outcome data (attrition bias) </w:t>
            </w:r>
          </w:p>
        </w:tc>
        <w:tc>
          <w:tcPr>
            <w:tcW w:w="4650" w:type="dxa"/>
          </w:tcPr>
          <w:p w14:paraId="59B1B67B" w14:textId="77777777" w:rsidR="008C6CCB" w:rsidRPr="00EF2D3D" w:rsidRDefault="008C6CCB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 risk</w:t>
            </w:r>
          </w:p>
        </w:tc>
        <w:tc>
          <w:tcPr>
            <w:tcW w:w="4650" w:type="dxa"/>
          </w:tcPr>
          <w:p w14:paraId="11B2782C" w14:textId="477EF181" w:rsidR="008C6CCB" w:rsidRPr="00EF2D3D" w:rsidRDefault="00D421A2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A small amount of p</w:t>
            </w:r>
            <w:r w:rsidR="008C6CCB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atient lost to follow up</w:t>
            </w:r>
          </w:p>
        </w:tc>
      </w:tr>
      <w:tr w:rsidR="008C6CCB" w:rsidRPr="00EF2D3D" w14:paraId="154BFEF4" w14:textId="77777777" w:rsidTr="00441BCB">
        <w:tc>
          <w:tcPr>
            <w:tcW w:w="4650" w:type="dxa"/>
          </w:tcPr>
          <w:p w14:paraId="7E59D345" w14:textId="77777777" w:rsidR="008C6CCB" w:rsidRPr="00EF2D3D" w:rsidRDefault="008C6CCB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lastRenderedPageBreak/>
              <w:t>Selective reporting (reporting bias)</w:t>
            </w:r>
          </w:p>
        </w:tc>
        <w:tc>
          <w:tcPr>
            <w:tcW w:w="4650" w:type="dxa"/>
          </w:tcPr>
          <w:p w14:paraId="570AE8EA" w14:textId="77777777" w:rsidR="008C6CCB" w:rsidRPr="00EF2D3D" w:rsidRDefault="008C6CCB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 risk</w:t>
            </w:r>
          </w:p>
        </w:tc>
        <w:tc>
          <w:tcPr>
            <w:tcW w:w="4650" w:type="dxa"/>
          </w:tcPr>
          <w:p w14:paraId="589633BF" w14:textId="77777777" w:rsidR="008C6CCB" w:rsidRPr="00EF2D3D" w:rsidRDefault="008C6CCB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All results presented as per method </w:t>
            </w:r>
          </w:p>
        </w:tc>
      </w:tr>
      <w:tr w:rsidR="008C6CCB" w:rsidRPr="00EF2D3D" w14:paraId="3B0986C7" w14:textId="77777777" w:rsidTr="00441BCB">
        <w:trPr>
          <w:trHeight w:val="213"/>
        </w:trPr>
        <w:tc>
          <w:tcPr>
            <w:tcW w:w="4650" w:type="dxa"/>
          </w:tcPr>
          <w:p w14:paraId="1F80A4F1" w14:textId="77777777" w:rsidR="008C6CCB" w:rsidRPr="00EF2D3D" w:rsidRDefault="008C6CCB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Other bias </w:t>
            </w:r>
          </w:p>
        </w:tc>
        <w:tc>
          <w:tcPr>
            <w:tcW w:w="4650" w:type="dxa"/>
          </w:tcPr>
          <w:p w14:paraId="25448446" w14:textId="3439B05F" w:rsidR="008C6CCB" w:rsidRPr="00EF2D3D" w:rsidRDefault="00687C4C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High</w:t>
            </w:r>
            <w:r w:rsidR="008C6CCB"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 risk</w:t>
            </w:r>
          </w:p>
        </w:tc>
        <w:tc>
          <w:tcPr>
            <w:tcW w:w="4650" w:type="dxa"/>
          </w:tcPr>
          <w:p w14:paraId="50933949" w14:textId="7A87F369" w:rsidR="008C6CCB" w:rsidRPr="00EF2D3D" w:rsidRDefault="00687C4C" w:rsidP="00441BCB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Study not on intention-to-treat basis</w:t>
            </w:r>
          </w:p>
        </w:tc>
      </w:tr>
    </w:tbl>
    <w:p w14:paraId="061A609A" w14:textId="3E5CFB19" w:rsidR="008C6CCB" w:rsidRDefault="008C6CCB" w:rsidP="00EF2D3D">
      <w:pPr>
        <w:rPr>
          <w:rFonts w:ascii="Times New Roman" w:eastAsia="宋体" w:hAnsi="Times New Roman" w:cs="Times New Roman"/>
          <w:b/>
          <w:color w:val="262626"/>
          <w:sz w:val="22"/>
          <w:szCs w:val="22"/>
          <w:lang w:eastAsia="zh-CN"/>
        </w:rPr>
      </w:pPr>
    </w:p>
    <w:p w14:paraId="1019B6D7" w14:textId="03F27417" w:rsidR="00B87A93" w:rsidRDefault="00B87A93" w:rsidP="00EF2D3D">
      <w:pPr>
        <w:rPr>
          <w:rFonts w:ascii="Times New Roman" w:eastAsia="宋体" w:hAnsi="Times New Roman" w:cs="Times New Roman"/>
          <w:b/>
          <w:color w:val="262626"/>
          <w:sz w:val="22"/>
          <w:szCs w:val="22"/>
          <w:lang w:eastAsia="zh-CN"/>
        </w:rPr>
      </w:pPr>
      <w:r>
        <w:rPr>
          <w:rFonts w:ascii="Times New Roman" w:eastAsia="宋体" w:hAnsi="Times New Roman" w:cs="Times New Roman" w:hint="eastAsia"/>
          <w:b/>
          <w:color w:val="262626"/>
          <w:sz w:val="22"/>
          <w:szCs w:val="22"/>
          <w:lang w:eastAsia="zh-CN"/>
        </w:rPr>
        <w:t>H</w:t>
      </w:r>
      <w:r>
        <w:rPr>
          <w:rFonts w:ascii="Times New Roman" w:eastAsia="宋体" w:hAnsi="Times New Roman" w:cs="Times New Roman"/>
          <w:b/>
          <w:color w:val="262626"/>
          <w:sz w:val="22"/>
          <w:szCs w:val="22"/>
          <w:lang w:eastAsia="zh-CN"/>
        </w:rPr>
        <w:t>aghighi 2017</w:t>
      </w:r>
    </w:p>
    <w:p w14:paraId="075C5752" w14:textId="77777777" w:rsidR="0012268C" w:rsidRDefault="0012268C" w:rsidP="00EF2D3D">
      <w:pPr>
        <w:rPr>
          <w:rFonts w:ascii="Times New Roman" w:eastAsia="宋体" w:hAnsi="Times New Roman" w:cs="Times New Roman"/>
          <w:b/>
          <w:color w:val="262626"/>
          <w:sz w:val="22"/>
          <w:szCs w:val="22"/>
          <w:lang w:eastAsia="zh-CN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83"/>
        <w:gridCol w:w="2637"/>
        <w:gridCol w:w="2876"/>
      </w:tblGrid>
      <w:tr w:rsidR="0012268C" w:rsidRPr="00EF2D3D" w14:paraId="537BE0DE" w14:textId="77777777" w:rsidTr="0022505C">
        <w:trPr>
          <w:trHeight w:val="325"/>
        </w:trPr>
        <w:tc>
          <w:tcPr>
            <w:tcW w:w="4650" w:type="dxa"/>
          </w:tcPr>
          <w:p w14:paraId="1AB38653" w14:textId="77777777" w:rsidR="0012268C" w:rsidRPr="00EF2D3D" w:rsidRDefault="0012268C" w:rsidP="0022505C">
            <w:pP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Risk of bias </w:t>
            </w:r>
          </w:p>
        </w:tc>
        <w:tc>
          <w:tcPr>
            <w:tcW w:w="4650" w:type="dxa"/>
          </w:tcPr>
          <w:p w14:paraId="7434CC88" w14:textId="77777777" w:rsidR="0012268C" w:rsidRPr="00EF2D3D" w:rsidRDefault="0012268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Author’s judgement </w:t>
            </w:r>
          </w:p>
        </w:tc>
        <w:tc>
          <w:tcPr>
            <w:tcW w:w="4650" w:type="dxa"/>
          </w:tcPr>
          <w:p w14:paraId="289767F5" w14:textId="77777777" w:rsidR="0012268C" w:rsidRPr="00EF2D3D" w:rsidRDefault="0012268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Support for judgement </w:t>
            </w:r>
          </w:p>
        </w:tc>
      </w:tr>
      <w:tr w:rsidR="0012268C" w:rsidRPr="00EF2D3D" w14:paraId="7FB1F533" w14:textId="77777777" w:rsidTr="0022505C">
        <w:tc>
          <w:tcPr>
            <w:tcW w:w="4650" w:type="dxa"/>
          </w:tcPr>
          <w:p w14:paraId="526E8DB2" w14:textId="77777777" w:rsidR="0012268C" w:rsidRPr="00EF2D3D" w:rsidRDefault="0012268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Random sequence generation (selection bias)</w:t>
            </w:r>
          </w:p>
        </w:tc>
        <w:tc>
          <w:tcPr>
            <w:tcW w:w="4650" w:type="dxa"/>
          </w:tcPr>
          <w:p w14:paraId="763ED8D3" w14:textId="173ED8AB" w:rsidR="0012268C" w:rsidRPr="00EF2D3D" w:rsidRDefault="0012268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High</w:t>
            </w: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 risk</w:t>
            </w:r>
          </w:p>
        </w:tc>
        <w:tc>
          <w:tcPr>
            <w:tcW w:w="4650" w:type="dxa"/>
          </w:tcPr>
          <w:p w14:paraId="64111DD2" w14:textId="2DC46E9F" w:rsidR="0012268C" w:rsidRPr="00EF2D3D" w:rsidRDefault="0012268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Randomization using </w:t>
            </w:r>
            <w:bookmarkStart w:id="4" w:name="OLE_LINK9"/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sequential numbers</w:t>
            </w:r>
            <w:bookmarkEnd w:id="4"/>
          </w:p>
        </w:tc>
      </w:tr>
      <w:tr w:rsidR="0012268C" w:rsidRPr="00EF2D3D" w14:paraId="5B8413FB" w14:textId="77777777" w:rsidTr="0022505C">
        <w:trPr>
          <w:trHeight w:val="325"/>
        </w:trPr>
        <w:tc>
          <w:tcPr>
            <w:tcW w:w="4650" w:type="dxa"/>
          </w:tcPr>
          <w:p w14:paraId="6918A5A7" w14:textId="77777777" w:rsidR="0012268C" w:rsidRPr="00EF2D3D" w:rsidRDefault="0012268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Allocation concealment (selection bias)</w:t>
            </w:r>
          </w:p>
        </w:tc>
        <w:tc>
          <w:tcPr>
            <w:tcW w:w="4650" w:type="dxa"/>
          </w:tcPr>
          <w:p w14:paraId="7197E8E2" w14:textId="767CCC51" w:rsidR="0012268C" w:rsidRPr="00EF2D3D" w:rsidRDefault="004A1AE7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High </w:t>
            </w:r>
            <w:r w:rsidR="0012268C"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risk</w:t>
            </w:r>
          </w:p>
        </w:tc>
        <w:tc>
          <w:tcPr>
            <w:tcW w:w="4650" w:type="dxa"/>
          </w:tcPr>
          <w:p w14:paraId="6BCE118C" w14:textId="47193F30" w:rsidR="0012268C" w:rsidRPr="00EF2D3D" w:rsidRDefault="00C900BF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Sequential numbers</w:t>
            </w:r>
          </w:p>
        </w:tc>
      </w:tr>
      <w:tr w:rsidR="0012268C" w:rsidRPr="00EF2D3D" w14:paraId="20480CD1" w14:textId="77777777" w:rsidTr="0022505C">
        <w:tc>
          <w:tcPr>
            <w:tcW w:w="4650" w:type="dxa"/>
          </w:tcPr>
          <w:p w14:paraId="74FF6237" w14:textId="77777777" w:rsidR="0012268C" w:rsidRPr="00EF2D3D" w:rsidRDefault="0012268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Blinding of participants and personnel (performance bias)</w:t>
            </w:r>
          </w:p>
        </w:tc>
        <w:tc>
          <w:tcPr>
            <w:tcW w:w="4650" w:type="dxa"/>
          </w:tcPr>
          <w:p w14:paraId="0467D69D" w14:textId="0F575624" w:rsidR="0012268C" w:rsidRPr="00EF2D3D" w:rsidRDefault="0084168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</w:t>
            </w:r>
            <w:r w:rsidR="0012268C"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 risk</w:t>
            </w:r>
          </w:p>
        </w:tc>
        <w:tc>
          <w:tcPr>
            <w:tcW w:w="4650" w:type="dxa"/>
          </w:tcPr>
          <w:p w14:paraId="1EA0F79D" w14:textId="0B2E521C" w:rsidR="0012268C" w:rsidRPr="00EF2D3D" w:rsidRDefault="00FD57C6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D</w:t>
            </w:r>
            <w:r w:rsidRPr="00FD57C6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ouble blind</w:t>
            </w:r>
          </w:p>
        </w:tc>
      </w:tr>
      <w:tr w:rsidR="0012268C" w:rsidRPr="00EF2D3D" w14:paraId="2E8BD230" w14:textId="77777777" w:rsidTr="0022505C">
        <w:tc>
          <w:tcPr>
            <w:tcW w:w="4650" w:type="dxa"/>
          </w:tcPr>
          <w:p w14:paraId="07206C0C" w14:textId="77777777" w:rsidR="0012268C" w:rsidRPr="00EF2D3D" w:rsidRDefault="0012268C" w:rsidP="0022505C">
            <w:pPr>
              <w:widowControl w:val="0"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Blinding of outcome assessment (detection bias) </w:t>
            </w:r>
          </w:p>
          <w:p w14:paraId="01DDABBB" w14:textId="77777777" w:rsidR="0012268C" w:rsidRPr="00EF2D3D" w:rsidRDefault="0012268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4650" w:type="dxa"/>
          </w:tcPr>
          <w:p w14:paraId="3011CE38" w14:textId="77777777" w:rsidR="0012268C" w:rsidRPr="00EF2D3D" w:rsidRDefault="0012268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High risk</w:t>
            </w:r>
          </w:p>
        </w:tc>
        <w:tc>
          <w:tcPr>
            <w:tcW w:w="4650" w:type="dxa"/>
          </w:tcPr>
          <w:p w14:paraId="36211768" w14:textId="77777777" w:rsidR="0012268C" w:rsidRPr="00EF2D3D" w:rsidRDefault="0012268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No information </w:t>
            </w:r>
          </w:p>
        </w:tc>
      </w:tr>
      <w:tr w:rsidR="0012268C" w:rsidRPr="00EF2D3D" w14:paraId="07CFABC7" w14:textId="77777777" w:rsidTr="0022505C">
        <w:tc>
          <w:tcPr>
            <w:tcW w:w="4650" w:type="dxa"/>
          </w:tcPr>
          <w:p w14:paraId="450B5A5F" w14:textId="77777777" w:rsidR="0012268C" w:rsidRPr="00EF2D3D" w:rsidRDefault="0012268C" w:rsidP="0022505C">
            <w:pPr>
              <w:widowControl w:val="0"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Incomplete outcome data (attrition bias) </w:t>
            </w:r>
          </w:p>
        </w:tc>
        <w:tc>
          <w:tcPr>
            <w:tcW w:w="4650" w:type="dxa"/>
          </w:tcPr>
          <w:p w14:paraId="5F96CDAB" w14:textId="5E82FB7A" w:rsidR="0012268C" w:rsidRPr="00EF2D3D" w:rsidRDefault="00FD57C6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High</w:t>
            </w:r>
            <w:r w:rsidR="0012268C"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 risk</w:t>
            </w:r>
          </w:p>
        </w:tc>
        <w:tc>
          <w:tcPr>
            <w:tcW w:w="4650" w:type="dxa"/>
          </w:tcPr>
          <w:p w14:paraId="375D0D30" w14:textId="3B187144" w:rsidR="0012268C" w:rsidRPr="00EF2D3D" w:rsidRDefault="00FD57C6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No information</w:t>
            </w:r>
          </w:p>
        </w:tc>
      </w:tr>
      <w:tr w:rsidR="0012268C" w:rsidRPr="00EF2D3D" w14:paraId="75D90400" w14:textId="77777777" w:rsidTr="0022505C">
        <w:tc>
          <w:tcPr>
            <w:tcW w:w="4650" w:type="dxa"/>
          </w:tcPr>
          <w:p w14:paraId="44FDB3C1" w14:textId="77777777" w:rsidR="0012268C" w:rsidRPr="00EF2D3D" w:rsidRDefault="0012268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Selective reporting (reporting bias)</w:t>
            </w:r>
          </w:p>
        </w:tc>
        <w:tc>
          <w:tcPr>
            <w:tcW w:w="4650" w:type="dxa"/>
          </w:tcPr>
          <w:p w14:paraId="53E5D15F" w14:textId="77777777" w:rsidR="0012268C" w:rsidRPr="00EF2D3D" w:rsidRDefault="0012268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 risk</w:t>
            </w:r>
          </w:p>
        </w:tc>
        <w:tc>
          <w:tcPr>
            <w:tcW w:w="4650" w:type="dxa"/>
          </w:tcPr>
          <w:p w14:paraId="329E16AF" w14:textId="77777777" w:rsidR="0012268C" w:rsidRPr="00EF2D3D" w:rsidRDefault="0012268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All results presented as per method </w:t>
            </w:r>
          </w:p>
        </w:tc>
      </w:tr>
      <w:tr w:rsidR="0012268C" w:rsidRPr="00EF2D3D" w14:paraId="4A9CFF14" w14:textId="77777777" w:rsidTr="0022505C">
        <w:trPr>
          <w:trHeight w:val="213"/>
        </w:trPr>
        <w:tc>
          <w:tcPr>
            <w:tcW w:w="4650" w:type="dxa"/>
          </w:tcPr>
          <w:p w14:paraId="217B5855" w14:textId="77777777" w:rsidR="0012268C" w:rsidRPr="00EF2D3D" w:rsidRDefault="0012268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Other bias </w:t>
            </w:r>
          </w:p>
        </w:tc>
        <w:tc>
          <w:tcPr>
            <w:tcW w:w="4650" w:type="dxa"/>
          </w:tcPr>
          <w:p w14:paraId="13F870C0" w14:textId="05C321D2" w:rsidR="0012268C" w:rsidRPr="00EF2D3D" w:rsidRDefault="00A573AB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</w:t>
            </w:r>
            <w:r w:rsidR="0012268C"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 risk</w:t>
            </w:r>
          </w:p>
        </w:tc>
        <w:tc>
          <w:tcPr>
            <w:tcW w:w="4650" w:type="dxa"/>
          </w:tcPr>
          <w:p w14:paraId="3D0A2E3F" w14:textId="7E587613" w:rsidR="0012268C" w:rsidRPr="00EF2D3D" w:rsidRDefault="00DF56B6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Groups well balanced</w:t>
            </w:r>
          </w:p>
        </w:tc>
      </w:tr>
    </w:tbl>
    <w:p w14:paraId="3AA7CB04" w14:textId="7195215F" w:rsidR="00B87A93" w:rsidRDefault="00B87A93" w:rsidP="00EF2D3D">
      <w:pPr>
        <w:rPr>
          <w:rFonts w:ascii="Times New Roman" w:eastAsia="宋体" w:hAnsi="Times New Roman" w:cs="Times New Roman"/>
          <w:b/>
          <w:color w:val="262626"/>
          <w:sz w:val="22"/>
          <w:szCs w:val="22"/>
          <w:lang w:eastAsia="zh-CN"/>
        </w:rPr>
      </w:pPr>
    </w:p>
    <w:p w14:paraId="012E3200" w14:textId="6B32016A" w:rsidR="000612C7" w:rsidRDefault="000612C7" w:rsidP="00EF2D3D">
      <w:pPr>
        <w:rPr>
          <w:rFonts w:ascii="Times New Roman" w:eastAsia="宋体" w:hAnsi="Times New Roman" w:cs="Times New Roman"/>
          <w:b/>
          <w:color w:val="262626"/>
          <w:sz w:val="22"/>
          <w:szCs w:val="22"/>
          <w:lang w:eastAsia="zh-CN"/>
        </w:rPr>
      </w:pPr>
      <w:r>
        <w:rPr>
          <w:rFonts w:ascii="Times New Roman" w:eastAsia="宋体" w:hAnsi="Times New Roman" w:cs="Times New Roman" w:hint="eastAsia"/>
          <w:b/>
          <w:color w:val="262626"/>
          <w:sz w:val="22"/>
          <w:szCs w:val="22"/>
          <w:lang w:eastAsia="zh-CN"/>
        </w:rPr>
        <w:t>N</w:t>
      </w:r>
      <w:r>
        <w:rPr>
          <w:rFonts w:ascii="Times New Roman" w:eastAsia="宋体" w:hAnsi="Times New Roman" w:cs="Times New Roman"/>
          <w:b/>
          <w:color w:val="262626"/>
          <w:sz w:val="22"/>
          <w:szCs w:val="22"/>
          <w:lang w:eastAsia="zh-CN"/>
        </w:rPr>
        <w:t>euman 2016</w:t>
      </w:r>
    </w:p>
    <w:p w14:paraId="68A90836" w14:textId="2968AAA0" w:rsidR="000612C7" w:rsidRDefault="000612C7" w:rsidP="00EF2D3D">
      <w:pPr>
        <w:rPr>
          <w:rFonts w:ascii="Times New Roman" w:eastAsia="宋体" w:hAnsi="Times New Roman" w:cs="Times New Roman"/>
          <w:b/>
          <w:color w:val="262626"/>
          <w:sz w:val="22"/>
          <w:szCs w:val="22"/>
          <w:lang w:eastAsia="zh-CN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40"/>
        <w:gridCol w:w="2697"/>
        <w:gridCol w:w="2759"/>
      </w:tblGrid>
      <w:tr w:rsidR="000612C7" w:rsidRPr="00EF2D3D" w14:paraId="040B2E4F" w14:textId="77777777" w:rsidTr="0022505C">
        <w:trPr>
          <w:trHeight w:val="325"/>
        </w:trPr>
        <w:tc>
          <w:tcPr>
            <w:tcW w:w="4650" w:type="dxa"/>
          </w:tcPr>
          <w:p w14:paraId="0CB9803C" w14:textId="77777777" w:rsidR="000612C7" w:rsidRPr="00EF2D3D" w:rsidRDefault="000612C7" w:rsidP="0022505C">
            <w:pP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Risk of bias </w:t>
            </w:r>
          </w:p>
        </w:tc>
        <w:tc>
          <w:tcPr>
            <w:tcW w:w="4650" w:type="dxa"/>
          </w:tcPr>
          <w:p w14:paraId="4379371E" w14:textId="77777777" w:rsidR="000612C7" w:rsidRPr="00EF2D3D" w:rsidRDefault="000612C7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Author’s judgement </w:t>
            </w:r>
          </w:p>
        </w:tc>
        <w:tc>
          <w:tcPr>
            <w:tcW w:w="4650" w:type="dxa"/>
          </w:tcPr>
          <w:p w14:paraId="1C445204" w14:textId="77777777" w:rsidR="000612C7" w:rsidRPr="00EF2D3D" w:rsidRDefault="000612C7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Support for judgement </w:t>
            </w:r>
          </w:p>
        </w:tc>
      </w:tr>
      <w:tr w:rsidR="000612C7" w:rsidRPr="00EF2D3D" w14:paraId="1C624422" w14:textId="77777777" w:rsidTr="0022505C">
        <w:tc>
          <w:tcPr>
            <w:tcW w:w="4650" w:type="dxa"/>
          </w:tcPr>
          <w:p w14:paraId="3BFC51C9" w14:textId="77777777" w:rsidR="000612C7" w:rsidRPr="00EF2D3D" w:rsidRDefault="000612C7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Random sequence generation (selection bias)</w:t>
            </w:r>
          </w:p>
        </w:tc>
        <w:tc>
          <w:tcPr>
            <w:tcW w:w="4650" w:type="dxa"/>
          </w:tcPr>
          <w:p w14:paraId="59DA51A0" w14:textId="3D15C73C" w:rsidR="000612C7" w:rsidRPr="00EF2D3D" w:rsidRDefault="00210594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Unclear</w:t>
            </w:r>
            <w:r w:rsidR="000612C7"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 risk</w:t>
            </w:r>
          </w:p>
        </w:tc>
        <w:tc>
          <w:tcPr>
            <w:tcW w:w="4650" w:type="dxa"/>
          </w:tcPr>
          <w:p w14:paraId="277A5D83" w14:textId="1660106F" w:rsidR="000612C7" w:rsidRPr="00EF2D3D" w:rsidRDefault="00210594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No information</w:t>
            </w:r>
          </w:p>
        </w:tc>
      </w:tr>
      <w:tr w:rsidR="000612C7" w:rsidRPr="00EF2D3D" w14:paraId="50531C87" w14:textId="77777777" w:rsidTr="0022505C">
        <w:trPr>
          <w:trHeight w:val="325"/>
        </w:trPr>
        <w:tc>
          <w:tcPr>
            <w:tcW w:w="4650" w:type="dxa"/>
          </w:tcPr>
          <w:p w14:paraId="00DC8227" w14:textId="77777777" w:rsidR="000612C7" w:rsidRPr="00EF2D3D" w:rsidRDefault="000612C7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Allocation concealment (selection bias)</w:t>
            </w:r>
          </w:p>
        </w:tc>
        <w:tc>
          <w:tcPr>
            <w:tcW w:w="4650" w:type="dxa"/>
          </w:tcPr>
          <w:p w14:paraId="2679D5AE" w14:textId="601364F6" w:rsidR="000612C7" w:rsidRPr="00EF2D3D" w:rsidRDefault="00210594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Unclear</w:t>
            </w:r>
            <w:r w:rsidR="000612C7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 </w:t>
            </w:r>
            <w:r w:rsidR="000612C7"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risk</w:t>
            </w:r>
          </w:p>
        </w:tc>
        <w:tc>
          <w:tcPr>
            <w:tcW w:w="4650" w:type="dxa"/>
          </w:tcPr>
          <w:p w14:paraId="2B0740F1" w14:textId="3BA98D9C" w:rsidR="000612C7" w:rsidRPr="00EF2D3D" w:rsidRDefault="00210594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No information</w:t>
            </w:r>
          </w:p>
        </w:tc>
      </w:tr>
      <w:tr w:rsidR="000612C7" w:rsidRPr="00EF2D3D" w14:paraId="2EACF49C" w14:textId="77777777" w:rsidTr="0022505C">
        <w:tc>
          <w:tcPr>
            <w:tcW w:w="4650" w:type="dxa"/>
          </w:tcPr>
          <w:p w14:paraId="1F7A475E" w14:textId="77777777" w:rsidR="000612C7" w:rsidRPr="00EF2D3D" w:rsidRDefault="000612C7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Blinding of participants and personnel (performance bias)</w:t>
            </w:r>
          </w:p>
        </w:tc>
        <w:tc>
          <w:tcPr>
            <w:tcW w:w="4650" w:type="dxa"/>
          </w:tcPr>
          <w:p w14:paraId="3110948D" w14:textId="3C1DA943" w:rsidR="000612C7" w:rsidRPr="00EF2D3D" w:rsidRDefault="00210594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Unclear</w:t>
            </w:r>
            <w:r w:rsidR="000612C7"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 risk</w:t>
            </w:r>
          </w:p>
        </w:tc>
        <w:tc>
          <w:tcPr>
            <w:tcW w:w="4650" w:type="dxa"/>
          </w:tcPr>
          <w:p w14:paraId="641FAFED" w14:textId="76D917DA" w:rsidR="000612C7" w:rsidRPr="00EF2D3D" w:rsidRDefault="00210594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No information</w:t>
            </w:r>
          </w:p>
        </w:tc>
      </w:tr>
      <w:tr w:rsidR="000612C7" w:rsidRPr="00EF2D3D" w14:paraId="231A119C" w14:textId="77777777" w:rsidTr="0022505C">
        <w:tc>
          <w:tcPr>
            <w:tcW w:w="4650" w:type="dxa"/>
          </w:tcPr>
          <w:p w14:paraId="38092DF4" w14:textId="39E22860" w:rsidR="000612C7" w:rsidRPr="00EF2D3D" w:rsidRDefault="000612C7" w:rsidP="00210594">
            <w:pPr>
              <w:widowControl w:val="0"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Blinding of outcome assessment (detection bias) </w:t>
            </w:r>
          </w:p>
        </w:tc>
        <w:tc>
          <w:tcPr>
            <w:tcW w:w="4650" w:type="dxa"/>
          </w:tcPr>
          <w:p w14:paraId="5334CA39" w14:textId="7F800C55" w:rsidR="000612C7" w:rsidRPr="00EF2D3D" w:rsidRDefault="00210594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</w:t>
            </w:r>
            <w:r w:rsidR="000612C7"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 risk</w:t>
            </w:r>
          </w:p>
        </w:tc>
        <w:tc>
          <w:tcPr>
            <w:tcW w:w="4650" w:type="dxa"/>
          </w:tcPr>
          <w:p w14:paraId="2B3ECBB8" w14:textId="68590358" w:rsidR="000612C7" w:rsidRPr="00EF2D3D" w:rsidRDefault="00210594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Outcome assessors blinded</w:t>
            </w:r>
          </w:p>
        </w:tc>
      </w:tr>
      <w:tr w:rsidR="000612C7" w:rsidRPr="00EF2D3D" w14:paraId="03009D2A" w14:textId="77777777" w:rsidTr="0022505C">
        <w:tc>
          <w:tcPr>
            <w:tcW w:w="4650" w:type="dxa"/>
          </w:tcPr>
          <w:p w14:paraId="3A225741" w14:textId="77777777" w:rsidR="000612C7" w:rsidRPr="00EF2D3D" w:rsidRDefault="000612C7" w:rsidP="0022505C">
            <w:pPr>
              <w:widowControl w:val="0"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Incomplete outcome data (attrition bias) </w:t>
            </w:r>
          </w:p>
        </w:tc>
        <w:tc>
          <w:tcPr>
            <w:tcW w:w="4650" w:type="dxa"/>
          </w:tcPr>
          <w:p w14:paraId="527A1A53" w14:textId="033DDF31" w:rsidR="000612C7" w:rsidRPr="00EF2D3D" w:rsidRDefault="00DD1BD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</w:t>
            </w:r>
            <w:r w:rsidR="000612C7"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 risk</w:t>
            </w:r>
          </w:p>
        </w:tc>
        <w:tc>
          <w:tcPr>
            <w:tcW w:w="4650" w:type="dxa"/>
          </w:tcPr>
          <w:p w14:paraId="3150C775" w14:textId="28A1A430" w:rsidR="000612C7" w:rsidRPr="00EF2D3D" w:rsidRDefault="00DD1BD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No patient lost to follow up</w:t>
            </w:r>
          </w:p>
        </w:tc>
      </w:tr>
      <w:tr w:rsidR="000612C7" w:rsidRPr="00EF2D3D" w14:paraId="5C5CFC22" w14:textId="77777777" w:rsidTr="0022505C">
        <w:tc>
          <w:tcPr>
            <w:tcW w:w="4650" w:type="dxa"/>
          </w:tcPr>
          <w:p w14:paraId="4999F693" w14:textId="77777777" w:rsidR="000612C7" w:rsidRPr="00EF2D3D" w:rsidRDefault="000612C7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Selective reporting (reporting bias)</w:t>
            </w:r>
          </w:p>
        </w:tc>
        <w:tc>
          <w:tcPr>
            <w:tcW w:w="4650" w:type="dxa"/>
          </w:tcPr>
          <w:p w14:paraId="32954696" w14:textId="77777777" w:rsidR="000612C7" w:rsidRPr="00EF2D3D" w:rsidRDefault="000612C7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 risk</w:t>
            </w:r>
          </w:p>
        </w:tc>
        <w:tc>
          <w:tcPr>
            <w:tcW w:w="4650" w:type="dxa"/>
          </w:tcPr>
          <w:p w14:paraId="23C1C987" w14:textId="77777777" w:rsidR="000612C7" w:rsidRPr="00EF2D3D" w:rsidRDefault="000612C7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All results presented as per method </w:t>
            </w:r>
          </w:p>
        </w:tc>
      </w:tr>
      <w:tr w:rsidR="000612C7" w:rsidRPr="00EF2D3D" w14:paraId="139260B8" w14:textId="77777777" w:rsidTr="0022505C">
        <w:trPr>
          <w:trHeight w:val="213"/>
        </w:trPr>
        <w:tc>
          <w:tcPr>
            <w:tcW w:w="4650" w:type="dxa"/>
          </w:tcPr>
          <w:p w14:paraId="7641981D" w14:textId="77777777" w:rsidR="000612C7" w:rsidRPr="00EF2D3D" w:rsidRDefault="000612C7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Other bias </w:t>
            </w:r>
          </w:p>
        </w:tc>
        <w:tc>
          <w:tcPr>
            <w:tcW w:w="4650" w:type="dxa"/>
          </w:tcPr>
          <w:p w14:paraId="4D7582BA" w14:textId="77777777" w:rsidR="000612C7" w:rsidRPr="00EF2D3D" w:rsidRDefault="000612C7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</w:t>
            </w: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 risk</w:t>
            </w:r>
          </w:p>
        </w:tc>
        <w:tc>
          <w:tcPr>
            <w:tcW w:w="4650" w:type="dxa"/>
          </w:tcPr>
          <w:p w14:paraId="3024EC84" w14:textId="77777777" w:rsidR="000612C7" w:rsidRPr="00EF2D3D" w:rsidRDefault="000612C7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Groups well balanced</w:t>
            </w:r>
          </w:p>
        </w:tc>
      </w:tr>
    </w:tbl>
    <w:p w14:paraId="2F669045" w14:textId="77777777" w:rsidR="000612C7" w:rsidRPr="0012268C" w:rsidRDefault="000612C7" w:rsidP="00EF2D3D">
      <w:pPr>
        <w:rPr>
          <w:rFonts w:ascii="Times New Roman" w:eastAsia="宋体" w:hAnsi="Times New Roman" w:cs="Times New Roman"/>
          <w:b/>
          <w:color w:val="262626"/>
          <w:sz w:val="22"/>
          <w:szCs w:val="22"/>
          <w:lang w:eastAsia="zh-CN"/>
        </w:rPr>
      </w:pPr>
    </w:p>
    <w:p w14:paraId="26C9EB12" w14:textId="77777777" w:rsidR="0002147C" w:rsidRPr="00EF2D3D" w:rsidRDefault="0002147C" w:rsidP="0002147C">
      <w:pPr>
        <w:widowControl w:val="0"/>
        <w:autoSpaceDE w:val="0"/>
        <w:autoSpaceDN w:val="0"/>
        <w:adjustRightInd w:val="0"/>
        <w:rPr>
          <w:rFonts w:ascii="Times New Roman" w:eastAsia="宋体" w:hAnsi="Times New Roman" w:cs="Times New Roman"/>
          <w:b/>
          <w:color w:val="262626"/>
          <w:sz w:val="22"/>
          <w:szCs w:val="22"/>
        </w:rPr>
      </w:pPr>
      <w:r w:rsidRPr="00EF2D3D">
        <w:rPr>
          <w:rFonts w:ascii="Times New Roman" w:eastAsia="宋体" w:hAnsi="Times New Roman" w:cs="Times New Roman"/>
          <w:b/>
          <w:color w:val="262626"/>
          <w:sz w:val="22"/>
          <w:szCs w:val="22"/>
        </w:rPr>
        <w:t>Casati 2003</w:t>
      </w:r>
    </w:p>
    <w:p w14:paraId="2B4BE72F" w14:textId="77777777" w:rsidR="0002147C" w:rsidRPr="00EF2D3D" w:rsidRDefault="0002147C" w:rsidP="0002147C">
      <w:pPr>
        <w:widowControl w:val="0"/>
        <w:autoSpaceDE w:val="0"/>
        <w:autoSpaceDN w:val="0"/>
        <w:adjustRightInd w:val="0"/>
        <w:rPr>
          <w:rFonts w:ascii="Times New Roman" w:eastAsia="宋体" w:hAnsi="Times New Roman" w:cs="Times New Roman"/>
          <w:color w:val="262626"/>
          <w:sz w:val="22"/>
          <w:szCs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83"/>
        <w:gridCol w:w="2637"/>
        <w:gridCol w:w="2876"/>
      </w:tblGrid>
      <w:tr w:rsidR="0002147C" w:rsidRPr="00EF2D3D" w14:paraId="00B67A51" w14:textId="77777777" w:rsidTr="0022505C">
        <w:trPr>
          <w:trHeight w:val="325"/>
        </w:trPr>
        <w:tc>
          <w:tcPr>
            <w:tcW w:w="4650" w:type="dxa"/>
          </w:tcPr>
          <w:p w14:paraId="19F0CCA8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lastRenderedPageBreak/>
              <w:t xml:space="preserve">Risk of bias </w:t>
            </w:r>
          </w:p>
        </w:tc>
        <w:tc>
          <w:tcPr>
            <w:tcW w:w="4650" w:type="dxa"/>
          </w:tcPr>
          <w:p w14:paraId="45E80B4E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Author’s judgement </w:t>
            </w:r>
          </w:p>
        </w:tc>
        <w:tc>
          <w:tcPr>
            <w:tcW w:w="4650" w:type="dxa"/>
          </w:tcPr>
          <w:p w14:paraId="72068F5B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Support for judgement </w:t>
            </w:r>
          </w:p>
        </w:tc>
      </w:tr>
      <w:tr w:rsidR="0002147C" w:rsidRPr="00EF2D3D" w14:paraId="3DB37054" w14:textId="77777777" w:rsidTr="0022505C">
        <w:tc>
          <w:tcPr>
            <w:tcW w:w="4650" w:type="dxa"/>
          </w:tcPr>
          <w:p w14:paraId="737F2A66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Random sequence generation (selection bias)</w:t>
            </w:r>
          </w:p>
        </w:tc>
        <w:tc>
          <w:tcPr>
            <w:tcW w:w="4650" w:type="dxa"/>
          </w:tcPr>
          <w:p w14:paraId="708A7500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 risk</w:t>
            </w:r>
          </w:p>
        </w:tc>
        <w:tc>
          <w:tcPr>
            <w:tcW w:w="4650" w:type="dxa"/>
          </w:tcPr>
          <w:p w14:paraId="0AB7869A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bookmarkStart w:id="5" w:name="OLE_LINK3"/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Randomi</w:t>
            </w: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z</w:t>
            </w: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ation mentioned; detail minimal</w:t>
            </w:r>
            <w:bookmarkEnd w:id="5"/>
          </w:p>
        </w:tc>
      </w:tr>
      <w:tr w:rsidR="0002147C" w:rsidRPr="00EF2D3D" w14:paraId="74DC6AC6" w14:textId="77777777" w:rsidTr="0022505C">
        <w:trPr>
          <w:trHeight w:val="325"/>
        </w:trPr>
        <w:tc>
          <w:tcPr>
            <w:tcW w:w="4650" w:type="dxa"/>
          </w:tcPr>
          <w:p w14:paraId="27E90AB4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Allocation concealment (selection bias)</w:t>
            </w:r>
          </w:p>
        </w:tc>
        <w:tc>
          <w:tcPr>
            <w:tcW w:w="4650" w:type="dxa"/>
          </w:tcPr>
          <w:p w14:paraId="324C5A1B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 risk</w:t>
            </w:r>
          </w:p>
        </w:tc>
        <w:tc>
          <w:tcPr>
            <w:tcW w:w="4650" w:type="dxa"/>
          </w:tcPr>
          <w:p w14:paraId="362998EC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Sealed envelopes</w:t>
            </w:r>
          </w:p>
        </w:tc>
      </w:tr>
      <w:tr w:rsidR="0002147C" w:rsidRPr="00EF2D3D" w14:paraId="716686DF" w14:textId="77777777" w:rsidTr="0022505C">
        <w:tc>
          <w:tcPr>
            <w:tcW w:w="4650" w:type="dxa"/>
          </w:tcPr>
          <w:p w14:paraId="46F9345A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Blinding of participants and personnel (performance bias)</w:t>
            </w:r>
          </w:p>
        </w:tc>
        <w:tc>
          <w:tcPr>
            <w:tcW w:w="4650" w:type="dxa"/>
          </w:tcPr>
          <w:p w14:paraId="615A3570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High risk</w:t>
            </w:r>
          </w:p>
        </w:tc>
        <w:tc>
          <w:tcPr>
            <w:tcW w:w="4650" w:type="dxa"/>
          </w:tcPr>
          <w:p w14:paraId="5CC0F43C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No information</w:t>
            </w:r>
          </w:p>
        </w:tc>
      </w:tr>
      <w:tr w:rsidR="0002147C" w:rsidRPr="00EF2D3D" w14:paraId="60DC051F" w14:textId="77777777" w:rsidTr="0022505C">
        <w:tc>
          <w:tcPr>
            <w:tcW w:w="4650" w:type="dxa"/>
          </w:tcPr>
          <w:p w14:paraId="05511A7E" w14:textId="77777777" w:rsidR="0002147C" w:rsidRPr="00EF2D3D" w:rsidRDefault="0002147C" w:rsidP="0022505C">
            <w:pPr>
              <w:widowControl w:val="0"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Blinding of outcome assessment (detection bias) </w:t>
            </w:r>
          </w:p>
        </w:tc>
        <w:tc>
          <w:tcPr>
            <w:tcW w:w="4650" w:type="dxa"/>
          </w:tcPr>
          <w:p w14:paraId="13720275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High risk</w:t>
            </w:r>
          </w:p>
        </w:tc>
        <w:tc>
          <w:tcPr>
            <w:tcW w:w="4650" w:type="dxa"/>
          </w:tcPr>
          <w:p w14:paraId="17D4FC34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No information</w:t>
            </w:r>
          </w:p>
        </w:tc>
      </w:tr>
      <w:tr w:rsidR="0002147C" w:rsidRPr="00EF2D3D" w14:paraId="2CE2B478" w14:textId="77777777" w:rsidTr="0022505C">
        <w:tc>
          <w:tcPr>
            <w:tcW w:w="4650" w:type="dxa"/>
          </w:tcPr>
          <w:p w14:paraId="73BD52DF" w14:textId="77777777" w:rsidR="0002147C" w:rsidRPr="00EF2D3D" w:rsidRDefault="0002147C" w:rsidP="0022505C">
            <w:pPr>
              <w:widowControl w:val="0"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Incomplete outcome data (attrition bias) </w:t>
            </w:r>
          </w:p>
          <w:p w14:paraId="41212255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4650" w:type="dxa"/>
          </w:tcPr>
          <w:p w14:paraId="2F2EF152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 risk</w:t>
            </w:r>
          </w:p>
        </w:tc>
        <w:tc>
          <w:tcPr>
            <w:tcW w:w="4650" w:type="dxa"/>
          </w:tcPr>
          <w:p w14:paraId="36EC937B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All missing data</w:t>
            </w: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 considered</w:t>
            </w: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; no loss to follow-up</w:t>
            </w:r>
          </w:p>
        </w:tc>
      </w:tr>
      <w:tr w:rsidR="0002147C" w:rsidRPr="00EF2D3D" w14:paraId="733C0B99" w14:textId="77777777" w:rsidTr="0022505C">
        <w:tc>
          <w:tcPr>
            <w:tcW w:w="4650" w:type="dxa"/>
          </w:tcPr>
          <w:p w14:paraId="103230D2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Selective reporting (reporting bias)</w:t>
            </w:r>
          </w:p>
        </w:tc>
        <w:tc>
          <w:tcPr>
            <w:tcW w:w="4650" w:type="dxa"/>
          </w:tcPr>
          <w:p w14:paraId="708797DE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 risk</w:t>
            </w:r>
          </w:p>
        </w:tc>
        <w:tc>
          <w:tcPr>
            <w:tcW w:w="4650" w:type="dxa"/>
          </w:tcPr>
          <w:p w14:paraId="1CDA069A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All results presented as per method</w:t>
            </w:r>
          </w:p>
        </w:tc>
      </w:tr>
      <w:tr w:rsidR="0002147C" w:rsidRPr="00EF2D3D" w14:paraId="5E0BF8DF" w14:textId="77777777" w:rsidTr="0022505C">
        <w:tc>
          <w:tcPr>
            <w:tcW w:w="4650" w:type="dxa"/>
          </w:tcPr>
          <w:p w14:paraId="6195DBA0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Other bias </w:t>
            </w:r>
          </w:p>
        </w:tc>
        <w:tc>
          <w:tcPr>
            <w:tcW w:w="4650" w:type="dxa"/>
          </w:tcPr>
          <w:p w14:paraId="4D176A75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 risk</w:t>
            </w:r>
          </w:p>
        </w:tc>
        <w:tc>
          <w:tcPr>
            <w:tcW w:w="4650" w:type="dxa"/>
          </w:tcPr>
          <w:p w14:paraId="165BE279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Groups well balanced</w:t>
            </w:r>
          </w:p>
        </w:tc>
      </w:tr>
    </w:tbl>
    <w:p w14:paraId="015B4DF2" w14:textId="77777777" w:rsidR="0002147C" w:rsidRDefault="0002147C" w:rsidP="00EF2D3D">
      <w:pPr>
        <w:widowControl w:val="0"/>
        <w:autoSpaceDE w:val="0"/>
        <w:autoSpaceDN w:val="0"/>
        <w:adjustRightInd w:val="0"/>
        <w:rPr>
          <w:rFonts w:ascii="Times New Roman" w:eastAsia="宋体" w:hAnsi="Times New Roman" w:cs="Times New Roman"/>
          <w:b/>
          <w:color w:val="262626"/>
          <w:sz w:val="22"/>
          <w:szCs w:val="22"/>
        </w:rPr>
      </w:pPr>
    </w:p>
    <w:p w14:paraId="2B078913" w14:textId="5463525B" w:rsidR="00EF2D3D" w:rsidRPr="00EF2D3D" w:rsidRDefault="00EF2D3D" w:rsidP="00EF2D3D">
      <w:pPr>
        <w:widowControl w:val="0"/>
        <w:autoSpaceDE w:val="0"/>
        <w:autoSpaceDN w:val="0"/>
        <w:adjustRightInd w:val="0"/>
        <w:rPr>
          <w:rFonts w:ascii="Times New Roman" w:eastAsia="宋体" w:hAnsi="Times New Roman" w:cs="Times New Roman"/>
          <w:b/>
          <w:color w:val="262626"/>
          <w:sz w:val="22"/>
          <w:szCs w:val="22"/>
        </w:rPr>
      </w:pPr>
      <w:r w:rsidRPr="00EF2D3D">
        <w:rPr>
          <w:rFonts w:ascii="Times New Roman" w:eastAsia="宋体" w:hAnsi="Times New Roman" w:cs="Times New Roman"/>
          <w:b/>
          <w:color w:val="262626"/>
          <w:sz w:val="22"/>
          <w:szCs w:val="22"/>
        </w:rPr>
        <w:t>Biboulet 2012</w:t>
      </w:r>
    </w:p>
    <w:p w14:paraId="5B22733F" w14:textId="77777777" w:rsidR="00EF2D3D" w:rsidRPr="00EF2D3D" w:rsidRDefault="00EF2D3D" w:rsidP="00EF2D3D">
      <w:pPr>
        <w:widowControl w:val="0"/>
        <w:autoSpaceDE w:val="0"/>
        <w:autoSpaceDN w:val="0"/>
        <w:adjustRightInd w:val="0"/>
        <w:rPr>
          <w:rFonts w:ascii="Times New Roman" w:eastAsia="宋体" w:hAnsi="Times New Roman" w:cs="Times New Roman"/>
          <w:color w:val="262626"/>
          <w:sz w:val="22"/>
          <w:szCs w:val="22"/>
        </w:rPr>
      </w:pPr>
      <w:bookmarkStart w:id="6" w:name="OLE_LINK1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97"/>
        <w:gridCol w:w="2652"/>
        <w:gridCol w:w="2847"/>
      </w:tblGrid>
      <w:tr w:rsidR="00EF2D3D" w:rsidRPr="00EF2D3D" w14:paraId="7EB308AC" w14:textId="77777777" w:rsidTr="009C262E">
        <w:trPr>
          <w:trHeight w:val="325"/>
        </w:trPr>
        <w:tc>
          <w:tcPr>
            <w:tcW w:w="4650" w:type="dxa"/>
          </w:tcPr>
          <w:p w14:paraId="53AC0D74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</w:pPr>
            <w:bookmarkStart w:id="7" w:name="OLE_LINK6"/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Risk of bias </w:t>
            </w:r>
          </w:p>
        </w:tc>
        <w:tc>
          <w:tcPr>
            <w:tcW w:w="4650" w:type="dxa"/>
          </w:tcPr>
          <w:p w14:paraId="0A8D059E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Author’s judgement </w:t>
            </w:r>
          </w:p>
        </w:tc>
        <w:tc>
          <w:tcPr>
            <w:tcW w:w="4650" w:type="dxa"/>
          </w:tcPr>
          <w:p w14:paraId="5F1D3625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Support for judgement </w:t>
            </w:r>
          </w:p>
        </w:tc>
      </w:tr>
      <w:tr w:rsidR="00EF2D3D" w:rsidRPr="00EF2D3D" w14:paraId="1D955AD5" w14:textId="77777777" w:rsidTr="009C262E">
        <w:tc>
          <w:tcPr>
            <w:tcW w:w="4650" w:type="dxa"/>
          </w:tcPr>
          <w:p w14:paraId="3560A985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Random sequence generation (selection bias)</w:t>
            </w:r>
          </w:p>
        </w:tc>
        <w:tc>
          <w:tcPr>
            <w:tcW w:w="4650" w:type="dxa"/>
          </w:tcPr>
          <w:p w14:paraId="585410AE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Unclear risk</w:t>
            </w:r>
          </w:p>
        </w:tc>
        <w:tc>
          <w:tcPr>
            <w:tcW w:w="4650" w:type="dxa"/>
          </w:tcPr>
          <w:p w14:paraId="2C10DA59" w14:textId="65E7883B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No details of randomi</w:t>
            </w:r>
            <w:r w:rsidR="005A2174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z</w:t>
            </w: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ation process</w:t>
            </w:r>
          </w:p>
        </w:tc>
      </w:tr>
      <w:tr w:rsidR="00EF2D3D" w:rsidRPr="00EF2D3D" w14:paraId="53B6B675" w14:textId="77777777" w:rsidTr="009C262E">
        <w:trPr>
          <w:trHeight w:val="325"/>
        </w:trPr>
        <w:tc>
          <w:tcPr>
            <w:tcW w:w="4650" w:type="dxa"/>
          </w:tcPr>
          <w:p w14:paraId="05CA5056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Allocation concealment (selection bias)</w:t>
            </w:r>
          </w:p>
        </w:tc>
        <w:tc>
          <w:tcPr>
            <w:tcW w:w="4650" w:type="dxa"/>
          </w:tcPr>
          <w:p w14:paraId="3D789423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Unclear risk</w:t>
            </w:r>
          </w:p>
        </w:tc>
        <w:tc>
          <w:tcPr>
            <w:tcW w:w="4650" w:type="dxa"/>
          </w:tcPr>
          <w:p w14:paraId="55D7D296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No information</w:t>
            </w:r>
          </w:p>
        </w:tc>
      </w:tr>
      <w:tr w:rsidR="00EF2D3D" w:rsidRPr="00EF2D3D" w14:paraId="358EA9E9" w14:textId="77777777" w:rsidTr="009C262E">
        <w:tc>
          <w:tcPr>
            <w:tcW w:w="4650" w:type="dxa"/>
          </w:tcPr>
          <w:p w14:paraId="23828AE9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Blinding of participants and personnel (performance bias)</w:t>
            </w:r>
          </w:p>
        </w:tc>
        <w:tc>
          <w:tcPr>
            <w:tcW w:w="4650" w:type="dxa"/>
          </w:tcPr>
          <w:p w14:paraId="6217CF67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High risk</w:t>
            </w:r>
          </w:p>
        </w:tc>
        <w:tc>
          <w:tcPr>
            <w:tcW w:w="4650" w:type="dxa"/>
          </w:tcPr>
          <w:p w14:paraId="467C9C8D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No information </w:t>
            </w:r>
          </w:p>
        </w:tc>
      </w:tr>
      <w:tr w:rsidR="00EF2D3D" w:rsidRPr="00EF2D3D" w14:paraId="112A4D44" w14:textId="77777777" w:rsidTr="009C262E">
        <w:tc>
          <w:tcPr>
            <w:tcW w:w="4650" w:type="dxa"/>
          </w:tcPr>
          <w:p w14:paraId="07904049" w14:textId="017EED99" w:rsidR="00EF2D3D" w:rsidRPr="00EF2D3D" w:rsidRDefault="00EF2D3D" w:rsidP="006F17C1">
            <w:pPr>
              <w:widowControl w:val="0"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Blinding of outcome assessment (detection bias) </w:t>
            </w:r>
          </w:p>
        </w:tc>
        <w:tc>
          <w:tcPr>
            <w:tcW w:w="4650" w:type="dxa"/>
          </w:tcPr>
          <w:p w14:paraId="43FEE69E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High risk</w:t>
            </w:r>
          </w:p>
        </w:tc>
        <w:tc>
          <w:tcPr>
            <w:tcW w:w="4650" w:type="dxa"/>
          </w:tcPr>
          <w:p w14:paraId="24E21AC9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No information </w:t>
            </w:r>
          </w:p>
        </w:tc>
      </w:tr>
      <w:tr w:rsidR="00EF2D3D" w:rsidRPr="00EF2D3D" w14:paraId="2FD94223" w14:textId="77777777" w:rsidTr="009C262E">
        <w:tc>
          <w:tcPr>
            <w:tcW w:w="4650" w:type="dxa"/>
          </w:tcPr>
          <w:p w14:paraId="00857CCD" w14:textId="48C3A319" w:rsidR="00EF2D3D" w:rsidRPr="00EF2D3D" w:rsidRDefault="00EF2D3D" w:rsidP="00CE6A1C">
            <w:pPr>
              <w:widowControl w:val="0"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Incomplete outcome data (attrition bias) </w:t>
            </w:r>
          </w:p>
        </w:tc>
        <w:tc>
          <w:tcPr>
            <w:tcW w:w="4650" w:type="dxa"/>
          </w:tcPr>
          <w:p w14:paraId="1C1171CF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 risk</w:t>
            </w:r>
          </w:p>
        </w:tc>
        <w:tc>
          <w:tcPr>
            <w:tcW w:w="4650" w:type="dxa"/>
          </w:tcPr>
          <w:p w14:paraId="6447C18E" w14:textId="06F038E7" w:rsidR="00EF2D3D" w:rsidRPr="00EF2D3D" w:rsidRDefault="00CE6A1C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CE6A1C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All missing data considered</w:t>
            </w:r>
          </w:p>
        </w:tc>
      </w:tr>
      <w:tr w:rsidR="00EF2D3D" w:rsidRPr="00EF2D3D" w14:paraId="5EADED8D" w14:textId="77777777" w:rsidTr="009C262E">
        <w:tc>
          <w:tcPr>
            <w:tcW w:w="4650" w:type="dxa"/>
          </w:tcPr>
          <w:p w14:paraId="3CCAF6E8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Selective reporting (reporting bias)</w:t>
            </w:r>
          </w:p>
        </w:tc>
        <w:tc>
          <w:tcPr>
            <w:tcW w:w="4650" w:type="dxa"/>
          </w:tcPr>
          <w:p w14:paraId="516EF2FA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 risk</w:t>
            </w:r>
          </w:p>
        </w:tc>
        <w:tc>
          <w:tcPr>
            <w:tcW w:w="4650" w:type="dxa"/>
          </w:tcPr>
          <w:p w14:paraId="286C52B7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All results presented as per method </w:t>
            </w:r>
          </w:p>
        </w:tc>
      </w:tr>
      <w:tr w:rsidR="00EF2D3D" w:rsidRPr="00EF2D3D" w14:paraId="54BA446E" w14:textId="77777777" w:rsidTr="009C262E">
        <w:trPr>
          <w:trHeight w:val="213"/>
        </w:trPr>
        <w:tc>
          <w:tcPr>
            <w:tcW w:w="4650" w:type="dxa"/>
          </w:tcPr>
          <w:p w14:paraId="517F2778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Other bias </w:t>
            </w:r>
          </w:p>
        </w:tc>
        <w:tc>
          <w:tcPr>
            <w:tcW w:w="4650" w:type="dxa"/>
          </w:tcPr>
          <w:p w14:paraId="1619F9FE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High risk</w:t>
            </w:r>
          </w:p>
        </w:tc>
        <w:tc>
          <w:tcPr>
            <w:tcW w:w="4650" w:type="dxa"/>
          </w:tcPr>
          <w:p w14:paraId="7D983F1D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Study not on intention-to-treat basis </w:t>
            </w:r>
          </w:p>
        </w:tc>
      </w:tr>
      <w:bookmarkEnd w:id="6"/>
      <w:bookmarkEnd w:id="7"/>
    </w:tbl>
    <w:p w14:paraId="08E00469" w14:textId="77777777" w:rsidR="00EF2D3D" w:rsidRPr="00EF2D3D" w:rsidRDefault="00EF2D3D" w:rsidP="00EF2D3D">
      <w:pPr>
        <w:rPr>
          <w:rFonts w:ascii="Times New Roman" w:eastAsia="宋体" w:hAnsi="Times New Roman" w:cs="Times New Roman"/>
          <w:sz w:val="22"/>
          <w:szCs w:val="22"/>
        </w:rPr>
      </w:pPr>
    </w:p>
    <w:p w14:paraId="6F997356" w14:textId="77777777" w:rsidR="0002147C" w:rsidRPr="00EF2D3D" w:rsidRDefault="0002147C" w:rsidP="0002147C">
      <w:pPr>
        <w:rPr>
          <w:rFonts w:ascii="Times New Roman" w:eastAsia="宋体" w:hAnsi="Times New Roman" w:cs="Times New Roman"/>
          <w:b/>
          <w:sz w:val="22"/>
          <w:szCs w:val="22"/>
        </w:rPr>
      </w:pPr>
      <w:r w:rsidRPr="00EF2D3D">
        <w:rPr>
          <w:rFonts w:ascii="Times New Roman" w:eastAsia="宋体" w:hAnsi="Times New Roman" w:cs="Times New Roman"/>
          <w:b/>
          <w:sz w:val="22"/>
          <w:szCs w:val="22"/>
        </w:rPr>
        <w:t>Parker 2015</w:t>
      </w:r>
    </w:p>
    <w:p w14:paraId="6CEA99CF" w14:textId="77777777" w:rsidR="0002147C" w:rsidRPr="00EF2D3D" w:rsidRDefault="0002147C" w:rsidP="0002147C">
      <w:pPr>
        <w:rPr>
          <w:rFonts w:ascii="Times New Roman" w:eastAsia="宋体" w:hAnsi="Times New Roman" w:cs="Times New Roman"/>
          <w:sz w:val="22"/>
          <w:szCs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83"/>
        <w:gridCol w:w="2637"/>
        <w:gridCol w:w="2876"/>
      </w:tblGrid>
      <w:tr w:rsidR="0002147C" w:rsidRPr="00EF2D3D" w14:paraId="5FD829D0" w14:textId="77777777" w:rsidTr="0022505C">
        <w:tc>
          <w:tcPr>
            <w:tcW w:w="4650" w:type="dxa"/>
          </w:tcPr>
          <w:p w14:paraId="7F1B85DE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Risk of bias </w:t>
            </w:r>
          </w:p>
        </w:tc>
        <w:tc>
          <w:tcPr>
            <w:tcW w:w="4650" w:type="dxa"/>
          </w:tcPr>
          <w:p w14:paraId="5DEB9699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Author’s judgement </w:t>
            </w:r>
          </w:p>
        </w:tc>
        <w:tc>
          <w:tcPr>
            <w:tcW w:w="4650" w:type="dxa"/>
          </w:tcPr>
          <w:p w14:paraId="31FD5CA6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Support for judgement </w:t>
            </w:r>
          </w:p>
        </w:tc>
      </w:tr>
      <w:tr w:rsidR="0002147C" w:rsidRPr="00EF2D3D" w14:paraId="6B0DA5FC" w14:textId="77777777" w:rsidTr="0022505C">
        <w:tc>
          <w:tcPr>
            <w:tcW w:w="4650" w:type="dxa"/>
          </w:tcPr>
          <w:p w14:paraId="02C904C8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Random sequence generation (selection bias)</w:t>
            </w:r>
          </w:p>
        </w:tc>
        <w:tc>
          <w:tcPr>
            <w:tcW w:w="4650" w:type="dxa"/>
          </w:tcPr>
          <w:p w14:paraId="74C91590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Low risk </w:t>
            </w:r>
          </w:p>
        </w:tc>
        <w:tc>
          <w:tcPr>
            <w:tcW w:w="4650" w:type="dxa"/>
          </w:tcPr>
          <w:p w14:paraId="614D3C42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>Randomi</w:t>
            </w: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z</w:t>
            </w: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>ation process explained</w:t>
            </w:r>
          </w:p>
        </w:tc>
      </w:tr>
      <w:tr w:rsidR="0002147C" w:rsidRPr="00EF2D3D" w14:paraId="4C3E0FDA" w14:textId="77777777" w:rsidTr="0022505C">
        <w:tc>
          <w:tcPr>
            <w:tcW w:w="4650" w:type="dxa"/>
          </w:tcPr>
          <w:p w14:paraId="05A5B7FA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Allocation concealment (selection bias)</w:t>
            </w:r>
          </w:p>
        </w:tc>
        <w:tc>
          <w:tcPr>
            <w:tcW w:w="4650" w:type="dxa"/>
          </w:tcPr>
          <w:p w14:paraId="418F9603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>Low risk</w:t>
            </w:r>
          </w:p>
        </w:tc>
        <w:tc>
          <w:tcPr>
            <w:tcW w:w="4650" w:type="dxa"/>
          </w:tcPr>
          <w:p w14:paraId="3C7AC0AA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>Sealed envelope</w:t>
            </w:r>
          </w:p>
        </w:tc>
      </w:tr>
      <w:tr w:rsidR="0002147C" w:rsidRPr="00EF2D3D" w14:paraId="251ACD29" w14:textId="77777777" w:rsidTr="0022505C">
        <w:tc>
          <w:tcPr>
            <w:tcW w:w="4650" w:type="dxa"/>
          </w:tcPr>
          <w:p w14:paraId="03F2ECB9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lastRenderedPageBreak/>
              <w:t>Blinding of participants and personnel (performance bias)</w:t>
            </w:r>
          </w:p>
        </w:tc>
        <w:tc>
          <w:tcPr>
            <w:tcW w:w="4650" w:type="dxa"/>
          </w:tcPr>
          <w:p w14:paraId="19703679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High Risk </w:t>
            </w:r>
          </w:p>
        </w:tc>
        <w:tc>
          <w:tcPr>
            <w:tcW w:w="4650" w:type="dxa"/>
          </w:tcPr>
          <w:p w14:paraId="00E67B74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No blinding of patient or participant </w:t>
            </w:r>
          </w:p>
        </w:tc>
      </w:tr>
      <w:tr w:rsidR="0002147C" w:rsidRPr="00EF2D3D" w14:paraId="75E2CBF8" w14:textId="77777777" w:rsidTr="0022505C">
        <w:tc>
          <w:tcPr>
            <w:tcW w:w="4650" w:type="dxa"/>
          </w:tcPr>
          <w:p w14:paraId="103D6455" w14:textId="77777777" w:rsidR="0002147C" w:rsidRPr="00EF2D3D" w:rsidRDefault="0002147C" w:rsidP="0022505C">
            <w:pPr>
              <w:widowControl w:val="0"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Blinding of outcome assessment (detection bias) </w:t>
            </w:r>
          </w:p>
        </w:tc>
        <w:tc>
          <w:tcPr>
            <w:tcW w:w="4650" w:type="dxa"/>
          </w:tcPr>
          <w:p w14:paraId="1E3EC5F8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High risk </w:t>
            </w:r>
          </w:p>
        </w:tc>
        <w:tc>
          <w:tcPr>
            <w:tcW w:w="4650" w:type="dxa"/>
          </w:tcPr>
          <w:p w14:paraId="693D75F3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No outcome assessor blinding </w:t>
            </w:r>
          </w:p>
        </w:tc>
      </w:tr>
      <w:tr w:rsidR="0002147C" w:rsidRPr="00EF2D3D" w14:paraId="054FCF68" w14:textId="77777777" w:rsidTr="0022505C">
        <w:tc>
          <w:tcPr>
            <w:tcW w:w="4650" w:type="dxa"/>
          </w:tcPr>
          <w:p w14:paraId="18B7E5C7" w14:textId="77777777" w:rsidR="0002147C" w:rsidRPr="00EF2D3D" w:rsidRDefault="0002147C" w:rsidP="0022505C">
            <w:pPr>
              <w:widowControl w:val="0"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Incomplete outcome data (attrition bias) </w:t>
            </w:r>
          </w:p>
          <w:p w14:paraId="61F6C05C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</w:p>
        </w:tc>
        <w:tc>
          <w:tcPr>
            <w:tcW w:w="4650" w:type="dxa"/>
          </w:tcPr>
          <w:p w14:paraId="523E64AF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>Low risk</w:t>
            </w:r>
          </w:p>
        </w:tc>
        <w:tc>
          <w:tcPr>
            <w:tcW w:w="4650" w:type="dxa"/>
          </w:tcPr>
          <w:p w14:paraId="3EA9708E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>All data</w:t>
            </w:r>
            <w:r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 considered</w:t>
            </w: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>; only 1 patient lost to follow up</w:t>
            </w:r>
          </w:p>
        </w:tc>
      </w:tr>
      <w:tr w:rsidR="0002147C" w:rsidRPr="00EF2D3D" w14:paraId="7CEA6CB8" w14:textId="77777777" w:rsidTr="0022505C">
        <w:tc>
          <w:tcPr>
            <w:tcW w:w="4650" w:type="dxa"/>
          </w:tcPr>
          <w:p w14:paraId="61D477C2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Selective reporting (reporting bias)</w:t>
            </w:r>
          </w:p>
        </w:tc>
        <w:tc>
          <w:tcPr>
            <w:tcW w:w="4650" w:type="dxa"/>
          </w:tcPr>
          <w:p w14:paraId="2F034969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Low risk </w:t>
            </w:r>
          </w:p>
        </w:tc>
        <w:tc>
          <w:tcPr>
            <w:tcW w:w="4650" w:type="dxa"/>
          </w:tcPr>
          <w:p w14:paraId="2C240542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bookmarkStart w:id="8" w:name="OLE_LINK2"/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All outcomes reported as per method </w:t>
            </w:r>
            <w:bookmarkEnd w:id="8"/>
          </w:p>
        </w:tc>
      </w:tr>
      <w:tr w:rsidR="0002147C" w:rsidRPr="00EF2D3D" w14:paraId="7C509F52" w14:textId="77777777" w:rsidTr="0022505C">
        <w:tc>
          <w:tcPr>
            <w:tcW w:w="4650" w:type="dxa"/>
          </w:tcPr>
          <w:p w14:paraId="4859D471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Other bias </w:t>
            </w:r>
          </w:p>
        </w:tc>
        <w:tc>
          <w:tcPr>
            <w:tcW w:w="4650" w:type="dxa"/>
          </w:tcPr>
          <w:p w14:paraId="3937C7CC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High risk </w:t>
            </w:r>
          </w:p>
        </w:tc>
        <w:tc>
          <w:tcPr>
            <w:tcW w:w="4650" w:type="dxa"/>
          </w:tcPr>
          <w:p w14:paraId="2BF8A14C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>GA group</w:t>
            </w:r>
            <w:r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 had more male patients</w:t>
            </w:r>
          </w:p>
        </w:tc>
      </w:tr>
    </w:tbl>
    <w:p w14:paraId="33F4BC86" w14:textId="77777777" w:rsidR="00EF2D3D" w:rsidRPr="00EF2D3D" w:rsidRDefault="00EF2D3D" w:rsidP="00EF2D3D">
      <w:pPr>
        <w:rPr>
          <w:rFonts w:ascii="Times New Roman" w:eastAsia="宋体" w:hAnsi="Times New Roman" w:cs="Times New Roman"/>
          <w:sz w:val="22"/>
          <w:szCs w:val="22"/>
        </w:rPr>
      </w:pPr>
    </w:p>
    <w:p w14:paraId="4EF13AF8" w14:textId="77777777" w:rsidR="00EF2D3D" w:rsidRPr="00EF2D3D" w:rsidRDefault="00EF2D3D" w:rsidP="00EF2D3D">
      <w:pPr>
        <w:widowControl w:val="0"/>
        <w:autoSpaceDE w:val="0"/>
        <w:autoSpaceDN w:val="0"/>
        <w:adjustRightInd w:val="0"/>
        <w:rPr>
          <w:rFonts w:ascii="Times New Roman" w:eastAsia="宋体" w:hAnsi="Times New Roman" w:cs="Times New Roman"/>
          <w:b/>
          <w:color w:val="262626"/>
          <w:sz w:val="22"/>
          <w:szCs w:val="22"/>
        </w:rPr>
      </w:pPr>
      <w:r w:rsidRPr="00EF2D3D">
        <w:rPr>
          <w:rFonts w:ascii="Times New Roman" w:eastAsia="宋体" w:hAnsi="Times New Roman" w:cs="Times New Roman"/>
          <w:b/>
          <w:color w:val="262626"/>
          <w:sz w:val="22"/>
          <w:szCs w:val="22"/>
        </w:rPr>
        <w:t>Heidari 2011</w:t>
      </w:r>
    </w:p>
    <w:p w14:paraId="17701137" w14:textId="77777777" w:rsidR="00EF2D3D" w:rsidRPr="00EF2D3D" w:rsidRDefault="00EF2D3D" w:rsidP="00EF2D3D">
      <w:pPr>
        <w:widowControl w:val="0"/>
        <w:autoSpaceDE w:val="0"/>
        <w:autoSpaceDN w:val="0"/>
        <w:adjustRightInd w:val="0"/>
        <w:rPr>
          <w:rFonts w:ascii="Times New Roman" w:eastAsia="宋体" w:hAnsi="Times New Roman" w:cs="Times New Roman"/>
          <w:color w:val="262626"/>
          <w:sz w:val="22"/>
          <w:szCs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83"/>
        <w:gridCol w:w="2637"/>
        <w:gridCol w:w="2876"/>
      </w:tblGrid>
      <w:tr w:rsidR="00EF2D3D" w:rsidRPr="00EF2D3D" w14:paraId="57745F92" w14:textId="77777777" w:rsidTr="009C262E">
        <w:trPr>
          <w:trHeight w:val="325"/>
        </w:trPr>
        <w:tc>
          <w:tcPr>
            <w:tcW w:w="4650" w:type="dxa"/>
          </w:tcPr>
          <w:p w14:paraId="41512BA5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Risk of bias </w:t>
            </w:r>
          </w:p>
        </w:tc>
        <w:tc>
          <w:tcPr>
            <w:tcW w:w="4650" w:type="dxa"/>
          </w:tcPr>
          <w:p w14:paraId="6204296A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Author’s judgement </w:t>
            </w:r>
          </w:p>
        </w:tc>
        <w:tc>
          <w:tcPr>
            <w:tcW w:w="4650" w:type="dxa"/>
          </w:tcPr>
          <w:p w14:paraId="54B5A47E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Support for judgement </w:t>
            </w:r>
          </w:p>
        </w:tc>
      </w:tr>
      <w:tr w:rsidR="00EF2D3D" w:rsidRPr="00EF2D3D" w14:paraId="5044AA78" w14:textId="77777777" w:rsidTr="009C262E">
        <w:tc>
          <w:tcPr>
            <w:tcW w:w="4650" w:type="dxa"/>
          </w:tcPr>
          <w:p w14:paraId="2683502A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Random sequence generation (selection bias)</w:t>
            </w:r>
          </w:p>
        </w:tc>
        <w:tc>
          <w:tcPr>
            <w:tcW w:w="4650" w:type="dxa"/>
          </w:tcPr>
          <w:p w14:paraId="16A712DC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 risk</w:t>
            </w:r>
          </w:p>
        </w:tc>
        <w:tc>
          <w:tcPr>
            <w:tcW w:w="4650" w:type="dxa"/>
          </w:tcPr>
          <w:p w14:paraId="228B2CDC" w14:textId="55862D0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Randomi</w:t>
            </w:r>
            <w:r w:rsidR="005A2174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z</w:t>
            </w: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ation process explained</w:t>
            </w:r>
          </w:p>
        </w:tc>
      </w:tr>
      <w:tr w:rsidR="00EF2D3D" w:rsidRPr="00EF2D3D" w14:paraId="074340D8" w14:textId="77777777" w:rsidTr="009C262E">
        <w:trPr>
          <w:trHeight w:val="325"/>
        </w:trPr>
        <w:tc>
          <w:tcPr>
            <w:tcW w:w="4650" w:type="dxa"/>
          </w:tcPr>
          <w:p w14:paraId="754CA06C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Allocation concealment (selection bias)</w:t>
            </w:r>
          </w:p>
        </w:tc>
        <w:tc>
          <w:tcPr>
            <w:tcW w:w="4650" w:type="dxa"/>
          </w:tcPr>
          <w:p w14:paraId="17B33F7B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Unclear risk</w:t>
            </w:r>
          </w:p>
        </w:tc>
        <w:tc>
          <w:tcPr>
            <w:tcW w:w="4650" w:type="dxa"/>
          </w:tcPr>
          <w:p w14:paraId="5297090E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No information</w:t>
            </w:r>
          </w:p>
        </w:tc>
      </w:tr>
      <w:tr w:rsidR="00EF2D3D" w:rsidRPr="00EF2D3D" w14:paraId="5A996F18" w14:textId="77777777" w:rsidTr="009C262E">
        <w:tc>
          <w:tcPr>
            <w:tcW w:w="4650" w:type="dxa"/>
          </w:tcPr>
          <w:p w14:paraId="3A1B6161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Blinding of participants and personnel (performance bias)</w:t>
            </w:r>
          </w:p>
        </w:tc>
        <w:tc>
          <w:tcPr>
            <w:tcW w:w="4650" w:type="dxa"/>
          </w:tcPr>
          <w:p w14:paraId="4773A7F2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High risk</w:t>
            </w:r>
          </w:p>
        </w:tc>
        <w:tc>
          <w:tcPr>
            <w:tcW w:w="4650" w:type="dxa"/>
          </w:tcPr>
          <w:p w14:paraId="3AFEC35C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No information</w:t>
            </w:r>
          </w:p>
        </w:tc>
      </w:tr>
      <w:tr w:rsidR="00EF2D3D" w:rsidRPr="00EF2D3D" w14:paraId="2E14BA6B" w14:textId="77777777" w:rsidTr="009C262E">
        <w:tc>
          <w:tcPr>
            <w:tcW w:w="4650" w:type="dxa"/>
          </w:tcPr>
          <w:p w14:paraId="4B47E148" w14:textId="77777777" w:rsidR="00EF2D3D" w:rsidRPr="00EF2D3D" w:rsidRDefault="00EF2D3D" w:rsidP="00EF2D3D">
            <w:pPr>
              <w:widowControl w:val="0"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Blinding of outcome assessment (detection bias) </w:t>
            </w:r>
          </w:p>
        </w:tc>
        <w:tc>
          <w:tcPr>
            <w:tcW w:w="4650" w:type="dxa"/>
          </w:tcPr>
          <w:p w14:paraId="1F9A60C6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High risk</w:t>
            </w:r>
          </w:p>
        </w:tc>
        <w:tc>
          <w:tcPr>
            <w:tcW w:w="4650" w:type="dxa"/>
          </w:tcPr>
          <w:p w14:paraId="007F48B3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No information</w:t>
            </w:r>
          </w:p>
        </w:tc>
      </w:tr>
      <w:tr w:rsidR="00EF2D3D" w:rsidRPr="00EF2D3D" w14:paraId="7C41F87E" w14:textId="77777777" w:rsidTr="009C262E">
        <w:tc>
          <w:tcPr>
            <w:tcW w:w="4650" w:type="dxa"/>
          </w:tcPr>
          <w:p w14:paraId="7DE19D46" w14:textId="2E973E7C" w:rsidR="00EF2D3D" w:rsidRPr="00EF2D3D" w:rsidRDefault="00EF2D3D" w:rsidP="00CE6A1C">
            <w:pPr>
              <w:widowControl w:val="0"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Incomplete outcome data (attrition bias) </w:t>
            </w:r>
          </w:p>
        </w:tc>
        <w:tc>
          <w:tcPr>
            <w:tcW w:w="4650" w:type="dxa"/>
          </w:tcPr>
          <w:p w14:paraId="535B788B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Unclear risk</w:t>
            </w:r>
          </w:p>
        </w:tc>
        <w:tc>
          <w:tcPr>
            <w:tcW w:w="4650" w:type="dxa"/>
          </w:tcPr>
          <w:p w14:paraId="772C5EE9" w14:textId="79362E32" w:rsidR="00EF2D3D" w:rsidRPr="00EF2D3D" w:rsidRDefault="00CE6A1C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CE6A1C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All missing data considered</w:t>
            </w:r>
            <w:r w:rsidR="00EF2D3D"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 </w:t>
            </w:r>
          </w:p>
        </w:tc>
      </w:tr>
      <w:tr w:rsidR="00EF2D3D" w:rsidRPr="00EF2D3D" w14:paraId="1158FE62" w14:textId="77777777" w:rsidTr="009C262E">
        <w:tc>
          <w:tcPr>
            <w:tcW w:w="4650" w:type="dxa"/>
          </w:tcPr>
          <w:p w14:paraId="09E6F0B0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Selective reporting (reporting bias)</w:t>
            </w:r>
          </w:p>
        </w:tc>
        <w:tc>
          <w:tcPr>
            <w:tcW w:w="4650" w:type="dxa"/>
          </w:tcPr>
          <w:p w14:paraId="7BAC4D9A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 risk</w:t>
            </w:r>
          </w:p>
        </w:tc>
        <w:tc>
          <w:tcPr>
            <w:tcW w:w="4650" w:type="dxa"/>
          </w:tcPr>
          <w:p w14:paraId="1C29F998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All results presented as per method</w:t>
            </w:r>
          </w:p>
        </w:tc>
      </w:tr>
      <w:tr w:rsidR="00EF2D3D" w:rsidRPr="00EF2D3D" w14:paraId="24C58158" w14:textId="77777777" w:rsidTr="009C262E">
        <w:tc>
          <w:tcPr>
            <w:tcW w:w="4650" w:type="dxa"/>
          </w:tcPr>
          <w:p w14:paraId="1E23B7FE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Other bias </w:t>
            </w:r>
          </w:p>
        </w:tc>
        <w:tc>
          <w:tcPr>
            <w:tcW w:w="4650" w:type="dxa"/>
          </w:tcPr>
          <w:p w14:paraId="5B563C33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High risk</w:t>
            </w:r>
          </w:p>
        </w:tc>
        <w:tc>
          <w:tcPr>
            <w:tcW w:w="4650" w:type="dxa"/>
          </w:tcPr>
          <w:p w14:paraId="165061D2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Not based on intention-to-treat principle: patients excluded because of change in anaesthetic/ surgical plan</w:t>
            </w:r>
          </w:p>
        </w:tc>
      </w:tr>
    </w:tbl>
    <w:p w14:paraId="3A35B9BE" w14:textId="77777777" w:rsidR="00EF2D3D" w:rsidRPr="00EF2D3D" w:rsidRDefault="00EF2D3D" w:rsidP="00EF2D3D">
      <w:pPr>
        <w:rPr>
          <w:rFonts w:ascii="Times New Roman" w:eastAsia="宋体" w:hAnsi="Times New Roman" w:cs="Times New Roman"/>
          <w:sz w:val="22"/>
          <w:szCs w:val="22"/>
        </w:rPr>
      </w:pPr>
    </w:p>
    <w:p w14:paraId="3A238158" w14:textId="77777777" w:rsidR="00EF2D3D" w:rsidRPr="00EF2D3D" w:rsidRDefault="00EF2D3D" w:rsidP="00EF2D3D">
      <w:pPr>
        <w:widowControl w:val="0"/>
        <w:autoSpaceDE w:val="0"/>
        <w:autoSpaceDN w:val="0"/>
        <w:adjustRightInd w:val="0"/>
        <w:rPr>
          <w:rFonts w:ascii="Times New Roman" w:eastAsia="宋体" w:hAnsi="Times New Roman" w:cs="Times New Roman"/>
          <w:b/>
          <w:color w:val="262626"/>
          <w:sz w:val="22"/>
          <w:szCs w:val="22"/>
        </w:rPr>
      </w:pPr>
      <w:r w:rsidRPr="00EF2D3D">
        <w:rPr>
          <w:rFonts w:ascii="Times New Roman" w:eastAsia="宋体" w:hAnsi="Times New Roman" w:cs="Times New Roman"/>
          <w:b/>
          <w:color w:val="262626"/>
          <w:sz w:val="22"/>
          <w:szCs w:val="22"/>
        </w:rPr>
        <w:t>Messina 2013</w:t>
      </w:r>
    </w:p>
    <w:p w14:paraId="7F25E634" w14:textId="77777777" w:rsidR="00EF2D3D" w:rsidRPr="00EF2D3D" w:rsidRDefault="00EF2D3D" w:rsidP="00EF2D3D">
      <w:pPr>
        <w:widowControl w:val="0"/>
        <w:autoSpaceDE w:val="0"/>
        <w:autoSpaceDN w:val="0"/>
        <w:adjustRightInd w:val="0"/>
        <w:rPr>
          <w:rFonts w:ascii="Times New Roman" w:eastAsia="宋体" w:hAnsi="Times New Roman" w:cs="Times New Roman"/>
          <w:color w:val="262626"/>
          <w:sz w:val="22"/>
          <w:szCs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83"/>
        <w:gridCol w:w="2637"/>
        <w:gridCol w:w="2876"/>
      </w:tblGrid>
      <w:tr w:rsidR="00EF2D3D" w:rsidRPr="00EF2D3D" w14:paraId="7F0BFF77" w14:textId="77777777" w:rsidTr="009C262E">
        <w:tc>
          <w:tcPr>
            <w:tcW w:w="4650" w:type="dxa"/>
          </w:tcPr>
          <w:p w14:paraId="6BFD65E7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Risk of bias </w:t>
            </w:r>
          </w:p>
        </w:tc>
        <w:tc>
          <w:tcPr>
            <w:tcW w:w="4650" w:type="dxa"/>
          </w:tcPr>
          <w:p w14:paraId="733B496C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Author’s judgement </w:t>
            </w:r>
          </w:p>
        </w:tc>
        <w:tc>
          <w:tcPr>
            <w:tcW w:w="4650" w:type="dxa"/>
          </w:tcPr>
          <w:p w14:paraId="447CB3D6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Support for judgement </w:t>
            </w:r>
          </w:p>
        </w:tc>
      </w:tr>
      <w:tr w:rsidR="00EF2D3D" w:rsidRPr="00EF2D3D" w14:paraId="0D6CD498" w14:textId="77777777" w:rsidTr="009C262E">
        <w:tc>
          <w:tcPr>
            <w:tcW w:w="4650" w:type="dxa"/>
          </w:tcPr>
          <w:p w14:paraId="0A54798F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Random sequence generation (selection bias)</w:t>
            </w:r>
          </w:p>
        </w:tc>
        <w:tc>
          <w:tcPr>
            <w:tcW w:w="4650" w:type="dxa"/>
          </w:tcPr>
          <w:p w14:paraId="65C82A34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 risk</w:t>
            </w:r>
          </w:p>
        </w:tc>
        <w:tc>
          <w:tcPr>
            <w:tcW w:w="4650" w:type="dxa"/>
          </w:tcPr>
          <w:p w14:paraId="4B080321" w14:textId="3FE9A26E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Randomi</w:t>
            </w:r>
            <w:r w:rsidR="005A2174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z</w:t>
            </w: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ation process explained</w:t>
            </w:r>
          </w:p>
        </w:tc>
      </w:tr>
      <w:tr w:rsidR="00EF2D3D" w:rsidRPr="00EF2D3D" w14:paraId="1E9CF1AB" w14:textId="77777777" w:rsidTr="009C262E">
        <w:trPr>
          <w:trHeight w:val="325"/>
        </w:trPr>
        <w:tc>
          <w:tcPr>
            <w:tcW w:w="4650" w:type="dxa"/>
          </w:tcPr>
          <w:p w14:paraId="23248943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Allocation concealment (selection bias)</w:t>
            </w:r>
          </w:p>
        </w:tc>
        <w:tc>
          <w:tcPr>
            <w:tcW w:w="4650" w:type="dxa"/>
          </w:tcPr>
          <w:p w14:paraId="4BB2921A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Unclear risk</w:t>
            </w:r>
          </w:p>
        </w:tc>
        <w:tc>
          <w:tcPr>
            <w:tcW w:w="4650" w:type="dxa"/>
          </w:tcPr>
          <w:p w14:paraId="1C9BC338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No information</w:t>
            </w:r>
          </w:p>
        </w:tc>
      </w:tr>
      <w:tr w:rsidR="00EF2D3D" w:rsidRPr="00EF2D3D" w14:paraId="31A9BE2B" w14:textId="77777777" w:rsidTr="009C262E">
        <w:tc>
          <w:tcPr>
            <w:tcW w:w="4650" w:type="dxa"/>
          </w:tcPr>
          <w:p w14:paraId="05EFFB0D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Blinding of participants and personnel (performance bias)</w:t>
            </w:r>
          </w:p>
        </w:tc>
        <w:tc>
          <w:tcPr>
            <w:tcW w:w="4650" w:type="dxa"/>
          </w:tcPr>
          <w:p w14:paraId="627ED19A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High risk</w:t>
            </w:r>
          </w:p>
        </w:tc>
        <w:tc>
          <w:tcPr>
            <w:tcW w:w="4650" w:type="dxa"/>
          </w:tcPr>
          <w:p w14:paraId="363BDD68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No information</w:t>
            </w:r>
          </w:p>
        </w:tc>
      </w:tr>
      <w:tr w:rsidR="00EF2D3D" w:rsidRPr="00EF2D3D" w14:paraId="2B0A42D0" w14:textId="77777777" w:rsidTr="009C262E">
        <w:tc>
          <w:tcPr>
            <w:tcW w:w="4650" w:type="dxa"/>
          </w:tcPr>
          <w:p w14:paraId="57F133DD" w14:textId="77777777" w:rsidR="00EF2D3D" w:rsidRPr="00EF2D3D" w:rsidRDefault="00EF2D3D" w:rsidP="00EF2D3D">
            <w:pPr>
              <w:widowControl w:val="0"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lastRenderedPageBreak/>
              <w:t xml:space="preserve">Blinding of outcome assessment (detection bias) </w:t>
            </w:r>
          </w:p>
        </w:tc>
        <w:tc>
          <w:tcPr>
            <w:tcW w:w="4650" w:type="dxa"/>
          </w:tcPr>
          <w:p w14:paraId="5B5F809F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High risk</w:t>
            </w:r>
          </w:p>
        </w:tc>
        <w:tc>
          <w:tcPr>
            <w:tcW w:w="4650" w:type="dxa"/>
          </w:tcPr>
          <w:p w14:paraId="79D63DB5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No information </w:t>
            </w:r>
          </w:p>
        </w:tc>
      </w:tr>
      <w:tr w:rsidR="00EF2D3D" w:rsidRPr="00EF2D3D" w14:paraId="64DAD4DC" w14:textId="77777777" w:rsidTr="009C262E">
        <w:tc>
          <w:tcPr>
            <w:tcW w:w="4650" w:type="dxa"/>
          </w:tcPr>
          <w:p w14:paraId="1E04AB13" w14:textId="36051272" w:rsidR="00EF2D3D" w:rsidRPr="00EF2D3D" w:rsidRDefault="00EF2D3D" w:rsidP="00CE6A1C">
            <w:pPr>
              <w:widowControl w:val="0"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Incomplete outcome data (attrition bias) </w:t>
            </w:r>
          </w:p>
        </w:tc>
        <w:tc>
          <w:tcPr>
            <w:tcW w:w="4650" w:type="dxa"/>
          </w:tcPr>
          <w:p w14:paraId="3423C9A6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 risk</w:t>
            </w:r>
          </w:p>
        </w:tc>
        <w:tc>
          <w:tcPr>
            <w:tcW w:w="4650" w:type="dxa"/>
          </w:tcPr>
          <w:p w14:paraId="5BFBC5A9" w14:textId="7BA15E4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All data </w:t>
            </w:r>
            <w:r w:rsidR="00CE6A1C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considered</w:t>
            </w: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; no loss to follow-up</w:t>
            </w:r>
          </w:p>
        </w:tc>
      </w:tr>
      <w:tr w:rsidR="00EF2D3D" w:rsidRPr="00EF2D3D" w14:paraId="50B1D31E" w14:textId="77777777" w:rsidTr="009C262E">
        <w:tc>
          <w:tcPr>
            <w:tcW w:w="4650" w:type="dxa"/>
          </w:tcPr>
          <w:p w14:paraId="3A24EE6A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Selective reporting (reporting bias)</w:t>
            </w:r>
          </w:p>
        </w:tc>
        <w:tc>
          <w:tcPr>
            <w:tcW w:w="4650" w:type="dxa"/>
          </w:tcPr>
          <w:p w14:paraId="35DB20F7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 risk</w:t>
            </w:r>
          </w:p>
        </w:tc>
        <w:tc>
          <w:tcPr>
            <w:tcW w:w="4650" w:type="dxa"/>
          </w:tcPr>
          <w:p w14:paraId="328C7002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All results presented as per method with no deviation from intended intervention</w:t>
            </w:r>
          </w:p>
        </w:tc>
      </w:tr>
      <w:tr w:rsidR="00EF2D3D" w:rsidRPr="00EF2D3D" w14:paraId="10921F1B" w14:textId="77777777" w:rsidTr="009C262E">
        <w:tc>
          <w:tcPr>
            <w:tcW w:w="4650" w:type="dxa"/>
          </w:tcPr>
          <w:p w14:paraId="50FD104C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Other bias </w:t>
            </w:r>
          </w:p>
        </w:tc>
        <w:tc>
          <w:tcPr>
            <w:tcW w:w="4650" w:type="dxa"/>
          </w:tcPr>
          <w:p w14:paraId="17670AC1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 risk</w:t>
            </w:r>
          </w:p>
        </w:tc>
        <w:tc>
          <w:tcPr>
            <w:tcW w:w="4650" w:type="dxa"/>
          </w:tcPr>
          <w:p w14:paraId="67144B1A" w14:textId="77777777" w:rsidR="00EF2D3D" w:rsidRPr="00EF2D3D" w:rsidRDefault="00EF2D3D" w:rsidP="00EF2D3D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Groups well balanced</w:t>
            </w:r>
          </w:p>
        </w:tc>
      </w:tr>
    </w:tbl>
    <w:p w14:paraId="50C00F8C" w14:textId="77777777" w:rsidR="00EF2D3D" w:rsidRPr="00EF2D3D" w:rsidRDefault="00EF2D3D" w:rsidP="00EF2D3D">
      <w:pPr>
        <w:rPr>
          <w:rFonts w:ascii="Times New Roman" w:eastAsia="宋体" w:hAnsi="Times New Roman" w:cs="Times New Roman"/>
          <w:sz w:val="22"/>
          <w:szCs w:val="22"/>
        </w:rPr>
      </w:pPr>
    </w:p>
    <w:p w14:paraId="7321454C" w14:textId="77777777" w:rsidR="00EF2D3D" w:rsidRPr="00EF2D3D" w:rsidRDefault="00EF2D3D" w:rsidP="00EF2D3D">
      <w:pPr>
        <w:rPr>
          <w:rFonts w:ascii="Times New Roman" w:eastAsia="宋体" w:hAnsi="Times New Roman" w:cs="Times New Roman"/>
          <w:sz w:val="22"/>
          <w:szCs w:val="22"/>
        </w:rPr>
      </w:pPr>
    </w:p>
    <w:p w14:paraId="0B7DDC95" w14:textId="77777777" w:rsidR="00EF2D3D" w:rsidRPr="00EF2D3D" w:rsidRDefault="00EF2D3D" w:rsidP="00EF2D3D">
      <w:pPr>
        <w:rPr>
          <w:rFonts w:ascii="Times New Roman" w:eastAsia="宋体" w:hAnsi="Times New Roman" w:cs="Times New Roman"/>
          <w:sz w:val="22"/>
          <w:szCs w:val="22"/>
        </w:rPr>
      </w:pPr>
    </w:p>
    <w:p w14:paraId="18B59E23" w14:textId="77777777" w:rsidR="0002147C" w:rsidRPr="00EF2D3D" w:rsidRDefault="0002147C" w:rsidP="0002147C">
      <w:pPr>
        <w:widowControl w:val="0"/>
        <w:autoSpaceDE w:val="0"/>
        <w:autoSpaceDN w:val="0"/>
        <w:adjustRightInd w:val="0"/>
        <w:rPr>
          <w:rFonts w:ascii="Times New Roman" w:eastAsia="宋体" w:hAnsi="Times New Roman" w:cs="Times New Roman"/>
          <w:b/>
          <w:color w:val="262626"/>
          <w:sz w:val="22"/>
          <w:szCs w:val="22"/>
        </w:rPr>
      </w:pPr>
      <w:r w:rsidRPr="00EF2D3D">
        <w:rPr>
          <w:rFonts w:ascii="Times New Roman" w:eastAsia="宋体" w:hAnsi="Times New Roman" w:cs="Times New Roman"/>
          <w:b/>
          <w:color w:val="262626"/>
          <w:sz w:val="22"/>
          <w:szCs w:val="22"/>
        </w:rPr>
        <w:t>Hoppenstein 2005</w:t>
      </w:r>
    </w:p>
    <w:p w14:paraId="0A807079" w14:textId="77777777" w:rsidR="0002147C" w:rsidRPr="00EF2D3D" w:rsidRDefault="0002147C" w:rsidP="0002147C">
      <w:pPr>
        <w:widowControl w:val="0"/>
        <w:autoSpaceDE w:val="0"/>
        <w:autoSpaceDN w:val="0"/>
        <w:adjustRightInd w:val="0"/>
        <w:rPr>
          <w:rFonts w:ascii="Times New Roman" w:eastAsia="宋体" w:hAnsi="Times New Roman" w:cs="Times New Roman"/>
          <w:color w:val="262626"/>
          <w:sz w:val="22"/>
          <w:szCs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83"/>
        <w:gridCol w:w="2637"/>
        <w:gridCol w:w="2876"/>
      </w:tblGrid>
      <w:tr w:rsidR="0002147C" w:rsidRPr="00EF2D3D" w14:paraId="70CB7920" w14:textId="77777777" w:rsidTr="0022505C">
        <w:trPr>
          <w:trHeight w:val="325"/>
        </w:trPr>
        <w:tc>
          <w:tcPr>
            <w:tcW w:w="4650" w:type="dxa"/>
          </w:tcPr>
          <w:p w14:paraId="7C677791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Risk of bias </w:t>
            </w:r>
          </w:p>
        </w:tc>
        <w:tc>
          <w:tcPr>
            <w:tcW w:w="4650" w:type="dxa"/>
          </w:tcPr>
          <w:p w14:paraId="2862FCEC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Author’s judgement </w:t>
            </w:r>
          </w:p>
        </w:tc>
        <w:tc>
          <w:tcPr>
            <w:tcW w:w="4650" w:type="dxa"/>
          </w:tcPr>
          <w:p w14:paraId="788DBE53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Support for judgement </w:t>
            </w:r>
          </w:p>
        </w:tc>
      </w:tr>
      <w:tr w:rsidR="0002147C" w:rsidRPr="00EF2D3D" w14:paraId="77741688" w14:textId="77777777" w:rsidTr="0022505C">
        <w:tc>
          <w:tcPr>
            <w:tcW w:w="4650" w:type="dxa"/>
          </w:tcPr>
          <w:p w14:paraId="48F2ADF2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Random sequence generation (selection bias)</w:t>
            </w:r>
          </w:p>
        </w:tc>
        <w:tc>
          <w:tcPr>
            <w:tcW w:w="4650" w:type="dxa"/>
          </w:tcPr>
          <w:p w14:paraId="2107F75B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 risk</w:t>
            </w:r>
          </w:p>
        </w:tc>
        <w:tc>
          <w:tcPr>
            <w:tcW w:w="4650" w:type="dxa"/>
          </w:tcPr>
          <w:p w14:paraId="49A91AC0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Randomi</w:t>
            </w: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z</w:t>
            </w: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ation process explained</w:t>
            </w:r>
          </w:p>
        </w:tc>
      </w:tr>
      <w:tr w:rsidR="0002147C" w:rsidRPr="00EF2D3D" w14:paraId="3501F254" w14:textId="77777777" w:rsidTr="0022505C">
        <w:trPr>
          <w:trHeight w:val="325"/>
        </w:trPr>
        <w:tc>
          <w:tcPr>
            <w:tcW w:w="4650" w:type="dxa"/>
          </w:tcPr>
          <w:p w14:paraId="3B9156FE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Allocation concealment (selection bias)</w:t>
            </w:r>
          </w:p>
        </w:tc>
        <w:tc>
          <w:tcPr>
            <w:tcW w:w="4650" w:type="dxa"/>
          </w:tcPr>
          <w:p w14:paraId="51C32437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Unclear risk</w:t>
            </w:r>
          </w:p>
        </w:tc>
        <w:tc>
          <w:tcPr>
            <w:tcW w:w="4650" w:type="dxa"/>
          </w:tcPr>
          <w:p w14:paraId="465138EF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No details on allocation concealment </w:t>
            </w:r>
          </w:p>
        </w:tc>
      </w:tr>
      <w:tr w:rsidR="0002147C" w:rsidRPr="00EF2D3D" w14:paraId="2B537B0C" w14:textId="77777777" w:rsidTr="0022505C">
        <w:tc>
          <w:tcPr>
            <w:tcW w:w="4650" w:type="dxa"/>
          </w:tcPr>
          <w:p w14:paraId="26BA61A0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Blinding of participants and personnel (performance bias)</w:t>
            </w:r>
          </w:p>
        </w:tc>
        <w:tc>
          <w:tcPr>
            <w:tcW w:w="4650" w:type="dxa"/>
          </w:tcPr>
          <w:p w14:paraId="573FFA2F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High risk</w:t>
            </w:r>
          </w:p>
        </w:tc>
        <w:tc>
          <w:tcPr>
            <w:tcW w:w="4650" w:type="dxa"/>
          </w:tcPr>
          <w:p w14:paraId="4C6DCCB8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Study was open label</w:t>
            </w:r>
          </w:p>
        </w:tc>
      </w:tr>
      <w:tr w:rsidR="0002147C" w:rsidRPr="00EF2D3D" w14:paraId="3A8C316A" w14:textId="77777777" w:rsidTr="0022505C">
        <w:tc>
          <w:tcPr>
            <w:tcW w:w="4650" w:type="dxa"/>
          </w:tcPr>
          <w:p w14:paraId="3CA44AC9" w14:textId="77777777" w:rsidR="0002147C" w:rsidRPr="00EF2D3D" w:rsidRDefault="0002147C" w:rsidP="0022505C">
            <w:pPr>
              <w:widowControl w:val="0"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Blinding of outcome assessment (detection bias) </w:t>
            </w:r>
          </w:p>
        </w:tc>
        <w:tc>
          <w:tcPr>
            <w:tcW w:w="4650" w:type="dxa"/>
          </w:tcPr>
          <w:p w14:paraId="05D5C92E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High risk</w:t>
            </w:r>
          </w:p>
        </w:tc>
        <w:tc>
          <w:tcPr>
            <w:tcW w:w="4650" w:type="dxa"/>
          </w:tcPr>
          <w:p w14:paraId="75939A1D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Study was open label</w:t>
            </w:r>
          </w:p>
        </w:tc>
      </w:tr>
      <w:tr w:rsidR="0002147C" w:rsidRPr="00EF2D3D" w14:paraId="0FFF537C" w14:textId="77777777" w:rsidTr="0022505C">
        <w:trPr>
          <w:trHeight w:val="283"/>
        </w:trPr>
        <w:tc>
          <w:tcPr>
            <w:tcW w:w="4650" w:type="dxa"/>
          </w:tcPr>
          <w:p w14:paraId="2F50721F" w14:textId="77777777" w:rsidR="0002147C" w:rsidRPr="00EF2D3D" w:rsidRDefault="0002147C" w:rsidP="0022505C">
            <w:pPr>
              <w:widowControl w:val="0"/>
              <w:autoSpaceDE w:val="0"/>
              <w:autoSpaceDN w:val="0"/>
              <w:adjustRightInd w:val="0"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Incomplete outcome data (attrition bias) </w:t>
            </w:r>
          </w:p>
        </w:tc>
        <w:tc>
          <w:tcPr>
            <w:tcW w:w="4650" w:type="dxa"/>
          </w:tcPr>
          <w:p w14:paraId="3C36D518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 risk</w:t>
            </w:r>
          </w:p>
        </w:tc>
        <w:tc>
          <w:tcPr>
            <w:tcW w:w="4650" w:type="dxa"/>
          </w:tcPr>
          <w:p w14:paraId="1E99DEA6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 xml:space="preserve">All data </w:t>
            </w:r>
            <w:r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considered</w:t>
            </w:r>
          </w:p>
        </w:tc>
      </w:tr>
      <w:tr w:rsidR="0002147C" w:rsidRPr="00EF2D3D" w14:paraId="1E72828C" w14:textId="77777777" w:rsidTr="0022505C">
        <w:tc>
          <w:tcPr>
            <w:tcW w:w="4650" w:type="dxa"/>
          </w:tcPr>
          <w:p w14:paraId="513272F8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Selective reporting (reporting bias)</w:t>
            </w:r>
          </w:p>
        </w:tc>
        <w:tc>
          <w:tcPr>
            <w:tcW w:w="4650" w:type="dxa"/>
          </w:tcPr>
          <w:p w14:paraId="17717368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 risk</w:t>
            </w:r>
          </w:p>
        </w:tc>
        <w:tc>
          <w:tcPr>
            <w:tcW w:w="4650" w:type="dxa"/>
          </w:tcPr>
          <w:p w14:paraId="7665120D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All results presented as per method</w:t>
            </w:r>
          </w:p>
        </w:tc>
      </w:tr>
      <w:tr w:rsidR="0002147C" w:rsidRPr="00EF2D3D" w14:paraId="4FE76044" w14:textId="77777777" w:rsidTr="0022505C">
        <w:tc>
          <w:tcPr>
            <w:tcW w:w="4650" w:type="dxa"/>
          </w:tcPr>
          <w:p w14:paraId="2A06F839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Other bias </w:t>
            </w:r>
          </w:p>
        </w:tc>
        <w:tc>
          <w:tcPr>
            <w:tcW w:w="4650" w:type="dxa"/>
          </w:tcPr>
          <w:p w14:paraId="686D617F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Low risk</w:t>
            </w:r>
          </w:p>
        </w:tc>
        <w:tc>
          <w:tcPr>
            <w:tcW w:w="4650" w:type="dxa"/>
          </w:tcPr>
          <w:p w14:paraId="47422738" w14:textId="77777777" w:rsidR="0002147C" w:rsidRPr="00EF2D3D" w:rsidRDefault="0002147C" w:rsidP="0022505C">
            <w:pPr>
              <w:rPr>
                <w:rFonts w:ascii="Times New Roman" w:eastAsia="宋体" w:hAnsi="Times New Roman" w:cs="Times New Roman"/>
                <w:sz w:val="22"/>
                <w:szCs w:val="22"/>
              </w:rPr>
            </w:pPr>
            <w:r w:rsidRPr="00EF2D3D">
              <w:rPr>
                <w:rFonts w:ascii="Times New Roman" w:eastAsia="宋体" w:hAnsi="Times New Roman" w:cs="Times New Roman"/>
                <w:color w:val="262626"/>
                <w:sz w:val="22"/>
                <w:szCs w:val="22"/>
              </w:rPr>
              <w:t>Groups well balanced</w:t>
            </w:r>
          </w:p>
        </w:tc>
      </w:tr>
    </w:tbl>
    <w:p w14:paraId="1CC32EE6" w14:textId="77777777" w:rsidR="004674C8" w:rsidRDefault="004674C8"/>
    <w:sectPr w:rsidR="004674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96B6E" w14:textId="77777777" w:rsidR="00AB2E0F" w:rsidRDefault="00AB2E0F" w:rsidP="00EF2D3D">
      <w:r>
        <w:separator/>
      </w:r>
    </w:p>
  </w:endnote>
  <w:endnote w:type="continuationSeparator" w:id="0">
    <w:p w14:paraId="7BF0860D" w14:textId="77777777" w:rsidR="00AB2E0F" w:rsidRDefault="00AB2E0F" w:rsidP="00EF2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D5FCA" w14:textId="77777777" w:rsidR="00AB2E0F" w:rsidRDefault="00AB2E0F" w:rsidP="00EF2D3D">
      <w:r>
        <w:separator/>
      </w:r>
    </w:p>
  </w:footnote>
  <w:footnote w:type="continuationSeparator" w:id="0">
    <w:p w14:paraId="10080CE3" w14:textId="77777777" w:rsidR="00AB2E0F" w:rsidRDefault="00AB2E0F" w:rsidP="00EF2D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E84"/>
    <w:rsid w:val="000065D1"/>
    <w:rsid w:val="0002147C"/>
    <w:rsid w:val="00041890"/>
    <w:rsid w:val="000612C7"/>
    <w:rsid w:val="000676CC"/>
    <w:rsid w:val="0012268C"/>
    <w:rsid w:val="001351F4"/>
    <w:rsid w:val="00210594"/>
    <w:rsid w:val="00215504"/>
    <w:rsid w:val="0023150E"/>
    <w:rsid w:val="00243C46"/>
    <w:rsid w:val="00283729"/>
    <w:rsid w:val="003A0651"/>
    <w:rsid w:val="003D5CDA"/>
    <w:rsid w:val="004674C8"/>
    <w:rsid w:val="004A1AE7"/>
    <w:rsid w:val="004D577C"/>
    <w:rsid w:val="005559DB"/>
    <w:rsid w:val="005A2174"/>
    <w:rsid w:val="005D299D"/>
    <w:rsid w:val="005E425F"/>
    <w:rsid w:val="005F101C"/>
    <w:rsid w:val="00682357"/>
    <w:rsid w:val="00687C4C"/>
    <w:rsid w:val="006F17C1"/>
    <w:rsid w:val="007455AE"/>
    <w:rsid w:val="007935F9"/>
    <w:rsid w:val="007F6E14"/>
    <w:rsid w:val="00816AA9"/>
    <w:rsid w:val="0084168C"/>
    <w:rsid w:val="008563B1"/>
    <w:rsid w:val="008944E2"/>
    <w:rsid w:val="008C6CCB"/>
    <w:rsid w:val="008D35FE"/>
    <w:rsid w:val="00903A16"/>
    <w:rsid w:val="00976329"/>
    <w:rsid w:val="00A13621"/>
    <w:rsid w:val="00A13E99"/>
    <w:rsid w:val="00A573AB"/>
    <w:rsid w:val="00A81B23"/>
    <w:rsid w:val="00AB02C2"/>
    <w:rsid w:val="00AB2E0F"/>
    <w:rsid w:val="00B87A93"/>
    <w:rsid w:val="00BE2AE7"/>
    <w:rsid w:val="00C900BF"/>
    <w:rsid w:val="00C91CD2"/>
    <w:rsid w:val="00CE6A1C"/>
    <w:rsid w:val="00D02B4A"/>
    <w:rsid w:val="00D14669"/>
    <w:rsid w:val="00D421A2"/>
    <w:rsid w:val="00D54871"/>
    <w:rsid w:val="00DB794B"/>
    <w:rsid w:val="00DD1BDC"/>
    <w:rsid w:val="00DF56B6"/>
    <w:rsid w:val="00E3433B"/>
    <w:rsid w:val="00EA7E84"/>
    <w:rsid w:val="00ED4C7B"/>
    <w:rsid w:val="00EE25F1"/>
    <w:rsid w:val="00EF2D3D"/>
    <w:rsid w:val="00F22862"/>
    <w:rsid w:val="00F60974"/>
    <w:rsid w:val="00FD5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D80F0D"/>
  <w15:chartTrackingRefBased/>
  <w15:docId w15:val="{325AC7BA-048A-4D41-A2F5-B132780C2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D3D"/>
    <w:rPr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2D3D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EF2D3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F2D3D"/>
    <w:pPr>
      <w:widowControl w:val="0"/>
      <w:tabs>
        <w:tab w:val="center" w:pos="4153"/>
        <w:tab w:val="right" w:pos="8306"/>
      </w:tabs>
      <w:snapToGrid w:val="0"/>
    </w:pPr>
    <w:rPr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EF2D3D"/>
    <w:rPr>
      <w:sz w:val="18"/>
      <w:szCs w:val="18"/>
    </w:rPr>
  </w:style>
  <w:style w:type="table" w:styleId="a7">
    <w:name w:val="Table Grid"/>
    <w:basedOn w:val="a1"/>
    <w:uiPriority w:val="39"/>
    <w:rsid w:val="00EF2D3D"/>
    <w:rPr>
      <w:kern w:val="0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CD17F-0498-45DB-BC00-4F7C416AB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7</Pages>
  <Words>1231</Words>
  <Characters>7020</Characters>
  <Application>Microsoft Office Word</Application>
  <DocSecurity>0</DocSecurity>
  <Lines>58</Lines>
  <Paragraphs>16</Paragraphs>
  <ScaleCrop>false</ScaleCrop>
  <Company/>
  <LinksUpToDate>false</LinksUpToDate>
  <CharactersWithSpaces>8235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 stl</dc:creator>
  <cp:keywords/>
  <dc:description/>
  <cp:lastModifiedBy>zhoushengliang</cp:lastModifiedBy>
  <cp:revision>38</cp:revision>
  <dcterms:created xsi:type="dcterms:W3CDTF">2022-03-13T10:25:00Z</dcterms:created>
  <dcterms:modified xsi:type="dcterms:W3CDTF">2023-02-13T07:03:00Z</dcterms:modified>
</cp:coreProperties>
</file>