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AB8" w:rsidRDefault="00714AB8">
      <w:pPr>
        <w:widowControl/>
        <w:jc w:val="left"/>
        <w:textAlignment w:val="center"/>
        <w:rPr>
          <w:rFonts w:ascii="Times New Roman Regular" w:eastAsia="Times New Roman Regular" w:hAnsi="Times New Roman Regular" w:cs="Times New Roman Regular"/>
          <w:b/>
          <w:bCs/>
          <w:color w:val="000000"/>
          <w:kern w:val="0"/>
          <w:sz w:val="20"/>
          <w:szCs w:val="20"/>
          <w:lang w:bidi="ar"/>
        </w:rPr>
      </w:pPr>
      <w:bookmarkStart w:id="0" w:name="_GoBack"/>
    </w:p>
    <w:p w:rsidR="00714AB8" w:rsidRDefault="00DC0166">
      <w:pPr>
        <w:widowControl/>
        <w:jc w:val="left"/>
        <w:textAlignment w:val="center"/>
        <w:rPr>
          <w:rFonts w:ascii="Times New Roman Regular" w:eastAsia="Times New Roman Regular" w:hAnsi="Times New Roman Regular" w:cs="Times New Roman Regular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 Bold" w:eastAsia="Times New Roman Regular" w:hAnsi="Times New Roman Bold" w:cs="Times New Roman Bold"/>
          <w:b/>
          <w:bCs/>
          <w:color w:val="000000"/>
          <w:kern w:val="0"/>
          <w:sz w:val="20"/>
          <w:szCs w:val="20"/>
          <w:lang w:bidi="ar"/>
        </w:rPr>
        <w:t xml:space="preserve">Table </w:t>
      </w:r>
      <w:r>
        <w:rPr>
          <w:rFonts w:ascii="Times New Roman Bold" w:eastAsia="Times New Roman Regular" w:hAnsi="Times New Roman Bold" w:cs="Times New Roman Bold"/>
          <w:b/>
          <w:bCs/>
          <w:color w:val="000000"/>
          <w:kern w:val="0"/>
          <w:sz w:val="20"/>
          <w:szCs w:val="20"/>
          <w:lang w:bidi="ar"/>
        </w:rPr>
        <w:t>S</w:t>
      </w:r>
      <w:r>
        <w:rPr>
          <w:rFonts w:ascii="Times New Roman Bold" w:eastAsia="Times New Roman Regular" w:hAnsi="Times New Roman Bold" w:cs="Times New Roman Bold"/>
          <w:b/>
          <w:bCs/>
          <w:color w:val="000000"/>
          <w:kern w:val="0"/>
          <w:sz w:val="20"/>
          <w:szCs w:val="20"/>
          <w:lang w:bidi="ar"/>
        </w:rPr>
        <w:t>1 Characteristics of participants</w:t>
      </w:r>
      <w:r>
        <w:rPr>
          <w:rFonts w:ascii="Times New Roman Regular" w:eastAsia="Times New Roman Regular" w:hAnsi="Times New Roman Regular" w:cs="Times New Roman Regular"/>
          <w:b/>
          <w:bCs/>
          <w:color w:val="000000"/>
          <w:kern w:val="0"/>
          <w:sz w:val="20"/>
          <w:szCs w:val="20"/>
          <w:lang w:bidi="ar"/>
        </w:rPr>
        <w:t xml:space="preserve"> </w:t>
      </w:r>
    </w:p>
    <w:tbl>
      <w:tblPr>
        <w:tblpPr w:leftFromText="180" w:rightFromText="180" w:vertAnchor="text" w:horzAnchor="page" w:tblpX="745" w:tblpY="409"/>
        <w:tblOverlap w:val="never"/>
        <w:tblW w:w="10976" w:type="dxa"/>
        <w:tblLayout w:type="fixed"/>
        <w:tblLook w:val="04A0" w:firstRow="1" w:lastRow="0" w:firstColumn="1" w:lastColumn="0" w:noHBand="0" w:noVBand="1"/>
      </w:tblPr>
      <w:tblGrid>
        <w:gridCol w:w="3022"/>
        <w:gridCol w:w="1453"/>
        <w:gridCol w:w="1957"/>
        <w:gridCol w:w="1934"/>
        <w:gridCol w:w="1735"/>
        <w:gridCol w:w="875"/>
      </w:tblGrid>
      <w:tr w:rsidR="00714AB8">
        <w:trPr>
          <w:trHeight w:val="533"/>
        </w:trPr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 Bold" w:eastAsia="Times New Roman Regular" w:hAnsi="Times New Roman Bold" w:cs="Times New Roman Bold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Characteristics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Total (N=1682)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Q1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eastAsia="zh-Hans" w:bidi="ar"/>
              </w:rPr>
              <w:t>，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≤11.9MET-h/</w:t>
            </w:r>
            <w:proofErr w:type="spellStart"/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wk</w:t>
            </w:r>
            <w:proofErr w:type="spellEnd"/>
          </w:p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sz w:val="20"/>
                <w:szCs w:val="20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(N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=485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Q2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eastAsia="zh-Hans" w:bidi="ar"/>
              </w:rPr>
              <w:t>，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12-37.9MET-h/</w:t>
            </w:r>
            <w:proofErr w:type="spellStart"/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wk</w:t>
            </w:r>
            <w:proofErr w:type="spellEnd"/>
          </w:p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(N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=632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Q3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eastAsia="zh-Hans" w:bidi="ar"/>
              </w:rPr>
              <w:t>，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≥38MET-h/</w:t>
            </w:r>
            <w:proofErr w:type="spellStart"/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wk</w:t>
            </w:r>
            <w:proofErr w:type="spellEnd"/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 xml:space="preserve"> </w:t>
            </w:r>
          </w:p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(N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=565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 w:themeColor="text1"/>
                <w:kern w:val="0"/>
                <w:sz w:val="20"/>
                <w:szCs w:val="20"/>
                <w:lang w:bidi="ar"/>
              </w:rPr>
              <w:t>-value</w:t>
            </w:r>
          </w:p>
        </w:tc>
      </w:tr>
      <w:tr w:rsidR="00714AB8">
        <w:trPr>
          <w:trHeight w:val="274"/>
        </w:trPr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Age (years, mean ± SD)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62.27 ± 8.18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64.49 ± 8.69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63.84 ± 8.04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61.74 ± 7.80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Race/ethnicity (n, 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0.418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Non-Hispanic White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762(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73.97%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212 (43.71%)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298 (47.15%)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252 (44.60%)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Non-Hispanic Black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514(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14.64%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151 (31.13%)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184 (29.11%)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179 (31.68%)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Mexican American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234(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4.59%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70 (14.43%)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78 (12.34%)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86 (15.22%)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Other 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race/ethnicity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172(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6.80%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52 (10.72%)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72 (11.39%)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48 (8.50%)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BMI </w:t>
            </w:r>
            <w:proofErr w:type="spellStart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status</w:t>
            </w:r>
            <w:proofErr w:type="gramStart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,n</w:t>
            </w:r>
            <w:proofErr w:type="spellEnd"/>
            <w:proofErr w:type="gramEnd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 (%)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0.148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normal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495(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35.7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5%)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139 (28.66%)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201 (31.80%)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155 (27.43%)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overweight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561(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32.29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149 (30.72%)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207 (32.75%)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205 (36.28%)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obesity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626(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31.96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197 (40.62%)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224 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(35.44%)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205 (36.28%)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Ratio of family income-to-poverty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3.25 ± 1.56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2.64 ± 1.52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2.86 ± 1.61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2.73 ± 1.51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0.071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Education Level (n, 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0.01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Less than high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372(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13.15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127 (26.19%)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125 (19.78%)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120 (21.24%)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school High school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413(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26.38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118 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(24.33%)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139 (21.99%)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156 (27.61%)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More than high school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897(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60.47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240 (49.48%)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368 (58.23%)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289 (51.15%)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Diabetes (n, 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0.025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281(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11.22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102 (21.03%)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100 (15.82%)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79 (13.98%)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1344(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85.42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362 (74.64%)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511 (80.85%)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471 (83.36%)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Borderline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58(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3.36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21 (4.33%)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21 (3.32%)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16 (2.66%)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High blood pressure (n, 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0.083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863(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44.64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264 (54.43%)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329 (52.06%)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270 (47.79%)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819(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55.36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221 (45.57%)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303 (47.94%)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295 (52.21%)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Smoked at least 100 cigarettes 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life</w:t>
            </w:r>
            <w:proofErr w:type="gramStart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,n</w:t>
            </w:r>
            <w:proofErr w:type="spellEnd"/>
            <w:proofErr w:type="gramEnd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 (%)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0.428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601(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37.32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184 (37.94%)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216 (34.18%)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201 (35.58%)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1081(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62.68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301 (62.06%)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416 (65.82%)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364 (64.42%)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714AB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ALP(IU/L, mean </w:t>
            </w:r>
            <w:r>
              <w:rPr>
                <w:rStyle w:val="font01"/>
                <w:color w:val="000000" w:themeColor="text1"/>
                <w:sz w:val="20"/>
                <w:szCs w:val="20"/>
                <w:lang w:bidi="ar"/>
              </w:rPr>
              <w:t>±</w:t>
            </w:r>
            <w:r>
              <w:rPr>
                <w:rStyle w:val="font11"/>
                <w:color w:val="000000" w:themeColor="text1"/>
                <w:sz w:val="20"/>
                <w:szCs w:val="20"/>
                <w:lang w:bidi="ar"/>
              </w:rPr>
              <w:t> </w:t>
            </w:r>
            <w:r>
              <w:rPr>
                <w:rStyle w:val="font01"/>
                <w:color w:val="000000" w:themeColor="text1"/>
                <w:sz w:val="20"/>
                <w:szCs w:val="20"/>
                <w:lang w:bidi="ar"/>
              </w:rPr>
              <w:t>SD)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74.40 ± 23.42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76.90 ± 26.50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73.88 ± 22.43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78.17 ± 25.11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0.008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AST(U/</w:t>
            </w:r>
            <w:proofErr w:type="spellStart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L,mean</w:t>
            </w:r>
            <w:proofErr w:type="spellEnd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 ±SD)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23.99 ± 8.43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24.49 ± 11.04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24.85 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± 9.64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24.35 ± 9.28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0.672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ALT(U/</w:t>
            </w:r>
            <w:proofErr w:type="spellStart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L,mean</w:t>
            </w:r>
            <w:proofErr w:type="spellEnd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 ±SD)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21.83 ± 10.97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21.98 ± 11.61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22.64 ± 12.69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22.34 ± 13.71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0.693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Blood urea nitrogen(mg/</w:t>
            </w:r>
            <w:proofErr w:type="spellStart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dL</w:t>
            </w:r>
            <w:proofErr w:type="spellEnd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, </w:t>
            </w:r>
            <w:proofErr w:type="spellStart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mean±SD</w:t>
            </w:r>
            <w:proofErr w:type="spellEnd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14.52 ± 5.04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14.45 ± 5.13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14.82 ± 5.90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14.44 ± 5.08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0.382</w:t>
            </w:r>
          </w:p>
        </w:tc>
      </w:tr>
      <w:tr w:rsidR="00714AB8">
        <w:trPr>
          <w:trHeight w:val="263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Total calcium (mg/</w:t>
            </w:r>
            <w:proofErr w:type="spellStart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dL</w:t>
            </w:r>
            <w:proofErr w:type="spellEnd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, </w:t>
            </w:r>
            <w:proofErr w:type="spellStart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mean±SD</w:t>
            </w:r>
            <w:proofErr w:type="spellEnd"/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9.47 ± 0.37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9.47 ± 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0.38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9.47 ± 0.37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9.49 ± 0.36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0.822</w:t>
            </w:r>
          </w:p>
        </w:tc>
      </w:tr>
      <w:tr w:rsidR="00714AB8">
        <w:trPr>
          <w:trHeight w:val="274"/>
        </w:trPr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 xml:space="preserve">Total 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eastAsia="zh-Hans" w:bidi="ar"/>
              </w:rPr>
              <w:t>spine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eastAsia="zh-Hans" w:bidi="ar"/>
              </w:rPr>
              <w:t xml:space="preserve"> 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BMD (g/cm2, mean ± SD)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0.94 ± 0.15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0.93 ± 0.16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0.94 ± 0.16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0.94 ± 0.15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4AB8" w:rsidRDefault="00DC0166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 w:themeColor="text1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0.5</w:t>
            </w:r>
            <w:r>
              <w:rPr>
                <w:rFonts w:ascii="Times New Roman Regular" w:eastAsia="Times New Roman Regular" w:hAnsi="Times New Roman Regular" w:cs="Times New Roman Regular"/>
                <w:color w:val="000000" w:themeColor="text1"/>
                <w:kern w:val="0"/>
                <w:sz w:val="20"/>
                <w:szCs w:val="20"/>
                <w:lang w:bidi="ar"/>
              </w:rPr>
              <w:t>00</w:t>
            </w:r>
          </w:p>
        </w:tc>
      </w:tr>
    </w:tbl>
    <w:p w:rsidR="00714AB8" w:rsidRDefault="00714AB8">
      <w:pPr>
        <w:rPr>
          <w:rFonts w:ascii="Times New Roman Regular" w:hAnsi="Times New Roman Regular" w:cs="Times New Roman Regular" w:hint="eastAsia"/>
          <w:sz w:val="20"/>
          <w:szCs w:val="20"/>
        </w:rPr>
      </w:pPr>
    </w:p>
    <w:p w:rsidR="00714AB8" w:rsidRDefault="00DC0166">
      <w:pPr>
        <w:rPr>
          <w:rFonts w:ascii="Times New Roman Regular" w:eastAsia="Times New Roman Regular" w:hAnsi="Times New Roman Regular" w:cs="Times New Roman Regular"/>
          <w:sz w:val="20"/>
          <w:szCs w:val="20"/>
        </w:rPr>
      </w:pPr>
      <w:r>
        <w:rPr>
          <w:rFonts w:ascii="Times New Roman Regular" w:eastAsia="Times New Roman Regular" w:hAnsi="Times New Roman Regular" w:cs="Times New Roman Regular"/>
          <w:sz w:val="20"/>
          <w:szCs w:val="20"/>
          <w:lang w:bidi="ar"/>
        </w:rPr>
        <w:t>%, weighted proportion.</w:t>
      </w:r>
    </w:p>
    <w:p w:rsidR="00714AB8" w:rsidRDefault="00DC0166">
      <w:pPr>
        <w:rPr>
          <w:rFonts w:ascii="Times New Roman Regular" w:eastAsia="Times New Roman Regular" w:hAnsi="Times New Roman Regular" w:cs="Times New Roman Regular"/>
          <w:sz w:val="20"/>
          <w:szCs w:val="20"/>
        </w:rPr>
      </w:pPr>
      <w:r>
        <w:rPr>
          <w:rFonts w:ascii="Times New Roman Regular" w:eastAsia="Times New Roman Regular" w:hAnsi="Times New Roman Regular" w:cs="Times New Roman Regular"/>
          <w:sz w:val="20"/>
          <w:szCs w:val="20"/>
          <w:lang w:bidi="ar"/>
        </w:rPr>
        <w:t>ALP, alkaline phosphatase; AST, aspartate aminotransferase; ALT, alanine aminotransferase; BMI, body mass</w:t>
      </w:r>
      <w:r>
        <w:rPr>
          <w:rFonts w:ascii="Times New Roman Regular" w:eastAsia="Times New Roman Regular" w:hAnsi="Times New Roman Regular" w:cs="Times New Roman Regular"/>
          <w:sz w:val="20"/>
          <w:szCs w:val="20"/>
          <w:lang w:bidi="ar"/>
        </w:rPr>
        <w:t xml:space="preserve"> index; normal, BMI&lt;25 kg/m2; overweight, 25≤BMI&lt;30 kg/m2; obesity, BMI≥30 kg/m2;</w:t>
      </w:r>
    </w:p>
    <w:p w:rsidR="00714AB8" w:rsidRDefault="00714AB8">
      <w:pPr>
        <w:rPr>
          <w:rFonts w:ascii="Times New Roman Regular" w:hAnsi="Times New Roman Regular" w:cs="Times New Roman Regular" w:hint="eastAsia"/>
          <w:sz w:val="20"/>
          <w:szCs w:val="20"/>
        </w:rPr>
      </w:pPr>
    </w:p>
    <w:p w:rsidR="00714AB8" w:rsidRDefault="00714AB8">
      <w:pPr>
        <w:rPr>
          <w:rFonts w:ascii="Times New Roman Regular" w:hAnsi="Times New Roman Regular" w:cs="Times New Roman Regular" w:hint="eastAsia"/>
          <w:sz w:val="20"/>
          <w:szCs w:val="20"/>
        </w:rPr>
      </w:pPr>
    </w:p>
    <w:bookmarkEnd w:id="0"/>
    <w:p w:rsidR="00714AB8" w:rsidRDefault="00714AB8">
      <w:pPr>
        <w:rPr>
          <w:rFonts w:ascii="Times New Roman Regular" w:hAnsi="Times New Roman Regular" w:cs="Times New Roman Regular" w:hint="eastAsia"/>
          <w:sz w:val="20"/>
          <w:szCs w:val="20"/>
        </w:rPr>
      </w:pPr>
    </w:p>
    <w:sectPr w:rsidR="00714AB8" w:rsidSect="00DC0166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C0166">
      <w:r>
        <w:separator/>
      </w:r>
    </w:p>
  </w:endnote>
  <w:endnote w:type="continuationSeparator" w:id="0">
    <w:p w:rsidR="00000000" w:rsidRDefault="00DC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Times New Roman Bold"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AB8" w:rsidRDefault="00714A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C0166">
      <w:r>
        <w:separator/>
      </w:r>
    </w:p>
  </w:footnote>
  <w:footnote w:type="continuationSeparator" w:id="0">
    <w:p w:rsidR="00000000" w:rsidRDefault="00DC0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AB8" w:rsidRDefault="00714A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EDF4FB"/>
    <w:rsid w:val="BFEDF4FB"/>
    <w:rsid w:val="00714AB8"/>
    <w:rsid w:val="00DC0166"/>
    <w:rsid w:val="135EA6E9"/>
    <w:rsid w:val="297D8D23"/>
    <w:rsid w:val="2B7518A1"/>
    <w:rsid w:val="3DF3CF52"/>
    <w:rsid w:val="3F1E086D"/>
    <w:rsid w:val="3F2F69BA"/>
    <w:rsid w:val="4E7774BD"/>
    <w:rsid w:val="4FA7EF46"/>
    <w:rsid w:val="5EFF0362"/>
    <w:rsid w:val="68F69F60"/>
    <w:rsid w:val="6EFF5A6F"/>
    <w:rsid w:val="6FE70B37"/>
    <w:rsid w:val="737F02DA"/>
    <w:rsid w:val="75BFB34B"/>
    <w:rsid w:val="76FF1BC0"/>
    <w:rsid w:val="77F1E48E"/>
    <w:rsid w:val="7A7F2132"/>
    <w:rsid w:val="7BCFB7D2"/>
    <w:rsid w:val="7FF57813"/>
    <w:rsid w:val="7FFBCC61"/>
    <w:rsid w:val="7FFE84D7"/>
    <w:rsid w:val="96D79146"/>
    <w:rsid w:val="B7EB8ECE"/>
    <w:rsid w:val="BEF91D49"/>
    <w:rsid w:val="BFEDF4FB"/>
    <w:rsid w:val="D4BFAF77"/>
    <w:rsid w:val="DABF89E7"/>
    <w:rsid w:val="DFBABD85"/>
    <w:rsid w:val="E3EF0993"/>
    <w:rsid w:val="E55FDE08"/>
    <w:rsid w:val="E6F7DFDC"/>
    <w:rsid w:val="E9B36583"/>
    <w:rsid w:val="EAEBCC59"/>
    <w:rsid w:val="F25D2A3A"/>
    <w:rsid w:val="F53BDD58"/>
    <w:rsid w:val="F7FCF323"/>
    <w:rsid w:val="FB7BDC2C"/>
    <w:rsid w:val="FBE26D74"/>
    <w:rsid w:val="FCEF22B1"/>
    <w:rsid w:val="FFE6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1E41A3B-657B-44C1-925A-97CEB967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ngXian" w:eastAsia="DengXian" w:hAnsi="DengXi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01">
    <w:name w:val="font01"/>
    <w:basedOn w:val="DefaultParagraphFont"/>
    <w:rPr>
      <w:rFonts w:ascii="Times New Roman Regular" w:eastAsia="Times New Roman Regular" w:hAnsi="Times New Roman Regular" w:cs="Times New Roman Regular" w:hint="default"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rPr>
      <w:rFonts w:ascii="Times New Roman Regular" w:eastAsia="Times New Roman Regular" w:hAnsi="Times New Roman Regular" w:cs="Times New Roman Regular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2001</Characters>
  <Application>Microsoft Office Word</Application>
  <DocSecurity>0</DocSecurity>
  <Lines>16</Lines>
  <Paragraphs>4</Paragraphs>
  <ScaleCrop>false</ScaleCrop>
  <Company>HP Inc.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17353885691</dc:creator>
  <cp:lastModifiedBy>Sowmya S.</cp:lastModifiedBy>
  <cp:revision>2</cp:revision>
  <dcterms:created xsi:type="dcterms:W3CDTF">2023-03-12T21:42:00Z</dcterms:created>
  <dcterms:modified xsi:type="dcterms:W3CDTF">2023-07-04T14:47:00Z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B486AE780C4B92AC37E2096415014570_41</vt:lpwstr>
  </property>
</Properties>
</file>