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20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667"/>
        <w:gridCol w:w="588"/>
        <w:gridCol w:w="11745"/>
        <w:gridCol w:w="1199"/>
      </w:tblGrid>
      <w:tr>
        <w:trPr>
          <w:tblHeader w:val="true"/>
          <w:trHeight w:val="65" w:hRule="atLeast"/>
        </w:trPr>
        <w:tc>
          <w:tcPr>
            <w:tcW w:w="1667" w:type="dxa"/>
            <w:tcBorders>
              <w:top w:val="double" w:sz="4" w:space="0" w:color="000000"/>
              <w:left w:val="single" w:sz="4" w:space="0" w:color="000000"/>
              <w:bottom w:val="double" w:sz="2" w:space="0" w:color="FFFFCC"/>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Section and Topic</w:t>
            </w:r>
          </w:p>
        </w:tc>
        <w:tc>
          <w:tcPr>
            <w:tcW w:w="588" w:type="dxa"/>
            <w:tcBorders>
              <w:top w:val="double" w:sz="4" w:space="0" w:color="000000"/>
              <w:left w:val="single" w:sz="4" w:space="0" w:color="000000"/>
              <w:bottom w:val="double" w:sz="2" w:space="0" w:color="FFFFCC"/>
              <w:right w:val="single" w:sz="4" w:space="0" w:color="000000"/>
            </w:tcBorders>
            <w:shd w:color="auto" w:fill="63639A" w:val="clear"/>
            <w:vAlign w:val="center"/>
          </w:tcPr>
          <w:p>
            <w:pPr>
              <w:pStyle w:val="Default"/>
              <w:rPr>
                <w:rFonts w:ascii="Arial" w:hAnsi="Arial" w:cs="Arial"/>
                <w:b/>
                <w:bCs/>
                <w:color w:val="FFFFFF"/>
                <w:sz w:val="18"/>
                <w:szCs w:val="18"/>
              </w:rPr>
            </w:pPr>
            <w:r>
              <w:rPr>
                <w:rFonts w:cs="Arial" w:ascii="Arial" w:hAnsi="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Checklist item</w:t>
            </w:r>
          </w:p>
        </w:tc>
        <w:tc>
          <w:tcPr>
            <w:tcW w:w="1199" w:type="dxa"/>
            <w:tcBorders>
              <w:top w:val="double" w:sz="4" w:space="0" w:color="000000"/>
              <w:left w:val="single" w:sz="4" w:space="0" w:color="000000"/>
              <w:bottom w:val="double" w:sz="4" w:space="0" w:color="000000"/>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Location where item is reported</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TITLE</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Title</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Identify the report as a systematic review.</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ABSTRACT</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Abstract</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See the PRISMA 2020 for Abstracts checklist.</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INTRODUCTION</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Rationale</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rationale for the review in the context of existing knowledge.</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w:t>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Objectives</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an explicit statement of the objective(s) or question(s) the review addresses.</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METHODS</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Eligibility criteria</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inclusion and exclusion criteria for the review and how studies were grouped for the syntheses.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4</w:t>
            </w:r>
          </w:p>
        </w:tc>
      </w:tr>
      <w:tr>
        <w:trPr>
          <w:trHeight w:val="191"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Information sources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all databases, registers, websites, organisations, reference lists and other sources searched or consulted to identify studies. Specify the date when each source was last searched or consulted.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4</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Search strategy</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the full search strategies for all databases, registers and websites, including any filters and limits used.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4</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Selection process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4</w:t>
            </w:r>
          </w:p>
        </w:tc>
      </w:tr>
      <w:tr>
        <w:trPr>
          <w:trHeight w:val="152"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Data collection process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w:t>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Data items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List and define all other variables for which data were sought (e.g. participant and intervention characteristics, funding sources). Describe any assumptions made about any missing or unclear information.</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risk of bias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Effect measures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for each outcome the effect measure(s) (e.g. risk ratio, mean difference) used in the synthesis or presentation of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Synthesis methods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processes used to decide which studies were eligible for each synthesis (e.g. tabulating the study intervention characteristics and comparing against the planned groups for each synthesis (item #5)).</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required to prepare the data for presentation or synthesis, such as handling of missing summary statistics, or data conversions.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tabulate or visually display results of individual studies and syntheses.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explore possible causes of heterogeneity among study results (e.g. subgroup analysis, meta-regression).</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50"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sensitivity analyses conducted to assess robustness of the synthesized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Reporting bias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assess risk of bias due to missing results in a synthesis (arising from reporting biases).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Certainty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assess certainty (or confidence) in the body of evidence for an outcome.</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RESULTS</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selection</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results of the search and selection process, from the number of records identified in the search to the number of studies included in the review, ideally using a flow diagram.</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Cite studies that might appear to meet the inclusion criteria, but which were excluded, and explain why they were excluded.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6;7</w:t>
            </w:r>
          </w:p>
        </w:tc>
      </w:tr>
      <w:tr>
        <w:trPr>
          <w:trHeight w:val="103"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characteristics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Cite each included study and present its characteristics.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7,8</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Risk of bias in studies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risk of bias for each included study.</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8-10</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Results of individual studies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10-14</w:t>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Results of syntheses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For each synthesis, briefly summarise the characteristics and risk of bias among contributing studies.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14-18</w:t>
            </w:r>
          </w:p>
        </w:tc>
      </w:tr>
      <w:tr>
        <w:trPr>
          <w:trHeight w:val="203"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14-18</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investigations of possible causes of heterogeneity among study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14-18</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sensitivity analyses conducted to assess the robustness of the synthesized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14-18</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Reporting biases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risk of bias due to missing results (arising from reporting biases) for each synthesis assessed.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14-18</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Certainty of evidence</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certainty (or confidence) in the body of evidence for each outcome assessed.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14-18</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DISCUSSION</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Discussion</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a general interpretation of the results in the context of other evidence.</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19</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any limitations of the evidence included in the review.</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19,23,24</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any limitations of the review processes used.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23,24</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23d</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implications of the results for practice, policy, and future research.</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23</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OTHER INFORMATION</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Registration and protocol</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registration information for the review, including register name and registration number, or state that the review was not registered.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w:t>
            </w:r>
          </w:p>
        </w:tc>
      </w:tr>
      <w:tr>
        <w:trPr>
          <w:trHeight w:val="57"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Indicate where the review protocol can be accessed, or state that a protocol was not prepared.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and explain any amendments to information provided at registration or in the protocol.</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Support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sources of financial or non-financial support for the review, and the role of the funders or sponsors in the review.</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26</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Competing interests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Declare any competing interests of review authors.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26</w:t>
            </w:r>
          </w:p>
        </w:tc>
      </w:tr>
      <w:tr>
        <w:trPr>
          <w:trHeight w:val="219" w:hRule="atLeast"/>
        </w:trPr>
        <w:tc>
          <w:tcPr>
            <w:tcW w:w="1667"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Availability of data, code and other materials</w:t>
            </w:r>
          </w:p>
        </w:tc>
        <w:tc>
          <w:tcPr>
            <w:tcW w:w="588" w:type="dxa"/>
            <w:tcBorders>
              <w:top w:val="single" w:sz="4" w:space="0" w:color="000000"/>
              <w:left w:val="single" w:sz="4" w:space="0" w:color="000000"/>
              <w:bottom w:val="doub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26</w:t>
            </w:r>
          </w:p>
        </w:tc>
      </w:tr>
    </w:tbl>
    <w:p>
      <w:pPr>
        <w:pStyle w:val="Default"/>
        <w:rPr>
          <w:rFonts w:ascii="Arial" w:hAnsi="Arial" w:cs="Arial"/>
          <w:color w:val="auto"/>
        </w:rPr>
      </w:pPr>
      <w:r>
        <w:rPr>
          <w:rFonts w:cs="Arial" w:ascii="Arial" w:hAnsi="Arial"/>
          <w:color w:val="auto"/>
        </w:rPr>
      </w:r>
    </w:p>
    <w:p>
      <w:pPr>
        <w:pStyle w:val="Default"/>
        <w:spacing w:lineRule="atLeast" w:line="183"/>
        <w:jc w:val="both"/>
        <w:rPr>
          <w:rFonts w:ascii="Arial" w:hAnsi="Arial" w:cs="Arial"/>
          <w:color w:val="auto"/>
          <w:sz w:val="16"/>
          <w:szCs w:val="16"/>
          <w:lang w:val="da-DK"/>
        </w:rPr>
      </w:pPr>
      <w:r>
        <w:rPr>
          <w:rFonts w:cs="Arial" w:ascii="Arial" w:hAnsi="Arial"/>
          <w:i/>
          <w:iCs/>
          <w:color w:val="auto"/>
          <w:sz w:val="16"/>
          <w:szCs w:val="16"/>
        </w:rPr>
        <w:t xml:space="preserve">From: </w:t>
      </w:r>
      <w:r>
        <w:rPr>
          <w:rFonts w:cs="Arial" w:ascii="Arial" w:hAnsi="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2">
        <w:r>
          <w:rPr>
            <w:rStyle w:val="Hyperlink"/>
            <w:rFonts w:cs="Arial" w:ascii="Arial" w:hAnsi="Arial"/>
            <w:sz w:val="16"/>
            <w:szCs w:val="16"/>
          </w:rPr>
          <w:t>https://creativecommons.org/licenses/by/4.0/</w:t>
        </w:r>
      </w:hyperlink>
      <w:r>
        <w:rPr>
          <w:rFonts w:cs="Arial" w:ascii="Arial" w:hAnsi="Arial"/>
          <w:color w:val="auto"/>
          <w:sz w:val="16"/>
          <w:szCs w:val="16"/>
        </w:rPr>
        <w:t xml:space="preserve"> </w:t>
      </w:r>
    </w:p>
    <w:sectPr>
      <w:headerReference w:type="default" r:id="rId3"/>
      <w:type w:val="nextPage"/>
      <w:pgSz w:orient="landscape" w:w="15840" w:h="12240"/>
      <w:pgMar w:left="432" w:right="432" w:gutter="0" w:header="720" w:top="777" w:footer="0" w:bottom="43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alibri">
    <w:charset w:val="01"/>
    <w:family w:val="roman"/>
    <w:pitch w:val="variable"/>
  </w:font>
  <w:font w:name="Arial">
    <w:charset w:val="01"/>
    <w:family w:val="roman"/>
    <w:pitch w:val="variable"/>
  </w:font>
  <w:font w:name="Lucida Sans">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M2"/>
      <w:spacing w:before="0" w:after="373"/>
      <w:ind w:left="1080"/>
      <w:rPr>
        <w:rFonts w:ascii="Lucida Sans" w:hAnsi="Lucida Sans"/>
        <w:sz w:val="20"/>
        <w:szCs w:val="20"/>
      </w:rPr>
    </w:pPr>
    <w:r>
      <mc:AlternateContent>
        <mc:Choice Requires="wps">
          <w:drawing>
            <wp:anchor behindDoc="1" distT="0" distB="0" distL="0" distR="0" simplePos="0" locked="0" layoutInCell="1" allowOverlap="1" relativeHeight="4">
              <wp:simplePos x="0" y="0"/>
              <wp:positionH relativeFrom="column">
                <wp:posOffset>-32385</wp:posOffset>
              </wp:positionH>
              <wp:positionV relativeFrom="paragraph">
                <wp:posOffset>-111760</wp:posOffset>
              </wp:positionV>
              <wp:extent cx="457200" cy="419100"/>
              <wp:effectExtent l="0" t="0" r="0" b="0"/>
              <wp:wrapNone/>
              <wp:docPr id="1"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1"/>
                      <a:stretch/>
                    </pic:blipFill>
                    <pic:spPr>
                      <a:xfrm>
                        <a:off x="0" y="0"/>
                        <a:ext cx="457200" cy="41904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2.55pt;margin-top:-8.8pt;width:35.95pt;height:32.95pt;mso-wrap-style:none;v-text-anchor:middle" type="_x0000_t75">
              <v:imagedata r:id="rId2" o:detectmouseclick="t"/>
              <v:stroke color="#3465a4" joinstyle="round" endcap="flat"/>
              <w10:wrap type="none"/>
            </v:shape>
          </w:pict>
        </mc:Fallback>
      </mc:AlternateContent>
    </w:r>
    <w:r>
      <w:rPr>
        <w:rFonts w:ascii="Lucida Sans" w:hAnsi="Lucida Sans"/>
        <w:b/>
        <w:bCs/>
      </w:rPr>
      <w:t>PRISMA 2020 Checklist</w:t>
    </w:r>
  </w:p>
</w:hdr>
</file>

<file path=word/settings.xml><?xml version="1.0" encoding="utf-8"?>
<w:settings xmlns:w="http://schemas.openxmlformats.org/wordprocessingml/2006/main">
  <w:zoom w:percent="78"/>
  <w:embedSystemFonts/>
  <w:defaultTabStop w:val="720"/>
  <w:autoHyphenation w:val="true"/>
  <w:compat>
    <w:doNotExpandShiftReturn/>
    <w:doNotBreakWrappedTables/>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AU" w:eastAsia="en-A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CA" w:eastAsia="en-CA" w:bidi="ar-SA"/>
    </w:rPr>
  </w:style>
  <w:style w:type="character" w:styleId="DefaultParagraphFont" w:default="1">
    <w:name w:val="Default Paragraph Font"/>
    <w:uiPriority w:val="1"/>
    <w:semiHidden/>
    <w:unhideWhenUsed/>
    <w:qFormat/>
    <w:rPr/>
  </w:style>
  <w:style w:type="character" w:styleId="Hyperlink">
    <w:name w:val="Hyperlink"/>
    <w:rsid w:val="00c22710"/>
    <w:rPr>
      <w:color w:val="0563C1"/>
      <w:u w:val="single"/>
    </w:rPr>
  </w:style>
  <w:style w:type="character" w:styleId="UnresolvedMention">
    <w:name w:val="Unresolved Mention"/>
    <w:uiPriority w:val="99"/>
    <w:semiHidden/>
    <w:unhideWhenUsed/>
    <w:qFormat/>
    <w:rsid w:val="004033c1"/>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Default" w:customStyle="1">
    <w:name w:val="Default"/>
    <w:qFormat/>
    <w:pPr>
      <w:widowControl w:val="false"/>
      <w:bidi w:val="0"/>
      <w:spacing w:before="0" w:after="0"/>
      <w:jc w:val="left"/>
    </w:pPr>
    <w:rPr>
      <w:rFonts w:ascii="Calibri" w:hAnsi="Calibri" w:cs="Calibri" w:eastAsia="Times New Roman"/>
      <w:color w:val="000000"/>
      <w:kern w:val="0"/>
      <w:sz w:val="24"/>
      <w:szCs w:val="24"/>
      <w:lang w:val="en-CA" w:eastAsia="en-CA" w:bidi="ar-SA"/>
    </w:rPr>
  </w:style>
  <w:style w:type="paragraph" w:styleId="CM1" w:customStyle="1">
    <w:name w:val="CM1"/>
    <w:basedOn w:val="Default"/>
    <w:next w:val="Default"/>
    <w:qFormat/>
    <w:pPr/>
    <w:rPr>
      <w:rFonts w:cs="Times New Roman"/>
      <w:color w:val="auto"/>
    </w:rPr>
  </w:style>
  <w:style w:type="paragraph" w:styleId="CM2" w:customStyle="1">
    <w:name w:val="CM2"/>
    <w:basedOn w:val="Default"/>
    <w:next w:val="Default"/>
    <w:qFormat/>
    <w:pPr>
      <w:spacing w:before="0" w:after="373"/>
    </w:pPr>
    <w:rPr>
      <w:rFonts w:cs="Times New Roman"/>
      <w:color w:val="auto"/>
    </w:rPr>
  </w:style>
  <w:style w:type="paragraph" w:styleId="HeaderandFooter">
    <w:name w:val="Header and Footer"/>
    <w:basedOn w:val="Normal"/>
    <w:qFormat/>
    <w:pPr/>
    <w:rPr/>
  </w:style>
  <w:style w:type="paragraph" w:styleId="Header">
    <w:name w:val="Header"/>
    <w:basedOn w:val="Normal"/>
    <w:rsid w:val="00e324a8"/>
    <w:pPr>
      <w:tabs>
        <w:tab w:val="clear" w:pos="720"/>
        <w:tab w:val="center" w:pos="4320" w:leader="none"/>
        <w:tab w:val="right" w:pos="8640" w:leader="none"/>
      </w:tabs>
    </w:pPr>
    <w:rPr/>
  </w:style>
  <w:style w:type="paragraph" w:styleId="Footer">
    <w:name w:val="Footer"/>
    <w:basedOn w:val="Normal"/>
    <w:rsid w:val="00e324a8"/>
    <w:pPr>
      <w:tabs>
        <w:tab w:val="clear" w:pos="720"/>
        <w:tab w:val="center" w:pos="4320" w:leader="none"/>
        <w:tab w:val="right" w:pos="864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reativecommons.org/licenses/by/4.0/"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TotalTime>
  <Application>LibreOffice/7.6.7.2$Linux_X86_64 LibreOffice_project/60$Build-2</Application>
  <AppVersion>15.0000</AppVersion>
  <Pages>3</Pages>
  <Words>1078</Words>
  <Characters>5987</Characters>
  <CharactersWithSpaces>6901</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dc:description/>
  <dc:language>en-US</dc:language>
  <cp:lastModifiedBy/>
  <cp:lastPrinted>2020-11-24T03:02:00Z</cp:lastPrinted>
  <dcterms:modified xsi:type="dcterms:W3CDTF">2024-12-15T15:13:46Z</dcterms:modified>
  <cp:revision>28</cp:revision>
  <dc:subject/>
  <dc:title>Microsoft Word - PRISMA 2009 Checklist.doc</dc:title>
</cp:coreProperties>
</file>

<file path=docProps/custom.xml><?xml version="1.0" encoding="utf-8"?>
<Properties xmlns="http://schemas.openxmlformats.org/officeDocument/2006/custom-properties" xmlns:vt="http://schemas.openxmlformats.org/officeDocument/2006/docPropsVTypes"/>
</file>