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2C3D" w14:textId="355E6B29" w:rsidR="00806AF9" w:rsidRPr="007B015C" w:rsidRDefault="00806AF9" w:rsidP="00433270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7B015C">
        <w:rPr>
          <w:rFonts w:ascii="Times New Roman" w:hAnsi="Times New Roman" w:cs="Times New Roman"/>
          <w:b/>
          <w:bCs/>
          <w:sz w:val="24"/>
          <w:szCs w:val="28"/>
        </w:rPr>
        <w:t>Table. S</w:t>
      </w:r>
      <w:r w:rsidR="008434A9"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 w:rsidRPr="007B015C">
        <w:rPr>
          <w:rFonts w:ascii="Times New Roman" w:hAnsi="Times New Roman" w:cs="Times New Roman"/>
          <w:b/>
          <w:bCs/>
          <w:sz w:val="24"/>
          <w:szCs w:val="28"/>
        </w:rPr>
        <w:t xml:space="preserve"> Basic data.</w:t>
      </w:r>
    </w:p>
    <w:tbl>
      <w:tblPr>
        <w:tblW w:w="15452" w:type="dxa"/>
        <w:jc w:val="center"/>
        <w:tblLook w:val="04A0" w:firstRow="1" w:lastRow="0" w:firstColumn="1" w:lastColumn="0" w:noHBand="0" w:noVBand="1"/>
      </w:tblPr>
      <w:tblGrid>
        <w:gridCol w:w="563"/>
        <w:gridCol w:w="1585"/>
        <w:gridCol w:w="1524"/>
        <w:gridCol w:w="2264"/>
        <w:gridCol w:w="1920"/>
        <w:gridCol w:w="2652"/>
        <w:gridCol w:w="1399"/>
        <w:gridCol w:w="3545"/>
      </w:tblGrid>
      <w:tr w:rsidR="00806AF9" w:rsidRPr="00886E3C" w14:paraId="741CB583" w14:textId="77777777" w:rsidTr="00433270">
        <w:trPr>
          <w:trHeight w:val="276"/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05EFF6" w14:textId="77777777" w:rsidR="00806AF9" w:rsidRPr="00886E3C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No.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D37501" w14:textId="77777777" w:rsidR="00806AF9" w:rsidRPr="00886E3C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3C6987" w14:textId="77777777" w:rsidR="00806AF9" w:rsidRPr="00886E3C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Country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A9226F" w14:textId="77777777" w:rsidR="00806AF9" w:rsidRPr="00886E3C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Age(</w:t>
            </w:r>
            <w:proofErr w:type="gramEnd"/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Male/Female)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9AAD41" w14:textId="77777777" w:rsidR="00806AF9" w:rsidRPr="00886E3C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Degree of Fracture</w:t>
            </w:r>
          </w:p>
        </w:tc>
        <w:tc>
          <w:tcPr>
            <w:tcW w:w="2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F5618B" w14:textId="77777777" w:rsidR="00806AF9" w:rsidRPr="00886E3C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Treatment/Comparison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ABDD8C" w14:textId="77777777" w:rsidR="00806AF9" w:rsidRPr="00886E3C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Follow-up time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5F2BB7" w14:textId="77777777" w:rsidR="00806AF9" w:rsidRPr="00886E3C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Outcomes</w:t>
            </w:r>
          </w:p>
        </w:tc>
      </w:tr>
      <w:tr w:rsidR="00806AF9" w:rsidRPr="00886E3C" w14:paraId="34843E04" w14:textId="77777777" w:rsidTr="008434A9">
        <w:trPr>
          <w:trHeight w:val="276"/>
          <w:jc w:val="center"/>
        </w:trPr>
        <w:tc>
          <w:tcPr>
            <w:tcW w:w="15452" w:type="dxa"/>
            <w:gridSpan w:val="8"/>
            <w:tcBorders>
              <w:top w:val="single" w:sz="4" w:space="0" w:color="auto"/>
            </w:tcBorders>
            <w:shd w:val="clear" w:color="000000" w:fill="BDD7EE"/>
            <w:hideMark/>
          </w:tcPr>
          <w:p w14:paraId="0C6C5EF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PVP vs PKP</w:t>
            </w:r>
          </w:p>
        </w:tc>
      </w:tr>
      <w:tr w:rsidR="00806AF9" w:rsidRPr="00886E3C" w14:paraId="4D2BC5C9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504BE4D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5" w:type="dxa"/>
            <w:shd w:val="clear" w:color="auto" w:fill="auto"/>
            <w:hideMark/>
          </w:tcPr>
          <w:p w14:paraId="0A96C73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M.Dohm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al, 2014</w:t>
            </w:r>
          </w:p>
        </w:tc>
        <w:tc>
          <w:tcPr>
            <w:tcW w:w="1524" w:type="dxa"/>
            <w:shd w:val="clear" w:color="auto" w:fill="auto"/>
            <w:hideMark/>
          </w:tcPr>
          <w:p w14:paraId="5565BB9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USA,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3ADB2AB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76.6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M/F=50/141)</w:t>
            </w:r>
          </w:p>
        </w:tc>
        <w:tc>
          <w:tcPr>
            <w:tcW w:w="1920" w:type="dxa"/>
            <w:shd w:val="clear" w:color="auto" w:fill="auto"/>
            <w:hideMark/>
          </w:tcPr>
          <w:p w14:paraId="0502563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150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41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45B179F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PVP(n=91)/PKP(n=100)</w:t>
            </w:r>
          </w:p>
        </w:tc>
        <w:tc>
          <w:tcPr>
            <w:tcW w:w="1399" w:type="dxa"/>
            <w:shd w:val="clear" w:color="auto" w:fill="auto"/>
            <w:hideMark/>
          </w:tcPr>
          <w:p w14:paraId="44A1666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7EE25D8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VAS, ODI, SF-36, ED-5Q, QUALEFFO-41, Complications, Operation time, Vertebral body height, Kyphotic angle, Cobb angle </w:t>
            </w:r>
          </w:p>
        </w:tc>
      </w:tr>
      <w:tr w:rsidR="00806AF9" w:rsidRPr="00886E3C" w14:paraId="4B0FC967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234F88A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585" w:type="dxa"/>
            <w:shd w:val="clear" w:color="auto" w:fill="auto"/>
            <w:hideMark/>
          </w:tcPr>
          <w:p w14:paraId="3D3A90A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Jung-Tung Liu et al,2014</w:t>
            </w:r>
          </w:p>
        </w:tc>
        <w:tc>
          <w:tcPr>
            <w:tcW w:w="1524" w:type="dxa"/>
            <w:shd w:val="clear" w:color="auto" w:fill="auto"/>
            <w:hideMark/>
          </w:tcPr>
          <w:p w14:paraId="0ACC985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China,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65FDC9A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72.3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/74.3 (M/F=23/77)</w:t>
            </w:r>
          </w:p>
        </w:tc>
        <w:tc>
          <w:tcPr>
            <w:tcW w:w="1920" w:type="dxa"/>
            <w:shd w:val="clear" w:color="auto" w:fill="auto"/>
            <w:hideMark/>
          </w:tcPr>
          <w:p w14:paraId="542DE96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005FF72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PVP(n=50)/PKP(n=50)</w:t>
            </w:r>
          </w:p>
        </w:tc>
        <w:tc>
          <w:tcPr>
            <w:tcW w:w="1399" w:type="dxa"/>
            <w:shd w:val="clear" w:color="auto" w:fill="auto"/>
            <w:hideMark/>
          </w:tcPr>
          <w:p w14:paraId="7C9A3C4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440691A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Complications, Operation time, Vertebral body height, Kyphotic angle</w:t>
            </w:r>
          </w:p>
        </w:tc>
      </w:tr>
      <w:tr w:rsidR="00806AF9" w:rsidRPr="00886E3C" w14:paraId="2C24117C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37AE64A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585" w:type="dxa"/>
            <w:shd w:val="clear" w:color="auto" w:fill="auto"/>
            <w:hideMark/>
          </w:tcPr>
          <w:p w14:paraId="385884F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Avery J Evans et al, 2015</w:t>
            </w:r>
          </w:p>
        </w:tc>
        <w:tc>
          <w:tcPr>
            <w:tcW w:w="1524" w:type="dxa"/>
            <w:shd w:val="clear" w:color="auto" w:fill="auto"/>
            <w:hideMark/>
          </w:tcPr>
          <w:p w14:paraId="36F2660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USA,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0C3FFF8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75.6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M/F=33/82)</w:t>
            </w:r>
          </w:p>
        </w:tc>
        <w:tc>
          <w:tcPr>
            <w:tcW w:w="1920" w:type="dxa"/>
            <w:shd w:val="clear" w:color="auto" w:fill="auto"/>
            <w:hideMark/>
          </w:tcPr>
          <w:p w14:paraId="0E3A4BE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41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74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6D7F052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PVP(n=56)/PKP(n=59)</w:t>
            </w:r>
          </w:p>
        </w:tc>
        <w:tc>
          <w:tcPr>
            <w:tcW w:w="1399" w:type="dxa"/>
            <w:shd w:val="clear" w:color="auto" w:fill="auto"/>
            <w:hideMark/>
          </w:tcPr>
          <w:p w14:paraId="3CF4BAE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13B1EED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RMDQ</w:t>
            </w:r>
          </w:p>
        </w:tc>
      </w:tr>
      <w:tr w:rsidR="00806AF9" w:rsidRPr="00886E3C" w14:paraId="27249A38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7EBF8D0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585" w:type="dxa"/>
            <w:shd w:val="clear" w:color="auto" w:fill="auto"/>
            <w:hideMark/>
          </w:tcPr>
          <w:p w14:paraId="1592FEB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C.Griffoni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al,2020</w:t>
            </w:r>
          </w:p>
        </w:tc>
        <w:tc>
          <w:tcPr>
            <w:tcW w:w="1524" w:type="dxa"/>
            <w:shd w:val="clear" w:color="auto" w:fill="auto"/>
            <w:hideMark/>
          </w:tcPr>
          <w:p w14:paraId="4343A2C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Italy,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14C796E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72/75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M/F=20/93)</w:t>
            </w:r>
          </w:p>
        </w:tc>
        <w:tc>
          <w:tcPr>
            <w:tcW w:w="1920" w:type="dxa"/>
            <w:shd w:val="clear" w:color="auto" w:fill="auto"/>
            <w:hideMark/>
          </w:tcPr>
          <w:p w14:paraId="47F454F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75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39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036C3AB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PVP(n=64)/PKP(n=49)</w:t>
            </w:r>
          </w:p>
        </w:tc>
        <w:tc>
          <w:tcPr>
            <w:tcW w:w="1399" w:type="dxa"/>
            <w:shd w:val="clear" w:color="auto" w:fill="auto"/>
            <w:hideMark/>
          </w:tcPr>
          <w:p w14:paraId="6A1412D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1F23454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Complications, Kyphotic angle</w:t>
            </w:r>
          </w:p>
        </w:tc>
      </w:tr>
      <w:tr w:rsidR="00806AF9" w:rsidRPr="00886E3C" w14:paraId="0F594F1F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423D146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1585" w:type="dxa"/>
            <w:shd w:val="clear" w:color="auto" w:fill="auto"/>
            <w:hideMark/>
          </w:tcPr>
          <w:p w14:paraId="3C43DCB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 Liu et al, 2010</w:t>
            </w:r>
          </w:p>
        </w:tc>
        <w:tc>
          <w:tcPr>
            <w:tcW w:w="1524" w:type="dxa"/>
            <w:shd w:val="clear" w:color="auto" w:fill="auto"/>
            <w:hideMark/>
          </w:tcPr>
          <w:p w14:paraId="12779F5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China,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1228A94B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PVP/PKP=</w:t>
            </w:r>
          </w:p>
          <w:p w14:paraId="3CF3702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74.3/72.3 (M/F=23/77)</w:t>
            </w:r>
          </w:p>
        </w:tc>
        <w:tc>
          <w:tcPr>
            <w:tcW w:w="1920" w:type="dxa"/>
            <w:shd w:val="clear" w:color="auto" w:fill="auto"/>
            <w:hideMark/>
          </w:tcPr>
          <w:p w14:paraId="62231E3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784B738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PVP(n=50)/PKP(n=50)</w:t>
            </w:r>
          </w:p>
        </w:tc>
        <w:tc>
          <w:tcPr>
            <w:tcW w:w="1399" w:type="dxa"/>
            <w:shd w:val="clear" w:color="auto" w:fill="auto"/>
            <w:hideMark/>
          </w:tcPr>
          <w:p w14:paraId="019C07C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59E3B31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Complications, Operation time, Vertebral body height, Kyphotic angle</w:t>
            </w:r>
          </w:p>
        </w:tc>
      </w:tr>
      <w:tr w:rsidR="00806AF9" w:rsidRPr="00886E3C" w14:paraId="0B1B9826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703D233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585" w:type="dxa"/>
            <w:shd w:val="clear" w:color="auto" w:fill="auto"/>
            <w:hideMark/>
          </w:tcPr>
          <w:p w14:paraId="747BDAD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Alessio Lovi et al, 2009</w:t>
            </w:r>
          </w:p>
        </w:tc>
        <w:tc>
          <w:tcPr>
            <w:tcW w:w="1524" w:type="dxa"/>
            <w:shd w:val="clear" w:color="auto" w:fill="auto"/>
            <w:hideMark/>
          </w:tcPr>
          <w:p w14:paraId="4E87C51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Italy,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49A20DB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67.6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M/F=56/98)</w:t>
            </w:r>
          </w:p>
        </w:tc>
        <w:tc>
          <w:tcPr>
            <w:tcW w:w="1920" w:type="dxa"/>
            <w:shd w:val="clear" w:color="auto" w:fill="auto"/>
            <w:hideMark/>
          </w:tcPr>
          <w:p w14:paraId="68F48B4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50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104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088F26C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PVP(n=118)/PKP(n=36)</w:t>
            </w:r>
          </w:p>
        </w:tc>
        <w:tc>
          <w:tcPr>
            <w:tcW w:w="1399" w:type="dxa"/>
            <w:shd w:val="clear" w:color="auto" w:fill="auto"/>
            <w:hideMark/>
          </w:tcPr>
          <w:p w14:paraId="76CFD59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1E42FE1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Complications, Operation time</w:t>
            </w:r>
          </w:p>
        </w:tc>
      </w:tr>
      <w:tr w:rsidR="00806AF9" w:rsidRPr="00886E3C" w14:paraId="494EB522" w14:textId="77777777" w:rsidTr="00433270">
        <w:trPr>
          <w:trHeight w:val="1104"/>
          <w:jc w:val="center"/>
        </w:trPr>
        <w:tc>
          <w:tcPr>
            <w:tcW w:w="563" w:type="dxa"/>
            <w:shd w:val="clear" w:color="auto" w:fill="auto"/>
            <w:hideMark/>
          </w:tcPr>
          <w:p w14:paraId="3CA895B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585" w:type="dxa"/>
            <w:shd w:val="clear" w:color="auto" w:fill="auto"/>
            <w:hideMark/>
          </w:tcPr>
          <w:p w14:paraId="2A8451E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Markus Dietmar Schofer et al, 2009</w:t>
            </w:r>
          </w:p>
        </w:tc>
        <w:tc>
          <w:tcPr>
            <w:tcW w:w="1524" w:type="dxa"/>
            <w:shd w:val="clear" w:color="auto" w:fill="auto"/>
            <w:hideMark/>
          </w:tcPr>
          <w:p w14:paraId="31466B7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Germany,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7594E986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PVP/PKP=</w:t>
            </w:r>
          </w:p>
          <w:p w14:paraId="6CCFB63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73.8/72.5 (M/F=14/46)</w:t>
            </w:r>
          </w:p>
        </w:tc>
        <w:tc>
          <w:tcPr>
            <w:tcW w:w="1920" w:type="dxa"/>
            <w:shd w:val="clear" w:color="auto" w:fill="auto"/>
            <w:hideMark/>
          </w:tcPr>
          <w:p w14:paraId="778E0B4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1F52D47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PVP(n=30)/PKP(n=30)</w:t>
            </w:r>
          </w:p>
        </w:tc>
        <w:tc>
          <w:tcPr>
            <w:tcW w:w="1399" w:type="dxa"/>
            <w:shd w:val="clear" w:color="auto" w:fill="auto"/>
            <w:hideMark/>
          </w:tcPr>
          <w:p w14:paraId="47AEC6CE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PVP/PKP=</w:t>
            </w:r>
          </w:p>
          <w:p w14:paraId="170DAF4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13.7/13.5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030A9DA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Complications, Kyphotic angle</w:t>
            </w:r>
          </w:p>
        </w:tc>
      </w:tr>
      <w:tr w:rsidR="00806AF9" w:rsidRPr="00886E3C" w14:paraId="2D9BF2F7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6B87AC4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585" w:type="dxa"/>
            <w:shd w:val="clear" w:color="auto" w:fill="auto"/>
            <w:hideMark/>
          </w:tcPr>
          <w:p w14:paraId="4EE9D35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Krishna Kumar et al, 2010</w:t>
            </w:r>
          </w:p>
        </w:tc>
        <w:tc>
          <w:tcPr>
            <w:tcW w:w="1524" w:type="dxa"/>
            <w:shd w:val="clear" w:color="auto" w:fill="auto"/>
            <w:hideMark/>
          </w:tcPr>
          <w:p w14:paraId="7B5ED5C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Canada,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003C0D36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PVP/PKP=</w:t>
            </w:r>
          </w:p>
          <w:p w14:paraId="1AD382E6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78/73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3F51607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(M/F=16/36)</w:t>
            </w:r>
          </w:p>
        </w:tc>
        <w:tc>
          <w:tcPr>
            <w:tcW w:w="1920" w:type="dxa"/>
            <w:shd w:val="clear" w:color="auto" w:fill="auto"/>
            <w:hideMark/>
          </w:tcPr>
          <w:p w14:paraId="2FEE6BD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29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68AC73F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PVP(n=28)/PKP(n=24)</w:t>
            </w:r>
          </w:p>
        </w:tc>
        <w:tc>
          <w:tcPr>
            <w:tcW w:w="1399" w:type="dxa"/>
            <w:shd w:val="clear" w:color="auto" w:fill="auto"/>
            <w:hideMark/>
          </w:tcPr>
          <w:p w14:paraId="3AEAC36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  42.2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/42.3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5B56D7A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ED-5Q, Complications</w:t>
            </w:r>
          </w:p>
        </w:tc>
      </w:tr>
      <w:tr w:rsidR="00806AF9" w:rsidRPr="00886E3C" w14:paraId="107DC3BF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52C4CAA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585" w:type="dxa"/>
            <w:shd w:val="clear" w:color="auto" w:fill="auto"/>
            <w:hideMark/>
          </w:tcPr>
          <w:p w14:paraId="629ED86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I.Movrin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al, 2010</w:t>
            </w:r>
          </w:p>
        </w:tc>
        <w:tc>
          <w:tcPr>
            <w:tcW w:w="1524" w:type="dxa"/>
            <w:shd w:val="clear" w:color="auto" w:fill="auto"/>
            <w:hideMark/>
          </w:tcPr>
          <w:p w14:paraId="02E0FE0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Slovenia,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0C7E09C5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PVP/PKP=</w:t>
            </w:r>
          </w:p>
          <w:p w14:paraId="5A49790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72.9/67.8 (M/F=15/58)</w:t>
            </w:r>
          </w:p>
        </w:tc>
        <w:tc>
          <w:tcPr>
            <w:tcW w:w="1920" w:type="dxa"/>
            <w:shd w:val="clear" w:color="auto" w:fill="auto"/>
            <w:hideMark/>
          </w:tcPr>
          <w:p w14:paraId="4FB4BD5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64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9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63D0081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PVP(n=27)/PKP(n=46)</w:t>
            </w:r>
          </w:p>
        </w:tc>
        <w:tc>
          <w:tcPr>
            <w:tcW w:w="1399" w:type="dxa"/>
            <w:shd w:val="clear" w:color="auto" w:fill="auto"/>
            <w:hideMark/>
          </w:tcPr>
          <w:p w14:paraId="3ED4677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7592817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Complications, Compression rate, Kyphotic angle</w:t>
            </w:r>
          </w:p>
        </w:tc>
      </w:tr>
      <w:tr w:rsidR="00806AF9" w:rsidRPr="00886E3C" w14:paraId="1E84AA4B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43CB204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85" w:type="dxa"/>
            <w:shd w:val="clear" w:color="auto" w:fill="auto"/>
            <w:hideMark/>
          </w:tcPr>
          <w:p w14:paraId="62A1E58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Renbin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Dong et al. 2012</w:t>
            </w:r>
          </w:p>
        </w:tc>
        <w:tc>
          <w:tcPr>
            <w:tcW w:w="1524" w:type="dxa"/>
            <w:shd w:val="clear" w:color="auto" w:fill="auto"/>
            <w:hideMark/>
          </w:tcPr>
          <w:p w14:paraId="77EEA26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China,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18D89AF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70.1     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M/F=34/52)</w:t>
            </w:r>
          </w:p>
        </w:tc>
        <w:tc>
          <w:tcPr>
            <w:tcW w:w="1920" w:type="dxa"/>
            <w:shd w:val="clear" w:color="auto" w:fill="auto"/>
            <w:hideMark/>
          </w:tcPr>
          <w:p w14:paraId="48BDB7E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78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    8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31448E9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PVP(n=35)/PKP(n=51)</w:t>
            </w:r>
          </w:p>
        </w:tc>
        <w:tc>
          <w:tcPr>
            <w:tcW w:w="1399" w:type="dxa"/>
            <w:shd w:val="clear" w:color="auto" w:fill="auto"/>
            <w:hideMark/>
          </w:tcPr>
          <w:p w14:paraId="2E1E9B0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21.3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672F596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Vertebral body height, Kyphotic angle</w:t>
            </w:r>
          </w:p>
        </w:tc>
      </w:tr>
      <w:tr w:rsidR="00806AF9" w:rsidRPr="00886E3C" w14:paraId="46C5CDE9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6285C0B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11</w:t>
            </w:r>
          </w:p>
        </w:tc>
        <w:tc>
          <w:tcPr>
            <w:tcW w:w="1585" w:type="dxa"/>
            <w:shd w:val="clear" w:color="auto" w:fill="auto"/>
            <w:hideMark/>
          </w:tcPr>
          <w:p w14:paraId="403FBCB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K-Z Hu et al, 2018</w:t>
            </w:r>
          </w:p>
        </w:tc>
        <w:tc>
          <w:tcPr>
            <w:tcW w:w="1524" w:type="dxa"/>
            <w:shd w:val="clear" w:color="auto" w:fill="auto"/>
            <w:hideMark/>
          </w:tcPr>
          <w:p w14:paraId="6836CEA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China,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19A3D722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PVP/PKP=</w:t>
            </w:r>
          </w:p>
          <w:p w14:paraId="3D80F8B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71.4/70.6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M/F=62/99)</w:t>
            </w:r>
          </w:p>
        </w:tc>
        <w:tc>
          <w:tcPr>
            <w:tcW w:w="1920" w:type="dxa"/>
            <w:shd w:val="clear" w:color="auto" w:fill="auto"/>
            <w:hideMark/>
          </w:tcPr>
          <w:p w14:paraId="17D325C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1A5D293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PVP(n=70)/PKP(n=91)</w:t>
            </w:r>
          </w:p>
        </w:tc>
        <w:tc>
          <w:tcPr>
            <w:tcW w:w="1399" w:type="dxa"/>
            <w:shd w:val="clear" w:color="auto" w:fill="auto"/>
            <w:hideMark/>
          </w:tcPr>
          <w:p w14:paraId="03023E3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08191EF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VAS, ODI, Complications, Vertebral body height, Cobb angle </w:t>
            </w:r>
          </w:p>
        </w:tc>
      </w:tr>
      <w:tr w:rsidR="00806AF9" w:rsidRPr="00886E3C" w14:paraId="645AD027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2D794ED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85" w:type="dxa"/>
            <w:shd w:val="clear" w:color="auto" w:fill="auto"/>
            <w:hideMark/>
          </w:tcPr>
          <w:p w14:paraId="21D315B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Yi Zhou et al, 2022</w:t>
            </w:r>
          </w:p>
        </w:tc>
        <w:tc>
          <w:tcPr>
            <w:tcW w:w="1524" w:type="dxa"/>
            <w:shd w:val="clear" w:color="auto" w:fill="auto"/>
            <w:hideMark/>
          </w:tcPr>
          <w:p w14:paraId="39F474A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China,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722D0C54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PVP/PKP=</w:t>
            </w:r>
          </w:p>
          <w:p w14:paraId="453ED98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63.5/64.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M/F=66/48)</w:t>
            </w:r>
          </w:p>
        </w:tc>
        <w:tc>
          <w:tcPr>
            <w:tcW w:w="1920" w:type="dxa"/>
            <w:shd w:val="clear" w:color="auto" w:fill="auto"/>
            <w:hideMark/>
          </w:tcPr>
          <w:p w14:paraId="172C7A0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 vert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bral 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odi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2652" w:type="dxa"/>
            <w:shd w:val="clear" w:color="auto" w:fill="auto"/>
            <w:hideMark/>
          </w:tcPr>
          <w:p w14:paraId="2052DBF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PVP(n=56)/PKP(n=58)</w:t>
            </w:r>
          </w:p>
        </w:tc>
        <w:tc>
          <w:tcPr>
            <w:tcW w:w="1399" w:type="dxa"/>
            <w:shd w:val="clear" w:color="auto" w:fill="auto"/>
            <w:hideMark/>
          </w:tcPr>
          <w:p w14:paraId="25CCDEF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3F92232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Complications, Operation time, Vertebral body height</w:t>
            </w:r>
          </w:p>
        </w:tc>
      </w:tr>
      <w:tr w:rsidR="00806AF9" w:rsidRPr="00886E3C" w14:paraId="6C2A60E3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0AF04B3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85" w:type="dxa"/>
            <w:shd w:val="clear" w:color="auto" w:fill="auto"/>
            <w:hideMark/>
          </w:tcPr>
          <w:p w14:paraId="3F82A87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 Jindal et al,2022</w:t>
            </w:r>
          </w:p>
        </w:tc>
        <w:tc>
          <w:tcPr>
            <w:tcW w:w="1524" w:type="dxa"/>
            <w:shd w:val="clear" w:color="auto" w:fill="auto"/>
            <w:hideMark/>
          </w:tcPr>
          <w:p w14:paraId="1286BB0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55C09E9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56.375     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M/F=15/25)</w:t>
            </w:r>
          </w:p>
        </w:tc>
        <w:tc>
          <w:tcPr>
            <w:tcW w:w="1920" w:type="dxa"/>
            <w:shd w:val="clear" w:color="auto" w:fill="auto"/>
            <w:hideMark/>
          </w:tcPr>
          <w:p w14:paraId="59907AB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16C0AE5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PVP(n=20)/PKP(n=20)</w:t>
            </w:r>
          </w:p>
        </w:tc>
        <w:tc>
          <w:tcPr>
            <w:tcW w:w="1399" w:type="dxa"/>
            <w:shd w:val="clear" w:color="auto" w:fill="auto"/>
            <w:hideMark/>
          </w:tcPr>
          <w:p w14:paraId="78ED6D7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478C4B1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Complications, Operation time, Vertebral body height</w:t>
            </w:r>
          </w:p>
        </w:tc>
      </w:tr>
      <w:tr w:rsidR="00806AF9" w:rsidRPr="00886E3C" w14:paraId="4AF87174" w14:textId="77777777" w:rsidTr="008434A9">
        <w:trPr>
          <w:trHeight w:val="276"/>
          <w:jc w:val="center"/>
        </w:trPr>
        <w:tc>
          <w:tcPr>
            <w:tcW w:w="15452" w:type="dxa"/>
            <w:gridSpan w:val="8"/>
            <w:shd w:val="clear" w:color="000000" w:fill="BDD7EE"/>
            <w:vAlign w:val="bottom"/>
            <w:hideMark/>
          </w:tcPr>
          <w:p w14:paraId="30D3DE00" w14:textId="77777777" w:rsidR="00806AF9" w:rsidRPr="007B015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B01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PVP vs NSM</w:t>
            </w:r>
          </w:p>
        </w:tc>
      </w:tr>
      <w:tr w:rsidR="00806AF9" w:rsidRPr="00886E3C" w14:paraId="335A5E1F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3825459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585" w:type="dxa"/>
            <w:shd w:val="clear" w:color="auto" w:fill="auto"/>
            <w:hideMark/>
          </w:tcPr>
          <w:p w14:paraId="08EC3CA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Caroline A H </w:t>
            </w: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Klazen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al,2010</w:t>
            </w:r>
          </w:p>
        </w:tc>
        <w:tc>
          <w:tcPr>
            <w:tcW w:w="1524" w:type="dxa"/>
            <w:shd w:val="clear" w:color="auto" w:fill="auto"/>
            <w:hideMark/>
          </w:tcPr>
          <w:p w14:paraId="69E08BD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Netherlands, RCT</w:t>
            </w:r>
          </w:p>
        </w:tc>
        <w:tc>
          <w:tcPr>
            <w:tcW w:w="2264" w:type="dxa"/>
            <w:shd w:val="clear" w:color="auto" w:fill="auto"/>
            <w:hideMark/>
          </w:tcPr>
          <w:p w14:paraId="6662A760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PVP/CT=</w:t>
            </w:r>
          </w:p>
          <w:p w14:paraId="71BC050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75.2/75.4 (M/F=62/140)</w:t>
            </w:r>
          </w:p>
        </w:tc>
        <w:tc>
          <w:tcPr>
            <w:tcW w:w="1920" w:type="dxa"/>
            <w:shd w:val="clear" w:color="auto" w:fill="auto"/>
            <w:hideMark/>
          </w:tcPr>
          <w:p w14:paraId="5519169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265 vert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bral 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odi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652" w:type="dxa"/>
            <w:shd w:val="clear" w:color="auto" w:fill="auto"/>
            <w:hideMark/>
          </w:tcPr>
          <w:p w14:paraId="3E8451E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PVP(n=101)/CT(n=101)</w:t>
            </w:r>
          </w:p>
        </w:tc>
        <w:tc>
          <w:tcPr>
            <w:tcW w:w="1399" w:type="dxa"/>
            <w:shd w:val="clear" w:color="auto" w:fill="auto"/>
            <w:hideMark/>
          </w:tcPr>
          <w:p w14:paraId="7546195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1D46774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Complications</w:t>
            </w:r>
          </w:p>
        </w:tc>
      </w:tr>
      <w:tr w:rsidR="00806AF9" w:rsidRPr="00886E3C" w14:paraId="6AF4A4D9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2CD98CC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85" w:type="dxa"/>
            <w:shd w:val="clear" w:color="auto" w:fill="auto"/>
            <w:hideMark/>
          </w:tcPr>
          <w:p w14:paraId="30F9722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Rikke Rousing et al, 2010</w:t>
            </w:r>
          </w:p>
        </w:tc>
        <w:tc>
          <w:tcPr>
            <w:tcW w:w="1524" w:type="dxa"/>
            <w:shd w:val="clear" w:color="auto" w:fill="auto"/>
            <w:hideMark/>
          </w:tcPr>
          <w:p w14:paraId="6C9CF1D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Denmark,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RCT</w:t>
            </w:r>
          </w:p>
        </w:tc>
        <w:tc>
          <w:tcPr>
            <w:tcW w:w="2264" w:type="dxa"/>
            <w:shd w:val="clear" w:color="auto" w:fill="auto"/>
            <w:hideMark/>
          </w:tcPr>
          <w:p w14:paraId="5BF5F33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80            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M/F=9/40)</w:t>
            </w:r>
          </w:p>
        </w:tc>
        <w:tc>
          <w:tcPr>
            <w:tcW w:w="1920" w:type="dxa"/>
            <w:shd w:val="clear" w:color="auto" w:fill="auto"/>
            <w:hideMark/>
          </w:tcPr>
          <w:p w14:paraId="0580241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12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1FF4D55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PVP(n=25)/CT(n=24)</w:t>
            </w:r>
          </w:p>
        </w:tc>
        <w:tc>
          <w:tcPr>
            <w:tcW w:w="1399" w:type="dxa"/>
            <w:shd w:val="clear" w:color="auto" w:fill="auto"/>
            <w:hideMark/>
          </w:tcPr>
          <w:p w14:paraId="0EA9BF7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212386B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SF-36, ED-5Q, Complications</w:t>
            </w:r>
          </w:p>
        </w:tc>
      </w:tr>
      <w:tr w:rsidR="00806AF9" w:rsidRPr="00886E3C" w14:paraId="6F954488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46650EC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585" w:type="dxa"/>
            <w:shd w:val="clear" w:color="auto" w:fill="auto"/>
            <w:hideMark/>
          </w:tcPr>
          <w:p w14:paraId="2DF471C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Majid Reza Farrokhi et al,2011</w:t>
            </w:r>
          </w:p>
        </w:tc>
        <w:tc>
          <w:tcPr>
            <w:tcW w:w="1524" w:type="dxa"/>
            <w:shd w:val="clear" w:color="auto" w:fill="auto"/>
            <w:hideMark/>
          </w:tcPr>
          <w:p w14:paraId="15BEEEA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Iran,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58D6A8C7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PVP/CT=</w:t>
            </w:r>
          </w:p>
          <w:p w14:paraId="3E15BCE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72/74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M/F=22/60)</w:t>
            </w:r>
          </w:p>
        </w:tc>
        <w:tc>
          <w:tcPr>
            <w:tcW w:w="1920" w:type="dxa"/>
            <w:shd w:val="clear" w:color="auto" w:fill="auto"/>
            <w:hideMark/>
          </w:tcPr>
          <w:p w14:paraId="62FC9EE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 vert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bral 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odi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652" w:type="dxa"/>
            <w:shd w:val="clear" w:color="auto" w:fill="auto"/>
            <w:hideMark/>
          </w:tcPr>
          <w:p w14:paraId="10687AC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PVP(n=40)/CT(n=42)</w:t>
            </w:r>
          </w:p>
        </w:tc>
        <w:tc>
          <w:tcPr>
            <w:tcW w:w="1399" w:type="dxa"/>
            <w:shd w:val="clear" w:color="auto" w:fill="auto"/>
            <w:hideMark/>
          </w:tcPr>
          <w:p w14:paraId="133AF7F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58487AA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Complications, Vertebral body height, Kyphotic angle</w:t>
            </w:r>
          </w:p>
        </w:tc>
      </w:tr>
      <w:tr w:rsidR="00806AF9" w:rsidRPr="00886E3C" w14:paraId="703A788E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4C7311A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17</w:t>
            </w:r>
          </w:p>
        </w:tc>
        <w:tc>
          <w:tcPr>
            <w:tcW w:w="1585" w:type="dxa"/>
            <w:shd w:val="clear" w:color="auto" w:fill="auto"/>
            <w:hideMark/>
          </w:tcPr>
          <w:p w14:paraId="75787A5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Jordi Blasco et al, 2012</w:t>
            </w:r>
          </w:p>
        </w:tc>
        <w:tc>
          <w:tcPr>
            <w:tcW w:w="1524" w:type="dxa"/>
            <w:shd w:val="clear" w:color="auto" w:fill="auto"/>
            <w:hideMark/>
          </w:tcPr>
          <w:p w14:paraId="29FA83E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Spain,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0AA2C0D6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PVP/CT=</w:t>
            </w:r>
          </w:p>
          <w:p w14:paraId="20CC80A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71.33/75.27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(M/F=18/97)</w:t>
            </w:r>
          </w:p>
        </w:tc>
        <w:tc>
          <w:tcPr>
            <w:tcW w:w="1920" w:type="dxa"/>
            <w:shd w:val="clear" w:color="auto" w:fill="auto"/>
            <w:hideMark/>
          </w:tcPr>
          <w:p w14:paraId="60702EE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4AC4428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PVP(n=64)/CT(n=61)</w:t>
            </w:r>
          </w:p>
        </w:tc>
        <w:tc>
          <w:tcPr>
            <w:tcW w:w="1399" w:type="dxa"/>
            <w:shd w:val="clear" w:color="auto" w:fill="auto"/>
            <w:hideMark/>
          </w:tcPr>
          <w:p w14:paraId="6638795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1F9347E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QUALEFFO-41, Complications</w:t>
            </w:r>
          </w:p>
        </w:tc>
      </w:tr>
      <w:tr w:rsidR="00806AF9" w:rsidRPr="00886E3C" w14:paraId="51A75F9A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0E2FC14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585" w:type="dxa"/>
            <w:shd w:val="clear" w:color="auto" w:fill="auto"/>
            <w:hideMark/>
          </w:tcPr>
          <w:p w14:paraId="59172EB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Biao Wang et al, 2016</w:t>
            </w:r>
          </w:p>
        </w:tc>
        <w:tc>
          <w:tcPr>
            <w:tcW w:w="1524" w:type="dxa"/>
            <w:shd w:val="clear" w:color="auto" w:fill="auto"/>
            <w:hideMark/>
          </w:tcPr>
          <w:p w14:paraId="69670AF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China,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311CE805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PVP/CT=</w:t>
            </w:r>
          </w:p>
          <w:p w14:paraId="3CFDE16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63.68/62.59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(M/F=41/165)</w:t>
            </w:r>
          </w:p>
        </w:tc>
        <w:tc>
          <w:tcPr>
            <w:tcW w:w="1920" w:type="dxa"/>
            <w:shd w:val="clear" w:color="auto" w:fill="auto"/>
            <w:hideMark/>
          </w:tcPr>
          <w:p w14:paraId="72BE1C1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0248841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PVP(n=100)/CT(n=106)</w:t>
            </w:r>
          </w:p>
        </w:tc>
        <w:tc>
          <w:tcPr>
            <w:tcW w:w="1399" w:type="dxa"/>
            <w:shd w:val="clear" w:color="auto" w:fill="auto"/>
            <w:hideMark/>
          </w:tcPr>
          <w:p w14:paraId="3300F36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46875A7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RMDQ, SF-36, Complications, Operation time</w:t>
            </w:r>
          </w:p>
        </w:tc>
      </w:tr>
      <w:tr w:rsidR="00806AF9" w:rsidRPr="00886E3C" w14:paraId="75114314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1D0B69E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585" w:type="dxa"/>
            <w:shd w:val="clear" w:color="auto" w:fill="auto"/>
            <w:hideMark/>
          </w:tcPr>
          <w:p w14:paraId="59EA2C9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Er-Zhu Yang et al, 2016</w:t>
            </w:r>
          </w:p>
        </w:tc>
        <w:tc>
          <w:tcPr>
            <w:tcW w:w="1524" w:type="dxa"/>
            <w:shd w:val="clear" w:color="auto" w:fill="auto"/>
            <w:hideMark/>
          </w:tcPr>
          <w:p w14:paraId="07BD71C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China,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09C1A4E0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PVP/CT=</w:t>
            </w:r>
          </w:p>
          <w:p w14:paraId="64DEDBD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77.1/76.2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M/F=38/69)</w:t>
            </w:r>
          </w:p>
        </w:tc>
        <w:tc>
          <w:tcPr>
            <w:tcW w:w="1920" w:type="dxa"/>
            <w:shd w:val="clear" w:color="auto" w:fill="auto"/>
            <w:hideMark/>
          </w:tcPr>
          <w:p w14:paraId="54A4EFB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91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16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568C4DA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PVP(n=56)/CT(n=51)</w:t>
            </w:r>
          </w:p>
        </w:tc>
        <w:tc>
          <w:tcPr>
            <w:tcW w:w="1399" w:type="dxa"/>
            <w:shd w:val="clear" w:color="auto" w:fill="auto"/>
            <w:hideMark/>
          </w:tcPr>
          <w:p w14:paraId="5F8C4FF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24E4B57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QUALEFFO-41, Complications</w:t>
            </w:r>
          </w:p>
        </w:tc>
      </w:tr>
      <w:tr w:rsidR="00806AF9" w:rsidRPr="00886E3C" w14:paraId="14EE3F7A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32475BB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85" w:type="dxa"/>
            <w:shd w:val="clear" w:color="auto" w:fill="auto"/>
            <w:hideMark/>
          </w:tcPr>
          <w:p w14:paraId="7696424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Terrence H Diamond et al, 2006</w:t>
            </w:r>
          </w:p>
        </w:tc>
        <w:tc>
          <w:tcPr>
            <w:tcW w:w="1524" w:type="dxa"/>
            <w:shd w:val="clear" w:color="auto" w:fill="auto"/>
            <w:hideMark/>
          </w:tcPr>
          <w:p w14:paraId="7D79DD4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Australia,  prospectively</w:t>
            </w:r>
            <w:proofErr w:type="gramEnd"/>
          </w:p>
        </w:tc>
        <w:tc>
          <w:tcPr>
            <w:tcW w:w="2264" w:type="dxa"/>
            <w:shd w:val="clear" w:color="auto" w:fill="auto"/>
            <w:hideMark/>
          </w:tcPr>
          <w:p w14:paraId="472C0407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PVP/CT=</w:t>
            </w:r>
          </w:p>
          <w:p w14:paraId="7EA362C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76.8/76.1 (M/F=39/87)</w:t>
            </w:r>
          </w:p>
        </w:tc>
        <w:tc>
          <w:tcPr>
            <w:tcW w:w="1920" w:type="dxa"/>
            <w:shd w:val="clear" w:color="auto" w:fill="auto"/>
            <w:hideMark/>
          </w:tcPr>
          <w:p w14:paraId="5D1124C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46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80</w:t>
            </w:r>
            <w:r w:rsidRPr="00886E3C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 xml:space="preserve">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75BD31B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PVP(n=88)/CT(n=38)</w:t>
            </w:r>
          </w:p>
        </w:tc>
        <w:tc>
          <w:tcPr>
            <w:tcW w:w="1399" w:type="dxa"/>
            <w:shd w:val="clear" w:color="auto" w:fill="auto"/>
            <w:hideMark/>
          </w:tcPr>
          <w:p w14:paraId="762965F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2D3993F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Complications</w:t>
            </w:r>
          </w:p>
        </w:tc>
      </w:tr>
      <w:tr w:rsidR="00806AF9" w:rsidRPr="00886E3C" w14:paraId="7F61D8E0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1305EF8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85" w:type="dxa"/>
            <w:shd w:val="clear" w:color="auto" w:fill="auto"/>
            <w:hideMark/>
          </w:tcPr>
          <w:p w14:paraId="65C20CF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Hao-Kuang Wang et al, 2010</w:t>
            </w:r>
          </w:p>
        </w:tc>
        <w:tc>
          <w:tcPr>
            <w:tcW w:w="1524" w:type="dxa"/>
            <w:shd w:val="clear" w:color="auto" w:fill="auto"/>
            <w:hideMark/>
          </w:tcPr>
          <w:p w14:paraId="607754A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China,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5CF7D2CD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PVP/CT=</w:t>
            </w:r>
          </w:p>
          <w:p w14:paraId="2A5EE288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72.9/72.7 </w:t>
            </w:r>
          </w:p>
          <w:p w14:paraId="1525500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(M/F=8/47)</w:t>
            </w:r>
          </w:p>
        </w:tc>
        <w:tc>
          <w:tcPr>
            <w:tcW w:w="1920" w:type="dxa"/>
            <w:shd w:val="clear" w:color="auto" w:fill="auto"/>
            <w:hideMark/>
          </w:tcPr>
          <w:p w14:paraId="537AEC9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 vert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bral 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odi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652" w:type="dxa"/>
            <w:shd w:val="clear" w:color="auto" w:fill="auto"/>
            <w:hideMark/>
          </w:tcPr>
          <w:p w14:paraId="2DD409F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PVP(n=32)/CT(n=23)</w:t>
            </w:r>
          </w:p>
        </w:tc>
        <w:tc>
          <w:tcPr>
            <w:tcW w:w="1399" w:type="dxa"/>
            <w:shd w:val="clear" w:color="auto" w:fill="auto"/>
            <w:hideMark/>
          </w:tcPr>
          <w:p w14:paraId="3A902FA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48805C4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</w:t>
            </w:r>
          </w:p>
        </w:tc>
      </w:tr>
      <w:tr w:rsidR="00806AF9" w:rsidRPr="00886E3C" w14:paraId="03B5A259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67CA009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22</w:t>
            </w:r>
          </w:p>
        </w:tc>
        <w:tc>
          <w:tcPr>
            <w:tcW w:w="1585" w:type="dxa"/>
            <w:shd w:val="clear" w:color="auto" w:fill="auto"/>
            <w:hideMark/>
          </w:tcPr>
          <w:p w14:paraId="4B85540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Rachelle Buchbinder et al,2009</w:t>
            </w:r>
          </w:p>
        </w:tc>
        <w:tc>
          <w:tcPr>
            <w:tcW w:w="1524" w:type="dxa"/>
            <w:shd w:val="clear" w:color="auto" w:fill="auto"/>
            <w:hideMark/>
          </w:tcPr>
          <w:p w14:paraId="54F5931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Australia,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6C17DD0C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PVP/Sham=</w:t>
            </w:r>
          </w:p>
          <w:p w14:paraId="6A88087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74.2/78.9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(M/F=16/62)</w:t>
            </w:r>
          </w:p>
        </w:tc>
        <w:tc>
          <w:tcPr>
            <w:tcW w:w="1920" w:type="dxa"/>
            <w:shd w:val="clear" w:color="auto" w:fill="auto"/>
            <w:hideMark/>
          </w:tcPr>
          <w:p w14:paraId="7FB8FD9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39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39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76E6681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PVP(n=38)/sham(n=40)</w:t>
            </w:r>
          </w:p>
        </w:tc>
        <w:tc>
          <w:tcPr>
            <w:tcW w:w="1399" w:type="dxa"/>
            <w:shd w:val="clear" w:color="auto" w:fill="auto"/>
            <w:hideMark/>
          </w:tcPr>
          <w:p w14:paraId="0033541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4C2D5F8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VAS, RDQ, </w:t>
            </w: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AQoL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ED-5Q, QUALEFFO-41, Complications</w:t>
            </w:r>
          </w:p>
        </w:tc>
      </w:tr>
      <w:tr w:rsidR="00806AF9" w:rsidRPr="00886E3C" w14:paraId="6BBE954A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6A21E0F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585" w:type="dxa"/>
            <w:shd w:val="clear" w:color="auto" w:fill="auto"/>
            <w:hideMark/>
          </w:tcPr>
          <w:p w14:paraId="30C012C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Bryan </w:t>
            </w:r>
            <w:proofErr w:type="spellStart"/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A.Comstock</w:t>
            </w:r>
            <w:proofErr w:type="spellEnd"/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al,2013</w:t>
            </w:r>
          </w:p>
        </w:tc>
        <w:tc>
          <w:tcPr>
            <w:tcW w:w="1524" w:type="dxa"/>
            <w:shd w:val="clear" w:color="auto" w:fill="auto"/>
            <w:hideMark/>
          </w:tcPr>
          <w:p w14:paraId="539D858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USA,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5D197EF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73.8        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M/F=42/99)</w:t>
            </w:r>
          </w:p>
        </w:tc>
        <w:tc>
          <w:tcPr>
            <w:tcW w:w="1920" w:type="dxa"/>
            <w:shd w:val="clear" w:color="auto" w:fill="auto"/>
            <w:hideMark/>
          </w:tcPr>
          <w:p w14:paraId="36279BA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99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42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288BF13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PVP(n=68)/sham(n=63)</w:t>
            </w:r>
          </w:p>
        </w:tc>
        <w:tc>
          <w:tcPr>
            <w:tcW w:w="1399" w:type="dxa"/>
            <w:shd w:val="clear" w:color="auto" w:fill="auto"/>
            <w:hideMark/>
          </w:tcPr>
          <w:p w14:paraId="1BB0F19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6E31134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RDQ, SF-36, ED-5Q</w:t>
            </w:r>
          </w:p>
        </w:tc>
      </w:tr>
      <w:tr w:rsidR="00806AF9" w:rsidRPr="00886E3C" w14:paraId="10D97643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09721EC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585" w:type="dxa"/>
            <w:shd w:val="clear" w:color="auto" w:fill="auto"/>
            <w:hideMark/>
          </w:tcPr>
          <w:p w14:paraId="7A12E17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William Clark et al, 2016</w:t>
            </w:r>
          </w:p>
        </w:tc>
        <w:tc>
          <w:tcPr>
            <w:tcW w:w="1524" w:type="dxa"/>
            <w:shd w:val="clear" w:color="auto" w:fill="auto"/>
            <w:hideMark/>
          </w:tcPr>
          <w:p w14:paraId="415FE4F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Australia,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16E00963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PVP/sham=</w:t>
            </w:r>
          </w:p>
          <w:p w14:paraId="2BD4E824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80/81 </w:t>
            </w:r>
          </w:p>
          <w:p w14:paraId="21DA8A5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(M/F=32/88)</w:t>
            </w:r>
          </w:p>
        </w:tc>
        <w:tc>
          <w:tcPr>
            <w:tcW w:w="1920" w:type="dxa"/>
            <w:shd w:val="clear" w:color="auto" w:fill="auto"/>
            <w:hideMark/>
          </w:tcPr>
          <w:p w14:paraId="57FAF11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104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16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5100015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PVP(n=61)/sham(n=59)</w:t>
            </w:r>
          </w:p>
        </w:tc>
        <w:tc>
          <w:tcPr>
            <w:tcW w:w="1399" w:type="dxa"/>
            <w:shd w:val="clear" w:color="auto" w:fill="auto"/>
            <w:hideMark/>
          </w:tcPr>
          <w:p w14:paraId="0840DF8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3BCBB48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RDQ, ED-5Q, QUALEFFO-41</w:t>
            </w:r>
          </w:p>
        </w:tc>
      </w:tr>
      <w:tr w:rsidR="00806AF9" w:rsidRPr="00886E3C" w14:paraId="547D5092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019AAC4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585" w:type="dxa"/>
            <w:shd w:val="clear" w:color="auto" w:fill="auto"/>
            <w:hideMark/>
          </w:tcPr>
          <w:p w14:paraId="25D0D62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Cristina E </w:t>
            </w: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Firanescu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al, 2018</w:t>
            </w:r>
          </w:p>
        </w:tc>
        <w:tc>
          <w:tcPr>
            <w:tcW w:w="1524" w:type="dxa"/>
            <w:shd w:val="clear" w:color="auto" w:fill="auto"/>
            <w:hideMark/>
          </w:tcPr>
          <w:p w14:paraId="57B430E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Netherlands, RCT</w:t>
            </w:r>
          </w:p>
        </w:tc>
        <w:tc>
          <w:tcPr>
            <w:tcW w:w="2264" w:type="dxa"/>
            <w:shd w:val="clear" w:color="auto" w:fill="auto"/>
            <w:hideMark/>
          </w:tcPr>
          <w:p w14:paraId="36C586CB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PVP/sham=</w:t>
            </w:r>
          </w:p>
          <w:p w14:paraId="52D0EC9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74.7/76.9 (M/F=18/133)</w:t>
            </w:r>
          </w:p>
        </w:tc>
        <w:tc>
          <w:tcPr>
            <w:tcW w:w="1920" w:type="dxa"/>
            <w:shd w:val="clear" w:color="auto" w:fill="auto"/>
            <w:hideMark/>
          </w:tcPr>
          <w:p w14:paraId="34123F3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137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39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3B0F13D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PVP(n=90)/sham(n=86)</w:t>
            </w:r>
          </w:p>
        </w:tc>
        <w:tc>
          <w:tcPr>
            <w:tcW w:w="1399" w:type="dxa"/>
            <w:shd w:val="clear" w:color="auto" w:fill="auto"/>
            <w:hideMark/>
          </w:tcPr>
          <w:p w14:paraId="4C780AA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343E48D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</w:t>
            </w:r>
          </w:p>
        </w:tc>
      </w:tr>
      <w:tr w:rsidR="00806AF9" w:rsidRPr="00886E3C" w14:paraId="2C8DA0DD" w14:textId="77777777" w:rsidTr="008434A9">
        <w:trPr>
          <w:trHeight w:val="276"/>
          <w:jc w:val="center"/>
        </w:trPr>
        <w:tc>
          <w:tcPr>
            <w:tcW w:w="15452" w:type="dxa"/>
            <w:gridSpan w:val="8"/>
            <w:shd w:val="clear" w:color="000000" w:fill="BDD7EE"/>
            <w:vAlign w:val="bottom"/>
            <w:hideMark/>
          </w:tcPr>
          <w:p w14:paraId="6688E387" w14:textId="77777777" w:rsidR="00806AF9" w:rsidRPr="007B015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B01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PVP vs TVA</w:t>
            </w:r>
          </w:p>
        </w:tc>
      </w:tr>
      <w:tr w:rsidR="00806AF9" w:rsidRPr="00886E3C" w14:paraId="7AD56A1E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50610A9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585" w:type="dxa"/>
            <w:shd w:val="clear" w:color="auto" w:fill="auto"/>
            <w:hideMark/>
          </w:tcPr>
          <w:p w14:paraId="35DF0CB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Yoram Folman et al,2011</w:t>
            </w:r>
          </w:p>
        </w:tc>
        <w:tc>
          <w:tcPr>
            <w:tcW w:w="1524" w:type="dxa"/>
            <w:shd w:val="clear" w:color="auto" w:fill="auto"/>
            <w:hideMark/>
          </w:tcPr>
          <w:p w14:paraId="48F73FC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Israel,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5056FF86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PVP/SKY=</w:t>
            </w:r>
          </w:p>
          <w:p w14:paraId="34959B0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75.6/70.7 (M/F=14/31)</w:t>
            </w:r>
          </w:p>
        </w:tc>
        <w:tc>
          <w:tcPr>
            <w:tcW w:w="1920" w:type="dxa"/>
            <w:shd w:val="clear" w:color="auto" w:fill="auto"/>
            <w:hideMark/>
          </w:tcPr>
          <w:p w14:paraId="6A697C9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6BDC876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PVP(n=14)/SKY(n=31)</w:t>
            </w:r>
          </w:p>
        </w:tc>
        <w:tc>
          <w:tcPr>
            <w:tcW w:w="1399" w:type="dxa"/>
            <w:shd w:val="clear" w:color="auto" w:fill="auto"/>
            <w:hideMark/>
          </w:tcPr>
          <w:p w14:paraId="0643C4F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70E7773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Kyphotic angle</w:t>
            </w:r>
          </w:p>
        </w:tc>
      </w:tr>
      <w:tr w:rsidR="00806AF9" w:rsidRPr="00886E3C" w14:paraId="4C52EA44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68550BE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585" w:type="dxa"/>
            <w:shd w:val="clear" w:color="auto" w:fill="auto"/>
            <w:hideMark/>
          </w:tcPr>
          <w:p w14:paraId="21B6019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Martin Thaler et al, 2013</w:t>
            </w:r>
          </w:p>
        </w:tc>
        <w:tc>
          <w:tcPr>
            <w:tcW w:w="1524" w:type="dxa"/>
            <w:shd w:val="clear" w:color="auto" w:fill="auto"/>
            <w:hideMark/>
          </w:tcPr>
          <w:p w14:paraId="5E670C6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Austria,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32541833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PVP/VBS=</w:t>
            </w:r>
          </w:p>
          <w:p w14:paraId="5F312043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67.9/66.9</w:t>
            </w:r>
          </w:p>
          <w:p w14:paraId="7AAF8BF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(M/F=7/49)</w:t>
            </w:r>
          </w:p>
        </w:tc>
        <w:tc>
          <w:tcPr>
            <w:tcW w:w="1920" w:type="dxa"/>
            <w:shd w:val="clear" w:color="auto" w:fill="auto"/>
            <w:hideMark/>
          </w:tcPr>
          <w:p w14:paraId="3B999CE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34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22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0F264FC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PVP(n=29)/VBS(n=27)</w:t>
            </w:r>
          </w:p>
        </w:tc>
        <w:tc>
          <w:tcPr>
            <w:tcW w:w="1399" w:type="dxa"/>
            <w:shd w:val="clear" w:color="auto" w:fill="auto"/>
            <w:hideMark/>
          </w:tcPr>
          <w:p w14:paraId="4BCF155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62720C6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Complications</w:t>
            </w:r>
          </w:p>
        </w:tc>
      </w:tr>
      <w:tr w:rsidR="00806AF9" w:rsidRPr="00886E3C" w14:paraId="66D61DD0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23F20F8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85" w:type="dxa"/>
            <w:shd w:val="clear" w:color="auto" w:fill="auto"/>
            <w:hideMark/>
          </w:tcPr>
          <w:p w14:paraId="184AFCF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Jiann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-Her Lin et al, 2016</w:t>
            </w:r>
          </w:p>
        </w:tc>
        <w:tc>
          <w:tcPr>
            <w:tcW w:w="1524" w:type="dxa"/>
            <w:shd w:val="clear" w:color="auto" w:fill="auto"/>
            <w:hideMark/>
          </w:tcPr>
          <w:p w14:paraId="0FD890A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China, retrospectively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02319A6E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PVP/SJ=</w:t>
            </w:r>
          </w:p>
          <w:p w14:paraId="43FE1FF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75.73/72.62 (M/F=10/65)</w:t>
            </w:r>
          </w:p>
        </w:tc>
        <w:tc>
          <w:tcPr>
            <w:tcW w:w="1920" w:type="dxa"/>
            <w:shd w:val="clear" w:color="auto" w:fill="auto"/>
            <w:hideMark/>
          </w:tcPr>
          <w:p w14:paraId="071C19F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5C1C4F0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PVP(n=39)/SJ(n=36)</w:t>
            </w:r>
          </w:p>
        </w:tc>
        <w:tc>
          <w:tcPr>
            <w:tcW w:w="1399" w:type="dxa"/>
            <w:shd w:val="clear" w:color="auto" w:fill="auto"/>
            <w:hideMark/>
          </w:tcPr>
          <w:p w14:paraId="450F970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0221D43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Complications, Vertebral body height, Kyphotic angle</w:t>
            </w:r>
          </w:p>
        </w:tc>
      </w:tr>
      <w:tr w:rsidR="00806AF9" w:rsidRPr="00886E3C" w14:paraId="4E6F49B2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3F428F6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85" w:type="dxa"/>
            <w:shd w:val="clear" w:color="auto" w:fill="auto"/>
            <w:hideMark/>
          </w:tcPr>
          <w:p w14:paraId="77834C6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Chi-Chen Huang et al, 2020</w:t>
            </w:r>
          </w:p>
        </w:tc>
        <w:tc>
          <w:tcPr>
            <w:tcW w:w="1524" w:type="dxa"/>
            <w:shd w:val="clear" w:color="auto" w:fill="auto"/>
            <w:hideMark/>
          </w:tcPr>
          <w:p w14:paraId="03173FA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China, retrospectively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2DF08AC2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PVP/SJ=</w:t>
            </w:r>
          </w:p>
          <w:p w14:paraId="0007FFB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73.59/71.62 (M/F=21/53)</w:t>
            </w:r>
          </w:p>
        </w:tc>
        <w:tc>
          <w:tcPr>
            <w:tcW w:w="1920" w:type="dxa"/>
            <w:shd w:val="clear" w:color="auto" w:fill="auto"/>
            <w:hideMark/>
          </w:tcPr>
          <w:p w14:paraId="4DE99B5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15F8671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PVP(n=32)/SJ(n=42)</w:t>
            </w:r>
          </w:p>
        </w:tc>
        <w:tc>
          <w:tcPr>
            <w:tcW w:w="1399" w:type="dxa"/>
            <w:shd w:val="clear" w:color="auto" w:fill="auto"/>
            <w:hideMark/>
          </w:tcPr>
          <w:p w14:paraId="7597BDB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5955DF9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Complications, Compression rate, Vertebral body height, Kyphotic angle, Cobb angle</w:t>
            </w:r>
          </w:p>
        </w:tc>
      </w:tr>
      <w:tr w:rsidR="00806AF9" w:rsidRPr="00886E3C" w14:paraId="0A159784" w14:textId="77777777" w:rsidTr="008434A9">
        <w:trPr>
          <w:trHeight w:val="276"/>
          <w:jc w:val="center"/>
        </w:trPr>
        <w:tc>
          <w:tcPr>
            <w:tcW w:w="15452" w:type="dxa"/>
            <w:gridSpan w:val="8"/>
            <w:shd w:val="clear" w:color="000000" w:fill="BDD7EE"/>
            <w:vAlign w:val="bottom"/>
            <w:hideMark/>
          </w:tcPr>
          <w:p w14:paraId="1E6B0117" w14:textId="77777777" w:rsidR="00806AF9" w:rsidRPr="007B015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B01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PKP vs NSM</w:t>
            </w:r>
          </w:p>
        </w:tc>
      </w:tr>
      <w:tr w:rsidR="00806AF9" w:rsidRPr="00886E3C" w14:paraId="71226639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7962535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85" w:type="dxa"/>
            <w:shd w:val="clear" w:color="auto" w:fill="auto"/>
            <w:hideMark/>
          </w:tcPr>
          <w:p w14:paraId="4C24B0E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Steven Boonen et al, 2011</w:t>
            </w:r>
          </w:p>
        </w:tc>
        <w:tc>
          <w:tcPr>
            <w:tcW w:w="1524" w:type="dxa"/>
            <w:shd w:val="clear" w:color="auto" w:fill="auto"/>
            <w:hideMark/>
          </w:tcPr>
          <w:p w14:paraId="36A4A9C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Belgium,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6612E34E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PKP/CT=</w:t>
            </w:r>
          </w:p>
          <w:p w14:paraId="7DA70C4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72.2/74.1 (M/F=68/232)</w:t>
            </w:r>
          </w:p>
        </w:tc>
        <w:tc>
          <w:tcPr>
            <w:tcW w:w="1920" w:type="dxa"/>
            <w:shd w:val="clear" w:color="auto" w:fill="auto"/>
            <w:hideMark/>
          </w:tcPr>
          <w:p w14:paraId="0C8E59E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215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85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4C1AEA2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PKP(n=149)/CT(n=151)</w:t>
            </w:r>
          </w:p>
        </w:tc>
        <w:tc>
          <w:tcPr>
            <w:tcW w:w="1399" w:type="dxa"/>
            <w:shd w:val="clear" w:color="auto" w:fill="auto"/>
            <w:hideMark/>
          </w:tcPr>
          <w:p w14:paraId="3F96873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0CCEB5D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RMDQ, SF-36, ED-5Q, Complications</w:t>
            </w:r>
          </w:p>
        </w:tc>
      </w:tr>
      <w:tr w:rsidR="00806AF9" w:rsidRPr="00886E3C" w14:paraId="6E575028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4FB87B3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85" w:type="dxa"/>
            <w:shd w:val="clear" w:color="auto" w:fill="auto"/>
            <w:hideMark/>
          </w:tcPr>
          <w:p w14:paraId="735CA79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Feline Kroon et al, 2014</w:t>
            </w:r>
          </w:p>
        </w:tc>
        <w:tc>
          <w:tcPr>
            <w:tcW w:w="1524" w:type="dxa"/>
            <w:shd w:val="clear" w:color="auto" w:fill="auto"/>
            <w:hideMark/>
          </w:tcPr>
          <w:p w14:paraId="4496B3F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Australia,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648399E5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PKP/sham=</w:t>
            </w:r>
          </w:p>
          <w:p w14:paraId="27B3CDB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76.7/77.7 (M/F=10/47)</w:t>
            </w:r>
          </w:p>
        </w:tc>
        <w:tc>
          <w:tcPr>
            <w:tcW w:w="1920" w:type="dxa"/>
            <w:shd w:val="clear" w:color="auto" w:fill="auto"/>
            <w:hideMark/>
          </w:tcPr>
          <w:p w14:paraId="37E8CCE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50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28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7909ED2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PKP(n=38)/sham(n=40)</w:t>
            </w:r>
          </w:p>
        </w:tc>
        <w:tc>
          <w:tcPr>
            <w:tcW w:w="1399" w:type="dxa"/>
            <w:shd w:val="clear" w:color="auto" w:fill="auto"/>
            <w:hideMark/>
          </w:tcPr>
          <w:p w14:paraId="0CDB90D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5E5141D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VAS, RDQ, </w:t>
            </w: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AQoL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ED-5Q, QUALEFFO-41</w:t>
            </w:r>
          </w:p>
        </w:tc>
      </w:tr>
      <w:tr w:rsidR="00806AF9" w:rsidRPr="00886E3C" w14:paraId="1AFBD720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26AB0F2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85" w:type="dxa"/>
            <w:shd w:val="clear" w:color="auto" w:fill="auto"/>
            <w:hideMark/>
          </w:tcPr>
          <w:p w14:paraId="0B72534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Hwan Mo Lee et al, 2012 </w:t>
            </w:r>
          </w:p>
        </w:tc>
        <w:tc>
          <w:tcPr>
            <w:tcW w:w="1524" w:type="dxa"/>
            <w:shd w:val="clear" w:color="auto" w:fill="auto"/>
            <w:hideMark/>
          </w:tcPr>
          <w:p w14:paraId="3BF145B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Korea,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320BB061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PKP/CT=</w:t>
            </w:r>
          </w:p>
          <w:p w14:paraId="057A569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76.8/66.2 (M/F=90/141)</w:t>
            </w:r>
          </w:p>
        </w:tc>
        <w:tc>
          <w:tcPr>
            <w:tcW w:w="1920" w:type="dxa"/>
            <w:shd w:val="clear" w:color="auto" w:fill="auto"/>
            <w:hideMark/>
          </w:tcPr>
          <w:p w14:paraId="415911D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182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49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110EFC7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PKP(n=82)/CT(n=149)</w:t>
            </w:r>
          </w:p>
        </w:tc>
        <w:tc>
          <w:tcPr>
            <w:tcW w:w="1399" w:type="dxa"/>
            <w:shd w:val="clear" w:color="auto" w:fill="auto"/>
            <w:hideMark/>
          </w:tcPr>
          <w:p w14:paraId="06F7348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54A6B85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</w:t>
            </w:r>
          </w:p>
        </w:tc>
      </w:tr>
      <w:tr w:rsidR="00806AF9" w:rsidRPr="00886E3C" w14:paraId="77EBF2AC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4A78AC7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33</w:t>
            </w:r>
          </w:p>
        </w:tc>
        <w:tc>
          <w:tcPr>
            <w:tcW w:w="1585" w:type="dxa"/>
            <w:shd w:val="clear" w:color="auto" w:fill="auto"/>
            <w:hideMark/>
          </w:tcPr>
          <w:p w14:paraId="127CE96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Masatoshi Hoshino et al, 2018</w:t>
            </w:r>
          </w:p>
        </w:tc>
        <w:tc>
          <w:tcPr>
            <w:tcW w:w="1524" w:type="dxa"/>
            <w:shd w:val="clear" w:color="auto" w:fill="auto"/>
            <w:hideMark/>
          </w:tcPr>
          <w:p w14:paraId="5D14148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Japan,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66634FC9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PKP/CT=</w:t>
            </w:r>
          </w:p>
          <w:p w14:paraId="0AF8B15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78.5/77.4 (M/F=26/154)</w:t>
            </w:r>
          </w:p>
        </w:tc>
        <w:tc>
          <w:tcPr>
            <w:tcW w:w="1920" w:type="dxa"/>
            <w:shd w:val="clear" w:color="auto" w:fill="auto"/>
            <w:hideMark/>
          </w:tcPr>
          <w:p w14:paraId="01B7BF2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012D1AA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PKP(n=90)/CT(n=90)</w:t>
            </w:r>
          </w:p>
        </w:tc>
        <w:tc>
          <w:tcPr>
            <w:tcW w:w="1399" w:type="dxa"/>
            <w:shd w:val="clear" w:color="auto" w:fill="auto"/>
            <w:hideMark/>
          </w:tcPr>
          <w:p w14:paraId="3A6355B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0FDBA23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SF-36, Complications, Cobb angle</w:t>
            </w:r>
          </w:p>
        </w:tc>
      </w:tr>
      <w:tr w:rsidR="00806AF9" w:rsidRPr="00886E3C" w14:paraId="3B154867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31C99BA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585" w:type="dxa"/>
            <w:shd w:val="clear" w:color="auto" w:fill="auto"/>
            <w:hideMark/>
          </w:tcPr>
          <w:p w14:paraId="1E64661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Dejun Yu et al, 2022</w:t>
            </w:r>
          </w:p>
        </w:tc>
        <w:tc>
          <w:tcPr>
            <w:tcW w:w="1524" w:type="dxa"/>
            <w:shd w:val="clear" w:color="auto" w:fill="auto"/>
            <w:hideMark/>
          </w:tcPr>
          <w:p w14:paraId="0CADBB8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China,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7FFFF9D7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PKP/CT=</w:t>
            </w:r>
          </w:p>
          <w:p w14:paraId="1A20981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67.07/67.03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(M/F=27/33)</w:t>
            </w:r>
          </w:p>
        </w:tc>
        <w:tc>
          <w:tcPr>
            <w:tcW w:w="1920" w:type="dxa"/>
            <w:shd w:val="clear" w:color="auto" w:fill="auto"/>
            <w:hideMark/>
          </w:tcPr>
          <w:p w14:paraId="6F7805F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6A89E3D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PKP(n=30)/CT(n=30)</w:t>
            </w:r>
          </w:p>
        </w:tc>
        <w:tc>
          <w:tcPr>
            <w:tcW w:w="1399" w:type="dxa"/>
            <w:shd w:val="clear" w:color="auto" w:fill="auto"/>
            <w:hideMark/>
          </w:tcPr>
          <w:p w14:paraId="46F6ACE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00543F8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SF-36, Vertebral body height</w:t>
            </w:r>
          </w:p>
        </w:tc>
      </w:tr>
      <w:tr w:rsidR="00806AF9" w:rsidRPr="00886E3C" w14:paraId="758759C5" w14:textId="77777777" w:rsidTr="008434A9">
        <w:trPr>
          <w:trHeight w:val="276"/>
          <w:jc w:val="center"/>
        </w:trPr>
        <w:tc>
          <w:tcPr>
            <w:tcW w:w="15452" w:type="dxa"/>
            <w:gridSpan w:val="8"/>
            <w:shd w:val="clear" w:color="000000" w:fill="BDD7EE"/>
            <w:vAlign w:val="bottom"/>
            <w:hideMark/>
          </w:tcPr>
          <w:p w14:paraId="3A8759A8" w14:textId="77777777" w:rsidR="00806AF9" w:rsidRPr="007B015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B01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PKP vs TVA</w:t>
            </w:r>
          </w:p>
        </w:tc>
      </w:tr>
      <w:tr w:rsidR="00806AF9" w:rsidRPr="00886E3C" w14:paraId="4F7C001B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648BCF4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585" w:type="dxa"/>
            <w:shd w:val="clear" w:color="auto" w:fill="auto"/>
            <w:hideMark/>
          </w:tcPr>
          <w:p w14:paraId="629CBD2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H-J Riesner et al, 2016</w:t>
            </w:r>
          </w:p>
        </w:tc>
        <w:tc>
          <w:tcPr>
            <w:tcW w:w="1524" w:type="dxa"/>
            <w:shd w:val="clear" w:color="auto" w:fill="auto"/>
            <w:hideMark/>
          </w:tcPr>
          <w:p w14:paraId="3212390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Germany,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00224E3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78.5    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M/F=24/76)</w:t>
            </w:r>
          </w:p>
        </w:tc>
        <w:tc>
          <w:tcPr>
            <w:tcW w:w="1920" w:type="dxa"/>
            <w:shd w:val="clear" w:color="auto" w:fill="auto"/>
            <w:hideMark/>
          </w:tcPr>
          <w:p w14:paraId="3F1F157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 vert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bral 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odi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652" w:type="dxa"/>
            <w:shd w:val="clear" w:color="auto" w:fill="auto"/>
            <w:hideMark/>
          </w:tcPr>
          <w:p w14:paraId="2687DB7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PKP(n=48)/RFK(n=53)</w:t>
            </w:r>
          </w:p>
        </w:tc>
        <w:tc>
          <w:tcPr>
            <w:tcW w:w="1399" w:type="dxa"/>
            <w:shd w:val="clear" w:color="auto" w:fill="auto"/>
            <w:hideMark/>
          </w:tcPr>
          <w:p w14:paraId="44FA320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3545" w:type="dxa"/>
            <w:shd w:val="clear" w:color="auto" w:fill="auto"/>
            <w:hideMark/>
          </w:tcPr>
          <w:p w14:paraId="4D5EF8C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Complications</w:t>
            </w:r>
          </w:p>
        </w:tc>
      </w:tr>
      <w:tr w:rsidR="00806AF9" w:rsidRPr="00886E3C" w14:paraId="7D2F2DAE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631CDCA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585" w:type="dxa"/>
            <w:shd w:val="clear" w:color="auto" w:fill="auto"/>
            <w:hideMark/>
          </w:tcPr>
          <w:p w14:paraId="6549F27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 </w:t>
            </w: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Pflugmacher</w:t>
            </w:r>
            <w:proofErr w:type="spell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al,2012</w:t>
            </w:r>
          </w:p>
        </w:tc>
        <w:tc>
          <w:tcPr>
            <w:tcW w:w="1524" w:type="dxa"/>
            <w:shd w:val="clear" w:color="auto" w:fill="auto"/>
            <w:hideMark/>
          </w:tcPr>
          <w:p w14:paraId="60E8C75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Germany,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5D33CF82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PKP/RFK=</w:t>
            </w:r>
          </w:p>
          <w:p w14:paraId="27ACA0F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65.2/70.1 (M/F=89/139)</w:t>
            </w:r>
          </w:p>
        </w:tc>
        <w:tc>
          <w:tcPr>
            <w:tcW w:w="1920" w:type="dxa"/>
            <w:shd w:val="clear" w:color="auto" w:fill="auto"/>
            <w:hideMark/>
          </w:tcPr>
          <w:p w14:paraId="24A71AE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127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101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39C042E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PKP(n=114)/RFK(n=114)</w:t>
            </w:r>
          </w:p>
        </w:tc>
        <w:tc>
          <w:tcPr>
            <w:tcW w:w="1399" w:type="dxa"/>
            <w:shd w:val="clear" w:color="auto" w:fill="auto"/>
            <w:hideMark/>
          </w:tcPr>
          <w:p w14:paraId="1FD42F4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2A258A1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</w:t>
            </w:r>
          </w:p>
        </w:tc>
      </w:tr>
      <w:tr w:rsidR="00806AF9" w:rsidRPr="00886E3C" w14:paraId="270B7EDB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15F8553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585" w:type="dxa"/>
            <w:shd w:val="clear" w:color="auto" w:fill="auto"/>
            <w:hideMark/>
          </w:tcPr>
          <w:p w14:paraId="72E8D858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Rahel Bornemann et al, 2017</w:t>
            </w:r>
          </w:p>
        </w:tc>
        <w:tc>
          <w:tcPr>
            <w:tcW w:w="1524" w:type="dxa"/>
            <w:shd w:val="clear" w:color="auto" w:fill="auto"/>
            <w:hideMark/>
          </w:tcPr>
          <w:p w14:paraId="69C093D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Germany, retrospectively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1BF574B5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PKP/RFK=</w:t>
            </w:r>
          </w:p>
          <w:p w14:paraId="328AFB0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67.9/69.6 (M/F=76/116)</w:t>
            </w:r>
          </w:p>
        </w:tc>
        <w:tc>
          <w:tcPr>
            <w:tcW w:w="1920" w:type="dxa"/>
            <w:shd w:val="clear" w:color="auto" w:fill="auto"/>
            <w:hideMark/>
          </w:tcPr>
          <w:p w14:paraId="18CDFD8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108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84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318351A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PKP(n=96)/RFK(n=96)</w:t>
            </w:r>
          </w:p>
        </w:tc>
        <w:tc>
          <w:tcPr>
            <w:tcW w:w="1399" w:type="dxa"/>
            <w:shd w:val="clear" w:color="auto" w:fill="auto"/>
            <w:hideMark/>
          </w:tcPr>
          <w:p w14:paraId="15DF221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2C2BCAB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Complications, Vertebral body height, Kyphotic angle</w:t>
            </w:r>
          </w:p>
        </w:tc>
      </w:tr>
      <w:tr w:rsidR="00806AF9" w:rsidRPr="00886E3C" w14:paraId="64DC12D2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7F0E64E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1585" w:type="dxa"/>
            <w:shd w:val="clear" w:color="auto" w:fill="auto"/>
            <w:hideMark/>
          </w:tcPr>
          <w:p w14:paraId="66411D5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Panagiotis Korovessis et al,2013</w:t>
            </w:r>
          </w:p>
        </w:tc>
        <w:tc>
          <w:tcPr>
            <w:tcW w:w="1524" w:type="dxa"/>
            <w:shd w:val="clear" w:color="auto" w:fill="auto"/>
            <w:hideMark/>
          </w:tcPr>
          <w:p w14:paraId="6B0ED04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Greece,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3259B09A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PKP/KIVA=</w:t>
            </w:r>
          </w:p>
          <w:p w14:paraId="35D8D86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72.3/69.6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(M/F=49/119)</w:t>
            </w:r>
          </w:p>
        </w:tc>
        <w:tc>
          <w:tcPr>
            <w:tcW w:w="1920" w:type="dxa"/>
            <w:shd w:val="clear" w:color="auto" w:fill="auto"/>
            <w:hideMark/>
          </w:tcPr>
          <w:p w14:paraId="5AF2430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120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48 multiple levels</w:t>
            </w:r>
          </w:p>
        </w:tc>
        <w:tc>
          <w:tcPr>
            <w:tcW w:w="2652" w:type="dxa"/>
            <w:shd w:val="clear" w:color="auto" w:fill="auto"/>
            <w:hideMark/>
          </w:tcPr>
          <w:p w14:paraId="1B014C9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PKP(n=86)/KIVA(n=82)</w:t>
            </w:r>
          </w:p>
        </w:tc>
        <w:tc>
          <w:tcPr>
            <w:tcW w:w="1399" w:type="dxa"/>
            <w:shd w:val="clear" w:color="auto" w:fill="auto"/>
            <w:hideMark/>
          </w:tcPr>
          <w:p w14:paraId="1BE309E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7000AC3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SF-36, Complications, Operation time, Kyphotic angle</w:t>
            </w:r>
          </w:p>
        </w:tc>
      </w:tr>
      <w:tr w:rsidR="00806AF9" w:rsidRPr="00886E3C" w14:paraId="5F652C54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69CAF5E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585" w:type="dxa"/>
            <w:shd w:val="clear" w:color="auto" w:fill="auto"/>
            <w:hideMark/>
          </w:tcPr>
          <w:p w14:paraId="2A48832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Sean M. Tutton et al, 2015</w:t>
            </w:r>
          </w:p>
        </w:tc>
        <w:tc>
          <w:tcPr>
            <w:tcW w:w="1524" w:type="dxa"/>
            <w:shd w:val="clear" w:color="auto" w:fill="auto"/>
            <w:hideMark/>
          </w:tcPr>
          <w:p w14:paraId="3ADD0A2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Germany,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4CDC15FF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PKP/KIVA=</w:t>
            </w:r>
          </w:p>
          <w:p w14:paraId="3244B39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75.09/76.03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M/F=74/211)</w:t>
            </w:r>
          </w:p>
        </w:tc>
        <w:tc>
          <w:tcPr>
            <w:tcW w:w="1920" w:type="dxa"/>
            <w:shd w:val="clear" w:color="auto" w:fill="auto"/>
            <w:hideMark/>
          </w:tcPr>
          <w:p w14:paraId="10A9E360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215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70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60848C9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PKP(n=144)/KIVA(n=141)</w:t>
            </w:r>
          </w:p>
        </w:tc>
        <w:tc>
          <w:tcPr>
            <w:tcW w:w="1399" w:type="dxa"/>
            <w:shd w:val="clear" w:color="auto" w:fill="auto"/>
            <w:hideMark/>
          </w:tcPr>
          <w:p w14:paraId="5812C8A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63A8D7A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</w:t>
            </w:r>
          </w:p>
        </w:tc>
      </w:tr>
      <w:tr w:rsidR="00806AF9" w:rsidRPr="00886E3C" w14:paraId="28CB8EAC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4762817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585" w:type="dxa"/>
            <w:shd w:val="clear" w:color="auto" w:fill="auto"/>
            <w:hideMark/>
          </w:tcPr>
          <w:p w14:paraId="290E4C4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Lucia A. Otten et al, 2013</w:t>
            </w:r>
          </w:p>
        </w:tc>
        <w:tc>
          <w:tcPr>
            <w:tcW w:w="1524" w:type="dxa"/>
            <w:shd w:val="clear" w:color="auto" w:fill="auto"/>
            <w:hideMark/>
          </w:tcPr>
          <w:p w14:paraId="2490747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Germany,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54D1CA8F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PKP/KIVA=</w:t>
            </w:r>
          </w:p>
          <w:p w14:paraId="0F54A00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66.4/73.6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(M/F=17/35)</w:t>
            </w:r>
          </w:p>
        </w:tc>
        <w:tc>
          <w:tcPr>
            <w:tcW w:w="1920" w:type="dxa"/>
            <w:shd w:val="clear" w:color="auto" w:fill="auto"/>
            <w:hideMark/>
          </w:tcPr>
          <w:p w14:paraId="3C8CCCD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36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16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009C38B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PKP(n=26)/KIVA(n=26)</w:t>
            </w:r>
          </w:p>
        </w:tc>
        <w:tc>
          <w:tcPr>
            <w:tcW w:w="1399" w:type="dxa"/>
            <w:shd w:val="clear" w:color="auto" w:fill="auto"/>
            <w:hideMark/>
          </w:tcPr>
          <w:p w14:paraId="0437A23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6555D4A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Complications, Operation time, Vertebral body height</w:t>
            </w:r>
          </w:p>
        </w:tc>
      </w:tr>
      <w:tr w:rsidR="00806AF9" w:rsidRPr="00886E3C" w14:paraId="20EEE01D" w14:textId="77777777" w:rsidTr="00433270">
        <w:trPr>
          <w:trHeight w:val="552"/>
          <w:jc w:val="center"/>
        </w:trPr>
        <w:tc>
          <w:tcPr>
            <w:tcW w:w="563" w:type="dxa"/>
            <w:shd w:val="clear" w:color="auto" w:fill="auto"/>
            <w:hideMark/>
          </w:tcPr>
          <w:p w14:paraId="242D371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585" w:type="dxa"/>
            <w:shd w:val="clear" w:color="auto" w:fill="auto"/>
            <w:hideMark/>
          </w:tcPr>
          <w:p w14:paraId="75A69E8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D.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C.Noriega</w:t>
            </w:r>
            <w:proofErr w:type="spellEnd"/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al, 2019</w:t>
            </w:r>
          </w:p>
        </w:tc>
        <w:tc>
          <w:tcPr>
            <w:tcW w:w="1524" w:type="dxa"/>
            <w:shd w:val="clear" w:color="auto" w:fill="auto"/>
            <w:hideMark/>
          </w:tcPr>
          <w:p w14:paraId="141C9DF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Spain,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28E44553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PKP/SJ=</w:t>
            </w:r>
          </w:p>
          <w:p w14:paraId="5844570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68.3/67.9 (M/F=6/24)</w:t>
            </w:r>
          </w:p>
        </w:tc>
        <w:tc>
          <w:tcPr>
            <w:tcW w:w="1920" w:type="dxa"/>
            <w:shd w:val="clear" w:color="auto" w:fill="auto"/>
            <w:hideMark/>
          </w:tcPr>
          <w:p w14:paraId="50CB3AC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3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1F9B981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PKP(n=15)/SJ(n=15)</w:t>
            </w:r>
          </w:p>
        </w:tc>
        <w:tc>
          <w:tcPr>
            <w:tcW w:w="1399" w:type="dxa"/>
            <w:shd w:val="clear" w:color="auto" w:fill="auto"/>
            <w:hideMark/>
          </w:tcPr>
          <w:p w14:paraId="2F26D7D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0032338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ED-5Q, Complications, Operation time</w:t>
            </w:r>
          </w:p>
        </w:tc>
      </w:tr>
      <w:tr w:rsidR="00806AF9" w:rsidRPr="00886E3C" w14:paraId="3D7F133B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071882D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585" w:type="dxa"/>
            <w:shd w:val="clear" w:color="auto" w:fill="auto"/>
            <w:hideMark/>
          </w:tcPr>
          <w:p w14:paraId="526147B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David Noriega et al,2019</w:t>
            </w:r>
          </w:p>
        </w:tc>
        <w:tc>
          <w:tcPr>
            <w:tcW w:w="1524" w:type="dxa"/>
            <w:shd w:val="clear" w:color="auto" w:fill="auto"/>
            <w:hideMark/>
          </w:tcPr>
          <w:p w14:paraId="7908A20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Spain,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RCT</w:t>
            </w:r>
          </w:p>
        </w:tc>
        <w:tc>
          <w:tcPr>
            <w:tcW w:w="2264" w:type="dxa"/>
            <w:shd w:val="clear" w:color="auto" w:fill="auto"/>
            <w:hideMark/>
          </w:tcPr>
          <w:p w14:paraId="5B3DA882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PKP/SJ=</w:t>
            </w:r>
          </w:p>
          <w:p w14:paraId="677670B2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72.2/74.4 (M/F=30/111)</w:t>
            </w:r>
          </w:p>
        </w:tc>
        <w:tc>
          <w:tcPr>
            <w:tcW w:w="1920" w:type="dxa"/>
            <w:shd w:val="clear" w:color="auto" w:fill="auto"/>
            <w:hideMark/>
          </w:tcPr>
          <w:p w14:paraId="45CE44F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127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14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15388B9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PKP(n=73)/SJ(n=68)</w:t>
            </w:r>
          </w:p>
        </w:tc>
        <w:tc>
          <w:tcPr>
            <w:tcW w:w="1399" w:type="dxa"/>
            <w:shd w:val="clear" w:color="auto" w:fill="auto"/>
            <w:hideMark/>
          </w:tcPr>
          <w:p w14:paraId="354F6A0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42A48B4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ED-5Q, Complications, Operation time</w:t>
            </w:r>
          </w:p>
        </w:tc>
      </w:tr>
      <w:tr w:rsidR="00806AF9" w:rsidRPr="00886E3C" w14:paraId="0EF815C9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4F11975F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585" w:type="dxa"/>
            <w:shd w:val="clear" w:color="auto" w:fill="auto"/>
            <w:hideMark/>
          </w:tcPr>
          <w:p w14:paraId="70E908A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Clement </w:t>
            </w:r>
            <w:proofErr w:type="spell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M.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L.Werner</w:t>
            </w:r>
            <w:proofErr w:type="spellEnd"/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al, 2013</w:t>
            </w:r>
          </w:p>
        </w:tc>
        <w:tc>
          <w:tcPr>
            <w:tcW w:w="1524" w:type="dxa"/>
            <w:shd w:val="clear" w:color="auto" w:fill="auto"/>
            <w:hideMark/>
          </w:tcPr>
          <w:p w14:paraId="36FDD32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Switzerland, RCT</w:t>
            </w:r>
          </w:p>
        </w:tc>
        <w:tc>
          <w:tcPr>
            <w:tcW w:w="2264" w:type="dxa"/>
            <w:shd w:val="clear" w:color="auto" w:fill="auto"/>
            <w:hideMark/>
          </w:tcPr>
          <w:p w14:paraId="429A229C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70   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M/F=25/40)</w:t>
            </w:r>
          </w:p>
        </w:tc>
        <w:tc>
          <w:tcPr>
            <w:tcW w:w="1920" w:type="dxa"/>
            <w:shd w:val="clear" w:color="auto" w:fill="auto"/>
            <w:hideMark/>
          </w:tcPr>
          <w:p w14:paraId="2E2E914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 vert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bral 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odi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652" w:type="dxa"/>
            <w:shd w:val="clear" w:color="auto" w:fill="auto"/>
            <w:hideMark/>
          </w:tcPr>
          <w:p w14:paraId="4B889CD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PKP(n=25)/VBS(n=40)</w:t>
            </w:r>
          </w:p>
        </w:tc>
        <w:tc>
          <w:tcPr>
            <w:tcW w:w="1399" w:type="dxa"/>
            <w:shd w:val="clear" w:color="auto" w:fill="auto"/>
            <w:hideMark/>
          </w:tcPr>
          <w:p w14:paraId="52F5156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3545" w:type="dxa"/>
            <w:shd w:val="clear" w:color="auto" w:fill="auto"/>
            <w:hideMark/>
          </w:tcPr>
          <w:p w14:paraId="1F440171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Complications</w:t>
            </w:r>
          </w:p>
        </w:tc>
      </w:tr>
      <w:tr w:rsidR="00806AF9" w:rsidRPr="00886E3C" w14:paraId="1BA28109" w14:textId="77777777" w:rsidTr="00433270">
        <w:trPr>
          <w:trHeight w:val="1104"/>
          <w:jc w:val="center"/>
        </w:trPr>
        <w:tc>
          <w:tcPr>
            <w:tcW w:w="563" w:type="dxa"/>
            <w:shd w:val="clear" w:color="auto" w:fill="auto"/>
            <w:hideMark/>
          </w:tcPr>
          <w:p w14:paraId="5E68694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44</w:t>
            </w:r>
          </w:p>
        </w:tc>
        <w:tc>
          <w:tcPr>
            <w:tcW w:w="1585" w:type="dxa"/>
            <w:shd w:val="clear" w:color="auto" w:fill="auto"/>
            <w:hideMark/>
          </w:tcPr>
          <w:p w14:paraId="669CB26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Sebastian Schutzenberger et al,2018</w:t>
            </w:r>
          </w:p>
        </w:tc>
        <w:tc>
          <w:tcPr>
            <w:tcW w:w="1524" w:type="dxa"/>
            <w:shd w:val="clear" w:color="auto" w:fill="auto"/>
            <w:hideMark/>
          </w:tcPr>
          <w:p w14:paraId="2474BD7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Austria, retrospectively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2D951981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PKP/VBS=</w:t>
            </w:r>
          </w:p>
          <w:p w14:paraId="4C00483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69.2/68.5 (M/F=14/35)</w:t>
            </w:r>
          </w:p>
        </w:tc>
        <w:tc>
          <w:tcPr>
            <w:tcW w:w="1920" w:type="dxa"/>
            <w:shd w:val="clear" w:color="auto" w:fill="auto"/>
            <w:hideMark/>
          </w:tcPr>
          <w:p w14:paraId="41DE9A4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shd w:val="clear" w:color="auto" w:fill="auto"/>
            <w:hideMark/>
          </w:tcPr>
          <w:p w14:paraId="13D26AA5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PKP(n=13)/VBS(n=36)</w:t>
            </w:r>
          </w:p>
        </w:tc>
        <w:tc>
          <w:tcPr>
            <w:tcW w:w="1399" w:type="dxa"/>
            <w:shd w:val="clear" w:color="auto" w:fill="auto"/>
            <w:hideMark/>
          </w:tcPr>
          <w:p w14:paraId="0A51FA4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05FB7AC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Complications, Operation time, Kyphotic angle, Cobb angle</w:t>
            </w:r>
          </w:p>
        </w:tc>
      </w:tr>
      <w:tr w:rsidR="00806AF9" w:rsidRPr="00886E3C" w14:paraId="7086CE8E" w14:textId="77777777" w:rsidTr="008434A9">
        <w:trPr>
          <w:trHeight w:val="276"/>
          <w:jc w:val="center"/>
        </w:trPr>
        <w:tc>
          <w:tcPr>
            <w:tcW w:w="15452" w:type="dxa"/>
            <w:gridSpan w:val="8"/>
            <w:shd w:val="clear" w:color="000000" w:fill="BDD7EE"/>
            <w:vAlign w:val="bottom"/>
            <w:hideMark/>
          </w:tcPr>
          <w:p w14:paraId="443CEE17" w14:textId="77777777" w:rsidR="00806AF9" w:rsidRPr="007B015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B01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TVA vs NSM</w:t>
            </w:r>
          </w:p>
        </w:tc>
      </w:tr>
      <w:tr w:rsidR="00806AF9" w:rsidRPr="00886E3C" w14:paraId="28FA5EE4" w14:textId="77777777" w:rsidTr="00433270">
        <w:trPr>
          <w:trHeight w:val="828"/>
          <w:jc w:val="center"/>
        </w:trPr>
        <w:tc>
          <w:tcPr>
            <w:tcW w:w="563" w:type="dxa"/>
            <w:shd w:val="clear" w:color="auto" w:fill="auto"/>
            <w:hideMark/>
          </w:tcPr>
          <w:p w14:paraId="7EAF147E" w14:textId="77777777" w:rsidR="00806AF9" w:rsidRPr="007B015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B01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585" w:type="dxa"/>
            <w:shd w:val="clear" w:color="auto" w:fill="auto"/>
            <w:hideMark/>
          </w:tcPr>
          <w:p w14:paraId="1DB2302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Rahel Bornemannet al, 2012</w:t>
            </w:r>
          </w:p>
        </w:tc>
        <w:tc>
          <w:tcPr>
            <w:tcW w:w="1524" w:type="dxa"/>
            <w:shd w:val="clear" w:color="auto" w:fill="auto"/>
            <w:hideMark/>
          </w:tcPr>
          <w:p w14:paraId="57EEA7FA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Germany, prospectively</w:t>
            </w:r>
          </w:p>
        </w:tc>
        <w:tc>
          <w:tcPr>
            <w:tcW w:w="2264" w:type="dxa"/>
            <w:shd w:val="clear" w:color="auto" w:fill="auto"/>
            <w:hideMark/>
          </w:tcPr>
          <w:p w14:paraId="79AF1129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65                       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M/F=36/35)</w:t>
            </w:r>
          </w:p>
        </w:tc>
        <w:tc>
          <w:tcPr>
            <w:tcW w:w="1920" w:type="dxa"/>
            <w:shd w:val="clear" w:color="auto" w:fill="auto"/>
            <w:hideMark/>
          </w:tcPr>
          <w:p w14:paraId="4C324EF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44 one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level,   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71 multiple levels </w:t>
            </w:r>
          </w:p>
        </w:tc>
        <w:tc>
          <w:tcPr>
            <w:tcW w:w="2652" w:type="dxa"/>
            <w:shd w:val="clear" w:color="auto" w:fill="auto"/>
            <w:hideMark/>
          </w:tcPr>
          <w:p w14:paraId="410BA043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RFK(n=33)/CT(n=38)</w:t>
            </w:r>
          </w:p>
        </w:tc>
        <w:tc>
          <w:tcPr>
            <w:tcW w:w="1399" w:type="dxa"/>
            <w:shd w:val="clear" w:color="auto" w:fill="auto"/>
            <w:hideMark/>
          </w:tcPr>
          <w:p w14:paraId="760FF7F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months</w:t>
            </w:r>
          </w:p>
        </w:tc>
        <w:tc>
          <w:tcPr>
            <w:tcW w:w="3545" w:type="dxa"/>
            <w:shd w:val="clear" w:color="auto" w:fill="auto"/>
            <w:hideMark/>
          </w:tcPr>
          <w:p w14:paraId="5DA89F7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Complications, Vertebral body height, Kyphotic angle</w:t>
            </w:r>
          </w:p>
        </w:tc>
      </w:tr>
      <w:tr w:rsidR="00806AF9" w:rsidRPr="00886E3C" w14:paraId="17B38300" w14:textId="77777777" w:rsidTr="008434A9">
        <w:trPr>
          <w:trHeight w:val="276"/>
          <w:jc w:val="center"/>
        </w:trPr>
        <w:tc>
          <w:tcPr>
            <w:tcW w:w="15452" w:type="dxa"/>
            <w:gridSpan w:val="8"/>
            <w:shd w:val="clear" w:color="000000" w:fill="BDD7EE"/>
            <w:vAlign w:val="bottom"/>
            <w:hideMark/>
          </w:tcPr>
          <w:p w14:paraId="28170F52" w14:textId="77777777" w:rsidR="00806AF9" w:rsidRPr="007B015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B015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PVP vs PKP vs TVA vs NSM</w:t>
            </w:r>
          </w:p>
        </w:tc>
      </w:tr>
      <w:tr w:rsidR="00806AF9" w:rsidRPr="00886E3C" w14:paraId="2C015AEF" w14:textId="77777777" w:rsidTr="00433270">
        <w:trPr>
          <w:trHeight w:val="828"/>
          <w:jc w:val="center"/>
        </w:trPr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CB5520B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3194EE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Gerard Wen Wei Ee et al, 2015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CF5DF9E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Singapore, retrospectively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F90A477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PVP/PKP/SKY/CT=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77/75/75/76             </w:t>
            </w:r>
            <w:proofErr w:type="gramStart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(</w:t>
            </w:r>
            <w:proofErr w:type="gramEnd"/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M/F=56/304)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B022AA4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one level</w:t>
            </w:r>
          </w:p>
        </w:tc>
        <w:tc>
          <w:tcPr>
            <w:tcW w:w="265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D2AC55E" w14:textId="77777777" w:rsidR="00806AF9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PVP(n=148)/PKP(n=97)/</w:t>
            </w:r>
          </w:p>
          <w:p w14:paraId="6CE2A7A6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SKY(n=56)/CT(n=62)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E4678E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months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099EC0D" w14:textId="77777777" w:rsidR="00806AF9" w:rsidRPr="00886E3C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86E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VAS, ODI, Complications, Kyphotic angle</w:t>
            </w:r>
          </w:p>
        </w:tc>
      </w:tr>
    </w:tbl>
    <w:p w14:paraId="3038725A" w14:textId="77777777" w:rsidR="00806AF9" w:rsidRDefault="00806AF9" w:rsidP="004332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15850" w14:textId="77777777" w:rsidR="00806AF9" w:rsidRDefault="00806AF9" w:rsidP="004332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806AF9" w:rsidSect="00806AF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103CC513" w14:textId="4EB0722F" w:rsidR="00806AF9" w:rsidRPr="00B86C04" w:rsidRDefault="00806AF9" w:rsidP="004332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6C0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B86C04">
        <w:rPr>
          <w:rFonts w:ascii="Times New Roman" w:hAnsi="Times New Roman" w:cs="Times New Roman"/>
          <w:b/>
          <w:bCs/>
          <w:sz w:val="24"/>
          <w:szCs w:val="24"/>
        </w:rPr>
        <w:t>able. S</w:t>
      </w:r>
      <w:r w:rsidR="0082381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B86C04">
        <w:rPr>
          <w:rFonts w:ascii="Times New Roman" w:hAnsi="Times New Roman" w:cs="Times New Roman"/>
          <w:b/>
          <w:bCs/>
          <w:sz w:val="24"/>
          <w:szCs w:val="24"/>
        </w:rPr>
        <w:t xml:space="preserve"> Scores of the Newcastle-Ottawa Quality Assessment Scale for 23 cohort studies.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3"/>
        <w:gridCol w:w="3651"/>
        <w:gridCol w:w="1817"/>
        <w:gridCol w:w="2610"/>
        <w:gridCol w:w="1795"/>
        <w:gridCol w:w="3132"/>
      </w:tblGrid>
      <w:tr w:rsidR="00806AF9" w:rsidRPr="00B86C04" w14:paraId="4D29D285" w14:textId="77777777" w:rsidTr="008434A9">
        <w:trPr>
          <w:trHeight w:val="276"/>
        </w:trPr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2AD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No.</w:t>
            </w:r>
          </w:p>
        </w:tc>
        <w:tc>
          <w:tcPr>
            <w:tcW w:w="13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4CA1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AF5A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Selection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FAF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Comparability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C050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11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6EF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</w:tr>
      <w:tr w:rsidR="00806AF9" w:rsidRPr="00B86C04" w14:paraId="2D65D8DE" w14:textId="77777777" w:rsidTr="008434A9">
        <w:trPr>
          <w:trHeight w:val="276"/>
        </w:trPr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1B85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F2AA09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Lovi 2009</w:t>
            </w: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0A9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</w:t>
            </w:r>
          </w:p>
        </w:tc>
        <w:tc>
          <w:tcPr>
            <w:tcW w:w="9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FFE2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</w:t>
            </w:r>
          </w:p>
        </w:tc>
        <w:tc>
          <w:tcPr>
            <w:tcW w:w="6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223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A321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  <w:tr w:rsidR="00806AF9" w:rsidRPr="00B86C04" w14:paraId="2829F9C0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373D991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5127A68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Schofer 2009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792D7830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6068CB2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2F45E7B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27D8185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  <w:tr w:rsidR="00806AF9" w:rsidRPr="00B86C04" w14:paraId="12309346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6D5F0D2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7289235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Kumar 2010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121D3F56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0713766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0B2DF36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3929C327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  <w:tr w:rsidR="00806AF9" w:rsidRPr="00B86C04" w14:paraId="5DD841C6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C8EB1A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39434477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Movrin</w:t>
            </w:r>
            <w:proofErr w:type="spellEnd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2010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64A66491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5E6CF89F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58AE5D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0C9F7F0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</w:t>
            </w:r>
          </w:p>
        </w:tc>
      </w:tr>
      <w:tr w:rsidR="00806AF9" w:rsidRPr="00B86C04" w14:paraId="4E83B55F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4C601EC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1E8A581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Dong 2012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3C625E5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24CA36B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7CA15DF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559EF757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</w:t>
            </w:r>
          </w:p>
        </w:tc>
      </w:tr>
      <w:tr w:rsidR="00806AF9" w:rsidRPr="00B86C04" w14:paraId="1C5E0D3B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2DD1E58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685EB0E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 2018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13B641E0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5209F6A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634955EA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0F71D0A5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  <w:tr w:rsidR="00806AF9" w:rsidRPr="00B86C04" w14:paraId="41D5369C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F2E4841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0D96CBD2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Zhou 2022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6D15E179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7B77C2E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3C7D4A79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2D9ED81A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</w:t>
            </w:r>
          </w:p>
        </w:tc>
      </w:tr>
      <w:tr w:rsidR="00806AF9" w:rsidRPr="00B86C04" w14:paraId="3E702916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2B9CDE5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3C0B212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Jindal 2022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1204863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529D3DF9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755F656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67C2FCF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</w:t>
            </w:r>
          </w:p>
        </w:tc>
      </w:tr>
      <w:tr w:rsidR="00806AF9" w:rsidRPr="00B86C04" w14:paraId="7CCB4333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6FE50D27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41367B0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Diamond 2006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621B21C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45EC6FE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A8E57E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61CFD27F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  <w:tr w:rsidR="00806AF9" w:rsidRPr="00B86C04" w14:paraId="236EBEF8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CDDFF67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0B9BE046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Wang 2010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75F78656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33E99830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23804886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0B6B036A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</w:t>
            </w:r>
          </w:p>
        </w:tc>
      </w:tr>
      <w:tr w:rsidR="00806AF9" w:rsidRPr="00B86C04" w14:paraId="105EA984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6AA0F22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3B77B07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Folman 2011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79BAAD2F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0992D4FF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6101E3E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2091B1C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  <w:tr w:rsidR="00806AF9" w:rsidRPr="00B86C04" w14:paraId="6AAB302E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1A99EE9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1E62F531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Thaler 2013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5565269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2485C41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3ABFCB3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6AE4E82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</w:t>
            </w:r>
          </w:p>
        </w:tc>
      </w:tr>
      <w:tr w:rsidR="00806AF9" w:rsidRPr="00B86C04" w14:paraId="238C2D49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464330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53072122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 2016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538F0405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309A1885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22AB84F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291847E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  <w:tr w:rsidR="00806AF9" w:rsidRPr="00B86C04" w14:paraId="75376709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53B2095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701DDEF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 2020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44FFB40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20AB1630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5E7F0381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49B6646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</w:t>
            </w:r>
          </w:p>
        </w:tc>
      </w:tr>
      <w:tr w:rsidR="00806AF9" w:rsidRPr="00B86C04" w14:paraId="693EC6A4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6978C25F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58C5AB5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Lee 2012 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324A6FD0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6CB03E2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04E265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11223B0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  <w:tr w:rsidR="00806AF9" w:rsidRPr="00B86C04" w14:paraId="5AD5A1EF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85778A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16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3EBBF71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Hoshino 2018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4C03A43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42C0CBC5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795617F5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76E21892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</w:t>
            </w:r>
          </w:p>
        </w:tc>
      </w:tr>
      <w:tr w:rsidR="00806AF9" w:rsidRPr="00B86C04" w14:paraId="42EEFCBA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50B22245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5CD97FB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Yu 2022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1F066B3A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544C4352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0CBF83E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2A34B420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</w:t>
            </w:r>
          </w:p>
        </w:tc>
      </w:tr>
      <w:tr w:rsidR="00806AF9" w:rsidRPr="00B86C04" w14:paraId="0D8ED851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656241E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058684E6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Pflugmacher</w:t>
            </w:r>
            <w:proofErr w:type="spellEnd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2012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14A52075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1DDAE520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7194AE1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6FE70A9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</w:t>
            </w:r>
          </w:p>
        </w:tc>
      </w:tr>
      <w:tr w:rsidR="00806AF9" w:rsidRPr="00B86C04" w14:paraId="58DB9D9D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C0D669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69251CB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Bornemann 2017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4FCBC0B2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56AC3E2F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28DA82E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61DC3B4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</w:t>
            </w:r>
          </w:p>
        </w:tc>
      </w:tr>
      <w:tr w:rsidR="00806AF9" w:rsidRPr="00B86C04" w14:paraId="0B30C84F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7C3A630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66F6F3D0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Otten 2013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2AF469C6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7D8AAA6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BB7B9E2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6263012B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</w:t>
            </w:r>
          </w:p>
        </w:tc>
      </w:tr>
      <w:tr w:rsidR="00806AF9" w:rsidRPr="00B86C04" w14:paraId="06F07D69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hideMark/>
          </w:tcPr>
          <w:p w14:paraId="6981319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1C57BB0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Schutzenberger</w:t>
            </w:r>
            <w:proofErr w:type="spellEnd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2018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6CAFDC1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319ADCDC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D17A57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2F345D6A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  <w:tr w:rsidR="00806AF9" w:rsidRPr="00B86C04" w14:paraId="046CA6C5" w14:textId="77777777" w:rsidTr="008434A9">
        <w:trPr>
          <w:trHeight w:val="276"/>
        </w:trPr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307C6B6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308" w:type="pct"/>
            <w:shd w:val="clear" w:color="auto" w:fill="auto"/>
            <w:noWrap/>
            <w:hideMark/>
          </w:tcPr>
          <w:p w14:paraId="6C5F1C57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Bornemannet</w:t>
            </w:r>
            <w:proofErr w:type="spellEnd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2012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14:paraId="17CF28D9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935" w:type="pct"/>
            <w:shd w:val="clear" w:color="auto" w:fill="auto"/>
            <w:noWrap/>
            <w:vAlign w:val="bottom"/>
            <w:hideMark/>
          </w:tcPr>
          <w:p w14:paraId="015ECE66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2D20D00F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</w:t>
            </w:r>
          </w:p>
        </w:tc>
        <w:tc>
          <w:tcPr>
            <w:tcW w:w="1123" w:type="pct"/>
            <w:shd w:val="clear" w:color="auto" w:fill="auto"/>
            <w:noWrap/>
            <w:vAlign w:val="bottom"/>
            <w:hideMark/>
          </w:tcPr>
          <w:p w14:paraId="5EDAA15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</w:t>
            </w:r>
          </w:p>
        </w:tc>
      </w:tr>
      <w:tr w:rsidR="00806AF9" w:rsidRPr="00B86C04" w14:paraId="53045516" w14:textId="77777777" w:rsidTr="008434A9">
        <w:trPr>
          <w:trHeight w:val="276"/>
        </w:trPr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467DA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5032D5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Ee 2015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FF2E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4D7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D28D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</w:t>
            </w:r>
          </w:p>
        </w:tc>
        <w:tc>
          <w:tcPr>
            <w:tcW w:w="112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62E2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Wingdings" w:eastAsia="等线" w:hAnsi="Wingdings" w:cs="宋体" w:hint="eastAsia"/>
                <w:color w:val="000000"/>
                <w:kern w:val="0"/>
                <w:sz w:val="22"/>
              </w:rPr>
            </w:pPr>
            <w:r w:rsidRPr="00B86C04">
              <w:rPr>
                <w:rFonts w:ascii="Wingdings" w:eastAsia="等线" w:hAnsi="Wingdings" w:cs="宋体"/>
                <w:color w:val="000000"/>
                <w:kern w:val="0"/>
                <w:sz w:val="22"/>
              </w:rPr>
              <w:t>««««««««</w:t>
            </w:r>
          </w:p>
        </w:tc>
      </w:tr>
    </w:tbl>
    <w:p w14:paraId="3F75E7B6" w14:textId="77777777" w:rsidR="008434A9" w:rsidRDefault="008434A9" w:rsidP="00433270">
      <w:pPr>
        <w:widowControl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sectPr w:rsidR="008434A9" w:rsidSect="00806AF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0F645B97" w14:textId="028A5AF0" w:rsidR="004E648B" w:rsidRPr="00B86C04" w:rsidRDefault="004E648B" w:rsidP="00433270">
      <w:pPr>
        <w:widowControl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Table. S</w:t>
      </w:r>
      <w:r w:rsidR="00823811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3</w:t>
      </w: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Node splitting analyses of </w:t>
      </w:r>
      <w:r w:rsidRPr="00B86C04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VAS.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9"/>
        <w:gridCol w:w="1625"/>
        <w:gridCol w:w="1485"/>
        <w:gridCol w:w="1625"/>
        <w:gridCol w:w="1625"/>
        <w:gridCol w:w="1834"/>
        <w:gridCol w:w="1625"/>
        <w:gridCol w:w="1720"/>
      </w:tblGrid>
      <w:tr w:rsidR="004E648B" w:rsidRPr="00B86C04" w14:paraId="31F06DC0" w14:textId="77777777" w:rsidTr="00433270">
        <w:trPr>
          <w:trHeight w:val="276"/>
        </w:trPr>
        <w:tc>
          <w:tcPr>
            <w:tcW w:w="86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81A6249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Intervention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739475C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Direct Effect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738124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Indirect Effect</w:t>
            </w:r>
          </w:p>
        </w:tc>
        <w:tc>
          <w:tcPr>
            <w:tcW w:w="123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92E316D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2AD314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4E648B" w:rsidRPr="00B86C04" w14:paraId="23AB3963" w14:textId="77777777" w:rsidTr="00433270">
        <w:trPr>
          <w:trHeight w:val="276"/>
        </w:trPr>
        <w:tc>
          <w:tcPr>
            <w:tcW w:w="86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AF1D2A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BFEB9DD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62D1273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A29A456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9259EC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90950A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4B28676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61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DD30F0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E648B" w:rsidRPr="00B86C04" w14:paraId="7D779585" w14:textId="77777777" w:rsidTr="00433270">
        <w:trPr>
          <w:trHeight w:val="276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000000" w:fill="D9D9D9"/>
            <w:vAlign w:val="bottom"/>
            <w:hideMark/>
          </w:tcPr>
          <w:p w14:paraId="7AC54867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Short-term</w:t>
            </w:r>
          </w:p>
        </w:tc>
      </w:tr>
      <w:tr w:rsidR="004E648B" w:rsidRPr="00B86C04" w14:paraId="08189AC0" w14:textId="77777777" w:rsidTr="00433270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6FB0042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PKP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E9B46B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-1.3761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35F4EDD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0.2308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0561C2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-1.2319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5282574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0.2151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D5B6CE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-0.1442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76E9F0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0.3152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19D7D52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0.647</w:t>
            </w:r>
          </w:p>
        </w:tc>
      </w:tr>
      <w:tr w:rsidR="004E648B" w:rsidRPr="00B86C04" w14:paraId="3932D5C5" w14:textId="77777777" w:rsidTr="00433270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32F574F8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PVP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D9510E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-1.2774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2AB7553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0.1745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564C5E1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-1.5464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AC28D0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0.2552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4A8CB8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0.2689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A9534F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0.3088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91EAF2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0.384</w:t>
            </w:r>
          </w:p>
        </w:tc>
      </w:tr>
      <w:tr w:rsidR="004E648B" w:rsidRPr="00B86C04" w14:paraId="15A8D0F4" w14:textId="77777777" w:rsidTr="00433270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6E3FB58A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TVA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D245A3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16A56C7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0.7583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33EB01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-1.4191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6F6A8F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0.2079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FBDE00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-0.8808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249538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0.7863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32161ED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0.263</w:t>
            </w:r>
          </w:p>
        </w:tc>
      </w:tr>
      <w:tr w:rsidR="004E648B" w:rsidRPr="00B86C04" w14:paraId="34F67A4D" w14:textId="77777777" w:rsidTr="00433270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0864EDBF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301685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-0.0443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080CB50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0.1498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A89F58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-0.1053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99D456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0.2123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17BBEC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0.061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352D3F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0.2599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B9BD99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0.814</w:t>
            </w:r>
          </w:p>
        </w:tc>
      </w:tr>
      <w:tr w:rsidR="004E648B" w:rsidRPr="00B86C04" w14:paraId="4429E4C7" w14:textId="77777777" w:rsidTr="00433270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6EBEA1A7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24C810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-0.2844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6BFE98A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0.2074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133E1F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-0.0278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5E71892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0.2555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44A708F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-0.2566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570EB76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0.3292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6A9DD60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0.436</w:t>
            </w:r>
          </w:p>
        </w:tc>
      </w:tr>
      <w:tr w:rsidR="004E648B" w:rsidRPr="00B86C04" w14:paraId="369A2962" w14:textId="77777777" w:rsidTr="00433270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163A6C47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PVP, TVA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5A58AC4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0.0831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16D6A48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0.2291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373468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-0.3292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865A7A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0.2346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EDE4A4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0.4124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0D442A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0.328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0A0D2D9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0.209</w:t>
            </w:r>
          </w:p>
        </w:tc>
      </w:tr>
      <w:tr w:rsidR="004E648B" w:rsidRPr="00B86C04" w14:paraId="504AFC27" w14:textId="77777777" w:rsidTr="00433270">
        <w:trPr>
          <w:trHeight w:val="276"/>
        </w:trPr>
        <w:tc>
          <w:tcPr>
            <w:tcW w:w="5000" w:type="pct"/>
            <w:gridSpan w:val="8"/>
            <w:shd w:val="clear" w:color="000000" w:fill="D9D9D9"/>
            <w:vAlign w:val="bottom"/>
            <w:hideMark/>
          </w:tcPr>
          <w:p w14:paraId="53326B4B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Long-term</w:t>
            </w:r>
          </w:p>
        </w:tc>
      </w:tr>
      <w:tr w:rsidR="004E648B" w:rsidRPr="00B86C04" w14:paraId="488B0C24" w14:textId="77777777" w:rsidTr="00433270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67B85130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PKP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50F834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-0.6942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5F2C9A7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0.2531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D2E358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-0.9307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0C91AC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0.2583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E15BCE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0.2364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2FCDDF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0.3615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19DCD95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0.513</w:t>
            </w:r>
          </w:p>
        </w:tc>
      </w:tr>
      <w:tr w:rsidR="004E648B" w:rsidRPr="00B86C04" w14:paraId="11CF4360" w14:textId="77777777" w:rsidTr="00433270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195D8EA2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PVP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535904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-0.8608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62EBD85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0.1831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CD678F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-0.6204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AEA5D0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0.3117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C0017E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-0.2403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AA1FFD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0.3613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53E1A04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0.506</w:t>
            </w:r>
          </w:p>
        </w:tc>
      </w:tr>
      <w:tr w:rsidR="004E648B" w:rsidRPr="00B86C04" w14:paraId="6488B246" w14:textId="77777777" w:rsidTr="00433270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57588374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9B7E13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0.0627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1E47E04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0.1919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6741A2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-0.098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F1CF90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0.2773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458A62B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0.1607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8FA43A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0.3371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64030FF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0.634</w:t>
            </w:r>
          </w:p>
        </w:tc>
      </w:tr>
      <w:tr w:rsidR="004E648B" w:rsidRPr="00B86C04" w14:paraId="3CF8A80E" w14:textId="77777777" w:rsidTr="00A21C0A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6B2C1A1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5F0FAE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-0.0371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58D766E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0.4098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5A94BCE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-0.1926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720FC1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0.4716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772A01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0.1554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375827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0.6247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3E1B6B8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0.803</w:t>
            </w:r>
          </w:p>
        </w:tc>
      </w:tr>
      <w:tr w:rsidR="004E648B" w:rsidRPr="00B86C04" w14:paraId="4065E951" w14:textId="77777777" w:rsidTr="00A21C0A">
        <w:trPr>
          <w:trHeight w:val="276"/>
        </w:trPr>
        <w:tc>
          <w:tcPr>
            <w:tcW w:w="867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A53F9A7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PVP, TVA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29D49F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-0.1948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72B81D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0.4423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1FF6C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-0.0348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44B37E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0.4411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4ACDD2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-0.1599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6AD1682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0.6248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453DF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0.798</w:t>
            </w:r>
          </w:p>
        </w:tc>
      </w:tr>
      <w:tr w:rsidR="004E648B" w:rsidRPr="00B86C04" w14:paraId="4E5FC9C0" w14:textId="77777777" w:rsidTr="00A21C0A">
        <w:trPr>
          <w:trHeight w:val="8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hideMark/>
          </w:tcPr>
          <w:p w14:paraId="20B4AD0F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VAS=the Visual Analogue Score; NSM=non-surgical management; PKP=Percutaneous kyphoplasty; PVP=Percutaneous vertebroplasty; TVA=Third-generation vertebral augmentation system</w:t>
            </w:r>
          </w:p>
        </w:tc>
      </w:tr>
    </w:tbl>
    <w:p w14:paraId="1C65B26E" w14:textId="77777777" w:rsidR="00806AF9" w:rsidRDefault="00806AF9" w:rsidP="00433270">
      <w:pPr>
        <w:spacing w:line="360" w:lineRule="auto"/>
        <w:rPr>
          <w:rFonts w:hint="eastAsia"/>
          <w:sz w:val="24"/>
          <w:szCs w:val="24"/>
        </w:rPr>
        <w:sectPr w:rsidR="00806AF9" w:rsidSect="00806AF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137DC07D" w14:textId="7FC0A4CE" w:rsidR="004E648B" w:rsidRPr="00B86C04" w:rsidRDefault="004E648B" w:rsidP="00433270">
      <w:pPr>
        <w:widowControl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Table. S</w:t>
      </w:r>
      <w:r w:rsidR="00823811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4</w:t>
      </w: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Node splitting analyses of ODI</w:t>
      </w:r>
      <w:r w:rsidRPr="00B86C04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9"/>
        <w:gridCol w:w="1625"/>
        <w:gridCol w:w="1485"/>
        <w:gridCol w:w="1625"/>
        <w:gridCol w:w="1625"/>
        <w:gridCol w:w="1834"/>
        <w:gridCol w:w="1625"/>
        <w:gridCol w:w="1720"/>
      </w:tblGrid>
      <w:tr w:rsidR="004E648B" w:rsidRPr="00B86C04" w14:paraId="7F66D0DD" w14:textId="77777777" w:rsidTr="00A21C0A">
        <w:trPr>
          <w:trHeight w:val="276"/>
        </w:trPr>
        <w:tc>
          <w:tcPr>
            <w:tcW w:w="86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4E3720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Intervention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A5BDEA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Direct Effect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737414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Indirect Effect</w:t>
            </w:r>
          </w:p>
        </w:tc>
        <w:tc>
          <w:tcPr>
            <w:tcW w:w="123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238F456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E02759D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4E648B" w:rsidRPr="00B86C04" w14:paraId="0CAE593E" w14:textId="77777777" w:rsidTr="00A21C0A">
        <w:trPr>
          <w:trHeight w:val="276"/>
        </w:trPr>
        <w:tc>
          <w:tcPr>
            <w:tcW w:w="86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679D68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00E60A4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29E66D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1DB47DA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4604DA4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D8F3F14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73CC7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61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76CD49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E648B" w:rsidRPr="00B86C04" w14:paraId="485A040D" w14:textId="77777777" w:rsidTr="00A21C0A">
        <w:trPr>
          <w:trHeight w:val="276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000000" w:fill="D9D9D9"/>
            <w:vAlign w:val="bottom"/>
            <w:hideMark/>
          </w:tcPr>
          <w:p w14:paraId="17A24C69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Short-term</w:t>
            </w:r>
          </w:p>
        </w:tc>
      </w:tr>
      <w:tr w:rsidR="004E648B" w:rsidRPr="00B86C04" w14:paraId="74A60D7F" w14:textId="77777777" w:rsidTr="00A21C0A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405A517F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PKP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3F548C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-5.5954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53F5093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1.8765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A6FCC3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-9.0389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DFB15A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1.9163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147A8B4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3.4435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C3CD91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2.6814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0560FBB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0.199</w:t>
            </w:r>
          </w:p>
        </w:tc>
      </w:tr>
      <w:tr w:rsidR="004E648B" w:rsidRPr="00B86C04" w14:paraId="790AD499" w14:textId="77777777" w:rsidTr="00A21C0A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2160B5CD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PVP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62B4C4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-6.8297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1619C1E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1.5108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53024F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-3.3695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5306E91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2.218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4B296E7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-3.4601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F80049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2.6809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3D3D7052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0.197</w:t>
            </w:r>
          </w:p>
        </w:tc>
      </w:tr>
      <w:tr w:rsidR="004E648B" w:rsidRPr="00B86C04" w14:paraId="7660590C" w14:textId="77777777" w:rsidTr="00A21C0A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2F8AF77B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144F3F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2.0935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4D4F184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1.2335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E6235D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-0.2259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8B7DE8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2.2104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50DFE8A2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2.3194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8EC6CA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2.5319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6111791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</w:t>
            </w:r>
          </w:p>
        </w:tc>
      </w:tr>
      <w:tr w:rsidR="004E648B" w:rsidRPr="00B86C04" w14:paraId="54E0CABF" w14:textId="77777777" w:rsidTr="00A21C0A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694529CD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D6194D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2.0738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439796C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2.3174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980439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-0.8842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8AE800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4.82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19735E6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2.9581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9F9233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5.3474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65C86BE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</w:tr>
      <w:tr w:rsidR="004E648B" w:rsidRPr="00B86C04" w14:paraId="261A5157" w14:textId="77777777" w:rsidTr="00A21C0A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4ECED9F4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PVP, TVA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08C33F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4DB1774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4.6901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C39804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0.6606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4FB51C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2.5689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87D104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-2.9606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0E6CE4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5.3476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1184937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</w:tr>
      <w:tr w:rsidR="004E648B" w:rsidRPr="00B86C04" w14:paraId="0F9A5A86" w14:textId="77777777" w:rsidTr="00A21C0A">
        <w:trPr>
          <w:trHeight w:val="276"/>
        </w:trPr>
        <w:tc>
          <w:tcPr>
            <w:tcW w:w="5000" w:type="pct"/>
            <w:gridSpan w:val="8"/>
            <w:shd w:val="clear" w:color="000000" w:fill="D9D9D9"/>
            <w:vAlign w:val="bottom"/>
            <w:hideMark/>
          </w:tcPr>
          <w:p w14:paraId="5AAF3BEA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Long-term</w:t>
            </w:r>
          </w:p>
        </w:tc>
      </w:tr>
      <w:tr w:rsidR="004E648B" w:rsidRPr="00B86C04" w14:paraId="44A23BE9" w14:textId="77777777" w:rsidTr="00A21C0A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2F8F8A57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PKP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0BB064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11EC56A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5.5052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2C58A2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-9.3815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5F52D90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4.152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085DDFD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9.5415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460978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6.8954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58A1721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0.166</w:t>
            </w:r>
          </w:p>
        </w:tc>
      </w:tr>
      <w:tr w:rsidR="004E648B" w:rsidRPr="00B86C04" w14:paraId="56CBD35E" w14:textId="77777777" w:rsidTr="00A21C0A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1EE140E6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PVP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2837692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-9.1436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48688FA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2.7645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E5C315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0.4543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1DCD1F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6.29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F70773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-9.5979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899EAB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6.8708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53CF67B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0.162</w:t>
            </w:r>
          </w:p>
        </w:tc>
      </w:tr>
      <w:tr w:rsidR="004E648B" w:rsidRPr="00B86C04" w14:paraId="751F357B" w14:textId="77777777" w:rsidTr="00A21C0A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647893D7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0CC7F0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0.9605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4031831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3.2925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67FAE0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-7.834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B44143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5.0399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DC85B5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8.7945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3A6619B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6.0195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79F6336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0.144</w:t>
            </w:r>
          </w:p>
        </w:tc>
      </w:tr>
      <w:tr w:rsidR="004E648B" w:rsidRPr="00B86C04" w14:paraId="38E4C3B4" w14:textId="77777777" w:rsidTr="000E7EE8">
        <w:trPr>
          <w:trHeight w:val="276"/>
        </w:trPr>
        <w:tc>
          <w:tcPr>
            <w:tcW w:w="867" w:type="pct"/>
            <w:shd w:val="clear" w:color="auto" w:fill="auto"/>
            <w:vAlign w:val="bottom"/>
            <w:hideMark/>
          </w:tcPr>
          <w:p w14:paraId="4953B714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BA35CC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-8.3176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352BD27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2.9869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D36806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5EE84FA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9.2813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11446C8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-3.3175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904F72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9.749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1E8A40C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0.734</w:t>
            </w:r>
          </w:p>
        </w:tc>
      </w:tr>
      <w:tr w:rsidR="004E648B" w:rsidRPr="00B86C04" w14:paraId="60220803" w14:textId="77777777" w:rsidTr="000E7EE8">
        <w:trPr>
          <w:trHeight w:val="276"/>
        </w:trPr>
        <w:tc>
          <w:tcPr>
            <w:tcW w:w="867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3491F4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PVP, TVA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AD0150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-3.7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BC2BF9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8.7797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3E2522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-6.9774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023522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4.2514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6149DD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3.2774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F7B62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9.7548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D14558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0.737</w:t>
            </w:r>
          </w:p>
        </w:tc>
      </w:tr>
      <w:tr w:rsidR="004E648B" w:rsidRPr="00B86C04" w14:paraId="7F348EDB" w14:textId="77777777" w:rsidTr="000E7EE8">
        <w:trPr>
          <w:trHeight w:val="876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hideMark/>
          </w:tcPr>
          <w:p w14:paraId="149A517B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ODI=the Oswestry disability index; NSM=non-surgical management; PKP=Percutaneous kyphoplasty; PVP=Percutaneous vertebroplasty; TVA=Third-generation vertebral augmentation system</w:t>
            </w:r>
          </w:p>
        </w:tc>
      </w:tr>
    </w:tbl>
    <w:p w14:paraId="047AF6BD" w14:textId="77777777" w:rsidR="00806AF9" w:rsidRDefault="00806AF9" w:rsidP="00433270">
      <w:pPr>
        <w:widowControl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sectPr w:rsidR="00806AF9" w:rsidSect="00806AF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674791A6" w14:textId="611C706A" w:rsidR="004E648B" w:rsidRPr="00B86C04" w:rsidRDefault="004E648B" w:rsidP="00433270">
      <w:pPr>
        <w:widowControl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Table. S</w:t>
      </w:r>
      <w:r w:rsidR="00823811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5</w:t>
      </w: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Node splitting analyses of ED-5Q</w:t>
      </w:r>
      <w:r w:rsidRPr="00B86C04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5"/>
        <w:gridCol w:w="1608"/>
        <w:gridCol w:w="1485"/>
        <w:gridCol w:w="1608"/>
        <w:gridCol w:w="1683"/>
        <w:gridCol w:w="1795"/>
        <w:gridCol w:w="1683"/>
        <w:gridCol w:w="1681"/>
      </w:tblGrid>
      <w:tr w:rsidR="004E648B" w:rsidRPr="00B86C04" w14:paraId="17DA4E7B" w14:textId="77777777" w:rsidTr="00FC3790">
        <w:trPr>
          <w:trHeight w:val="276"/>
        </w:trPr>
        <w:tc>
          <w:tcPr>
            <w:tcW w:w="86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AB8E55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Intervention</w:t>
            </w:r>
          </w:p>
        </w:tc>
        <w:tc>
          <w:tcPr>
            <w:tcW w:w="11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380247A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Direct Effect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6042EBE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Indirect Effect</w:t>
            </w:r>
          </w:p>
        </w:tc>
        <w:tc>
          <w:tcPr>
            <w:tcW w:w="12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982015E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7B64E5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4E648B" w:rsidRPr="00B86C04" w14:paraId="4E358784" w14:textId="77777777" w:rsidTr="00FC3790">
        <w:trPr>
          <w:trHeight w:val="276"/>
        </w:trPr>
        <w:tc>
          <w:tcPr>
            <w:tcW w:w="86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017B62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CE72902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1CF35D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0B1151E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484140B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018BF0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8625AE5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60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45BB76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E648B" w:rsidRPr="00B86C04" w14:paraId="744471EA" w14:textId="77777777" w:rsidTr="00FC3790">
        <w:trPr>
          <w:trHeight w:val="276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000000" w:fill="D9D9D9"/>
            <w:vAlign w:val="bottom"/>
            <w:hideMark/>
          </w:tcPr>
          <w:p w14:paraId="769CB123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Short-term</w:t>
            </w:r>
          </w:p>
        </w:tc>
      </w:tr>
      <w:tr w:rsidR="004E648B" w:rsidRPr="00B86C04" w14:paraId="6242AF10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00D314EC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PKP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3CD65F6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0.1344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0716B8B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0.0272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0DB89ED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0.031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7EB37D7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0.0175</w:t>
            </w:r>
          </w:p>
        </w:tc>
        <w:tc>
          <w:tcPr>
            <w:tcW w:w="643" w:type="pct"/>
            <w:shd w:val="clear" w:color="auto" w:fill="auto"/>
            <w:vAlign w:val="bottom"/>
            <w:hideMark/>
          </w:tcPr>
          <w:p w14:paraId="46E04D3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0.1034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25FFFA4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0.0324</w:t>
            </w:r>
          </w:p>
        </w:tc>
        <w:tc>
          <w:tcPr>
            <w:tcW w:w="602" w:type="pct"/>
            <w:shd w:val="clear" w:color="auto" w:fill="auto"/>
            <w:vAlign w:val="bottom"/>
            <w:hideMark/>
          </w:tcPr>
          <w:p w14:paraId="683206F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E648B" w:rsidRPr="00B86C04" w14:paraId="31738050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3342D786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PVP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2652F9E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0.0358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584B1FE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0.0095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55132E0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0.1393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5BDA290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0.031</w:t>
            </w:r>
          </w:p>
        </w:tc>
        <w:tc>
          <w:tcPr>
            <w:tcW w:w="643" w:type="pct"/>
            <w:shd w:val="clear" w:color="auto" w:fill="auto"/>
            <w:vAlign w:val="bottom"/>
            <w:hideMark/>
          </w:tcPr>
          <w:p w14:paraId="5B649A8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-0.1034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3D89149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0.0324</w:t>
            </w:r>
          </w:p>
        </w:tc>
        <w:tc>
          <w:tcPr>
            <w:tcW w:w="602" w:type="pct"/>
            <w:shd w:val="clear" w:color="auto" w:fill="auto"/>
            <w:vAlign w:val="bottom"/>
            <w:hideMark/>
          </w:tcPr>
          <w:p w14:paraId="4EE7E61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E648B" w:rsidRPr="00B86C04" w14:paraId="13740CCE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370E431F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3931CFB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0.0048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46FB201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0.0147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2B0BB09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-0.0986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7A8218D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0.0288</w:t>
            </w:r>
          </w:p>
        </w:tc>
        <w:tc>
          <w:tcPr>
            <w:tcW w:w="643" w:type="pct"/>
            <w:shd w:val="clear" w:color="auto" w:fill="auto"/>
            <w:vAlign w:val="bottom"/>
            <w:hideMark/>
          </w:tcPr>
          <w:p w14:paraId="6C010D8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0.1034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7F720C2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0.0324</w:t>
            </w:r>
          </w:p>
        </w:tc>
        <w:tc>
          <w:tcPr>
            <w:tcW w:w="602" w:type="pct"/>
            <w:shd w:val="clear" w:color="auto" w:fill="auto"/>
            <w:vAlign w:val="bottom"/>
            <w:hideMark/>
          </w:tcPr>
          <w:p w14:paraId="554A037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E648B" w:rsidRPr="00B86C04" w14:paraId="7D1A900D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661BF820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5A0AD3C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6C6BE95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0.0601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02E46DB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-0.1425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1052436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20.5366</w:t>
            </w:r>
          </w:p>
        </w:tc>
        <w:tc>
          <w:tcPr>
            <w:tcW w:w="643" w:type="pct"/>
            <w:shd w:val="clear" w:color="auto" w:fill="auto"/>
            <w:vAlign w:val="bottom"/>
            <w:hideMark/>
          </w:tcPr>
          <w:p w14:paraId="3EF171A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0.2125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4FA3232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20.5367</w:t>
            </w:r>
          </w:p>
        </w:tc>
        <w:tc>
          <w:tcPr>
            <w:tcW w:w="602" w:type="pct"/>
            <w:shd w:val="clear" w:color="auto" w:fill="auto"/>
            <w:vAlign w:val="bottom"/>
            <w:hideMark/>
          </w:tcPr>
          <w:p w14:paraId="4089AF6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0.992</w:t>
            </w:r>
          </w:p>
        </w:tc>
      </w:tr>
      <w:tr w:rsidR="004E648B" w:rsidRPr="00B86C04" w14:paraId="6E0B8BF6" w14:textId="77777777" w:rsidTr="00FC3790">
        <w:trPr>
          <w:trHeight w:val="276"/>
        </w:trPr>
        <w:tc>
          <w:tcPr>
            <w:tcW w:w="5000" w:type="pct"/>
            <w:gridSpan w:val="8"/>
            <w:shd w:val="clear" w:color="000000" w:fill="D9D9D9"/>
            <w:vAlign w:val="bottom"/>
            <w:hideMark/>
          </w:tcPr>
          <w:p w14:paraId="7F15452B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Long-term</w:t>
            </w:r>
          </w:p>
        </w:tc>
      </w:tr>
      <w:tr w:rsidR="004E648B" w:rsidRPr="00B86C04" w14:paraId="71E7826C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4C055A9F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PKP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0472622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0.1003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332C243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0.0235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3F765F12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0.0553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3B2A108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0.0277</w:t>
            </w:r>
          </w:p>
        </w:tc>
        <w:tc>
          <w:tcPr>
            <w:tcW w:w="643" w:type="pct"/>
            <w:shd w:val="clear" w:color="auto" w:fill="auto"/>
            <w:vAlign w:val="bottom"/>
            <w:hideMark/>
          </w:tcPr>
          <w:p w14:paraId="57C7EBF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0.0449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2BB4716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0.0363</w:t>
            </w:r>
          </w:p>
        </w:tc>
        <w:tc>
          <w:tcPr>
            <w:tcW w:w="602" w:type="pct"/>
            <w:shd w:val="clear" w:color="auto" w:fill="auto"/>
            <w:vAlign w:val="bottom"/>
            <w:hideMark/>
          </w:tcPr>
          <w:p w14:paraId="446F038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0.216</w:t>
            </w:r>
          </w:p>
        </w:tc>
      </w:tr>
      <w:tr w:rsidR="004E648B" w:rsidRPr="00B86C04" w14:paraId="2E4491F1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59835967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PVP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1F099B1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4E90611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13E9294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72E1BA5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0.0288</w:t>
            </w:r>
          </w:p>
        </w:tc>
        <w:tc>
          <w:tcPr>
            <w:tcW w:w="643" w:type="pct"/>
            <w:shd w:val="clear" w:color="auto" w:fill="auto"/>
            <w:vAlign w:val="bottom"/>
            <w:hideMark/>
          </w:tcPr>
          <w:p w14:paraId="58B7BB1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-0.0449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1B90F61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0.0363</w:t>
            </w:r>
          </w:p>
        </w:tc>
        <w:tc>
          <w:tcPr>
            <w:tcW w:w="602" w:type="pct"/>
            <w:shd w:val="clear" w:color="auto" w:fill="auto"/>
            <w:vAlign w:val="bottom"/>
            <w:hideMark/>
          </w:tcPr>
          <w:p w14:paraId="233E761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0.217</w:t>
            </w:r>
          </w:p>
        </w:tc>
      </w:tr>
      <w:tr w:rsidR="004E648B" w:rsidRPr="00B86C04" w14:paraId="4DF0990E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179F98A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60AF164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37F7828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0.0167</w:t>
            </w:r>
          </w:p>
        </w:tc>
        <w:tc>
          <w:tcPr>
            <w:tcW w:w="576" w:type="pct"/>
            <w:shd w:val="clear" w:color="auto" w:fill="auto"/>
            <w:vAlign w:val="bottom"/>
            <w:hideMark/>
          </w:tcPr>
          <w:p w14:paraId="2D5861B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-0.0412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32A9AB6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0.0322</w:t>
            </w:r>
          </w:p>
        </w:tc>
        <w:tc>
          <w:tcPr>
            <w:tcW w:w="643" w:type="pct"/>
            <w:shd w:val="clear" w:color="auto" w:fill="auto"/>
            <w:vAlign w:val="bottom"/>
            <w:hideMark/>
          </w:tcPr>
          <w:p w14:paraId="32218D4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0.0449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4C357DC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0.0363</w:t>
            </w:r>
          </w:p>
        </w:tc>
        <w:tc>
          <w:tcPr>
            <w:tcW w:w="602" w:type="pct"/>
            <w:shd w:val="clear" w:color="auto" w:fill="auto"/>
            <w:vAlign w:val="bottom"/>
            <w:hideMark/>
          </w:tcPr>
          <w:p w14:paraId="3B2678A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0.216</w:t>
            </w:r>
          </w:p>
        </w:tc>
      </w:tr>
      <w:tr w:rsidR="004E648B" w:rsidRPr="00B86C04" w14:paraId="655DF5B2" w14:textId="77777777" w:rsidTr="00FC3790">
        <w:trPr>
          <w:trHeight w:val="276"/>
        </w:trPr>
        <w:tc>
          <w:tcPr>
            <w:tcW w:w="8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22C92DE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30B0DE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0.0879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A20A2F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0.0265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19C8D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-0.168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53A763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5.6991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ED5BF8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0.2559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92048B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5.6991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692B60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0.964</w:t>
            </w:r>
          </w:p>
        </w:tc>
      </w:tr>
      <w:tr w:rsidR="004E648B" w:rsidRPr="00B86C04" w14:paraId="17174541" w14:textId="77777777" w:rsidTr="00FC3790">
        <w:trPr>
          <w:trHeight w:val="828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hideMark/>
          </w:tcPr>
          <w:p w14:paraId="60A78E9F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ED-5Q=the EuroQol-5-Domain questionnaire; NSM=non-surgical management; PKP=Percutaneous kyphoplasty; PVP=Percutaneous vertebroplasty; TVA=Third-generation vertebral augmentation system</w:t>
            </w:r>
          </w:p>
        </w:tc>
      </w:tr>
    </w:tbl>
    <w:p w14:paraId="7C585CCA" w14:textId="77777777" w:rsidR="00806AF9" w:rsidRDefault="00806AF9" w:rsidP="00433270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sectPr w:rsidR="00806AF9" w:rsidSect="00806AF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67D132DD" w14:textId="08F7672B" w:rsidR="00806AF9" w:rsidRPr="00B86C04" w:rsidRDefault="00806AF9" w:rsidP="00433270">
      <w:pPr>
        <w:spacing w:line="360" w:lineRule="auto"/>
        <w:rPr>
          <w:rFonts w:hint="eastAsia"/>
          <w:sz w:val="24"/>
          <w:szCs w:val="24"/>
        </w:rPr>
      </w:pP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Table. S</w:t>
      </w:r>
      <w:r w:rsidR="00823811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6</w:t>
      </w: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Node splitting analyses of AV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B</w:t>
      </w: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4"/>
        <w:gridCol w:w="1614"/>
        <w:gridCol w:w="1485"/>
        <w:gridCol w:w="1614"/>
        <w:gridCol w:w="1683"/>
        <w:gridCol w:w="1828"/>
        <w:gridCol w:w="1614"/>
        <w:gridCol w:w="1706"/>
      </w:tblGrid>
      <w:tr w:rsidR="00806AF9" w:rsidRPr="00B86C04" w14:paraId="01FAA039" w14:textId="77777777" w:rsidTr="00FC3790">
        <w:trPr>
          <w:trHeight w:val="276"/>
        </w:trPr>
        <w:tc>
          <w:tcPr>
            <w:tcW w:w="865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F993814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Intervention</w:t>
            </w:r>
          </w:p>
        </w:tc>
        <w:tc>
          <w:tcPr>
            <w:tcW w:w="110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4093168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Direct Effect</w:t>
            </w:r>
          </w:p>
        </w:tc>
        <w:tc>
          <w:tcPr>
            <w:tcW w:w="11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B929F7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Indirect Effect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D8BB1A3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32A89F1" w14:textId="77777777" w:rsidR="00806AF9" w:rsidRPr="00B86C04" w:rsidRDefault="00806AF9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806AF9" w:rsidRPr="00B86C04" w14:paraId="2D335125" w14:textId="77777777" w:rsidTr="00FC3790">
        <w:trPr>
          <w:trHeight w:val="276"/>
        </w:trPr>
        <w:tc>
          <w:tcPr>
            <w:tcW w:w="86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6E14AA1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F8C482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197544E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8A21EA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F43B7F8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3F57426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A757B1E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61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8011946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6AF9" w:rsidRPr="00B86C04" w14:paraId="7B0CC3A0" w14:textId="77777777" w:rsidTr="00FC3790">
        <w:trPr>
          <w:trHeight w:val="276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000000" w:fill="D9D9D9"/>
            <w:vAlign w:val="bottom"/>
            <w:hideMark/>
          </w:tcPr>
          <w:p w14:paraId="24BCD38E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Restoration</w:t>
            </w:r>
          </w:p>
        </w:tc>
      </w:tr>
      <w:tr w:rsidR="00806AF9" w:rsidRPr="00B86C04" w14:paraId="32A3B56E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33B9D78C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PKP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7B8EEA9A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2.3962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34CB007F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0.7738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6ADEC700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6.0861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7F85340C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1.4074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342AA3AD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-3.6898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62D5EC4D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1.6045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43D7389D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</w:t>
            </w:r>
          </w:p>
        </w:tc>
      </w:tr>
      <w:tr w:rsidR="00806AF9" w:rsidRPr="00B86C04" w14:paraId="387D0E14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4D7400FF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PVP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76570DC6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04B86EA7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2.4399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3279AAC0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1.0666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0098566E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0.6805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6F3862CB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10.9333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613305B9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2.533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7D6F78DF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</w:t>
            </w:r>
          </w:p>
        </w:tc>
      </w:tr>
      <w:tr w:rsidR="00806AF9" w:rsidRPr="00B86C04" w14:paraId="1B7F6F7D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3091F3E7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TVA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6A46A834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33AFB114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1.5029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76290C1A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2.6849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1FC2385C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1.5746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78F8DF16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0.315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7E933BA2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2.1767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7163C4BD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0.885</w:t>
            </w:r>
          </w:p>
        </w:tc>
      </w:tr>
      <w:tr w:rsidR="00806AF9" w:rsidRPr="00B86C04" w14:paraId="37742BB4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02E4C663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1D9B6B61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-1.8121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6E73308B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0.6935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541A4034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-0.7267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0E1DE089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1.4812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2B3BB2D9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-1.0854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2C4908D3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1.6493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08E43FE7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</w:t>
            </w:r>
          </w:p>
        </w:tc>
      </w:tr>
      <w:tr w:rsidR="00806AF9" w:rsidRPr="00B86C04" w14:paraId="621AAEA6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7EBD675D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433345DC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-1.6959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210BD221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0.568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5D890138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0.1841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6C00BB40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0.8611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731C7464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-1.88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25AA2122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1.0163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0AC5D21F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</w:t>
            </w:r>
          </w:p>
        </w:tc>
      </w:tr>
      <w:tr w:rsidR="00806AF9" w:rsidRPr="00B86C04" w14:paraId="4F6F52C1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34AB09C5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PVP, TVA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20A2A0E3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2.0044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1A02E189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1.2578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7B92F9AA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-0.2747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5080F81A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0.9649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7EBAD555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2.2792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6097208D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1.586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20C8B909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0.151</w:t>
            </w:r>
          </w:p>
        </w:tc>
      </w:tr>
      <w:tr w:rsidR="00806AF9" w:rsidRPr="00B86C04" w14:paraId="68AA1404" w14:textId="77777777" w:rsidTr="00FC3790">
        <w:trPr>
          <w:trHeight w:val="276"/>
        </w:trPr>
        <w:tc>
          <w:tcPr>
            <w:tcW w:w="5000" w:type="pct"/>
            <w:gridSpan w:val="8"/>
            <w:shd w:val="clear" w:color="000000" w:fill="D9D9D9"/>
            <w:vAlign w:val="bottom"/>
            <w:hideMark/>
          </w:tcPr>
          <w:p w14:paraId="7CC690B3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Maintenance</w:t>
            </w:r>
          </w:p>
        </w:tc>
      </w:tr>
      <w:tr w:rsidR="00806AF9" w:rsidRPr="00B86C04" w14:paraId="719A6BF9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5FCEDA5B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PKP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1D9BCD65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7D236A96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0.9307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52BD06F5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0.8673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38C0D89E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25.8403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594309A7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4.8326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7BD626DA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25.857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619D7B92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0.852</w:t>
            </w:r>
          </w:p>
        </w:tc>
      </w:tr>
      <w:tr w:rsidR="00806AF9" w:rsidRPr="00B86C04" w14:paraId="65094666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4C2D2ACA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7BCF609E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-2.0374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5DBA9A69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0.407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5AC2A8A7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-2.0418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78CCE7D4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1.3906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67E6B60F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18E35C01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1.4497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654D642F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0.998</w:t>
            </w:r>
          </w:p>
        </w:tc>
      </w:tr>
      <w:tr w:rsidR="00806AF9" w:rsidRPr="00B86C04" w14:paraId="761C74E9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2FDEA367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0B2F72EC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-1.5675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36588CAB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0.4183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7E195A27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-1.5708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2DA488CC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1.3872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1C20D30D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0.0033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324D6481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1.4496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5E1566FA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0.998</w:t>
            </w:r>
          </w:p>
        </w:tc>
      </w:tr>
      <w:tr w:rsidR="00806AF9" w:rsidRPr="00B86C04" w14:paraId="48458B0E" w14:textId="77777777" w:rsidTr="00FC3790">
        <w:trPr>
          <w:trHeight w:val="276"/>
        </w:trPr>
        <w:tc>
          <w:tcPr>
            <w:tcW w:w="865" w:type="pct"/>
            <w:shd w:val="clear" w:color="auto" w:fill="auto"/>
            <w:vAlign w:val="bottom"/>
            <w:hideMark/>
          </w:tcPr>
          <w:p w14:paraId="3CBE04A8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PVP, TVA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60C57E2A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0.4699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14:paraId="138608FF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1.3265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1813DC28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4CF1A2E0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0.5854</w:t>
            </w:r>
          </w:p>
        </w:tc>
        <w:tc>
          <w:tcPr>
            <w:tcW w:w="655" w:type="pct"/>
            <w:shd w:val="clear" w:color="auto" w:fill="auto"/>
            <w:vAlign w:val="bottom"/>
            <w:hideMark/>
          </w:tcPr>
          <w:p w14:paraId="6D025BFD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-0.00002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14:paraId="0E8FF957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1.4499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445D3EF8" w14:textId="77777777" w:rsidR="00806AF9" w:rsidRPr="00B86C04" w:rsidRDefault="00806AF9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06AF9" w:rsidRPr="00B86C04" w14:paraId="75B480E2" w14:textId="77777777" w:rsidTr="00FC3790">
        <w:trPr>
          <w:trHeight w:val="840"/>
        </w:trPr>
        <w:tc>
          <w:tcPr>
            <w:tcW w:w="5000" w:type="pct"/>
            <w:gridSpan w:val="8"/>
            <w:shd w:val="clear" w:color="auto" w:fill="auto"/>
            <w:hideMark/>
          </w:tcPr>
          <w:p w14:paraId="2EF4858F" w14:textId="77777777" w:rsidR="00806AF9" w:rsidRPr="00B86C04" w:rsidRDefault="00806AF9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AVB= anterior vertebral height; NSM=non-surgical management; PKP=Percutaneous kyphoplasty; PVP=Percutaneous vertebroplasty; TVA=Third-generation vertebral augmentation system</w:t>
            </w:r>
          </w:p>
        </w:tc>
      </w:tr>
    </w:tbl>
    <w:p w14:paraId="64ECB10F" w14:textId="77777777" w:rsidR="00806AF9" w:rsidRDefault="00806AF9" w:rsidP="00433270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sectPr w:rsidR="00806AF9" w:rsidSect="00806AF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0746CC69" w14:textId="77777777" w:rsidR="004E648B" w:rsidRPr="00B86C04" w:rsidRDefault="004E648B" w:rsidP="00433270">
      <w:pPr>
        <w:spacing w:line="360" w:lineRule="auto"/>
        <w:rPr>
          <w:rFonts w:hint="eastAsia"/>
          <w:sz w:val="24"/>
          <w:szCs w:val="24"/>
        </w:rPr>
      </w:pPr>
      <w:r w:rsidRPr="00B86C0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Table. S7 Node splitting analyses of Complications</w:t>
      </w:r>
      <w:r w:rsidRPr="00B86C04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8"/>
        <w:gridCol w:w="1619"/>
        <w:gridCol w:w="1530"/>
        <w:gridCol w:w="1619"/>
        <w:gridCol w:w="1622"/>
        <w:gridCol w:w="1820"/>
        <w:gridCol w:w="1622"/>
        <w:gridCol w:w="1708"/>
      </w:tblGrid>
      <w:tr w:rsidR="004E648B" w:rsidRPr="00B86C04" w14:paraId="0C1DC964" w14:textId="77777777" w:rsidTr="002D5EC3">
        <w:trPr>
          <w:trHeight w:val="276"/>
        </w:trPr>
        <w:tc>
          <w:tcPr>
            <w:tcW w:w="86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1C95E3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Intervention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AEF2B7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Direct Effect</w:t>
            </w:r>
          </w:p>
        </w:tc>
        <w:tc>
          <w:tcPr>
            <w:tcW w:w="11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BA23ABD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Indirect Effect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9B4197C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D42860F" w14:textId="77777777" w:rsidR="004E648B" w:rsidRPr="00B86C04" w:rsidRDefault="004E648B" w:rsidP="0043327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4E648B" w:rsidRPr="00B86C04" w14:paraId="2FC9B147" w14:textId="77777777" w:rsidTr="002D5EC3">
        <w:trPr>
          <w:trHeight w:val="276"/>
        </w:trPr>
        <w:tc>
          <w:tcPr>
            <w:tcW w:w="86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C3AFEE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7413CEB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Coef.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CCAB5CC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Std.Err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AD365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Coef.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0987C9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Std.Err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7AAF30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Coef.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4391DB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Std.Err</w:t>
            </w:r>
            <w:proofErr w:type="spellEnd"/>
          </w:p>
        </w:tc>
        <w:tc>
          <w:tcPr>
            <w:tcW w:w="61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34EF35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E648B" w:rsidRPr="00B86C04" w14:paraId="672B49BA" w14:textId="77777777" w:rsidTr="002D5EC3">
        <w:trPr>
          <w:trHeight w:val="276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000000" w:fill="D9D9D9"/>
            <w:vAlign w:val="bottom"/>
            <w:hideMark/>
          </w:tcPr>
          <w:p w14:paraId="67A2AF48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AVF </w:t>
            </w:r>
          </w:p>
        </w:tc>
      </w:tr>
      <w:tr w:rsidR="004E648B" w:rsidRPr="00B86C04" w14:paraId="28093A95" w14:textId="77777777" w:rsidTr="002D5EC3">
        <w:trPr>
          <w:trHeight w:val="276"/>
        </w:trPr>
        <w:tc>
          <w:tcPr>
            <w:tcW w:w="866" w:type="pct"/>
            <w:shd w:val="clear" w:color="auto" w:fill="auto"/>
            <w:vAlign w:val="bottom"/>
            <w:hideMark/>
          </w:tcPr>
          <w:p w14:paraId="02B845FB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PKP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726166C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1.123</w:t>
            </w:r>
          </w:p>
        </w:tc>
        <w:tc>
          <w:tcPr>
            <w:tcW w:w="548" w:type="pct"/>
            <w:shd w:val="clear" w:color="auto" w:fill="auto"/>
            <w:vAlign w:val="bottom"/>
            <w:hideMark/>
          </w:tcPr>
          <w:p w14:paraId="1DAFD94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0.5429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7E2F373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0.4463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7465D1D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0.6575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0130A41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0.6767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4213BEA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0.8529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0A84E9C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0.428</w:t>
            </w:r>
          </w:p>
        </w:tc>
      </w:tr>
      <w:tr w:rsidR="004E648B" w:rsidRPr="00B86C04" w14:paraId="6B2C39B2" w14:textId="77777777" w:rsidTr="002D5EC3">
        <w:trPr>
          <w:trHeight w:val="276"/>
        </w:trPr>
        <w:tc>
          <w:tcPr>
            <w:tcW w:w="866" w:type="pct"/>
            <w:shd w:val="clear" w:color="auto" w:fill="auto"/>
            <w:vAlign w:val="bottom"/>
            <w:hideMark/>
          </w:tcPr>
          <w:p w14:paraId="05191DF4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NSM, PVP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2F9ED97B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0.6606</w:t>
            </w:r>
          </w:p>
        </w:tc>
        <w:tc>
          <w:tcPr>
            <w:tcW w:w="548" w:type="pct"/>
            <w:shd w:val="clear" w:color="auto" w:fill="auto"/>
            <w:vAlign w:val="bottom"/>
            <w:hideMark/>
          </w:tcPr>
          <w:p w14:paraId="7C0A143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0.5113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29B6FF64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1.3367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6C705EC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0.6854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2DF165D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-0.6761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20DBD54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0.8528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2C91A9C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0.428</w:t>
            </w:r>
          </w:p>
        </w:tc>
      </w:tr>
      <w:tr w:rsidR="004E648B" w:rsidRPr="00B86C04" w14:paraId="24934407" w14:textId="77777777" w:rsidTr="002D5EC3">
        <w:trPr>
          <w:trHeight w:val="276"/>
        </w:trPr>
        <w:tc>
          <w:tcPr>
            <w:tcW w:w="866" w:type="pct"/>
            <w:shd w:val="clear" w:color="auto" w:fill="auto"/>
            <w:vAlign w:val="bottom"/>
            <w:hideMark/>
          </w:tcPr>
          <w:p w14:paraId="1AAE5727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2D5245D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0.3705</w:t>
            </w:r>
          </w:p>
        </w:tc>
        <w:tc>
          <w:tcPr>
            <w:tcW w:w="548" w:type="pct"/>
            <w:shd w:val="clear" w:color="auto" w:fill="auto"/>
            <w:vAlign w:val="bottom"/>
            <w:hideMark/>
          </w:tcPr>
          <w:p w14:paraId="484D23D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0.4803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5263C7F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-0.3547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58FA392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0.5409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27037E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0.7253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761DA0D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0.7243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69B01E9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0.317</w:t>
            </w:r>
          </w:p>
        </w:tc>
      </w:tr>
      <w:tr w:rsidR="004E648B" w:rsidRPr="00B86C04" w14:paraId="3D2255CD" w14:textId="77777777" w:rsidTr="002D5EC3">
        <w:trPr>
          <w:trHeight w:val="276"/>
        </w:trPr>
        <w:tc>
          <w:tcPr>
            <w:tcW w:w="866" w:type="pct"/>
            <w:shd w:val="clear" w:color="auto" w:fill="auto"/>
            <w:vAlign w:val="bottom"/>
            <w:hideMark/>
          </w:tcPr>
          <w:p w14:paraId="40A595F6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2B76DAE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-0.6385</w:t>
            </w:r>
          </w:p>
        </w:tc>
        <w:tc>
          <w:tcPr>
            <w:tcW w:w="548" w:type="pct"/>
            <w:shd w:val="clear" w:color="auto" w:fill="auto"/>
            <w:vAlign w:val="bottom"/>
            <w:hideMark/>
          </w:tcPr>
          <w:p w14:paraId="09B8B64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0.411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0E35538E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-0.278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2ED323F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0.8221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75166E4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-0.3605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789072B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0.9189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588D3B2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0.695</w:t>
            </w:r>
          </w:p>
        </w:tc>
      </w:tr>
      <w:tr w:rsidR="004E648B" w:rsidRPr="00B86C04" w14:paraId="21F67957" w14:textId="77777777" w:rsidTr="002D5EC3">
        <w:trPr>
          <w:trHeight w:val="276"/>
        </w:trPr>
        <w:tc>
          <w:tcPr>
            <w:tcW w:w="866" w:type="pct"/>
            <w:shd w:val="clear" w:color="auto" w:fill="auto"/>
            <w:vAlign w:val="bottom"/>
            <w:hideMark/>
          </w:tcPr>
          <w:p w14:paraId="69427A2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PVP, TVA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365429F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-0.4067</w:t>
            </w:r>
          </w:p>
        </w:tc>
        <w:tc>
          <w:tcPr>
            <w:tcW w:w="548" w:type="pct"/>
            <w:shd w:val="clear" w:color="auto" w:fill="auto"/>
            <w:vAlign w:val="bottom"/>
            <w:hideMark/>
          </w:tcPr>
          <w:p w14:paraId="55DACAB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0.7081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45A07E9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-0.7675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39263197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0.5829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09493E8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0.3607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59F1991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248BCAF9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0.695</w:t>
            </w:r>
          </w:p>
        </w:tc>
      </w:tr>
      <w:tr w:rsidR="004E648B" w:rsidRPr="00B86C04" w14:paraId="331A2A36" w14:textId="77777777" w:rsidTr="002D5EC3">
        <w:trPr>
          <w:trHeight w:val="276"/>
        </w:trPr>
        <w:tc>
          <w:tcPr>
            <w:tcW w:w="5000" w:type="pct"/>
            <w:gridSpan w:val="8"/>
            <w:shd w:val="clear" w:color="000000" w:fill="D9D9D9"/>
            <w:vAlign w:val="bottom"/>
            <w:hideMark/>
          </w:tcPr>
          <w:p w14:paraId="0799D201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</w:t>
            </w:r>
          </w:p>
        </w:tc>
      </w:tr>
      <w:tr w:rsidR="004E648B" w:rsidRPr="00B86C04" w14:paraId="59A16111" w14:textId="77777777" w:rsidTr="002D5EC3">
        <w:trPr>
          <w:trHeight w:val="276"/>
        </w:trPr>
        <w:tc>
          <w:tcPr>
            <w:tcW w:w="866" w:type="pct"/>
            <w:shd w:val="clear" w:color="auto" w:fill="auto"/>
            <w:vAlign w:val="bottom"/>
            <w:hideMark/>
          </w:tcPr>
          <w:p w14:paraId="0DD215CA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PVP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4F9A946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0.6301</w:t>
            </w:r>
          </w:p>
        </w:tc>
        <w:tc>
          <w:tcPr>
            <w:tcW w:w="548" w:type="pct"/>
            <w:shd w:val="clear" w:color="auto" w:fill="auto"/>
            <w:vAlign w:val="bottom"/>
            <w:hideMark/>
          </w:tcPr>
          <w:p w14:paraId="783B880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0.2371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1EDE949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0.4454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5BF73E1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0.3689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3716055F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0.1846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62D8E181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0.4405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3550037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0.675</w:t>
            </w:r>
          </w:p>
        </w:tc>
      </w:tr>
      <w:tr w:rsidR="004E648B" w:rsidRPr="00B86C04" w14:paraId="4734AB04" w14:textId="77777777" w:rsidTr="002D5EC3">
        <w:trPr>
          <w:trHeight w:val="276"/>
        </w:trPr>
        <w:tc>
          <w:tcPr>
            <w:tcW w:w="866" w:type="pct"/>
            <w:shd w:val="clear" w:color="auto" w:fill="auto"/>
            <w:vAlign w:val="bottom"/>
            <w:hideMark/>
          </w:tcPr>
          <w:p w14:paraId="1F15A08B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PKP, TVA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1BBCC66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-0.2094</w:t>
            </w:r>
          </w:p>
        </w:tc>
        <w:tc>
          <w:tcPr>
            <w:tcW w:w="548" w:type="pct"/>
            <w:shd w:val="clear" w:color="auto" w:fill="auto"/>
            <w:vAlign w:val="bottom"/>
            <w:hideMark/>
          </w:tcPr>
          <w:p w14:paraId="3413D8A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0.1761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786A33F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-0.0248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1D593DC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0.4017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03A42FF3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-0.1845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4CD02E4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0.4405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698C520D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0.675</w:t>
            </w:r>
          </w:p>
        </w:tc>
      </w:tr>
      <w:tr w:rsidR="004E648B" w:rsidRPr="00B86C04" w14:paraId="6138DF12" w14:textId="77777777" w:rsidTr="002D5EC3">
        <w:trPr>
          <w:trHeight w:val="276"/>
        </w:trPr>
        <w:tc>
          <w:tcPr>
            <w:tcW w:w="866" w:type="pct"/>
            <w:shd w:val="clear" w:color="auto" w:fill="auto"/>
            <w:vAlign w:val="bottom"/>
            <w:hideMark/>
          </w:tcPr>
          <w:p w14:paraId="4A91A0AE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PVP, TVA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4FCE0016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-0.6549</w:t>
            </w:r>
          </w:p>
        </w:tc>
        <w:tc>
          <w:tcPr>
            <w:tcW w:w="548" w:type="pct"/>
            <w:shd w:val="clear" w:color="auto" w:fill="auto"/>
            <w:vAlign w:val="bottom"/>
            <w:hideMark/>
          </w:tcPr>
          <w:p w14:paraId="2CE633C5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0.3239</w:t>
            </w:r>
          </w:p>
        </w:tc>
        <w:tc>
          <w:tcPr>
            <w:tcW w:w="580" w:type="pct"/>
            <w:shd w:val="clear" w:color="auto" w:fill="auto"/>
            <w:vAlign w:val="bottom"/>
            <w:hideMark/>
          </w:tcPr>
          <w:p w14:paraId="165CD600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-0.8395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028A71C8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0.2978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43BA67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0.1846</w:t>
            </w:r>
          </w:p>
        </w:tc>
        <w:tc>
          <w:tcPr>
            <w:tcW w:w="581" w:type="pct"/>
            <w:shd w:val="clear" w:color="auto" w:fill="auto"/>
            <w:vAlign w:val="bottom"/>
            <w:hideMark/>
          </w:tcPr>
          <w:p w14:paraId="4F6E5F3A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0.4405</w:t>
            </w:r>
          </w:p>
        </w:tc>
        <w:tc>
          <w:tcPr>
            <w:tcW w:w="613" w:type="pct"/>
            <w:shd w:val="clear" w:color="auto" w:fill="auto"/>
            <w:vAlign w:val="bottom"/>
            <w:hideMark/>
          </w:tcPr>
          <w:p w14:paraId="58481ACC" w14:textId="77777777" w:rsidR="004E648B" w:rsidRPr="00B86C04" w:rsidRDefault="004E648B" w:rsidP="00433270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0.675</w:t>
            </w:r>
          </w:p>
        </w:tc>
      </w:tr>
      <w:tr w:rsidR="004E648B" w:rsidRPr="00B86C04" w14:paraId="74C46C06" w14:textId="77777777" w:rsidTr="002D5EC3">
        <w:trPr>
          <w:trHeight w:val="876"/>
        </w:trPr>
        <w:tc>
          <w:tcPr>
            <w:tcW w:w="5000" w:type="pct"/>
            <w:gridSpan w:val="8"/>
            <w:shd w:val="clear" w:color="auto" w:fill="auto"/>
            <w:hideMark/>
          </w:tcPr>
          <w:p w14:paraId="5DD2A302" w14:textId="77777777" w:rsidR="004E648B" w:rsidRPr="00B86C04" w:rsidRDefault="004E648B" w:rsidP="0043327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8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AVF=adjacent vertebral fracture; CL=cement leakage; NSM=non-surgical management; PKP=Percutaneous kyphoplasty; PVP=Percutaneous vertebroplasty; TVA=Third-generation vertebral augmentation system</w:t>
            </w:r>
          </w:p>
        </w:tc>
      </w:tr>
    </w:tbl>
    <w:p w14:paraId="2E711C64" w14:textId="77777777" w:rsidR="004E648B" w:rsidRPr="00B86C04" w:rsidRDefault="004E648B" w:rsidP="00433270">
      <w:pPr>
        <w:spacing w:line="360" w:lineRule="auto"/>
        <w:rPr>
          <w:rFonts w:hint="eastAsia"/>
          <w:sz w:val="24"/>
          <w:szCs w:val="24"/>
        </w:rPr>
      </w:pPr>
    </w:p>
    <w:p w14:paraId="506CE02A" w14:textId="77777777" w:rsidR="00152262" w:rsidRDefault="00152262" w:rsidP="00433270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F8700E7" w14:textId="77777777" w:rsidR="00152262" w:rsidRDefault="00152262" w:rsidP="00433270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8"/>
        </w:rPr>
        <w:sectPr w:rsidR="00152262" w:rsidSect="00806AF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74A3FA18" w14:textId="77777777" w:rsidR="004E648B" w:rsidRPr="00806AF9" w:rsidRDefault="004E648B" w:rsidP="00433270">
      <w:pPr>
        <w:spacing w:line="360" w:lineRule="auto"/>
        <w:rPr>
          <w:rFonts w:hint="eastAsia"/>
        </w:rPr>
      </w:pPr>
    </w:p>
    <w:p w14:paraId="51BE4FDF" w14:textId="77777777" w:rsidR="004E648B" w:rsidRDefault="004E648B" w:rsidP="00433270">
      <w:pPr>
        <w:spacing w:line="360" w:lineRule="auto"/>
        <w:rPr>
          <w:rFonts w:hint="eastAsia"/>
        </w:rPr>
      </w:pPr>
    </w:p>
    <w:p w14:paraId="2A1823B8" w14:textId="77777777" w:rsidR="004522FC" w:rsidRPr="009F543B" w:rsidRDefault="004522FC" w:rsidP="00433270">
      <w:pPr>
        <w:spacing w:line="360" w:lineRule="auto"/>
        <w:rPr>
          <w:rFonts w:ascii="Times New Roman" w:hAnsi="Times New Roman" w:cs="Times New Roman"/>
        </w:rPr>
      </w:pPr>
      <w:r w:rsidRPr="009F543B">
        <w:rPr>
          <w:rFonts w:ascii="Times New Roman" w:hAnsi="Times New Roman" w:cs="Times New Roman"/>
          <w:noProof/>
        </w:rPr>
        <w:drawing>
          <wp:inline distT="0" distB="0" distL="0" distR="0" wp14:anchorId="29478ECB" wp14:editId="393DD8D0">
            <wp:extent cx="4549140" cy="2560320"/>
            <wp:effectExtent l="0" t="0" r="3810" b="0"/>
            <wp:docPr id="12331683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F0961" w14:textId="77777777" w:rsidR="004522FC" w:rsidRPr="00BF1168" w:rsidRDefault="004522FC" w:rsidP="004332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1168">
        <w:rPr>
          <w:rFonts w:ascii="Times New Roman" w:hAnsi="Times New Roman" w:cs="Times New Roman"/>
          <w:b/>
          <w:bCs/>
          <w:sz w:val="24"/>
          <w:szCs w:val="24"/>
        </w:rPr>
        <w:t>Fig. S1 Risk of bias of included RCT studies.</w:t>
      </w:r>
    </w:p>
    <w:p w14:paraId="70B7CFA3" w14:textId="77777777" w:rsidR="004522FC" w:rsidRDefault="004522FC" w:rsidP="00433270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9F543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B37FF4" wp14:editId="454065B1">
            <wp:extent cx="3144982" cy="7756525"/>
            <wp:effectExtent l="0" t="0" r="0" b="0"/>
            <wp:docPr id="9788533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855" cy="776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594BA" w14:textId="77777777" w:rsidR="004522FC" w:rsidRPr="00C057F2" w:rsidRDefault="004522FC" w:rsidP="00433270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  <w:r w:rsidRPr="00BF1168">
        <w:rPr>
          <w:rFonts w:ascii="Times New Roman" w:hAnsi="Times New Roman" w:cs="Times New Roman"/>
          <w:b/>
          <w:bCs/>
          <w:sz w:val="24"/>
          <w:szCs w:val="28"/>
        </w:rPr>
        <w:t>Fig.S2 Risk of bias summary of included RCT studies.</w:t>
      </w:r>
    </w:p>
    <w:p w14:paraId="60144985" w14:textId="77777777" w:rsidR="00072E8C" w:rsidRPr="004522FC" w:rsidRDefault="00072E8C" w:rsidP="00433270">
      <w:pPr>
        <w:spacing w:line="360" w:lineRule="auto"/>
        <w:rPr>
          <w:rFonts w:hint="eastAsia"/>
        </w:rPr>
      </w:pPr>
    </w:p>
    <w:sectPr w:rsidR="00072E8C" w:rsidRPr="004522FC" w:rsidSect="00806AF9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D33A1" w14:textId="77777777" w:rsidR="00187974" w:rsidRDefault="00187974" w:rsidP="004E648B">
      <w:pPr>
        <w:rPr>
          <w:rFonts w:hint="eastAsia"/>
        </w:rPr>
      </w:pPr>
      <w:r>
        <w:separator/>
      </w:r>
    </w:p>
  </w:endnote>
  <w:endnote w:type="continuationSeparator" w:id="0">
    <w:p w14:paraId="62380B06" w14:textId="77777777" w:rsidR="00187974" w:rsidRDefault="00187974" w:rsidP="004E64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52C3" w14:textId="77777777" w:rsidR="00187974" w:rsidRDefault="00187974" w:rsidP="004E648B">
      <w:pPr>
        <w:rPr>
          <w:rFonts w:hint="eastAsia"/>
        </w:rPr>
      </w:pPr>
      <w:r>
        <w:separator/>
      </w:r>
    </w:p>
  </w:footnote>
  <w:footnote w:type="continuationSeparator" w:id="0">
    <w:p w14:paraId="4302FE68" w14:textId="77777777" w:rsidR="00187974" w:rsidRDefault="00187974" w:rsidP="004E648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46"/>
    <w:rsid w:val="00072E8C"/>
    <w:rsid w:val="000D4496"/>
    <w:rsid w:val="000E7EE8"/>
    <w:rsid w:val="00146557"/>
    <w:rsid w:val="00152262"/>
    <w:rsid w:val="00187974"/>
    <w:rsid w:val="002976BA"/>
    <w:rsid w:val="002B120E"/>
    <w:rsid w:val="002B727A"/>
    <w:rsid w:val="002D5EC3"/>
    <w:rsid w:val="002F2114"/>
    <w:rsid w:val="003759FA"/>
    <w:rsid w:val="003939B5"/>
    <w:rsid w:val="00433270"/>
    <w:rsid w:val="004522FC"/>
    <w:rsid w:val="004E648B"/>
    <w:rsid w:val="00553846"/>
    <w:rsid w:val="006F7160"/>
    <w:rsid w:val="007C79B1"/>
    <w:rsid w:val="00806AF9"/>
    <w:rsid w:val="00821AF1"/>
    <w:rsid w:val="00823811"/>
    <w:rsid w:val="008434A9"/>
    <w:rsid w:val="0084482B"/>
    <w:rsid w:val="00972613"/>
    <w:rsid w:val="00987012"/>
    <w:rsid w:val="009C2B97"/>
    <w:rsid w:val="00A21C0A"/>
    <w:rsid w:val="00A62F50"/>
    <w:rsid w:val="00B83F2E"/>
    <w:rsid w:val="00BC1200"/>
    <w:rsid w:val="00C10AE9"/>
    <w:rsid w:val="00C245F3"/>
    <w:rsid w:val="00C872BA"/>
    <w:rsid w:val="00E53794"/>
    <w:rsid w:val="00FC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3AD406"/>
  <w15:chartTrackingRefBased/>
  <w15:docId w15:val="{3F95957B-872E-47A0-A0F6-6675F9FC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8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8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84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84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84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84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84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84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84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3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3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384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384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5384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38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38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38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38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3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8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38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38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38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38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38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38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38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5384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64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E648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E6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E648B"/>
    <w:rPr>
      <w:sz w:val="18"/>
      <w:szCs w:val="18"/>
    </w:rPr>
  </w:style>
  <w:style w:type="paragraph" w:customStyle="1" w:styleId="Default">
    <w:name w:val="Default"/>
    <w:rsid w:val="004E648B"/>
    <w:pPr>
      <w:widowControl w:val="0"/>
      <w:autoSpaceDE w:val="0"/>
      <w:autoSpaceDN w:val="0"/>
      <w:adjustRightInd w:val="0"/>
    </w:pPr>
    <w:rPr>
      <w:rFonts w:ascii="Calibri" w:eastAsia="等线" w:hAnsi="Calibri" w:cs="Calibri"/>
      <w:color w:val="000000"/>
      <w:kern w:val="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4E648B"/>
    <w:rPr>
      <w:rFonts w:cs="Times New Roman"/>
      <w:color w:val="auto"/>
    </w:rPr>
  </w:style>
  <w:style w:type="character" w:styleId="af2">
    <w:name w:val="Hyperlink"/>
    <w:rsid w:val="004E648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112D8-1366-4113-916C-CC5BAC1F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2061</Words>
  <Characters>12408</Characters>
  <Application>Microsoft Office Word</Application>
  <DocSecurity>0</DocSecurity>
  <Lines>1551</Lines>
  <Paragraphs>1205</Paragraphs>
  <ScaleCrop>false</ScaleCrop>
  <Company/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savage A</dc:creator>
  <cp:keywords/>
  <dc:description/>
  <cp:lastModifiedBy>savage A</cp:lastModifiedBy>
  <cp:revision>23</cp:revision>
  <dcterms:created xsi:type="dcterms:W3CDTF">2025-05-26T04:16:00Z</dcterms:created>
  <dcterms:modified xsi:type="dcterms:W3CDTF">2025-05-28T09:16:00Z</dcterms:modified>
</cp:coreProperties>
</file>