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760DC" w14:textId="77777777" w:rsidR="00ED0974" w:rsidRPr="00ED0974" w:rsidRDefault="00ED0974" w:rsidP="00ED0974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</w:rPr>
      </w:pPr>
      <w:r w:rsidRPr="00ED0974">
        <w:rPr>
          <w:rFonts w:ascii="Times New Roman" w:hAnsi="Times New Roman" w:cs="Times New Roman" w:hint="eastAsia"/>
          <w:b/>
          <w:bCs/>
          <w:highlight w:val="yellow"/>
        </w:rPr>
        <w:t>Supplementary</w:t>
      </w:r>
      <w:r w:rsidR="004568A8" w:rsidRPr="00ED0974">
        <w:rPr>
          <w:rFonts w:ascii="Times New Roman" w:hAnsi="Times New Roman" w:cs="Times New Roman" w:hint="eastAsia"/>
          <w:b/>
          <w:bCs/>
          <w:highlight w:val="yellow"/>
        </w:rPr>
        <w:t xml:space="preserve"> T</w:t>
      </w:r>
      <w:r w:rsidRPr="00ED0974">
        <w:rPr>
          <w:rFonts w:ascii="Times New Roman" w:hAnsi="Times New Roman" w:cs="Times New Roman" w:hint="eastAsia"/>
          <w:b/>
          <w:bCs/>
          <w:highlight w:val="yellow"/>
        </w:rPr>
        <w:t>ext</w:t>
      </w:r>
      <w:r w:rsidR="004568A8" w:rsidRPr="00ED0974">
        <w:rPr>
          <w:rFonts w:ascii="Times New Roman" w:hAnsi="Times New Roman" w:cs="Times New Roman" w:hint="eastAsia"/>
          <w:b/>
          <w:bCs/>
          <w:highlight w:val="yellow"/>
        </w:rPr>
        <w:t xml:space="preserve"> </w:t>
      </w:r>
      <w:r w:rsidRPr="00ED0974">
        <w:rPr>
          <w:rFonts w:ascii="Times New Roman" w:hAnsi="Times New Roman" w:cs="Times New Roman" w:hint="eastAsia"/>
          <w:b/>
          <w:bCs/>
          <w:highlight w:val="yellow"/>
        </w:rPr>
        <w:t>S</w:t>
      </w:r>
      <w:r w:rsidR="004568A8" w:rsidRPr="00ED0974">
        <w:rPr>
          <w:rFonts w:ascii="Times New Roman" w:hAnsi="Times New Roman" w:cs="Times New Roman" w:hint="eastAsia"/>
          <w:b/>
          <w:bCs/>
          <w:highlight w:val="yellow"/>
        </w:rPr>
        <w:t>1.</w:t>
      </w:r>
      <w:r w:rsidR="004568A8" w:rsidRPr="00ED0974">
        <w:rPr>
          <w:rFonts w:ascii="Times New Roman" w:hAnsi="Times New Roman" w:cs="Times New Roman" w:hint="eastAsia"/>
          <w:b/>
          <w:bCs/>
        </w:rPr>
        <w:t xml:space="preserve"> </w:t>
      </w:r>
    </w:p>
    <w:p w14:paraId="5E970A79" w14:textId="2A02CB9A" w:rsidR="00ED0974" w:rsidRPr="00ED0974" w:rsidRDefault="00ED0974" w:rsidP="00ED0974">
      <w:pPr>
        <w:widowControl/>
        <w:wordWrap/>
        <w:autoSpaceDE/>
        <w:autoSpaceDN/>
        <w:spacing w:line="480" w:lineRule="auto"/>
        <w:ind w:firstLineChars="100" w:firstLine="200"/>
        <w:rPr>
          <w:rFonts w:ascii="Times New Roman" w:hAnsi="Times New Roman" w:cs="Times New Roman"/>
          <w:highlight w:val="yellow"/>
        </w:rPr>
      </w:pPr>
      <w:r w:rsidRPr="00ED0974">
        <w:rPr>
          <w:rFonts w:ascii="Times New Roman" w:hAnsi="Times New Roman" w:cs="Times New Roman"/>
          <w:highlight w:val="yellow"/>
        </w:rPr>
        <w:t xml:space="preserve">The PAKAAR is controlled by a central microcontroller unit (OpenRB-150, </w:t>
      </w:r>
      <w:proofErr w:type="spellStart"/>
      <w:r w:rsidRPr="00ED0974">
        <w:rPr>
          <w:rFonts w:ascii="Times New Roman" w:hAnsi="Times New Roman" w:cs="Times New Roman"/>
          <w:highlight w:val="yellow"/>
        </w:rPr>
        <w:t>Robotis</w:t>
      </w:r>
      <w:proofErr w:type="spellEnd"/>
      <w:r w:rsidRPr="00ED0974">
        <w:rPr>
          <w:rFonts w:ascii="Times New Roman" w:hAnsi="Times New Roman" w:cs="Times New Roman"/>
          <w:highlight w:val="yellow"/>
        </w:rPr>
        <w:t xml:space="preserve">, South Korea) that regulates actuation and data acquisition with a sampling interval of 20 </w:t>
      </w:r>
      <w:proofErr w:type="spellStart"/>
      <w:r w:rsidRPr="00ED0974">
        <w:rPr>
          <w:rFonts w:ascii="Times New Roman" w:hAnsi="Times New Roman" w:cs="Times New Roman"/>
          <w:highlight w:val="yellow"/>
        </w:rPr>
        <w:t>ms.</w:t>
      </w:r>
      <w:proofErr w:type="spellEnd"/>
      <w:r w:rsidRPr="00ED0974">
        <w:rPr>
          <w:rFonts w:ascii="Times New Roman" w:hAnsi="Times New Roman" w:cs="Times New Roman"/>
          <w:highlight w:val="yellow"/>
        </w:rPr>
        <w:t xml:space="preserve"> Anterior translation is generated by a linear actuator (L16-150, </w:t>
      </w:r>
      <w:proofErr w:type="spellStart"/>
      <w:r w:rsidRPr="00ED0974">
        <w:rPr>
          <w:rFonts w:ascii="Times New Roman" w:hAnsi="Times New Roman" w:cs="Times New Roman"/>
          <w:highlight w:val="yellow"/>
        </w:rPr>
        <w:t>Actuonix</w:t>
      </w:r>
      <w:proofErr w:type="spellEnd"/>
      <w:r w:rsidRPr="00ED0974">
        <w:rPr>
          <w:rFonts w:ascii="Times New Roman" w:hAnsi="Times New Roman" w:cs="Times New Roman"/>
          <w:highlight w:val="yellow"/>
        </w:rPr>
        <w:t xml:space="preserve"> Motion Devices, Canada) and monitored by a push-pull load cell (CBF30-100, CAS, South Korea). Rotational torque is generated by a rotational actuator (XM540-W270, </w:t>
      </w:r>
      <w:proofErr w:type="spellStart"/>
      <w:r w:rsidRPr="00ED0974">
        <w:rPr>
          <w:rFonts w:ascii="Times New Roman" w:hAnsi="Times New Roman" w:cs="Times New Roman"/>
          <w:highlight w:val="yellow"/>
        </w:rPr>
        <w:t>Robotis</w:t>
      </w:r>
      <w:proofErr w:type="spellEnd"/>
      <w:r w:rsidRPr="00ED0974">
        <w:rPr>
          <w:rFonts w:ascii="Times New Roman" w:hAnsi="Times New Roman" w:cs="Times New Roman"/>
          <w:highlight w:val="yellow"/>
        </w:rPr>
        <w:t xml:space="preserve"> Co., Ltd., South Korea) equipped with a 1:5 reduction gear module to increase maximal torque output. The applied torque is measured by a torque sensor (TQ-54T10-11HB8, CASKOREA, South Korea) with a repeatability of 0.1% RO. Both the load cell and torque sensor were calibrated using class M1 weights prior to experimentation (</w:t>
      </w:r>
      <w:r w:rsidRPr="00ED0974">
        <w:rPr>
          <w:rFonts w:ascii="Times New Roman" w:hAnsi="Times New Roman" w:cs="Times New Roman" w:hint="eastAsia"/>
          <w:highlight w:val="yellow"/>
        </w:rPr>
        <w:t>Supplementary</w:t>
      </w:r>
      <w:r w:rsidRPr="00ED0974">
        <w:rPr>
          <w:rFonts w:ascii="Times New Roman" w:hAnsi="Times New Roman" w:cs="Times New Roman"/>
          <w:highlight w:val="yellow"/>
        </w:rPr>
        <w:t xml:space="preserve"> Fig. </w:t>
      </w:r>
      <w:r w:rsidRPr="00ED0974">
        <w:rPr>
          <w:rFonts w:ascii="Times New Roman" w:hAnsi="Times New Roman" w:cs="Times New Roman" w:hint="eastAsia"/>
          <w:highlight w:val="yellow"/>
        </w:rPr>
        <w:t>S</w:t>
      </w:r>
      <w:r w:rsidRPr="00ED0974">
        <w:rPr>
          <w:rFonts w:ascii="Times New Roman" w:hAnsi="Times New Roman" w:cs="Times New Roman"/>
          <w:highlight w:val="yellow"/>
        </w:rPr>
        <w:t>1).</w:t>
      </w:r>
    </w:p>
    <w:p w14:paraId="72739224" w14:textId="551B0A6A" w:rsidR="00E17615" w:rsidRDefault="00ED0974" w:rsidP="00E17615">
      <w:pPr>
        <w:widowControl/>
        <w:wordWrap/>
        <w:autoSpaceDE/>
        <w:autoSpaceDN/>
        <w:spacing w:line="480" w:lineRule="auto"/>
        <w:ind w:firstLineChars="100" w:firstLine="200"/>
        <w:rPr>
          <w:rFonts w:ascii="Times New Roman" w:hAnsi="Times New Roman" w:cs="Times New Roman"/>
          <w:highlight w:val="yellow"/>
        </w:rPr>
      </w:pPr>
      <w:r w:rsidRPr="00ED0974">
        <w:rPr>
          <w:rFonts w:ascii="Times New Roman" w:hAnsi="Times New Roman" w:cs="Times New Roman"/>
          <w:highlight w:val="yellow"/>
        </w:rPr>
        <w:t xml:space="preserve">Measurement precision is ensured by high-fidelity sensors. Anterior translation is detected by a laser displacement sensor (CD22-100A2, OPTEX FA Co., Ltd., Japan) with a repeat accuracy of 20 µm. Rotational angles of the tibia and femur are measured by wireless sensor units, each consisting of a gyroscopic sensor (GY-521, </w:t>
      </w:r>
      <w:proofErr w:type="spellStart"/>
      <w:r w:rsidRPr="00ED0974">
        <w:rPr>
          <w:rFonts w:ascii="Times New Roman" w:hAnsi="Times New Roman" w:cs="Times New Roman"/>
          <w:highlight w:val="yellow"/>
        </w:rPr>
        <w:t>InvenSense</w:t>
      </w:r>
      <w:proofErr w:type="spellEnd"/>
      <w:r w:rsidRPr="00ED0974">
        <w:rPr>
          <w:rFonts w:ascii="Times New Roman" w:hAnsi="Times New Roman" w:cs="Times New Roman"/>
          <w:highlight w:val="yellow"/>
        </w:rPr>
        <w:t xml:space="preserve">, USA; repeatability 0.00763 deg/s) and a Bluetooth-enabled microcontroller (ESP-WROOM-32, </w:t>
      </w:r>
      <w:proofErr w:type="spellStart"/>
      <w:r w:rsidRPr="00ED0974">
        <w:rPr>
          <w:rFonts w:ascii="Times New Roman" w:hAnsi="Times New Roman" w:cs="Times New Roman"/>
          <w:highlight w:val="yellow"/>
        </w:rPr>
        <w:t>Espressif</w:t>
      </w:r>
      <w:proofErr w:type="spellEnd"/>
      <w:r w:rsidRPr="00ED0974">
        <w:rPr>
          <w:rFonts w:ascii="Times New Roman" w:hAnsi="Times New Roman" w:cs="Times New Roman"/>
          <w:highlight w:val="yellow"/>
        </w:rPr>
        <w:t>, China).</w:t>
      </w:r>
    </w:p>
    <w:p w14:paraId="096B6924" w14:textId="77777777" w:rsidR="00E17615" w:rsidRPr="00E17615" w:rsidRDefault="00E17615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E17615">
        <w:rPr>
          <w:rFonts w:ascii="Times New Roman" w:hAnsi="Times New Roman" w:cs="Times New Roman"/>
        </w:rPr>
        <w:br w:type="page"/>
      </w:r>
    </w:p>
    <w:p w14:paraId="360BD686" w14:textId="2B0B7AD2" w:rsidR="006930A6" w:rsidRPr="00E17615" w:rsidRDefault="008B26AD" w:rsidP="008B26A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highlight w:val="yellow"/>
        </w:rPr>
      </w:pPr>
      <w:bookmarkStart w:id="0" w:name="_Hlk215677685"/>
      <w:r w:rsidRPr="00E17615">
        <w:rPr>
          <w:rFonts w:ascii="Times New Roman" w:hAnsi="Times New Roman" w:cs="Times New Roman"/>
          <w:b/>
          <w:highlight w:val="yellow"/>
        </w:rPr>
        <w:lastRenderedPageBreak/>
        <w:t>Supplementary Text S2.</w:t>
      </w:r>
    </w:p>
    <w:p w14:paraId="33B21DDC" w14:textId="0410EAE0" w:rsidR="00E17615" w:rsidRDefault="00E17615" w:rsidP="008B26A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bookmarkStart w:id="1" w:name="_Hlk212761517"/>
      <w:proofErr w:type="spellStart"/>
      <w:r w:rsidRPr="00E17615">
        <w:rPr>
          <w:rFonts w:ascii="Times New Roman" w:hAnsi="Times New Roman" w:cs="Times New Roman"/>
          <w:highlight w:val="yellow"/>
        </w:rPr>
        <w:t>Intrarater</w:t>
      </w:r>
      <w:proofErr w:type="spellEnd"/>
      <w:r w:rsidRPr="00E17615">
        <w:rPr>
          <w:rFonts w:ascii="Times New Roman" w:hAnsi="Times New Roman" w:cs="Times New Roman"/>
          <w:highlight w:val="yellow"/>
        </w:rPr>
        <w:t xml:space="preserve"> reliability was assessed using </w:t>
      </w:r>
      <w:r w:rsidRPr="00E17615">
        <w:rPr>
          <w:rFonts w:ascii="Times New Roman" w:hAnsi="Times New Roman" w:cs="Times New Roman" w:hint="eastAsia"/>
          <w:highlight w:val="yellow"/>
        </w:rPr>
        <w:t>intraclass correlation coefficient (</w:t>
      </w:r>
      <w:r w:rsidRPr="00E17615">
        <w:rPr>
          <w:rFonts w:ascii="Times New Roman" w:hAnsi="Times New Roman" w:cs="Times New Roman"/>
          <w:highlight w:val="yellow"/>
        </w:rPr>
        <w:t>ICC</w:t>
      </w:r>
      <w:r w:rsidRPr="00E17615">
        <w:rPr>
          <w:rFonts w:ascii="Times New Roman" w:hAnsi="Times New Roman" w:cs="Times New Roman" w:hint="eastAsia"/>
          <w:highlight w:val="yellow"/>
        </w:rPr>
        <w:t>)</w:t>
      </w:r>
      <w:r w:rsidRPr="00E17615">
        <w:rPr>
          <w:rFonts w:ascii="Times New Roman" w:hAnsi="Times New Roman" w:cs="Times New Roman"/>
          <w:highlight w:val="yellow"/>
        </w:rPr>
        <w:t xml:space="preserve"> (3,1), based on a two-way mixed-effects model </w:t>
      </w:r>
      <w:r w:rsidRPr="00E17615">
        <w:rPr>
          <w:rFonts w:ascii="Times New Roman" w:hAnsi="Times New Roman" w:cs="Times New Roman" w:hint="eastAsia"/>
          <w:highlight w:val="yellow"/>
        </w:rPr>
        <w:t>(</w:t>
      </w:r>
      <w:r w:rsidRPr="00E17615">
        <w:rPr>
          <w:rFonts w:ascii="Times New Roman" w:hAnsi="Times New Roman" w:cs="Times New Roman"/>
          <w:highlight w:val="yellow"/>
        </w:rPr>
        <w:t>consistency</w:t>
      </w:r>
      <w:r w:rsidRPr="00E17615">
        <w:rPr>
          <w:rFonts w:ascii="Times New Roman" w:hAnsi="Times New Roman" w:cs="Times New Roman" w:hint="eastAsia"/>
          <w:highlight w:val="yellow"/>
        </w:rPr>
        <w:t xml:space="preserve">, </w:t>
      </w:r>
      <w:r w:rsidRPr="00E17615">
        <w:rPr>
          <w:rFonts w:ascii="Times New Roman" w:hAnsi="Times New Roman" w:cs="Times New Roman"/>
          <w:highlight w:val="yellow"/>
        </w:rPr>
        <w:t>single measurement</w:t>
      </w:r>
      <w:r w:rsidRPr="00E17615">
        <w:rPr>
          <w:rFonts w:ascii="Times New Roman" w:hAnsi="Times New Roman" w:cs="Times New Roman" w:hint="eastAsia"/>
          <w:highlight w:val="yellow"/>
        </w:rPr>
        <w:t>)</w:t>
      </w:r>
      <w:r w:rsidRPr="00E17615">
        <w:rPr>
          <w:rFonts w:ascii="Times New Roman" w:hAnsi="Times New Roman" w:cs="Times New Roman"/>
          <w:highlight w:val="yellow"/>
        </w:rPr>
        <w:t>,</w:t>
      </w:r>
      <w:r w:rsidRPr="00E17615">
        <w:rPr>
          <w:highlight w:val="yellow"/>
        </w:rPr>
        <w:t xml:space="preserve"> </w:t>
      </w:r>
      <w:r w:rsidRPr="00E17615">
        <w:rPr>
          <w:rFonts w:ascii="Times New Roman" w:hAnsi="Times New Roman" w:cs="Times New Roman"/>
          <w:highlight w:val="yellow"/>
        </w:rPr>
        <w:t xml:space="preserve">appropriate for evaluating repeated measurements by a single fixed </w:t>
      </w:r>
      <w:proofErr w:type="spellStart"/>
      <w:r w:rsidRPr="00E17615">
        <w:rPr>
          <w:rFonts w:ascii="Times New Roman" w:hAnsi="Times New Roman" w:cs="Times New Roman"/>
          <w:highlight w:val="yellow"/>
        </w:rPr>
        <w:t>rater</w:t>
      </w:r>
      <w:proofErr w:type="spellEnd"/>
      <w:r w:rsidRPr="00E17615">
        <w:rPr>
          <w:rFonts w:ascii="Times New Roman" w:hAnsi="Times New Roman" w:cs="Times New Roman"/>
          <w:highlight w:val="yellow"/>
        </w:rPr>
        <w:t xml:space="preserve"> across subjects. </w:t>
      </w:r>
      <w:bookmarkStart w:id="2" w:name="_Hlk212760090"/>
      <w:bookmarkEnd w:id="1"/>
      <w:r w:rsidRPr="00E17615">
        <w:rPr>
          <w:rFonts w:ascii="Times New Roman" w:hAnsi="Times New Roman" w:cs="Times New Roman"/>
          <w:highlight w:val="yellow"/>
        </w:rPr>
        <w:t>The standard error of measurement (SEM) and minimal detectable change (MDC) were calculated using the following formulas</w:t>
      </w:r>
      <w:bookmarkStart w:id="3" w:name="_Hlk212759904"/>
      <w:r w:rsidRPr="00E17615">
        <w:rPr>
          <w:rFonts w:ascii="Times New Roman" w:hAnsi="Times New Roman" w:cs="Times New Roman"/>
          <w:highlight w:val="yellow"/>
        </w:rPr>
        <w:t xml:space="preserve">: </w:t>
      </w:r>
      <m:oMath>
        <m:r>
          <m:rPr>
            <m:sty m:val="p"/>
          </m:rPr>
          <w:rPr>
            <w:rFonts w:ascii="Cambria Math" w:hAnsi="Cambria Math" w:cs="Times New Roman"/>
            <w:highlight w:val="yellow"/>
          </w:rPr>
          <m:t>SEM=SD×</m:t>
        </m:r>
        <m:rad>
          <m:radPr>
            <m:degHide m:val="1"/>
            <m:ctrlPr>
              <w:rPr>
                <w:rFonts w:ascii="Cambria Math" w:hAnsi="Cambria Math" w:cs="Times New Roman"/>
                <w:highlight w:val="yellow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highlight w:val="yellow"/>
              </w:rPr>
              <m:t>1-ICC</m:t>
            </m:r>
          </m:e>
        </m:rad>
      </m:oMath>
      <w:r w:rsidRPr="00E17615">
        <w:rPr>
          <w:rFonts w:ascii="Times New Roman" w:hAnsi="Times New Roman" w:cs="Times New Roman" w:hint="eastAsia"/>
          <w:highlight w:val="yellow"/>
        </w:rPr>
        <w:t>,</w:t>
      </w:r>
      <w:r w:rsidRPr="00E17615">
        <w:rPr>
          <w:rFonts w:ascii="Times New Roman" w:hAnsi="Times New Roman" w:cs="Times New Roman"/>
          <w:highlight w:val="yellow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  <w:highlight w:val="yellow"/>
          </w:rPr>
          <m:t>MDC=1.96×</m:t>
        </m:r>
        <m:rad>
          <m:radPr>
            <m:degHide m:val="1"/>
            <m:ctrlPr>
              <w:rPr>
                <w:rFonts w:ascii="Cambria Math" w:hAnsi="Cambria Math" w:cs="Times New Roman"/>
                <w:highlight w:val="yellow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highlight w:val="yellow"/>
              </w:rPr>
              <m:t>2</m:t>
            </m:r>
          </m:e>
        </m:rad>
        <m:r>
          <m:rPr>
            <m:sty m:val="p"/>
          </m:rPr>
          <w:rPr>
            <w:rFonts w:ascii="Cambria Math" w:hAnsi="Cambria Math" w:cs="Times New Roman"/>
            <w:highlight w:val="yellow"/>
          </w:rPr>
          <m:t>×SEM</m:t>
        </m:r>
      </m:oMath>
      <w:r w:rsidRPr="00E17615">
        <w:rPr>
          <w:rFonts w:ascii="Times New Roman" w:hAnsi="Times New Roman" w:cs="Times New Roman" w:hint="eastAsia"/>
          <w:highlight w:val="yellow"/>
        </w:rPr>
        <w:t>,</w:t>
      </w:r>
      <w:r w:rsidRPr="00E17615">
        <w:rPr>
          <w:rFonts w:ascii="Times New Roman" w:hAnsi="Times New Roman" w:cs="Times New Roman"/>
          <w:highlight w:val="yellow"/>
        </w:rPr>
        <w:t xml:space="preserve"> </w:t>
      </w:r>
      <w:bookmarkEnd w:id="3"/>
      <w:r w:rsidRPr="00E17615">
        <w:rPr>
          <w:rFonts w:ascii="Times New Roman" w:hAnsi="Times New Roman" w:cs="Times New Roman"/>
          <w:highlight w:val="yellow"/>
        </w:rPr>
        <w:t xml:space="preserve">where SD represents the standard deviation. </w:t>
      </w:r>
      <w:bookmarkStart w:id="4" w:name="_Hlk212761546"/>
      <w:bookmarkEnd w:id="2"/>
      <w:r w:rsidRPr="00E17615">
        <w:rPr>
          <w:rFonts w:ascii="Times New Roman" w:hAnsi="Times New Roman" w:cs="Times New Roman"/>
          <w:highlight w:val="yellow"/>
        </w:rPr>
        <w:t xml:space="preserve">Interrater reliability was assessed using ICC (2,1), based on a two-way random-effects model </w:t>
      </w:r>
      <w:r w:rsidRPr="00E17615">
        <w:rPr>
          <w:rFonts w:ascii="Times New Roman" w:hAnsi="Times New Roman" w:cs="Times New Roman" w:hint="eastAsia"/>
          <w:highlight w:val="yellow"/>
        </w:rPr>
        <w:t>(</w:t>
      </w:r>
      <w:r w:rsidRPr="00E17615">
        <w:rPr>
          <w:rFonts w:ascii="Times New Roman" w:hAnsi="Times New Roman" w:cs="Times New Roman"/>
          <w:highlight w:val="yellow"/>
        </w:rPr>
        <w:t>absolute agreement</w:t>
      </w:r>
      <w:r w:rsidRPr="00E17615">
        <w:rPr>
          <w:rFonts w:ascii="Times New Roman" w:hAnsi="Times New Roman" w:cs="Times New Roman" w:hint="eastAsia"/>
          <w:highlight w:val="yellow"/>
        </w:rPr>
        <w:t>,</w:t>
      </w:r>
      <w:r w:rsidRPr="00E17615">
        <w:rPr>
          <w:rFonts w:ascii="Times New Roman" w:hAnsi="Times New Roman" w:cs="Times New Roman"/>
          <w:highlight w:val="yellow"/>
        </w:rPr>
        <w:t xml:space="preserve"> single measurement</w:t>
      </w:r>
      <w:r w:rsidRPr="00E17615">
        <w:rPr>
          <w:rFonts w:ascii="Times New Roman" w:hAnsi="Times New Roman" w:cs="Times New Roman" w:hint="eastAsia"/>
          <w:highlight w:val="yellow"/>
        </w:rPr>
        <w:t>)</w:t>
      </w:r>
      <w:r w:rsidRPr="00E17615">
        <w:rPr>
          <w:rFonts w:ascii="Times New Roman" w:hAnsi="Times New Roman" w:cs="Times New Roman"/>
          <w:highlight w:val="yellow"/>
        </w:rPr>
        <w:t>,</w:t>
      </w:r>
      <w:r w:rsidRPr="00E17615">
        <w:rPr>
          <w:highlight w:val="yellow"/>
        </w:rPr>
        <w:t xml:space="preserve"> </w:t>
      </w:r>
      <w:r w:rsidRPr="00E17615">
        <w:rPr>
          <w:rFonts w:ascii="Times New Roman" w:hAnsi="Times New Roman" w:cs="Times New Roman"/>
          <w:highlight w:val="yellow"/>
        </w:rPr>
        <w:t>treating both raters and limbs as random samples from a larger populatio</w:t>
      </w:r>
      <w:r>
        <w:rPr>
          <w:rFonts w:ascii="Times New Roman" w:hAnsi="Times New Roman" w:cs="Times New Roman"/>
          <w:highlight w:val="yellow"/>
        </w:rPr>
        <w:t>n</w:t>
      </w:r>
      <w:r w:rsidRPr="00E17615">
        <w:rPr>
          <w:rFonts w:ascii="Times New Roman" w:hAnsi="Times New Roman" w:cs="Times New Roman"/>
          <w:highlight w:val="yellow"/>
        </w:rPr>
        <w:t>.</w:t>
      </w:r>
      <w:bookmarkStart w:id="5" w:name="_GoBack"/>
      <w:bookmarkEnd w:id="4"/>
      <w:bookmarkEnd w:id="5"/>
    </w:p>
    <w:bookmarkEnd w:id="0"/>
    <w:p w14:paraId="3AB10F7A" w14:textId="1A5001EB" w:rsidR="004568A8" w:rsidRDefault="004568A8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A96F999" w14:textId="3EDDACA2" w:rsidR="00217A51" w:rsidRDefault="00ED0974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</w:t>
      </w:r>
      <w:r w:rsidR="00217A51">
        <w:rPr>
          <w:rFonts w:ascii="Times New Roman" w:hAnsi="Times New Roman" w:cs="Times New Roman" w:hint="eastAsia"/>
          <w:b/>
          <w:bCs/>
        </w:rPr>
        <w:t xml:space="preserve"> </w:t>
      </w:r>
      <w:r w:rsidR="00217A51" w:rsidRPr="00B7747E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4568A8">
        <w:rPr>
          <w:rFonts w:ascii="Times New Roman" w:hAnsi="Times New Roman" w:cs="Times New Roman" w:hint="eastAsia"/>
          <w:b/>
          <w:bCs/>
        </w:rPr>
        <w:t>2</w:t>
      </w:r>
      <w:r w:rsidR="00217A51" w:rsidRPr="00B7747E">
        <w:rPr>
          <w:rFonts w:ascii="Times New Roman" w:hAnsi="Times New Roman" w:cs="Times New Roman" w:hint="eastAsia"/>
          <w:b/>
          <w:bCs/>
        </w:rPr>
        <w:t xml:space="preserve">. </w:t>
      </w:r>
      <w:proofErr w:type="spellStart"/>
      <w:r w:rsidR="00217A51" w:rsidRPr="00D23AD4">
        <w:rPr>
          <w:rFonts w:ascii="Times New Roman" w:hAnsi="Times New Roman" w:cs="Times New Roman" w:hint="eastAsia"/>
        </w:rPr>
        <w:t>Intrarater</w:t>
      </w:r>
      <w:proofErr w:type="spellEnd"/>
      <w:r w:rsidR="00217A51" w:rsidRPr="00D23AD4">
        <w:rPr>
          <w:rFonts w:ascii="Times New Roman" w:hAnsi="Times New Roman" w:cs="Times New Roman" w:hint="eastAsia"/>
        </w:rPr>
        <w:t xml:space="preserve"> and interrater reliability of PAKAAR and </w:t>
      </w:r>
      <w:proofErr w:type="spellStart"/>
      <w:r w:rsidR="00217A51" w:rsidRPr="00D23AD4">
        <w:rPr>
          <w:rFonts w:ascii="Times New Roman" w:hAnsi="Times New Roman" w:cs="Times New Roman" w:hint="eastAsia"/>
        </w:rPr>
        <w:t>Lachmeter</w:t>
      </w:r>
      <w:proofErr w:type="spellEnd"/>
      <w:r w:rsidR="00217A51" w:rsidRPr="00D23AD4">
        <w:rPr>
          <w:rFonts w:ascii="Times New Roman" w:hAnsi="Times New Roman" w:cs="Times New Roman" w:hint="eastAsia"/>
        </w:rPr>
        <w:t xml:space="preserve"> for anterior translation across ligamentous conditions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1"/>
        <w:gridCol w:w="991"/>
        <w:gridCol w:w="1558"/>
        <w:gridCol w:w="1559"/>
        <w:gridCol w:w="710"/>
        <w:gridCol w:w="710"/>
        <w:gridCol w:w="710"/>
        <w:gridCol w:w="710"/>
        <w:gridCol w:w="710"/>
        <w:gridCol w:w="710"/>
        <w:gridCol w:w="1559"/>
        <w:gridCol w:w="707"/>
        <w:gridCol w:w="710"/>
        <w:gridCol w:w="707"/>
        <w:gridCol w:w="655"/>
      </w:tblGrid>
      <w:tr w:rsidR="000C32EC" w:rsidRPr="003C572B" w14:paraId="6F29ED9A" w14:textId="77777777" w:rsidTr="002E6065">
        <w:trPr>
          <w:trHeight w:val="557"/>
        </w:trPr>
        <w:tc>
          <w:tcPr>
            <w:tcW w:w="362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7B5427B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FC45806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A71DB63" w14:textId="77777777" w:rsidR="000C32EC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ICC (3,1) </w:t>
            </w:r>
          </w:p>
          <w:p w14:paraId="6CFA2C85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[95% CI]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AD610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SEM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30571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MDC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4B3E4" w14:textId="77777777" w:rsidR="000C32EC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D68A0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63E604C6" w14:textId="1C84297C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value</w:t>
            </w:r>
            <w:r w:rsidR="005F10B4" w:rsidRPr="005F10B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56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A51FCB2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657E733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54D3B48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EE83C5B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604AFF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C32EC" w:rsidRPr="003C572B" w14:paraId="49F2F934" w14:textId="77777777" w:rsidTr="002E6065">
        <w:trPr>
          <w:trHeight w:val="352"/>
        </w:trPr>
        <w:tc>
          <w:tcPr>
            <w:tcW w:w="362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D2C66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Ligament condition</w:t>
            </w:r>
          </w:p>
        </w:tc>
        <w:tc>
          <w:tcPr>
            <w:tcW w:w="362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D1DD8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Device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9ECAAE" w14:textId="77777777" w:rsidR="000C32EC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Rater </w:t>
            </w:r>
          </w:p>
          <w:p w14:paraId="7DD21534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45B3B" w14:textId="77777777" w:rsidR="000C32EC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Rater </w:t>
            </w:r>
          </w:p>
          <w:p w14:paraId="13ACE3A4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A5D222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7B4E18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2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6FF690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1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52D84B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070F6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3A84A7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2</w:t>
            </w:r>
          </w:p>
        </w:tc>
        <w:tc>
          <w:tcPr>
            <w:tcW w:w="56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FDB19" w14:textId="77777777" w:rsidR="000C32EC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ICC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(2,1) </w:t>
            </w:r>
          </w:p>
          <w:p w14:paraId="22854585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[95% CI]</w:t>
            </w:r>
          </w:p>
        </w:tc>
        <w:tc>
          <w:tcPr>
            <w:tcW w:w="25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C8C778" w14:textId="0D225B45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D68A0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value</w:t>
            </w:r>
            <w:r w:rsidR="005F10B4" w:rsidRPr="005F10B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25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9943B9" w14:textId="77777777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 xml:space="preserve">r </w:t>
            </w:r>
          </w:p>
        </w:tc>
        <w:tc>
          <w:tcPr>
            <w:tcW w:w="25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7F73B" w14:textId="7A143051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D68A0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value</w:t>
            </w:r>
            <w:r w:rsidR="005F10B4" w:rsidRPr="005F10B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d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3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48945" w14:textId="738E93DA" w:rsidR="000C32EC" w:rsidRPr="003C572B" w:rsidRDefault="000C32EC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7D68A0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value</w:t>
            </w:r>
            <w:r w:rsidR="005F10B4" w:rsidRPr="005F10B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e</w:t>
            </w:r>
            <w:proofErr w:type="spellEnd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5F10B4" w:rsidRPr="003C572B" w14:paraId="49EDD9C7" w14:textId="77777777" w:rsidTr="00857860">
        <w:trPr>
          <w:trHeight w:val="274"/>
        </w:trPr>
        <w:tc>
          <w:tcPr>
            <w:tcW w:w="362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094F114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ntact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61B3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PAKAAR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F120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0.967 [0.94; 0.98]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6D5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0.951 [0.91; 0.98]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37CAB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0.537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292B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0.641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2AA0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1.488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2AA70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1.776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814BE0" w14:textId="51EBF9CF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.41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48AB43" w14:textId="5A26E97F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.603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0FD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0.982 [0.83; 1.00]</w:t>
            </w:r>
          </w:p>
        </w:tc>
        <w:tc>
          <w:tcPr>
            <w:tcW w:w="258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6F9787" w14:textId="1E02A978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.609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4E98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F2DC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769B969C" w14:textId="2293E123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5F10B4" w:rsidRPr="003C572B" w14:paraId="5796ACD5" w14:textId="77777777" w:rsidTr="00857860">
        <w:trPr>
          <w:trHeight w:val="289"/>
        </w:trPr>
        <w:tc>
          <w:tcPr>
            <w:tcW w:w="362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4C891EA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2AA0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Lachmeter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2B21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0.880 [0.65; 0.98]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67EAF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0.889 [0.67; 0.98]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6DC1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0.673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7048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0.716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5672A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1.865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391F9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1.984</w:t>
            </w: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133BD86" w14:textId="61584799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8FA7CC5" w14:textId="34A88ECD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16929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0.960 [0.77; 0.99]</w:t>
            </w:r>
          </w:p>
        </w:tc>
        <w:tc>
          <w:tcPr>
            <w:tcW w:w="258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7C0A55" w14:textId="07A82E42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540CF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0.861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42E8C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F6A99B0" w14:textId="0D6FC29A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F10B4" w:rsidRPr="003C572B" w14:paraId="077A981E" w14:textId="77777777" w:rsidTr="00857860">
        <w:trPr>
          <w:trHeight w:val="377"/>
        </w:trPr>
        <w:tc>
          <w:tcPr>
            <w:tcW w:w="362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4A71548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sACL</w:t>
            </w:r>
            <w:proofErr w:type="spellEnd"/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571A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PAKAAR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5D1A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0.952 [0.91; 0.98]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8161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0.960 [0.93; 0.98]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4027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04DC0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0.775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39E8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2.357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C051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2.148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6283CC" w14:textId="3FFECA4A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.309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66EE92" w14:textId="2E2A50FC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.263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B1921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0.964 [0.77; 0.99]</w:t>
            </w:r>
          </w:p>
        </w:tc>
        <w:tc>
          <w:tcPr>
            <w:tcW w:w="258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5FC268" w14:textId="0DDDC82F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.336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1EB3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8A7B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37670D6B" w14:textId="73F1F620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5F10B4" w:rsidRPr="003C572B" w14:paraId="651D6A15" w14:textId="77777777" w:rsidTr="00857860">
        <w:trPr>
          <w:trHeight w:val="352"/>
        </w:trPr>
        <w:tc>
          <w:tcPr>
            <w:tcW w:w="362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52A6D00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4520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Lachmeter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B6C6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0.769 [0.43; 0.96]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469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0.774 [0.44; 0.96]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38F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0.915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A159A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0.805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B10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2.536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2B9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2.232</w:t>
            </w: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15B9" w14:textId="64BA0B44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3A32" w14:textId="67F27D95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7376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0.837 [0.31; 0.97]</w:t>
            </w:r>
          </w:p>
        </w:tc>
        <w:tc>
          <w:tcPr>
            <w:tcW w:w="258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E63155" w14:textId="24259393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F507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0.685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E9CC1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3906271" w14:textId="6CE3D79A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F10B4" w:rsidRPr="003C572B" w14:paraId="2D989117" w14:textId="77777777" w:rsidTr="00857860">
        <w:trPr>
          <w:trHeight w:val="352"/>
        </w:trPr>
        <w:tc>
          <w:tcPr>
            <w:tcW w:w="362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347B8A1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sACL</w:t>
            </w:r>
            <w:proofErr w:type="spellEnd"/>
            <w:r w:rsidRPr="00377BD3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+ </w:t>
            </w: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sALL</w:t>
            </w:r>
            <w:proofErr w:type="spellEnd"/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D3B6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PAKAAR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C5D8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0.949 [0.91; 0.98]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C8A4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0.937 [0.89; 0.97]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1201A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977A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1.075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F7B2A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2.653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B0A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2.979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449F1EE" w14:textId="5DE165B5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.656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D2E337" w14:textId="01E92800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.308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3B82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0.980 [0.48; 1.00]</w:t>
            </w:r>
          </w:p>
        </w:tc>
        <w:tc>
          <w:tcPr>
            <w:tcW w:w="258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9D98A7" w14:textId="42C34271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.141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ED5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0.952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F4F6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6BB58412" w14:textId="3A71DA3C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5F10B4" w:rsidRPr="003C572B" w14:paraId="30EC0869" w14:textId="77777777" w:rsidTr="00857860">
        <w:trPr>
          <w:trHeight w:val="352"/>
        </w:trPr>
        <w:tc>
          <w:tcPr>
            <w:tcW w:w="362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102DE3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3F36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Lachmeter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367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0.898 [0.69; 0.98]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060A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0.708 [0.33; 0.94]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8E1A1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0.855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493B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0.838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4809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2.369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707C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2.323</w:t>
            </w: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F19FEE" w14:textId="64AA3CE0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3912A02" w14:textId="7A466C66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544B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0.797 [0.05; 0.97]</w:t>
            </w:r>
          </w:p>
        </w:tc>
        <w:tc>
          <w:tcPr>
            <w:tcW w:w="258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29E23B" w14:textId="3BFBDC7B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8C701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0.773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7357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CAB4111" w14:textId="0867DE44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F10B4" w:rsidRPr="003C572B" w14:paraId="54C0B3BF" w14:textId="77777777" w:rsidTr="00857860">
        <w:trPr>
          <w:trHeight w:val="352"/>
        </w:trPr>
        <w:tc>
          <w:tcPr>
            <w:tcW w:w="362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6A0B78D0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njured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6A72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PAKAAR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6F94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0.950 [0.92; 0.97]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F38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0.947 [0.92; 0.97]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80F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C9EC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34B3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2.523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8AB6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2.629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123AFF0" w14:textId="008B7705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.225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213BCB" w14:textId="566238E5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.09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F97AA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0.986 [0.88; 1.00]</w:t>
            </w:r>
          </w:p>
        </w:tc>
        <w:tc>
          <w:tcPr>
            <w:tcW w:w="258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6A2215" w14:textId="6F4900A2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.004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A6AD9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2045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73FD3AAB" w14:textId="31C4EB43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5F10B4" w:rsidRPr="003C572B" w14:paraId="0DBC521C" w14:textId="77777777" w:rsidTr="00857860">
        <w:trPr>
          <w:trHeight w:val="352"/>
        </w:trPr>
        <w:tc>
          <w:tcPr>
            <w:tcW w:w="362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FBC898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472B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Lachmeter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1570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0.851 [0.69; 0.95]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3A5B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0.761 [0.54; 0.91]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8597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0.899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CCC6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0.826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384D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2.491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EB45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08792A" w14:textId="0BC3B1BD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21D361E" w14:textId="671C0F83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2126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0.810 [0.15; 0.97]</w:t>
            </w:r>
          </w:p>
        </w:tc>
        <w:tc>
          <w:tcPr>
            <w:tcW w:w="258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B78329C" w14:textId="26B39582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A71EB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0.725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1504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CE0F8F9" w14:textId="7D3DEC8F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F10B4" w:rsidRPr="003C572B" w14:paraId="1C7F83A0" w14:textId="77777777" w:rsidTr="00857860">
        <w:trPr>
          <w:trHeight w:val="352"/>
        </w:trPr>
        <w:tc>
          <w:tcPr>
            <w:tcW w:w="362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0CA6B42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9BD37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PAKAAR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D5A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0.964 [0.95; 0.98]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D261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0.959 [0.94; 0.97]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AD94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0.812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F71D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0.863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ED2D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2.251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A7F0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2.393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9921D7" w14:textId="010A91E0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.352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B40235" w14:textId="4E62C202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.294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58193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0.988 [0.81; 1.00]</w:t>
            </w:r>
          </w:p>
        </w:tc>
        <w:tc>
          <w:tcPr>
            <w:tcW w:w="258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08A178" w14:textId="1E7F7760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.006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753DB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8DB8A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149B14F4" w14:textId="4D53E7C4" w:rsidR="005F10B4" w:rsidRPr="003C572B" w:rsidRDefault="005F10B4" w:rsidP="005F10B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5F10B4" w:rsidRPr="003C572B" w14:paraId="3E2D507A" w14:textId="77777777" w:rsidTr="00857860">
        <w:trPr>
          <w:trHeight w:val="352"/>
        </w:trPr>
        <w:tc>
          <w:tcPr>
            <w:tcW w:w="36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94054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55C0F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Lachmeter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9880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0.931 [0.87; 0.97]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44070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0.915 [0.84; 0.96]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F5265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0.838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98A9E8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B127B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0D36C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59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7BAECE" w14:textId="75E00ACF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DBCC6" w14:textId="1D837AAB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FCAA6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0.913 [0.51; 0.99]</w:t>
            </w:r>
          </w:p>
        </w:tc>
        <w:tc>
          <w:tcPr>
            <w:tcW w:w="258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E3086" w14:textId="504742FE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86602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0.888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4E590E" w14:textId="77777777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C572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</w:p>
        </w:tc>
        <w:tc>
          <w:tcPr>
            <w:tcW w:w="23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BB515E" w14:textId="63B4E042" w:rsidR="005F10B4" w:rsidRPr="003C572B" w:rsidRDefault="005F10B4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BD3709C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</w:p>
    <w:p w14:paraId="2993EEB5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46276F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</w:rPr>
        <w:t>ICC</w:t>
      </w:r>
      <w:proofErr w:type="spellEnd"/>
      <w:r>
        <w:rPr>
          <w:rFonts w:ascii="Times New Roman" w:hAnsi="Times New Roman" w:cs="Times New Roman" w:hint="eastAsia"/>
        </w:rPr>
        <w:t xml:space="preserve">, intraclass correlation coefficient; CI, confidence interval; MDC, 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 xml:space="preserve">inimal detectable change; </w:t>
      </w:r>
      <w:r w:rsidRPr="00E51CB7">
        <w:rPr>
          <w:rFonts w:ascii="Times New Roman" w:hAnsi="Times New Roman" w:cs="Times New Roman" w:hint="eastAsia"/>
          <w:i/>
          <w:iCs/>
        </w:rPr>
        <w:t>r</w:t>
      </w:r>
      <w:r>
        <w:rPr>
          <w:rFonts w:ascii="Times New Roman" w:hAnsi="Times New Roman" w:cs="Times New Roman" w:hint="eastAsia"/>
        </w:rPr>
        <w:t>,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 xml:space="preserve">s correlation coefficient;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, sectioned anterior cruciate ligament;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 xml:space="preserve">, sectioned anterolateral ligament; PAKAAR, </w:t>
      </w:r>
      <w:r w:rsidRPr="00E51CB7">
        <w:rPr>
          <w:rFonts w:ascii="Times New Roman" w:hAnsi="Times New Roman" w:cs="Times New Roman"/>
        </w:rPr>
        <w:t>portable automat</w:t>
      </w:r>
      <w:r>
        <w:rPr>
          <w:rFonts w:ascii="Times New Roman" w:hAnsi="Times New Roman" w:cs="Times New Roman"/>
        </w:rPr>
        <w:t>ed</w:t>
      </w:r>
      <w:r w:rsidRPr="00E51CB7">
        <w:rPr>
          <w:rFonts w:ascii="Times New Roman" w:hAnsi="Times New Roman" w:cs="Times New Roman"/>
        </w:rPr>
        <w:t xml:space="preserve"> knee arthrometer for measuring anterior translation, central axial rotation, and medial pivotal rotation of tibia</w:t>
      </w:r>
    </w:p>
    <w:p w14:paraId="2B396E19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46276F">
        <w:rPr>
          <w:rFonts w:ascii="Times New Roman" w:hAnsi="Times New Roman" w:cs="Times New Roman" w:hint="eastAsia"/>
          <w:vertAlign w:val="superscript"/>
        </w:rPr>
        <w:t>b</w:t>
      </w:r>
      <w:r>
        <w:rPr>
          <w:rFonts w:ascii="Times New Roman" w:hAnsi="Times New Roman" w:cs="Times New Roman" w:hint="eastAsia"/>
        </w:rPr>
        <w:t>Comparison</w:t>
      </w:r>
      <w:proofErr w:type="spellEnd"/>
      <w:r>
        <w:rPr>
          <w:rFonts w:ascii="Times New Roman" w:hAnsi="Times New Roman" w:cs="Times New Roman" w:hint="eastAsia"/>
        </w:rPr>
        <w:t xml:space="preserve"> of </w:t>
      </w:r>
      <w:proofErr w:type="spellStart"/>
      <w:r>
        <w:rPr>
          <w:rFonts w:ascii="Times New Roman" w:hAnsi="Times New Roman" w:cs="Times New Roman" w:hint="eastAsia"/>
        </w:rPr>
        <w:t>intrarater</w:t>
      </w:r>
      <w:proofErr w:type="spellEnd"/>
      <w:r>
        <w:rPr>
          <w:rFonts w:ascii="Times New Roman" w:hAnsi="Times New Roman" w:cs="Times New Roman" w:hint="eastAsia"/>
        </w:rPr>
        <w:t xml:space="preserve"> ICCs (3,1) between PAKAAR and </w:t>
      </w:r>
      <w:proofErr w:type="spellStart"/>
      <w:r>
        <w:rPr>
          <w:rFonts w:ascii="Times New Roman" w:hAnsi="Times New Roman" w:cs="Times New Roman" w:hint="eastAsia"/>
        </w:rPr>
        <w:t>Lachmeter</w:t>
      </w:r>
      <w:proofErr w:type="spellEnd"/>
      <w:r>
        <w:rPr>
          <w:rFonts w:ascii="Times New Roman" w:hAnsi="Times New Roman" w:cs="Times New Roman" w:hint="eastAsia"/>
        </w:rPr>
        <w:t xml:space="preserve"> using </w:t>
      </w:r>
      <w:r w:rsidRPr="009969AE">
        <w:rPr>
          <w:rFonts w:ascii="Times New Roman" w:hAnsi="Times New Roman" w:cs="Times New Roman"/>
        </w:rPr>
        <w:t>Fisher’s z-transformation and z-tests</w:t>
      </w:r>
    </w:p>
    <w:p w14:paraId="55416E7A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46276F">
        <w:rPr>
          <w:rFonts w:ascii="Times New Roman" w:hAnsi="Times New Roman" w:cs="Times New Roman" w:hint="eastAsia"/>
          <w:vertAlign w:val="superscript"/>
        </w:rPr>
        <w:t>c</w:t>
      </w:r>
      <w:r>
        <w:rPr>
          <w:rFonts w:ascii="Times New Roman" w:hAnsi="Times New Roman" w:cs="Times New Roman" w:hint="eastAsia"/>
        </w:rPr>
        <w:t>Comparison</w:t>
      </w:r>
      <w:proofErr w:type="spellEnd"/>
      <w:r>
        <w:rPr>
          <w:rFonts w:ascii="Times New Roman" w:hAnsi="Times New Roman" w:cs="Times New Roman" w:hint="eastAsia"/>
        </w:rPr>
        <w:t xml:space="preserve"> of interrater ICCs (2,1) between PAKAAR and </w:t>
      </w:r>
      <w:proofErr w:type="spellStart"/>
      <w:r>
        <w:rPr>
          <w:rFonts w:ascii="Times New Roman" w:hAnsi="Times New Roman" w:cs="Times New Roman" w:hint="eastAsia"/>
        </w:rPr>
        <w:t>Lachmeter</w:t>
      </w:r>
      <w:proofErr w:type="spellEnd"/>
      <w:r>
        <w:rPr>
          <w:rFonts w:ascii="Times New Roman" w:hAnsi="Times New Roman" w:cs="Times New Roman" w:hint="eastAsia"/>
        </w:rPr>
        <w:t xml:space="preserve"> using </w:t>
      </w:r>
      <w:r w:rsidRPr="009969AE">
        <w:rPr>
          <w:rFonts w:ascii="Times New Roman" w:hAnsi="Times New Roman" w:cs="Times New Roman"/>
        </w:rPr>
        <w:t>Fisher’s z-transformation and z-tests</w:t>
      </w:r>
    </w:p>
    <w:p w14:paraId="4A381D67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46276F">
        <w:rPr>
          <w:rFonts w:ascii="Times New Roman" w:hAnsi="Times New Roman" w:cs="Times New Roman" w:hint="eastAsia"/>
          <w:vertAlign w:val="superscript"/>
        </w:rPr>
        <w:t>d</w:t>
      </w:r>
      <w:r>
        <w:rPr>
          <w:rFonts w:ascii="Times New Roman" w:hAnsi="Times New Roman" w:cs="Times New Roman" w:hint="eastAsia"/>
        </w:rPr>
        <w:t>Interrater</w:t>
      </w:r>
      <w:proofErr w:type="spellEnd"/>
      <w:r>
        <w:rPr>
          <w:rFonts w:ascii="Times New Roman" w:hAnsi="Times New Roman" w:cs="Times New Roman" w:hint="eastAsia"/>
        </w:rPr>
        <w:t xml:space="preserve"> correlation using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coefficients</w:t>
      </w:r>
    </w:p>
    <w:p w14:paraId="65CCE583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46276F">
        <w:rPr>
          <w:rFonts w:ascii="Times New Roman" w:hAnsi="Times New Roman" w:cs="Times New Roman" w:hint="eastAsia"/>
          <w:vertAlign w:val="superscript"/>
        </w:rPr>
        <w:lastRenderedPageBreak/>
        <w:t>e</w:t>
      </w:r>
      <w:r>
        <w:rPr>
          <w:rFonts w:ascii="Times New Roman" w:hAnsi="Times New Roman" w:cs="Times New Roman" w:hint="eastAsia"/>
        </w:rPr>
        <w:t>Comparison</w:t>
      </w:r>
      <w:proofErr w:type="spellEnd"/>
      <w:r>
        <w:rPr>
          <w:rFonts w:ascii="Times New Roman" w:hAnsi="Times New Roman" w:cs="Times New Roman" w:hint="eastAsia"/>
        </w:rPr>
        <w:t xml:space="preserve"> of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 xml:space="preserve">s correlation coefficients between PAKAAR and </w:t>
      </w:r>
      <w:proofErr w:type="spellStart"/>
      <w:r>
        <w:rPr>
          <w:rFonts w:ascii="Times New Roman" w:hAnsi="Times New Roman" w:cs="Times New Roman" w:hint="eastAsia"/>
        </w:rPr>
        <w:t>Lachmeter</w:t>
      </w:r>
      <w:proofErr w:type="spellEnd"/>
      <w:r>
        <w:rPr>
          <w:rFonts w:ascii="Times New Roman" w:hAnsi="Times New Roman" w:cs="Times New Roman" w:hint="eastAsia"/>
        </w:rPr>
        <w:t xml:space="preserve"> using </w:t>
      </w:r>
      <w:r w:rsidRPr="009969AE">
        <w:rPr>
          <w:rFonts w:ascii="Times New Roman" w:hAnsi="Times New Roman" w:cs="Times New Roman"/>
        </w:rPr>
        <w:t>Fisher’s z-transformation and z-tests</w:t>
      </w:r>
    </w:p>
    <w:p w14:paraId="008DBE6A" w14:textId="77777777" w:rsidR="00217A51" w:rsidRPr="00C654E4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C309D2">
        <w:rPr>
          <w:rFonts w:ascii="Times New Roman" w:hAnsi="Times New Roman" w:cs="Times New Roman" w:hint="eastAsia"/>
          <w:vertAlign w:val="superscript"/>
        </w:rPr>
        <w:t>f</w:t>
      </w:r>
      <w:r>
        <w:rPr>
          <w:rFonts w:ascii="Times New Roman" w:hAnsi="Times New Roman" w:cs="Times New Roman" w:hint="eastAsia"/>
        </w:rPr>
        <w:t>The</w:t>
      </w:r>
      <w:proofErr w:type="spellEnd"/>
      <w:r>
        <w:rPr>
          <w:rFonts w:ascii="Times New Roman" w:hAnsi="Times New Roman" w:cs="Times New Roman" w:hint="eastAsia"/>
        </w:rPr>
        <w:t xml:space="preserve"> injured condition comprised both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and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+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.</w:t>
      </w:r>
    </w:p>
    <w:p w14:paraId="61A17875" w14:textId="77777777" w:rsidR="00217A51" w:rsidRDefault="00217A5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14:paraId="2E385B07" w14:textId="50BCE2D6" w:rsidR="00217A51" w:rsidRDefault="00ED0974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szCs w:val="20"/>
        </w:rPr>
        <w:lastRenderedPageBreak/>
        <w:t>Supplementary</w:t>
      </w:r>
      <w:r w:rsidR="00217A51" w:rsidRPr="00406DF9">
        <w:rPr>
          <w:rFonts w:ascii="Times New Roman" w:hAnsi="Times New Roman" w:cs="Times New Roman" w:hint="eastAsia"/>
          <w:b/>
          <w:bCs/>
          <w:szCs w:val="20"/>
        </w:rPr>
        <w:t xml:space="preserve"> Table </w:t>
      </w:r>
      <w:r>
        <w:rPr>
          <w:rFonts w:ascii="Times New Roman" w:hAnsi="Times New Roman" w:cs="Times New Roman" w:hint="eastAsia"/>
          <w:b/>
          <w:bCs/>
          <w:szCs w:val="20"/>
        </w:rPr>
        <w:t>S</w:t>
      </w:r>
      <w:r w:rsidR="004568A8">
        <w:rPr>
          <w:rFonts w:ascii="Times New Roman" w:hAnsi="Times New Roman" w:cs="Times New Roman" w:hint="eastAsia"/>
          <w:b/>
          <w:bCs/>
          <w:szCs w:val="20"/>
        </w:rPr>
        <w:t>3</w:t>
      </w:r>
      <w:r w:rsidR="00217A51" w:rsidRPr="00406DF9">
        <w:rPr>
          <w:rFonts w:ascii="Times New Roman" w:hAnsi="Times New Roman" w:cs="Times New Roman" w:hint="eastAsia"/>
          <w:b/>
          <w:bCs/>
          <w:szCs w:val="20"/>
        </w:rPr>
        <w:t xml:space="preserve">. </w:t>
      </w:r>
      <w:proofErr w:type="spellStart"/>
      <w:r w:rsidR="00217A51" w:rsidRPr="00D23AD4">
        <w:rPr>
          <w:rFonts w:ascii="Times New Roman" w:hAnsi="Times New Roman" w:cs="Times New Roman" w:hint="eastAsia"/>
        </w:rPr>
        <w:t>Intrarater</w:t>
      </w:r>
      <w:proofErr w:type="spellEnd"/>
      <w:r w:rsidR="00217A51" w:rsidRPr="00D23AD4">
        <w:rPr>
          <w:rFonts w:ascii="Times New Roman" w:hAnsi="Times New Roman" w:cs="Times New Roman" w:hint="eastAsia"/>
        </w:rPr>
        <w:t xml:space="preserve"> and interrater reliability of PAKAAR for </w:t>
      </w:r>
      <w:r w:rsidR="00217A51" w:rsidRPr="00D23AD4">
        <w:rPr>
          <w:rFonts w:ascii="Times New Roman" w:hAnsi="Times New Roman" w:cs="Times New Roman"/>
        </w:rPr>
        <w:t>central axial internal rotation</w:t>
      </w:r>
      <w:r w:rsidR="00217A51" w:rsidRPr="00D23AD4">
        <w:rPr>
          <w:rFonts w:ascii="Times New Roman" w:hAnsi="Times New Roman" w:cs="Times New Roman" w:hint="eastAsia"/>
        </w:rPr>
        <w:t xml:space="preserve"> across </w:t>
      </w:r>
      <w:r w:rsidR="00217A51" w:rsidRPr="00D23AD4">
        <w:rPr>
          <w:rFonts w:ascii="Times New Roman" w:hAnsi="Times New Roman" w:cs="Times New Roman"/>
        </w:rPr>
        <w:t>measurement site and ligamentous condition</w:t>
      </w:r>
      <w:r w:rsidR="00217A51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78"/>
        <w:gridCol w:w="1505"/>
        <w:gridCol w:w="1721"/>
        <w:gridCol w:w="1634"/>
        <w:gridCol w:w="932"/>
        <w:gridCol w:w="931"/>
        <w:gridCol w:w="931"/>
        <w:gridCol w:w="931"/>
        <w:gridCol w:w="1857"/>
        <w:gridCol w:w="1172"/>
        <w:gridCol w:w="1005"/>
      </w:tblGrid>
      <w:tr w:rsidR="00217A51" w:rsidRPr="00300C18" w14:paraId="0251B407" w14:textId="77777777" w:rsidTr="002E6065">
        <w:trPr>
          <w:trHeight w:val="401"/>
        </w:trPr>
        <w:tc>
          <w:tcPr>
            <w:tcW w:w="39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308EF0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8C62D4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C3681C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Intrarater</w:t>
            </w:r>
            <w:proofErr w:type="spellEnd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ICC (3,1) </w:t>
            </w:r>
          </w:p>
          <w:p w14:paraId="647DF547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[95% CI]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378F6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SEM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5C18E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MDC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35F3B9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77D723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292519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7A51" w:rsidRPr="00300C18" w14:paraId="1B30A065" w14:textId="77777777" w:rsidTr="002E6065">
        <w:trPr>
          <w:trHeight w:val="352"/>
        </w:trPr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7428A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665AB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M</w:t>
            </w:r>
            <w:r w:rsidRPr="00665AB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easu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rement</w:t>
            </w:r>
            <w:r w:rsidRPr="00665ABA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site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8DD7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Ligament condition</w:t>
            </w:r>
          </w:p>
        </w:tc>
        <w:tc>
          <w:tcPr>
            <w:tcW w:w="62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54207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1</w:t>
            </w:r>
          </w:p>
        </w:tc>
        <w:tc>
          <w:tcPr>
            <w:tcW w:w="59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A2BC91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2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28DF1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1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035C1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2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F06C97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1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2CA5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 2</w:t>
            </w:r>
          </w:p>
        </w:tc>
        <w:tc>
          <w:tcPr>
            <w:tcW w:w="67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8BA74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Interrater </w:t>
            </w:r>
          </w:p>
          <w:p w14:paraId="0335C7FD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ICC (2,1) 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br/>
              <w:t>[95% CI]</w:t>
            </w:r>
          </w:p>
        </w:tc>
        <w:tc>
          <w:tcPr>
            <w:tcW w:w="42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5F234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Inter</w:t>
            </w:r>
          </w:p>
          <w:p w14:paraId="33697EB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rater</w:t>
            </w:r>
            <w:proofErr w:type="spellEnd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300C18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r</w:t>
            </w:r>
          </w:p>
        </w:tc>
        <w:tc>
          <w:tcPr>
            <w:tcW w:w="367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E604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value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217A51" w:rsidRPr="00300C18" w14:paraId="59349179" w14:textId="77777777" w:rsidTr="002E6065">
        <w:trPr>
          <w:trHeight w:val="352"/>
        </w:trPr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860E72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Bone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4F76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Intact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9836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0.953</w:t>
            </w:r>
          </w:p>
          <w:p w14:paraId="1623242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[0.89; 0.98]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E285B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0.982</w:t>
            </w:r>
          </w:p>
          <w:p w14:paraId="4ECF1C8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[0.96; 0.99]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347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0.621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B7F0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0.41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4B3F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1.721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8D9B5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1.136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4B99D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0.985</w:t>
            </w:r>
          </w:p>
          <w:p w14:paraId="5811931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[0.83; 1.0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528D5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0.975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C4BC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123660AA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BDA9E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C89D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sACL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0E568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  <w:p w14:paraId="775D9A9F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[0.87; 0.97]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1CFC7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0.963</w:t>
            </w:r>
          </w:p>
          <w:p w14:paraId="298CF59D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[0.92;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7463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DEFC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0.597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42419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1.858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8A2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1.654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5E769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0.967</w:t>
            </w:r>
          </w:p>
          <w:p w14:paraId="70DBA0E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[0.93;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89E3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9F41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7A732C26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271DB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BEC05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sACL</w:t>
            </w:r>
            <w:proofErr w:type="spellEnd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+ </w:t>
            </w: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sALL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A3CED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0.968</w:t>
            </w:r>
          </w:p>
          <w:p w14:paraId="5E504A61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[0.93; 0.99]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55DC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0.945</w:t>
            </w:r>
          </w:p>
          <w:p w14:paraId="10E4C4F9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[0.88;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5351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0.679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26269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0.808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632AE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1.883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3239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2.24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829F3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0.971</w:t>
            </w:r>
          </w:p>
          <w:p w14:paraId="3B6E129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[0.93;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AFC8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57A5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2F905735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1B83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442E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Injured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6C771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0.964</w:t>
            </w:r>
          </w:p>
          <w:p w14:paraId="45CE371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[0.94; 0.98]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4E6CB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0.956</w:t>
            </w:r>
          </w:p>
          <w:p w14:paraId="09B6C76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[0.92;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B683F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FF79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0.744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77C7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1.885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F450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2.061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651F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0.974</w:t>
            </w:r>
          </w:p>
          <w:p w14:paraId="414F38B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[0.95;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B86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1D47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76F44D9F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6E69C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C690E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All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72AA7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0.968</w:t>
            </w:r>
          </w:p>
          <w:p w14:paraId="48EC507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[0.95; 0.98]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6B7A0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0.968</w:t>
            </w:r>
          </w:p>
          <w:p w14:paraId="444F2DE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[0.95; 0.98]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1847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0.667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27E0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0.653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899502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1.849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26259F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1.811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7E31F0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  <w:p w14:paraId="1B4E6A41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[0.97; 0.99]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4EFD95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2F8E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7A217FE7" w14:textId="77777777" w:rsidTr="002E6065">
        <w:trPr>
          <w:trHeight w:val="352"/>
        </w:trPr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52CF71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Skin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CCD2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Intact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7C33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0.933</w:t>
            </w:r>
          </w:p>
          <w:p w14:paraId="61578B1D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[0.85; 0.97]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C886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0.965</w:t>
            </w:r>
          </w:p>
          <w:p w14:paraId="4599B99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[0.92;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1818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2.318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3610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1.831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D1CF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6.425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DBD2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5.076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F21B8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0.961</w:t>
            </w:r>
          </w:p>
          <w:p w14:paraId="3B8D566D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[0.91; 0.98]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9717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0.938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36C61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1D68F42E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34C9B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C2535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sACL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C6275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0.928</w:t>
            </w:r>
          </w:p>
          <w:p w14:paraId="4079F44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[0.84; 0.97]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C1B9C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0.928</w:t>
            </w:r>
          </w:p>
          <w:p w14:paraId="7CDBF9C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[0.84; 0.97]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A136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2.612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7DEB2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2.584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6F89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7.24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B1C28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7.161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41501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0.946</w:t>
            </w:r>
          </w:p>
          <w:p w14:paraId="0316A57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[0.88; 0.98]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6F232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0.911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1679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023A6A33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6C427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F443E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sACL</w:t>
            </w:r>
            <w:proofErr w:type="spellEnd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+ </w:t>
            </w: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sALL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9FD60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0.959</w:t>
            </w:r>
          </w:p>
          <w:p w14:paraId="2DEA39A5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[0.91; 0.98]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24CC1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0.945</w:t>
            </w:r>
          </w:p>
          <w:p w14:paraId="0C374B7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[0.88;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7461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2.177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9824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2.794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6C88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6.034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81034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7.746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26BF7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0.973</w:t>
            </w:r>
          </w:p>
          <w:p w14:paraId="7444AAB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[0.94;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6DD7E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F387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2604BFBE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08C61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38C7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Injured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F84BF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0.951</w:t>
            </w:r>
          </w:p>
          <w:p w14:paraId="7FA467F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[0.91; 0.97]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E4CB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0.944</w:t>
            </w:r>
          </w:p>
          <w:p w14:paraId="6B972D1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; 0.97]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8BF8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2.393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8ED5E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2.717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71FFD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6.633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31BE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7.531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6106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0.965</w:t>
            </w:r>
          </w:p>
          <w:p w14:paraId="53A41EA9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[0.94; 0.98]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206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D9FB5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  <w:tr w:rsidR="00217A51" w:rsidRPr="00300C18" w14:paraId="613D1957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3C9F7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BE379F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All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68D315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  <w:p w14:paraId="4776C470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[0.92; 0.97]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AE789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0.952</w:t>
            </w:r>
          </w:p>
          <w:p w14:paraId="64714D5B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[0.92; 0.97]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18D0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2.367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7D0243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2.479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CCBCAC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6.561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F07BE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6.872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890E7E" w14:textId="77777777" w:rsidR="00217A51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0.966</w:t>
            </w:r>
          </w:p>
          <w:p w14:paraId="74FDC506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[0.95; 0.98]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7C5B6F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0.945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CC8CAA" w14:textId="77777777" w:rsidR="00217A51" w:rsidRPr="00300C18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00C18">
              <w:rPr>
                <w:rFonts w:ascii="Times New Roman" w:eastAsia="맑은 고딕" w:hAnsi="Times New Roman" w:cs="Times New Roman"/>
                <w:bCs/>
                <w:color w:val="000000"/>
                <w:kern w:val="0"/>
                <w:sz w:val="18"/>
                <w:szCs w:val="18"/>
              </w:rPr>
              <w:t>&lt;.001</w:t>
            </w:r>
          </w:p>
        </w:tc>
      </w:tr>
    </w:tbl>
    <w:p w14:paraId="372B3CDF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Cs w:val="20"/>
        </w:rPr>
      </w:pPr>
    </w:p>
    <w:p w14:paraId="2790AACE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46276F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</w:rPr>
        <w:t>ICC</w:t>
      </w:r>
      <w:proofErr w:type="spellEnd"/>
      <w:r>
        <w:rPr>
          <w:rFonts w:ascii="Times New Roman" w:hAnsi="Times New Roman" w:cs="Times New Roman" w:hint="eastAsia"/>
        </w:rPr>
        <w:t xml:space="preserve">, intraclass correlation coefficient; CI, confidence interval; </w:t>
      </w:r>
      <w:r>
        <w:rPr>
          <w:rFonts w:ascii="Times New Roman" w:hAnsi="Times New Roman" w:cs="Times New Roman"/>
        </w:rPr>
        <w:t xml:space="preserve">SEM, standard error of measurement; </w:t>
      </w:r>
      <w:r>
        <w:rPr>
          <w:rFonts w:ascii="Times New Roman" w:hAnsi="Times New Roman" w:cs="Times New Roman" w:hint="eastAsia"/>
        </w:rPr>
        <w:t xml:space="preserve">MDC, 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 xml:space="preserve">inimal detectable change; </w:t>
      </w:r>
      <w:bookmarkStart w:id="6" w:name="_Hlk197963986"/>
      <w:r w:rsidRPr="00E51CB7">
        <w:rPr>
          <w:rFonts w:ascii="Times New Roman" w:hAnsi="Times New Roman" w:cs="Times New Roman" w:hint="eastAsia"/>
          <w:i/>
          <w:iCs/>
        </w:rPr>
        <w:t>r</w:t>
      </w:r>
      <w:r>
        <w:rPr>
          <w:rFonts w:ascii="Times New Roman" w:hAnsi="Times New Roman" w:cs="Times New Roman" w:hint="eastAsia"/>
        </w:rPr>
        <w:t>,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</w:t>
      </w:r>
      <w:bookmarkEnd w:id="6"/>
      <w:r>
        <w:rPr>
          <w:rFonts w:ascii="Times New Roman" w:hAnsi="Times New Roman" w:cs="Times New Roman" w:hint="eastAsia"/>
        </w:rPr>
        <w:t xml:space="preserve">; </w:t>
      </w:r>
      <w:bookmarkStart w:id="7" w:name="_Hlk197963997"/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, sectioned anterior cruciate ligament;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, sectioned anterolateral ligament</w:t>
      </w:r>
    </w:p>
    <w:bookmarkEnd w:id="7"/>
    <w:p w14:paraId="73F56086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300C18">
        <w:rPr>
          <w:rFonts w:ascii="Times New Roman" w:hAnsi="Times New Roman" w:cs="Times New Roman" w:hint="eastAsia"/>
          <w:vertAlign w:val="superscript"/>
        </w:rPr>
        <w:t>b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 w:hint="eastAsia"/>
        </w:rPr>
        <w:t>terrater</w:t>
      </w:r>
      <w:proofErr w:type="spellEnd"/>
      <w:r>
        <w:rPr>
          <w:rFonts w:ascii="Times New Roman" w:hAnsi="Times New Roman" w:cs="Times New Roman" w:hint="eastAsia"/>
        </w:rPr>
        <w:t xml:space="preserve"> correlation using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coefficients</w:t>
      </w:r>
    </w:p>
    <w:p w14:paraId="2784DDA8" w14:textId="77777777" w:rsidR="00217A51" w:rsidRPr="00C654E4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bookmarkStart w:id="8" w:name="_Hlk197964083"/>
      <w:proofErr w:type="spellStart"/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 w:hint="eastAsia"/>
        </w:rPr>
        <w:t>The</w:t>
      </w:r>
      <w:proofErr w:type="spellEnd"/>
      <w:r>
        <w:rPr>
          <w:rFonts w:ascii="Times New Roman" w:hAnsi="Times New Roman" w:cs="Times New Roman" w:hint="eastAsia"/>
        </w:rPr>
        <w:t xml:space="preserve"> injured condition comprised both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and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+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.</w:t>
      </w:r>
    </w:p>
    <w:bookmarkEnd w:id="8"/>
    <w:p w14:paraId="7618EE67" w14:textId="19DFDDEB" w:rsidR="003547E9" w:rsidRPr="00D23AD4" w:rsidRDefault="00ED0974" w:rsidP="003D01C4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lastRenderedPageBreak/>
        <w:t>Supplementary</w:t>
      </w:r>
      <w:r w:rsidR="003D01C4" w:rsidRPr="00406DF9">
        <w:rPr>
          <w:rFonts w:ascii="Times New Roman" w:hAnsi="Times New Roman" w:cs="Times New Roman"/>
          <w:b/>
          <w:bCs/>
          <w:szCs w:val="20"/>
        </w:rPr>
        <w:t xml:space="preserve"> Table </w:t>
      </w:r>
      <w:r>
        <w:rPr>
          <w:rFonts w:ascii="Times New Roman" w:hAnsi="Times New Roman" w:cs="Times New Roman" w:hint="eastAsia"/>
          <w:b/>
          <w:bCs/>
          <w:szCs w:val="20"/>
        </w:rPr>
        <w:t>S</w:t>
      </w:r>
      <w:r w:rsidR="004568A8">
        <w:rPr>
          <w:rFonts w:ascii="Times New Roman" w:hAnsi="Times New Roman" w:cs="Times New Roman" w:hint="eastAsia"/>
          <w:b/>
          <w:bCs/>
          <w:szCs w:val="20"/>
        </w:rPr>
        <w:t>4</w:t>
      </w:r>
      <w:r w:rsidR="00D23AD4">
        <w:rPr>
          <w:rFonts w:ascii="Times New Roman" w:hAnsi="Times New Roman" w:cs="Times New Roman" w:hint="eastAsia"/>
          <w:b/>
          <w:bCs/>
          <w:szCs w:val="20"/>
        </w:rPr>
        <w:t>.</w:t>
      </w:r>
      <w:r w:rsidR="003D01C4" w:rsidRPr="00406DF9">
        <w:rPr>
          <w:rFonts w:ascii="Times New Roman" w:hAnsi="Times New Roman" w:cs="Times New Roman"/>
          <w:b/>
          <w:bCs/>
          <w:szCs w:val="20"/>
        </w:rPr>
        <w:t xml:space="preserve"> </w:t>
      </w:r>
      <w:r w:rsidR="00DE151F" w:rsidRPr="00D23AD4">
        <w:rPr>
          <w:rFonts w:ascii="Times New Roman" w:hAnsi="Times New Roman" w:cs="Times New Roman"/>
          <w:szCs w:val="20"/>
        </w:rPr>
        <w:t xml:space="preserve">Regression and Correlation Between Skin-Based and Bone-Based </w:t>
      </w:r>
      <w:r w:rsidR="00787E37" w:rsidRPr="00D23AD4">
        <w:rPr>
          <w:rFonts w:ascii="Times New Roman" w:hAnsi="Times New Roman" w:cs="Times New Roman"/>
          <w:szCs w:val="20"/>
        </w:rPr>
        <w:t>central axial internal rotation</w:t>
      </w:r>
      <w:r w:rsidR="00DE151F" w:rsidRPr="00D23AD4">
        <w:rPr>
          <w:rFonts w:ascii="Times New Roman" w:hAnsi="Times New Roman" w:cs="Times New Roman"/>
          <w:szCs w:val="20"/>
        </w:rPr>
        <w:t xml:space="preserve"> </w:t>
      </w:r>
      <w:r w:rsidR="00787E37" w:rsidRPr="00D23AD4">
        <w:rPr>
          <w:rFonts w:ascii="Times New Roman" w:hAnsi="Times New Roman" w:cs="Times New Roman"/>
          <w:szCs w:val="20"/>
        </w:rPr>
        <w:t>w</w:t>
      </w:r>
      <w:r w:rsidR="00DE151F" w:rsidRPr="00D23AD4">
        <w:rPr>
          <w:rFonts w:ascii="Times New Roman" w:hAnsi="Times New Roman" w:cs="Times New Roman"/>
          <w:szCs w:val="20"/>
        </w:rPr>
        <w:t xml:space="preserve">ith and </w:t>
      </w:r>
      <w:r w:rsidR="00787E37" w:rsidRPr="00D23AD4">
        <w:rPr>
          <w:rFonts w:ascii="Times New Roman" w:hAnsi="Times New Roman" w:cs="Times New Roman"/>
          <w:szCs w:val="20"/>
        </w:rPr>
        <w:t>w</w:t>
      </w:r>
      <w:r w:rsidR="00DE151F" w:rsidRPr="00D23AD4">
        <w:rPr>
          <w:rFonts w:ascii="Times New Roman" w:hAnsi="Times New Roman" w:cs="Times New Roman"/>
          <w:szCs w:val="20"/>
        </w:rPr>
        <w:t xml:space="preserve">ithout </w:t>
      </w:r>
      <w:r w:rsidR="00787E37" w:rsidRPr="00D23AD4">
        <w:rPr>
          <w:rFonts w:ascii="Times New Roman" w:hAnsi="Times New Roman" w:cs="Times New Roman"/>
          <w:szCs w:val="20"/>
        </w:rPr>
        <w:t>c</w:t>
      </w:r>
      <w:r w:rsidR="00DE151F" w:rsidRPr="00D23AD4">
        <w:rPr>
          <w:rFonts w:ascii="Times New Roman" w:hAnsi="Times New Roman" w:cs="Times New Roman"/>
          <w:szCs w:val="20"/>
        </w:rPr>
        <w:t>adaver-</w:t>
      </w:r>
      <w:r w:rsidR="00787E37" w:rsidRPr="00D23AD4">
        <w:rPr>
          <w:rFonts w:ascii="Times New Roman" w:hAnsi="Times New Roman" w:cs="Times New Roman"/>
          <w:szCs w:val="20"/>
        </w:rPr>
        <w:t>w</w:t>
      </w:r>
      <w:r w:rsidR="00DE151F" w:rsidRPr="00D23AD4">
        <w:rPr>
          <w:rFonts w:ascii="Times New Roman" w:hAnsi="Times New Roman" w:cs="Times New Roman"/>
          <w:szCs w:val="20"/>
        </w:rPr>
        <w:t>ise Adjustment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701"/>
        <w:gridCol w:w="710"/>
        <w:gridCol w:w="3402"/>
        <w:gridCol w:w="707"/>
        <w:gridCol w:w="1844"/>
        <w:gridCol w:w="1279"/>
        <w:gridCol w:w="992"/>
        <w:gridCol w:w="1077"/>
      </w:tblGrid>
      <w:tr w:rsidR="003D01C4" w:rsidRPr="003D01C4" w14:paraId="7AFAA9AB" w14:textId="77777777" w:rsidTr="003D01C4">
        <w:trPr>
          <w:trHeight w:val="352"/>
        </w:trPr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8CDFD" w14:textId="2CEEEE03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32A65" w14:textId="678BA79B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432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BCE020" w14:textId="4BF911A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Regression</w:t>
            </w:r>
            <w:r w:rsid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and correlation</w:t>
            </w:r>
          </w:p>
          <w:p w14:paraId="770E231B" w14:textId="16A00A6E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without cadaver-wise adjustment</w:t>
            </w:r>
          </w:p>
        </w:tc>
        <w:tc>
          <w:tcPr>
            <w:tcW w:w="12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B5E20A" w14:textId="77777777" w:rsidR="00A35F78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adaver-wise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adjusted 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regression</w:t>
            </w:r>
            <w:r w:rsid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</w:p>
          <w:p w14:paraId="7465A869" w14:textId="4B9F3B61" w:rsidR="003D01C4" w:rsidRPr="003D01C4" w:rsidRDefault="00DE151F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and correlation</w:t>
            </w:r>
          </w:p>
        </w:tc>
      </w:tr>
      <w:tr w:rsidR="003D01C4" w:rsidRPr="003D01C4" w14:paraId="1E636D2A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4C0A1E" w14:textId="7263535A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9C72A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L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igamentous</w:t>
            </w:r>
          </w:p>
          <w:p w14:paraId="692D0A9F" w14:textId="534A78A3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ondition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FD5AFC" w14:textId="18DC512D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2</w:t>
            </w:r>
          </w:p>
        </w:tc>
        <w:tc>
          <w:tcPr>
            <w:tcW w:w="124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9884F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Regression equation</w:t>
            </w:r>
          </w:p>
        </w:tc>
        <w:tc>
          <w:tcPr>
            <w:tcW w:w="25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319E52" w14:textId="7419C455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r</w:t>
            </w:r>
          </w:p>
        </w:tc>
        <w:tc>
          <w:tcPr>
            <w:tcW w:w="67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3782C" w14:textId="1F964CC0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value</w:t>
            </w:r>
            <w:r w:rsidR="00DE151F"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75F54C" w14:textId="5722F108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5018C3" w14:textId="1B8DDEF3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r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D2B480" w14:textId="3E6809B0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value</w:t>
            </w:r>
            <w:r w:rsidR="00DE151F"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  <w:proofErr w:type="spellEnd"/>
          </w:p>
        </w:tc>
      </w:tr>
      <w:tr w:rsidR="003D01C4" w:rsidRPr="003D01C4" w14:paraId="671E2296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FB5DA" w14:textId="30AD1169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Tibial CAIR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064FA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EC38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0.841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003C9" w14:textId="36B944B2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Bone = 0.6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058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8E71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57B2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82EEB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0.965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AC62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40DFBFD0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1BF6B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9271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C7DB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0.775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797D" w14:textId="7C8D3C5F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0.62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+ 1.17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7A539" w14:textId="21403F4B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5C71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921A1" w14:textId="62E330AF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C21B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0.954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71A1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1D208C09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E6CE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4815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26230" w14:textId="7DDD74AE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D89C8" w14:textId="5152154D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0.64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+ 0.26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B75E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7EEC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EF39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0E3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0.969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63EB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00ECEF68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8E66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C9D11" w14:textId="57BDB7E4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="00DE151F"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27B3B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0.829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E490B" w14:textId="55081080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0.63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+ 0.80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51731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97BB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AE3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0.909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B255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0.954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E2B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610F49AB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91E5C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E5E0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A172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0.838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5AB7" w14:textId="7D08B34A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0.63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FB21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8FEA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E021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319C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0.955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FBC1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1E481F1D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A0F5F" w14:textId="7A81BD83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Femoral CAIR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78B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FF01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0.905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A02CF" w14:textId="51D32A13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3.55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+ 0.78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AAD57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0.951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8E341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3302B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BCF9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0.961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8ACC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461D1F6E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E5B7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7224C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B7715" w14:textId="37B38AB8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00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42051" w14:textId="2D01EF0C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3.88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+ 0.07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8AC67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0.895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AB15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1A90C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F20C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0.968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94FF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20F8ADC2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B85FE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0429A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0C4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0.892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BBCDC" w14:textId="7D79552C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Bone = 3.5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- 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0.27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1F2F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0.944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E310E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CBDE7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0.971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E1C4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0.985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F0BE9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2362BD14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EA33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A0F1" w14:textId="24448C7B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="00DE151F"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3124C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0.851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B1CB" w14:textId="7BBB6CE2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3.53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E9DD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0.923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982D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D4E1D" w14:textId="0E40B16C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AB0D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0.969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ED6C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62C553AF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C7D0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4A04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58283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0.865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C906A" w14:textId="7F0BC394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Bone = 3.5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+ 0.4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0E85" w14:textId="33D22E20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2E042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1F29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41738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0.956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981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3C160063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8516B" w14:textId="5E5038A8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Net CAIR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83E79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1A889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0.572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B5DEC" w14:textId="23D4909F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Bone = 0.2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EEB8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E1D6A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B4C0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00D7E" w14:textId="74CBC159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2850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4F7B10E4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9B4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6A6F1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F559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0.689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2C323" w14:textId="2CBCE181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0.25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+ 3.04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514A5" w14:textId="38C8E688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5CC6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EF8FC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0.898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2C186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0.948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713B1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16E5CC07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3DF62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D834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2EC8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0.451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7C7F0" w14:textId="6523DF1D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Bone = 0.2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+ 5.03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E0912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0.672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ECAF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C1307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0.886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2FC70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0.941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B2922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67614304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0F7BF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D0DA3" w14:textId="74CE1EAD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="00DE151F"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10959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0.594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05ABA" w14:textId="6B4CD40C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Bone = 0.2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+ 3.5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384E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0.771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0504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4DE1" w14:textId="40CF891C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B25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0.927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A7CC5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  <w:tr w:rsidR="003D01C4" w:rsidRPr="003D01C4" w14:paraId="50FD8106" w14:textId="77777777" w:rsidTr="003D01C4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54EC2A" w14:textId="72151056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F4CD77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7B2FA2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0.612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DF5F26" w14:textId="7D6FD2A8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Bone = 0.26 </w:t>
            </w:r>
            <w:r w:rsidRPr="00211958">
              <w:rPr>
                <w:rFonts w:ascii="Times New Roman" w:hAnsi="Times New Roman" w:cs="Times New Roman"/>
              </w:rPr>
              <w:t>×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Skin + 2.6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52140B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0.783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D7984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AA58D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0.833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ADFB6C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0.913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338F9" w14:textId="77777777" w:rsidR="003D01C4" w:rsidRPr="003D01C4" w:rsidRDefault="003D01C4" w:rsidP="003D01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&lt;.001</w:t>
            </w:r>
          </w:p>
        </w:tc>
      </w:tr>
    </w:tbl>
    <w:p w14:paraId="6A19DBF1" w14:textId="2C009D3D" w:rsidR="003D01C4" w:rsidRDefault="003D01C4">
      <w:pPr>
        <w:rPr>
          <w:rFonts w:ascii="Times New Roman" w:hAnsi="Times New Roman" w:cs="Times New Roman"/>
          <w:szCs w:val="14"/>
        </w:rPr>
      </w:pPr>
    </w:p>
    <w:p w14:paraId="7C0E1BEF" w14:textId="65C901D8" w:rsidR="00DE151F" w:rsidRDefault="00DE151F" w:rsidP="00DE151F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DE151F">
        <w:rPr>
          <w:rFonts w:ascii="Times New Roman" w:hAnsi="Times New Roman" w:cs="Times New Roman" w:hint="eastAsia"/>
          <w:szCs w:val="14"/>
          <w:vertAlign w:val="superscript"/>
        </w:rPr>
        <w:t>a</w:t>
      </w:r>
      <w:r w:rsidRPr="00E51CB7">
        <w:rPr>
          <w:rFonts w:ascii="Times New Roman" w:hAnsi="Times New Roman" w:cs="Times New Roman" w:hint="eastAsia"/>
          <w:i/>
          <w:iCs/>
        </w:rPr>
        <w:t>r</w:t>
      </w:r>
      <w:proofErr w:type="spellEnd"/>
      <w:r>
        <w:rPr>
          <w:rFonts w:ascii="Times New Roman" w:hAnsi="Times New Roman" w:cs="Times New Roman" w:hint="eastAsia"/>
        </w:rPr>
        <w:t>,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</w:t>
      </w:r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, sectioned anterior cruciate ligament;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, sectioned anterolateral ligament</w:t>
      </w:r>
      <w:r>
        <w:rPr>
          <w:rFonts w:ascii="Times New Roman" w:hAnsi="Times New Roman" w:cs="Times New Roman"/>
        </w:rPr>
        <w:t>; CAIR, central axial internal rotation</w:t>
      </w:r>
    </w:p>
    <w:p w14:paraId="2CF6D163" w14:textId="44BA8FF5" w:rsidR="00DE151F" w:rsidRDefault="00DE151F" w:rsidP="00DE151F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DE151F">
        <w:rPr>
          <w:rFonts w:ascii="Times New Roman" w:hAnsi="Times New Roman" w:cs="Times New Roman" w:hint="eastAsia"/>
          <w:vertAlign w:val="superscript"/>
        </w:rPr>
        <w:t>b</w:t>
      </w:r>
      <w:r>
        <w:rPr>
          <w:rFonts w:ascii="Times New Roman" w:hAnsi="Times New Roman" w:cs="Times New Roman"/>
        </w:rPr>
        <w:t>Correlation</w:t>
      </w:r>
      <w:proofErr w:type="spellEnd"/>
      <w:r>
        <w:rPr>
          <w:rFonts w:ascii="Times New Roman" w:hAnsi="Times New Roman" w:cs="Times New Roman"/>
        </w:rPr>
        <w:t xml:space="preserve"> between skin-based and bone-based CAIR using </w:t>
      </w:r>
      <w:r>
        <w:rPr>
          <w:rFonts w:ascii="Times New Roman" w:hAnsi="Times New Roman" w:cs="Times New Roman" w:hint="eastAsia"/>
        </w:rPr>
        <w:t>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coefficients</w:t>
      </w:r>
    </w:p>
    <w:p w14:paraId="5FCCDA0A" w14:textId="2B5E6992" w:rsidR="00DE151F" w:rsidRPr="00C654E4" w:rsidRDefault="00DE151F" w:rsidP="00DE151F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DE151F">
        <w:rPr>
          <w:rFonts w:ascii="Times New Roman" w:hAnsi="Times New Roman" w:cs="Times New Roman" w:hint="eastAsia"/>
          <w:vertAlign w:val="superscript"/>
        </w:rPr>
        <w:t>c</w:t>
      </w:r>
      <w:r>
        <w:rPr>
          <w:rFonts w:ascii="Times New Roman" w:hAnsi="Times New Roman" w:cs="Times New Roman" w:hint="eastAsia"/>
        </w:rPr>
        <w:t>The</w:t>
      </w:r>
      <w:proofErr w:type="spellEnd"/>
      <w:r>
        <w:rPr>
          <w:rFonts w:ascii="Times New Roman" w:hAnsi="Times New Roman" w:cs="Times New Roman" w:hint="eastAsia"/>
        </w:rPr>
        <w:t xml:space="preserve"> injured condition comprised both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and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+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.</w:t>
      </w:r>
    </w:p>
    <w:p w14:paraId="24F9EFF1" w14:textId="11A9643B" w:rsidR="00217A51" w:rsidRPr="00714B1F" w:rsidRDefault="00ED0974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  <w:szCs w:val="20"/>
        </w:rPr>
        <w:lastRenderedPageBreak/>
        <w:t>Supplementary</w:t>
      </w:r>
      <w:r w:rsidR="00217A51" w:rsidRPr="00406DF9">
        <w:rPr>
          <w:rFonts w:ascii="Times New Roman" w:hAnsi="Times New Roman" w:cs="Times New Roman" w:hint="eastAsia"/>
          <w:b/>
          <w:bCs/>
          <w:szCs w:val="20"/>
        </w:rPr>
        <w:t xml:space="preserve"> Table </w:t>
      </w:r>
      <w:r>
        <w:rPr>
          <w:rFonts w:ascii="Times New Roman" w:hAnsi="Times New Roman" w:cs="Times New Roman" w:hint="eastAsia"/>
          <w:b/>
          <w:bCs/>
          <w:szCs w:val="20"/>
        </w:rPr>
        <w:t>S</w:t>
      </w:r>
      <w:r w:rsidR="004568A8">
        <w:rPr>
          <w:rFonts w:ascii="Times New Roman" w:hAnsi="Times New Roman" w:cs="Times New Roman" w:hint="eastAsia"/>
          <w:b/>
          <w:bCs/>
          <w:szCs w:val="20"/>
        </w:rPr>
        <w:t>5</w:t>
      </w:r>
      <w:r w:rsidR="00D23AD4">
        <w:rPr>
          <w:rFonts w:ascii="Times New Roman" w:hAnsi="Times New Roman" w:cs="Times New Roman" w:hint="eastAsia"/>
          <w:b/>
          <w:bCs/>
          <w:szCs w:val="20"/>
        </w:rPr>
        <w:t>.</w:t>
      </w:r>
      <w:r w:rsidR="00217A51" w:rsidRPr="00406DF9">
        <w:rPr>
          <w:rFonts w:ascii="Times New Roman" w:hAnsi="Times New Roman" w:cs="Times New Roman" w:hint="eastAsia"/>
          <w:b/>
          <w:bCs/>
          <w:szCs w:val="20"/>
        </w:rPr>
        <w:t xml:space="preserve"> </w:t>
      </w:r>
      <w:proofErr w:type="spellStart"/>
      <w:r w:rsidR="00217A51" w:rsidRPr="00D23AD4">
        <w:rPr>
          <w:rFonts w:ascii="Times New Roman" w:hAnsi="Times New Roman" w:cs="Times New Roman" w:hint="eastAsia"/>
        </w:rPr>
        <w:t>Intrarater</w:t>
      </w:r>
      <w:proofErr w:type="spellEnd"/>
      <w:r w:rsidR="00217A51" w:rsidRPr="00D23AD4">
        <w:rPr>
          <w:rFonts w:ascii="Times New Roman" w:hAnsi="Times New Roman" w:cs="Times New Roman" w:hint="eastAsia"/>
        </w:rPr>
        <w:t xml:space="preserve"> and interrater reliability of PAKAAR for medial pivotal rotation across </w:t>
      </w:r>
      <w:r w:rsidR="00217A51" w:rsidRPr="00D23AD4">
        <w:rPr>
          <w:rFonts w:ascii="Times New Roman" w:hAnsi="Times New Roman" w:cs="Times New Roman"/>
        </w:rPr>
        <w:t>measurement site and ligamentous condition</w:t>
      </w:r>
      <w:r w:rsidR="00217A51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78"/>
        <w:gridCol w:w="1505"/>
        <w:gridCol w:w="1721"/>
        <w:gridCol w:w="1634"/>
        <w:gridCol w:w="932"/>
        <w:gridCol w:w="931"/>
        <w:gridCol w:w="931"/>
        <w:gridCol w:w="931"/>
        <w:gridCol w:w="1857"/>
        <w:gridCol w:w="1172"/>
        <w:gridCol w:w="1005"/>
      </w:tblGrid>
      <w:tr w:rsidR="00217A51" w:rsidRPr="00300C18" w14:paraId="2FDBF7E6" w14:textId="77777777" w:rsidTr="002E6065">
        <w:trPr>
          <w:trHeight w:val="401"/>
        </w:trPr>
        <w:tc>
          <w:tcPr>
            <w:tcW w:w="39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376A4A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996712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80D07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Intrarater</w:t>
            </w:r>
            <w:proofErr w:type="spellEnd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ICC (3,1) </w:t>
            </w:r>
          </w:p>
          <w:p w14:paraId="57CB695C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[95% CI]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95C45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SEM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9B0ABC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MDC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BF7BE2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A47325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864033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217A51" w:rsidRPr="00300C18" w14:paraId="0AB48060" w14:textId="77777777" w:rsidTr="002E6065">
        <w:trPr>
          <w:trHeight w:val="352"/>
        </w:trPr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1FEE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M</w:t>
            </w: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easurement site</w:t>
            </w: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54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CE7A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Ligament condition</w:t>
            </w:r>
          </w:p>
        </w:tc>
        <w:tc>
          <w:tcPr>
            <w:tcW w:w="62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F64D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Rater 1</w:t>
            </w:r>
          </w:p>
        </w:tc>
        <w:tc>
          <w:tcPr>
            <w:tcW w:w="59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3CFD13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Rater 2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C5A1BC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Rater 1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A8F5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Rater 2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BA324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Rater 1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8C68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Rater 2</w:t>
            </w:r>
          </w:p>
        </w:tc>
        <w:tc>
          <w:tcPr>
            <w:tcW w:w="67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55345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Interrater </w:t>
            </w:r>
          </w:p>
          <w:p w14:paraId="72C5946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ICC (2,1) </w:t>
            </w: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[95% CI]</w:t>
            </w:r>
          </w:p>
        </w:tc>
        <w:tc>
          <w:tcPr>
            <w:tcW w:w="42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DBAA2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Inter</w:t>
            </w:r>
          </w:p>
          <w:p w14:paraId="261B9FE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rater</w:t>
            </w:r>
            <w:proofErr w:type="spellEnd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857860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r</w:t>
            </w:r>
          </w:p>
        </w:tc>
        <w:tc>
          <w:tcPr>
            <w:tcW w:w="367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D2B69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value</w:t>
            </w: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  <w:proofErr w:type="spellEnd"/>
          </w:p>
        </w:tc>
      </w:tr>
      <w:tr w:rsidR="00217A51" w:rsidRPr="00300C18" w14:paraId="52FE38F6" w14:textId="77777777" w:rsidTr="002E6065">
        <w:trPr>
          <w:trHeight w:val="352"/>
        </w:trPr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9ADA67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Bone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7D090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368FA0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0.935</w:t>
            </w:r>
          </w:p>
          <w:p w14:paraId="4D4CD6F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[0.86; 0.97]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DF2483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0.969</w:t>
            </w:r>
          </w:p>
          <w:p w14:paraId="66886F3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[0.93; 0.99]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1F383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0.63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BD834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0.477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61418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1.747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1CE8D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1.323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1D241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0.977</w:t>
            </w:r>
          </w:p>
          <w:p w14:paraId="12FDA793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[0.92; 0.99]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126E7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5CB8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4690BCE3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DC084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7C1D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390B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0.956</w:t>
            </w:r>
          </w:p>
          <w:p w14:paraId="0CA2DCC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; 0.98]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D59AC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0.972</w:t>
            </w:r>
          </w:p>
          <w:p w14:paraId="3865F3F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[0.94; 0.99]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D852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0.833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A000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0.742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F3A9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2.308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D7D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2.057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2529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0.983</w:t>
            </w:r>
          </w:p>
          <w:p w14:paraId="75C7CA70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[0.96;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E2B7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3D8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561FD405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AB1D9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A19F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408B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0.968</w:t>
            </w:r>
          </w:p>
          <w:p w14:paraId="052EBCB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[0.93; 0.99]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B158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0.964</w:t>
            </w:r>
          </w:p>
          <w:p w14:paraId="5D456303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[0.92;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43FE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0.694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39A1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0.85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C42A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1.924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5944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2.356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7181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0.955</w:t>
            </w:r>
          </w:p>
          <w:p w14:paraId="0A93836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[0.9; 0.98]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4822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0.946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1B81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239EEBC4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5AE3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94B1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3C79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0.966</w:t>
            </w:r>
          </w:p>
          <w:p w14:paraId="7A1DCCB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[0.94; 0.98]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2896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0.971</w:t>
            </w:r>
          </w:p>
          <w:p w14:paraId="679E0BD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[0.95;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9CFC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0.774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53C3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0.807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30C6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2.146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F94C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2.238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B431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0.972</w:t>
            </w:r>
          </w:p>
          <w:p w14:paraId="538A07B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[0.95; 0.98]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8194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EB26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7185C214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C7899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F5E8A0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EA379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0.976</w:t>
            </w:r>
          </w:p>
          <w:p w14:paraId="4B6454A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[0.96; 0.98]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117E7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0.977</w:t>
            </w:r>
          </w:p>
          <w:p w14:paraId="312D5A3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[0.96; 0.99]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EBF383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0.736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E9AD2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0.763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A46C5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2.039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DDF27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2.116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AABDE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0.983</w:t>
            </w:r>
          </w:p>
          <w:p w14:paraId="5044337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[0.97; 0.99]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7823D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02E7D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077A70CD" w14:textId="77777777" w:rsidTr="002E6065">
        <w:trPr>
          <w:trHeight w:val="352"/>
        </w:trPr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736D5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Skin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6174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861A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0.903</w:t>
            </w:r>
          </w:p>
          <w:p w14:paraId="243803F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[0.79; 0.96]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DC81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0.948</w:t>
            </w:r>
          </w:p>
          <w:p w14:paraId="09F209A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[0.88;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80ED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2.983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E7ED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2.069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5AA9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8.269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D650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5.735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A7E8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0.978</w:t>
            </w:r>
          </w:p>
          <w:p w14:paraId="72052D4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[0.89;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7D38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A423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424F00B4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462CE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4B93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29D2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0.969</w:t>
            </w:r>
          </w:p>
          <w:p w14:paraId="0E435B5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[0.93; 0.99]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352B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0.963</w:t>
            </w:r>
          </w:p>
          <w:p w14:paraId="055864D0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[0.92;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0337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1.851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4178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1.922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77D1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5.13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5EC0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5.328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C0C13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</w:p>
          <w:p w14:paraId="5CD81EC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[0.93;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1850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8EAA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585E042E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DAD2C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510E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579D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0.916</w:t>
            </w:r>
          </w:p>
          <w:p w14:paraId="3050928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[0.82; 0.96]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272A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0.951</w:t>
            </w:r>
          </w:p>
          <w:p w14:paraId="44C54530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[0.89;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C181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3.02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4A8B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2.195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901B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8.37</w:t>
            </w:r>
            <w:r w:rsidRPr="00857860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4B5A3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6.083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D8F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0.989</w:t>
            </w:r>
          </w:p>
          <w:p w14:paraId="5A69A3F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[0.97; 1.0]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472A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0544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013A670F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D3312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07F5B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27AA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0.942</w:t>
            </w:r>
          </w:p>
          <w:p w14:paraId="2E586C8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[0.9; 0.97]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752C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0.956</w:t>
            </w:r>
          </w:p>
          <w:p w14:paraId="78405650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[0.92; 0.98]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C451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2.533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3009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2.102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A38A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7.022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D6246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5.828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FE2F5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0.979</w:t>
            </w:r>
          </w:p>
          <w:p w14:paraId="0172AE72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[0.96; 0.99]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AEBEF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0338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  <w:tr w:rsidR="00217A51" w:rsidRPr="00300C18" w14:paraId="0CA385AF" w14:textId="77777777" w:rsidTr="002E6065">
        <w:trPr>
          <w:trHeight w:val="352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904EF1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3138A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56964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0.935</w:t>
            </w:r>
          </w:p>
          <w:p w14:paraId="2ED05CE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[0.9; 0.96]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885FA9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0.959</w:t>
            </w:r>
          </w:p>
          <w:p w14:paraId="2CCA9F2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[0.93; 0.97]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485CF4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2.691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22E8E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2.084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4E1E9E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7.459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F9636D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5.777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67FFC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0.981</w:t>
            </w:r>
          </w:p>
          <w:p w14:paraId="7ECC2B17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[0.97; 0.99]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9DFB3A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BD33C" w14:textId="77777777" w:rsidR="00217A51" w:rsidRPr="00857860" w:rsidRDefault="00217A51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857860">
              <w:rPr>
                <w:rFonts w:ascii="Times New Roman" w:eastAsia="맑은 고딕" w:hAnsi="Times New Roman" w:cs="Times New Roman"/>
                <w:bCs/>
                <w:color w:val="000000"/>
                <w:kern w:val="0"/>
                <w:szCs w:val="20"/>
              </w:rPr>
              <w:t>&lt;.001</w:t>
            </w:r>
          </w:p>
        </w:tc>
      </w:tr>
    </w:tbl>
    <w:p w14:paraId="784C38BA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</w:p>
    <w:p w14:paraId="1F293394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46276F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</w:rPr>
        <w:t>ICC</w:t>
      </w:r>
      <w:proofErr w:type="spellEnd"/>
      <w:r>
        <w:rPr>
          <w:rFonts w:ascii="Times New Roman" w:hAnsi="Times New Roman" w:cs="Times New Roman" w:hint="eastAsia"/>
        </w:rPr>
        <w:t xml:space="preserve">, intraclass correlation coefficient; CI, confidence interval; </w:t>
      </w:r>
      <w:r>
        <w:rPr>
          <w:rFonts w:ascii="Times New Roman" w:hAnsi="Times New Roman" w:cs="Times New Roman"/>
        </w:rPr>
        <w:t xml:space="preserve">SEM, standard error of measurement; </w:t>
      </w:r>
      <w:r>
        <w:rPr>
          <w:rFonts w:ascii="Times New Roman" w:hAnsi="Times New Roman" w:cs="Times New Roman" w:hint="eastAsia"/>
        </w:rPr>
        <w:t xml:space="preserve">MDC, 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 xml:space="preserve">inimal detectable change; </w:t>
      </w:r>
      <w:r w:rsidRPr="00E51CB7">
        <w:rPr>
          <w:rFonts w:ascii="Times New Roman" w:hAnsi="Times New Roman" w:cs="Times New Roman" w:hint="eastAsia"/>
          <w:i/>
          <w:iCs/>
        </w:rPr>
        <w:t>r</w:t>
      </w:r>
      <w:r>
        <w:rPr>
          <w:rFonts w:ascii="Times New Roman" w:hAnsi="Times New Roman" w:cs="Times New Roman" w:hint="eastAsia"/>
        </w:rPr>
        <w:t>,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 xml:space="preserve">s correlation coefficient;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, sectioned anterior cruciate ligament;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, sectioned anterolateral ligament</w:t>
      </w:r>
    </w:p>
    <w:p w14:paraId="0AAC7FEC" w14:textId="77777777" w:rsidR="00217A5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300C18">
        <w:rPr>
          <w:rFonts w:ascii="Times New Roman" w:hAnsi="Times New Roman" w:cs="Times New Roman" w:hint="eastAsia"/>
          <w:vertAlign w:val="superscript"/>
        </w:rPr>
        <w:t>b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 w:hint="eastAsia"/>
        </w:rPr>
        <w:t>terrater</w:t>
      </w:r>
      <w:proofErr w:type="spellEnd"/>
      <w:r>
        <w:rPr>
          <w:rFonts w:ascii="Times New Roman" w:hAnsi="Times New Roman" w:cs="Times New Roman" w:hint="eastAsia"/>
        </w:rPr>
        <w:t xml:space="preserve"> correlation using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coefficients</w:t>
      </w:r>
    </w:p>
    <w:p w14:paraId="16B43B55" w14:textId="086DDD9F" w:rsidR="004E34C1" w:rsidRDefault="00217A51" w:rsidP="00217A5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lastRenderedPageBreak/>
        <w:t>c</w:t>
      </w:r>
      <w:r>
        <w:rPr>
          <w:rFonts w:ascii="Times New Roman" w:hAnsi="Times New Roman" w:cs="Times New Roman" w:hint="eastAsia"/>
        </w:rPr>
        <w:t>The</w:t>
      </w:r>
      <w:proofErr w:type="spellEnd"/>
      <w:r>
        <w:rPr>
          <w:rFonts w:ascii="Times New Roman" w:hAnsi="Times New Roman" w:cs="Times New Roman" w:hint="eastAsia"/>
        </w:rPr>
        <w:t xml:space="preserve"> injured condition comprised both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and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+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.</w:t>
      </w:r>
    </w:p>
    <w:p w14:paraId="79DBE1B1" w14:textId="77777777" w:rsidR="004E34C1" w:rsidRDefault="004E34C1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E2AA0F" w14:textId="309F7C4C" w:rsidR="00406DF9" w:rsidRPr="00D23AD4" w:rsidRDefault="00ED0974" w:rsidP="00406DF9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lastRenderedPageBreak/>
        <w:t>Supplementary</w:t>
      </w:r>
      <w:r w:rsidR="00406DF9" w:rsidRPr="00406DF9">
        <w:rPr>
          <w:rFonts w:ascii="Times New Roman" w:hAnsi="Times New Roman" w:cs="Times New Roman"/>
          <w:b/>
          <w:bCs/>
          <w:szCs w:val="20"/>
        </w:rPr>
        <w:t xml:space="preserve"> Table </w:t>
      </w:r>
      <w:r>
        <w:rPr>
          <w:rFonts w:ascii="Times New Roman" w:hAnsi="Times New Roman" w:cs="Times New Roman" w:hint="eastAsia"/>
          <w:b/>
          <w:bCs/>
          <w:szCs w:val="20"/>
        </w:rPr>
        <w:t>S</w:t>
      </w:r>
      <w:r w:rsidR="004568A8">
        <w:rPr>
          <w:rFonts w:ascii="Times New Roman" w:hAnsi="Times New Roman" w:cs="Times New Roman" w:hint="eastAsia"/>
          <w:b/>
          <w:bCs/>
          <w:szCs w:val="20"/>
        </w:rPr>
        <w:t>6</w:t>
      </w:r>
      <w:r w:rsidR="00D23AD4">
        <w:rPr>
          <w:rFonts w:ascii="Times New Roman" w:hAnsi="Times New Roman" w:cs="Times New Roman" w:hint="eastAsia"/>
          <w:b/>
          <w:bCs/>
          <w:szCs w:val="20"/>
        </w:rPr>
        <w:t>.</w:t>
      </w:r>
      <w:r w:rsidR="00406DF9" w:rsidRPr="00406DF9">
        <w:rPr>
          <w:rFonts w:ascii="Times New Roman" w:hAnsi="Times New Roman" w:cs="Times New Roman"/>
          <w:b/>
          <w:bCs/>
          <w:szCs w:val="20"/>
        </w:rPr>
        <w:t xml:space="preserve"> </w:t>
      </w:r>
      <w:r w:rsidR="00406DF9" w:rsidRPr="00D23AD4">
        <w:rPr>
          <w:rFonts w:ascii="Times New Roman" w:hAnsi="Times New Roman" w:cs="Times New Roman"/>
          <w:szCs w:val="20"/>
        </w:rPr>
        <w:t xml:space="preserve">Regression and </w:t>
      </w:r>
      <w:r w:rsidR="00787E37" w:rsidRPr="00D23AD4">
        <w:rPr>
          <w:rFonts w:ascii="Times New Roman" w:hAnsi="Times New Roman" w:cs="Times New Roman"/>
          <w:szCs w:val="20"/>
        </w:rPr>
        <w:t>c</w:t>
      </w:r>
      <w:r w:rsidR="00406DF9" w:rsidRPr="00D23AD4">
        <w:rPr>
          <w:rFonts w:ascii="Times New Roman" w:hAnsi="Times New Roman" w:cs="Times New Roman"/>
          <w:szCs w:val="20"/>
        </w:rPr>
        <w:t xml:space="preserve">orrelation </w:t>
      </w:r>
      <w:r w:rsidR="00787E37" w:rsidRPr="00D23AD4">
        <w:rPr>
          <w:rFonts w:ascii="Times New Roman" w:hAnsi="Times New Roman" w:cs="Times New Roman"/>
          <w:szCs w:val="20"/>
        </w:rPr>
        <w:t>b</w:t>
      </w:r>
      <w:r w:rsidR="00406DF9" w:rsidRPr="00D23AD4">
        <w:rPr>
          <w:rFonts w:ascii="Times New Roman" w:hAnsi="Times New Roman" w:cs="Times New Roman"/>
          <w:szCs w:val="20"/>
        </w:rPr>
        <w:t xml:space="preserve">etween </w:t>
      </w:r>
      <w:r w:rsidR="00787E37" w:rsidRPr="00D23AD4">
        <w:rPr>
          <w:rFonts w:ascii="Times New Roman" w:hAnsi="Times New Roman" w:cs="Times New Roman"/>
          <w:szCs w:val="20"/>
        </w:rPr>
        <w:t>s</w:t>
      </w:r>
      <w:r w:rsidR="00406DF9" w:rsidRPr="00D23AD4">
        <w:rPr>
          <w:rFonts w:ascii="Times New Roman" w:hAnsi="Times New Roman" w:cs="Times New Roman"/>
          <w:szCs w:val="20"/>
        </w:rPr>
        <w:t>kin-</w:t>
      </w:r>
      <w:r w:rsidR="00787E37" w:rsidRPr="00D23AD4">
        <w:rPr>
          <w:rFonts w:ascii="Times New Roman" w:hAnsi="Times New Roman" w:cs="Times New Roman"/>
          <w:szCs w:val="20"/>
        </w:rPr>
        <w:t xml:space="preserve"> </w:t>
      </w:r>
      <w:r w:rsidR="00406DF9" w:rsidRPr="00D23AD4">
        <w:rPr>
          <w:rFonts w:ascii="Times New Roman" w:hAnsi="Times New Roman" w:cs="Times New Roman"/>
          <w:szCs w:val="20"/>
        </w:rPr>
        <w:t xml:space="preserve">and </w:t>
      </w:r>
      <w:r w:rsidR="00787E37" w:rsidRPr="00D23AD4">
        <w:rPr>
          <w:rFonts w:ascii="Times New Roman" w:hAnsi="Times New Roman" w:cs="Times New Roman"/>
          <w:szCs w:val="20"/>
        </w:rPr>
        <w:t>b</w:t>
      </w:r>
      <w:r w:rsidR="00406DF9" w:rsidRPr="00D23AD4">
        <w:rPr>
          <w:rFonts w:ascii="Times New Roman" w:hAnsi="Times New Roman" w:cs="Times New Roman"/>
          <w:szCs w:val="20"/>
        </w:rPr>
        <w:t>one-</w:t>
      </w:r>
      <w:r w:rsidR="00787E37" w:rsidRPr="00D23AD4">
        <w:rPr>
          <w:rFonts w:ascii="Times New Roman" w:hAnsi="Times New Roman" w:cs="Times New Roman"/>
          <w:szCs w:val="20"/>
        </w:rPr>
        <w:t>reference</w:t>
      </w:r>
      <w:r w:rsidR="00406DF9" w:rsidRPr="00D23AD4">
        <w:rPr>
          <w:rFonts w:ascii="Times New Roman" w:hAnsi="Times New Roman" w:cs="Times New Roman"/>
          <w:szCs w:val="20"/>
        </w:rPr>
        <w:t xml:space="preserve">d </w:t>
      </w:r>
      <w:r w:rsidR="00787E37" w:rsidRPr="00D23AD4">
        <w:rPr>
          <w:rFonts w:ascii="Times New Roman" w:hAnsi="Times New Roman" w:cs="Times New Roman"/>
          <w:szCs w:val="20"/>
        </w:rPr>
        <w:t>medial pivotal rotation</w:t>
      </w:r>
      <w:r w:rsidR="00406DF9" w:rsidRPr="00D23AD4">
        <w:rPr>
          <w:rFonts w:ascii="Times New Roman" w:hAnsi="Times New Roman" w:cs="Times New Roman"/>
          <w:szCs w:val="20"/>
        </w:rPr>
        <w:t xml:space="preserve"> </w:t>
      </w:r>
      <w:r w:rsidR="00787E37" w:rsidRPr="00D23AD4">
        <w:rPr>
          <w:rFonts w:ascii="Times New Roman" w:hAnsi="Times New Roman" w:cs="Times New Roman"/>
          <w:szCs w:val="20"/>
        </w:rPr>
        <w:t>w</w:t>
      </w:r>
      <w:r w:rsidR="00406DF9" w:rsidRPr="00D23AD4">
        <w:rPr>
          <w:rFonts w:ascii="Times New Roman" w:hAnsi="Times New Roman" w:cs="Times New Roman"/>
          <w:szCs w:val="20"/>
        </w:rPr>
        <w:t xml:space="preserve">ith and </w:t>
      </w:r>
      <w:r w:rsidR="00787E37" w:rsidRPr="00D23AD4">
        <w:rPr>
          <w:rFonts w:ascii="Times New Roman" w:hAnsi="Times New Roman" w:cs="Times New Roman"/>
          <w:szCs w:val="20"/>
        </w:rPr>
        <w:t>w</w:t>
      </w:r>
      <w:r w:rsidR="00406DF9" w:rsidRPr="00D23AD4">
        <w:rPr>
          <w:rFonts w:ascii="Times New Roman" w:hAnsi="Times New Roman" w:cs="Times New Roman"/>
          <w:szCs w:val="20"/>
        </w:rPr>
        <w:t xml:space="preserve">ithout </w:t>
      </w:r>
      <w:r w:rsidR="00787E37" w:rsidRPr="00D23AD4">
        <w:rPr>
          <w:rFonts w:ascii="Times New Roman" w:hAnsi="Times New Roman" w:cs="Times New Roman"/>
          <w:szCs w:val="20"/>
        </w:rPr>
        <w:t>c</w:t>
      </w:r>
      <w:r w:rsidR="00406DF9" w:rsidRPr="00D23AD4">
        <w:rPr>
          <w:rFonts w:ascii="Times New Roman" w:hAnsi="Times New Roman" w:cs="Times New Roman"/>
          <w:szCs w:val="20"/>
        </w:rPr>
        <w:t>adaver-</w:t>
      </w:r>
      <w:r w:rsidR="00787E37" w:rsidRPr="00D23AD4">
        <w:rPr>
          <w:rFonts w:ascii="Times New Roman" w:hAnsi="Times New Roman" w:cs="Times New Roman"/>
          <w:szCs w:val="20"/>
        </w:rPr>
        <w:t>w</w:t>
      </w:r>
      <w:r w:rsidR="00406DF9" w:rsidRPr="00D23AD4">
        <w:rPr>
          <w:rFonts w:ascii="Times New Roman" w:hAnsi="Times New Roman" w:cs="Times New Roman"/>
          <w:szCs w:val="20"/>
        </w:rPr>
        <w:t xml:space="preserve">ise </w:t>
      </w:r>
      <w:r w:rsidR="00787E37" w:rsidRPr="00D23AD4">
        <w:rPr>
          <w:rFonts w:ascii="Times New Roman" w:hAnsi="Times New Roman" w:cs="Times New Roman"/>
          <w:szCs w:val="20"/>
        </w:rPr>
        <w:t>a</w:t>
      </w:r>
      <w:r w:rsidR="00406DF9" w:rsidRPr="00D23AD4">
        <w:rPr>
          <w:rFonts w:ascii="Times New Roman" w:hAnsi="Times New Roman" w:cs="Times New Roman"/>
          <w:szCs w:val="20"/>
        </w:rPr>
        <w:t>djustment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701"/>
        <w:gridCol w:w="710"/>
        <w:gridCol w:w="3402"/>
        <w:gridCol w:w="707"/>
        <w:gridCol w:w="1844"/>
        <w:gridCol w:w="1279"/>
        <w:gridCol w:w="992"/>
        <w:gridCol w:w="1077"/>
      </w:tblGrid>
      <w:tr w:rsidR="00406DF9" w:rsidRPr="003D01C4" w14:paraId="15F47FC7" w14:textId="77777777" w:rsidTr="002E6065">
        <w:trPr>
          <w:trHeight w:val="352"/>
        </w:trPr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2EFD1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71431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432" w:type="pct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2E91E3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Regression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and correlation</w:t>
            </w:r>
          </w:p>
          <w:p w14:paraId="469F957E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without cadaver-wise adjustment</w:t>
            </w:r>
          </w:p>
        </w:tc>
        <w:tc>
          <w:tcPr>
            <w:tcW w:w="12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36EF6B" w14:textId="77777777" w:rsidR="00406DF9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adaver-wise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adjusted 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regression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</w:p>
          <w:p w14:paraId="1D8BC440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and correlation</w:t>
            </w:r>
          </w:p>
        </w:tc>
      </w:tr>
      <w:tr w:rsidR="00406DF9" w:rsidRPr="003D01C4" w14:paraId="56BF44C0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6B56E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FB2962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L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igamentous</w:t>
            </w:r>
          </w:p>
          <w:p w14:paraId="206F6813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ondition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861B7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2</w:t>
            </w:r>
          </w:p>
        </w:tc>
        <w:tc>
          <w:tcPr>
            <w:tcW w:w="124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C987E5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Regression equation</w:t>
            </w:r>
          </w:p>
        </w:tc>
        <w:tc>
          <w:tcPr>
            <w:tcW w:w="25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6F0A92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r</w:t>
            </w:r>
          </w:p>
        </w:tc>
        <w:tc>
          <w:tcPr>
            <w:tcW w:w="67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F56D96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value</w:t>
            </w:r>
            <w:r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79F891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41D426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r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4B136" w14:textId="77777777" w:rsidR="00406DF9" w:rsidRPr="003D01C4" w:rsidRDefault="00406DF9" w:rsidP="002E60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value</w:t>
            </w:r>
            <w:r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  <w:proofErr w:type="spellEnd"/>
          </w:p>
        </w:tc>
      </w:tr>
      <w:tr w:rsidR="00406DF9" w:rsidRPr="003D01C4" w14:paraId="395D2193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D5551" w14:textId="5DA773EE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Tibial </w:t>
            </w:r>
            <w:r w:rsidR="00CE68B6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MPR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EB68E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E2CEB" w14:textId="35ADC38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0.777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E2138" w14:textId="34BF1BA6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Bone = 0.7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-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D1FEA" w14:textId="7DA1816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0.882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DFAD2" w14:textId="6A7A8276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C2793" w14:textId="0BA15D0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711B6" w14:textId="7A1BC9C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0.958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F4EC1" w14:textId="49564643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04B86DD0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DC79D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FA941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E693" w14:textId="57852D72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0.882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66594" w14:textId="22947BF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Bone = 0.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-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2.01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39FE2" w14:textId="16576C0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94EA8" w14:textId="3ED05C3E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B6DA8" w14:textId="05E2476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AA2B7" w14:textId="1D0B253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0.982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13AC4" w14:textId="500749CE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4633EC6F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97ABD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664A6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012CA" w14:textId="24EA680A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0.916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DAB19" w14:textId="356438E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0.74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-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2.69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99E26" w14:textId="1A780E8B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0.957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4D6E4" w14:textId="4CF7ABA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4E6C8" w14:textId="6ABE98A6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66D88" w14:textId="050004E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0.973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4E361" w14:textId="6D384623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2BECE78C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24340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AE1CA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4DFAC" w14:textId="2AC51D6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0.902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5826E" w14:textId="3F5217F6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Bone = 0.7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-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2.4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919A" w14:textId="59E8F8E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0.95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37A0B" w14:textId="295FA44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DBB35" w14:textId="7C3507D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3B778" w14:textId="13E033D4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0.972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260EA" w14:textId="4305681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22B03B25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BA71F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7321E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A8B47" w14:textId="10AD6F92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0.872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E0F97" w14:textId="4B6E18B9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0.72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-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2.30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8E3CE" w14:textId="2C98FF3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82868" w14:textId="3FF58DF8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2FE10" w14:textId="1E3C3CC8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99550" w14:textId="4A41100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0.959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1EE50" w14:textId="6243B072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76318B7E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9CA3D" w14:textId="219C2A8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Femoral </w:t>
            </w:r>
            <w:r w:rsidR="00CE68B6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MPR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07129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1F40E" w14:textId="5B8A787A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0.665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CA5D5" w14:textId="59B761A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Bone = 3.7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+ 0.95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2DA08" w14:textId="051F335D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0.816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35645" w14:textId="032A7D5E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8E74" w14:textId="0DF2F7EE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0.886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2B583" w14:textId="45620FD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0.941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A0D01" w14:textId="5A7AE0C4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20EA3B13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16073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E0966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B5DEE" w14:textId="2152FA0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0.899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F3F10" w14:textId="6B2AF5F9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3.77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+ 0.08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32D37" w14:textId="5B565AB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0.948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801A" w14:textId="119F24FB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15F93" w14:textId="23953BEA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C8D9A" w14:textId="2DC42C6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128E1" w14:textId="3B0B818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0177AE4A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FAA1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3CB35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76621" w14:textId="6D91B9F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0.854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5CA78" w14:textId="776B58CD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Bone = 2.4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+ 1.21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52634" w14:textId="277747B1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74CBE" w14:textId="5140F8E6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7E32C" w14:textId="4C464B12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0.947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2FA23" w14:textId="7E18C2E3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0.973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BA74" w14:textId="7BB9C0A9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25AD40DD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60A0F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CDA59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15D74" w14:textId="175C83F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00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AEBCF" w14:textId="6C3A96B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2.69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+ 1.38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50E4F" w14:textId="0B2AD68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0.894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2C9AF" w14:textId="15E3CBF4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0285F" w14:textId="1FFEAE18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0.816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9B0A2" w14:textId="57747321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0.903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A14CF" w14:textId="08425C5A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5E0706B1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E14D6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21237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16B80" w14:textId="739AC2B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0.698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DBB8" w14:textId="5BBD4B1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2.94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+ 1.44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ADE4F" w14:textId="00582E49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0.835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F6CF1" w14:textId="2727720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3723" w14:textId="18865E6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0.751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70E89" w14:textId="2CF96DD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0.867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568ED" w14:textId="204A128B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7270AEB6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88FCA" w14:textId="0824B9B4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Net </w:t>
            </w:r>
            <w:r w:rsidR="00CE68B6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MPR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109E7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Intact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D4BB" w14:textId="6AD32CF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0.393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06C4" w14:textId="1FAA1DA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0.17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+ 0.73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35834" w14:textId="0716DDB8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0.627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BBC47" w14:textId="48B988C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2AD28" w14:textId="502FE11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9CEAB" w14:textId="3A645BCE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A489D" w14:textId="487BF5C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705F889C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B69BC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4479C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BFE3E" w14:textId="5D7E24A2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0.583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570CE" w14:textId="23D5F98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0.31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+ 0.9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7856" w14:textId="5FF7EDE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0.763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64B7E" w14:textId="343A214D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AE8DB" w14:textId="1ABB3442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3E95C" w14:textId="03FF27F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C330E" w14:textId="25FFD039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184D14B7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8B16D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B53AE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sACL</w:t>
            </w:r>
            <w:proofErr w:type="spellEnd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+ </w:t>
            </w: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sALL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5ECB7" w14:textId="7E3E122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0.755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6EC4B" w14:textId="27091DC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Bone = 0.3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+ 1.8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3BB7D" w14:textId="0E8EA0D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0.869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C4D67" w14:textId="36D2882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23B96" w14:textId="7DC941C8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0.911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4DB28" w14:textId="325E61E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0.954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87C80" w14:textId="76C4C093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6A659FB3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07EA1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6D1A2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Injured</w:t>
            </w:r>
            <w:r w:rsidRPr="00DE1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52A50" w14:textId="68AFDEAE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0.652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51F91" w14:textId="23C7084C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Bone = 0.35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+ 1.03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8FC14" w14:textId="229AA781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0.808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B7596" w14:textId="2A45AF8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AF208" w14:textId="0FB321B4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0.809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3DE2B" w14:textId="4802C81F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EF97B" w14:textId="63AFAE64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  <w:tr w:rsidR="00406DF9" w:rsidRPr="003D01C4" w14:paraId="72FFE6BD" w14:textId="77777777" w:rsidTr="002E6065">
        <w:trPr>
          <w:trHeight w:val="352"/>
        </w:trPr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AC82D2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3A89B" w14:textId="7777777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3D01C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07EE84" w14:textId="63255F17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0.574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561E3D" w14:textId="1BC0F729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Bone = 0.3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211958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Skin -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0.3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2CD4B" w14:textId="2EA1E085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0.758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1AACDC" w14:textId="0F5BA3CA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63C02" w14:textId="2EFAB00D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18C229" w14:textId="66136E90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0.846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DD89E4" w14:textId="26902D9A" w:rsidR="00406DF9" w:rsidRPr="003D01C4" w:rsidRDefault="00406DF9" w:rsidP="00406D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&lt;.001</w:t>
            </w:r>
          </w:p>
        </w:tc>
      </w:tr>
    </w:tbl>
    <w:p w14:paraId="5E43C49D" w14:textId="77777777" w:rsidR="00406DF9" w:rsidRDefault="00406DF9" w:rsidP="00406DF9">
      <w:pPr>
        <w:rPr>
          <w:rFonts w:ascii="Times New Roman" w:hAnsi="Times New Roman" w:cs="Times New Roman"/>
          <w:szCs w:val="14"/>
        </w:rPr>
      </w:pPr>
    </w:p>
    <w:p w14:paraId="68DAA0DC" w14:textId="4B60DC96" w:rsidR="00406DF9" w:rsidRDefault="00406DF9" w:rsidP="00406DF9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DE151F">
        <w:rPr>
          <w:rFonts w:ascii="Times New Roman" w:hAnsi="Times New Roman" w:cs="Times New Roman" w:hint="eastAsia"/>
          <w:szCs w:val="14"/>
          <w:vertAlign w:val="superscript"/>
        </w:rPr>
        <w:t>a</w:t>
      </w:r>
      <w:r w:rsidRPr="00E51CB7">
        <w:rPr>
          <w:rFonts w:ascii="Times New Roman" w:hAnsi="Times New Roman" w:cs="Times New Roman" w:hint="eastAsia"/>
          <w:i/>
          <w:iCs/>
        </w:rPr>
        <w:t>r</w:t>
      </w:r>
      <w:proofErr w:type="spellEnd"/>
      <w:r>
        <w:rPr>
          <w:rFonts w:ascii="Times New Roman" w:hAnsi="Times New Roman" w:cs="Times New Roman" w:hint="eastAsia"/>
        </w:rPr>
        <w:t>, 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</w:t>
      </w:r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, sectioned anterior cruciate ligament;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, sectioned anterolateral ligament</w:t>
      </w:r>
      <w:r>
        <w:rPr>
          <w:rFonts w:ascii="Times New Roman" w:hAnsi="Times New Roman" w:cs="Times New Roman"/>
        </w:rPr>
        <w:t xml:space="preserve">; </w:t>
      </w:r>
      <w:r w:rsidR="00D5400B">
        <w:rPr>
          <w:rFonts w:ascii="Times New Roman" w:hAnsi="Times New Roman" w:cs="Times New Roman" w:hint="eastAsia"/>
        </w:rPr>
        <w:t>MP</w:t>
      </w:r>
      <w:r>
        <w:rPr>
          <w:rFonts w:ascii="Times New Roman" w:hAnsi="Times New Roman" w:cs="Times New Roman"/>
        </w:rPr>
        <w:t xml:space="preserve">R, </w:t>
      </w:r>
      <w:r w:rsidR="00D5400B">
        <w:rPr>
          <w:rFonts w:ascii="Times New Roman" w:hAnsi="Times New Roman" w:cs="Times New Roman" w:hint="eastAsia"/>
        </w:rPr>
        <w:t>medial pivotal</w:t>
      </w:r>
      <w:r>
        <w:rPr>
          <w:rFonts w:ascii="Times New Roman" w:hAnsi="Times New Roman" w:cs="Times New Roman"/>
        </w:rPr>
        <w:t xml:space="preserve"> rotation</w:t>
      </w:r>
    </w:p>
    <w:p w14:paraId="265A125B" w14:textId="77777777" w:rsidR="00406DF9" w:rsidRDefault="00406DF9" w:rsidP="00406DF9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DE151F">
        <w:rPr>
          <w:rFonts w:ascii="Times New Roman" w:hAnsi="Times New Roman" w:cs="Times New Roman" w:hint="eastAsia"/>
          <w:vertAlign w:val="superscript"/>
        </w:rPr>
        <w:t>b</w:t>
      </w:r>
      <w:r>
        <w:rPr>
          <w:rFonts w:ascii="Times New Roman" w:hAnsi="Times New Roman" w:cs="Times New Roman"/>
        </w:rPr>
        <w:t>Correlation</w:t>
      </w:r>
      <w:proofErr w:type="spellEnd"/>
      <w:r>
        <w:rPr>
          <w:rFonts w:ascii="Times New Roman" w:hAnsi="Times New Roman" w:cs="Times New Roman"/>
        </w:rPr>
        <w:t xml:space="preserve"> between skin-based and bone-based CAIR using </w:t>
      </w:r>
      <w:r>
        <w:rPr>
          <w:rFonts w:ascii="Times New Roman" w:hAnsi="Times New Roman" w:cs="Times New Roman" w:hint="eastAsia"/>
        </w:rPr>
        <w:t>Pearson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correlation coefficients</w:t>
      </w:r>
    </w:p>
    <w:p w14:paraId="687EFF41" w14:textId="70E6D3E7" w:rsidR="004E34C1" w:rsidRDefault="00406DF9" w:rsidP="00406DF9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</w:rPr>
      </w:pPr>
      <w:proofErr w:type="spellStart"/>
      <w:r w:rsidRPr="00DE151F">
        <w:rPr>
          <w:rFonts w:ascii="Times New Roman" w:hAnsi="Times New Roman" w:cs="Times New Roman" w:hint="eastAsia"/>
          <w:vertAlign w:val="superscript"/>
        </w:rPr>
        <w:t>c</w:t>
      </w:r>
      <w:r>
        <w:rPr>
          <w:rFonts w:ascii="Times New Roman" w:hAnsi="Times New Roman" w:cs="Times New Roman" w:hint="eastAsia"/>
        </w:rPr>
        <w:t>The</w:t>
      </w:r>
      <w:proofErr w:type="spellEnd"/>
      <w:r>
        <w:rPr>
          <w:rFonts w:ascii="Times New Roman" w:hAnsi="Times New Roman" w:cs="Times New Roman" w:hint="eastAsia"/>
        </w:rPr>
        <w:t xml:space="preserve"> injured condition comprised both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and </w:t>
      </w:r>
      <w:proofErr w:type="spellStart"/>
      <w:r>
        <w:rPr>
          <w:rFonts w:ascii="Times New Roman" w:hAnsi="Times New Roman" w:cs="Times New Roman" w:hint="eastAsia"/>
        </w:rPr>
        <w:t>sACL</w:t>
      </w:r>
      <w:proofErr w:type="spellEnd"/>
      <w:r>
        <w:rPr>
          <w:rFonts w:ascii="Times New Roman" w:hAnsi="Times New Roman" w:cs="Times New Roman" w:hint="eastAsia"/>
        </w:rPr>
        <w:t xml:space="preserve"> + </w:t>
      </w:r>
      <w:proofErr w:type="spellStart"/>
      <w:r>
        <w:rPr>
          <w:rFonts w:ascii="Times New Roman" w:hAnsi="Times New Roman" w:cs="Times New Roman" w:hint="eastAsia"/>
        </w:rPr>
        <w:t>sALL</w:t>
      </w:r>
      <w:proofErr w:type="spellEnd"/>
      <w:r>
        <w:rPr>
          <w:rFonts w:ascii="Times New Roman" w:hAnsi="Times New Roman" w:cs="Times New Roman" w:hint="eastAsia"/>
        </w:rPr>
        <w:t>.</w:t>
      </w:r>
    </w:p>
    <w:p w14:paraId="443183D8" w14:textId="03B3896F" w:rsidR="00DE151F" w:rsidRPr="00406DF9" w:rsidRDefault="004E34C1" w:rsidP="00C64032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8F1763">
        <w:rPr>
          <w:noProof/>
        </w:rPr>
        <w:lastRenderedPageBreak/>
        <w:drawing>
          <wp:inline distT="0" distB="0" distL="0" distR="0" wp14:anchorId="49CE78E9" wp14:editId="009BA37B">
            <wp:extent cx="8692243" cy="4484784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25962" cy="450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D0594" w14:textId="7854B9C3" w:rsidR="00DE151F" w:rsidRPr="00D23AD4" w:rsidRDefault="00ED0974" w:rsidP="00C64032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Cs/>
          <w:szCs w:val="14"/>
        </w:rPr>
      </w:pPr>
      <w:r>
        <w:rPr>
          <w:rFonts w:ascii="Times New Roman" w:hAnsi="Times New Roman" w:cs="Times New Roman" w:hint="eastAsia"/>
          <w:b/>
        </w:rPr>
        <w:t>Supplementary</w:t>
      </w:r>
      <w:r w:rsidR="002E6065" w:rsidRPr="00787E37">
        <w:rPr>
          <w:rFonts w:ascii="Times New Roman" w:hAnsi="Times New Roman" w:cs="Times New Roman"/>
          <w:b/>
        </w:rPr>
        <w:t xml:space="preserve"> Fig</w:t>
      </w:r>
      <w:r w:rsidR="00D23AD4">
        <w:rPr>
          <w:rFonts w:ascii="Times New Roman" w:hAnsi="Times New Roman" w:cs="Times New Roman" w:hint="eastAsia"/>
          <w:b/>
        </w:rPr>
        <w:t>.</w:t>
      </w:r>
      <w:r w:rsidR="002E6065" w:rsidRPr="00787E3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S</w:t>
      </w:r>
      <w:r w:rsidR="002E6065" w:rsidRPr="00787E37">
        <w:rPr>
          <w:rFonts w:ascii="Times New Roman" w:hAnsi="Times New Roman" w:cs="Times New Roman"/>
          <w:b/>
        </w:rPr>
        <w:t xml:space="preserve">1 </w:t>
      </w:r>
      <w:r w:rsidR="0038723D" w:rsidRPr="00D23AD4">
        <w:rPr>
          <w:rFonts w:ascii="Times New Roman" w:hAnsi="Times New Roman" w:cs="Times New Roman"/>
          <w:bCs/>
        </w:rPr>
        <w:t>Logarithmic calibration curves for (</w:t>
      </w:r>
      <w:r w:rsidR="00C37655" w:rsidRPr="00D23AD4">
        <w:rPr>
          <w:rFonts w:ascii="Times New Roman" w:hAnsi="Times New Roman" w:cs="Times New Roman"/>
          <w:bCs/>
        </w:rPr>
        <w:t>A</w:t>
      </w:r>
      <w:r w:rsidR="0038723D" w:rsidRPr="00D23AD4">
        <w:rPr>
          <w:rFonts w:ascii="Times New Roman" w:hAnsi="Times New Roman" w:cs="Times New Roman"/>
          <w:bCs/>
        </w:rPr>
        <w:t>) the load cell and (</w:t>
      </w:r>
      <w:r w:rsidR="00C37655" w:rsidRPr="00D23AD4">
        <w:rPr>
          <w:rFonts w:ascii="Times New Roman" w:hAnsi="Times New Roman" w:cs="Times New Roman"/>
          <w:bCs/>
        </w:rPr>
        <w:t>B</w:t>
      </w:r>
      <w:r w:rsidR="0038723D" w:rsidRPr="00D23AD4">
        <w:rPr>
          <w:rFonts w:ascii="Times New Roman" w:hAnsi="Times New Roman" w:cs="Times New Roman"/>
          <w:bCs/>
        </w:rPr>
        <w:t>) the torque sensor, both calibrated using a set of class M1 weights.</w:t>
      </w:r>
    </w:p>
    <w:p w14:paraId="15FD57D3" w14:textId="24B29D63" w:rsidR="003D01C4" w:rsidRDefault="003D01C4" w:rsidP="00CE5155">
      <w:pPr>
        <w:widowControl/>
        <w:wordWrap/>
        <w:autoSpaceDE/>
        <w:autoSpaceDN/>
        <w:rPr>
          <w:rFonts w:ascii="Times New Roman" w:hAnsi="Times New Roman" w:cs="Times New Roman"/>
          <w:szCs w:val="14"/>
        </w:rPr>
      </w:pPr>
    </w:p>
    <w:p w14:paraId="734CA638" w14:textId="0CF61DBB" w:rsidR="0038723D" w:rsidRDefault="0038723D" w:rsidP="00EF6BBF">
      <w:pPr>
        <w:widowControl/>
        <w:wordWrap/>
        <w:autoSpaceDE/>
        <w:autoSpaceDN/>
        <w:jc w:val="center"/>
        <w:rPr>
          <w:rFonts w:ascii="Times New Roman" w:hAnsi="Times New Roman" w:cs="Times New Roman"/>
          <w:szCs w:val="14"/>
        </w:rPr>
      </w:pPr>
    </w:p>
    <w:p w14:paraId="7C1F6A09" w14:textId="77777777" w:rsidR="004E34C1" w:rsidRDefault="004E34C1" w:rsidP="00EF6BBF">
      <w:pPr>
        <w:widowControl/>
        <w:wordWrap/>
        <w:autoSpaceDE/>
        <w:autoSpaceDN/>
        <w:jc w:val="center"/>
        <w:rPr>
          <w:rFonts w:ascii="Times New Roman" w:hAnsi="Times New Roman" w:cs="Times New Roman"/>
          <w:szCs w:val="14"/>
        </w:rPr>
      </w:pPr>
    </w:p>
    <w:sectPr w:rsidR="004E34C1" w:rsidSect="00E17615">
      <w:pgSz w:w="16838" w:h="11906" w:orient="landscape"/>
      <w:pgMar w:top="1440" w:right="1701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9171C" w14:textId="77777777" w:rsidR="009839FE" w:rsidRDefault="009839FE" w:rsidP="003547E9">
      <w:pPr>
        <w:spacing w:after="0" w:line="240" w:lineRule="auto"/>
      </w:pPr>
      <w:r>
        <w:separator/>
      </w:r>
    </w:p>
  </w:endnote>
  <w:endnote w:type="continuationSeparator" w:id="0">
    <w:p w14:paraId="6CA50CEE" w14:textId="77777777" w:rsidR="009839FE" w:rsidRDefault="009839FE" w:rsidP="0035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2C67D" w14:textId="77777777" w:rsidR="009839FE" w:rsidRDefault="009839FE" w:rsidP="003547E9">
      <w:pPr>
        <w:spacing w:after="0" w:line="240" w:lineRule="auto"/>
      </w:pPr>
      <w:r>
        <w:separator/>
      </w:r>
    </w:p>
  </w:footnote>
  <w:footnote w:type="continuationSeparator" w:id="0">
    <w:p w14:paraId="5F82ED7C" w14:textId="77777777" w:rsidR="009839FE" w:rsidRDefault="009839FE" w:rsidP="003547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5E"/>
    <w:rsid w:val="000004F0"/>
    <w:rsid w:val="000977A3"/>
    <w:rsid w:val="000A6539"/>
    <w:rsid w:val="000B4806"/>
    <w:rsid w:val="000C32EC"/>
    <w:rsid w:val="00123B59"/>
    <w:rsid w:val="00162E63"/>
    <w:rsid w:val="00184F85"/>
    <w:rsid w:val="001B7DC3"/>
    <w:rsid w:val="001D0FC4"/>
    <w:rsid w:val="001E78C8"/>
    <w:rsid w:val="00217A51"/>
    <w:rsid w:val="00277468"/>
    <w:rsid w:val="002860B2"/>
    <w:rsid w:val="002B2537"/>
    <w:rsid w:val="002C205E"/>
    <w:rsid w:val="002E3E42"/>
    <w:rsid w:val="002E6065"/>
    <w:rsid w:val="003547E9"/>
    <w:rsid w:val="00377BD3"/>
    <w:rsid w:val="00382335"/>
    <w:rsid w:val="0038723D"/>
    <w:rsid w:val="003C572B"/>
    <w:rsid w:val="003D01C4"/>
    <w:rsid w:val="00406DF9"/>
    <w:rsid w:val="00442CBD"/>
    <w:rsid w:val="004568A8"/>
    <w:rsid w:val="00472747"/>
    <w:rsid w:val="004D71E0"/>
    <w:rsid w:val="004E34C1"/>
    <w:rsid w:val="004E71E1"/>
    <w:rsid w:val="00513E6A"/>
    <w:rsid w:val="005170DC"/>
    <w:rsid w:val="00570C98"/>
    <w:rsid w:val="005E7E7C"/>
    <w:rsid w:val="005F10B4"/>
    <w:rsid w:val="00605F36"/>
    <w:rsid w:val="00651C52"/>
    <w:rsid w:val="0068288F"/>
    <w:rsid w:val="006930A6"/>
    <w:rsid w:val="006E7D68"/>
    <w:rsid w:val="00700B4A"/>
    <w:rsid w:val="00736871"/>
    <w:rsid w:val="00787E37"/>
    <w:rsid w:val="007B705C"/>
    <w:rsid w:val="007D68A0"/>
    <w:rsid w:val="007F4B3D"/>
    <w:rsid w:val="0085685E"/>
    <w:rsid w:val="00857860"/>
    <w:rsid w:val="0086717A"/>
    <w:rsid w:val="008B26AD"/>
    <w:rsid w:val="008F1763"/>
    <w:rsid w:val="0096452D"/>
    <w:rsid w:val="009818FB"/>
    <w:rsid w:val="009839FE"/>
    <w:rsid w:val="009E2F07"/>
    <w:rsid w:val="00A35F78"/>
    <w:rsid w:val="00A750FB"/>
    <w:rsid w:val="00AA5B95"/>
    <w:rsid w:val="00B94EAC"/>
    <w:rsid w:val="00C37655"/>
    <w:rsid w:val="00C64032"/>
    <w:rsid w:val="00CE5155"/>
    <w:rsid w:val="00CE68B6"/>
    <w:rsid w:val="00D0482E"/>
    <w:rsid w:val="00D23AD4"/>
    <w:rsid w:val="00D34AEF"/>
    <w:rsid w:val="00D5400B"/>
    <w:rsid w:val="00DA3910"/>
    <w:rsid w:val="00DE151F"/>
    <w:rsid w:val="00DF7AE2"/>
    <w:rsid w:val="00E1560E"/>
    <w:rsid w:val="00E17615"/>
    <w:rsid w:val="00E92E32"/>
    <w:rsid w:val="00ED0974"/>
    <w:rsid w:val="00EF6BBF"/>
    <w:rsid w:val="00FA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16B8F"/>
  <w15:chartTrackingRefBased/>
  <w15:docId w15:val="{E5798669-8827-4F17-9424-72F497DF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47E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547E9"/>
  </w:style>
  <w:style w:type="paragraph" w:styleId="a4">
    <w:name w:val="footer"/>
    <w:basedOn w:val="a"/>
    <w:link w:val="Char0"/>
    <w:uiPriority w:val="99"/>
    <w:unhideWhenUsed/>
    <w:rsid w:val="003547E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547E9"/>
  </w:style>
  <w:style w:type="character" w:styleId="a5">
    <w:name w:val="line number"/>
    <w:basedOn w:val="a0"/>
    <w:uiPriority w:val="99"/>
    <w:semiHidden/>
    <w:unhideWhenUsed/>
    <w:rsid w:val="00E17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B2911-21B7-4E7A-AABD-4F16EF4A0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10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BMC</dc:creator>
  <cp:keywords/>
  <dc:description/>
  <cp:lastModifiedBy>BMC</cp:lastModifiedBy>
  <cp:revision>4</cp:revision>
  <dcterms:created xsi:type="dcterms:W3CDTF">2025-12-02T13:55:00Z</dcterms:created>
  <dcterms:modified xsi:type="dcterms:W3CDTF">2025-12-03T09:12:00Z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id="9uNwffmk"/&gt;&lt;style id="" hasBibliography="0" bibliographyStyleHasBeenSet="0"/&gt;&lt;prefs/&gt;&lt;/data&gt;</vt:lpwstr>
  </property>
</Properties>
</file>