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07229DB3" w14:textId="77777777" w:rsidR="00D53F2B" w:rsidRDefault="00BE5FB4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OLE_LINK4"/>
      <w:r>
        <w:rPr>
          <w:rFonts w:ascii="Times New Roman" w:hAnsi="Times New Roman" w:cs="Times New Roman"/>
          <w:b/>
          <w:sz w:val="24"/>
        </w:rPr>
        <w:t xml:space="preserve">Table </w:t>
      </w:r>
      <w:bookmarkEnd w:id="0"/>
      <w:r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 w:hint="eastAsia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 xml:space="preserve"> Clinical characteristics of RA </w:t>
      </w:r>
      <w:r>
        <w:rPr>
          <w:rFonts w:ascii="Times New Roman" w:hAnsi="Times New Roman" w:cs="Times New Roman" w:hint="eastAsia"/>
          <w:b/>
          <w:sz w:val="24"/>
        </w:rPr>
        <w:t>patients</w:t>
      </w:r>
    </w:p>
    <w:tbl>
      <w:tblPr>
        <w:tblStyle w:val="a5"/>
        <w:tblW w:w="499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7"/>
        <w:gridCol w:w="2204"/>
        <w:gridCol w:w="2202"/>
      </w:tblGrid>
      <w:tr w:rsidR="00D53F2B" w:rsidRPr="007B0A9C" w14:paraId="48467DE1" w14:textId="77777777" w:rsidTr="00666C50">
        <w:trPr>
          <w:jc w:val="center"/>
        </w:trPr>
        <w:tc>
          <w:tcPr>
            <w:tcW w:w="2347" w:type="pct"/>
            <w:tcBorders>
              <w:top w:val="single" w:sz="4" w:space="0" w:color="auto"/>
              <w:bottom w:val="single" w:sz="4" w:space="0" w:color="000000"/>
            </w:tcBorders>
          </w:tcPr>
          <w:p w14:paraId="253A91E0" w14:textId="77777777" w:rsidR="00D53F2B" w:rsidRPr="007B0A9C" w:rsidRDefault="00D53F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653" w:type="pct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713AF0D0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0A9C">
              <w:rPr>
                <w:rFonts w:ascii="Times New Roman" w:hAnsi="Times New Roman" w:cs="Times New Roman"/>
                <w:sz w:val="22"/>
                <w:szCs w:val="22"/>
              </w:rPr>
              <w:t xml:space="preserve">RA </w:t>
            </w:r>
            <w:r w:rsidRPr="007B0A9C">
              <w:rPr>
                <w:rFonts w:ascii="Times New Roman" w:hAnsi="Times New Roman" w:cs="Times New Roman"/>
                <w:szCs w:val="21"/>
              </w:rPr>
              <w:t>(n=3)</w:t>
            </w:r>
          </w:p>
        </w:tc>
      </w:tr>
      <w:tr w:rsidR="00D53F2B" w:rsidRPr="007B0A9C" w14:paraId="03744894" w14:textId="77777777" w:rsidTr="00666C50">
        <w:trPr>
          <w:trHeight w:val="234"/>
          <w:jc w:val="center"/>
        </w:trPr>
        <w:tc>
          <w:tcPr>
            <w:tcW w:w="2347" w:type="pct"/>
            <w:vMerge w:val="restart"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14:paraId="4645477E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327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7E08AD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Males</w:t>
            </w:r>
          </w:p>
        </w:tc>
        <w:tc>
          <w:tcPr>
            <w:tcW w:w="1326" w:type="pct"/>
            <w:tcBorders>
              <w:top w:val="single" w:sz="4" w:space="0" w:color="000000"/>
              <w:left w:val="nil"/>
              <w:bottom w:val="nil"/>
            </w:tcBorders>
          </w:tcPr>
          <w:p w14:paraId="49A4FBA4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D53F2B" w:rsidRPr="007B0A9C" w14:paraId="19E26524" w14:textId="77777777" w:rsidTr="00666C50">
        <w:trPr>
          <w:trHeight w:val="234"/>
          <w:jc w:val="center"/>
        </w:trPr>
        <w:tc>
          <w:tcPr>
            <w:tcW w:w="2347" w:type="pct"/>
            <w:vMerge/>
            <w:tcBorders>
              <w:top w:val="nil"/>
              <w:bottom w:val="nil"/>
              <w:right w:val="nil"/>
            </w:tcBorders>
          </w:tcPr>
          <w:p w14:paraId="2839E489" w14:textId="77777777" w:rsidR="00D53F2B" w:rsidRPr="007B0A9C" w:rsidRDefault="00D53F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425E51EB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Females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</w:tcBorders>
          </w:tcPr>
          <w:p w14:paraId="56FFA03E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D53F2B" w:rsidRPr="007B0A9C" w14:paraId="1F3D6AF7" w14:textId="77777777" w:rsidTr="00666C50">
        <w:trPr>
          <w:jc w:val="center"/>
        </w:trPr>
        <w:tc>
          <w:tcPr>
            <w:tcW w:w="2347" w:type="pct"/>
            <w:tcBorders>
              <w:top w:val="nil"/>
              <w:bottom w:val="nil"/>
            </w:tcBorders>
          </w:tcPr>
          <w:p w14:paraId="7C711B6C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 xml:space="preserve">Age (years) </w:t>
            </w:r>
          </w:p>
        </w:tc>
        <w:tc>
          <w:tcPr>
            <w:tcW w:w="2653" w:type="pct"/>
            <w:gridSpan w:val="2"/>
            <w:tcBorders>
              <w:top w:val="nil"/>
              <w:bottom w:val="nil"/>
            </w:tcBorders>
          </w:tcPr>
          <w:p w14:paraId="4A48694D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45.00±8.88</w:t>
            </w:r>
          </w:p>
        </w:tc>
      </w:tr>
      <w:tr w:rsidR="00D53F2B" w:rsidRPr="007B0A9C" w14:paraId="578E63DA" w14:textId="77777777" w:rsidTr="00666C50">
        <w:trPr>
          <w:trHeight w:val="234"/>
          <w:jc w:val="center"/>
        </w:trPr>
        <w:tc>
          <w:tcPr>
            <w:tcW w:w="2347" w:type="pct"/>
            <w:vMerge w:val="restart"/>
            <w:tcBorders>
              <w:top w:val="nil"/>
            </w:tcBorders>
            <w:vAlign w:val="center"/>
          </w:tcPr>
          <w:p w14:paraId="50EE5A55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ACPA</w:t>
            </w:r>
          </w:p>
        </w:tc>
        <w:tc>
          <w:tcPr>
            <w:tcW w:w="1327" w:type="pct"/>
            <w:tcBorders>
              <w:top w:val="nil"/>
              <w:bottom w:val="nil"/>
            </w:tcBorders>
          </w:tcPr>
          <w:p w14:paraId="6579848C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negative</w:t>
            </w:r>
          </w:p>
        </w:tc>
        <w:tc>
          <w:tcPr>
            <w:tcW w:w="1326" w:type="pct"/>
            <w:tcBorders>
              <w:top w:val="nil"/>
              <w:bottom w:val="nil"/>
            </w:tcBorders>
          </w:tcPr>
          <w:p w14:paraId="4CFE69ED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D53F2B" w:rsidRPr="007B0A9C" w14:paraId="3F1AE66C" w14:textId="77777777" w:rsidTr="00666C50">
        <w:trPr>
          <w:trHeight w:val="234"/>
          <w:jc w:val="center"/>
        </w:trPr>
        <w:tc>
          <w:tcPr>
            <w:tcW w:w="2347" w:type="pct"/>
            <w:vMerge/>
            <w:tcBorders>
              <w:bottom w:val="nil"/>
            </w:tcBorders>
          </w:tcPr>
          <w:p w14:paraId="77ACE80E" w14:textId="77777777" w:rsidR="00D53F2B" w:rsidRPr="007B0A9C" w:rsidRDefault="00D53F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pct"/>
            <w:tcBorders>
              <w:top w:val="nil"/>
              <w:bottom w:val="nil"/>
            </w:tcBorders>
          </w:tcPr>
          <w:p w14:paraId="6D70B715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B0A9C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326" w:type="pct"/>
            <w:tcBorders>
              <w:top w:val="nil"/>
              <w:bottom w:val="nil"/>
            </w:tcBorders>
          </w:tcPr>
          <w:p w14:paraId="0B47C0D2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D53F2B" w:rsidRPr="007B0A9C" w14:paraId="48FC4888" w14:textId="77777777" w:rsidTr="00666C50">
        <w:trPr>
          <w:jc w:val="center"/>
        </w:trPr>
        <w:tc>
          <w:tcPr>
            <w:tcW w:w="2347" w:type="pct"/>
            <w:tcBorders>
              <w:top w:val="nil"/>
              <w:bottom w:val="nil"/>
            </w:tcBorders>
          </w:tcPr>
          <w:p w14:paraId="7289CCA2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" w:name="OLE_LINK75"/>
            <w:bookmarkStart w:id="2" w:name="OLE_LINK76"/>
            <w:r w:rsidRPr="007B0A9C">
              <w:rPr>
                <w:rFonts w:ascii="Times New Roman" w:hAnsi="Times New Roman" w:cs="Times New Roman"/>
                <w:szCs w:val="21"/>
              </w:rPr>
              <w:t>DAS28</w:t>
            </w:r>
            <w:bookmarkEnd w:id="1"/>
            <w:bookmarkEnd w:id="2"/>
          </w:p>
        </w:tc>
        <w:tc>
          <w:tcPr>
            <w:tcW w:w="2653" w:type="pct"/>
            <w:gridSpan w:val="2"/>
            <w:tcBorders>
              <w:top w:val="nil"/>
              <w:bottom w:val="nil"/>
            </w:tcBorders>
          </w:tcPr>
          <w:p w14:paraId="2238A19C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6.63±0.66</w:t>
            </w:r>
          </w:p>
        </w:tc>
      </w:tr>
      <w:tr w:rsidR="00D53F2B" w:rsidRPr="007B0A9C" w14:paraId="3B8B9FD4" w14:textId="77777777" w:rsidTr="00666C50">
        <w:trPr>
          <w:jc w:val="center"/>
        </w:trPr>
        <w:tc>
          <w:tcPr>
            <w:tcW w:w="2347" w:type="pct"/>
          </w:tcPr>
          <w:p w14:paraId="6C305DA5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 xml:space="preserve">CRP (mg/L) </w:t>
            </w:r>
          </w:p>
        </w:tc>
        <w:tc>
          <w:tcPr>
            <w:tcW w:w="2653" w:type="pct"/>
            <w:gridSpan w:val="2"/>
          </w:tcPr>
          <w:p w14:paraId="26AD3D40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48.33±6.34</w:t>
            </w:r>
          </w:p>
        </w:tc>
      </w:tr>
      <w:tr w:rsidR="00D53F2B" w:rsidRPr="007B0A9C" w14:paraId="0B53E53E" w14:textId="77777777" w:rsidTr="00666C50">
        <w:trPr>
          <w:jc w:val="center"/>
        </w:trPr>
        <w:tc>
          <w:tcPr>
            <w:tcW w:w="2347" w:type="pct"/>
          </w:tcPr>
          <w:p w14:paraId="0DD85126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ESR (mm/h)</w:t>
            </w:r>
          </w:p>
        </w:tc>
        <w:tc>
          <w:tcPr>
            <w:tcW w:w="2653" w:type="pct"/>
            <w:gridSpan w:val="2"/>
          </w:tcPr>
          <w:p w14:paraId="32A42A16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58.33±16.54</w:t>
            </w:r>
          </w:p>
        </w:tc>
      </w:tr>
      <w:tr w:rsidR="00D53F2B" w:rsidRPr="007B0A9C" w14:paraId="1E03AB58" w14:textId="77777777" w:rsidTr="00666C50">
        <w:trPr>
          <w:jc w:val="center"/>
        </w:trPr>
        <w:tc>
          <w:tcPr>
            <w:tcW w:w="2347" w:type="pct"/>
          </w:tcPr>
          <w:p w14:paraId="6EBF77C8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RF (IU/ml)</w:t>
            </w:r>
          </w:p>
        </w:tc>
        <w:tc>
          <w:tcPr>
            <w:tcW w:w="2653" w:type="pct"/>
            <w:gridSpan w:val="2"/>
          </w:tcPr>
          <w:p w14:paraId="06C45A99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904.29±312.46</w:t>
            </w:r>
          </w:p>
        </w:tc>
      </w:tr>
      <w:tr w:rsidR="00D53F2B" w:rsidRPr="007B0A9C" w14:paraId="2F8C0E41" w14:textId="77777777" w:rsidTr="00666C50">
        <w:trPr>
          <w:jc w:val="center"/>
        </w:trPr>
        <w:tc>
          <w:tcPr>
            <w:tcW w:w="2347" w:type="pct"/>
          </w:tcPr>
          <w:p w14:paraId="6DD599DD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 xml:space="preserve">Duration of disease (months) </w:t>
            </w:r>
          </w:p>
        </w:tc>
        <w:tc>
          <w:tcPr>
            <w:tcW w:w="2653" w:type="pct"/>
            <w:gridSpan w:val="2"/>
          </w:tcPr>
          <w:p w14:paraId="1DED6CFD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43.6±4.3</w:t>
            </w:r>
          </w:p>
        </w:tc>
      </w:tr>
      <w:tr w:rsidR="00D53F2B" w:rsidRPr="007B0A9C" w14:paraId="6CA752BC" w14:textId="77777777" w:rsidTr="00666C50">
        <w:trPr>
          <w:jc w:val="center"/>
        </w:trPr>
        <w:tc>
          <w:tcPr>
            <w:tcW w:w="2347" w:type="pct"/>
            <w:vMerge w:val="restart"/>
            <w:vAlign w:val="center"/>
          </w:tcPr>
          <w:p w14:paraId="26736C98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1327" w:type="pct"/>
          </w:tcPr>
          <w:p w14:paraId="07B458B2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Naive</w:t>
            </w:r>
          </w:p>
        </w:tc>
        <w:tc>
          <w:tcPr>
            <w:tcW w:w="1326" w:type="pct"/>
          </w:tcPr>
          <w:p w14:paraId="231006AF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D53F2B" w:rsidRPr="007B0A9C" w14:paraId="507DC690" w14:textId="77777777" w:rsidTr="00666C50">
        <w:trPr>
          <w:jc w:val="center"/>
        </w:trPr>
        <w:tc>
          <w:tcPr>
            <w:tcW w:w="2347" w:type="pct"/>
            <w:vMerge/>
          </w:tcPr>
          <w:p w14:paraId="477CB88E" w14:textId="77777777" w:rsidR="00D53F2B" w:rsidRPr="007B0A9C" w:rsidRDefault="00D53F2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7" w:type="pct"/>
          </w:tcPr>
          <w:p w14:paraId="4DFDDE80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Methotrexate</w:t>
            </w:r>
          </w:p>
        </w:tc>
        <w:tc>
          <w:tcPr>
            <w:tcW w:w="1326" w:type="pct"/>
          </w:tcPr>
          <w:p w14:paraId="3A0B3809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D53F2B" w:rsidRPr="007B0A9C" w14:paraId="3D89EB76" w14:textId="77777777" w:rsidTr="00666C50">
        <w:trPr>
          <w:jc w:val="center"/>
        </w:trPr>
        <w:tc>
          <w:tcPr>
            <w:tcW w:w="2347" w:type="pct"/>
            <w:vMerge/>
          </w:tcPr>
          <w:p w14:paraId="75AF94C4" w14:textId="77777777" w:rsidR="00D53F2B" w:rsidRPr="007B0A9C" w:rsidRDefault="00D53F2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7" w:type="pct"/>
          </w:tcPr>
          <w:p w14:paraId="66FA0754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B0A9C">
              <w:rPr>
                <w:rFonts w:ascii="Times New Roman" w:hAnsi="Times New Roman" w:cs="Times New Roman"/>
                <w:szCs w:val="21"/>
              </w:rPr>
              <w:t>Tacrolimus</w:t>
            </w:r>
            <w:proofErr w:type="spellEnd"/>
          </w:p>
        </w:tc>
        <w:tc>
          <w:tcPr>
            <w:tcW w:w="1326" w:type="pct"/>
          </w:tcPr>
          <w:p w14:paraId="322E9055" w14:textId="77777777" w:rsidR="00D53F2B" w:rsidRPr="007B0A9C" w:rsidRDefault="00BE5FB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7B0A9C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</w:tbl>
    <w:p w14:paraId="3CA92E2B" w14:textId="5AF59E18" w:rsidR="00D53F2B" w:rsidRDefault="00666C50">
      <w:pPr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 xml:space="preserve">ACPA, </w:t>
      </w:r>
      <w:r w:rsidRPr="00666C50">
        <w:rPr>
          <w:rFonts w:ascii="Times New Roman" w:hAnsi="Times New Roman" w:cs="Times New Roman"/>
          <w:bCs/>
          <w:szCs w:val="21"/>
        </w:rPr>
        <w:t>Anti-</w:t>
      </w:r>
      <w:proofErr w:type="spellStart"/>
      <w:r w:rsidRPr="00666C50">
        <w:rPr>
          <w:rFonts w:ascii="Times New Roman" w:hAnsi="Times New Roman" w:cs="Times New Roman"/>
          <w:bCs/>
          <w:szCs w:val="21"/>
        </w:rPr>
        <w:t>Citrullinated</w:t>
      </w:r>
      <w:proofErr w:type="spellEnd"/>
      <w:r w:rsidRPr="00666C50">
        <w:rPr>
          <w:rFonts w:ascii="Times New Roman" w:hAnsi="Times New Roman" w:cs="Times New Roman"/>
          <w:bCs/>
          <w:szCs w:val="21"/>
        </w:rPr>
        <w:t xml:space="preserve"> Protein Antibody</w:t>
      </w:r>
      <w:r>
        <w:rPr>
          <w:rFonts w:ascii="Times New Roman" w:hAnsi="Times New Roman" w:cs="Times New Roman"/>
          <w:bCs/>
          <w:szCs w:val="21"/>
        </w:rPr>
        <w:t>;</w:t>
      </w:r>
      <w:r w:rsidRPr="00666C50">
        <w:rPr>
          <w:rFonts w:ascii="Times New Roman" w:hAnsi="Times New Roman" w:cs="Times New Roman"/>
          <w:bCs/>
          <w:szCs w:val="21"/>
        </w:rPr>
        <w:t xml:space="preserve"> </w:t>
      </w:r>
      <w:r w:rsidR="00BE5FB4">
        <w:rPr>
          <w:rFonts w:ascii="Times New Roman" w:hAnsi="Times New Roman" w:cs="Times New Roman"/>
          <w:bCs/>
          <w:szCs w:val="21"/>
        </w:rPr>
        <w:t>CRP, C-Reactive Protein; ESR, Erythrocyte Sedimentation Rate; RF, Rheumatoid Factor</w:t>
      </w:r>
      <w:r w:rsidR="00BE5FB4">
        <w:rPr>
          <w:rFonts w:ascii="Times New Roman" w:hAnsi="Times New Roman" w:cs="Times New Roman" w:hint="eastAsia"/>
          <w:bCs/>
          <w:szCs w:val="21"/>
        </w:rPr>
        <w:t>；</w:t>
      </w:r>
      <w:r>
        <w:rPr>
          <w:rFonts w:ascii="Times New Roman" w:hAnsi="Times New Roman" w:cs="Times New Roman" w:hint="eastAsia"/>
          <w:bCs/>
          <w:szCs w:val="21"/>
        </w:rPr>
        <w:t>DAS28,</w:t>
      </w:r>
      <w:r w:rsidR="00BE5FB4">
        <w:rPr>
          <w:rFonts w:ascii="Times New Roman" w:hAnsi="Times New Roman" w:cs="Times New Roman" w:hint="eastAsia"/>
          <w:bCs/>
          <w:szCs w:val="21"/>
        </w:rPr>
        <w:t xml:space="preserve"> Disease Activity Sc</w:t>
      </w:r>
      <w:bookmarkStart w:id="3" w:name="_GoBack"/>
      <w:bookmarkEnd w:id="3"/>
      <w:r w:rsidR="00BE5FB4">
        <w:rPr>
          <w:rFonts w:ascii="Times New Roman" w:hAnsi="Times New Roman" w:cs="Times New Roman" w:hint="eastAsia"/>
          <w:bCs/>
          <w:szCs w:val="21"/>
        </w:rPr>
        <w:t>ore 28</w:t>
      </w:r>
    </w:p>
    <w:sectPr w:rsidR="00D53F2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BE6F2" w14:textId="77777777" w:rsidR="007E38D8" w:rsidRDefault="007E38D8">
      <w:r>
        <w:separator/>
      </w:r>
    </w:p>
  </w:endnote>
  <w:endnote w:type="continuationSeparator" w:id="0">
    <w:p w14:paraId="528485D7" w14:textId="77777777" w:rsidR="007E38D8" w:rsidRDefault="007E3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宋体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D7DCA" w14:textId="77777777" w:rsidR="007E38D8" w:rsidRDefault="007E38D8">
      <w:r>
        <w:separator/>
      </w:r>
    </w:p>
  </w:footnote>
  <w:footnote w:type="continuationSeparator" w:id="0">
    <w:p w14:paraId="29952D4F" w14:textId="77777777" w:rsidR="007E38D8" w:rsidRDefault="007E3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E74E9" w14:textId="77777777" w:rsidR="00D53F2B" w:rsidRDefault="00D53F2B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S0NDMytjCwMDcAAiUdpeDU4uLM/DyQAuNaAOFgvmUsAAAA"/>
  </w:docVars>
  <w:rsids>
    <w:rsidRoot w:val="00172A27"/>
    <w:rsid w:val="0005667C"/>
    <w:rsid w:val="000C1FCA"/>
    <w:rsid w:val="0016018B"/>
    <w:rsid w:val="00172A27"/>
    <w:rsid w:val="001A47B1"/>
    <w:rsid w:val="001D21E6"/>
    <w:rsid w:val="00223AAA"/>
    <w:rsid w:val="00246A2F"/>
    <w:rsid w:val="002807DA"/>
    <w:rsid w:val="00290A0A"/>
    <w:rsid w:val="00336B9B"/>
    <w:rsid w:val="00343B19"/>
    <w:rsid w:val="003B554F"/>
    <w:rsid w:val="004329B4"/>
    <w:rsid w:val="004D51DC"/>
    <w:rsid w:val="0058433F"/>
    <w:rsid w:val="0060680C"/>
    <w:rsid w:val="0063157D"/>
    <w:rsid w:val="00646C0B"/>
    <w:rsid w:val="00666C50"/>
    <w:rsid w:val="00694FF8"/>
    <w:rsid w:val="006B5A4F"/>
    <w:rsid w:val="007075C7"/>
    <w:rsid w:val="00725B45"/>
    <w:rsid w:val="00764D4E"/>
    <w:rsid w:val="0077507F"/>
    <w:rsid w:val="00797219"/>
    <w:rsid w:val="007B0A9C"/>
    <w:rsid w:val="007C0A7E"/>
    <w:rsid w:val="007E38D8"/>
    <w:rsid w:val="00833132"/>
    <w:rsid w:val="008715E2"/>
    <w:rsid w:val="0089371E"/>
    <w:rsid w:val="00900DFE"/>
    <w:rsid w:val="00A14C54"/>
    <w:rsid w:val="00A232C7"/>
    <w:rsid w:val="00A25BF0"/>
    <w:rsid w:val="00A639F4"/>
    <w:rsid w:val="00A96989"/>
    <w:rsid w:val="00AF3BEE"/>
    <w:rsid w:val="00B00D6F"/>
    <w:rsid w:val="00B07B6E"/>
    <w:rsid w:val="00B34003"/>
    <w:rsid w:val="00B5749C"/>
    <w:rsid w:val="00BE5FB4"/>
    <w:rsid w:val="00C24BB2"/>
    <w:rsid w:val="00C423AA"/>
    <w:rsid w:val="00D145A6"/>
    <w:rsid w:val="00D30B45"/>
    <w:rsid w:val="00D53F2B"/>
    <w:rsid w:val="00D57B28"/>
    <w:rsid w:val="00D64A7A"/>
    <w:rsid w:val="00D85B0C"/>
    <w:rsid w:val="00D96055"/>
    <w:rsid w:val="00DC13F3"/>
    <w:rsid w:val="00DD5527"/>
    <w:rsid w:val="00DF35ED"/>
    <w:rsid w:val="00E01BD9"/>
    <w:rsid w:val="00E827BE"/>
    <w:rsid w:val="00ED0903"/>
    <w:rsid w:val="00F51907"/>
    <w:rsid w:val="00FA47A3"/>
    <w:rsid w:val="01C9444C"/>
    <w:rsid w:val="068C39B6"/>
    <w:rsid w:val="09754131"/>
    <w:rsid w:val="0A375C31"/>
    <w:rsid w:val="0C40279F"/>
    <w:rsid w:val="0E0D6EF7"/>
    <w:rsid w:val="1CBB3B73"/>
    <w:rsid w:val="1FE10C4F"/>
    <w:rsid w:val="218B1F16"/>
    <w:rsid w:val="22814505"/>
    <w:rsid w:val="2A1A46BD"/>
    <w:rsid w:val="2A646283"/>
    <w:rsid w:val="30CE0819"/>
    <w:rsid w:val="32F46610"/>
    <w:rsid w:val="35C37FD1"/>
    <w:rsid w:val="3648191F"/>
    <w:rsid w:val="3CB86CA9"/>
    <w:rsid w:val="43501219"/>
    <w:rsid w:val="48C17CFE"/>
    <w:rsid w:val="491C7DC6"/>
    <w:rsid w:val="4C521CC0"/>
    <w:rsid w:val="57AB5362"/>
    <w:rsid w:val="5D2C56D0"/>
    <w:rsid w:val="5D680A00"/>
    <w:rsid w:val="61903C09"/>
    <w:rsid w:val="66BD2DE2"/>
    <w:rsid w:val="6FB96708"/>
    <w:rsid w:val="7000386E"/>
    <w:rsid w:val="70F17572"/>
    <w:rsid w:val="7858342D"/>
    <w:rsid w:val="79841A2E"/>
    <w:rsid w:val="7BFF3F29"/>
    <w:rsid w:val="7DAC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2DF594B-ECA8-446A-8F46-44E744D4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Times" w:eastAsia="Times" w:hAnsi="Times" w:hint="eastAsia"/>
      <w:color w:val="000000"/>
      <w:sz w:val="24"/>
    </w:rPr>
  </w:style>
  <w:style w:type="paragraph" w:customStyle="1" w:styleId="Pa1">
    <w:name w:val="Pa1"/>
    <w:basedOn w:val="Default"/>
    <w:next w:val="Default"/>
    <w:uiPriority w:val="99"/>
    <w:unhideWhenUsed/>
    <w:qFormat/>
    <w:pPr>
      <w:spacing w:line="201" w:lineRule="atLeast"/>
    </w:pPr>
    <w:rPr>
      <w:rFonts w:hint="default"/>
    </w:rPr>
  </w:style>
  <w:style w:type="paragraph" w:customStyle="1" w:styleId="Pa16">
    <w:name w:val="Pa16"/>
    <w:basedOn w:val="Default"/>
    <w:next w:val="Default"/>
    <w:uiPriority w:val="99"/>
    <w:unhideWhenUsed/>
    <w:qFormat/>
    <w:pPr>
      <w:spacing w:line="201" w:lineRule="atLeast"/>
    </w:pPr>
    <w:rPr>
      <w:rFonts w:hint="default"/>
    </w:rPr>
  </w:style>
  <w:style w:type="paragraph" w:customStyle="1" w:styleId="Pa15">
    <w:name w:val="Pa15"/>
    <w:basedOn w:val="Default"/>
    <w:next w:val="Default"/>
    <w:uiPriority w:val="99"/>
    <w:unhideWhenUsed/>
    <w:qFormat/>
    <w:pPr>
      <w:spacing w:line="201" w:lineRule="atLeast"/>
    </w:pPr>
    <w:rPr>
      <w:rFonts w:hint="default"/>
    </w:rPr>
  </w:style>
  <w:style w:type="character" w:customStyle="1" w:styleId="fontstyle01">
    <w:name w:val="fontstyle01"/>
    <w:basedOn w:val="a0"/>
    <w:qFormat/>
    <w:rPr>
      <w:rFonts w:ascii="TimesNewRomanPS-BoldMT" w:eastAsia="TimesNewRomanPS-BoldMT" w:hAnsi="TimesNewRomanPS-BoldMT" w:cs="TimesNewRomanPS-BoldMT"/>
      <w:b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</Words>
  <Characters>413</Characters>
  <Application>Microsoft Office Word</Application>
  <DocSecurity>0</DocSecurity>
  <Lines>3</Lines>
  <Paragraphs>1</Paragraphs>
  <ScaleCrop>false</ScaleCrop>
  <Company>Microsoft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9</cp:revision>
  <dcterms:created xsi:type="dcterms:W3CDTF">2023-11-17T10:22:00Z</dcterms:created>
  <dcterms:modified xsi:type="dcterms:W3CDTF">2025-12-30T07:55:00Z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eyJoZGlkIjoiMjY0ZjdjOGVlYzhmZWJiNWQwNDhmN2QzMmY3ZTBkMTIiLCJ1c2VySWQiOiIzMDQ0NTYzNjAifQ==</vt:lpwstr>
  </property>
  <property fmtid="{D5CDD505-2E9C-101B-9397-08002B2CF9AE}" pid="4" name="ICV">
    <vt:lpwstr>EB295EEC4ACF44A491F674DBBD31AA85_12</vt:lpwstr>
  </property>
</Properties>
</file>