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E2C45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auto"/>
        <w:jc w:val="center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Times New Roman" w:cs="Times New Roman"/>
          <w:b/>
          <w:sz w:val="24"/>
        </w:rPr>
        <w:t>Supplementary Table S2. Detailed Extraction Table</w:t>
      </w:r>
    </w:p>
    <w:p w14:paraId="6566AD8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auto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Times New Roman" w:cs="Times New Roman"/>
          <w:sz w:val="20"/>
        </w:rPr>
        <w:t>Supplementary Table S2 presents the study-level extraction tables used for the review. This submission version is fully standardized in English and is organized into a study index, directly extractable continuous outcomes, directly extractable binary outcomes, and entries that required manual review, conversion, or narrative handling.</w:t>
      </w:r>
    </w:p>
    <w:p w14:paraId="4675C9D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auto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Times New Roman" w:cs="Times New Roman"/>
          <w:b/>
          <w:sz w:val="20"/>
        </w:rPr>
        <w:t>Part A. Study index</w:t>
      </w:r>
    </w:p>
    <w:p w14:paraId="062FD47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auto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Times New Roman" w:cs="Times New Roman"/>
          <w:i/>
          <w:sz w:val="18"/>
        </w:rPr>
        <w:t>A compact study index is shown below. Detailed outcome rows are presented in Parts B-D.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1362"/>
        <w:gridCol w:w="1908"/>
        <w:gridCol w:w="1253"/>
        <w:gridCol w:w="4771"/>
        <w:gridCol w:w="3491"/>
        <w:gridCol w:w="1017"/>
      </w:tblGrid>
      <w:tr w14:paraId="712F5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D9E2F3"/>
          </w:tcPr>
          <w:p w14:paraId="6FF6AF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Group</w:t>
            </w:r>
          </w:p>
        </w:tc>
        <w:tc>
          <w:tcPr>
            <w:tcW w:w="0" w:type="auto"/>
            <w:shd w:val="clear" w:color="auto" w:fill="D9E2F3"/>
          </w:tcPr>
          <w:p w14:paraId="0847CC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Study</w:t>
            </w:r>
          </w:p>
        </w:tc>
        <w:tc>
          <w:tcPr>
            <w:tcW w:w="0" w:type="auto"/>
            <w:shd w:val="clear" w:color="auto" w:fill="D9E2F3"/>
          </w:tcPr>
          <w:p w14:paraId="6E7A78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Design</w:t>
            </w:r>
          </w:p>
        </w:tc>
        <w:tc>
          <w:tcPr>
            <w:tcW w:w="0" w:type="auto"/>
            <w:shd w:val="clear" w:color="auto" w:fill="D9E2F3"/>
          </w:tcPr>
          <w:p w14:paraId="53931B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Sample size</w:t>
            </w:r>
          </w:p>
        </w:tc>
        <w:tc>
          <w:tcPr>
            <w:tcW w:w="0" w:type="auto"/>
            <w:shd w:val="clear" w:color="auto" w:fill="D9E2F3"/>
          </w:tcPr>
          <w:p w14:paraId="6DD4AC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Follow-up</w:t>
            </w:r>
          </w:p>
        </w:tc>
        <w:tc>
          <w:tcPr>
            <w:tcW w:w="0" w:type="auto"/>
            <w:shd w:val="clear" w:color="auto" w:fill="D9E2F3"/>
          </w:tcPr>
          <w:p w14:paraId="0BA215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Ulcer severity / stage</w:t>
            </w:r>
          </w:p>
        </w:tc>
        <w:tc>
          <w:tcPr>
            <w:tcW w:w="0" w:type="auto"/>
            <w:shd w:val="clear" w:color="auto" w:fill="D9E2F3"/>
          </w:tcPr>
          <w:p w14:paraId="3A5D6B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Overall RoB</w:t>
            </w:r>
          </w:p>
        </w:tc>
      </w:tr>
      <w:tr w14:paraId="75EEF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4C9B7C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A</w:t>
            </w:r>
          </w:p>
        </w:tc>
        <w:tc>
          <w:tcPr>
            <w:tcW w:w="0" w:type="auto"/>
          </w:tcPr>
          <w:p w14:paraId="34898D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Chen 2024</w:t>
            </w:r>
          </w:p>
        </w:tc>
        <w:tc>
          <w:tcPr>
            <w:tcW w:w="0" w:type="auto"/>
          </w:tcPr>
          <w:p w14:paraId="5902CD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Randomized controlled trial</w:t>
            </w:r>
          </w:p>
        </w:tc>
        <w:tc>
          <w:tcPr>
            <w:tcW w:w="0" w:type="auto"/>
          </w:tcPr>
          <w:p w14:paraId="1FCCCA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13/12 pts; limbs 15/15</w:t>
            </w:r>
          </w:p>
        </w:tc>
        <w:tc>
          <w:tcPr>
            <w:tcW w:w="0" w:type="auto"/>
          </w:tcPr>
          <w:p w14:paraId="23644C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 months</w:t>
            </w:r>
          </w:p>
        </w:tc>
        <w:tc>
          <w:tcPr>
            <w:tcW w:w="0" w:type="auto"/>
          </w:tcPr>
          <w:p w14:paraId="6FACDD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Wagner grade 1-4</w:t>
            </w:r>
          </w:p>
        </w:tc>
        <w:tc>
          <w:tcPr>
            <w:tcW w:w="0" w:type="auto"/>
          </w:tcPr>
          <w:p w14:paraId="3FC9CD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Some concerns</w:t>
            </w:r>
          </w:p>
        </w:tc>
      </w:tr>
      <w:tr w14:paraId="0C727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4E32B2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A</w:t>
            </w:r>
          </w:p>
        </w:tc>
        <w:tc>
          <w:tcPr>
            <w:tcW w:w="0" w:type="auto"/>
          </w:tcPr>
          <w:p w14:paraId="710C71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Tan 2024</w:t>
            </w:r>
          </w:p>
        </w:tc>
        <w:tc>
          <w:tcPr>
            <w:tcW w:w="0" w:type="auto"/>
          </w:tcPr>
          <w:p w14:paraId="111CAC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Non-randomized comparative study</w:t>
            </w:r>
          </w:p>
        </w:tc>
        <w:tc>
          <w:tcPr>
            <w:tcW w:w="0" w:type="auto"/>
          </w:tcPr>
          <w:p w14:paraId="08A3BA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40/40 pts; limbs 40/40</w:t>
            </w:r>
          </w:p>
        </w:tc>
        <w:tc>
          <w:tcPr>
            <w:tcW w:w="0" w:type="auto"/>
          </w:tcPr>
          <w:p w14:paraId="59FB35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Post-treatment; exact assessment time not clearly reported (treatment course described as approximately 3 weeks)</w:t>
            </w:r>
          </w:p>
        </w:tc>
        <w:tc>
          <w:tcPr>
            <w:tcW w:w="0" w:type="auto"/>
          </w:tcPr>
          <w:p w14:paraId="219DD6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Wagner grade 2-4</w:t>
            </w:r>
          </w:p>
        </w:tc>
        <w:tc>
          <w:tcPr>
            <w:tcW w:w="0" w:type="auto"/>
          </w:tcPr>
          <w:p w14:paraId="3BF153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Serious</w:t>
            </w:r>
          </w:p>
        </w:tc>
      </w:tr>
      <w:tr w14:paraId="51ED3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26F635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A</w:t>
            </w:r>
          </w:p>
        </w:tc>
        <w:tc>
          <w:tcPr>
            <w:tcW w:w="0" w:type="auto"/>
          </w:tcPr>
          <w:p w14:paraId="442610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Liang Qiguo 2024</w:t>
            </w:r>
          </w:p>
        </w:tc>
        <w:tc>
          <w:tcPr>
            <w:tcW w:w="0" w:type="auto"/>
          </w:tcPr>
          <w:p w14:paraId="71E2F7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Non-randomized comparative study</w:t>
            </w:r>
          </w:p>
        </w:tc>
        <w:tc>
          <w:tcPr>
            <w:tcW w:w="0" w:type="auto"/>
          </w:tcPr>
          <w:p w14:paraId="7F93DD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40/40 pts; limbs 40/40</w:t>
            </w:r>
          </w:p>
        </w:tc>
        <w:tc>
          <w:tcPr>
            <w:tcW w:w="0" w:type="auto"/>
          </w:tcPr>
          <w:p w14:paraId="66CF40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 weeks</w:t>
            </w:r>
          </w:p>
        </w:tc>
        <w:tc>
          <w:tcPr>
            <w:tcW w:w="0" w:type="auto"/>
          </w:tcPr>
          <w:p w14:paraId="43545E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Not clearly reported (patients enrolled as a general diabetic foot population)</w:t>
            </w:r>
          </w:p>
        </w:tc>
        <w:tc>
          <w:tcPr>
            <w:tcW w:w="0" w:type="auto"/>
          </w:tcPr>
          <w:p w14:paraId="195227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Serious</w:t>
            </w:r>
          </w:p>
        </w:tc>
      </w:tr>
      <w:tr w14:paraId="601C89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259BDD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B</w:t>
            </w:r>
          </w:p>
        </w:tc>
        <w:tc>
          <w:tcPr>
            <w:tcW w:w="0" w:type="auto"/>
          </w:tcPr>
          <w:p w14:paraId="5555DC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Yu 2024</w:t>
            </w:r>
          </w:p>
        </w:tc>
        <w:tc>
          <w:tcPr>
            <w:tcW w:w="0" w:type="auto"/>
          </w:tcPr>
          <w:p w14:paraId="44A0EC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Retrospective comparative study</w:t>
            </w:r>
          </w:p>
        </w:tc>
        <w:tc>
          <w:tcPr>
            <w:tcW w:w="0" w:type="auto"/>
          </w:tcPr>
          <w:p w14:paraId="5DD89C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30/28 pts</w:t>
            </w:r>
          </w:p>
        </w:tc>
        <w:tc>
          <w:tcPr>
            <w:tcW w:w="0" w:type="auto"/>
          </w:tcPr>
          <w:p w14:paraId="3165C6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6-20 months (mean 10.45 +/- 3.53 months); all followed for at least 6 months</w:t>
            </w:r>
          </w:p>
        </w:tc>
        <w:tc>
          <w:tcPr>
            <w:tcW w:w="0" w:type="auto"/>
          </w:tcPr>
          <w:p w14:paraId="7A4EC4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Wagner grade 2-4 diabetic foot ulcer</w:t>
            </w:r>
          </w:p>
        </w:tc>
        <w:tc>
          <w:tcPr>
            <w:tcW w:w="0" w:type="auto"/>
          </w:tcPr>
          <w:p w14:paraId="2E7848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Serious</w:t>
            </w:r>
          </w:p>
        </w:tc>
      </w:tr>
      <w:tr w14:paraId="0C146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54C687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B</w:t>
            </w:r>
          </w:p>
        </w:tc>
        <w:tc>
          <w:tcPr>
            <w:tcW w:w="0" w:type="auto"/>
          </w:tcPr>
          <w:p w14:paraId="2DEEF0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Yang Yang 2024</w:t>
            </w:r>
          </w:p>
        </w:tc>
        <w:tc>
          <w:tcPr>
            <w:tcW w:w="0" w:type="auto"/>
          </w:tcPr>
          <w:p w14:paraId="6F3B5D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Retrospective comparative study</w:t>
            </w:r>
          </w:p>
        </w:tc>
        <w:tc>
          <w:tcPr>
            <w:tcW w:w="0" w:type="auto"/>
          </w:tcPr>
          <w:p w14:paraId="29A95E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11/8 pts</w:t>
            </w:r>
          </w:p>
        </w:tc>
        <w:tc>
          <w:tcPr>
            <w:tcW w:w="0" w:type="auto"/>
          </w:tcPr>
          <w:p w14:paraId="78A5B0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4.8-12 months (mean 8.4 months)</w:t>
            </w:r>
          </w:p>
        </w:tc>
        <w:tc>
          <w:tcPr>
            <w:tcW w:w="0" w:type="auto"/>
          </w:tcPr>
          <w:p w14:paraId="4C237B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Wagner grade 3-4 refractory diabetic foot ulcer</w:t>
            </w:r>
          </w:p>
        </w:tc>
        <w:tc>
          <w:tcPr>
            <w:tcW w:w="0" w:type="auto"/>
          </w:tcPr>
          <w:p w14:paraId="13651D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Serious</w:t>
            </w:r>
          </w:p>
        </w:tc>
      </w:tr>
      <w:tr w14:paraId="26D2C4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651BD5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B</w:t>
            </w:r>
          </w:p>
        </w:tc>
        <w:tc>
          <w:tcPr>
            <w:tcW w:w="0" w:type="auto"/>
          </w:tcPr>
          <w:p w14:paraId="474752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Jiang 2025</w:t>
            </w:r>
          </w:p>
        </w:tc>
        <w:tc>
          <w:tcPr>
            <w:tcW w:w="0" w:type="auto"/>
          </w:tcPr>
          <w:p w14:paraId="4DD34D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Non-randomized comparative study</w:t>
            </w:r>
          </w:p>
        </w:tc>
        <w:tc>
          <w:tcPr>
            <w:tcW w:w="0" w:type="auto"/>
          </w:tcPr>
          <w:p w14:paraId="705FEA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30/30 pts</w:t>
            </w:r>
          </w:p>
        </w:tc>
        <w:tc>
          <w:tcPr>
            <w:tcW w:w="0" w:type="auto"/>
          </w:tcPr>
          <w:p w14:paraId="26AE05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Main outcomes assessed up to postoperative 3 months; loss-to-follow-up handling not clearly reported</w:t>
            </w:r>
          </w:p>
        </w:tc>
        <w:tc>
          <w:tcPr>
            <w:tcW w:w="0" w:type="auto"/>
          </w:tcPr>
          <w:p w14:paraId="2E6476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Diabetic foot with &gt;=50% infrapopliteal stenosis/occlusion on CTA</w:t>
            </w:r>
          </w:p>
        </w:tc>
        <w:tc>
          <w:tcPr>
            <w:tcW w:w="0" w:type="auto"/>
          </w:tcPr>
          <w:p w14:paraId="489E49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Serious</w:t>
            </w:r>
          </w:p>
        </w:tc>
      </w:tr>
      <w:tr w14:paraId="0F9CD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3BA9D5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B</w:t>
            </w:r>
          </w:p>
        </w:tc>
        <w:tc>
          <w:tcPr>
            <w:tcW w:w="0" w:type="auto"/>
          </w:tcPr>
          <w:p w14:paraId="62B316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Song 2025</w:t>
            </w:r>
          </w:p>
        </w:tc>
        <w:tc>
          <w:tcPr>
            <w:tcW w:w="0" w:type="auto"/>
          </w:tcPr>
          <w:p w14:paraId="5AD6CE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Non-randomized comparative study</w:t>
            </w:r>
          </w:p>
        </w:tc>
        <w:tc>
          <w:tcPr>
            <w:tcW w:w="0" w:type="auto"/>
          </w:tcPr>
          <w:p w14:paraId="34EA64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30/30 pts</w:t>
            </w:r>
          </w:p>
        </w:tc>
        <w:tc>
          <w:tcPr>
            <w:tcW w:w="0" w:type="auto"/>
          </w:tcPr>
          <w:p w14:paraId="2E58DB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3-4 months (mean 3.52 +/- 0.12 months); both groups completed follow-up</w:t>
            </w:r>
          </w:p>
        </w:tc>
        <w:tc>
          <w:tcPr>
            <w:tcW w:w="0" w:type="auto"/>
          </w:tcPr>
          <w:p w14:paraId="55EDF9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Early diabetic foot</w:t>
            </w:r>
          </w:p>
        </w:tc>
        <w:tc>
          <w:tcPr>
            <w:tcW w:w="0" w:type="auto"/>
          </w:tcPr>
          <w:p w14:paraId="4CEB45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Serious</w:t>
            </w:r>
          </w:p>
        </w:tc>
      </w:tr>
      <w:tr w14:paraId="2B71E5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5C7574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0" w:type="auto"/>
          </w:tcPr>
          <w:p w14:paraId="144B44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Li 2024</w:t>
            </w:r>
          </w:p>
        </w:tc>
        <w:tc>
          <w:tcPr>
            <w:tcW w:w="0" w:type="auto"/>
          </w:tcPr>
          <w:p w14:paraId="611242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Randomized three-arm parallel trial</w:t>
            </w:r>
          </w:p>
        </w:tc>
        <w:tc>
          <w:tcPr>
            <w:tcW w:w="0" w:type="auto"/>
          </w:tcPr>
          <w:p w14:paraId="625106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43/43 pts</w:t>
            </w:r>
          </w:p>
        </w:tc>
        <w:tc>
          <w:tcPr>
            <w:tcW w:w="0" w:type="auto"/>
          </w:tcPr>
          <w:p w14:paraId="253C6C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 weeks</w:t>
            </w:r>
          </w:p>
        </w:tc>
        <w:tc>
          <w:tcPr>
            <w:tcW w:w="0" w:type="auto"/>
          </w:tcPr>
          <w:p w14:paraId="2F569D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Wagner grade 2-3</w:t>
            </w:r>
          </w:p>
        </w:tc>
        <w:tc>
          <w:tcPr>
            <w:tcW w:w="0" w:type="auto"/>
          </w:tcPr>
          <w:p w14:paraId="2B4067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Some concerns</w:t>
            </w:r>
          </w:p>
        </w:tc>
      </w:tr>
      <w:tr w14:paraId="1BF72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6D5705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0" w:type="auto"/>
          </w:tcPr>
          <w:p w14:paraId="52C149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Li 2024</w:t>
            </w:r>
          </w:p>
        </w:tc>
        <w:tc>
          <w:tcPr>
            <w:tcW w:w="0" w:type="auto"/>
          </w:tcPr>
          <w:p w14:paraId="6BDF0B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Randomized three-arm parallel trial</w:t>
            </w:r>
          </w:p>
        </w:tc>
        <w:tc>
          <w:tcPr>
            <w:tcW w:w="0" w:type="auto"/>
          </w:tcPr>
          <w:p w14:paraId="5D40C9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43/43 pts</w:t>
            </w:r>
          </w:p>
        </w:tc>
        <w:tc>
          <w:tcPr>
            <w:tcW w:w="0" w:type="auto"/>
          </w:tcPr>
          <w:p w14:paraId="537343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 weeks</w:t>
            </w:r>
          </w:p>
        </w:tc>
        <w:tc>
          <w:tcPr>
            <w:tcW w:w="0" w:type="auto"/>
          </w:tcPr>
          <w:p w14:paraId="54AFEF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Wagner grade 2-3</w:t>
            </w:r>
          </w:p>
        </w:tc>
        <w:tc>
          <w:tcPr>
            <w:tcW w:w="0" w:type="auto"/>
          </w:tcPr>
          <w:p w14:paraId="28EF19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Some concerns</w:t>
            </w:r>
          </w:p>
        </w:tc>
      </w:tr>
      <w:tr w14:paraId="56FB1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598832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0" w:type="auto"/>
          </w:tcPr>
          <w:p w14:paraId="78179C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Li Jianhua 2024</w:t>
            </w:r>
          </w:p>
        </w:tc>
        <w:tc>
          <w:tcPr>
            <w:tcW w:w="0" w:type="auto"/>
          </w:tcPr>
          <w:p w14:paraId="61BA5A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Non-randomized comparative study</w:t>
            </w:r>
          </w:p>
        </w:tc>
        <w:tc>
          <w:tcPr>
            <w:tcW w:w="0" w:type="auto"/>
          </w:tcPr>
          <w:p w14:paraId="41883A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48/49 pts</w:t>
            </w:r>
          </w:p>
        </w:tc>
        <w:tc>
          <w:tcPr>
            <w:tcW w:w="0" w:type="auto"/>
          </w:tcPr>
          <w:p w14:paraId="42712D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Post-treatment; exact week not explicitly reported</w:t>
            </w:r>
          </w:p>
        </w:tc>
        <w:tc>
          <w:tcPr>
            <w:tcW w:w="0" w:type="auto"/>
          </w:tcPr>
          <w:p w14:paraId="78A15D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Diabetic foot</w:t>
            </w:r>
          </w:p>
        </w:tc>
        <w:tc>
          <w:tcPr>
            <w:tcW w:w="0" w:type="auto"/>
          </w:tcPr>
          <w:p w14:paraId="74473A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Serious</w:t>
            </w:r>
          </w:p>
        </w:tc>
      </w:tr>
      <w:tr w14:paraId="71A11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26F08C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0" w:type="auto"/>
          </w:tcPr>
          <w:p w14:paraId="4FCF22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Zheng 2024</w:t>
            </w:r>
          </w:p>
        </w:tc>
        <w:tc>
          <w:tcPr>
            <w:tcW w:w="0" w:type="auto"/>
          </w:tcPr>
          <w:p w14:paraId="34DBB3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Randomized controlled trial</w:t>
            </w:r>
          </w:p>
        </w:tc>
        <w:tc>
          <w:tcPr>
            <w:tcW w:w="0" w:type="auto"/>
          </w:tcPr>
          <w:p w14:paraId="5863B4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33/33 pts</w:t>
            </w:r>
          </w:p>
        </w:tc>
        <w:tc>
          <w:tcPr>
            <w:tcW w:w="0" w:type="auto"/>
          </w:tcPr>
          <w:p w14:paraId="2C68E0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12 weeks</w:t>
            </w:r>
          </w:p>
        </w:tc>
        <w:tc>
          <w:tcPr>
            <w:tcW w:w="0" w:type="auto"/>
          </w:tcPr>
          <w:p w14:paraId="6585D8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Diabetic foot</w:t>
            </w:r>
          </w:p>
        </w:tc>
        <w:tc>
          <w:tcPr>
            <w:tcW w:w="0" w:type="auto"/>
          </w:tcPr>
          <w:p w14:paraId="47DA7B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Some concerns</w:t>
            </w:r>
          </w:p>
        </w:tc>
      </w:tr>
      <w:tr w14:paraId="34FAF7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2866AE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0" w:type="auto"/>
          </w:tcPr>
          <w:p w14:paraId="3243A1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Liang Qiguo 2025 (VSD)</w:t>
            </w:r>
          </w:p>
        </w:tc>
        <w:tc>
          <w:tcPr>
            <w:tcW w:w="0" w:type="auto"/>
          </w:tcPr>
          <w:p w14:paraId="580370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Randomized controlled trial</w:t>
            </w:r>
          </w:p>
        </w:tc>
        <w:tc>
          <w:tcPr>
            <w:tcW w:w="0" w:type="auto"/>
          </w:tcPr>
          <w:p w14:paraId="591372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23/23 pts</w:t>
            </w:r>
          </w:p>
        </w:tc>
        <w:tc>
          <w:tcPr>
            <w:tcW w:w="0" w:type="auto"/>
          </w:tcPr>
          <w:p w14:paraId="5C0D60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 months</w:t>
            </w:r>
          </w:p>
        </w:tc>
        <w:tc>
          <w:tcPr>
            <w:tcW w:w="0" w:type="auto"/>
          </w:tcPr>
          <w:p w14:paraId="58F966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Older patients with Wagner grade 3/4 diabetic foot</w:t>
            </w:r>
          </w:p>
        </w:tc>
        <w:tc>
          <w:tcPr>
            <w:tcW w:w="0" w:type="auto"/>
          </w:tcPr>
          <w:p w14:paraId="39D281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Some concerns</w:t>
            </w:r>
          </w:p>
        </w:tc>
      </w:tr>
      <w:tr w14:paraId="5D40C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4F8A7B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0" w:type="auto"/>
          </w:tcPr>
          <w:p w14:paraId="285BC0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Sang 2025</w:t>
            </w:r>
          </w:p>
        </w:tc>
        <w:tc>
          <w:tcPr>
            <w:tcW w:w="0" w:type="auto"/>
          </w:tcPr>
          <w:p w14:paraId="7AA20F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Randomized controlled trial</w:t>
            </w:r>
          </w:p>
        </w:tc>
        <w:tc>
          <w:tcPr>
            <w:tcW w:w="0" w:type="auto"/>
          </w:tcPr>
          <w:p w14:paraId="2EF115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40/40 pts</w:t>
            </w:r>
          </w:p>
        </w:tc>
        <w:tc>
          <w:tcPr>
            <w:tcW w:w="0" w:type="auto"/>
          </w:tcPr>
          <w:p w14:paraId="3DB6E2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 weeks</w:t>
            </w:r>
          </w:p>
        </w:tc>
        <w:tc>
          <w:tcPr>
            <w:tcW w:w="0" w:type="auto"/>
          </w:tcPr>
          <w:p w14:paraId="3FE8A3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Wagner grade 2-3</w:t>
            </w:r>
          </w:p>
        </w:tc>
        <w:tc>
          <w:tcPr>
            <w:tcW w:w="0" w:type="auto"/>
          </w:tcPr>
          <w:p w14:paraId="548334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Some concerns</w:t>
            </w:r>
          </w:p>
        </w:tc>
      </w:tr>
      <w:tr w14:paraId="1BF63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253C33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0" w:type="auto"/>
          </w:tcPr>
          <w:p w14:paraId="6B2BF5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Su 2024</w:t>
            </w:r>
          </w:p>
        </w:tc>
        <w:tc>
          <w:tcPr>
            <w:tcW w:w="0" w:type="auto"/>
          </w:tcPr>
          <w:p w14:paraId="31A092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Randomized controlled trial</w:t>
            </w:r>
          </w:p>
        </w:tc>
        <w:tc>
          <w:tcPr>
            <w:tcW w:w="0" w:type="auto"/>
          </w:tcPr>
          <w:p w14:paraId="373B79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13/13 pts</w:t>
            </w:r>
          </w:p>
        </w:tc>
        <w:tc>
          <w:tcPr>
            <w:tcW w:w="0" w:type="auto"/>
          </w:tcPr>
          <w:p w14:paraId="6FAC3F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6 weeks</w:t>
            </w:r>
          </w:p>
        </w:tc>
        <w:tc>
          <w:tcPr>
            <w:tcW w:w="0" w:type="auto"/>
          </w:tcPr>
          <w:p w14:paraId="4AB508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Wagner grade 2-4</w:t>
            </w:r>
          </w:p>
        </w:tc>
        <w:tc>
          <w:tcPr>
            <w:tcW w:w="0" w:type="auto"/>
          </w:tcPr>
          <w:p w14:paraId="51C80A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Some concerns</w:t>
            </w:r>
          </w:p>
        </w:tc>
      </w:tr>
      <w:tr w14:paraId="137BE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1D782C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</w:t>
            </w:r>
          </w:p>
        </w:tc>
        <w:tc>
          <w:tcPr>
            <w:tcW w:w="0" w:type="auto"/>
          </w:tcPr>
          <w:p w14:paraId="172B90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Chen Yan 2025</w:t>
            </w:r>
          </w:p>
        </w:tc>
        <w:tc>
          <w:tcPr>
            <w:tcW w:w="0" w:type="auto"/>
          </w:tcPr>
          <w:p w14:paraId="404230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Retrospective observational study</w:t>
            </w:r>
          </w:p>
        </w:tc>
        <w:tc>
          <w:tcPr>
            <w:tcW w:w="0" w:type="auto"/>
          </w:tcPr>
          <w:p w14:paraId="264BCA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30/22 pts; limbs 44/33</w:t>
            </w:r>
          </w:p>
        </w:tc>
        <w:tc>
          <w:tcPr>
            <w:tcW w:w="0" w:type="auto"/>
          </w:tcPr>
          <w:p w14:paraId="03DE90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 weeks after the last treatment</w:t>
            </w:r>
          </w:p>
        </w:tc>
        <w:tc>
          <w:tcPr>
            <w:tcW w:w="0" w:type="auto"/>
          </w:tcPr>
          <w:p w14:paraId="487325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Diabetic foot ulcer</w:t>
            </w:r>
          </w:p>
        </w:tc>
        <w:tc>
          <w:tcPr>
            <w:tcW w:w="0" w:type="auto"/>
          </w:tcPr>
          <w:p w14:paraId="17A69B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Serious</w:t>
            </w:r>
          </w:p>
        </w:tc>
      </w:tr>
    </w:tbl>
    <w:p w14:paraId="592014B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auto"/>
        <w:jc w:val="both"/>
        <w:textAlignment w:val="auto"/>
        <w:rPr>
          <w:rFonts w:hint="default" w:ascii="Times New Roman" w:hAnsi="Times New Roman" w:cs="Times New Roman"/>
        </w:rPr>
      </w:pPr>
    </w:p>
    <w:p w14:paraId="523B852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auto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Times New Roman" w:cs="Times New Roman"/>
          <w:b/>
          <w:sz w:val="20"/>
        </w:rPr>
        <w:t>Part A1. Intervention/comparator key</w:t>
      </w:r>
    </w:p>
    <w:tbl>
      <w:tblPr>
        <w:tblStyle w:val="33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3639"/>
        <w:gridCol w:w="3981"/>
        <w:gridCol w:w="4606"/>
      </w:tblGrid>
      <w:tr w14:paraId="162B3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5" w:type="pct"/>
            <w:shd w:val="clear" w:color="auto" w:fill="D9E2F3"/>
          </w:tcPr>
          <w:p w14:paraId="607B79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Study</w:t>
            </w:r>
          </w:p>
        </w:tc>
        <w:tc>
          <w:tcPr>
            <w:tcW w:w="1257" w:type="pct"/>
            <w:shd w:val="clear" w:color="auto" w:fill="D9E2F3"/>
          </w:tcPr>
          <w:p w14:paraId="05FAA2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Study ID</w:t>
            </w:r>
          </w:p>
        </w:tc>
        <w:tc>
          <w:tcPr>
            <w:tcW w:w="1375" w:type="pct"/>
            <w:shd w:val="clear" w:color="auto" w:fill="D9E2F3"/>
          </w:tcPr>
          <w:p w14:paraId="172261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Intervention</w:t>
            </w:r>
          </w:p>
        </w:tc>
        <w:tc>
          <w:tcPr>
            <w:tcW w:w="1591" w:type="pct"/>
            <w:shd w:val="clear" w:color="auto" w:fill="D9E2F3"/>
          </w:tcPr>
          <w:p w14:paraId="2AF49E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Comparator</w:t>
            </w:r>
          </w:p>
        </w:tc>
      </w:tr>
      <w:tr w14:paraId="43341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5" w:type="pct"/>
          </w:tcPr>
          <w:p w14:paraId="2FA056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Chen 2024</w:t>
            </w:r>
          </w:p>
        </w:tc>
        <w:tc>
          <w:tcPr>
            <w:tcW w:w="1257" w:type="pct"/>
          </w:tcPr>
          <w:p w14:paraId="4E707B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Chen_2024</w:t>
            </w:r>
          </w:p>
        </w:tc>
        <w:tc>
          <w:tcPr>
            <w:tcW w:w="1375" w:type="pct"/>
          </w:tcPr>
          <w:p w14:paraId="46EEE8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Conventional treatment + PD</w:t>
            </w:r>
          </w:p>
        </w:tc>
        <w:tc>
          <w:tcPr>
            <w:tcW w:w="1591" w:type="pct"/>
          </w:tcPr>
          <w:p w14:paraId="4982D2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Conventional treatment</w:t>
            </w:r>
          </w:p>
        </w:tc>
      </w:tr>
      <w:tr w14:paraId="44026A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5" w:type="pct"/>
          </w:tcPr>
          <w:p w14:paraId="41E587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Tan 2024</w:t>
            </w:r>
          </w:p>
        </w:tc>
        <w:tc>
          <w:tcPr>
            <w:tcW w:w="1257" w:type="pct"/>
          </w:tcPr>
          <w:p w14:paraId="304285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Tan_2024</w:t>
            </w:r>
          </w:p>
        </w:tc>
        <w:tc>
          <w:tcPr>
            <w:tcW w:w="1375" w:type="pct"/>
          </w:tcPr>
          <w:p w14:paraId="7686E3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PD</w:t>
            </w:r>
          </w:p>
        </w:tc>
        <w:tc>
          <w:tcPr>
            <w:tcW w:w="1591" w:type="pct"/>
          </w:tcPr>
          <w:p w14:paraId="25D1D8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Conventional debridement + negative-pressure drainage</w:t>
            </w:r>
          </w:p>
        </w:tc>
      </w:tr>
      <w:tr w14:paraId="406A7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5" w:type="pct"/>
          </w:tcPr>
          <w:p w14:paraId="7F9D27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Liang Qiguo 2024</w:t>
            </w:r>
          </w:p>
        </w:tc>
        <w:tc>
          <w:tcPr>
            <w:tcW w:w="1257" w:type="pct"/>
          </w:tcPr>
          <w:p w14:paraId="65997A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LiangQiguo_2024</w:t>
            </w:r>
          </w:p>
        </w:tc>
        <w:tc>
          <w:tcPr>
            <w:tcW w:w="1375" w:type="pct"/>
          </w:tcPr>
          <w:p w14:paraId="0212FC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PD</w:t>
            </w:r>
          </w:p>
        </w:tc>
        <w:tc>
          <w:tcPr>
            <w:tcW w:w="1591" w:type="pct"/>
          </w:tcPr>
          <w:p w14:paraId="58D84A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Conventional debridement + negative-pressure drainage</w:t>
            </w:r>
          </w:p>
        </w:tc>
      </w:tr>
      <w:tr w14:paraId="54A77D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5" w:type="pct"/>
          </w:tcPr>
          <w:p w14:paraId="3150DD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Yu 2024</w:t>
            </w:r>
          </w:p>
        </w:tc>
        <w:tc>
          <w:tcPr>
            <w:tcW w:w="1257" w:type="pct"/>
          </w:tcPr>
          <w:p w14:paraId="6566C5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Yu_2024</w:t>
            </w:r>
          </w:p>
        </w:tc>
        <w:tc>
          <w:tcPr>
            <w:tcW w:w="1375" w:type="pct"/>
          </w:tcPr>
          <w:p w14:paraId="1373E2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PD</w:t>
            </w:r>
          </w:p>
        </w:tc>
        <w:tc>
          <w:tcPr>
            <w:tcW w:w="1591" w:type="pct"/>
          </w:tcPr>
          <w:p w14:paraId="1300F3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TTT</w:t>
            </w:r>
          </w:p>
        </w:tc>
      </w:tr>
      <w:tr w14:paraId="33766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5" w:type="pct"/>
          </w:tcPr>
          <w:p w14:paraId="059088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Yang Yang 2024</w:t>
            </w:r>
          </w:p>
        </w:tc>
        <w:tc>
          <w:tcPr>
            <w:tcW w:w="1257" w:type="pct"/>
          </w:tcPr>
          <w:p w14:paraId="23852A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Yang_2024</w:t>
            </w:r>
          </w:p>
        </w:tc>
        <w:tc>
          <w:tcPr>
            <w:tcW w:w="1375" w:type="pct"/>
          </w:tcPr>
          <w:p w14:paraId="37947C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PD</w:t>
            </w:r>
          </w:p>
        </w:tc>
        <w:tc>
          <w:tcPr>
            <w:tcW w:w="1591" w:type="pct"/>
          </w:tcPr>
          <w:p w14:paraId="14BE67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TTT</w:t>
            </w:r>
          </w:p>
        </w:tc>
      </w:tr>
      <w:tr w14:paraId="2FB8E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5" w:type="pct"/>
          </w:tcPr>
          <w:p w14:paraId="309EAE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Jiang 2025</w:t>
            </w:r>
          </w:p>
        </w:tc>
        <w:tc>
          <w:tcPr>
            <w:tcW w:w="1257" w:type="pct"/>
          </w:tcPr>
          <w:p w14:paraId="7575D9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Jiang_2025</w:t>
            </w:r>
          </w:p>
        </w:tc>
        <w:tc>
          <w:tcPr>
            <w:tcW w:w="1375" w:type="pct"/>
          </w:tcPr>
          <w:p w14:paraId="2B8350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PD</w:t>
            </w:r>
          </w:p>
        </w:tc>
        <w:tc>
          <w:tcPr>
            <w:tcW w:w="1591" w:type="pct"/>
          </w:tcPr>
          <w:p w14:paraId="73BED9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TTT</w:t>
            </w:r>
          </w:p>
        </w:tc>
      </w:tr>
      <w:tr w14:paraId="36E21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5" w:type="pct"/>
          </w:tcPr>
          <w:p w14:paraId="24B315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Song 2025</w:t>
            </w:r>
          </w:p>
        </w:tc>
        <w:tc>
          <w:tcPr>
            <w:tcW w:w="1257" w:type="pct"/>
          </w:tcPr>
          <w:p w14:paraId="275537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Song_2025</w:t>
            </w:r>
          </w:p>
        </w:tc>
        <w:tc>
          <w:tcPr>
            <w:tcW w:w="1375" w:type="pct"/>
          </w:tcPr>
          <w:p w14:paraId="54E9A4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PD</w:t>
            </w:r>
          </w:p>
        </w:tc>
        <w:tc>
          <w:tcPr>
            <w:tcW w:w="1591" w:type="pct"/>
          </w:tcPr>
          <w:p w14:paraId="0341A5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TTT</w:t>
            </w:r>
          </w:p>
        </w:tc>
      </w:tr>
      <w:tr w14:paraId="369A98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5" w:type="pct"/>
          </w:tcPr>
          <w:p w14:paraId="6F7C1A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Li 2024</w:t>
            </w:r>
          </w:p>
        </w:tc>
        <w:tc>
          <w:tcPr>
            <w:tcW w:w="1257" w:type="pct"/>
          </w:tcPr>
          <w:p w14:paraId="02BE70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Li_2024_vs_Conventional</w:t>
            </w:r>
          </w:p>
        </w:tc>
        <w:tc>
          <w:tcPr>
            <w:tcW w:w="1375" w:type="pct"/>
          </w:tcPr>
          <w:p w14:paraId="127444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NPWT + PD</w:t>
            </w:r>
          </w:p>
        </w:tc>
        <w:tc>
          <w:tcPr>
            <w:tcW w:w="1591" w:type="pct"/>
          </w:tcPr>
          <w:p w14:paraId="03E50D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Conventional treatment</w:t>
            </w:r>
          </w:p>
        </w:tc>
      </w:tr>
      <w:tr w14:paraId="25B41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5" w:type="pct"/>
          </w:tcPr>
          <w:p w14:paraId="4B353C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Li 2024</w:t>
            </w:r>
          </w:p>
        </w:tc>
        <w:tc>
          <w:tcPr>
            <w:tcW w:w="1257" w:type="pct"/>
          </w:tcPr>
          <w:p w14:paraId="0E2E3D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Li_2024_vs_NPWT</w:t>
            </w:r>
          </w:p>
        </w:tc>
        <w:tc>
          <w:tcPr>
            <w:tcW w:w="1375" w:type="pct"/>
          </w:tcPr>
          <w:p w14:paraId="38A1C4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NPWT + PD</w:t>
            </w:r>
          </w:p>
        </w:tc>
        <w:tc>
          <w:tcPr>
            <w:tcW w:w="1591" w:type="pct"/>
          </w:tcPr>
          <w:p w14:paraId="14E756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NPWT</w:t>
            </w:r>
          </w:p>
        </w:tc>
      </w:tr>
      <w:tr w14:paraId="34A94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5" w:type="pct"/>
          </w:tcPr>
          <w:p w14:paraId="0B02A1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Li Jianhua 2024</w:t>
            </w:r>
          </w:p>
        </w:tc>
        <w:tc>
          <w:tcPr>
            <w:tcW w:w="1257" w:type="pct"/>
          </w:tcPr>
          <w:p w14:paraId="182496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LiJianhua_2024_vs_Conventional</w:t>
            </w:r>
          </w:p>
        </w:tc>
        <w:tc>
          <w:tcPr>
            <w:tcW w:w="1375" w:type="pct"/>
          </w:tcPr>
          <w:p w14:paraId="216D13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PD + traditional Chinese medicine</w:t>
            </w:r>
          </w:p>
        </w:tc>
        <w:tc>
          <w:tcPr>
            <w:tcW w:w="1591" w:type="pct"/>
          </w:tcPr>
          <w:p w14:paraId="17E54B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Conventional moist regenerative dressing treatment</w:t>
            </w:r>
          </w:p>
        </w:tc>
      </w:tr>
      <w:tr w14:paraId="1B8CE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5" w:type="pct"/>
          </w:tcPr>
          <w:p w14:paraId="4A124E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Zheng 2024</w:t>
            </w:r>
          </w:p>
        </w:tc>
        <w:tc>
          <w:tcPr>
            <w:tcW w:w="1257" w:type="pct"/>
          </w:tcPr>
          <w:p w14:paraId="211872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Zheng_2024_vs_PD</w:t>
            </w:r>
          </w:p>
        </w:tc>
        <w:tc>
          <w:tcPr>
            <w:tcW w:w="1375" w:type="pct"/>
          </w:tcPr>
          <w:p w14:paraId="6B0AE6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PD + antibiotic-loaded bone cement</w:t>
            </w:r>
          </w:p>
        </w:tc>
        <w:tc>
          <w:tcPr>
            <w:tcW w:w="1591" w:type="pct"/>
          </w:tcPr>
          <w:p w14:paraId="2B6611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PD alone</w:t>
            </w:r>
          </w:p>
        </w:tc>
      </w:tr>
      <w:tr w14:paraId="684332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5" w:type="pct"/>
          </w:tcPr>
          <w:p w14:paraId="269007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Liang Qiguo 2025 (VSD)</w:t>
            </w:r>
          </w:p>
        </w:tc>
        <w:tc>
          <w:tcPr>
            <w:tcW w:w="1257" w:type="pct"/>
          </w:tcPr>
          <w:p w14:paraId="7E97AE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LiangQiguo_2025_VSD_vs_Traditional</w:t>
            </w:r>
          </w:p>
        </w:tc>
        <w:tc>
          <w:tcPr>
            <w:tcW w:w="1375" w:type="pct"/>
          </w:tcPr>
          <w:p w14:paraId="0F5BC7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PD + wound VSD</w:t>
            </w:r>
          </w:p>
        </w:tc>
        <w:tc>
          <w:tcPr>
            <w:tcW w:w="1591" w:type="pct"/>
          </w:tcPr>
          <w:p w14:paraId="02FFAC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Traditional treatment</w:t>
            </w:r>
          </w:p>
        </w:tc>
      </w:tr>
      <w:tr w14:paraId="7CED2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5" w:type="pct"/>
          </w:tcPr>
          <w:p w14:paraId="7A8251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Sang 2025</w:t>
            </w:r>
          </w:p>
        </w:tc>
        <w:tc>
          <w:tcPr>
            <w:tcW w:w="1257" w:type="pct"/>
          </w:tcPr>
          <w:p w14:paraId="29C7C8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Sang_2025_vs_NPWT</w:t>
            </w:r>
          </w:p>
        </w:tc>
        <w:tc>
          <w:tcPr>
            <w:tcW w:w="1375" w:type="pct"/>
          </w:tcPr>
          <w:p w14:paraId="34F68B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NPWT + PD</w:t>
            </w:r>
          </w:p>
        </w:tc>
        <w:tc>
          <w:tcPr>
            <w:tcW w:w="1591" w:type="pct"/>
          </w:tcPr>
          <w:p w14:paraId="6431EF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NPWT alone</w:t>
            </w:r>
          </w:p>
        </w:tc>
      </w:tr>
      <w:tr w14:paraId="0783A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5" w:type="pct"/>
          </w:tcPr>
          <w:p w14:paraId="6A57D1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Su 2024</w:t>
            </w:r>
          </w:p>
        </w:tc>
        <w:tc>
          <w:tcPr>
            <w:tcW w:w="1257" w:type="pct"/>
          </w:tcPr>
          <w:p w14:paraId="7A6C7D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Su_2024_vs_PD</w:t>
            </w:r>
          </w:p>
        </w:tc>
        <w:tc>
          <w:tcPr>
            <w:tcW w:w="1375" w:type="pct"/>
          </w:tcPr>
          <w:p w14:paraId="391AD3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PD + PRP + conventional debridement/dressing</w:t>
            </w:r>
          </w:p>
        </w:tc>
        <w:tc>
          <w:tcPr>
            <w:tcW w:w="1591" w:type="pct"/>
          </w:tcPr>
          <w:p w14:paraId="40AB95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PD + conventional debridement/dressing</w:t>
            </w:r>
          </w:p>
        </w:tc>
      </w:tr>
      <w:tr w14:paraId="44AC1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5" w:type="pct"/>
          </w:tcPr>
          <w:p w14:paraId="450F2B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Chen Yan 2025</w:t>
            </w:r>
          </w:p>
        </w:tc>
        <w:tc>
          <w:tcPr>
            <w:tcW w:w="1257" w:type="pct"/>
          </w:tcPr>
          <w:p w14:paraId="680C18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ChenYan_2025_vs_AntibioticBoneCement</w:t>
            </w:r>
          </w:p>
        </w:tc>
        <w:tc>
          <w:tcPr>
            <w:tcW w:w="1375" w:type="pct"/>
          </w:tcPr>
          <w:p w14:paraId="614AD6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PD + antibiotic-loaded bone cement</w:t>
            </w:r>
          </w:p>
        </w:tc>
        <w:tc>
          <w:tcPr>
            <w:tcW w:w="1591" w:type="pct"/>
          </w:tcPr>
          <w:p w14:paraId="4BF29E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Antibiotic-loaded bone cement</w:t>
            </w:r>
          </w:p>
        </w:tc>
      </w:tr>
    </w:tbl>
    <w:p w14:paraId="0163DF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auto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br w:type="page"/>
      </w:r>
    </w:p>
    <w:p w14:paraId="5EE8499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auto"/>
        <w:jc w:val="both"/>
        <w:textAlignment w:val="auto"/>
        <w:rPr>
          <w:rFonts w:hint="default" w:ascii="Times New Roman" w:hAnsi="Times New Roman" w:cs="Times New Roman"/>
        </w:rPr>
        <w:sectPr>
          <w:pgSz w:w="15840" w:h="12240" w:orient="landscape"/>
          <w:pgMar w:top="792" w:right="792" w:bottom="792" w:left="792" w:header="720" w:footer="720" w:gutter="0"/>
          <w:cols w:space="720" w:num="1"/>
          <w:docGrid w:linePitch="360" w:charSpace="0"/>
        </w:sectPr>
      </w:pPr>
    </w:p>
    <w:p w14:paraId="3C92836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auto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Times New Roman" w:cs="Times New Roman"/>
          <w:b/>
          <w:sz w:val="20"/>
        </w:rPr>
        <w:t>Part B. Directly extractable continuous outcomes</w:t>
      </w:r>
    </w:p>
    <w:p w14:paraId="07D6CD9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auto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i/>
        </w:rPr>
        <w:t>Intervention and comparator labels are provided in Part A; Parts B-D focus on extracted outcome data.</w:t>
      </w:r>
    </w:p>
    <w:p w14:paraId="52D9A2B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auto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Times New Roman" w:cs="Times New Roman"/>
          <w:b/>
          <w:sz w:val="20"/>
        </w:rPr>
        <w:t>Part BA. Group A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3"/>
        <w:gridCol w:w="2182"/>
        <w:gridCol w:w="1047"/>
        <w:gridCol w:w="764"/>
        <w:gridCol w:w="964"/>
        <w:gridCol w:w="1914"/>
        <w:gridCol w:w="1813"/>
        <w:gridCol w:w="4755"/>
      </w:tblGrid>
      <w:tr w14:paraId="4633F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D9E2F3"/>
          </w:tcPr>
          <w:p w14:paraId="3CEEB6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Study</w:t>
            </w:r>
          </w:p>
        </w:tc>
        <w:tc>
          <w:tcPr>
            <w:tcW w:w="0" w:type="auto"/>
            <w:shd w:val="clear" w:color="auto" w:fill="D9E2F3"/>
          </w:tcPr>
          <w:p w14:paraId="6124DE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Outcome</w:t>
            </w:r>
          </w:p>
        </w:tc>
        <w:tc>
          <w:tcPr>
            <w:tcW w:w="0" w:type="auto"/>
            <w:shd w:val="clear" w:color="auto" w:fill="D9E2F3"/>
          </w:tcPr>
          <w:p w14:paraId="42A1B7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Timepoint</w:t>
            </w:r>
          </w:p>
        </w:tc>
        <w:tc>
          <w:tcPr>
            <w:tcW w:w="0" w:type="auto"/>
            <w:shd w:val="clear" w:color="auto" w:fill="D9E2F3"/>
          </w:tcPr>
          <w:p w14:paraId="328918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Unit</w:t>
            </w:r>
          </w:p>
        </w:tc>
        <w:tc>
          <w:tcPr>
            <w:tcW w:w="0" w:type="auto"/>
            <w:shd w:val="clear" w:color="auto" w:fill="D9E2F3"/>
          </w:tcPr>
          <w:p w14:paraId="6A9F75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Analysis unit</w:t>
            </w:r>
          </w:p>
        </w:tc>
        <w:tc>
          <w:tcPr>
            <w:tcW w:w="0" w:type="auto"/>
            <w:shd w:val="clear" w:color="auto" w:fill="D9E2F3"/>
          </w:tcPr>
          <w:p w14:paraId="3760A4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Experimental data</w:t>
            </w:r>
          </w:p>
        </w:tc>
        <w:tc>
          <w:tcPr>
            <w:tcW w:w="0" w:type="auto"/>
            <w:shd w:val="clear" w:color="auto" w:fill="D9E2F3"/>
          </w:tcPr>
          <w:p w14:paraId="747C76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Control data</w:t>
            </w:r>
          </w:p>
        </w:tc>
        <w:tc>
          <w:tcPr>
            <w:tcW w:w="0" w:type="auto"/>
            <w:shd w:val="clear" w:color="auto" w:fill="D9E2F3"/>
          </w:tcPr>
          <w:p w14:paraId="566669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Status / note</w:t>
            </w:r>
          </w:p>
        </w:tc>
      </w:tr>
      <w:tr w14:paraId="3CCF3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6AC608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Chen 2024</w:t>
            </w:r>
          </w:p>
        </w:tc>
        <w:tc>
          <w:tcPr>
            <w:tcW w:w="0" w:type="auto"/>
          </w:tcPr>
          <w:p w14:paraId="5D3E6A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VAS</w:t>
            </w:r>
          </w:p>
        </w:tc>
        <w:tc>
          <w:tcPr>
            <w:tcW w:w="0" w:type="auto"/>
          </w:tcPr>
          <w:p w14:paraId="7E43FD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 months</w:t>
            </w:r>
          </w:p>
        </w:tc>
        <w:tc>
          <w:tcPr>
            <w:tcW w:w="0" w:type="auto"/>
          </w:tcPr>
          <w:p w14:paraId="7B0734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score</w:t>
            </w:r>
          </w:p>
        </w:tc>
        <w:tc>
          <w:tcPr>
            <w:tcW w:w="0" w:type="auto"/>
          </w:tcPr>
          <w:p w14:paraId="16BFA5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1CECF7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1.84±0.25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n=13; m=1.84; SD=0.25</w:t>
            </w:r>
          </w:p>
        </w:tc>
        <w:tc>
          <w:tcPr>
            <w:tcW w:w="0" w:type="auto"/>
          </w:tcPr>
          <w:p w14:paraId="4DF91E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3.35±0.46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n=12; m=3.35; SD=0.46</w:t>
            </w:r>
          </w:p>
        </w:tc>
        <w:tc>
          <w:tcPr>
            <w:tcW w:w="0" w:type="auto"/>
          </w:tcPr>
          <w:p w14:paraId="1B099D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Post-treatment values were considered for main analysis; baseline values were used to check comparability.</w:t>
            </w:r>
          </w:p>
        </w:tc>
      </w:tr>
      <w:tr w14:paraId="13636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63C205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Chen 2024</w:t>
            </w:r>
          </w:p>
        </w:tc>
        <w:tc>
          <w:tcPr>
            <w:tcW w:w="0" w:type="auto"/>
          </w:tcPr>
          <w:p w14:paraId="36F136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Affected-foot skin temperature</w:t>
            </w:r>
          </w:p>
        </w:tc>
        <w:tc>
          <w:tcPr>
            <w:tcW w:w="0" w:type="auto"/>
          </w:tcPr>
          <w:p w14:paraId="1658D7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 months</w:t>
            </w:r>
          </w:p>
        </w:tc>
        <w:tc>
          <w:tcPr>
            <w:tcW w:w="0" w:type="auto"/>
          </w:tcPr>
          <w:p w14:paraId="600F5B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°C</w:t>
            </w:r>
          </w:p>
        </w:tc>
        <w:tc>
          <w:tcPr>
            <w:tcW w:w="0" w:type="auto"/>
          </w:tcPr>
          <w:p w14:paraId="402BA0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6466B2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33.58±4.66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n=13; m=33.58; SD=4.66</w:t>
            </w:r>
          </w:p>
        </w:tc>
        <w:tc>
          <w:tcPr>
            <w:tcW w:w="0" w:type="auto"/>
          </w:tcPr>
          <w:p w14:paraId="096607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30.06±4.17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n=12; m=30.06; SD=4.17</w:t>
            </w:r>
          </w:p>
        </w:tc>
        <w:tc>
          <w:tcPr>
            <w:tcW w:w="0" w:type="auto"/>
          </w:tcPr>
          <w:p w14:paraId="6DDD57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Post-treatment values were considered for main analysis; baseline values were used to check comparability.</w:t>
            </w:r>
          </w:p>
        </w:tc>
      </w:tr>
      <w:tr w14:paraId="7895D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5FFB03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Chen 2024</w:t>
            </w:r>
          </w:p>
        </w:tc>
        <w:tc>
          <w:tcPr>
            <w:tcW w:w="0" w:type="auto"/>
          </w:tcPr>
          <w:p w14:paraId="00817F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Toe oxygen saturation</w:t>
            </w:r>
          </w:p>
        </w:tc>
        <w:tc>
          <w:tcPr>
            <w:tcW w:w="0" w:type="auto"/>
          </w:tcPr>
          <w:p w14:paraId="69AB1F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 months</w:t>
            </w:r>
          </w:p>
        </w:tc>
        <w:tc>
          <w:tcPr>
            <w:tcW w:w="0" w:type="auto"/>
          </w:tcPr>
          <w:p w14:paraId="2696C5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%</w:t>
            </w:r>
          </w:p>
        </w:tc>
        <w:tc>
          <w:tcPr>
            <w:tcW w:w="0" w:type="auto"/>
          </w:tcPr>
          <w:p w14:paraId="2B5D3D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60B40C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95.75±13.28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n=13; m=95.75; SD=13.28</w:t>
            </w:r>
          </w:p>
        </w:tc>
        <w:tc>
          <w:tcPr>
            <w:tcW w:w="0" w:type="auto"/>
          </w:tcPr>
          <w:p w14:paraId="73BE4D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90.44±12.54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n=12; m=90.44; SD=12.54</w:t>
            </w:r>
          </w:p>
        </w:tc>
        <w:tc>
          <w:tcPr>
            <w:tcW w:w="0" w:type="auto"/>
          </w:tcPr>
          <w:p w14:paraId="009F5C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Post-treatment values were considered for main analysis; baseline values were used to check comparability.</w:t>
            </w:r>
          </w:p>
        </w:tc>
      </w:tr>
      <w:tr w14:paraId="0851E3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790AC6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Chen 2024</w:t>
            </w:r>
          </w:p>
        </w:tc>
        <w:tc>
          <w:tcPr>
            <w:tcW w:w="0" w:type="auto"/>
          </w:tcPr>
          <w:p w14:paraId="6313BC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ABI</w:t>
            </w:r>
          </w:p>
        </w:tc>
        <w:tc>
          <w:tcPr>
            <w:tcW w:w="0" w:type="auto"/>
          </w:tcPr>
          <w:p w14:paraId="68F3C8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 months</w:t>
            </w:r>
          </w:p>
        </w:tc>
        <w:tc>
          <w:tcPr>
            <w:tcW w:w="0" w:type="auto"/>
          </w:tcPr>
          <w:p w14:paraId="37BDFD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ratio</w:t>
            </w:r>
          </w:p>
        </w:tc>
        <w:tc>
          <w:tcPr>
            <w:tcW w:w="0" w:type="auto"/>
          </w:tcPr>
          <w:p w14:paraId="0EDD29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3C3E2D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0.89±0.12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n=13; m=0.89; SD=0.12</w:t>
            </w:r>
          </w:p>
        </w:tc>
        <w:tc>
          <w:tcPr>
            <w:tcW w:w="0" w:type="auto"/>
          </w:tcPr>
          <w:p w14:paraId="104C26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0.72±0.13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n=12; m=0.72; SD=0.13</w:t>
            </w:r>
          </w:p>
        </w:tc>
        <w:tc>
          <w:tcPr>
            <w:tcW w:w="0" w:type="auto"/>
          </w:tcPr>
          <w:p w14:paraId="45AC61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Post-treatment values were considered for main analysis; baseline values were used to check comparability.</w:t>
            </w:r>
          </w:p>
        </w:tc>
      </w:tr>
      <w:tr w14:paraId="054BC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0A7DF6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Chen 2024</w:t>
            </w:r>
          </w:p>
        </w:tc>
        <w:tc>
          <w:tcPr>
            <w:tcW w:w="0" w:type="auto"/>
          </w:tcPr>
          <w:p w14:paraId="4C1F5A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SF-36 physical functioning</w:t>
            </w:r>
          </w:p>
        </w:tc>
        <w:tc>
          <w:tcPr>
            <w:tcW w:w="0" w:type="auto"/>
          </w:tcPr>
          <w:p w14:paraId="08B24E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 months</w:t>
            </w:r>
          </w:p>
        </w:tc>
        <w:tc>
          <w:tcPr>
            <w:tcW w:w="0" w:type="auto"/>
          </w:tcPr>
          <w:p w14:paraId="08A861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score</w:t>
            </w:r>
          </w:p>
        </w:tc>
        <w:tc>
          <w:tcPr>
            <w:tcW w:w="0" w:type="auto"/>
          </w:tcPr>
          <w:p w14:paraId="1B1F36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3A85CC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75.65±10.49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n=13; m=75.65; SD=10.49</w:t>
            </w:r>
          </w:p>
        </w:tc>
        <w:tc>
          <w:tcPr>
            <w:tcW w:w="0" w:type="auto"/>
          </w:tcPr>
          <w:p w14:paraId="5D1FBF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65.57±9.08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n=12; m=65.57; SD=9.08</w:t>
            </w:r>
          </w:p>
        </w:tc>
        <w:tc>
          <w:tcPr>
            <w:tcW w:w="0" w:type="auto"/>
          </w:tcPr>
          <w:p w14:paraId="01D5B5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Maybe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Only Chen 2024 reported SF-36 outcomes; these were suitable for narrative synthesis or a single-study forest plot only.</w:t>
            </w:r>
          </w:p>
        </w:tc>
      </w:tr>
      <w:tr w14:paraId="20DF5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6A29DC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Chen 2024</w:t>
            </w:r>
          </w:p>
        </w:tc>
        <w:tc>
          <w:tcPr>
            <w:tcW w:w="0" w:type="auto"/>
          </w:tcPr>
          <w:p w14:paraId="649004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SF-36 role physical</w:t>
            </w:r>
          </w:p>
        </w:tc>
        <w:tc>
          <w:tcPr>
            <w:tcW w:w="0" w:type="auto"/>
          </w:tcPr>
          <w:p w14:paraId="036853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 months</w:t>
            </w:r>
          </w:p>
        </w:tc>
        <w:tc>
          <w:tcPr>
            <w:tcW w:w="0" w:type="auto"/>
          </w:tcPr>
          <w:p w14:paraId="73D276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score</w:t>
            </w:r>
          </w:p>
        </w:tc>
        <w:tc>
          <w:tcPr>
            <w:tcW w:w="0" w:type="auto"/>
          </w:tcPr>
          <w:p w14:paraId="5A6B06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538C94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55.67±7.72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n=13; m=55.67; SD=7.72</w:t>
            </w:r>
          </w:p>
        </w:tc>
        <w:tc>
          <w:tcPr>
            <w:tcW w:w="0" w:type="auto"/>
          </w:tcPr>
          <w:p w14:paraId="366940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45.23±6.27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n=12; m=45.23; SD=6.27</w:t>
            </w:r>
          </w:p>
        </w:tc>
        <w:tc>
          <w:tcPr>
            <w:tcW w:w="0" w:type="auto"/>
          </w:tcPr>
          <w:p w14:paraId="3CDE7A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Maybe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Only Chen 2024 reported SF-36 outcomes; these were suitable for narrative synthesis or a single-study forest plot only.</w:t>
            </w:r>
          </w:p>
        </w:tc>
      </w:tr>
      <w:tr w14:paraId="3A7AC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0D380B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Chen 2024</w:t>
            </w:r>
          </w:p>
        </w:tc>
        <w:tc>
          <w:tcPr>
            <w:tcW w:w="0" w:type="auto"/>
          </w:tcPr>
          <w:p w14:paraId="3E9E71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SF-36 bodily pain</w:t>
            </w:r>
          </w:p>
        </w:tc>
        <w:tc>
          <w:tcPr>
            <w:tcW w:w="0" w:type="auto"/>
          </w:tcPr>
          <w:p w14:paraId="33921C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 months</w:t>
            </w:r>
          </w:p>
        </w:tc>
        <w:tc>
          <w:tcPr>
            <w:tcW w:w="0" w:type="auto"/>
          </w:tcPr>
          <w:p w14:paraId="23B8BB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score</w:t>
            </w:r>
          </w:p>
        </w:tc>
        <w:tc>
          <w:tcPr>
            <w:tcW w:w="0" w:type="auto"/>
          </w:tcPr>
          <w:p w14:paraId="786AC9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34C48D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63.54±8.81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n=13; m=63.54; SD=8.81</w:t>
            </w:r>
          </w:p>
        </w:tc>
        <w:tc>
          <w:tcPr>
            <w:tcW w:w="0" w:type="auto"/>
          </w:tcPr>
          <w:p w14:paraId="4FC2FD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58.42±8.09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n=12; m=58.42; SD=8.09</w:t>
            </w:r>
          </w:p>
        </w:tc>
        <w:tc>
          <w:tcPr>
            <w:tcW w:w="0" w:type="auto"/>
          </w:tcPr>
          <w:p w14:paraId="278280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Maybe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Only Chen 2024 reported SF-36 outcomes; these were suitable for narrative synthesis or a single-study forest plot only.</w:t>
            </w:r>
          </w:p>
        </w:tc>
      </w:tr>
      <w:tr w14:paraId="70197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17C038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Chen 2024</w:t>
            </w:r>
          </w:p>
        </w:tc>
        <w:tc>
          <w:tcPr>
            <w:tcW w:w="0" w:type="auto"/>
          </w:tcPr>
          <w:p w14:paraId="67C43C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SF-36 general health</w:t>
            </w:r>
          </w:p>
        </w:tc>
        <w:tc>
          <w:tcPr>
            <w:tcW w:w="0" w:type="auto"/>
          </w:tcPr>
          <w:p w14:paraId="1FAB90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 months</w:t>
            </w:r>
          </w:p>
        </w:tc>
        <w:tc>
          <w:tcPr>
            <w:tcW w:w="0" w:type="auto"/>
          </w:tcPr>
          <w:p w14:paraId="67473C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score</w:t>
            </w:r>
          </w:p>
        </w:tc>
        <w:tc>
          <w:tcPr>
            <w:tcW w:w="0" w:type="auto"/>
          </w:tcPr>
          <w:p w14:paraId="1312D6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5149DF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60.65±8.41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n=13; m=60.65; SD=8.41</w:t>
            </w:r>
          </w:p>
        </w:tc>
        <w:tc>
          <w:tcPr>
            <w:tcW w:w="0" w:type="auto"/>
          </w:tcPr>
          <w:p w14:paraId="5975E5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56.73±7.86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n=12; m=56.73; SD=7.86</w:t>
            </w:r>
          </w:p>
        </w:tc>
        <w:tc>
          <w:tcPr>
            <w:tcW w:w="0" w:type="auto"/>
          </w:tcPr>
          <w:p w14:paraId="76F0B1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Maybe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Only Chen 2024 reported SF-36 outcomes; these were suitable for narrative synthesis or a single-study forest plot only.</w:t>
            </w:r>
          </w:p>
        </w:tc>
      </w:tr>
      <w:tr w14:paraId="0C64B3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255621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Chen 2024</w:t>
            </w:r>
          </w:p>
        </w:tc>
        <w:tc>
          <w:tcPr>
            <w:tcW w:w="0" w:type="auto"/>
          </w:tcPr>
          <w:p w14:paraId="33E1F1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SF-36 vitality</w:t>
            </w:r>
          </w:p>
        </w:tc>
        <w:tc>
          <w:tcPr>
            <w:tcW w:w="0" w:type="auto"/>
          </w:tcPr>
          <w:p w14:paraId="04E0AB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 months</w:t>
            </w:r>
          </w:p>
        </w:tc>
        <w:tc>
          <w:tcPr>
            <w:tcW w:w="0" w:type="auto"/>
          </w:tcPr>
          <w:p w14:paraId="0FFB98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score</w:t>
            </w:r>
          </w:p>
        </w:tc>
        <w:tc>
          <w:tcPr>
            <w:tcW w:w="0" w:type="auto"/>
          </w:tcPr>
          <w:p w14:paraId="258E4C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175592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80.43±11.16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n=13; m=80.43; SD=11.16</w:t>
            </w:r>
          </w:p>
        </w:tc>
        <w:tc>
          <w:tcPr>
            <w:tcW w:w="0" w:type="auto"/>
          </w:tcPr>
          <w:p w14:paraId="40084F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75.23±10.44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n=12; m=75.23; SD=10.44</w:t>
            </w:r>
          </w:p>
        </w:tc>
        <w:tc>
          <w:tcPr>
            <w:tcW w:w="0" w:type="auto"/>
          </w:tcPr>
          <w:p w14:paraId="084636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Maybe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Only Chen 2024 reported SF-36 outcomes; these were suitable for narrative synthesis or a single-study forest plot only.</w:t>
            </w:r>
          </w:p>
        </w:tc>
      </w:tr>
      <w:tr w14:paraId="17F3C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37B92A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Chen 2024</w:t>
            </w:r>
          </w:p>
        </w:tc>
        <w:tc>
          <w:tcPr>
            <w:tcW w:w="0" w:type="auto"/>
          </w:tcPr>
          <w:p w14:paraId="5D3B24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SF-36 social functioning</w:t>
            </w:r>
          </w:p>
        </w:tc>
        <w:tc>
          <w:tcPr>
            <w:tcW w:w="0" w:type="auto"/>
          </w:tcPr>
          <w:p w14:paraId="027340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 months</w:t>
            </w:r>
          </w:p>
        </w:tc>
        <w:tc>
          <w:tcPr>
            <w:tcW w:w="0" w:type="auto"/>
          </w:tcPr>
          <w:p w14:paraId="6E85D2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score</w:t>
            </w:r>
          </w:p>
        </w:tc>
        <w:tc>
          <w:tcPr>
            <w:tcW w:w="0" w:type="auto"/>
          </w:tcPr>
          <w:p w14:paraId="5EA21F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32A99B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75.62±10.49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n=13; m=75.62; SD=10.49</w:t>
            </w:r>
          </w:p>
        </w:tc>
        <w:tc>
          <w:tcPr>
            <w:tcW w:w="0" w:type="auto"/>
          </w:tcPr>
          <w:p w14:paraId="47AA9F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70.32±9.75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n=12; m=70.32; SD=9.75</w:t>
            </w:r>
          </w:p>
        </w:tc>
        <w:tc>
          <w:tcPr>
            <w:tcW w:w="0" w:type="auto"/>
          </w:tcPr>
          <w:p w14:paraId="4EF794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Maybe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Only Chen 2024 reported SF-36 outcomes; these were suitable for narrative synthesis or a single-study forest plot only.</w:t>
            </w:r>
          </w:p>
        </w:tc>
      </w:tr>
      <w:tr w14:paraId="20A8C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141C59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Chen 2024</w:t>
            </w:r>
          </w:p>
        </w:tc>
        <w:tc>
          <w:tcPr>
            <w:tcW w:w="0" w:type="auto"/>
          </w:tcPr>
          <w:p w14:paraId="101A74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SF-36 role emotional</w:t>
            </w:r>
          </w:p>
        </w:tc>
        <w:tc>
          <w:tcPr>
            <w:tcW w:w="0" w:type="auto"/>
          </w:tcPr>
          <w:p w14:paraId="488A2A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 months</w:t>
            </w:r>
          </w:p>
        </w:tc>
        <w:tc>
          <w:tcPr>
            <w:tcW w:w="0" w:type="auto"/>
          </w:tcPr>
          <w:p w14:paraId="0307BC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score</w:t>
            </w:r>
          </w:p>
        </w:tc>
        <w:tc>
          <w:tcPr>
            <w:tcW w:w="0" w:type="auto"/>
          </w:tcPr>
          <w:p w14:paraId="4BD2A6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53B804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70.52±9.77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n=13; m=70.52; SD=9.77</w:t>
            </w:r>
          </w:p>
        </w:tc>
        <w:tc>
          <w:tcPr>
            <w:tcW w:w="0" w:type="auto"/>
          </w:tcPr>
          <w:p w14:paraId="3CC934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66.34±9.2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n=12; m=66.34; SD=9.2</w:t>
            </w:r>
          </w:p>
        </w:tc>
        <w:tc>
          <w:tcPr>
            <w:tcW w:w="0" w:type="auto"/>
          </w:tcPr>
          <w:p w14:paraId="7555F5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Maybe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Only Chen 2024 reported SF-36 outcomes; these were suitable for narrative synthesis or a single-study forest plot only.</w:t>
            </w:r>
          </w:p>
        </w:tc>
      </w:tr>
      <w:tr w14:paraId="5E0C0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6BBFEB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Chen 2024</w:t>
            </w:r>
          </w:p>
        </w:tc>
        <w:tc>
          <w:tcPr>
            <w:tcW w:w="0" w:type="auto"/>
          </w:tcPr>
          <w:p w14:paraId="6CD2C3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SF-36 mental health</w:t>
            </w:r>
          </w:p>
        </w:tc>
        <w:tc>
          <w:tcPr>
            <w:tcW w:w="0" w:type="auto"/>
          </w:tcPr>
          <w:p w14:paraId="0AB6D8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 months</w:t>
            </w:r>
          </w:p>
        </w:tc>
        <w:tc>
          <w:tcPr>
            <w:tcW w:w="0" w:type="auto"/>
          </w:tcPr>
          <w:p w14:paraId="5F3237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score</w:t>
            </w:r>
          </w:p>
        </w:tc>
        <w:tc>
          <w:tcPr>
            <w:tcW w:w="0" w:type="auto"/>
          </w:tcPr>
          <w:p w14:paraId="3CA547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029756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73.55±10.19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n=13; m=73.55; SD=10.19</w:t>
            </w:r>
          </w:p>
        </w:tc>
        <w:tc>
          <w:tcPr>
            <w:tcW w:w="0" w:type="auto"/>
          </w:tcPr>
          <w:p w14:paraId="1D40B6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70.35±9.75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n=12; m=70.35; SD=9.75</w:t>
            </w:r>
          </w:p>
        </w:tc>
        <w:tc>
          <w:tcPr>
            <w:tcW w:w="0" w:type="auto"/>
          </w:tcPr>
          <w:p w14:paraId="30BC04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Maybe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Only Chen 2024 reported SF-36 outcomes; these were suitable for narrative synthesis or a single-study forest plot only.</w:t>
            </w:r>
          </w:p>
        </w:tc>
      </w:tr>
      <w:tr w14:paraId="51D22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0DA1BE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Tan 2024</w:t>
            </w:r>
          </w:p>
        </w:tc>
        <w:tc>
          <w:tcPr>
            <w:tcW w:w="0" w:type="auto"/>
          </w:tcPr>
          <w:p w14:paraId="6FA96A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Anterior tibial artery blood flow</w:t>
            </w:r>
          </w:p>
        </w:tc>
        <w:tc>
          <w:tcPr>
            <w:tcW w:w="0" w:type="auto"/>
          </w:tcPr>
          <w:p w14:paraId="45B7BD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Post-treatment</w:t>
            </w:r>
          </w:p>
        </w:tc>
        <w:tc>
          <w:tcPr>
            <w:tcW w:w="0" w:type="auto"/>
          </w:tcPr>
          <w:p w14:paraId="04E4B0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mL/min</w:t>
            </w:r>
          </w:p>
        </w:tc>
        <w:tc>
          <w:tcPr>
            <w:tcW w:w="0" w:type="auto"/>
          </w:tcPr>
          <w:p w14:paraId="4CDBEE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3FC3AE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109.55±18.21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n=40; m=109.55; SD=18.21</w:t>
            </w:r>
          </w:p>
        </w:tc>
        <w:tc>
          <w:tcPr>
            <w:tcW w:w="0" w:type="auto"/>
          </w:tcPr>
          <w:p w14:paraId="20448F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87.37±15.33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n=40; m=87.37; SD=15.33</w:t>
            </w:r>
          </w:p>
        </w:tc>
        <w:tc>
          <w:tcPr>
            <w:tcW w:w="0" w:type="auto"/>
          </w:tcPr>
          <w:p w14:paraId="7E12DD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Only post-treatment between-group values were reported; the exact assessment time was not clearly specified.</w:t>
            </w:r>
          </w:p>
        </w:tc>
      </w:tr>
      <w:tr w14:paraId="1E452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467DF2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Tan 2024</w:t>
            </w:r>
          </w:p>
        </w:tc>
        <w:tc>
          <w:tcPr>
            <w:tcW w:w="0" w:type="auto"/>
          </w:tcPr>
          <w:p w14:paraId="053A3F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Posterior tibial artery blood flow</w:t>
            </w:r>
          </w:p>
        </w:tc>
        <w:tc>
          <w:tcPr>
            <w:tcW w:w="0" w:type="auto"/>
          </w:tcPr>
          <w:p w14:paraId="7A2FA0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Post-treatment</w:t>
            </w:r>
          </w:p>
        </w:tc>
        <w:tc>
          <w:tcPr>
            <w:tcW w:w="0" w:type="auto"/>
          </w:tcPr>
          <w:p w14:paraId="66F896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mL/min</w:t>
            </w:r>
          </w:p>
        </w:tc>
        <w:tc>
          <w:tcPr>
            <w:tcW w:w="0" w:type="auto"/>
          </w:tcPr>
          <w:p w14:paraId="1E5FBB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107711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97.68±20.87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n=40; m=97.68; SD=20.87</w:t>
            </w:r>
          </w:p>
        </w:tc>
        <w:tc>
          <w:tcPr>
            <w:tcW w:w="0" w:type="auto"/>
          </w:tcPr>
          <w:p w14:paraId="2B1768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74.23±13.88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n=40; m=74.23; SD=13.88</w:t>
            </w:r>
          </w:p>
        </w:tc>
        <w:tc>
          <w:tcPr>
            <w:tcW w:w="0" w:type="auto"/>
          </w:tcPr>
          <w:p w14:paraId="65CE06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Only post-treatment between-group values were reported; the exact assessment time was not clearly specified.</w:t>
            </w:r>
          </w:p>
        </w:tc>
      </w:tr>
      <w:tr w14:paraId="052A4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7E6A74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Tan 2024</w:t>
            </w:r>
          </w:p>
        </w:tc>
        <w:tc>
          <w:tcPr>
            <w:tcW w:w="0" w:type="auto"/>
          </w:tcPr>
          <w:p w14:paraId="3E0121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Peroneal artery blood flow</w:t>
            </w:r>
          </w:p>
        </w:tc>
        <w:tc>
          <w:tcPr>
            <w:tcW w:w="0" w:type="auto"/>
          </w:tcPr>
          <w:p w14:paraId="7D0589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Post-treatment</w:t>
            </w:r>
          </w:p>
        </w:tc>
        <w:tc>
          <w:tcPr>
            <w:tcW w:w="0" w:type="auto"/>
          </w:tcPr>
          <w:p w14:paraId="199494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mL/min</w:t>
            </w:r>
          </w:p>
        </w:tc>
        <w:tc>
          <w:tcPr>
            <w:tcW w:w="0" w:type="auto"/>
          </w:tcPr>
          <w:p w14:paraId="566390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20CDEE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102.24±17.83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n=40; m=102.24; SD=17.83</w:t>
            </w:r>
          </w:p>
        </w:tc>
        <w:tc>
          <w:tcPr>
            <w:tcW w:w="0" w:type="auto"/>
          </w:tcPr>
          <w:p w14:paraId="407359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89.97±15.22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n=40; m=89.97; SD=15.22</w:t>
            </w:r>
          </w:p>
        </w:tc>
        <w:tc>
          <w:tcPr>
            <w:tcW w:w="0" w:type="auto"/>
          </w:tcPr>
          <w:p w14:paraId="46C374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Only post-treatment between-group values were reported; the exact assessment time was not clearly specified.</w:t>
            </w:r>
          </w:p>
        </w:tc>
      </w:tr>
      <w:tr w14:paraId="3E3A3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4E5ED0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Tan 2024</w:t>
            </w:r>
          </w:p>
        </w:tc>
        <w:tc>
          <w:tcPr>
            <w:tcW w:w="0" w:type="auto"/>
          </w:tcPr>
          <w:p w14:paraId="04388F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Anterior tibial artery resistance index</w:t>
            </w:r>
          </w:p>
        </w:tc>
        <w:tc>
          <w:tcPr>
            <w:tcW w:w="0" w:type="auto"/>
          </w:tcPr>
          <w:p w14:paraId="5467F0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Post-treatment</w:t>
            </w:r>
          </w:p>
        </w:tc>
        <w:tc>
          <w:tcPr>
            <w:tcW w:w="0" w:type="auto"/>
          </w:tcPr>
          <w:p w14:paraId="5EA48A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cm/s</w:t>
            </w:r>
          </w:p>
        </w:tc>
        <w:tc>
          <w:tcPr>
            <w:tcW w:w="0" w:type="auto"/>
          </w:tcPr>
          <w:p w14:paraId="75A1A5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187F0D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0.53±0.06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n=40; m=0.53; SD=0.06</w:t>
            </w:r>
          </w:p>
        </w:tc>
        <w:tc>
          <w:tcPr>
            <w:tcW w:w="0" w:type="auto"/>
          </w:tcPr>
          <w:p w14:paraId="1620D0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0.67±0.08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n=40; m=0.67; SD=0.08</w:t>
            </w:r>
          </w:p>
        </w:tc>
        <w:tc>
          <w:tcPr>
            <w:tcW w:w="0" w:type="auto"/>
          </w:tcPr>
          <w:p w14:paraId="6DC143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Only post-treatment between-group values were reported; the exact assessment time was not clearly specified.</w:t>
            </w:r>
          </w:p>
        </w:tc>
      </w:tr>
      <w:tr w14:paraId="45927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478832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Tan 2024</w:t>
            </w:r>
          </w:p>
        </w:tc>
        <w:tc>
          <w:tcPr>
            <w:tcW w:w="0" w:type="auto"/>
          </w:tcPr>
          <w:p w14:paraId="0B9652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Posterior tibial artery resistance index</w:t>
            </w:r>
          </w:p>
        </w:tc>
        <w:tc>
          <w:tcPr>
            <w:tcW w:w="0" w:type="auto"/>
          </w:tcPr>
          <w:p w14:paraId="231FD1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Post-treatment</w:t>
            </w:r>
          </w:p>
        </w:tc>
        <w:tc>
          <w:tcPr>
            <w:tcW w:w="0" w:type="auto"/>
          </w:tcPr>
          <w:p w14:paraId="715067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cm/s</w:t>
            </w:r>
          </w:p>
        </w:tc>
        <w:tc>
          <w:tcPr>
            <w:tcW w:w="0" w:type="auto"/>
          </w:tcPr>
          <w:p w14:paraId="35D5CF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220239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0.53±0.04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n=40; m=0.53; SD=0.04</w:t>
            </w:r>
          </w:p>
        </w:tc>
        <w:tc>
          <w:tcPr>
            <w:tcW w:w="0" w:type="auto"/>
          </w:tcPr>
          <w:p w14:paraId="2D5DD9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0.66±0.07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n=40; m=0.66; SD=0.07</w:t>
            </w:r>
          </w:p>
        </w:tc>
        <w:tc>
          <w:tcPr>
            <w:tcW w:w="0" w:type="auto"/>
          </w:tcPr>
          <w:p w14:paraId="7CD208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Only post-treatment between-group values were reported; the exact assessment time was not clearly specified.</w:t>
            </w:r>
          </w:p>
        </w:tc>
      </w:tr>
      <w:tr w14:paraId="4ED31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795686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Tan 2024</w:t>
            </w:r>
          </w:p>
        </w:tc>
        <w:tc>
          <w:tcPr>
            <w:tcW w:w="0" w:type="auto"/>
          </w:tcPr>
          <w:p w14:paraId="0EC098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Peroneal artery resistance index</w:t>
            </w:r>
          </w:p>
        </w:tc>
        <w:tc>
          <w:tcPr>
            <w:tcW w:w="0" w:type="auto"/>
          </w:tcPr>
          <w:p w14:paraId="034188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Post-treatment</w:t>
            </w:r>
          </w:p>
        </w:tc>
        <w:tc>
          <w:tcPr>
            <w:tcW w:w="0" w:type="auto"/>
          </w:tcPr>
          <w:p w14:paraId="70DD3D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cm/s</w:t>
            </w:r>
          </w:p>
        </w:tc>
        <w:tc>
          <w:tcPr>
            <w:tcW w:w="0" w:type="auto"/>
          </w:tcPr>
          <w:p w14:paraId="71EADE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6EE5A9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0.43±0.07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n=40; m=0.43; SD=0.07</w:t>
            </w:r>
          </w:p>
        </w:tc>
        <w:tc>
          <w:tcPr>
            <w:tcW w:w="0" w:type="auto"/>
          </w:tcPr>
          <w:p w14:paraId="482841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0.61±0.08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n=40; m=0.61; SD=0.08</w:t>
            </w:r>
          </w:p>
        </w:tc>
        <w:tc>
          <w:tcPr>
            <w:tcW w:w="0" w:type="auto"/>
          </w:tcPr>
          <w:p w14:paraId="60D16B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Only post-treatment between-group values were reported; the exact assessment time was not clearly specified.</w:t>
            </w:r>
          </w:p>
        </w:tc>
      </w:tr>
      <w:tr w14:paraId="356D1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594D33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Tan 2024</w:t>
            </w:r>
          </w:p>
        </w:tc>
        <w:tc>
          <w:tcPr>
            <w:tcW w:w="0" w:type="auto"/>
          </w:tcPr>
          <w:p w14:paraId="306A94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Toe oxygen saturation</w:t>
            </w:r>
          </w:p>
        </w:tc>
        <w:tc>
          <w:tcPr>
            <w:tcW w:w="0" w:type="auto"/>
          </w:tcPr>
          <w:p w14:paraId="115DF2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Post-treatment</w:t>
            </w:r>
          </w:p>
        </w:tc>
        <w:tc>
          <w:tcPr>
            <w:tcW w:w="0" w:type="auto"/>
          </w:tcPr>
          <w:p w14:paraId="02399E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%</w:t>
            </w:r>
          </w:p>
        </w:tc>
        <w:tc>
          <w:tcPr>
            <w:tcW w:w="0" w:type="auto"/>
          </w:tcPr>
          <w:p w14:paraId="02AB1D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119CAB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92.54±2.67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n=40; m=92.54; SD=2.67</w:t>
            </w:r>
          </w:p>
        </w:tc>
        <w:tc>
          <w:tcPr>
            <w:tcW w:w="0" w:type="auto"/>
          </w:tcPr>
          <w:p w14:paraId="0C9A64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82.63±2.65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n=40; m=82.63; SD=2.65</w:t>
            </w:r>
          </w:p>
        </w:tc>
        <w:tc>
          <w:tcPr>
            <w:tcW w:w="0" w:type="auto"/>
          </w:tcPr>
          <w:p w14:paraId="07EB59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Only post-treatment between-group values were reported; the exact assessment time was not clearly specified.</w:t>
            </w:r>
          </w:p>
        </w:tc>
      </w:tr>
      <w:tr w14:paraId="166D6B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7B3F04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Tan 2024</w:t>
            </w:r>
          </w:p>
        </w:tc>
        <w:tc>
          <w:tcPr>
            <w:tcW w:w="0" w:type="auto"/>
          </w:tcPr>
          <w:p w14:paraId="3245BE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Foot temperature</w:t>
            </w:r>
          </w:p>
        </w:tc>
        <w:tc>
          <w:tcPr>
            <w:tcW w:w="0" w:type="auto"/>
          </w:tcPr>
          <w:p w14:paraId="6F2BF9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Post-treatment</w:t>
            </w:r>
          </w:p>
        </w:tc>
        <w:tc>
          <w:tcPr>
            <w:tcW w:w="0" w:type="auto"/>
          </w:tcPr>
          <w:p w14:paraId="26EE5E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°C</w:t>
            </w:r>
          </w:p>
        </w:tc>
        <w:tc>
          <w:tcPr>
            <w:tcW w:w="0" w:type="auto"/>
          </w:tcPr>
          <w:p w14:paraId="5D49C1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6F1B30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34.21±1.46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n=40; m=34.21; SD=1.46</w:t>
            </w:r>
          </w:p>
        </w:tc>
        <w:tc>
          <w:tcPr>
            <w:tcW w:w="0" w:type="auto"/>
          </w:tcPr>
          <w:p w14:paraId="0C1522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32.25±1.33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n=40; m=32.25; SD=1.33</w:t>
            </w:r>
          </w:p>
        </w:tc>
        <w:tc>
          <w:tcPr>
            <w:tcW w:w="0" w:type="auto"/>
          </w:tcPr>
          <w:p w14:paraId="317970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Only post-treatment between-group values were reported; the exact assessment time was not clearly specified.</w:t>
            </w:r>
          </w:p>
        </w:tc>
      </w:tr>
      <w:tr w14:paraId="682D2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3D1A02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Liang Qiguo 2024</w:t>
            </w:r>
          </w:p>
        </w:tc>
        <w:tc>
          <w:tcPr>
            <w:tcW w:w="0" w:type="auto"/>
          </w:tcPr>
          <w:p w14:paraId="6F8F6A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Foot temperature</w:t>
            </w:r>
          </w:p>
        </w:tc>
        <w:tc>
          <w:tcPr>
            <w:tcW w:w="0" w:type="auto"/>
          </w:tcPr>
          <w:p w14:paraId="668361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 weeks</w:t>
            </w:r>
          </w:p>
        </w:tc>
        <w:tc>
          <w:tcPr>
            <w:tcW w:w="0" w:type="auto"/>
          </w:tcPr>
          <w:p w14:paraId="3A33A9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°C</w:t>
            </w:r>
          </w:p>
        </w:tc>
        <w:tc>
          <w:tcPr>
            <w:tcW w:w="0" w:type="auto"/>
          </w:tcPr>
          <w:p w14:paraId="7EF496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3084B2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34.15±1.76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n=40; m=34.15; SD=1.76</w:t>
            </w:r>
          </w:p>
        </w:tc>
        <w:tc>
          <w:tcPr>
            <w:tcW w:w="0" w:type="auto"/>
          </w:tcPr>
          <w:p w14:paraId="05BFC2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32.08±1.49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n=40; m=32.08; SD=1.49</w:t>
            </w:r>
          </w:p>
        </w:tc>
        <w:tc>
          <w:tcPr>
            <w:tcW w:w="0" w:type="auto"/>
          </w:tcPr>
          <w:p w14:paraId="26400E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Post-treatment between-group values.</w:t>
            </w:r>
          </w:p>
        </w:tc>
      </w:tr>
      <w:tr w14:paraId="4D9FE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596693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Liang Qiguo 2024</w:t>
            </w:r>
          </w:p>
        </w:tc>
        <w:tc>
          <w:tcPr>
            <w:tcW w:w="0" w:type="auto"/>
          </w:tcPr>
          <w:p w14:paraId="27078A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Toe oxygen</w:t>
            </w:r>
          </w:p>
        </w:tc>
        <w:tc>
          <w:tcPr>
            <w:tcW w:w="0" w:type="auto"/>
          </w:tcPr>
          <w:p w14:paraId="529A09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 weeks</w:t>
            </w:r>
          </w:p>
        </w:tc>
        <w:tc>
          <w:tcPr>
            <w:tcW w:w="0" w:type="auto"/>
          </w:tcPr>
          <w:p w14:paraId="5AFF20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%</w:t>
            </w:r>
          </w:p>
        </w:tc>
        <w:tc>
          <w:tcPr>
            <w:tcW w:w="0" w:type="auto"/>
          </w:tcPr>
          <w:p w14:paraId="5DCE5D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503C03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96.26±8.08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n=40; m=96.26; SD=8.08</w:t>
            </w:r>
          </w:p>
        </w:tc>
        <w:tc>
          <w:tcPr>
            <w:tcW w:w="0" w:type="auto"/>
          </w:tcPr>
          <w:p w14:paraId="620D4E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91.09±7.37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n=40; m=91.09; SD=7.37</w:t>
            </w:r>
          </w:p>
        </w:tc>
        <w:tc>
          <w:tcPr>
            <w:tcW w:w="0" w:type="auto"/>
          </w:tcPr>
          <w:p w14:paraId="7B932E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Post-treatment between-group values.</w:t>
            </w:r>
          </w:p>
        </w:tc>
      </w:tr>
      <w:tr w14:paraId="11E6A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13A5D9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Liang Qiguo 2024</w:t>
            </w:r>
          </w:p>
        </w:tc>
        <w:tc>
          <w:tcPr>
            <w:tcW w:w="0" w:type="auto"/>
          </w:tcPr>
          <w:p w14:paraId="650AF1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ABI</w:t>
            </w:r>
          </w:p>
        </w:tc>
        <w:tc>
          <w:tcPr>
            <w:tcW w:w="0" w:type="auto"/>
          </w:tcPr>
          <w:p w14:paraId="220B57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 weeks</w:t>
            </w:r>
          </w:p>
        </w:tc>
        <w:tc>
          <w:tcPr>
            <w:tcW w:w="0" w:type="auto"/>
          </w:tcPr>
          <w:p w14:paraId="33F038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ratio</w:t>
            </w:r>
          </w:p>
        </w:tc>
        <w:tc>
          <w:tcPr>
            <w:tcW w:w="0" w:type="auto"/>
          </w:tcPr>
          <w:p w14:paraId="6AEC55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700673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0.8±0.26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n=40; m=0.8; SD=0.26</w:t>
            </w:r>
          </w:p>
        </w:tc>
        <w:tc>
          <w:tcPr>
            <w:tcW w:w="0" w:type="auto"/>
          </w:tcPr>
          <w:p w14:paraId="1EF77D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0.68±0.21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n=40; m=0.68; SD=0.21</w:t>
            </w:r>
          </w:p>
        </w:tc>
        <w:tc>
          <w:tcPr>
            <w:tcW w:w="0" w:type="auto"/>
          </w:tcPr>
          <w:p w14:paraId="1037B1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Post-treatment between-group values.</w:t>
            </w:r>
          </w:p>
        </w:tc>
      </w:tr>
      <w:tr w14:paraId="1F761B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64B85F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Liang Qiguo 2024</w:t>
            </w:r>
          </w:p>
        </w:tc>
        <w:tc>
          <w:tcPr>
            <w:tcW w:w="0" w:type="auto"/>
          </w:tcPr>
          <w:p w14:paraId="67238D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Dorsalis pedis artery luminal diameter</w:t>
            </w:r>
          </w:p>
        </w:tc>
        <w:tc>
          <w:tcPr>
            <w:tcW w:w="0" w:type="auto"/>
          </w:tcPr>
          <w:p w14:paraId="6CAFE4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 weeks</w:t>
            </w:r>
          </w:p>
        </w:tc>
        <w:tc>
          <w:tcPr>
            <w:tcW w:w="0" w:type="auto"/>
          </w:tcPr>
          <w:p w14:paraId="7F19BF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cm</w:t>
            </w:r>
          </w:p>
        </w:tc>
        <w:tc>
          <w:tcPr>
            <w:tcW w:w="0" w:type="auto"/>
          </w:tcPr>
          <w:p w14:paraId="7C0368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06F9C0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0.26±0.08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n=40; m=0.26; SD=0.08</w:t>
            </w:r>
          </w:p>
        </w:tc>
        <w:tc>
          <w:tcPr>
            <w:tcW w:w="0" w:type="auto"/>
          </w:tcPr>
          <w:p w14:paraId="2B8D2F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0.23±0.05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n=40; m=0.23; SD=0.05</w:t>
            </w:r>
          </w:p>
        </w:tc>
        <w:tc>
          <w:tcPr>
            <w:tcW w:w="0" w:type="auto"/>
          </w:tcPr>
          <w:p w14:paraId="0BDA6A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Post-treatment between-group values.</w:t>
            </w:r>
          </w:p>
        </w:tc>
      </w:tr>
      <w:tr w14:paraId="717989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31F696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Liang Qiguo 2024</w:t>
            </w:r>
          </w:p>
        </w:tc>
        <w:tc>
          <w:tcPr>
            <w:tcW w:w="0" w:type="auto"/>
          </w:tcPr>
          <w:p w14:paraId="12352C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Mean dorsalis pedis artery blood-flow velocity</w:t>
            </w:r>
          </w:p>
        </w:tc>
        <w:tc>
          <w:tcPr>
            <w:tcW w:w="0" w:type="auto"/>
          </w:tcPr>
          <w:p w14:paraId="61B42F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 weeks</w:t>
            </w:r>
          </w:p>
        </w:tc>
        <w:tc>
          <w:tcPr>
            <w:tcW w:w="0" w:type="auto"/>
          </w:tcPr>
          <w:p w14:paraId="7F4EBB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cm/s</w:t>
            </w:r>
          </w:p>
        </w:tc>
        <w:tc>
          <w:tcPr>
            <w:tcW w:w="0" w:type="auto"/>
          </w:tcPr>
          <w:p w14:paraId="179918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035FA2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35.02±1.86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n=40; m=35.02; SD=1.86</w:t>
            </w:r>
          </w:p>
        </w:tc>
        <w:tc>
          <w:tcPr>
            <w:tcW w:w="0" w:type="auto"/>
          </w:tcPr>
          <w:p w14:paraId="04407D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28.05±1.58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n=40; m=28.05; SD=1.58</w:t>
            </w:r>
          </w:p>
        </w:tc>
        <w:tc>
          <w:tcPr>
            <w:tcW w:w="0" w:type="auto"/>
          </w:tcPr>
          <w:p w14:paraId="3EC5C9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Post-treatment between-group values.</w:t>
            </w:r>
          </w:p>
        </w:tc>
      </w:tr>
      <w:tr w14:paraId="74FFB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1FECC2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Liang Qiguo 2024</w:t>
            </w:r>
          </w:p>
        </w:tc>
        <w:tc>
          <w:tcPr>
            <w:tcW w:w="0" w:type="auto"/>
          </w:tcPr>
          <w:p w14:paraId="1F2B48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WBC</w:t>
            </w:r>
          </w:p>
        </w:tc>
        <w:tc>
          <w:tcPr>
            <w:tcW w:w="0" w:type="auto"/>
          </w:tcPr>
          <w:p w14:paraId="1CD0E1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 weeks</w:t>
            </w:r>
          </w:p>
        </w:tc>
        <w:tc>
          <w:tcPr>
            <w:tcW w:w="0" w:type="auto"/>
          </w:tcPr>
          <w:p w14:paraId="61141F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×10^9/L</w:t>
            </w:r>
          </w:p>
        </w:tc>
        <w:tc>
          <w:tcPr>
            <w:tcW w:w="0" w:type="auto"/>
          </w:tcPr>
          <w:p w14:paraId="61818E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6F8B70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7.03±1.64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n=40; m=7.03; SD=1.64</w:t>
            </w:r>
          </w:p>
        </w:tc>
        <w:tc>
          <w:tcPr>
            <w:tcW w:w="0" w:type="auto"/>
          </w:tcPr>
          <w:p w14:paraId="73B059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11.06±2.27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n=40; m=11.06; SD=2.27</w:t>
            </w:r>
          </w:p>
        </w:tc>
        <w:tc>
          <w:tcPr>
            <w:tcW w:w="0" w:type="auto"/>
          </w:tcPr>
          <w:p w14:paraId="0497B9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Post-treatment between-group values.</w:t>
            </w:r>
          </w:p>
        </w:tc>
      </w:tr>
      <w:tr w14:paraId="574C1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53C14F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Liang Qiguo 2024</w:t>
            </w:r>
          </w:p>
        </w:tc>
        <w:tc>
          <w:tcPr>
            <w:tcW w:w="0" w:type="auto"/>
          </w:tcPr>
          <w:p w14:paraId="08832C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PCT</w:t>
            </w:r>
          </w:p>
        </w:tc>
        <w:tc>
          <w:tcPr>
            <w:tcW w:w="0" w:type="auto"/>
          </w:tcPr>
          <w:p w14:paraId="0F7213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 weeks</w:t>
            </w:r>
          </w:p>
        </w:tc>
        <w:tc>
          <w:tcPr>
            <w:tcW w:w="0" w:type="auto"/>
          </w:tcPr>
          <w:p w14:paraId="04FAB0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μg/L</w:t>
            </w:r>
          </w:p>
        </w:tc>
        <w:tc>
          <w:tcPr>
            <w:tcW w:w="0" w:type="auto"/>
          </w:tcPr>
          <w:p w14:paraId="1A6C53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6BA4D7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0.55±0.13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n=40; m=0.55; SD=0.13</w:t>
            </w:r>
          </w:p>
        </w:tc>
        <w:tc>
          <w:tcPr>
            <w:tcW w:w="0" w:type="auto"/>
          </w:tcPr>
          <w:p w14:paraId="546E47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0.76±0.21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n=40; m=0.76; SD=0.21</w:t>
            </w:r>
          </w:p>
        </w:tc>
        <w:tc>
          <w:tcPr>
            <w:tcW w:w="0" w:type="auto"/>
          </w:tcPr>
          <w:p w14:paraId="0F885E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Post-treatment between-group values.</w:t>
            </w:r>
          </w:p>
        </w:tc>
      </w:tr>
      <w:tr w14:paraId="17D54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351D49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Liang Qiguo 2024</w:t>
            </w:r>
          </w:p>
        </w:tc>
        <w:tc>
          <w:tcPr>
            <w:tcW w:w="0" w:type="auto"/>
          </w:tcPr>
          <w:p w14:paraId="0169C5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IL6</w:t>
            </w:r>
          </w:p>
        </w:tc>
        <w:tc>
          <w:tcPr>
            <w:tcW w:w="0" w:type="auto"/>
          </w:tcPr>
          <w:p w14:paraId="6F4B7C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 weeks</w:t>
            </w:r>
          </w:p>
        </w:tc>
        <w:tc>
          <w:tcPr>
            <w:tcW w:w="0" w:type="auto"/>
          </w:tcPr>
          <w:p w14:paraId="19E185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ng/L</w:t>
            </w:r>
          </w:p>
        </w:tc>
        <w:tc>
          <w:tcPr>
            <w:tcW w:w="0" w:type="auto"/>
          </w:tcPr>
          <w:p w14:paraId="2ACD1D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7A6916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6.62±0.49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n=40; m=6.62; SD=0.49</w:t>
            </w:r>
          </w:p>
        </w:tc>
        <w:tc>
          <w:tcPr>
            <w:tcW w:w="0" w:type="auto"/>
          </w:tcPr>
          <w:p w14:paraId="4A1E8F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10.34±1.57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n=40; m=10.34; SD=1.57</w:t>
            </w:r>
          </w:p>
        </w:tc>
        <w:tc>
          <w:tcPr>
            <w:tcW w:w="0" w:type="auto"/>
          </w:tcPr>
          <w:p w14:paraId="0FBA1A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Post-treatment between-group values.</w:t>
            </w:r>
          </w:p>
        </w:tc>
      </w:tr>
      <w:tr w14:paraId="055AD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794DC1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Liang Qiguo 2024</w:t>
            </w:r>
          </w:p>
        </w:tc>
        <w:tc>
          <w:tcPr>
            <w:tcW w:w="0" w:type="auto"/>
          </w:tcPr>
          <w:p w14:paraId="3AB385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hsCRP</w:t>
            </w:r>
          </w:p>
        </w:tc>
        <w:tc>
          <w:tcPr>
            <w:tcW w:w="0" w:type="auto"/>
          </w:tcPr>
          <w:p w14:paraId="3281F7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 weeks</w:t>
            </w:r>
          </w:p>
        </w:tc>
        <w:tc>
          <w:tcPr>
            <w:tcW w:w="0" w:type="auto"/>
          </w:tcPr>
          <w:p w14:paraId="4CDBFD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mg/L</w:t>
            </w:r>
          </w:p>
        </w:tc>
        <w:tc>
          <w:tcPr>
            <w:tcW w:w="0" w:type="auto"/>
          </w:tcPr>
          <w:p w14:paraId="35F8E0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688D1C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12.25±2.37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n=40; m=12.25; SD=2.37</w:t>
            </w:r>
          </w:p>
        </w:tc>
        <w:tc>
          <w:tcPr>
            <w:tcW w:w="0" w:type="auto"/>
          </w:tcPr>
          <w:p w14:paraId="2F13F6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22.62±4.04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n=40; m=22.62; SD=4.04</w:t>
            </w:r>
          </w:p>
        </w:tc>
        <w:tc>
          <w:tcPr>
            <w:tcW w:w="0" w:type="auto"/>
          </w:tcPr>
          <w:p w14:paraId="530F28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Post-treatment between-group values.</w:t>
            </w:r>
          </w:p>
        </w:tc>
      </w:tr>
      <w:tr w14:paraId="62119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21F978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Liang Qiguo 2024</w:t>
            </w:r>
          </w:p>
        </w:tc>
        <w:tc>
          <w:tcPr>
            <w:tcW w:w="0" w:type="auto"/>
          </w:tcPr>
          <w:p w14:paraId="1D24EC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Wound area</w:t>
            </w:r>
          </w:p>
        </w:tc>
        <w:tc>
          <w:tcPr>
            <w:tcW w:w="0" w:type="auto"/>
          </w:tcPr>
          <w:p w14:paraId="4D5FEE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 weeks</w:t>
            </w:r>
          </w:p>
        </w:tc>
        <w:tc>
          <w:tcPr>
            <w:tcW w:w="0" w:type="auto"/>
          </w:tcPr>
          <w:p w14:paraId="6FD5EA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cm^2</w:t>
            </w:r>
          </w:p>
        </w:tc>
        <w:tc>
          <w:tcPr>
            <w:tcW w:w="0" w:type="auto"/>
          </w:tcPr>
          <w:p w14:paraId="4B74EE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5E7B2D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3.13±0.34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n=40; m=3.13; SD=0.34</w:t>
            </w:r>
          </w:p>
        </w:tc>
        <w:tc>
          <w:tcPr>
            <w:tcW w:w="0" w:type="auto"/>
          </w:tcPr>
          <w:p w14:paraId="53643E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4.7±0.59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n=40; m=4.7; SD=0.59</w:t>
            </w:r>
          </w:p>
        </w:tc>
        <w:tc>
          <w:tcPr>
            <w:tcW w:w="0" w:type="auto"/>
          </w:tcPr>
          <w:p w14:paraId="415A1F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Post-treatment between-group values.</w:t>
            </w:r>
          </w:p>
        </w:tc>
      </w:tr>
      <w:tr w14:paraId="49019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21BFDA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Liang Qiguo 2024</w:t>
            </w:r>
          </w:p>
        </w:tc>
        <w:tc>
          <w:tcPr>
            <w:tcW w:w="0" w:type="auto"/>
          </w:tcPr>
          <w:p w14:paraId="1F661E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Wound depth</w:t>
            </w:r>
          </w:p>
        </w:tc>
        <w:tc>
          <w:tcPr>
            <w:tcW w:w="0" w:type="auto"/>
          </w:tcPr>
          <w:p w14:paraId="5B4E89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 weeks</w:t>
            </w:r>
          </w:p>
        </w:tc>
        <w:tc>
          <w:tcPr>
            <w:tcW w:w="0" w:type="auto"/>
          </w:tcPr>
          <w:p w14:paraId="088F2D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cm</w:t>
            </w:r>
          </w:p>
        </w:tc>
        <w:tc>
          <w:tcPr>
            <w:tcW w:w="0" w:type="auto"/>
          </w:tcPr>
          <w:p w14:paraId="10BED4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6A417C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0.89±0.22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n=40; m=0.89; SD=0.22</w:t>
            </w:r>
          </w:p>
        </w:tc>
        <w:tc>
          <w:tcPr>
            <w:tcW w:w="0" w:type="auto"/>
          </w:tcPr>
          <w:p w14:paraId="1E51A5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1.47±0.34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n=40; m=1.47; SD=0.34</w:t>
            </w:r>
          </w:p>
        </w:tc>
        <w:tc>
          <w:tcPr>
            <w:tcW w:w="0" w:type="auto"/>
          </w:tcPr>
          <w:p w14:paraId="2BDA14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Post-treatment between-group values.</w:t>
            </w:r>
          </w:p>
        </w:tc>
      </w:tr>
    </w:tbl>
    <w:p w14:paraId="633CCE6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auto"/>
        <w:jc w:val="both"/>
        <w:textAlignment w:val="auto"/>
        <w:rPr>
          <w:rFonts w:hint="default" w:ascii="Times New Roman" w:hAnsi="Times New Roman" w:cs="Times New Roman"/>
        </w:rPr>
      </w:pPr>
    </w:p>
    <w:p w14:paraId="00DE7DB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auto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Times New Roman" w:cs="Times New Roman"/>
          <w:b/>
          <w:sz w:val="20"/>
        </w:rPr>
        <w:t>Part BB. Group B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7"/>
        <w:gridCol w:w="1718"/>
        <w:gridCol w:w="1155"/>
        <w:gridCol w:w="590"/>
        <w:gridCol w:w="1086"/>
        <w:gridCol w:w="2622"/>
        <w:gridCol w:w="2549"/>
        <w:gridCol w:w="3495"/>
      </w:tblGrid>
      <w:tr w14:paraId="3E6C3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D9E2F3"/>
          </w:tcPr>
          <w:p w14:paraId="6C8074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Study</w:t>
            </w:r>
          </w:p>
        </w:tc>
        <w:tc>
          <w:tcPr>
            <w:tcW w:w="1718" w:type="dxa"/>
            <w:shd w:val="clear" w:color="auto" w:fill="D9E2F3"/>
          </w:tcPr>
          <w:p w14:paraId="5EC03A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Outcome</w:t>
            </w:r>
          </w:p>
        </w:tc>
        <w:tc>
          <w:tcPr>
            <w:tcW w:w="1155" w:type="dxa"/>
            <w:shd w:val="clear" w:color="auto" w:fill="D9E2F3"/>
          </w:tcPr>
          <w:p w14:paraId="3FDB3C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Timepoint</w:t>
            </w:r>
          </w:p>
        </w:tc>
        <w:tc>
          <w:tcPr>
            <w:tcW w:w="0" w:type="auto"/>
            <w:shd w:val="clear" w:color="auto" w:fill="D9E2F3"/>
          </w:tcPr>
          <w:p w14:paraId="74EDAF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Unit</w:t>
            </w:r>
          </w:p>
        </w:tc>
        <w:tc>
          <w:tcPr>
            <w:tcW w:w="0" w:type="auto"/>
            <w:shd w:val="clear" w:color="auto" w:fill="D9E2F3"/>
          </w:tcPr>
          <w:p w14:paraId="48186B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Analysis unit</w:t>
            </w:r>
          </w:p>
        </w:tc>
        <w:tc>
          <w:tcPr>
            <w:tcW w:w="0" w:type="auto"/>
            <w:shd w:val="clear" w:color="auto" w:fill="D9E2F3"/>
          </w:tcPr>
          <w:p w14:paraId="52C5AB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Experimental data</w:t>
            </w:r>
          </w:p>
        </w:tc>
        <w:tc>
          <w:tcPr>
            <w:tcW w:w="0" w:type="auto"/>
            <w:shd w:val="clear" w:color="auto" w:fill="D9E2F3"/>
          </w:tcPr>
          <w:p w14:paraId="46A47F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Control data</w:t>
            </w:r>
          </w:p>
        </w:tc>
        <w:tc>
          <w:tcPr>
            <w:tcW w:w="0" w:type="auto"/>
            <w:shd w:val="clear" w:color="auto" w:fill="D9E2F3"/>
          </w:tcPr>
          <w:p w14:paraId="4CF260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Status / note</w:t>
            </w:r>
          </w:p>
        </w:tc>
      </w:tr>
      <w:tr w14:paraId="2ADA3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0948A1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Yang Yang 2024</w:t>
            </w:r>
          </w:p>
        </w:tc>
        <w:tc>
          <w:tcPr>
            <w:tcW w:w="1718" w:type="dxa"/>
          </w:tcPr>
          <w:p w14:paraId="0FEF47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Operation time</w:t>
            </w:r>
          </w:p>
        </w:tc>
        <w:tc>
          <w:tcPr>
            <w:tcW w:w="1155" w:type="dxa"/>
          </w:tcPr>
          <w:p w14:paraId="06F24D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Perioperative</w:t>
            </w:r>
          </w:p>
        </w:tc>
        <w:tc>
          <w:tcPr>
            <w:tcW w:w="0" w:type="auto"/>
          </w:tcPr>
          <w:p w14:paraId="5DA1A5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min</w:t>
            </w:r>
          </w:p>
        </w:tc>
        <w:tc>
          <w:tcPr>
            <w:tcW w:w="0" w:type="auto"/>
          </w:tcPr>
          <w:p w14:paraId="7CDAE4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437A93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21.79±4.26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n=11; m=21.79; SD=4.26</w:t>
            </w:r>
          </w:p>
        </w:tc>
        <w:tc>
          <w:tcPr>
            <w:tcW w:w="0" w:type="auto"/>
          </w:tcPr>
          <w:p w14:paraId="453D1E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63.64±8.92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n=8; m=63.64; SD=8.92</w:t>
            </w:r>
          </w:p>
        </w:tc>
        <w:tc>
          <w:tcPr>
            <w:tcW w:w="0" w:type="auto"/>
          </w:tcPr>
          <w:p w14:paraId="1C2FD7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Shorter in the PD arm</w:t>
            </w:r>
          </w:p>
        </w:tc>
      </w:tr>
      <w:tr w14:paraId="27165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365A5B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Yang Yang 2024</w:t>
            </w:r>
          </w:p>
        </w:tc>
        <w:tc>
          <w:tcPr>
            <w:tcW w:w="1718" w:type="dxa"/>
          </w:tcPr>
          <w:p w14:paraId="6A0D99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Intraoperative bleeding</w:t>
            </w:r>
          </w:p>
        </w:tc>
        <w:tc>
          <w:tcPr>
            <w:tcW w:w="1155" w:type="dxa"/>
          </w:tcPr>
          <w:p w14:paraId="28E648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Perioperative</w:t>
            </w:r>
          </w:p>
        </w:tc>
        <w:tc>
          <w:tcPr>
            <w:tcW w:w="0" w:type="auto"/>
          </w:tcPr>
          <w:p w14:paraId="5AF758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ml</w:t>
            </w:r>
          </w:p>
        </w:tc>
        <w:tc>
          <w:tcPr>
            <w:tcW w:w="0" w:type="auto"/>
          </w:tcPr>
          <w:p w14:paraId="356943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474A41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12.52±1.28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n=11; m=12.52; SD=1.28</w:t>
            </w:r>
          </w:p>
        </w:tc>
        <w:tc>
          <w:tcPr>
            <w:tcW w:w="0" w:type="auto"/>
          </w:tcPr>
          <w:p w14:paraId="2710BF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47.93±5.56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n=8; m=47.93; SD=5.56</w:t>
            </w:r>
          </w:p>
        </w:tc>
        <w:tc>
          <w:tcPr>
            <w:tcW w:w="0" w:type="auto"/>
          </w:tcPr>
          <w:p w14:paraId="4D0DDF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Fewer in the PD arm</w:t>
            </w:r>
          </w:p>
        </w:tc>
      </w:tr>
      <w:tr w14:paraId="21238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3F0705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Yang Yang 2024</w:t>
            </w:r>
          </w:p>
        </w:tc>
        <w:tc>
          <w:tcPr>
            <w:tcW w:w="1718" w:type="dxa"/>
          </w:tcPr>
          <w:p w14:paraId="17D761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Operative area pain score (NRS)</w:t>
            </w:r>
          </w:p>
        </w:tc>
        <w:tc>
          <w:tcPr>
            <w:tcW w:w="1155" w:type="dxa"/>
          </w:tcPr>
          <w:p w14:paraId="67C393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Perioperative</w:t>
            </w:r>
          </w:p>
        </w:tc>
        <w:tc>
          <w:tcPr>
            <w:tcW w:w="0" w:type="auto"/>
          </w:tcPr>
          <w:p w14:paraId="4F32CE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score</w:t>
            </w:r>
          </w:p>
        </w:tc>
        <w:tc>
          <w:tcPr>
            <w:tcW w:w="0" w:type="auto"/>
          </w:tcPr>
          <w:p w14:paraId="7AB3DC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7D73E2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3.58±0.24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n=11; m=3.58; SD=0.24</w:t>
            </w:r>
          </w:p>
        </w:tc>
        <w:tc>
          <w:tcPr>
            <w:tcW w:w="0" w:type="auto"/>
          </w:tcPr>
          <w:p w14:paraId="28DF63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6.74±0.49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n=8; m=6.74; SD=0.49</w:t>
            </w:r>
          </w:p>
        </w:tc>
        <w:tc>
          <w:tcPr>
            <w:tcW w:w="0" w:type="auto"/>
          </w:tcPr>
          <w:p w14:paraId="238053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Lower in the PD arm</w:t>
            </w:r>
          </w:p>
        </w:tc>
      </w:tr>
      <w:tr w14:paraId="2158F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53315F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Yang Yang 2024</w:t>
            </w:r>
          </w:p>
        </w:tc>
        <w:tc>
          <w:tcPr>
            <w:tcW w:w="1718" w:type="dxa"/>
          </w:tcPr>
          <w:p w14:paraId="5215A1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Skin temperature (°C)</w:t>
            </w:r>
          </w:p>
        </w:tc>
        <w:tc>
          <w:tcPr>
            <w:tcW w:w="1155" w:type="dxa"/>
          </w:tcPr>
          <w:p w14:paraId="5AEAD4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Pre-op</w:t>
            </w:r>
          </w:p>
        </w:tc>
        <w:tc>
          <w:tcPr>
            <w:tcW w:w="0" w:type="auto"/>
          </w:tcPr>
          <w:p w14:paraId="330062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41F82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3E9401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28.94±1.25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n=11; m=28.94; SD=1.25</w:t>
            </w:r>
          </w:p>
        </w:tc>
        <w:tc>
          <w:tcPr>
            <w:tcW w:w="0" w:type="auto"/>
          </w:tcPr>
          <w:p w14:paraId="480E02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28.59±0.92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n=8; m=28.59; SD=0.92</w:t>
            </w:r>
          </w:p>
        </w:tc>
        <w:tc>
          <w:tcPr>
            <w:tcW w:w="0" w:type="auto"/>
          </w:tcPr>
          <w:p w14:paraId="5B3FEE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PD=distraction; TTT=transfer</w:t>
            </w:r>
          </w:p>
        </w:tc>
      </w:tr>
      <w:tr w14:paraId="52A4C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362B90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Yang Yang 2024</w:t>
            </w:r>
          </w:p>
        </w:tc>
        <w:tc>
          <w:tcPr>
            <w:tcW w:w="1718" w:type="dxa"/>
          </w:tcPr>
          <w:p w14:paraId="58DADC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Skin temperature (°C)</w:t>
            </w:r>
          </w:p>
        </w:tc>
        <w:tc>
          <w:tcPr>
            <w:tcW w:w="1155" w:type="dxa"/>
          </w:tcPr>
          <w:p w14:paraId="5FD03F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14d after move</w:t>
            </w:r>
          </w:p>
        </w:tc>
        <w:tc>
          <w:tcPr>
            <w:tcW w:w="0" w:type="auto"/>
          </w:tcPr>
          <w:p w14:paraId="18A4E3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24EC8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4F86DE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29.83±0.96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n=11; m=29.83; SD=0.96</w:t>
            </w:r>
          </w:p>
        </w:tc>
        <w:tc>
          <w:tcPr>
            <w:tcW w:w="0" w:type="auto"/>
          </w:tcPr>
          <w:p w14:paraId="7F6CCA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30.16±0.74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n=8; m=30.16; SD=0.74</w:t>
            </w:r>
          </w:p>
        </w:tc>
        <w:tc>
          <w:tcPr>
            <w:tcW w:w="0" w:type="auto"/>
          </w:tcPr>
          <w:p w14:paraId="6ED944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PD=distraction; TTT=transfer</w:t>
            </w:r>
          </w:p>
        </w:tc>
      </w:tr>
      <w:tr w14:paraId="1414D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0A8FF2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Yang Yang 2024</w:t>
            </w:r>
          </w:p>
        </w:tc>
        <w:tc>
          <w:tcPr>
            <w:tcW w:w="1718" w:type="dxa"/>
          </w:tcPr>
          <w:p w14:paraId="41BB6A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Skin temperature (°C)</w:t>
            </w:r>
          </w:p>
        </w:tc>
        <w:tc>
          <w:tcPr>
            <w:tcW w:w="1155" w:type="dxa"/>
          </w:tcPr>
          <w:p w14:paraId="2C2315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28d after move</w:t>
            </w:r>
          </w:p>
        </w:tc>
        <w:tc>
          <w:tcPr>
            <w:tcW w:w="0" w:type="auto"/>
          </w:tcPr>
          <w:p w14:paraId="1842F9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0" w:type="auto"/>
          </w:tcPr>
          <w:p w14:paraId="400CF7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1F4F74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31.84±0.79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n=11; m=31.84; SD=0.79</w:t>
            </w:r>
          </w:p>
        </w:tc>
        <w:tc>
          <w:tcPr>
            <w:tcW w:w="0" w:type="auto"/>
          </w:tcPr>
          <w:p w14:paraId="330019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31.94±0.95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n=8; m=31.94; SD=0.95</w:t>
            </w:r>
          </w:p>
        </w:tc>
        <w:tc>
          <w:tcPr>
            <w:tcW w:w="0" w:type="auto"/>
          </w:tcPr>
          <w:p w14:paraId="5134CB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PD=distraction; TTT=transfer</w:t>
            </w:r>
          </w:p>
        </w:tc>
      </w:tr>
      <w:tr w14:paraId="253FC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02B8F0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Yang Yang 2024</w:t>
            </w:r>
          </w:p>
        </w:tc>
        <w:tc>
          <w:tcPr>
            <w:tcW w:w="1718" w:type="dxa"/>
          </w:tcPr>
          <w:p w14:paraId="67720D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Skin temperature (°C)</w:t>
            </w:r>
          </w:p>
        </w:tc>
        <w:tc>
          <w:tcPr>
            <w:tcW w:w="1155" w:type="dxa"/>
          </w:tcPr>
          <w:p w14:paraId="5C11C0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90d after move</w:t>
            </w:r>
          </w:p>
        </w:tc>
        <w:tc>
          <w:tcPr>
            <w:tcW w:w="0" w:type="auto"/>
          </w:tcPr>
          <w:p w14:paraId="1ACA2B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20F00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7C675A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32.39±1.13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n=11; m=32.39; SD=1.13</w:t>
            </w:r>
          </w:p>
        </w:tc>
        <w:tc>
          <w:tcPr>
            <w:tcW w:w="0" w:type="auto"/>
          </w:tcPr>
          <w:p w14:paraId="12A846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32.56±0.87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n=8; m=32.56; SD=0.87</w:t>
            </w:r>
          </w:p>
        </w:tc>
        <w:tc>
          <w:tcPr>
            <w:tcW w:w="0" w:type="auto"/>
          </w:tcPr>
          <w:p w14:paraId="4C76BB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PD=distraction; TTT=transfer</w:t>
            </w:r>
          </w:p>
        </w:tc>
      </w:tr>
      <w:tr w14:paraId="6F6FE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37051E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Yang Yang 2024</w:t>
            </w:r>
          </w:p>
        </w:tc>
        <w:tc>
          <w:tcPr>
            <w:tcW w:w="1718" w:type="dxa"/>
          </w:tcPr>
          <w:p w14:paraId="5B2777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ABI</w:t>
            </w:r>
          </w:p>
        </w:tc>
        <w:tc>
          <w:tcPr>
            <w:tcW w:w="1155" w:type="dxa"/>
          </w:tcPr>
          <w:p w14:paraId="5F9966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Pre-op</w:t>
            </w:r>
          </w:p>
        </w:tc>
        <w:tc>
          <w:tcPr>
            <w:tcW w:w="0" w:type="auto"/>
          </w:tcPr>
          <w:p w14:paraId="5B1C1B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DAC19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57EF35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0.47±0.13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n=11; m=0.47; SD=0.13</w:t>
            </w:r>
          </w:p>
        </w:tc>
        <w:tc>
          <w:tcPr>
            <w:tcW w:w="0" w:type="auto"/>
          </w:tcPr>
          <w:p w14:paraId="4F0DBD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0.48±0.12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n=8; m=0.48; SD=0.12</w:t>
            </w:r>
          </w:p>
        </w:tc>
        <w:tc>
          <w:tcPr>
            <w:tcW w:w="0" w:type="auto"/>
          </w:tcPr>
          <w:p w14:paraId="0C1133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PD=distraction; TTT=transfer</w:t>
            </w:r>
          </w:p>
        </w:tc>
      </w:tr>
      <w:tr w14:paraId="4E0D8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679043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Yang Yang 2024</w:t>
            </w:r>
          </w:p>
        </w:tc>
        <w:tc>
          <w:tcPr>
            <w:tcW w:w="1718" w:type="dxa"/>
          </w:tcPr>
          <w:p w14:paraId="3A10BB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ABI</w:t>
            </w:r>
          </w:p>
        </w:tc>
        <w:tc>
          <w:tcPr>
            <w:tcW w:w="1155" w:type="dxa"/>
          </w:tcPr>
          <w:p w14:paraId="4555D4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14d after move</w:t>
            </w:r>
          </w:p>
        </w:tc>
        <w:tc>
          <w:tcPr>
            <w:tcW w:w="0" w:type="auto"/>
          </w:tcPr>
          <w:p w14:paraId="247A15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0" w:type="auto"/>
          </w:tcPr>
          <w:p w14:paraId="489177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28890F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0.54±0.15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n=11; m=0.54; SD=0.15</w:t>
            </w:r>
          </w:p>
        </w:tc>
        <w:tc>
          <w:tcPr>
            <w:tcW w:w="0" w:type="auto"/>
          </w:tcPr>
          <w:p w14:paraId="16F55D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0.53±0.13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n=8; m=0.53; SD=0.13</w:t>
            </w:r>
          </w:p>
        </w:tc>
        <w:tc>
          <w:tcPr>
            <w:tcW w:w="0" w:type="auto"/>
          </w:tcPr>
          <w:p w14:paraId="04376E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PD=distraction; TTT=transfer</w:t>
            </w:r>
          </w:p>
        </w:tc>
      </w:tr>
      <w:tr w14:paraId="27F72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42A1AD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Yang Yang 2024</w:t>
            </w:r>
          </w:p>
        </w:tc>
        <w:tc>
          <w:tcPr>
            <w:tcW w:w="1718" w:type="dxa"/>
          </w:tcPr>
          <w:p w14:paraId="775549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ABI</w:t>
            </w:r>
          </w:p>
        </w:tc>
        <w:tc>
          <w:tcPr>
            <w:tcW w:w="1155" w:type="dxa"/>
          </w:tcPr>
          <w:p w14:paraId="3961AB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28d after move</w:t>
            </w:r>
          </w:p>
        </w:tc>
        <w:tc>
          <w:tcPr>
            <w:tcW w:w="0" w:type="auto"/>
          </w:tcPr>
          <w:p w14:paraId="13FE1E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9CA4C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5EF0EE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0.69±0.07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n=11; m=0.69; SD=0.07</w:t>
            </w:r>
          </w:p>
        </w:tc>
        <w:tc>
          <w:tcPr>
            <w:tcW w:w="0" w:type="auto"/>
          </w:tcPr>
          <w:p w14:paraId="0652CC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0.72±0.09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n=8; m=0.72; SD=0.09</w:t>
            </w:r>
          </w:p>
        </w:tc>
        <w:tc>
          <w:tcPr>
            <w:tcW w:w="0" w:type="auto"/>
          </w:tcPr>
          <w:p w14:paraId="01E877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PD=distraction; TTT=transfer</w:t>
            </w:r>
          </w:p>
        </w:tc>
      </w:tr>
      <w:tr w14:paraId="13AB2D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16E512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Yang Yang 2024</w:t>
            </w:r>
          </w:p>
        </w:tc>
        <w:tc>
          <w:tcPr>
            <w:tcW w:w="1718" w:type="dxa"/>
          </w:tcPr>
          <w:p w14:paraId="363C6C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ABI</w:t>
            </w:r>
          </w:p>
        </w:tc>
        <w:tc>
          <w:tcPr>
            <w:tcW w:w="1155" w:type="dxa"/>
          </w:tcPr>
          <w:p w14:paraId="11354A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90d after move</w:t>
            </w:r>
          </w:p>
        </w:tc>
        <w:tc>
          <w:tcPr>
            <w:tcW w:w="0" w:type="auto"/>
          </w:tcPr>
          <w:p w14:paraId="077AAB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C3D0B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451B9F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0.87±0.08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n=11; m=0.87; SD=0.08</w:t>
            </w:r>
          </w:p>
        </w:tc>
        <w:tc>
          <w:tcPr>
            <w:tcW w:w="0" w:type="auto"/>
          </w:tcPr>
          <w:p w14:paraId="77E588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0.86±0.07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n=8; m=0.86; SD=0.07</w:t>
            </w:r>
          </w:p>
        </w:tc>
        <w:tc>
          <w:tcPr>
            <w:tcW w:w="0" w:type="auto"/>
          </w:tcPr>
          <w:p w14:paraId="289693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PD=distraction; TTT=transfer</w:t>
            </w:r>
          </w:p>
        </w:tc>
      </w:tr>
      <w:tr w14:paraId="4CECC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380902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Yang Yang 2024</w:t>
            </w:r>
          </w:p>
        </w:tc>
        <w:tc>
          <w:tcPr>
            <w:tcW w:w="1718" w:type="dxa"/>
          </w:tcPr>
          <w:p w14:paraId="46DC4B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TcPO2</w:t>
            </w:r>
          </w:p>
        </w:tc>
        <w:tc>
          <w:tcPr>
            <w:tcW w:w="1155" w:type="dxa"/>
          </w:tcPr>
          <w:p w14:paraId="70458D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Pre-op</w:t>
            </w:r>
          </w:p>
        </w:tc>
        <w:tc>
          <w:tcPr>
            <w:tcW w:w="0" w:type="auto"/>
          </w:tcPr>
          <w:p w14:paraId="665E26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5E889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35228E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24.72±1.17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n=11; m=24.72; SD=1.17</w:t>
            </w:r>
          </w:p>
        </w:tc>
        <w:tc>
          <w:tcPr>
            <w:tcW w:w="0" w:type="auto"/>
          </w:tcPr>
          <w:p w14:paraId="20B71E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24.73±1.21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n=8; m=24.73; SD=1.21</w:t>
            </w:r>
          </w:p>
        </w:tc>
        <w:tc>
          <w:tcPr>
            <w:tcW w:w="0" w:type="auto"/>
          </w:tcPr>
          <w:p w14:paraId="68BA11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PD=distraction; TTT=transfer</w:t>
            </w:r>
          </w:p>
        </w:tc>
      </w:tr>
      <w:tr w14:paraId="3670B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109CCC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Yang Yang 2024</w:t>
            </w:r>
          </w:p>
        </w:tc>
        <w:tc>
          <w:tcPr>
            <w:tcW w:w="1718" w:type="dxa"/>
          </w:tcPr>
          <w:p w14:paraId="0F55A3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TcPO2</w:t>
            </w:r>
          </w:p>
        </w:tc>
        <w:tc>
          <w:tcPr>
            <w:tcW w:w="1155" w:type="dxa"/>
          </w:tcPr>
          <w:p w14:paraId="01C0D5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14d after move</w:t>
            </w:r>
          </w:p>
        </w:tc>
        <w:tc>
          <w:tcPr>
            <w:tcW w:w="0" w:type="auto"/>
          </w:tcPr>
          <w:p w14:paraId="45F816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B5F4C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470E77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36.28±1.16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n=11; m=36.28; SD=1.16</w:t>
            </w:r>
          </w:p>
        </w:tc>
        <w:tc>
          <w:tcPr>
            <w:tcW w:w="0" w:type="auto"/>
          </w:tcPr>
          <w:p w14:paraId="6F3227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36.15±1.76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n=8; m=36.15; SD=1.76</w:t>
            </w:r>
          </w:p>
        </w:tc>
        <w:tc>
          <w:tcPr>
            <w:tcW w:w="0" w:type="auto"/>
          </w:tcPr>
          <w:p w14:paraId="017965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PD=distraction; TTT=transfer</w:t>
            </w:r>
          </w:p>
        </w:tc>
      </w:tr>
      <w:tr w14:paraId="4D3C43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357A98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Yang Yang 2024</w:t>
            </w:r>
          </w:p>
        </w:tc>
        <w:tc>
          <w:tcPr>
            <w:tcW w:w="1718" w:type="dxa"/>
          </w:tcPr>
          <w:p w14:paraId="67DCE8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TcPO2</w:t>
            </w:r>
          </w:p>
        </w:tc>
        <w:tc>
          <w:tcPr>
            <w:tcW w:w="1155" w:type="dxa"/>
          </w:tcPr>
          <w:p w14:paraId="008942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28d after move</w:t>
            </w:r>
          </w:p>
        </w:tc>
        <w:tc>
          <w:tcPr>
            <w:tcW w:w="0" w:type="auto"/>
          </w:tcPr>
          <w:p w14:paraId="11AC5D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5FEA7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64F063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45.69±1.34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n=11; m=45.69; SD=1.34</w:t>
            </w:r>
          </w:p>
        </w:tc>
        <w:tc>
          <w:tcPr>
            <w:tcW w:w="0" w:type="auto"/>
          </w:tcPr>
          <w:p w14:paraId="371521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45.89±1.24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n=8; m=45.89; SD=1.24</w:t>
            </w:r>
          </w:p>
        </w:tc>
        <w:tc>
          <w:tcPr>
            <w:tcW w:w="0" w:type="auto"/>
          </w:tcPr>
          <w:p w14:paraId="7DFA72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PD=distraction; TTT=transfer</w:t>
            </w:r>
          </w:p>
        </w:tc>
      </w:tr>
      <w:tr w14:paraId="4439E7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035041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Yang Yang 2024</w:t>
            </w:r>
          </w:p>
        </w:tc>
        <w:tc>
          <w:tcPr>
            <w:tcW w:w="1718" w:type="dxa"/>
          </w:tcPr>
          <w:p w14:paraId="5BD980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TcPO2</w:t>
            </w:r>
          </w:p>
        </w:tc>
        <w:tc>
          <w:tcPr>
            <w:tcW w:w="1155" w:type="dxa"/>
          </w:tcPr>
          <w:p w14:paraId="32D5CD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90d after move</w:t>
            </w:r>
          </w:p>
        </w:tc>
        <w:tc>
          <w:tcPr>
            <w:tcW w:w="0" w:type="auto"/>
          </w:tcPr>
          <w:p w14:paraId="75A208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20E76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7B8856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45.98±1.28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n=11; m=45.98; SD=1.28</w:t>
            </w:r>
          </w:p>
        </w:tc>
        <w:tc>
          <w:tcPr>
            <w:tcW w:w="0" w:type="auto"/>
          </w:tcPr>
          <w:p w14:paraId="543FF1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46.39±1.37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n=8; m=46.39; SD=1.37</w:t>
            </w:r>
          </w:p>
        </w:tc>
        <w:tc>
          <w:tcPr>
            <w:tcW w:w="0" w:type="auto"/>
          </w:tcPr>
          <w:p w14:paraId="128071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PD=distraction; TTT=transfer</w:t>
            </w:r>
          </w:p>
        </w:tc>
      </w:tr>
      <w:tr w14:paraId="0C230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3C0C6E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Yang Yang 2024</w:t>
            </w:r>
          </w:p>
        </w:tc>
        <w:tc>
          <w:tcPr>
            <w:tcW w:w="1718" w:type="dxa"/>
          </w:tcPr>
          <w:p w14:paraId="4787B7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SWM</w:t>
            </w:r>
          </w:p>
        </w:tc>
        <w:tc>
          <w:tcPr>
            <w:tcW w:w="1155" w:type="dxa"/>
          </w:tcPr>
          <w:p w14:paraId="24E658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Pre-op</w:t>
            </w:r>
          </w:p>
        </w:tc>
        <w:tc>
          <w:tcPr>
            <w:tcW w:w="0" w:type="auto"/>
          </w:tcPr>
          <w:p w14:paraId="45BDD6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DEDE4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3632D9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6.98±0.67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n=11; m=6.98; SD=0.67</w:t>
            </w:r>
          </w:p>
        </w:tc>
        <w:tc>
          <w:tcPr>
            <w:tcW w:w="0" w:type="auto"/>
          </w:tcPr>
          <w:p w14:paraId="359BEF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7.48±0.83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n=8; m=7.48; SD=0.83</w:t>
            </w:r>
          </w:p>
        </w:tc>
        <w:tc>
          <w:tcPr>
            <w:tcW w:w="0" w:type="auto"/>
          </w:tcPr>
          <w:p w14:paraId="2F6021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PD=distraction; TTT=transfer</w:t>
            </w:r>
          </w:p>
        </w:tc>
      </w:tr>
      <w:tr w14:paraId="40254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2013E8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Yang Yang 2024</w:t>
            </w:r>
          </w:p>
        </w:tc>
        <w:tc>
          <w:tcPr>
            <w:tcW w:w="1718" w:type="dxa"/>
          </w:tcPr>
          <w:p w14:paraId="5498B4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SWM</w:t>
            </w:r>
          </w:p>
        </w:tc>
        <w:tc>
          <w:tcPr>
            <w:tcW w:w="1155" w:type="dxa"/>
          </w:tcPr>
          <w:p w14:paraId="54C7C3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14d after move</w:t>
            </w:r>
          </w:p>
        </w:tc>
        <w:tc>
          <w:tcPr>
            <w:tcW w:w="0" w:type="auto"/>
          </w:tcPr>
          <w:p w14:paraId="4CE46F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E6B1F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5831FC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5.62±0.82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n=11; m=5.62; SD=0.82</w:t>
            </w:r>
          </w:p>
        </w:tc>
        <w:tc>
          <w:tcPr>
            <w:tcW w:w="0" w:type="auto"/>
          </w:tcPr>
          <w:p w14:paraId="34CDFB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5.69±0.77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n=8; m=5.69; SD=0.77</w:t>
            </w:r>
          </w:p>
        </w:tc>
        <w:tc>
          <w:tcPr>
            <w:tcW w:w="0" w:type="auto"/>
          </w:tcPr>
          <w:p w14:paraId="5CFB5B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PD=distraction; TTT=transfer</w:t>
            </w:r>
          </w:p>
        </w:tc>
      </w:tr>
      <w:tr w14:paraId="017717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52FC07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Yang Yang 2024</w:t>
            </w:r>
          </w:p>
        </w:tc>
        <w:tc>
          <w:tcPr>
            <w:tcW w:w="1718" w:type="dxa"/>
          </w:tcPr>
          <w:p w14:paraId="4F5259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SWM</w:t>
            </w:r>
          </w:p>
        </w:tc>
        <w:tc>
          <w:tcPr>
            <w:tcW w:w="1155" w:type="dxa"/>
          </w:tcPr>
          <w:p w14:paraId="52D48C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28d after move</w:t>
            </w:r>
          </w:p>
        </w:tc>
        <w:tc>
          <w:tcPr>
            <w:tcW w:w="0" w:type="auto"/>
          </w:tcPr>
          <w:p w14:paraId="5C021F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015D0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2A255E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5.14±0.93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n=11; m=5.14; SD=0.93</w:t>
            </w:r>
          </w:p>
        </w:tc>
        <w:tc>
          <w:tcPr>
            <w:tcW w:w="0" w:type="auto"/>
          </w:tcPr>
          <w:p w14:paraId="547C25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5.28±0.86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n=8; m=5.28; SD=0.86</w:t>
            </w:r>
          </w:p>
        </w:tc>
        <w:tc>
          <w:tcPr>
            <w:tcW w:w="0" w:type="auto"/>
          </w:tcPr>
          <w:p w14:paraId="6F12D7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PD=distraction; TTT=transfer</w:t>
            </w:r>
          </w:p>
        </w:tc>
      </w:tr>
      <w:tr w14:paraId="5A5F7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66A68A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Yang Yang 2024</w:t>
            </w:r>
          </w:p>
        </w:tc>
        <w:tc>
          <w:tcPr>
            <w:tcW w:w="1718" w:type="dxa"/>
          </w:tcPr>
          <w:p w14:paraId="644400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SWM</w:t>
            </w:r>
          </w:p>
        </w:tc>
        <w:tc>
          <w:tcPr>
            <w:tcW w:w="1155" w:type="dxa"/>
          </w:tcPr>
          <w:p w14:paraId="0F26C4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90d after move</w:t>
            </w:r>
          </w:p>
        </w:tc>
        <w:tc>
          <w:tcPr>
            <w:tcW w:w="0" w:type="auto"/>
          </w:tcPr>
          <w:p w14:paraId="70EBCE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094E8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51D52E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4.72±0.95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n=11; m=4.72; SD=0.95</w:t>
            </w:r>
          </w:p>
        </w:tc>
        <w:tc>
          <w:tcPr>
            <w:tcW w:w="0" w:type="auto"/>
          </w:tcPr>
          <w:p w14:paraId="4B6104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4.98±0.97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n=8; m=4.98; SD=0.97</w:t>
            </w:r>
          </w:p>
        </w:tc>
        <w:tc>
          <w:tcPr>
            <w:tcW w:w="0" w:type="auto"/>
          </w:tcPr>
          <w:p w14:paraId="5331AA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PD=distraction; TTT=transfer</w:t>
            </w:r>
          </w:p>
        </w:tc>
      </w:tr>
      <w:tr w14:paraId="162B2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1CE774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Yang Yang 2024</w:t>
            </w:r>
          </w:p>
        </w:tc>
        <w:tc>
          <w:tcPr>
            <w:tcW w:w="1718" w:type="dxa"/>
          </w:tcPr>
          <w:p w14:paraId="364A5F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VAS</w:t>
            </w:r>
          </w:p>
        </w:tc>
        <w:tc>
          <w:tcPr>
            <w:tcW w:w="1155" w:type="dxa"/>
          </w:tcPr>
          <w:p w14:paraId="558CCC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Pre-op</w:t>
            </w:r>
          </w:p>
        </w:tc>
        <w:tc>
          <w:tcPr>
            <w:tcW w:w="0" w:type="auto"/>
          </w:tcPr>
          <w:p w14:paraId="7D12C2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0" w:type="auto"/>
          </w:tcPr>
          <w:p w14:paraId="4C73DB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05185E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5.82±0.94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n=11; m=5.82; SD=0.94</w:t>
            </w:r>
          </w:p>
        </w:tc>
        <w:tc>
          <w:tcPr>
            <w:tcW w:w="0" w:type="auto"/>
          </w:tcPr>
          <w:p w14:paraId="6BCC7B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5.27±0.83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n=8; m=5.27; SD=0.83</w:t>
            </w:r>
          </w:p>
        </w:tc>
        <w:tc>
          <w:tcPr>
            <w:tcW w:w="0" w:type="auto"/>
          </w:tcPr>
          <w:p w14:paraId="7A5C2E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PD=distraction; TTT=transfer</w:t>
            </w:r>
          </w:p>
        </w:tc>
      </w:tr>
      <w:tr w14:paraId="782078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0B3267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Yang Yang 2024</w:t>
            </w:r>
          </w:p>
        </w:tc>
        <w:tc>
          <w:tcPr>
            <w:tcW w:w="1718" w:type="dxa"/>
          </w:tcPr>
          <w:p w14:paraId="2DC0A2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VAS</w:t>
            </w:r>
          </w:p>
        </w:tc>
        <w:tc>
          <w:tcPr>
            <w:tcW w:w="1155" w:type="dxa"/>
          </w:tcPr>
          <w:p w14:paraId="50B67B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14d after move</w:t>
            </w:r>
          </w:p>
        </w:tc>
        <w:tc>
          <w:tcPr>
            <w:tcW w:w="0" w:type="auto"/>
          </w:tcPr>
          <w:p w14:paraId="434B18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03259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185A9C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2.67±0.59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n=11; m=2.67; SD=0.59</w:t>
            </w:r>
          </w:p>
        </w:tc>
        <w:tc>
          <w:tcPr>
            <w:tcW w:w="0" w:type="auto"/>
          </w:tcPr>
          <w:p w14:paraId="74258B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2.36±0.42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n=8; m=2.36; SD=0.42</w:t>
            </w:r>
          </w:p>
        </w:tc>
        <w:tc>
          <w:tcPr>
            <w:tcW w:w="0" w:type="auto"/>
          </w:tcPr>
          <w:p w14:paraId="656192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PD=distraction; TTT=transfer</w:t>
            </w:r>
          </w:p>
        </w:tc>
      </w:tr>
      <w:tr w14:paraId="517A0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752A43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Yang Yang 2024</w:t>
            </w:r>
          </w:p>
        </w:tc>
        <w:tc>
          <w:tcPr>
            <w:tcW w:w="1718" w:type="dxa"/>
          </w:tcPr>
          <w:p w14:paraId="2F8BB4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VAS</w:t>
            </w:r>
          </w:p>
        </w:tc>
        <w:tc>
          <w:tcPr>
            <w:tcW w:w="1155" w:type="dxa"/>
          </w:tcPr>
          <w:p w14:paraId="042D64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28d after move</w:t>
            </w:r>
          </w:p>
        </w:tc>
        <w:tc>
          <w:tcPr>
            <w:tcW w:w="0" w:type="auto"/>
          </w:tcPr>
          <w:p w14:paraId="268918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06111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0F9756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1.37±0.32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n=11; m=1.37; SD=0.32</w:t>
            </w:r>
          </w:p>
        </w:tc>
        <w:tc>
          <w:tcPr>
            <w:tcW w:w="0" w:type="auto"/>
          </w:tcPr>
          <w:p w14:paraId="26114C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1.27±0.31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n=8; m=1.27; SD=0.31</w:t>
            </w:r>
          </w:p>
        </w:tc>
        <w:tc>
          <w:tcPr>
            <w:tcW w:w="0" w:type="auto"/>
          </w:tcPr>
          <w:p w14:paraId="39B63C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PD=distraction; TTT=transfer</w:t>
            </w:r>
          </w:p>
        </w:tc>
      </w:tr>
      <w:tr w14:paraId="7F0F4D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2CC3D5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Yang Yang 2024</w:t>
            </w:r>
          </w:p>
        </w:tc>
        <w:tc>
          <w:tcPr>
            <w:tcW w:w="1718" w:type="dxa"/>
          </w:tcPr>
          <w:p w14:paraId="100936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VAS</w:t>
            </w:r>
          </w:p>
        </w:tc>
        <w:tc>
          <w:tcPr>
            <w:tcW w:w="1155" w:type="dxa"/>
          </w:tcPr>
          <w:p w14:paraId="236C7E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90d after move</w:t>
            </w:r>
          </w:p>
        </w:tc>
        <w:tc>
          <w:tcPr>
            <w:tcW w:w="0" w:type="auto"/>
          </w:tcPr>
          <w:p w14:paraId="61499D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0" w:type="auto"/>
          </w:tcPr>
          <w:p w14:paraId="711B94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7C0C5C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0.81±0.13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n=11; m=0.81; SD=0.13</w:t>
            </w:r>
          </w:p>
        </w:tc>
        <w:tc>
          <w:tcPr>
            <w:tcW w:w="0" w:type="auto"/>
          </w:tcPr>
          <w:p w14:paraId="298895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0.73±0.12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n=8; m=0.73; SD=0.12</w:t>
            </w:r>
          </w:p>
        </w:tc>
        <w:tc>
          <w:tcPr>
            <w:tcW w:w="0" w:type="auto"/>
          </w:tcPr>
          <w:p w14:paraId="0B04A9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PD=distraction; TTT=transfer</w:t>
            </w:r>
          </w:p>
        </w:tc>
      </w:tr>
      <w:tr w14:paraId="3E56D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0F3FB3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Yang Yang 2024</w:t>
            </w:r>
          </w:p>
        </w:tc>
        <w:tc>
          <w:tcPr>
            <w:tcW w:w="1718" w:type="dxa"/>
          </w:tcPr>
          <w:p w14:paraId="710D79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VEGF</w:t>
            </w:r>
          </w:p>
        </w:tc>
        <w:tc>
          <w:tcPr>
            <w:tcW w:w="1155" w:type="dxa"/>
          </w:tcPr>
          <w:p w14:paraId="68081E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Pre-op</w:t>
            </w:r>
          </w:p>
        </w:tc>
        <w:tc>
          <w:tcPr>
            <w:tcW w:w="0" w:type="auto"/>
          </w:tcPr>
          <w:p w14:paraId="780C2B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634AD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332E3A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72.27±11.28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n=11; m=72.27; SD=11.28</w:t>
            </w:r>
          </w:p>
        </w:tc>
        <w:tc>
          <w:tcPr>
            <w:tcW w:w="0" w:type="auto"/>
          </w:tcPr>
          <w:p w14:paraId="0FA61E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71.59±10.29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n=8; m=71.59; SD=10.29</w:t>
            </w:r>
          </w:p>
        </w:tc>
        <w:tc>
          <w:tcPr>
            <w:tcW w:w="0" w:type="auto"/>
          </w:tcPr>
          <w:p w14:paraId="4B53F3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0D75B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012FDC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Yang Yang 2024</w:t>
            </w:r>
          </w:p>
        </w:tc>
        <w:tc>
          <w:tcPr>
            <w:tcW w:w="1718" w:type="dxa"/>
          </w:tcPr>
          <w:p w14:paraId="7E9916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VEGF</w:t>
            </w:r>
          </w:p>
        </w:tc>
        <w:tc>
          <w:tcPr>
            <w:tcW w:w="1155" w:type="dxa"/>
          </w:tcPr>
          <w:p w14:paraId="25AFD1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7d after move</w:t>
            </w:r>
          </w:p>
        </w:tc>
        <w:tc>
          <w:tcPr>
            <w:tcW w:w="0" w:type="auto"/>
          </w:tcPr>
          <w:p w14:paraId="4242E1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1D9BC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41881A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79.93±10.34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n=11; m=79.93; SD=10.34</w:t>
            </w:r>
          </w:p>
        </w:tc>
        <w:tc>
          <w:tcPr>
            <w:tcW w:w="0" w:type="auto"/>
          </w:tcPr>
          <w:p w14:paraId="2801DE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79.85±9.74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n=8; m=79.85; SD=9.74</w:t>
            </w:r>
          </w:p>
        </w:tc>
        <w:tc>
          <w:tcPr>
            <w:tcW w:w="0" w:type="auto"/>
          </w:tcPr>
          <w:p w14:paraId="4C2877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5D06C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760C9A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Yang Yang 2024</w:t>
            </w:r>
          </w:p>
        </w:tc>
        <w:tc>
          <w:tcPr>
            <w:tcW w:w="1718" w:type="dxa"/>
          </w:tcPr>
          <w:p w14:paraId="136C38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VEGF</w:t>
            </w:r>
          </w:p>
        </w:tc>
        <w:tc>
          <w:tcPr>
            <w:tcW w:w="1155" w:type="dxa"/>
          </w:tcPr>
          <w:p w14:paraId="4C7462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21d after move</w:t>
            </w:r>
          </w:p>
        </w:tc>
        <w:tc>
          <w:tcPr>
            <w:tcW w:w="0" w:type="auto"/>
          </w:tcPr>
          <w:p w14:paraId="53AE45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0" w:type="auto"/>
          </w:tcPr>
          <w:p w14:paraId="7C8217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5CAB34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168.75±39.87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n=11; m=168.75; SD=39.87</w:t>
            </w:r>
          </w:p>
        </w:tc>
        <w:tc>
          <w:tcPr>
            <w:tcW w:w="0" w:type="auto"/>
          </w:tcPr>
          <w:p w14:paraId="513516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164.94±35.95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n=8; m=164.94; SD=35.95</w:t>
            </w:r>
          </w:p>
        </w:tc>
        <w:tc>
          <w:tcPr>
            <w:tcW w:w="0" w:type="auto"/>
          </w:tcPr>
          <w:p w14:paraId="2518CE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3A01E3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4A0FE5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Yang Yang 2024</w:t>
            </w:r>
          </w:p>
        </w:tc>
        <w:tc>
          <w:tcPr>
            <w:tcW w:w="1718" w:type="dxa"/>
          </w:tcPr>
          <w:p w14:paraId="2AF8EF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VEGF</w:t>
            </w:r>
          </w:p>
        </w:tc>
        <w:tc>
          <w:tcPr>
            <w:tcW w:w="1155" w:type="dxa"/>
          </w:tcPr>
          <w:p w14:paraId="2842F4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35d after move</w:t>
            </w:r>
          </w:p>
        </w:tc>
        <w:tc>
          <w:tcPr>
            <w:tcW w:w="0" w:type="auto"/>
          </w:tcPr>
          <w:p w14:paraId="75283D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0" w:type="auto"/>
          </w:tcPr>
          <w:p w14:paraId="022994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107360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175.88±40.42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n=11; m=175.88; SD=40.42</w:t>
            </w:r>
          </w:p>
        </w:tc>
        <w:tc>
          <w:tcPr>
            <w:tcW w:w="0" w:type="auto"/>
          </w:tcPr>
          <w:p w14:paraId="6C9DD0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172.56±38.87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n=8; m=172.56; SD=38.87</w:t>
            </w:r>
          </w:p>
        </w:tc>
        <w:tc>
          <w:tcPr>
            <w:tcW w:w="0" w:type="auto"/>
          </w:tcPr>
          <w:p w14:paraId="44F1C6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06950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650E40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Yang Yang 2024</w:t>
            </w:r>
          </w:p>
        </w:tc>
        <w:tc>
          <w:tcPr>
            <w:tcW w:w="1718" w:type="dxa"/>
          </w:tcPr>
          <w:p w14:paraId="61E590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bFGF</w:t>
            </w:r>
          </w:p>
        </w:tc>
        <w:tc>
          <w:tcPr>
            <w:tcW w:w="1155" w:type="dxa"/>
          </w:tcPr>
          <w:p w14:paraId="3543D3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Pre-op</w:t>
            </w:r>
          </w:p>
        </w:tc>
        <w:tc>
          <w:tcPr>
            <w:tcW w:w="0" w:type="auto"/>
          </w:tcPr>
          <w:p w14:paraId="377212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AE86A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46F84F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48.27±11.03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n=11; m=48.27; SD=11.03</w:t>
            </w:r>
          </w:p>
        </w:tc>
        <w:tc>
          <w:tcPr>
            <w:tcW w:w="0" w:type="auto"/>
          </w:tcPr>
          <w:p w14:paraId="288261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47.61±10.82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n=8; m=47.61; SD=10.82</w:t>
            </w:r>
          </w:p>
        </w:tc>
        <w:tc>
          <w:tcPr>
            <w:tcW w:w="0" w:type="auto"/>
          </w:tcPr>
          <w:p w14:paraId="45E173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612F0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10309E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Yang Yang 2024</w:t>
            </w:r>
          </w:p>
        </w:tc>
        <w:tc>
          <w:tcPr>
            <w:tcW w:w="1718" w:type="dxa"/>
          </w:tcPr>
          <w:p w14:paraId="21A1B6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bFGF</w:t>
            </w:r>
          </w:p>
        </w:tc>
        <w:tc>
          <w:tcPr>
            <w:tcW w:w="1155" w:type="dxa"/>
          </w:tcPr>
          <w:p w14:paraId="65EF66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7d after move</w:t>
            </w:r>
          </w:p>
        </w:tc>
        <w:tc>
          <w:tcPr>
            <w:tcW w:w="0" w:type="auto"/>
          </w:tcPr>
          <w:p w14:paraId="730E85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EF685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441C0B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51.43±14.85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n=11; m=51.43; SD=14.85</w:t>
            </w:r>
          </w:p>
        </w:tc>
        <w:tc>
          <w:tcPr>
            <w:tcW w:w="0" w:type="auto"/>
          </w:tcPr>
          <w:p w14:paraId="48EA63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49.53±15.13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n=8; m=49.53; SD=15.13</w:t>
            </w:r>
          </w:p>
        </w:tc>
        <w:tc>
          <w:tcPr>
            <w:tcW w:w="0" w:type="auto"/>
          </w:tcPr>
          <w:p w14:paraId="07BF9A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6DEF9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011140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Yang Yang 2024</w:t>
            </w:r>
          </w:p>
        </w:tc>
        <w:tc>
          <w:tcPr>
            <w:tcW w:w="1718" w:type="dxa"/>
          </w:tcPr>
          <w:p w14:paraId="463E7F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bFGF</w:t>
            </w:r>
          </w:p>
        </w:tc>
        <w:tc>
          <w:tcPr>
            <w:tcW w:w="1155" w:type="dxa"/>
          </w:tcPr>
          <w:p w14:paraId="54BD23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21d after move</w:t>
            </w:r>
          </w:p>
        </w:tc>
        <w:tc>
          <w:tcPr>
            <w:tcW w:w="0" w:type="auto"/>
          </w:tcPr>
          <w:p w14:paraId="6FBBAB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041E0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0E5DBF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88.29±24.15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n=11; m=88.29; SD=24.15</w:t>
            </w:r>
          </w:p>
        </w:tc>
        <w:tc>
          <w:tcPr>
            <w:tcW w:w="0" w:type="auto"/>
          </w:tcPr>
          <w:p w14:paraId="399708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87.72±23.09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n=8; m=87.72; SD=23.09</w:t>
            </w:r>
          </w:p>
        </w:tc>
        <w:tc>
          <w:tcPr>
            <w:tcW w:w="0" w:type="auto"/>
          </w:tcPr>
          <w:p w14:paraId="1021B4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65A06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7700AC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Yang Yang 2024</w:t>
            </w:r>
          </w:p>
        </w:tc>
        <w:tc>
          <w:tcPr>
            <w:tcW w:w="1718" w:type="dxa"/>
          </w:tcPr>
          <w:p w14:paraId="36B96E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bFGF</w:t>
            </w:r>
          </w:p>
        </w:tc>
        <w:tc>
          <w:tcPr>
            <w:tcW w:w="1155" w:type="dxa"/>
          </w:tcPr>
          <w:p w14:paraId="166B09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35d after move</w:t>
            </w:r>
          </w:p>
        </w:tc>
        <w:tc>
          <w:tcPr>
            <w:tcW w:w="0" w:type="auto"/>
          </w:tcPr>
          <w:p w14:paraId="07A3EA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0" w:type="auto"/>
          </w:tcPr>
          <w:p w14:paraId="78E169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6FDFF7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88.13±22.35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n=11; m=88.13; SD=22.35</w:t>
            </w:r>
          </w:p>
        </w:tc>
        <w:tc>
          <w:tcPr>
            <w:tcW w:w="0" w:type="auto"/>
          </w:tcPr>
          <w:p w14:paraId="1DB950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86.86±21.07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n=8; m=86.86; SD=21.07</w:t>
            </w:r>
          </w:p>
        </w:tc>
        <w:tc>
          <w:tcPr>
            <w:tcW w:w="0" w:type="auto"/>
          </w:tcPr>
          <w:p w14:paraId="6A9998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0CD4D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52F200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Yang Yang 2024</w:t>
            </w:r>
          </w:p>
        </w:tc>
        <w:tc>
          <w:tcPr>
            <w:tcW w:w="1718" w:type="dxa"/>
          </w:tcPr>
          <w:p w14:paraId="5CE1F0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EGF</w:t>
            </w:r>
          </w:p>
        </w:tc>
        <w:tc>
          <w:tcPr>
            <w:tcW w:w="1155" w:type="dxa"/>
          </w:tcPr>
          <w:p w14:paraId="2C4457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Pre-op</w:t>
            </w:r>
          </w:p>
        </w:tc>
        <w:tc>
          <w:tcPr>
            <w:tcW w:w="0" w:type="auto"/>
          </w:tcPr>
          <w:p w14:paraId="21EF9C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36E30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6FD4C9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434.13±157.31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n=11; m=434.13; SD=157.31</w:t>
            </w:r>
          </w:p>
        </w:tc>
        <w:tc>
          <w:tcPr>
            <w:tcW w:w="0" w:type="auto"/>
          </w:tcPr>
          <w:p w14:paraId="475828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424.73±153.21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n=8; m=424.73; SD=153.21</w:t>
            </w:r>
          </w:p>
        </w:tc>
        <w:tc>
          <w:tcPr>
            <w:tcW w:w="0" w:type="auto"/>
          </w:tcPr>
          <w:p w14:paraId="74410F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35C0E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066E8F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Yang Yang 2024</w:t>
            </w:r>
          </w:p>
        </w:tc>
        <w:tc>
          <w:tcPr>
            <w:tcW w:w="1718" w:type="dxa"/>
          </w:tcPr>
          <w:p w14:paraId="6248FC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EGF</w:t>
            </w:r>
          </w:p>
        </w:tc>
        <w:tc>
          <w:tcPr>
            <w:tcW w:w="1155" w:type="dxa"/>
          </w:tcPr>
          <w:p w14:paraId="0B85F1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7d after move</w:t>
            </w:r>
          </w:p>
        </w:tc>
        <w:tc>
          <w:tcPr>
            <w:tcW w:w="0" w:type="auto"/>
          </w:tcPr>
          <w:p w14:paraId="5A1BF4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4BC19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53BBD8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625.34±209.26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n=11; m=625.34; SD=209.26</w:t>
            </w:r>
          </w:p>
        </w:tc>
        <w:tc>
          <w:tcPr>
            <w:tcW w:w="0" w:type="auto"/>
          </w:tcPr>
          <w:p w14:paraId="5E0959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616.75±207.48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n=8; m=616.75; SD=207.48</w:t>
            </w:r>
          </w:p>
        </w:tc>
        <w:tc>
          <w:tcPr>
            <w:tcW w:w="0" w:type="auto"/>
          </w:tcPr>
          <w:p w14:paraId="74FED3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0C892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08E3E5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Yang Yang 2024</w:t>
            </w:r>
          </w:p>
        </w:tc>
        <w:tc>
          <w:tcPr>
            <w:tcW w:w="1718" w:type="dxa"/>
          </w:tcPr>
          <w:p w14:paraId="0252E0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EGF</w:t>
            </w:r>
          </w:p>
        </w:tc>
        <w:tc>
          <w:tcPr>
            <w:tcW w:w="1155" w:type="dxa"/>
          </w:tcPr>
          <w:p w14:paraId="6EFF87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21d after move</w:t>
            </w:r>
          </w:p>
        </w:tc>
        <w:tc>
          <w:tcPr>
            <w:tcW w:w="0" w:type="auto"/>
          </w:tcPr>
          <w:p w14:paraId="36B6E4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0" w:type="auto"/>
          </w:tcPr>
          <w:p w14:paraId="47E5AE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167940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825.77±290.13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n=11; m=825.77; SD=290.13</w:t>
            </w:r>
          </w:p>
        </w:tc>
        <w:tc>
          <w:tcPr>
            <w:tcW w:w="0" w:type="auto"/>
          </w:tcPr>
          <w:p w14:paraId="6177DB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825.89±286.31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n=8; m=825.89; SD=286.31</w:t>
            </w:r>
          </w:p>
        </w:tc>
        <w:tc>
          <w:tcPr>
            <w:tcW w:w="0" w:type="auto"/>
          </w:tcPr>
          <w:p w14:paraId="37E027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4E945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139446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Yang Yang 2024</w:t>
            </w:r>
          </w:p>
        </w:tc>
        <w:tc>
          <w:tcPr>
            <w:tcW w:w="1718" w:type="dxa"/>
          </w:tcPr>
          <w:p w14:paraId="311029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EGF</w:t>
            </w:r>
          </w:p>
        </w:tc>
        <w:tc>
          <w:tcPr>
            <w:tcW w:w="1155" w:type="dxa"/>
          </w:tcPr>
          <w:p w14:paraId="39A87C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35d after move</w:t>
            </w:r>
          </w:p>
        </w:tc>
        <w:tc>
          <w:tcPr>
            <w:tcW w:w="0" w:type="auto"/>
          </w:tcPr>
          <w:p w14:paraId="73DD15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28377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19031F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715.73±231.25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n=11; m=715.73; SD=231.25</w:t>
            </w:r>
          </w:p>
        </w:tc>
        <w:tc>
          <w:tcPr>
            <w:tcW w:w="0" w:type="auto"/>
          </w:tcPr>
          <w:p w14:paraId="660581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746.54±248.95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n=8; m=746.54; SD=248.95</w:t>
            </w:r>
          </w:p>
        </w:tc>
        <w:tc>
          <w:tcPr>
            <w:tcW w:w="0" w:type="auto"/>
          </w:tcPr>
          <w:p w14:paraId="2DFFA2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1C8458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2F848C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Yang Yang 2024</w:t>
            </w:r>
          </w:p>
        </w:tc>
        <w:tc>
          <w:tcPr>
            <w:tcW w:w="1718" w:type="dxa"/>
          </w:tcPr>
          <w:p w14:paraId="3BED99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PDGF</w:t>
            </w:r>
          </w:p>
        </w:tc>
        <w:tc>
          <w:tcPr>
            <w:tcW w:w="1155" w:type="dxa"/>
          </w:tcPr>
          <w:p w14:paraId="5E0277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Pre-op</w:t>
            </w:r>
          </w:p>
        </w:tc>
        <w:tc>
          <w:tcPr>
            <w:tcW w:w="0" w:type="auto"/>
          </w:tcPr>
          <w:p w14:paraId="3C4FDE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61F88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41F432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1,934.72±864.95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n=11; m=1934.72; SD=864.95</w:t>
            </w:r>
          </w:p>
        </w:tc>
        <w:tc>
          <w:tcPr>
            <w:tcW w:w="0" w:type="auto"/>
          </w:tcPr>
          <w:p w14:paraId="2D99DC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1,932.87±875.59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n=8; m=1932.87; SD=875.59</w:t>
            </w:r>
          </w:p>
        </w:tc>
        <w:tc>
          <w:tcPr>
            <w:tcW w:w="0" w:type="auto"/>
          </w:tcPr>
          <w:p w14:paraId="005C96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20555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14E02C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Yang Yang 2024</w:t>
            </w:r>
          </w:p>
        </w:tc>
        <w:tc>
          <w:tcPr>
            <w:tcW w:w="1718" w:type="dxa"/>
          </w:tcPr>
          <w:p w14:paraId="7DA60A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PDGF</w:t>
            </w:r>
          </w:p>
        </w:tc>
        <w:tc>
          <w:tcPr>
            <w:tcW w:w="1155" w:type="dxa"/>
          </w:tcPr>
          <w:p w14:paraId="1BE4ED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7d after move</w:t>
            </w:r>
          </w:p>
        </w:tc>
        <w:tc>
          <w:tcPr>
            <w:tcW w:w="0" w:type="auto"/>
          </w:tcPr>
          <w:p w14:paraId="09D550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0" w:type="auto"/>
          </w:tcPr>
          <w:p w14:paraId="48CB99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29A1B2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2,158.54±953.64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n=11; m=2158.54; SD=953.64</w:t>
            </w:r>
          </w:p>
        </w:tc>
        <w:tc>
          <w:tcPr>
            <w:tcW w:w="0" w:type="auto"/>
          </w:tcPr>
          <w:p w14:paraId="778B7C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2,134.28±947.86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n=8; m=2134.28; SD=947.86</w:t>
            </w:r>
          </w:p>
        </w:tc>
        <w:tc>
          <w:tcPr>
            <w:tcW w:w="0" w:type="auto"/>
          </w:tcPr>
          <w:p w14:paraId="6EB613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5A214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4F8550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Yang Yang 2024</w:t>
            </w:r>
          </w:p>
        </w:tc>
        <w:tc>
          <w:tcPr>
            <w:tcW w:w="1718" w:type="dxa"/>
          </w:tcPr>
          <w:p w14:paraId="46E3A3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PDGF</w:t>
            </w:r>
          </w:p>
        </w:tc>
        <w:tc>
          <w:tcPr>
            <w:tcW w:w="1155" w:type="dxa"/>
          </w:tcPr>
          <w:p w14:paraId="076BD0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21d after move</w:t>
            </w:r>
          </w:p>
        </w:tc>
        <w:tc>
          <w:tcPr>
            <w:tcW w:w="0" w:type="auto"/>
          </w:tcPr>
          <w:p w14:paraId="730A61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262D9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4E0305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4,105.53±991.85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n=11; m=4105.53; SD=991.85</w:t>
            </w:r>
          </w:p>
        </w:tc>
        <w:tc>
          <w:tcPr>
            <w:tcW w:w="0" w:type="auto"/>
          </w:tcPr>
          <w:p w14:paraId="11F6AC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4,017.69±997.77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n=8; m=4017.69; SD=997.77</w:t>
            </w:r>
          </w:p>
        </w:tc>
        <w:tc>
          <w:tcPr>
            <w:tcW w:w="0" w:type="auto"/>
          </w:tcPr>
          <w:p w14:paraId="2FA431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3B30D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137C2F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Yang Yang 2024</w:t>
            </w:r>
          </w:p>
        </w:tc>
        <w:tc>
          <w:tcPr>
            <w:tcW w:w="1718" w:type="dxa"/>
          </w:tcPr>
          <w:p w14:paraId="0BEC7C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PDGF</w:t>
            </w:r>
          </w:p>
        </w:tc>
        <w:tc>
          <w:tcPr>
            <w:tcW w:w="1155" w:type="dxa"/>
          </w:tcPr>
          <w:p w14:paraId="25AC2A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35d after move</w:t>
            </w:r>
          </w:p>
        </w:tc>
        <w:tc>
          <w:tcPr>
            <w:tcW w:w="0" w:type="auto"/>
          </w:tcPr>
          <w:p w14:paraId="5E897E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24A31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7F9C0F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3,823.87±938.82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n=11; m=3823.87; SD=938.82</w:t>
            </w:r>
          </w:p>
        </w:tc>
        <w:tc>
          <w:tcPr>
            <w:tcW w:w="0" w:type="auto"/>
          </w:tcPr>
          <w:p w14:paraId="6388AF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3,948.48±969.83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n=8; m=3948.48; SD=969.83</w:t>
            </w:r>
          </w:p>
        </w:tc>
        <w:tc>
          <w:tcPr>
            <w:tcW w:w="0" w:type="auto"/>
          </w:tcPr>
          <w:p w14:paraId="6FCA26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32D3F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44A5C1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Jiang 2025</w:t>
            </w:r>
          </w:p>
        </w:tc>
        <w:tc>
          <w:tcPr>
            <w:tcW w:w="1718" w:type="dxa"/>
          </w:tcPr>
          <w:p w14:paraId="436BB8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Foot temperature</w:t>
            </w:r>
          </w:p>
        </w:tc>
        <w:tc>
          <w:tcPr>
            <w:tcW w:w="1155" w:type="dxa"/>
          </w:tcPr>
          <w:p w14:paraId="12A4A5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Pre-op</w:t>
            </w:r>
          </w:p>
        </w:tc>
        <w:tc>
          <w:tcPr>
            <w:tcW w:w="0" w:type="auto"/>
          </w:tcPr>
          <w:p w14:paraId="2272DE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℃</w:t>
            </w:r>
          </w:p>
        </w:tc>
        <w:tc>
          <w:tcPr>
            <w:tcW w:w="0" w:type="auto"/>
          </w:tcPr>
          <w:p w14:paraId="61331A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5B39A5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30.65±1.35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m=30.65; SD=1.35</w:t>
            </w:r>
          </w:p>
        </w:tc>
        <w:tc>
          <w:tcPr>
            <w:tcW w:w="0" w:type="auto"/>
          </w:tcPr>
          <w:p w14:paraId="1E49C0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30.78±1.42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m=30.78; SD=1.42</w:t>
            </w:r>
          </w:p>
        </w:tc>
        <w:tc>
          <w:tcPr>
            <w:tcW w:w="0" w:type="auto"/>
          </w:tcPr>
          <w:p w14:paraId="169138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149A6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708472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Jiang 2025</w:t>
            </w:r>
          </w:p>
        </w:tc>
        <w:tc>
          <w:tcPr>
            <w:tcW w:w="1718" w:type="dxa"/>
          </w:tcPr>
          <w:p w14:paraId="68C88F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Foot temperature</w:t>
            </w:r>
          </w:p>
        </w:tc>
        <w:tc>
          <w:tcPr>
            <w:tcW w:w="1155" w:type="dxa"/>
          </w:tcPr>
          <w:p w14:paraId="14BAD7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 months post-op</w:t>
            </w:r>
          </w:p>
        </w:tc>
        <w:tc>
          <w:tcPr>
            <w:tcW w:w="0" w:type="auto"/>
          </w:tcPr>
          <w:p w14:paraId="2BA8C9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℃</w:t>
            </w:r>
          </w:p>
        </w:tc>
        <w:tc>
          <w:tcPr>
            <w:tcW w:w="0" w:type="auto"/>
          </w:tcPr>
          <w:p w14:paraId="3C0DA6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52934E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33.72±1.55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m=33.72; SD=1.55</w:t>
            </w:r>
          </w:p>
        </w:tc>
        <w:tc>
          <w:tcPr>
            <w:tcW w:w="0" w:type="auto"/>
          </w:tcPr>
          <w:p w14:paraId="65F537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32.18±1.45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m=32.18; SD=1.45</w:t>
            </w:r>
          </w:p>
        </w:tc>
        <w:tc>
          <w:tcPr>
            <w:tcW w:w="0" w:type="auto"/>
          </w:tcPr>
          <w:p w14:paraId="531457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Higher in the PD arm</w:t>
            </w:r>
          </w:p>
        </w:tc>
      </w:tr>
      <w:tr w14:paraId="7A448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6764F6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Jiang 2025</w:t>
            </w:r>
          </w:p>
        </w:tc>
        <w:tc>
          <w:tcPr>
            <w:tcW w:w="1718" w:type="dxa"/>
          </w:tcPr>
          <w:p w14:paraId="44BCA9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Toe oxygen saturation</w:t>
            </w:r>
          </w:p>
        </w:tc>
        <w:tc>
          <w:tcPr>
            <w:tcW w:w="1155" w:type="dxa"/>
          </w:tcPr>
          <w:p w14:paraId="55C309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Pre-op</w:t>
            </w:r>
          </w:p>
        </w:tc>
        <w:tc>
          <w:tcPr>
            <w:tcW w:w="0" w:type="auto"/>
          </w:tcPr>
          <w:p w14:paraId="5AE332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%</w:t>
            </w:r>
          </w:p>
        </w:tc>
        <w:tc>
          <w:tcPr>
            <w:tcW w:w="0" w:type="auto"/>
          </w:tcPr>
          <w:p w14:paraId="378365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369162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89.24±3.13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m=89.24; SD=3.13</w:t>
            </w:r>
          </w:p>
        </w:tc>
        <w:tc>
          <w:tcPr>
            <w:tcW w:w="0" w:type="auto"/>
          </w:tcPr>
          <w:p w14:paraId="109BA0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88.67±4.21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m=88.67; SD=4.21</w:t>
            </w:r>
          </w:p>
        </w:tc>
        <w:tc>
          <w:tcPr>
            <w:tcW w:w="0" w:type="auto"/>
          </w:tcPr>
          <w:p w14:paraId="73E95E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2ACCE4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4DEF08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Jiang 2025</w:t>
            </w:r>
          </w:p>
        </w:tc>
        <w:tc>
          <w:tcPr>
            <w:tcW w:w="1718" w:type="dxa"/>
          </w:tcPr>
          <w:p w14:paraId="299F72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Toe oxygen saturation</w:t>
            </w:r>
          </w:p>
        </w:tc>
        <w:tc>
          <w:tcPr>
            <w:tcW w:w="1155" w:type="dxa"/>
          </w:tcPr>
          <w:p w14:paraId="0D4274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 months post-op</w:t>
            </w:r>
          </w:p>
        </w:tc>
        <w:tc>
          <w:tcPr>
            <w:tcW w:w="0" w:type="auto"/>
          </w:tcPr>
          <w:p w14:paraId="184F82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%</w:t>
            </w:r>
          </w:p>
        </w:tc>
        <w:tc>
          <w:tcPr>
            <w:tcW w:w="0" w:type="auto"/>
          </w:tcPr>
          <w:p w14:paraId="68D03A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0D993E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95.38±3.17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m=95.38; SD=3.17</w:t>
            </w:r>
          </w:p>
        </w:tc>
        <w:tc>
          <w:tcPr>
            <w:tcW w:w="0" w:type="auto"/>
          </w:tcPr>
          <w:p w14:paraId="28C9EC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91.36±5.09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m=91.36; SD=5.09</w:t>
            </w:r>
          </w:p>
        </w:tc>
        <w:tc>
          <w:tcPr>
            <w:tcW w:w="0" w:type="auto"/>
          </w:tcPr>
          <w:p w14:paraId="5CC48F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Higher in the PD arm</w:t>
            </w:r>
          </w:p>
        </w:tc>
      </w:tr>
      <w:tr w14:paraId="347641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26F56F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Jiang 2025</w:t>
            </w:r>
          </w:p>
        </w:tc>
        <w:tc>
          <w:tcPr>
            <w:tcW w:w="1718" w:type="dxa"/>
          </w:tcPr>
          <w:p w14:paraId="1C6FD8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ABI</w:t>
            </w:r>
          </w:p>
        </w:tc>
        <w:tc>
          <w:tcPr>
            <w:tcW w:w="1155" w:type="dxa"/>
          </w:tcPr>
          <w:p w14:paraId="18AD73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Pre-op</w:t>
            </w:r>
          </w:p>
        </w:tc>
        <w:tc>
          <w:tcPr>
            <w:tcW w:w="0" w:type="auto"/>
          </w:tcPr>
          <w:p w14:paraId="0D9B21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E7515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14A65B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0.47±0.11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m=0.47; SD=0.11</w:t>
            </w:r>
          </w:p>
        </w:tc>
        <w:tc>
          <w:tcPr>
            <w:tcW w:w="0" w:type="auto"/>
          </w:tcPr>
          <w:p w14:paraId="09ED99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0.50±0.13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m=0.5; SD=0.13</w:t>
            </w:r>
          </w:p>
        </w:tc>
        <w:tc>
          <w:tcPr>
            <w:tcW w:w="0" w:type="auto"/>
          </w:tcPr>
          <w:p w14:paraId="149028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2243B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0081F2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Jiang 2025</w:t>
            </w:r>
          </w:p>
        </w:tc>
        <w:tc>
          <w:tcPr>
            <w:tcW w:w="1718" w:type="dxa"/>
          </w:tcPr>
          <w:p w14:paraId="0FFA99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ABI</w:t>
            </w:r>
          </w:p>
        </w:tc>
        <w:tc>
          <w:tcPr>
            <w:tcW w:w="1155" w:type="dxa"/>
          </w:tcPr>
          <w:p w14:paraId="586147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 months post-op</w:t>
            </w:r>
          </w:p>
        </w:tc>
        <w:tc>
          <w:tcPr>
            <w:tcW w:w="0" w:type="auto"/>
          </w:tcPr>
          <w:p w14:paraId="047D02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C693A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61100B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0.81±0.10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m=0.81; SD=0.1</w:t>
            </w:r>
          </w:p>
        </w:tc>
        <w:tc>
          <w:tcPr>
            <w:tcW w:w="0" w:type="auto"/>
          </w:tcPr>
          <w:p w14:paraId="325D1E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0.76±0.09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m=0.76; SD=0.09</w:t>
            </w:r>
          </w:p>
        </w:tc>
        <w:tc>
          <w:tcPr>
            <w:tcW w:w="0" w:type="auto"/>
          </w:tcPr>
          <w:p w14:paraId="1D51AD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Higher in the PD arm</w:t>
            </w:r>
          </w:p>
        </w:tc>
      </w:tr>
      <w:tr w14:paraId="69A70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021D3E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Jiang 2025</w:t>
            </w:r>
          </w:p>
        </w:tc>
        <w:tc>
          <w:tcPr>
            <w:tcW w:w="1718" w:type="dxa"/>
          </w:tcPr>
          <w:p w14:paraId="7E2E54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VAS</w:t>
            </w:r>
          </w:p>
        </w:tc>
        <w:tc>
          <w:tcPr>
            <w:tcW w:w="1155" w:type="dxa"/>
          </w:tcPr>
          <w:p w14:paraId="1D3BBE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Pre-op</w:t>
            </w:r>
          </w:p>
        </w:tc>
        <w:tc>
          <w:tcPr>
            <w:tcW w:w="0" w:type="auto"/>
          </w:tcPr>
          <w:p w14:paraId="64D1EB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score</w:t>
            </w:r>
          </w:p>
        </w:tc>
        <w:tc>
          <w:tcPr>
            <w:tcW w:w="0" w:type="auto"/>
          </w:tcPr>
          <w:p w14:paraId="6A3ED5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294157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5.89±1.38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m=5.89; SD=1.38</w:t>
            </w:r>
          </w:p>
        </w:tc>
        <w:tc>
          <w:tcPr>
            <w:tcW w:w="0" w:type="auto"/>
          </w:tcPr>
          <w:p w14:paraId="00F6A6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5.77±1.50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m=5.77; SD=1.5</w:t>
            </w:r>
          </w:p>
        </w:tc>
        <w:tc>
          <w:tcPr>
            <w:tcW w:w="0" w:type="auto"/>
          </w:tcPr>
          <w:p w14:paraId="1DF75B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4A51B4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64F6C8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Jiang 2025</w:t>
            </w:r>
          </w:p>
        </w:tc>
        <w:tc>
          <w:tcPr>
            <w:tcW w:w="1718" w:type="dxa"/>
          </w:tcPr>
          <w:p w14:paraId="3730B5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VAS</w:t>
            </w:r>
          </w:p>
        </w:tc>
        <w:tc>
          <w:tcPr>
            <w:tcW w:w="1155" w:type="dxa"/>
          </w:tcPr>
          <w:p w14:paraId="78023B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 months post-op</w:t>
            </w:r>
          </w:p>
        </w:tc>
        <w:tc>
          <w:tcPr>
            <w:tcW w:w="0" w:type="auto"/>
          </w:tcPr>
          <w:p w14:paraId="65F0BF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score</w:t>
            </w:r>
          </w:p>
        </w:tc>
        <w:tc>
          <w:tcPr>
            <w:tcW w:w="0" w:type="auto"/>
          </w:tcPr>
          <w:p w14:paraId="64D82E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69A906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1.77±0.45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m=1.77; SD=0.45</w:t>
            </w:r>
          </w:p>
        </w:tc>
        <w:tc>
          <w:tcPr>
            <w:tcW w:w="0" w:type="auto"/>
          </w:tcPr>
          <w:p w14:paraId="67D1A1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2.98±0.59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m=2.98; SD=0.59</w:t>
            </w:r>
          </w:p>
        </w:tc>
        <w:tc>
          <w:tcPr>
            <w:tcW w:w="0" w:type="auto"/>
          </w:tcPr>
          <w:p w14:paraId="47FFDB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Lower in the PD arm</w:t>
            </w:r>
          </w:p>
        </w:tc>
      </w:tr>
      <w:tr w14:paraId="2F97D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237014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Jiang 2025</w:t>
            </w:r>
          </w:p>
        </w:tc>
        <w:tc>
          <w:tcPr>
            <w:tcW w:w="1718" w:type="dxa"/>
          </w:tcPr>
          <w:p w14:paraId="5221D4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Wagner score</w:t>
            </w:r>
          </w:p>
        </w:tc>
        <w:tc>
          <w:tcPr>
            <w:tcW w:w="1155" w:type="dxa"/>
          </w:tcPr>
          <w:p w14:paraId="5FAFE6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Pre-op</w:t>
            </w:r>
          </w:p>
        </w:tc>
        <w:tc>
          <w:tcPr>
            <w:tcW w:w="0" w:type="auto"/>
          </w:tcPr>
          <w:p w14:paraId="71A19D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score</w:t>
            </w:r>
          </w:p>
        </w:tc>
        <w:tc>
          <w:tcPr>
            <w:tcW w:w="0" w:type="auto"/>
          </w:tcPr>
          <w:p w14:paraId="5A062D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2EC3C9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3.44±0.07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m=3.44; SD=0.07</w:t>
            </w:r>
          </w:p>
        </w:tc>
        <w:tc>
          <w:tcPr>
            <w:tcW w:w="0" w:type="auto"/>
          </w:tcPr>
          <w:p w14:paraId="50E36F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3.50±0.15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m=3.5; SD=0.15</w:t>
            </w:r>
          </w:p>
        </w:tc>
        <w:tc>
          <w:tcPr>
            <w:tcW w:w="0" w:type="auto"/>
          </w:tcPr>
          <w:p w14:paraId="7978CC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26EA6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3FF6CE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Jiang 2025</w:t>
            </w:r>
          </w:p>
        </w:tc>
        <w:tc>
          <w:tcPr>
            <w:tcW w:w="1718" w:type="dxa"/>
          </w:tcPr>
          <w:p w14:paraId="0DA97B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Wagner score</w:t>
            </w:r>
          </w:p>
        </w:tc>
        <w:tc>
          <w:tcPr>
            <w:tcW w:w="1155" w:type="dxa"/>
          </w:tcPr>
          <w:p w14:paraId="2C553A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 months post-op</w:t>
            </w:r>
          </w:p>
        </w:tc>
        <w:tc>
          <w:tcPr>
            <w:tcW w:w="0" w:type="auto"/>
          </w:tcPr>
          <w:p w14:paraId="27E983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score</w:t>
            </w:r>
          </w:p>
        </w:tc>
        <w:tc>
          <w:tcPr>
            <w:tcW w:w="0" w:type="auto"/>
          </w:tcPr>
          <w:p w14:paraId="04DF81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3ACCA4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1.32±0.15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m=1.32; SD=0.15</w:t>
            </w:r>
          </w:p>
        </w:tc>
        <w:tc>
          <w:tcPr>
            <w:tcW w:w="0" w:type="auto"/>
          </w:tcPr>
          <w:p w14:paraId="0F7DE1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1.68±0.30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m=1.68; SD=0.3</w:t>
            </w:r>
          </w:p>
        </w:tc>
        <w:tc>
          <w:tcPr>
            <w:tcW w:w="0" w:type="auto"/>
          </w:tcPr>
          <w:p w14:paraId="442A37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Lower in the PD arm</w:t>
            </w:r>
          </w:p>
        </w:tc>
      </w:tr>
      <w:tr w14:paraId="6C99A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7A82A1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Jiang 2025</w:t>
            </w:r>
          </w:p>
        </w:tc>
        <w:tc>
          <w:tcPr>
            <w:tcW w:w="1718" w:type="dxa"/>
          </w:tcPr>
          <w:p w14:paraId="0B9C34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SF-36 physical functioning</w:t>
            </w:r>
          </w:p>
        </w:tc>
        <w:tc>
          <w:tcPr>
            <w:tcW w:w="1155" w:type="dxa"/>
          </w:tcPr>
          <w:p w14:paraId="4EE29E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Pre-op</w:t>
            </w:r>
          </w:p>
        </w:tc>
        <w:tc>
          <w:tcPr>
            <w:tcW w:w="0" w:type="auto"/>
          </w:tcPr>
          <w:p w14:paraId="63066D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score</w:t>
            </w:r>
          </w:p>
        </w:tc>
        <w:tc>
          <w:tcPr>
            <w:tcW w:w="0" w:type="auto"/>
          </w:tcPr>
          <w:p w14:paraId="5D654E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3853ED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58.44±8.69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m=58.44; SD=8.69</w:t>
            </w:r>
          </w:p>
        </w:tc>
        <w:tc>
          <w:tcPr>
            <w:tcW w:w="0" w:type="auto"/>
          </w:tcPr>
          <w:p w14:paraId="06D312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55.69±10.69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m=55.69; SD=10.69</w:t>
            </w:r>
          </w:p>
        </w:tc>
        <w:tc>
          <w:tcPr>
            <w:tcW w:w="0" w:type="auto"/>
          </w:tcPr>
          <w:p w14:paraId="40D3D3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41F8E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2905C6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Jiang 2025</w:t>
            </w:r>
          </w:p>
        </w:tc>
        <w:tc>
          <w:tcPr>
            <w:tcW w:w="1718" w:type="dxa"/>
          </w:tcPr>
          <w:p w14:paraId="4B3533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SF-36 physical functioning</w:t>
            </w:r>
          </w:p>
        </w:tc>
        <w:tc>
          <w:tcPr>
            <w:tcW w:w="1155" w:type="dxa"/>
          </w:tcPr>
          <w:p w14:paraId="49A239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 months post-op</w:t>
            </w:r>
          </w:p>
        </w:tc>
        <w:tc>
          <w:tcPr>
            <w:tcW w:w="0" w:type="auto"/>
          </w:tcPr>
          <w:p w14:paraId="44402F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score</w:t>
            </w:r>
          </w:p>
        </w:tc>
        <w:tc>
          <w:tcPr>
            <w:tcW w:w="0" w:type="auto"/>
          </w:tcPr>
          <w:p w14:paraId="4E58F9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19D45E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75.68±7.53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m=75.68; SD=7.53</w:t>
            </w:r>
          </w:p>
        </w:tc>
        <w:tc>
          <w:tcPr>
            <w:tcW w:w="0" w:type="auto"/>
          </w:tcPr>
          <w:p w14:paraId="2E185F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69.58±6.37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m=69.58; SD=6.37</w:t>
            </w:r>
          </w:p>
        </w:tc>
        <w:tc>
          <w:tcPr>
            <w:tcW w:w="0" w:type="auto"/>
          </w:tcPr>
          <w:p w14:paraId="363F04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Higher in the PD arm</w:t>
            </w:r>
          </w:p>
        </w:tc>
      </w:tr>
      <w:tr w14:paraId="78092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5099AE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Jiang 2025</w:t>
            </w:r>
          </w:p>
        </w:tc>
        <w:tc>
          <w:tcPr>
            <w:tcW w:w="1718" w:type="dxa"/>
          </w:tcPr>
          <w:p w14:paraId="090B38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SF-36 role physical</w:t>
            </w:r>
          </w:p>
        </w:tc>
        <w:tc>
          <w:tcPr>
            <w:tcW w:w="1155" w:type="dxa"/>
          </w:tcPr>
          <w:p w14:paraId="7F60C8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Pre-op</w:t>
            </w:r>
          </w:p>
        </w:tc>
        <w:tc>
          <w:tcPr>
            <w:tcW w:w="0" w:type="auto"/>
          </w:tcPr>
          <w:p w14:paraId="6D3118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score</w:t>
            </w:r>
          </w:p>
        </w:tc>
        <w:tc>
          <w:tcPr>
            <w:tcW w:w="0" w:type="auto"/>
          </w:tcPr>
          <w:p w14:paraId="542DC1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7E47F2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48.26±6.33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m=48.26; SD=6.33</w:t>
            </w:r>
          </w:p>
        </w:tc>
        <w:tc>
          <w:tcPr>
            <w:tcW w:w="0" w:type="auto"/>
          </w:tcPr>
          <w:p w14:paraId="3E5B52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49.68±6.22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m=49.68; SD=6.22</w:t>
            </w:r>
          </w:p>
        </w:tc>
        <w:tc>
          <w:tcPr>
            <w:tcW w:w="0" w:type="auto"/>
          </w:tcPr>
          <w:p w14:paraId="11E55C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529E4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4E8EC3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Jiang 2025</w:t>
            </w:r>
          </w:p>
        </w:tc>
        <w:tc>
          <w:tcPr>
            <w:tcW w:w="1718" w:type="dxa"/>
          </w:tcPr>
          <w:p w14:paraId="0B53D5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SF-36 role physical</w:t>
            </w:r>
          </w:p>
        </w:tc>
        <w:tc>
          <w:tcPr>
            <w:tcW w:w="1155" w:type="dxa"/>
          </w:tcPr>
          <w:p w14:paraId="42EA64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 months post-op</w:t>
            </w:r>
          </w:p>
        </w:tc>
        <w:tc>
          <w:tcPr>
            <w:tcW w:w="0" w:type="auto"/>
          </w:tcPr>
          <w:p w14:paraId="30DCFF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score</w:t>
            </w:r>
          </w:p>
        </w:tc>
        <w:tc>
          <w:tcPr>
            <w:tcW w:w="0" w:type="auto"/>
          </w:tcPr>
          <w:p w14:paraId="68C276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75490B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67.38±6.75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m=67.38; SD=6.75</w:t>
            </w:r>
          </w:p>
        </w:tc>
        <w:tc>
          <w:tcPr>
            <w:tcW w:w="0" w:type="auto"/>
          </w:tcPr>
          <w:p w14:paraId="7090C7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62.39±5.89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m=62.39; SD=5.89</w:t>
            </w:r>
          </w:p>
        </w:tc>
        <w:tc>
          <w:tcPr>
            <w:tcW w:w="0" w:type="auto"/>
          </w:tcPr>
          <w:p w14:paraId="630BDB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Higher in the PD arm</w:t>
            </w:r>
          </w:p>
        </w:tc>
      </w:tr>
      <w:tr w14:paraId="0641E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2594E1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Jiang 2025</w:t>
            </w:r>
          </w:p>
        </w:tc>
        <w:tc>
          <w:tcPr>
            <w:tcW w:w="1718" w:type="dxa"/>
          </w:tcPr>
          <w:p w14:paraId="16642D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SF-36 role emotional</w:t>
            </w:r>
          </w:p>
        </w:tc>
        <w:tc>
          <w:tcPr>
            <w:tcW w:w="1155" w:type="dxa"/>
          </w:tcPr>
          <w:p w14:paraId="02C54B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Pre-op</w:t>
            </w:r>
          </w:p>
        </w:tc>
        <w:tc>
          <w:tcPr>
            <w:tcW w:w="0" w:type="auto"/>
          </w:tcPr>
          <w:p w14:paraId="3306A9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score</w:t>
            </w:r>
          </w:p>
        </w:tc>
        <w:tc>
          <w:tcPr>
            <w:tcW w:w="0" w:type="auto"/>
          </w:tcPr>
          <w:p w14:paraId="7B547D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235301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57.07±7.24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m=57.07; SD=7.24</w:t>
            </w:r>
          </w:p>
        </w:tc>
        <w:tc>
          <w:tcPr>
            <w:tcW w:w="0" w:type="auto"/>
          </w:tcPr>
          <w:p w14:paraId="7E5AAA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57.38±7.15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m=57.38; SD=7.15</w:t>
            </w:r>
          </w:p>
        </w:tc>
        <w:tc>
          <w:tcPr>
            <w:tcW w:w="0" w:type="auto"/>
          </w:tcPr>
          <w:p w14:paraId="3D1B5D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0F2E3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302D83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Jiang 2025</w:t>
            </w:r>
          </w:p>
        </w:tc>
        <w:tc>
          <w:tcPr>
            <w:tcW w:w="1718" w:type="dxa"/>
          </w:tcPr>
          <w:p w14:paraId="3BB9A0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SF-36 role emotional</w:t>
            </w:r>
          </w:p>
        </w:tc>
        <w:tc>
          <w:tcPr>
            <w:tcW w:w="1155" w:type="dxa"/>
          </w:tcPr>
          <w:p w14:paraId="58DD88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 months post-op</w:t>
            </w:r>
          </w:p>
        </w:tc>
        <w:tc>
          <w:tcPr>
            <w:tcW w:w="0" w:type="auto"/>
          </w:tcPr>
          <w:p w14:paraId="693B24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score</w:t>
            </w:r>
          </w:p>
        </w:tc>
        <w:tc>
          <w:tcPr>
            <w:tcW w:w="0" w:type="auto"/>
          </w:tcPr>
          <w:p w14:paraId="68F89D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385D7E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78.16±7.33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m=78.16; SD=7.33</w:t>
            </w:r>
          </w:p>
        </w:tc>
        <w:tc>
          <w:tcPr>
            <w:tcW w:w="0" w:type="auto"/>
          </w:tcPr>
          <w:p w14:paraId="5EED03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73.53±6.19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m=73.53; SD=6.19</w:t>
            </w:r>
          </w:p>
        </w:tc>
        <w:tc>
          <w:tcPr>
            <w:tcW w:w="0" w:type="auto"/>
          </w:tcPr>
          <w:p w14:paraId="078B7E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Higher in the PD arm</w:t>
            </w:r>
          </w:p>
        </w:tc>
      </w:tr>
      <w:tr w14:paraId="327D3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7D3136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Jiang 2025</w:t>
            </w:r>
          </w:p>
        </w:tc>
        <w:tc>
          <w:tcPr>
            <w:tcW w:w="1718" w:type="dxa"/>
          </w:tcPr>
          <w:p w14:paraId="31ED88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SF-36 bodily pain</w:t>
            </w:r>
          </w:p>
        </w:tc>
        <w:tc>
          <w:tcPr>
            <w:tcW w:w="1155" w:type="dxa"/>
          </w:tcPr>
          <w:p w14:paraId="615FB9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Pre-op</w:t>
            </w:r>
          </w:p>
        </w:tc>
        <w:tc>
          <w:tcPr>
            <w:tcW w:w="0" w:type="auto"/>
          </w:tcPr>
          <w:p w14:paraId="7F57FA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score</w:t>
            </w:r>
          </w:p>
        </w:tc>
        <w:tc>
          <w:tcPr>
            <w:tcW w:w="0" w:type="auto"/>
          </w:tcPr>
          <w:p w14:paraId="6834D0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294B47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44.11±12.08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m=44.11; SD=12.08</w:t>
            </w:r>
          </w:p>
        </w:tc>
        <w:tc>
          <w:tcPr>
            <w:tcW w:w="0" w:type="auto"/>
          </w:tcPr>
          <w:p w14:paraId="6EF76F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43.68±10.34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m=43.68; SD=10.34</w:t>
            </w:r>
          </w:p>
        </w:tc>
        <w:tc>
          <w:tcPr>
            <w:tcW w:w="0" w:type="auto"/>
          </w:tcPr>
          <w:p w14:paraId="3961E2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0D0CD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3EC94C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Jiang 2025</w:t>
            </w:r>
          </w:p>
        </w:tc>
        <w:tc>
          <w:tcPr>
            <w:tcW w:w="1718" w:type="dxa"/>
          </w:tcPr>
          <w:p w14:paraId="3F8A49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SF-36 bodily pain</w:t>
            </w:r>
          </w:p>
        </w:tc>
        <w:tc>
          <w:tcPr>
            <w:tcW w:w="1155" w:type="dxa"/>
          </w:tcPr>
          <w:p w14:paraId="3F7D4C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 months post-op</w:t>
            </w:r>
          </w:p>
        </w:tc>
        <w:tc>
          <w:tcPr>
            <w:tcW w:w="0" w:type="auto"/>
          </w:tcPr>
          <w:p w14:paraId="38F372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score</w:t>
            </w:r>
          </w:p>
        </w:tc>
        <w:tc>
          <w:tcPr>
            <w:tcW w:w="0" w:type="auto"/>
          </w:tcPr>
          <w:p w14:paraId="53D36D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7C1B7E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73.41±13.32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m=73.41; SD=13.32</w:t>
            </w:r>
          </w:p>
        </w:tc>
        <w:tc>
          <w:tcPr>
            <w:tcW w:w="0" w:type="auto"/>
          </w:tcPr>
          <w:p w14:paraId="36E54D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65.96±10.67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m=65.96; SD=10.67</w:t>
            </w:r>
          </w:p>
        </w:tc>
        <w:tc>
          <w:tcPr>
            <w:tcW w:w="0" w:type="auto"/>
          </w:tcPr>
          <w:p w14:paraId="40E6EA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Higher in the PD arm</w:t>
            </w:r>
          </w:p>
        </w:tc>
      </w:tr>
      <w:tr w14:paraId="1DDFC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531127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Jiang 2025</w:t>
            </w:r>
          </w:p>
        </w:tc>
        <w:tc>
          <w:tcPr>
            <w:tcW w:w="1718" w:type="dxa"/>
          </w:tcPr>
          <w:p w14:paraId="330F12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SF-36 social functioning</w:t>
            </w:r>
          </w:p>
        </w:tc>
        <w:tc>
          <w:tcPr>
            <w:tcW w:w="1155" w:type="dxa"/>
          </w:tcPr>
          <w:p w14:paraId="6AA913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Pre-op</w:t>
            </w:r>
          </w:p>
        </w:tc>
        <w:tc>
          <w:tcPr>
            <w:tcW w:w="0" w:type="auto"/>
          </w:tcPr>
          <w:p w14:paraId="04048C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score</w:t>
            </w:r>
          </w:p>
        </w:tc>
        <w:tc>
          <w:tcPr>
            <w:tcW w:w="0" w:type="auto"/>
          </w:tcPr>
          <w:p w14:paraId="526ECE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56160A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61.62±6.37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m=61.62; SD=6.37</w:t>
            </w:r>
          </w:p>
        </w:tc>
        <w:tc>
          <w:tcPr>
            <w:tcW w:w="0" w:type="auto"/>
          </w:tcPr>
          <w:p w14:paraId="6DA644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60.59±6.49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m=60.59; SD=6.49</w:t>
            </w:r>
          </w:p>
        </w:tc>
        <w:tc>
          <w:tcPr>
            <w:tcW w:w="0" w:type="auto"/>
          </w:tcPr>
          <w:p w14:paraId="451E33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7963F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5C3256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Jiang 2025</w:t>
            </w:r>
          </w:p>
        </w:tc>
        <w:tc>
          <w:tcPr>
            <w:tcW w:w="1718" w:type="dxa"/>
          </w:tcPr>
          <w:p w14:paraId="6DE7E0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SF-36 social functioning</w:t>
            </w:r>
          </w:p>
        </w:tc>
        <w:tc>
          <w:tcPr>
            <w:tcW w:w="1155" w:type="dxa"/>
          </w:tcPr>
          <w:p w14:paraId="50A9A6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 months post-op</w:t>
            </w:r>
          </w:p>
        </w:tc>
        <w:tc>
          <w:tcPr>
            <w:tcW w:w="0" w:type="auto"/>
          </w:tcPr>
          <w:p w14:paraId="791483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score</w:t>
            </w:r>
          </w:p>
        </w:tc>
        <w:tc>
          <w:tcPr>
            <w:tcW w:w="0" w:type="auto"/>
          </w:tcPr>
          <w:p w14:paraId="71D8F7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0CFBA6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80.75±6.68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m=80.75; SD=6.68</w:t>
            </w:r>
          </w:p>
        </w:tc>
        <w:tc>
          <w:tcPr>
            <w:tcW w:w="0" w:type="auto"/>
          </w:tcPr>
          <w:p w14:paraId="4DFAB5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73.68±7.11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m=73.68; SD=7.11</w:t>
            </w:r>
          </w:p>
        </w:tc>
        <w:tc>
          <w:tcPr>
            <w:tcW w:w="0" w:type="auto"/>
          </w:tcPr>
          <w:p w14:paraId="1BBE51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Higher in the PD arm</w:t>
            </w:r>
          </w:p>
        </w:tc>
      </w:tr>
      <w:tr w14:paraId="5A3E3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4D3DBD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Jiang 2025</w:t>
            </w:r>
          </w:p>
        </w:tc>
        <w:tc>
          <w:tcPr>
            <w:tcW w:w="1718" w:type="dxa"/>
          </w:tcPr>
          <w:p w14:paraId="5D0095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SF-36 mental health</w:t>
            </w:r>
          </w:p>
        </w:tc>
        <w:tc>
          <w:tcPr>
            <w:tcW w:w="1155" w:type="dxa"/>
          </w:tcPr>
          <w:p w14:paraId="354387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Pre-op</w:t>
            </w:r>
          </w:p>
        </w:tc>
        <w:tc>
          <w:tcPr>
            <w:tcW w:w="0" w:type="auto"/>
          </w:tcPr>
          <w:p w14:paraId="70C2F1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score</w:t>
            </w:r>
          </w:p>
        </w:tc>
        <w:tc>
          <w:tcPr>
            <w:tcW w:w="0" w:type="auto"/>
          </w:tcPr>
          <w:p w14:paraId="6DE6BA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3BC83E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64.33±7.05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m=64.33; SD=7.05</w:t>
            </w:r>
          </w:p>
        </w:tc>
        <w:tc>
          <w:tcPr>
            <w:tcW w:w="0" w:type="auto"/>
          </w:tcPr>
          <w:p w14:paraId="03D6D3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65.10±7.39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m=65.1; SD=7.39</w:t>
            </w:r>
          </w:p>
        </w:tc>
        <w:tc>
          <w:tcPr>
            <w:tcW w:w="0" w:type="auto"/>
          </w:tcPr>
          <w:p w14:paraId="4C38D3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49EFF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57BE4F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Jiang 2025</w:t>
            </w:r>
          </w:p>
        </w:tc>
        <w:tc>
          <w:tcPr>
            <w:tcW w:w="1718" w:type="dxa"/>
          </w:tcPr>
          <w:p w14:paraId="6F4EB1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SF-36 mental health</w:t>
            </w:r>
          </w:p>
        </w:tc>
        <w:tc>
          <w:tcPr>
            <w:tcW w:w="1155" w:type="dxa"/>
          </w:tcPr>
          <w:p w14:paraId="3242FF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 months post-op</w:t>
            </w:r>
          </w:p>
        </w:tc>
        <w:tc>
          <w:tcPr>
            <w:tcW w:w="0" w:type="auto"/>
          </w:tcPr>
          <w:p w14:paraId="372394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score</w:t>
            </w:r>
          </w:p>
        </w:tc>
        <w:tc>
          <w:tcPr>
            <w:tcW w:w="0" w:type="auto"/>
          </w:tcPr>
          <w:p w14:paraId="710C89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711AF3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73.19±6.88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m=73.19; SD=6.88</w:t>
            </w:r>
          </w:p>
        </w:tc>
        <w:tc>
          <w:tcPr>
            <w:tcW w:w="0" w:type="auto"/>
          </w:tcPr>
          <w:p w14:paraId="5A7A63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69.29±7.07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m=69.29; SD=7.07</w:t>
            </w:r>
          </w:p>
        </w:tc>
        <w:tc>
          <w:tcPr>
            <w:tcW w:w="0" w:type="auto"/>
          </w:tcPr>
          <w:p w14:paraId="0D386C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Higher in the PD arm</w:t>
            </w:r>
          </w:p>
        </w:tc>
      </w:tr>
      <w:tr w14:paraId="62F60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21497E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Jiang 2025</w:t>
            </w:r>
          </w:p>
        </w:tc>
        <w:tc>
          <w:tcPr>
            <w:tcW w:w="1718" w:type="dxa"/>
          </w:tcPr>
          <w:p w14:paraId="048C4B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SF-36 vitality</w:t>
            </w:r>
          </w:p>
        </w:tc>
        <w:tc>
          <w:tcPr>
            <w:tcW w:w="1155" w:type="dxa"/>
          </w:tcPr>
          <w:p w14:paraId="617502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Pre-op</w:t>
            </w:r>
          </w:p>
        </w:tc>
        <w:tc>
          <w:tcPr>
            <w:tcW w:w="0" w:type="auto"/>
          </w:tcPr>
          <w:p w14:paraId="441973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score</w:t>
            </w:r>
          </w:p>
        </w:tc>
        <w:tc>
          <w:tcPr>
            <w:tcW w:w="0" w:type="auto"/>
          </w:tcPr>
          <w:p w14:paraId="025411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41D784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66.04±6.75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m=66.04; SD=6.75</w:t>
            </w:r>
          </w:p>
        </w:tc>
        <w:tc>
          <w:tcPr>
            <w:tcW w:w="0" w:type="auto"/>
          </w:tcPr>
          <w:p w14:paraId="1A9F50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65.28±7.10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m=65.28; SD=7.1</w:t>
            </w:r>
          </w:p>
        </w:tc>
        <w:tc>
          <w:tcPr>
            <w:tcW w:w="0" w:type="auto"/>
          </w:tcPr>
          <w:p w14:paraId="01721D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02A1F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1CFC46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Jiang 2025</w:t>
            </w:r>
          </w:p>
        </w:tc>
        <w:tc>
          <w:tcPr>
            <w:tcW w:w="1718" w:type="dxa"/>
          </w:tcPr>
          <w:p w14:paraId="7D983C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SF-36 vitality</w:t>
            </w:r>
          </w:p>
        </w:tc>
        <w:tc>
          <w:tcPr>
            <w:tcW w:w="1155" w:type="dxa"/>
          </w:tcPr>
          <w:p w14:paraId="64A30D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 months post-op</w:t>
            </w:r>
          </w:p>
        </w:tc>
        <w:tc>
          <w:tcPr>
            <w:tcW w:w="0" w:type="auto"/>
          </w:tcPr>
          <w:p w14:paraId="0D8977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score</w:t>
            </w:r>
          </w:p>
        </w:tc>
        <w:tc>
          <w:tcPr>
            <w:tcW w:w="0" w:type="auto"/>
          </w:tcPr>
          <w:p w14:paraId="011AA9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2A739E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80.27±6.81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m=80.27; SD=6.81</w:t>
            </w:r>
          </w:p>
        </w:tc>
        <w:tc>
          <w:tcPr>
            <w:tcW w:w="0" w:type="auto"/>
          </w:tcPr>
          <w:p w14:paraId="082A8C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70.61±7.39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m=70.61; SD=7.39</w:t>
            </w:r>
          </w:p>
        </w:tc>
        <w:tc>
          <w:tcPr>
            <w:tcW w:w="0" w:type="auto"/>
          </w:tcPr>
          <w:p w14:paraId="01DBA2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Higher in the PD arm</w:t>
            </w:r>
          </w:p>
        </w:tc>
      </w:tr>
      <w:tr w14:paraId="46C90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60CB10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Jiang 2025</w:t>
            </w:r>
          </w:p>
        </w:tc>
        <w:tc>
          <w:tcPr>
            <w:tcW w:w="1718" w:type="dxa"/>
          </w:tcPr>
          <w:p w14:paraId="4A39C2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SF-36 general health</w:t>
            </w:r>
          </w:p>
        </w:tc>
        <w:tc>
          <w:tcPr>
            <w:tcW w:w="1155" w:type="dxa"/>
          </w:tcPr>
          <w:p w14:paraId="7D3924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Pre-op</w:t>
            </w:r>
          </w:p>
        </w:tc>
        <w:tc>
          <w:tcPr>
            <w:tcW w:w="0" w:type="auto"/>
          </w:tcPr>
          <w:p w14:paraId="18A135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score</w:t>
            </w:r>
          </w:p>
        </w:tc>
        <w:tc>
          <w:tcPr>
            <w:tcW w:w="0" w:type="auto"/>
          </w:tcPr>
          <w:p w14:paraId="2F548B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4810D9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51.52±11.74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m=51.52; SD=11.74</w:t>
            </w:r>
          </w:p>
        </w:tc>
        <w:tc>
          <w:tcPr>
            <w:tcW w:w="0" w:type="auto"/>
          </w:tcPr>
          <w:p w14:paraId="69D145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51.69±10.73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m=51.69; SD=10.73</w:t>
            </w:r>
          </w:p>
        </w:tc>
        <w:tc>
          <w:tcPr>
            <w:tcW w:w="0" w:type="auto"/>
          </w:tcPr>
          <w:p w14:paraId="793EA3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5B8A8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34DBB5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Jiang 2025</w:t>
            </w:r>
          </w:p>
        </w:tc>
        <w:tc>
          <w:tcPr>
            <w:tcW w:w="1718" w:type="dxa"/>
          </w:tcPr>
          <w:p w14:paraId="5F066D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SF-36 general health</w:t>
            </w:r>
          </w:p>
        </w:tc>
        <w:tc>
          <w:tcPr>
            <w:tcW w:w="1155" w:type="dxa"/>
          </w:tcPr>
          <w:p w14:paraId="3789F3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 months post-op</w:t>
            </w:r>
          </w:p>
        </w:tc>
        <w:tc>
          <w:tcPr>
            <w:tcW w:w="0" w:type="auto"/>
          </w:tcPr>
          <w:p w14:paraId="2CE3AE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score</w:t>
            </w:r>
          </w:p>
        </w:tc>
        <w:tc>
          <w:tcPr>
            <w:tcW w:w="0" w:type="auto"/>
          </w:tcPr>
          <w:p w14:paraId="057EB8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3A607F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70.21±8.24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m=70.21; SD=8.24</w:t>
            </w:r>
          </w:p>
        </w:tc>
        <w:tc>
          <w:tcPr>
            <w:tcW w:w="0" w:type="auto"/>
          </w:tcPr>
          <w:p w14:paraId="636A18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63.55±8.15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m=63.55; SD=8.15</w:t>
            </w:r>
          </w:p>
        </w:tc>
        <w:tc>
          <w:tcPr>
            <w:tcW w:w="0" w:type="auto"/>
          </w:tcPr>
          <w:p w14:paraId="346F90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Higher in the PD arm</w:t>
            </w:r>
          </w:p>
        </w:tc>
      </w:tr>
      <w:tr w14:paraId="6D825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4C698C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Song 2025</w:t>
            </w:r>
          </w:p>
        </w:tc>
        <w:tc>
          <w:tcPr>
            <w:tcW w:w="1718" w:type="dxa"/>
          </w:tcPr>
          <w:p w14:paraId="50A57A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Affected-foot skin temperature</w:t>
            </w:r>
          </w:p>
        </w:tc>
        <w:tc>
          <w:tcPr>
            <w:tcW w:w="1155" w:type="dxa"/>
          </w:tcPr>
          <w:p w14:paraId="64A54A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Post-op general</w:t>
            </w:r>
          </w:p>
        </w:tc>
        <w:tc>
          <w:tcPr>
            <w:tcW w:w="0" w:type="auto"/>
          </w:tcPr>
          <w:p w14:paraId="454D34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℃</w:t>
            </w:r>
          </w:p>
        </w:tc>
        <w:tc>
          <w:tcPr>
            <w:tcW w:w="0" w:type="auto"/>
          </w:tcPr>
          <w:p w14:paraId="5FD482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2DF4CB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28.31±0.52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m=28.31; SD=0.52</w:t>
            </w:r>
          </w:p>
        </w:tc>
        <w:tc>
          <w:tcPr>
            <w:tcW w:w="0" w:type="auto"/>
          </w:tcPr>
          <w:p w14:paraId="1C2C8F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28.33±0.56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m=28.33; SD=0.56</w:t>
            </w:r>
          </w:p>
        </w:tc>
        <w:tc>
          <w:tcPr>
            <w:tcW w:w="0" w:type="auto"/>
          </w:tcPr>
          <w:p w14:paraId="0388F6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Table 2 reported general postoperative characteristics.</w:t>
            </w:r>
          </w:p>
        </w:tc>
      </w:tr>
      <w:tr w14:paraId="4C5BCD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156471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Song 2025</w:t>
            </w:r>
          </w:p>
        </w:tc>
        <w:tc>
          <w:tcPr>
            <w:tcW w:w="1718" w:type="dxa"/>
          </w:tcPr>
          <w:p w14:paraId="1D5077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Time to walking</w:t>
            </w:r>
          </w:p>
        </w:tc>
        <w:tc>
          <w:tcPr>
            <w:tcW w:w="1155" w:type="dxa"/>
          </w:tcPr>
          <w:p w14:paraId="07FD16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Post-op general</w:t>
            </w:r>
          </w:p>
        </w:tc>
        <w:tc>
          <w:tcPr>
            <w:tcW w:w="0" w:type="auto"/>
          </w:tcPr>
          <w:p w14:paraId="5DE524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days</w:t>
            </w:r>
          </w:p>
        </w:tc>
        <w:tc>
          <w:tcPr>
            <w:tcW w:w="0" w:type="auto"/>
          </w:tcPr>
          <w:p w14:paraId="0954B9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344231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51.29±4.13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m=51.29; SD=4.13</w:t>
            </w:r>
          </w:p>
        </w:tc>
        <w:tc>
          <w:tcPr>
            <w:tcW w:w="0" w:type="auto"/>
          </w:tcPr>
          <w:p w14:paraId="106556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50.76±4.94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m=50.76; SD=4.94</w:t>
            </w:r>
          </w:p>
        </w:tc>
        <w:tc>
          <w:tcPr>
            <w:tcW w:w="0" w:type="auto"/>
          </w:tcPr>
          <w:p w14:paraId="34AE84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0B061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66FBC9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Song 2025</w:t>
            </w:r>
          </w:p>
        </w:tc>
        <w:tc>
          <w:tcPr>
            <w:tcW w:w="1718" w:type="dxa"/>
          </w:tcPr>
          <w:p w14:paraId="6654C8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Time to full weight-bearing</w:t>
            </w:r>
          </w:p>
        </w:tc>
        <w:tc>
          <w:tcPr>
            <w:tcW w:w="1155" w:type="dxa"/>
          </w:tcPr>
          <w:p w14:paraId="5EE77D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Post-op general</w:t>
            </w:r>
          </w:p>
        </w:tc>
        <w:tc>
          <w:tcPr>
            <w:tcW w:w="0" w:type="auto"/>
          </w:tcPr>
          <w:p w14:paraId="147247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days</w:t>
            </w:r>
          </w:p>
        </w:tc>
        <w:tc>
          <w:tcPr>
            <w:tcW w:w="0" w:type="auto"/>
          </w:tcPr>
          <w:p w14:paraId="3BFD45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149031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91.17±11.15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m=91.17; SD=11.15</w:t>
            </w:r>
          </w:p>
        </w:tc>
        <w:tc>
          <w:tcPr>
            <w:tcW w:w="0" w:type="auto"/>
          </w:tcPr>
          <w:p w14:paraId="4F0CD1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90.26±11.31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m=90.26; SD=11.31</w:t>
            </w:r>
          </w:p>
        </w:tc>
        <w:tc>
          <w:tcPr>
            <w:tcW w:w="0" w:type="auto"/>
          </w:tcPr>
          <w:p w14:paraId="44CAB2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6F45A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29EEC9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Song 2025</w:t>
            </w:r>
          </w:p>
        </w:tc>
        <w:tc>
          <w:tcPr>
            <w:tcW w:w="1718" w:type="dxa"/>
          </w:tcPr>
          <w:p w14:paraId="63FE9C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Wound healing time</w:t>
            </w:r>
          </w:p>
        </w:tc>
        <w:tc>
          <w:tcPr>
            <w:tcW w:w="1155" w:type="dxa"/>
          </w:tcPr>
          <w:p w14:paraId="2C5A1C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Post-op general</w:t>
            </w:r>
          </w:p>
        </w:tc>
        <w:tc>
          <w:tcPr>
            <w:tcW w:w="0" w:type="auto"/>
          </w:tcPr>
          <w:p w14:paraId="4E5761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days</w:t>
            </w:r>
          </w:p>
        </w:tc>
        <w:tc>
          <w:tcPr>
            <w:tcW w:w="0" w:type="auto"/>
          </w:tcPr>
          <w:p w14:paraId="66B093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3A3D2D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70.17±7.15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m=70.17; SD=7.15</w:t>
            </w:r>
          </w:p>
        </w:tc>
        <w:tc>
          <w:tcPr>
            <w:tcW w:w="0" w:type="auto"/>
          </w:tcPr>
          <w:p w14:paraId="0BED4A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61.26±7.31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m=61.26; SD=7.31</w:t>
            </w:r>
          </w:p>
        </w:tc>
        <w:tc>
          <w:tcPr>
            <w:tcW w:w="0" w:type="auto"/>
          </w:tcPr>
          <w:p w14:paraId="592E58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Shorter in the TTT arm</w:t>
            </w:r>
          </w:p>
        </w:tc>
      </w:tr>
      <w:tr w14:paraId="0D95F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0D5C51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Song 2025</w:t>
            </w:r>
          </w:p>
        </w:tc>
        <w:tc>
          <w:tcPr>
            <w:tcW w:w="1718" w:type="dxa"/>
          </w:tcPr>
          <w:p w14:paraId="25F855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VAS</w:t>
            </w:r>
          </w:p>
        </w:tc>
        <w:tc>
          <w:tcPr>
            <w:tcW w:w="1155" w:type="dxa"/>
          </w:tcPr>
          <w:p w14:paraId="17988C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Pre-op</w:t>
            </w:r>
          </w:p>
        </w:tc>
        <w:tc>
          <w:tcPr>
            <w:tcW w:w="0" w:type="auto"/>
          </w:tcPr>
          <w:p w14:paraId="7F9ECC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score</w:t>
            </w:r>
          </w:p>
        </w:tc>
        <w:tc>
          <w:tcPr>
            <w:tcW w:w="0" w:type="auto"/>
          </w:tcPr>
          <w:p w14:paraId="5AA836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1947FD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4.60±0.66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m=4.6; SD=0.66</w:t>
            </w:r>
          </w:p>
        </w:tc>
        <w:tc>
          <w:tcPr>
            <w:tcW w:w="0" w:type="auto"/>
          </w:tcPr>
          <w:p w14:paraId="171CAD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4.65±0.65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m=4.65; SD=0.65</w:t>
            </w:r>
          </w:p>
        </w:tc>
        <w:tc>
          <w:tcPr>
            <w:tcW w:w="0" w:type="auto"/>
          </w:tcPr>
          <w:p w14:paraId="72ECE0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445A8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5943E3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Song 2025</w:t>
            </w:r>
          </w:p>
        </w:tc>
        <w:tc>
          <w:tcPr>
            <w:tcW w:w="1718" w:type="dxa"/>
          </w:tcPr>
          <w:p w14:paraId="654349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VAS</w:t>
            </w:r>
          </w:p>
        </w:tc>
        <w:tc>
          <w:tcPr>
            <w:tcW w:w="1155" w:type="dxa"/>
          </w:tcPr>
          <w:p w14:paraId="371DE8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 month post-op</w:t>
            </w:r>
          </w:p>
        </w:tc>
        <w:tc>
          <w:tcPr>
            <w:tcW w:w="0" w:type="auto"/>
          </w:tcPr>
          <w:p w14:paraId="418336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score</w:t>
            </w:r>
          </w:p>
        </w:tc>
        <w:tc>
          <w:tcPr>
            <w:tcW w:w="0" w:type="auto"/>
          </w:tcPr>
          <w:p w14:paraId="6AD7FB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05B418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2.55±0.20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m=2.55; SD=0.2</w:t>
            </w:r>
          </w:p>
        </w:tc>
        <w:tc>
          <w:tcPr>
            <w:tcW w:w="0" w:type="auto"/>
          </w:tcPr>
          <w:p w14:paraId="5D2C9B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2.19±0.21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m=2.19; SD=0.21</w:t>
            </w:r>
          </w:p>
        </w:tc>
        <w:tc>
          <w:tcPr>
            <w:tcW w:w="0" w:type="auto"/>
          </w:tcPr>
          <w:p w14:paraId="116C35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Lower in the TTT arm</w:t>
            </w:r>
          </w:p>
        </w:tc>
      </w:tr>
      <w:tr w14:paraId="55DA7C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4564BB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Song 2025</w:t>
            </w:r>
          </w:p>
        </w:tc>
        <w:tc>
          <w:tcPr>
            <w:tcW w:w="1718" w:type="dxa"/>
          </w:tcPr>
          <w:p w14:paraId="7237D4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Dorsalis pedis artery blood-flow velocity</w:t>
            </w:r>
          </w:p>
        </w:tc>
        <w:tc>
          <w:tcPr>
            <w:tcW w:w="1155" w:type="dxa"/>
          </w:tcPr>
          <w:p w14:paraId="3AD7DF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Pre-op</w:t>
            </w:r>
          </w:p>
        </w:tc>
        <w:tc>
          <w:tcPr>
            <w:tcW w:w="0" w:type="auto"/>
          </w:tcPr>
          <w:p w14:paraId="54EA8E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cm/s</w:t>
            </w:r>
          </w:p>
        </w:tc>
        <w:tc>
          <w:tcPr>
            <w:tcW w:w="0" w:type="auto"/>
          </w:tcPr>
          <w:p w14:paraId="345495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15833E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25.51±3.21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m=25.51; SD=3.21</w:t>
            </w:r>
          </w:p>
        </w:tc>
        <w:tc>
          <w:tcPr>
            <w:tcW w:w="0" w:type="auto"/>
          </w:tcPr>
          <w:p w14:paraId="4B7654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25.52±3.17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m=25.52; SD=3.17</w:t>
            </w:r>
          </w:p>
        </w:tc>
        <w:tc>
          <w:tcPr>
            <w:tcW w:w="0" w:type="auto"/>
          </w:tcPr>
          <w:p w14:paraId="5ECB3A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64176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77AA5A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Song 2025</w:t>
            </w:r>
          </w:p>
        </w:tc>
        <w:tc>
          <w:tcPr>
            <w:tcW w:w="1718" w:type="dxa"/>
          </w:tcPr>
          <w:p w14:paraId="0591F0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Dorsalis pedis artery blood-flow velocity</w:t>
            </w:r>
          </w:p>
        </w:tc>
        <w:tc>
          <w:tcPr>
            <w:tcW w:w="1155" w:type="dxa"/>
          </w:tcPr>
          <w:p w14:paraId="649685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 months post-op</w:t>
            </w:r>
          </w:p>
        </w:tc>
        <w:tc>
          <w:tcPr>
            <w:tcW w:w="0" w:type="auto"/>
          </w:tcPr>
          <w:p w14:paraId="1CB7ED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cm/s</w:t>
            </w:r>
          </w:p>
        </w:tc>
        <w:tc>
          <w:tcPr>
            <w:tcW w:w="0" w:type="auto"/>
          </w:tcPr>
          <w:p w14:paraId="3FE175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1CA399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31.86±3.23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m=31.86; SD=3.23</w:t>
            </w:r>
          </w:p>
        </w:tc>
        <w:tc>
          <w:tcPr>
            <w:tcW w:w="0" w:type="auto"/>
          </w:tcPr>
          <w:p w14:paraId="722103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34.73±4.18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m=34.73; SD=4.18</w:t>
            </w:r>
          </w:p>
        </w:tc>
        <w:tc>
          <w:tcPr>
            <w:tcW w:w="0" w:type="auto"/>
          </w:tcPr>
          <w:p w14:paraId="095C19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Higher in the TTT arm</w:t>
            </w:r>
          </w:p>
        </w:tc>
      </w:tr>
      <w:tr w14:paraId="426C4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4F6CFE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Song 2025</w:t>
            </w:r>
          </w:p>
        </w:tc>
        <w:tc>
          <w:tcPr>
            <w:tcW w:w="1718" w:type="dxa"/>
          </w:tcPr>
          <w:p w14:paraId="065CF5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ABI</w:t>
            </w:r>
          </w:p>
        </w:tc>
        <w:tc>
          <w:tcPr>
            <w:tcW w:w="1155" w:type="dxa"/>
          </w:tcPr>
          <w:p w14:paraId="2C3FF7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Pre-op</w:t>
            </w:r>
          </w:p>
        </w:tc>
        <w:tc>
          <w:tcPr>
            <w:tcW w:w="0" w:type="auto"/>
          </w:tcPr>
          <w:p w14:paraId="01805F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DF70D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3670E4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0.62±0.10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m=0.62; SD=0.1</w:t>
            </w:r>
          </w:p>
        </w:tc>
        <w:tc>
          <w:tcPr>
            <w:tcW w:w="0" w:type="auto"/>
          </w:tcPr>
          <w:p w14:paraId="6196D7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0.63±0.08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m=0.63; SD=0.08</w:t>
            </w:r>
          </w:p>
        </w:tc>
        <w:tc>
          <w:tcPr>
            <w:tcW w:w="0" w:type="auto"/>
          </w:tcPr>
          <w:p w14:paraId="6560F4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4B9FC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131B38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Song 2025</w:t>
            </w:r>
          </w:p>
        </w:tc>
        <w:tc>
          <w:tcPr>
            <w:tcW w:w="1718" w:type="dxa"/>
          </w:tcPr>
          <w:p w14:paraId="42008C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ABI</w:t>
            </w:r>
          </w:p>
        </w:tc>
        <w:tc>
          <w:tcPr>
            <w:tcW w:w="1155" w:type="dxa"/>
          </w:tcPr>
          <w:p w14:paraId="394DB4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 months post-op</w:t>
            </w:r>
          </w:p>
        </w:tc>
        <w:tc>
          <w:tcPr>
            <w:tcW w:w="0" w:type="auto"/>
          </w:tcPr>
          <w:p w14:paraId="40A369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0" w:type="auto"/>
          </w:tcPr>
          <w:p w14:paraId="77C17C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1BDFB2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0.84±0.11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m=0.84; SD=0.11</w:t>
            </w:r>
          </w:p>
        </w:tc>
        <w:tc>
          <w:tcPr>
            <w:tcW w:w="0" w:type="auto"/>
          </w:tcPr>
          <w:p w14:paraId="2A1CF9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0.95±0.13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m=0.95; SD=0.13</w:t>
            </w:r>
          </w:p>
        </w:tc>
        <w:tc>
          <w:tcPr>
            <w:tcW w:w="0" w:type="auto"/>
          </w:tcPr>
          <w:p w14:paraId="0D18B3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Higher in the TTT arm</w:t>
            </w:r>
          </w:p>
        </w:tc>
      </w:tr>
      <w:tr w14:paraId="3AC55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4D07F1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Song 2025</w:t>
            </w:r>
          </w:p>
        </w:tc>
        <w:tc>
          <w:tcPr>
            <w:tcW w:w="1718" w:type="dxa"/>
          </w:tcPr>
          <w:p w14:paraId="36F933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EGF</w:t>
            </w:r>
          </w:p>
        </w:tc>
        <w:tc>
          <w:tcPr>
            <w:tcW w:w="1155" w:type="dxa"/>
          </w:tcPr>
          <w:p w14:paraId="1A6CC6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Pre-op</w:t>
            </w:r>
          </w:p>
        </w:tc>
        <w:tc>
          <w:tcPr>
            <w:tcW w:w="0" w:type="auto"/>
          </w:tcPr>
          <w:p w14:paraId="6A54C1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pg/ml</w:t>
            </w:r>
          </w:p>
        </w:tc>
        <w:tc>
          <w:tcPr>
            <w:tcW w:w="0" w:type="auto"/>
          </w:tcPr>
          <w:p w14:paraId="3E60C4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3467C9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350.63±50.37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m=350.63; SD=50.37</w:t>
            </w:r>
          </w:p>
        </w:tc>
        <w:tc>
          <w:tcPr>
            <w:tcW w:w="0" w:type="auto"/>
          </w:tcPr>
          <w:p w14:paraId="7650DB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349.56±50.24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m=349.56; SD=50.24</w:t>
            </w:r>
          </w:p>
        </w:tc>
        <w:tc>
          <w:tcPr>
            <w:tcW w:w="0" w:type="auto"/>
          </w:tcPr>
          <w:p w14:paraId="51240B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07486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4A1DFE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Song 2025</w:t>
            </w:r>
          </w:p>
        </w:tc>
        <w:tc>
          <w:tcPr>
            <w:tcW w:w="1718" w:type="dxa"/>
          </w:tcPr>
          <w:p w14:paraId="7A2B27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EGF</w:t>
            </w:r>
          </w:p>
        </w:tc>
        <w:tc>
          <w:tcPr>
            <w:tcW w:w="1155" w:type="dxa"/>
          </w:tcPr>
          <w:p w14:paraId="628840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 months post-op</w:t>
            </w:r>
          </w:p>
        </w:tc>
        <w:tc>
          <w:tcPr>
            <w:tcW w:w="0" w:type="auto"/>
          </w:tcPr>
          <w:p w14:paraId="27BB30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pg/ml</w:t>
            </w:r>
          </w:p>
        </w:tc>
        <w:tc>
          <w:tcPr>
            <w:tcW w:w="0" w:type="auto"/>
          </w:tcPr>
          <w:p w14:paraId="5021BE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301EEA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677.37±70.21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m=677.37; SD=70.21</w:t>
            </w:r>
          </w:p>
        </w:tc>
        <w:tc>
          <w:tcPr>
            <w:tcW w:w="0" w:type="auto"/>
          </w:tcPr>
          <w:p w14:paraId="4536B3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716.61±71.13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m=716.61; SD=71.13</w:t>
            </w:r>
          </w:p>
        </w:tc>
        <w:tc>
          <w:tcPr>
            <w:tcW w:w="0" w:type="auto"/>
          </w:tcPr>
          <w:p w14:paraId="6ABB76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Higher in the TTT arm</w:t>
            </w:r>
          </w:p>
        </w:tc>
      </w:tr>
      <w:tr w14:paraId="43E4F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0A9F55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Song 2025</w:t>
            </w:r>
          </w:p>
        </w:tc>
        <w:tc>
          <w:tcPr>
            <w:tcW w:w="1718" w:type="dxa"/>
          </w:tcPr>
          <w:p w14:paraId="54DB0A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bFGF</w:t>
            </w:r>
          </w:p>
        </w:tc>
        <w:tc>
          <w:tcPr>
            <w:tcW w:w="1155" w:type="dxa"/>
          </w:tcPr>
          <w:p w14:paraId="25B4BF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Pre-op</w:t>
            </w:r>
          </w:p>
        </w:tc>
        <w:tc>
          <w:tcPr>
            <w:tcW w:w="0" w:type="auto"/>
          </w:tcPr>
          <w:p w14:paraId="29645D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pg/ml</w:t>
            </w:r>
          </w:p>
        </w:tc>
        <w:tc>
          <w:tcPr>
            <w:tcW w:w="0" w:type="auto"/>
          </w:tcPr>
          <w:p w14:paraId="32590E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2ACF7C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120.56±20.47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m=120.56; SD=20.47</w:t>
            </w:r>
          </w:p>
        </w:tc>
        <w:tc>
          <w:tcPr>
            <w:tcW w:w="0" w:type="auto"/>
          </w:tcPr>
          <w:p w14:paraId="0815AE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118.57±20.38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m=118.57; SD=20.38</w:t>
            </w:r>
          </w:p>
        </w:tc>
        <w:tc>
          <w:tcPr>
            <w:tcW w:w="0" w:type="auto"/>
          </w:tcPr>
          <w:p w14:paraId="497202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007DE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1AF13C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Song 2025</w:t>
            </w:r>
          </w:p>
        </w:tc>
        <w:tc>
          <w:tcPr>
            <w:tcW w:w="1718" w:type="dxa"/>
          </w:tcPr>
          <w:p w14:paraId="21D155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bFGF</w:t>
            </w:r>
          </w:p>
        </w:tc>
        <w:tc>
          <w:tcPr>
            <w:tcW w:w="1155" w:type="dxa"/>
          </w:tcPr>
          <w:p w14:paraId="1EE8A1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 months post-op</w:t>
            </w:r>
          </w:p>
        </w:tc>
        <w:tc>
          <w:tcPr>
            <w:tcW w:w="0" w:type="auto"/>
          </w:tcPr>
          <w:p w14:paraId="7A092E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pg/ml</w:t>
            </w:r>
          </w:p>
        </w:tc>
        <w:tc>
          <w:tcPr>
            <w:tcW w:w="0" w:type="auto"/>
          </w:tcPr>
          <w:p w14:paraId="76F46C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3D4948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149.26±30.13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m=149.26; SD=30.13</w:t>
            </w:r>
          </w:p>
        </w:tc>
        <w:tc>
          <w:tcPr>
            <w:tcW w:w="0" w:type="auto"/>
          </w:tcPr>
          <w:p w14:paraId="47AB74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175.69±31.28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m=175.69; SD=31.28</w:t>
            </w:r>
          </w:p>
        </w:tc>
        <w:tc>
          <w:tcPr>
            <w:tcW w:w="0" w:type="auto"/>
          </w:tcPr>
          <w:p w14:paraId="42E320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Higher in the TTT arm</w:t>
            </w:r>
          </w:p>
        </w:tc>
      </w:tr>
    </w:tbl>
    <w:p w14:paraId="328A596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auto"/>
        <w:jc w:val="both"/>
        <w:textAlignment w:val="auto"/>
        <w:rPr>
          <w:rFonts w:hint="default" w:ascii="Times New Roman" w:hAnsi="Times New Roman" w:cs="Times New Roman"/>
        </w:rPr>
      </w:pPr>
    </w:p>
    <w:p w14:paraId="28C98A7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auto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Times New Roman" w:cs="Times New Roman"/>
          <w:b/>
          <w:sz w:val="20"/>
        </w:rPr>
        <w:t>Part BC. Group C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0"/>
        <w:gridCol w:w="2572"/>
        <w:gridCol w:w="1321"/>
        <w:gridCol w:w="764"/>
        <w:gridCol w:w="971"/>
        <w:gridCol w:w="1856"/>
        <w:gridCol w:w="1766"/>
        <w:gridCol w:w="3872"/>
      </w:tblGrid>
      <w:tr w14:paraId="2B88C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D9E2F3"/>
          </w:tcPr>
          <w:p w14:paraId="39A0EA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Study</w:t>
            </w:r>
          </w:p>
        </w:tc>
        <w:tc>
          <w:tcPr>
            <w:tcW w:w="0" w:type="auto"/>
            <w:shd w:val="clear" w:color="auto" w:fill="D9E2F3"/>
          </w:tcPr>
          <w:p w14:paraId="013218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Outcome</w:t>
            </w:r>
          </w:p>
        </w:tc>
        <w:tc>
          <w:tcPr>
            <w:tcW w:w="0" w:type="auto"/>
            <w:shd w:val="clear" w:color="auto" w:fill="D9E2F3"/>
          </w:tcPr>
          <w:p w14:paraId="4E92A7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Timepoint</w:t>
            </w:r>
          </w:p>
        </w:tc>
        <w:tc>
          <w:tcPr>
            <w:tcW w:w="0" w:type="auto"/>
            <w:shd w:val="clear" w:color="auto" w:fill="D9E2F3"/>
          </w:tcPr>
          <w:p w14:paraId="4BBCA2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Unit</w:t>
            </w:r>
          </w:p>
        </w:tc>
        <w:tc>
          <w:tcPr>
            <w:tcW w:w="0" w:type="auto"/>
            <w:shd w:val="clear" w:color="auto" w:fill="D9E2F3"/>
          </w:tcPr>
          <w:p w14:paraId="0BAF71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Analysis unit</w:t>
            </w:r>
          </w:p>
        </w:tc>
        <w:tc>
          <w:tcPr>
            <w:tcW w:w="0" w:type="auto"/>
            <w:shd w:val="clear" w:color="auto" w:fill="D9E2F3"/>
          </w:tcPr>
          <w:p w14:paraId="4404D2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Experimental data</w:t>
            </w:r>
          </w:p>
        </w:tc>
        <w:tc>
          <w:tcPr>
            <w:tcW w:w="0" w:type="auto"/>
            <w:shd w:val="clear" w:color="auto" w:fill="D9E2F3"/>
          </w:tcPr>
          <w:p w14:paraId="1DB2D9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Control data</w:t>
            </w:r>
          </w:p>
        </w:tc>
        <w:tc>
          <w:tcPr>
            <w:tcW w:w="0" w:type="auto"/>
            <w:shd w:val="clear" w:color="auto" w:fill="D9E2F3"/>
          </w:tcPr>
          <w:p w14:paraId="694038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Status / note</w:t>
            </w:r>
          </w:p>
        </w:tc>
      </w:tr>
      <w:tr w14:paraId="7240C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6466ED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Li 2024</w:t>
            </w:r>
          </w:p>
        </w:tc>
        <w:tc>
          <w:tcPr>
            <w:tcW w:w="0" w:type="auto"/>
          </w:tcPr>
          <w:p w14:paraId="2F1545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ABI</w:t>
            </w:r>
          </w:p>
        </w:tc>
        <w:tc>
          <w:tcPr>
            <w:tcW w:w="0" w:type="auto"/>
          </w:tcPr>
          <w:p w14:paraId="7D6814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 weeks</w:t>
            </w:r>
          </w:p>
        </w:tc>
        <w:tc>
          <w:tcPr>
            <w:tcW w:w="0" w:type="auto"/>
          </w:tcPr>
          <w:p w14:paraId="5A751F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ratio</w:t>
            </w:r>
          </w:p>
        </w:tc>
        <w:tc>
          <w:tcPr>
            <w:tcW w:w="0" w:type="auto"/>
          </w:tcPr>
          <w:p w14:paraId="513F8B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6C43D7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0.75±0.25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n=43; m=0.75; SD=0.25</w:t>
            </w:r>
          </w:p>
        </w:tc>
        <w:tc>
          <w:tcPr>
            <w:tcW w:w="0" w:type="auto"/>
          </w:tcPr>
          <w:p w14:paraId="4B1673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0.67±0.21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n=43; m=0.67; SD=0.21</w:t>
            </w:r>
          </w:p>
        </w:tc>
        <w:tc>
          <w:tcPr>
            <w:tcW w:w="0" w:type="auto"/>
          </w:tcPr>
          <w:p w14:paraId="6C4F39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Multi-arm study.</w:t>
            </w:r>
          </w:p>
        </w:tc>
      </w:tr>
      <w:tr w14:paraId="4F796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0CD969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Li 2024</w:t>
            </w:r>
          </w:p>
        </w:tc>
        <w:tc>
          <w:tcPr>
            <w:tcW w:w="0" w:type="auto"/>
          </w:tcPr>
          <w:p w14:paraId="221AE0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IL-6</w:t>
            </w:r>
          </w:p>
        </w:tc>
        <w:tc>
          <w:tcPr>
            <w:tcW w:w="0" w:type="auto"/>
          </w:tcPr>
          <w:p w14:paraId="1FCB0E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 weeks</w:t>
            </w:r>
          </w:p>
        </w:tc>
        <w:tc>
          <w:tcPr>
            <w:tcW w:w="0" w:type="auto"/>
          </w:tcPr>
          <w:p w14:paraId="1DAF28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ng/L</w:t>
            </w:r>
          </w:p>
        </w:tc>
        <w:tc>
          <w:tcPr>
            <w:tcW w:w="0" w:type="auto"/>
          </w:tcPr>
          <w:p w14:paraId="0F9CB1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4D1655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4.46±0.34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n=43; m=4.46; SD=0.34</w:t>
            </w:r>
          </w:p>
        </w:tc>
        <w:tc>
          <w:tcPr>
            <w:tcW w:w="0" w:type="auto"/>
          </w:tcPr>
          <w:p w14:paraId="60B42E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9.06±1.97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n=43; m=9.06; SD=1.97</w:t>
            </w:r>
          </w:p>
        </w:tc>
        <w:tc>
          <w:tcPr>
            <w:tcW w:w="0" w:type="auto"/>
          </w:tcPr>
          <w:p w14:paraId="244839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Multi-arm study.</w:t>
            </w:r>
          </w:p>
        </w:tc>
      </w:tr>
      <w:tr w14:paraId="69D2F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5F911D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Li 2024</w:t>
            </w:r>
          </w:p>
        </w:tc>
        <w:tc>
          <w:tcPr>
            <w:tcW w:w="0" w:type="auto"/>
          </w:tcPr>
          <w:p w14:paraId="2EB038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PCT</w:t>
            </w:r>
          </w:p>
        </w:tc>
        <w:tc>
          <w:tcPr>
            <w:tcW w:w="0" w:type="auto"/>
          </w:tcPr>
          <w:p w14:paraId="7E6EE3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 weeks</w:t>
            </w:r>
          </w:p>
        </w:tc>
        <w:tc>
          <w:tcPr>
            <w:tcW w:w="0" w:type="auto"/>
          </w:tcPr>
          <w:p w14:paraId="6FCBE6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μg/L</w:t>
            </w:r>
          </w:p>
        </w:tc>
        <w:tc>
          <w:tcPr>
            <w:tcW w:w="0" w:type="auto"/>
          </w:tcPr>
          <w:p w14:paraId="319F72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69A45E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0.52±0.1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n=43; m=0.52; SD=0.1</w:t>
            </w:r>
          </w:p>
        </w:tc>
        <w:tc>
          <w:tcPr>
            <w:tcW w:w="0" w:type="auto"/>
          </w:tcPr>
          <w:p w14:paraId="2ED629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0.78±0.16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n=43; m=0.78; SD=0.16</w:t>
            </w:r>
          </w:p>
        </w:tc>
        <w:tc>
          <w:tcPr>
            <w:tcW w:w="0" w:type="auto"/>
          </w:tcPr>
          <w:p w14:paraId="0F7A78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Multi-arm study.</w:t>
            </w:r>
          </w:p>
        </w:tc>
      </w:tr>
      <w:tr w14:paraId="4B605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4F197F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Li 2024</w:t>
            </w:r>
          </w:p>
        </w:tc>
        <w:tc>
          <w:tcPr>
            <w:tcW w:w="0" w:type="auto"/>
          </w:tcPr>
          <w:p w14:paraId="08556A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PI</w:t>
            </w:r>
          </w:p>
        </w:tc>
        <w:tc>
          <w:tcPr>
            <w:tcW w:w="0" w:type="auto"/>
          </w:tcPr>
          <w:p w14:paraId="79DE5D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 weeks</w:t>
            </w:r>
          </w:p>
        </w:tc>
        <w:tc>
          <w:tcPr>
            <w:tcW w:w="0" w:type="auto"/>
          </w:tcPr>
          <w:p w14:paraId="7EDF14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F2533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22566C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4.05±0.34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n=43; m=4.05; SD=0.34</w:t>
            </w:r>
          </w:p>
        </w:tc>
        <w:tc>
          <w:tcPr>
            <w:tcW w:w="0" w:type="auto"/>
          </w:tcPr>
          <w:p w14:paraId="340524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2.31±0.17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n=43; m=2.31; SD=0.17</w:t>
            </w:r>
          </w:p>
        </w:tc>
        <w:tc>
          <w:tcPr>
            <w:tcW w:w="0" w:type="auto"/>
          </w:tcPr>
          <w:p w14:paraId="7A00AD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Multi-arm study.</w:t>
            </w:r>
          </w:p>
        </w:tc>
      </w:tr>
      <w:tr w14:paraId="2024A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3B78AB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Li 2024</w:t>
            </w:r>
          </w:p>
        </w:tc>
        <w:tc>
          <w:tcPr>
            <w:tcW w:w="0" w:type="auto"/>
          </w:tcPr>
          <w:p w14:paraId="30E3D6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VAS</w:t>
            </w:r>
          </w:p>
        </w:tc>
        <w:tc>
          <w:tcPr>
            <w:tcW w:w="0" w:type="auto"/>
          </w:tcPr>
          <w:p w14:paraId="3A8212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 weeks</w:t>
            </w:r>
          </w:p>
        </w:tc>
        <w:tc>
          <w:tcPr>
            <w:tcW w:w="0" w:type="auto"/>
          </w:tcPr>
          <w:p w14:paraId="5805E6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score</w:t>
            </w:r>
          </w:p>
        </w:tc>
        <w:tc>
          <w:tcPr>
            <w:tcW w:w="0" w:type="auto"/>
          </w:tcPr>
          <w:p w14:paraId="1D9E82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2EA8C8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1.87±0.13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n=43; m=1.87; SD=0.13</w:t>
            </w:r>
          </w:p>
        </w:tc>
        <w:tc>
          <w:tcPr>
            <w:tcW w:w="0" w:type="auto"/>
          </w:tcPr>
          <w:p w14:paraId="4C8BD5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3.61±0.81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n=43; m=3.61; SD=0.81</w:t>
            </w:r>
          </w:p>
        </w:tc>
        <w:tc>
          <w:tcPr>
            <w:tcW w:w="0" w:type="auto"/>
          </w:tcPr>
          <w:p w14:paraId="1AE9D5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Multi-arm study.</w:t>
            </w:r>
          </w:p>
        </w:tc>
      </w:tr>
      <w:tr w14:paraId="2C254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4A49C8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Li 2024</w:t>
            </w:r>
          </w:p>
        </w:tc>
        <w:tc>
          <w:tcPr>
            <w:tcW w:w="0" w:type="auto"/>
          </w:tcPr>
          <w:p w14:paraId="5BE219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WBC</w:t>
            </w:r>
          </w:p>
        </w:tc>
        <w:tc>
          <w:tcPr>
            <w:tcW w:w="0" w:type="auto"/>
          </w:tcPr>
          <w:p w14:paraId="6785F5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 weeks</w:t>
            </w:r>
          </w:p>
        </w:tc>
        <w:tc>
          <w:tcPr>
            <w:tcW w:w="0" w:type="auto"/>
          </w:tcPr>
          <w:p w14:paraId="30BCB3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×10^9/L</w:t>
            </w:r>
          </w:p>
        </w:tc>
        <w:tc>
          <w:tcPr>
            <w:tcW w:w="0" w:type="auto"/>
          </w:tcPr>
          <w:p w14:paraId="582562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7F86C9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7.03±2.64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n=43; m=7.03; SD=2.64</w:t>
            </w:r>
          </w:p>
        </w:tc>
        <w:tc>
          <w:tcPr>
            <w:tcW w:w="0" w:type="auto"/>
          </w:tcPr>
          <w:p w14:paraId="0BD7F0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12.02±1.45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n=43; m=12.02; SD=1.45</w:t>
            </w:r>
          </w:p>
        </w:tc>
        <w:tc>
          <w:tcPr>
            <w:tcW w:w="0" w:type="auto"/>
          </w:tcPr>
          <w:p w14:paraId="21AA92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Multi-arm study.</w:t>
            </w:r>
          </w:p>
        </w:tc>
      </w:tr>
      <w:tr w14:paraId="51EE9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67B9A5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Li 2024</w:t>
            </w:r>
          </w:p>
        </w:tc>
        <w:tc>
          <w:tcPr>
            <w:tcW w:w="0" w:type="auto"/>
          </w:tcPr>
          <w:p w14:paraId="6A0941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hs-CRP</w:t>
            </w:r>
          </w:p>
        </w:tc>
        <w:tc>
          <w:tcPr>
            <w:tcW w:w="0" w:type="auto"/>
          </w:tcPr>
          <w:p w14:paraId="6BB605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 weeks</w:t>
            </w:r>
          </w:p>
        </w:tc>
        <w:tc>
          <w:tcPr>
            <w:tcW w:w="0" w:type="auto"/>
          </w:tcPr>
          <w:p w14:paraId="645AFF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mg/L</w:t>
            </w:r>
          </w:p>
        </w:tc>
        <w:tc>
          <w:tcPr>
            <w:tcW w:w="0" w:type="auto"/>
          </w:tcPr>
          <w:p w14:paraId="15C3EA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1C5383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8.01±1.47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n=43; m=8.01; SD=1.47</w:t>
            </w:r>
          </w:p>
        </w:tc>
        <w:tc>
          <w:tcPr>
            <w:tcW w:w="0" w:type="auto"/>
          </w:tcPr>
          <w:p w14:paraId="15AC0D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17.05±2.31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n=43; m=17.05; SD=2.31</w:t>
            </w:r>
          </w:p>
        </w:tc>
        <w:tc>
          <w:tcPr>
            <w:tcW w:w="0" w:type="auto"/>
          </w:tcPr>
          <w:p w14:paraId="68FF13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Multi-arm study.</w:t>
            </w:r>
          </w:p>
        </w:tc>
      </w:tr>
      <w:tr w14:paraId="23EDA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107D31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Li 2024</w:t>
            </w:r>
          </w:p>
        </w:tc>
        <w:tc>
          <w:tcPr>
            <w:tcW w:w="0" w:type="auto"/>
          </w:tcPr>
          <w:p w14:paraId="524127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Blood-flow velocity</w:t>
            </w:r>
          </w:p>
        </w:tc>
        <w:tc>
          <w:tcPr>
            <w:tcW w:w="0" w:type="auto"/>
          </w:tcPr>
          <w:p w14:paraId="06C8F7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 weeks</w:t>
            </w:r>
          </w:p>
        </w:tc>
        <w:tc>
          <w:tcPr>
            <w:tcW w:w="0" w:type="auto"/>
          </w:tcPr>
          <w:p w14:paraId="63BCCF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ml/s</w:t>
            </w:r>
          </w:p>
        </w:tc>
        <w:tc>
          <w:tcPr>
            <w:tcW w:w="0" w:type="auto"/>
          </w:tcPr>
          <w:p w14:paraId="1148DB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19E9A9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1.39±0.41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n=43; m=1.39; SD=0.41</w:t>
            </w:r>
          </w:p>
        </w:tc>
        <w:tc>
          <w:tcPr>
            <w:tcW w:w="0" w:type="auto"/>
          </w:tcPr>
          <w:p w14:paraId="416A23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1.06±0.15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n=43; m=1.06; SD=0.15</w:t>
            </w:r>
          </w:p>
        </w:tc>
        <w:tc>
          <w:tcPr>
            <w:tcW w:w="0" w:type="auto"/>
          </w:tcPr>
          <w:p w14:paraId="7B4311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The unit was reported atypically in the source article and was retained as originally presented.</w:t>
            </w:r>
          </w:p>
        </w:tc>
      </w:tr>
      <w:tr w14:paraId="0C177E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69ABF9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Li 2024</w:t>
            </w:r>
          </w:p>
        </w:tc>
        <w:tc>
          <w:tcPr>
            <w:tcW w:w="0" w:type="auto"/>
          </w:tcPr>
          <w:p w14:paraId="45F9F2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Vessel diameter</w:t>
            </w:r>
          </w:p>
        </w:tc>
        <w:tc>
          <w:tcPr>
            <w:tcW w:w="0" w:type="auto"/>
          </w:tcPr>
          <w:p w14:paraId="393776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 weeks</w:t>
            </w:r>
          </w:p>
        </w:tc>
        <w:tc>
          <w:tcPr>
            <w:tcW w:w="0" w:type="auto"/>
          </w:tcPr>
          <w:p w14:paraId="44296E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mm</w:t>
            </w:r>
          </w:p>
        </w:tc>
        <w:tc>
          <w:tcPr>
            <w:tcW w:w="0" w:type="auto"/>
          </w:tcPr>
          <w:p w14:paraId="633488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045A86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2.38±0.72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n=43; m=2.38; SD=0.72</w:t>
            </w:r>
          </w:p>
        </w:tc>
        <w:tc>
          <w:tcPr>
            <w:tcW w:w="0" w:type="auto"/>
          </w:tcPr>
          <w:p w14:paraId="315A39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1.87±0.15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n=43; m=1.87; SD=0.15</w:t>
            </w:r>
          </w:p>
        </w:tc>
        <w:tc>
          <w:tcPr>
            <w:tcW w:w="0" w:type="auto"/>
          </w:tcPr>
          <w:p w14:paraId="217262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Multi-arm study.</w:t>
            </w:r>
          </w:p>
        </w:tc>
      </w:tr>
      <w:tr w14:paraId="2134B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30B342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Li 2024</w:t>
            </w:r>
          </w:p>
        </w:tc>
        <w:tc>
          <w:tcPr>
            <w:tcW w:w="0" w:type="auto"/>
          </w:tcPr>
          <w:p w14:paraId="596E22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Foot temperature</w:t>
            </w:r>
          </w:p>
        </w:tc>
        <w:tc>
          <w:tcPr>
            <w:tcW w:w="0" w:type="auto"/>
          </w:tcPr>
          <w:p w14:paraId="3A301F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 weeks</w:t>
            </w:r>
          </w:p>
        </w:tc>
        <w:tc>
          <w:tcPr>
            <w:tcW w:w="0" w:type="auto"/>
          </w:tcPr>
          <w:p w14:paraId="78795A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°C</w:t>
            </w:r>
          </w:p>
        </w:tc>
        <w:tc>
          <w:tcPr>
            <w:tcW w:w="0" w:type="auto"/>
          </w:tcPr>
          <w:p w14:paraId="0082F9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6CB272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33.72±3.36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n=43; m=33.72; SD=3.36</w:t>
            </w:r>
          </w:p>
        </w:tc>
        <w:tc>
          <w:tcPr>
            <w:tcW w:w="0" w:type="auto"/>
          </w:tcPr>
          <w:p w14:paraId="4D1022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31.72±3.62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n=43; m=31.72; SD=3.62</w:t>
            </w:r>
          </w:p>
        </w:tc>
        <w:tc>
          <w:tcPr>
            <w:tcW w:w="0" w:type="auto"/>
          </w:tcPr>
          <w:p w14:paraId="6E6C4D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Multi-arm study.</w:t>
            </w:r>
          </w:p>
        </w:tc>
      </w:tr>
      <w:tr w14:paraId="1A9C7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26EBD4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Li 2024</w:t>
            </w:r>
          </w:p>
        </w:tc>
        <w:tc>
          <w:tcPr>
            <w:tcW w:w="0" w:type="auto"/>
          </w:tcPr>
          <w:p w14:paraId="079854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Toe oxygen</w:t>
            </w:r>
          </w:p>
        </w:tc>
        <w:tc>
          <w:tcPr>
            <w:tcW w:w="0" w:type="auto"/>
          </w:tcPr>
          <w:p w14:paraId="7245B6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 weeks</w:t>
            </w:r>
          </w:p>
        </w:tc>
        <w:tc>
          <w:tcPr>
            <w:tcW w:w="0" w:type="auto"/>
          </w:tcPr>
          <w:p w14:paraId="0BE24C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%</w:t>
            </w:r>
          </w:p>
        </w:tc>
        <w:tc>
          <w:tcPr>
            <w:tcW w:w="0" w:type="auto"/>
          </w:tcPr>
          <w:p w14:paraId="336A1C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4FE379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95.01±9.69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n=43; m=95.01; SD=9.69</w:t>
            </w:r>
          </w:p>
        </w:tc>
        <w:tc>
          <w:tcPr>
            <w:tcW w:w="0" w:type="auto"/>
          </w:tcPr>
          <w:p w14:paraId="3B48E1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92.94±9.63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n=43; m=92.94; SD=9.63</w:t>
            </w:r>
          </w:p>
        </w:tc>
        <w:tc>
          <w:tcPr>
            <w:tcW w:w="0" w:type="auto"/>
          </w:tcPr>
          <w:p w14:paraId="417755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Multi-arm study.</w:t>
            </w:r>
          </w:p>
        </w:tc>
      </w:tr>
      <w:tr w14:paraId="13364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567B1C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Li 2024</w:t>
            </w:r>
          </w:p>
        </w:tc>
        <w:tc>
          <w:tcPr>
            <w:tcW w:w="0" w:type="auto"/>
          </w:tcPr>
          <w:p w14:paraId="067F93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ABI</w:t>
            </w:r>
          </w:p>
        </w:tc>
        <w:tc>
          <w:tcPr>
            <w:tcW w:w="0" w:type="auto"/>
          </w:tcPr>
          <w:p w14:paraId="4D787A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 weeks</w:t>
            </w:r>
          </w:p>
        </w:tc>
        <w:tc>
          <w:tcPr>
            <w:tcW w:w="0" w:type="auto"/>
          </w:tcPr>
          <w:p w14:paraId="0CCA5F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ratio</w:t>
            </w:r>
          </w:p>
        </w:tc>
        <w:tc>
          <w:tcPr>
            <w:tcW w:w="0" w:type="auto"/>
          </w:tcPr>
          <w:p w14:paraId="317568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51A43E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0.75±0.25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n=43; m=0.75; SD=0.25</w:t>
            </w:r>
          </w:p>
        </w:tc>
        <w:tc>
          <w:tcPr>
            <w:tcW w:w="0" w:type="auto"/>
          </w:tcPr>
          <w:p w14:paraId="239F05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0.69±0.13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n=43; m=0.69; SD=0.13</w:t>
            </w:r>
          </w:p>
        </w:tc>
        <w:tc>
          <w:tcPr>
            <w:tcW w:w="0" w:type="auto"/>
          </w:tcPr>
          <w:p w14:paraId="2FFEA4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Multi-arm study.</w:t>
            </w:r>
          </w:p>
        </w:tc>
      </w:tr>
      <w:tr w14:paraId="2D935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7B50C1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Li 2024</w:t>
            </w:r>
          </w:p>
        </w:tc>
        <w:tc>
          <w:tcPr>
            <w:tcW w:w="0" w:type="auto"/>
          </w:tcPr>
          <w:p w14:paraId="02BC47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IL-6</w:t>
            </w:r>
          </w:p>
        </w:tc>
        <w:tc>
          <w:tcPr>
            <w:tcW w:w="0" w:type="auto"/>
          </w:tcPr>
          <w:p w14:paraId="2B86D2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 weeks</w:t>
            </w:r>
          </w:p>
        </w:tc>
        <w:tc>
          <w:tcPr>
            <w:tcW w:w="0" w:type="auto"/>
          </w:tcPr>
          <w:p w14:paraId="6C4992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ng/L</w:t>
            </w:r>
          </w:p>
        </w:tc>
        <w:tc>
          <w:tcPr>
            <w:tcW w:w="0" w:type="auto"/>
          </w:tcPr>
          <w:p w14:paraId="642C14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779B13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4.46±0.34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n=43; m=4.46; SD=0.34</w:t>
            </w:r>
          </w:p>
        </w:tc>
        <w:tc>
          <w:tcPr>
            <w:tcW w:w="0" w:type="auto"/>
          </w:tcPr>
          <w:p w14:paraId="54A9CB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8.66±1.24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n=43; m=8.66; SD=1.24</w:t>
            </w:r>
          </w:p>
        </w:tc>
        <w:tc>
          <w:tcPr>
            <w:tcW w:w="0" w:type="auto"/>
          </w:tcPr>
          <w:p w14:paraId="744041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Multi-arm study.</w:t>
            </w:r>
          </w:p>
        </w:tc>
      </w:tr>
      <w:tr w14:paraId="16E4A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5C68D1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Li 2024</w:t>
            </w:r>
          </w:p>
        </w:tc>
        <w:tc>
          <w:tcPr>
            <w:tcW w:w="0" w:type="auto"/>
          </w:tcPr>
          <w:p w14:paraId="3FA086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PCT</w:t>
            </w:r>
          </w:p>
        </w:tc>
        <w:tc>
          <w:tcPr>
            <w:tcW w:w="0" w:type="auto"/>
          </w:tcPr>
          <w:p w14:paraId="774B3C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 weeks</w:t>
            </w:r>
          </w:p>
        </w:tc>
        <w:tc>
          <w:tcPr>
            <w:tcW w:w="0" w:type="auto"/>
          </w:tcPr>
          <w:p w14:paraId="174233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μg/L</w:t>
            </w:r>
          </w:p>
        </w:tc>
        <w:tc>
          <w:tcPr>
            <w:tcW w:w="0" w:type="auto"/>
          </w:tcPr>
          <w:p w14:paraId="30C943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0BA016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0.52±0.1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n=43; m=0.52; SD=0.1</w:t>
            </w:r>
          </w:p>
        </w:tc>
        <w:tc>
          <w:tcPr>
            <w:tcW w:w="0" w:type="auto"/>
          </w:tcPr>
          <w:p w14:paraId="4010BF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0.63±0.17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n=43; m=0.63; SD=0.17</w:t>
            </w:r>
          </w:p>
        </w:tc>
        <w:tc>
          <w:tcPr>
            <w:tcW w:w="0" w:type="auto"/>
          </w:tcPr>
          <w:p w14:paraId="1E27FB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Multi-arm study.</w:t>
            </w:r>
          </w:p>
        </w:tc>
      </w:tr>
      <w:tr w14:paraId="3D966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473720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Li 2024</w:t>
            </w:r>
          </w:p>
        </w:tc>
        <w:tc>
          <w:tcPr>
            <w:tcW w:w="0" w:type="auto"/>
          </w:tcPr>
          <w:p w14:paraId="0A4F18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PI</w:t>
            </w:r>
          </w:p>
        </w:tc>
        <w:tc>
          <w:tcPr>
            <w:tcW w:w="0" w:type="auto"/>
          </w:tcPr>
          <w:p w14:paraId="1C040C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 weeks</w:t>
            </w:r>
          </w:p>
        </w:tc>
        <w:tc>
          <w:tcPr>
            <w:tcW w:w="0" w:type="auto"/>
          </w:tcPr>
          <w:p w14:paraId="22AA52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0" w:type="auto"/>
          </w:tcPr>
          <w:p w14:paraId="764CB5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466D42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4.05±0.34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n=43; m=4.05; SD=0.34</w:t>
            </w:r>
          </w:p>
        </w:tc>
        <w:tc>
          <w:tcPr>
            <w:tcW w:w="0" w:type="auto"/>
          </w:tcPr>
          <w:p w14:paraId="5CFC5D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2.84±0.27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n=43; m=2.84; SD=0.27</w:t>
            </w:r>
          </w:p>
        </w:tc>
        <w:tc>
          <w:tcPr>
            <w:tcW w:w="0" w:type="auto"/>
          </w:tcPr>
          <w:p w14:paraId="7381BB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Multi-arm study.</w:t>
            </w:r>
          </w:p>
        </w:tc>
      </w:tr>
      <w:tr w14:paraId="57281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22798D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Li 2024</w:t>
            </w:r>
          </w:p>
        </w:tc>
        <w:tc>
          <w:tcPr>
            <w:tcW w:w="0" w:type="auto"/>
          </w:tcPr>
          <w:p w14:paraId="409561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VAS</w:t>
            </w:r>
          </w:p>
        </w:tc>
        <w:tc>
          <w:tcPr>
            <w:tcW w:w="0" w:type="auto"/>
          </w:tcPr>
          <w:p w14:paraId="0F9B54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 weeks</w:t>
            </w:r>
          </w:p>
        </w:tc>
        <w:tc>
          <w:tcPr>
            <w:tcW w:w="0" w:type="auto"/>
          </w:tcPr>
          <w:p w14:paraId="70BBD8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score</w:t>
            </w:r>
          </w:p>
        </w:tc>
        <w:tc>
          <w:tcPr>
            <w:tcW w:w="0" w:type="auto"/>
          </w:tcPr>
          <w:p w14:paraId="50E339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2AE2AB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1.87±0.13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n=43; m=1.87; SD=0.13</w:t>
            </w:r>
          </w:p>
        </w:tc>
        <w:tc>
          <w:tcPr>
            <w:tcW w:w="0" w:type="auto"/>
          </w:tcPr>
          <w:p w14:paraId="413B85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3.17±0.26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n=43; m=3.17; SD=0.26</w:t>
            </w:r>
          </w:p>
        </w:tc>
        <w:tc>
          <w:tcPr>
            <w:tcW w:w="0" w:type="auto"/>
          </w:tcPr>
          <w:p w14:paraId="3C260A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Multi-arm study.</w:t>
            </w:r>
          </w:p>
        </w:tc>
      </w:tr>
      <w:tr w14:paraId="67E9EE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4600AB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Li 2024</w:t>
            </w:r>
          </w:p>
        </w:tc>
        <w:tc>
          <w:tcPr>
            <w:tcW w:w="0" w:type="auto"/>
          </w:tcPr>
          <w:p w14:paraId="573C08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WBC</w:t>
            </w:r>
          </w:p>
        </w:tc>
        <w:tc>
          <w:tcPr>
            <w:tcW w:w="0" w:type="auto"/>
          </w:tcPr>
          <w:p w14:paraId="1B1870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 weeks</w:t>
            </w:r>
          </w:p>
        </w:tc>
        <w:tc>
          <w:tcPr>
            <w:tcW w:w="0" w:type="auto"/>
          </w:tcPr>
          <w:p w14:paraId="0EF007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×10^9/L</w:t>
            </w:r>
          </w:p>
        </w:tc>
        <w:tc>
          <w:tcPr>
            <w:tcW w:w="0" w:type="auto"/>
          </w:tcPr>
          <w:p w14:paraId="7DCBA1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135929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7.03±2.64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n=43; m=7.03; SD=2.64</w:t>
            </w:r>
          </w:p>
        </w:tc>
        <w:tc>
          <w:tcPr>
            <w:tcW w:w="0" w:type="auto"/>
          </w:tcPr>
          <w:p w14:paraId="154249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11.37±1.3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n=43; m=11.37; SD=1.3</w:t>
            </w:r>
          </w:p>
        </w:tc>
        <w:tc>
          <w:tcPr>
            <w:tcW w:w="0" w:type="auto"/>
          </w:tcPr>
          <w:p w14:paraId="368D95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Multi-arm study.</w:t>
            </w:r>
          </w:p>
        </w:tc>
      </w:tr>
      <w:tr w14:paraId="6BB29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500D54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Li 2024</w:t>
            </w:r>
          </w:p>
        </w:tc>
        <w:tc>
          <w:tcPr>
            <w:tcW w:w="0" w:type="auto"/>
          </w:tcPr>
          <w:p w14:paraId="217D2F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hs-CRP</w:t>
            </w:r>
          </w:p>
        </w:tc>
        <w:tc>
          <w:tcPr>
            <w:tcW w:w="0" w:type="auto"/>
          </w:tcPr>
          <w:p w14:paraId="4CDED0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 weeks</w:t>
            </w:r>
          </w:p>
        </w:tc>
        <w:tc>
          <w:tcPr>
            <w:tcW w:w="0" w:type="auto"/>
          </w:tcPr>
          <w:p w14:paraId="38080E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mg/L</w:t>
            </w:r>
          </w:p>
        </w:tc>
        <w:tc>
          <w:tcPr>
            <w:tcW w:w="0" w:type="auto"/>
          </w:tcPr>
          <w:p w14:paraId="264D55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558EE9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8.01±1.47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n=43; m=8.01; SD=1.47</w:t>
            </w:r>
          </w:p>
        </w:tc>
        <w:tc>
          <w:tcPr>
            <w:tcW w:w="0" w:type="auto"/>
          </w:tcPr>
          <w:p w14:paraId="3D628B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16.37±2.1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n=43; m=16.37; SD=2.1</w:t>
            </w:r>
          </w:p>
        </w:tc>
        <w:tc>
          <w:tcPr>
            <w:tcW w:w="0" w:type="auto"/>
          </w:tcPr>
          <w:p w14:paraId="70C979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Multi-arm study.</w:t>
            </w:r>
          </w:p>
        </w:tc>
      </w:tr>
      <w:tr w14:paraId="74A10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7FBFD5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Li 2024</w:t>
            </w:r>
          </w:p>
        </w:tc>
        <w:tc>
          <w:tcPr>
            <w:tcW w:w="0" w:type="auto"/>
          </w:tcPr>
          <w:p w14:paraId="4CC05B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Blood-flow velocity</w:t>
            </w:r>
          </w:p>
        </w:tc>
        <w:tc>
          <w:tcPr>
            <w:tcW w:w="0" w:type="auto"/>
          </w:tcPr>
          <w:p w14:paraId="28295B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 weeks</w:t>
            </w:r>
          </w:p>
        </w:tc>
        <w:tc>
          <w:tcPr>
            <w:tcW w:w="0" w:type="auto"/>
          </w:tcPr>
          <w:p w14:paraId="6004E3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ml/s</w:t>
            </w:r>
          </w:p>
        </w:tc>
        <w:tc>
          <w:tcPr>
            <w:tcW w:w="0" w:type="auto"/>
          </w:tcPr>
          <w:p w14:paraId="5CD12F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497EDD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1.39±0.41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n=43; m=1.39; SD=0.41</w:t>
            </w:r>
          </w:p>
        </w:tc>
        <w:tc>
          <w:tcPr>
            <w:tcW w:w="0" w:type="auto"/>
          </w:tcPr>
          <w:p w14:paraId="36C78B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1.09±0.32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n=43; m=1.09; SD=0.32</w:t>
            </w:r>
          </w:p>
        </w:tc>
        <w:tc>
          <w:tcPr>
            <w:tcW w:w="0" w:type="auto"/>
          </w:tcPr>
          <w:p w14:paraId="4FE3AE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The unit was reported atypically in the source article and was retained as originally presented.</w:t>
            </w:r>
          </w:p>
        </w:tc>
      </w:tr>
      <w:tr w14:paraId="6D7DA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789EFB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Li 2024</w:t>
            </w:r>
          </w:p>
        </w:tc>
        <w:tc>
          <w:tcPr>
            <w:tcW w:w="0" w:type="auto"/>
          </w:tcPr>
          <w:p w14:paraId="6DEC60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Vessel diameter</w:t>
            </w:r>
          </w:p>
        </w:tc>
        <w:tc>
          <w:tcPr>
            <w:tcW w:w="0" w:type="auto"/>
          </w:tcPr>
          <w:p w14:paraId="003F9A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 weeks</w:t>
            </w:r>
          </w:p>
        </w:tc>
        <w:tc>
          <w:tcPr>
            <w:tcW w:w="0" w:type="auto"/>
          </w:tcPr>
          <w:p w14:paraId="1338E5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mm</w:t>
            </w:r>
          </w:p>
        </w:tc>
        <w:tc>
          <w:tcPr>
            <w:tcW w:w="0" w:type="auto"/>
          </w:tcPr>
          <w:p w14:paraId="386760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6BBCCB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2.38±0.72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n=43; m=2.38; SD=0.72</w:t>
            </w:r>
          </w:p>
        </w:tc>
        <w:tc>
          <w:tcPr>
            <w:tcW w:w="0" w:type="auto"/>
          </w:tcPr>
          <w:p w14:paraId="00B37D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1.96±0.21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n=43; m=1.96; SD=0.21</w:t>
            </w:r>
          </w:p>
        </w:tc>
        <w:tc>
          <w:tcPr>
            <w:tcW w:w="0" w:type="auto"/>
          </w:tcPr>
          <w:p w14:paraId="15F02A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Multi-arm study.</w:t>
            </w:r>
          </w:p>
        </w:tc>
      </w:tr>
      <w:tr w14:paraId="6A75D5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7D6276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Li 2024</w:t>
            </w:r>
          </w:p>
        </w:tc>
        <w:tc>
          <w:tcPr>
            <w:tcW w:w="0" w:type="auto"/>
          </w:tcPr>
          <w:p w14:paraId="5D6A89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Foot temperature</w:t>
            </w:r>
          </w:p>
        </w:tc>
        <w:tc>
          <w:tcPr>
            <w:tcW w:w="0" w:type="auto"/>
          </w:tcPr>
          <w:p w14:paraId="39C4C0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 weeks</w:t>
            </w:r>
          </w:p>
        </w:tc>
        <w:tc>
          <w:tcPr>
            <w:tcW w:w="0" w:type="auto"/>
          </w:tcPr>
          <w:p w14:paraId="7957C5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°C</w:t>
            </w:r>
          </w:p>
        </w:tc>
        <w:tc>
          <w:tcPr>
            <w:tcW w:w="0" w:type="auto"/>
          </w:tcPr>
          <w:p w14:paraId="3872CF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504576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33.72±3.36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n=43; m=33.72; SD=3.36</w:t>
            </w:r>
          </w:p>
        </w:tc>
        <w:tc>
          <w:tcPr>
            <w:tcW w:w="0" w:type="auto"/>
          </w:tcPr>
          <w:p w14:paraId="0163FD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32.05±3.17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n=43; m=32.05; SD=3.17</w:t>
            </w:r>
          </w:p>
        </w:tc>
        <w:tc>
          <w:tcPr>
            <w:tcW w:w="0" w:type="auto"/>
          </w:tcPr>
          <w:p w14:paraId="6D6259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Multi-arm study.</w:t>
            </w:r>
          </w:p>
        </w:tc>
      </w:tr>
      <w:tr w14:paraId="43D25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14836B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Li 2024</w:t>
            </w:r>
          </w:p>
        </w:tc>
        <w:tc>
          <w:tcPr>
            <w:tcW w:w="0" w:type="auto"/>
          </w:tcPr>
          <w:p w14:paraId="556971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Toe oxygen</w:t>
            </w:r>
          </w:p>
        </w:tc>
        <w:tc>
          <w:tcPr>
            <w:tcW w:w="0" w:type="auto"/>
          </w:tcPr>
          <w:p w14:paraId="6F76AA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 weeks</w:t>
            </w:r>
          </w:p>
        </w:tc>
        <w:tc>
          <w:tcPr>
            <w:tcW w:w="0" w:type="auto"/>
          </w:tcPr>
          <w:p w14:paraId="4F0AC1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%</w:t>
            </w:r>
          </w:p>
        </w:tc>
        <w:tc>
          <w:tcPr>
            <w:tcW w:w="0" w:type="auto"/>
          </w:tcPr>
          <w:p w14:paraId="4CCB3F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45606C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95.01±9.69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n=43; m=95.01; SD=9.69</w:t>
            </w:r>
          </w:p>
        </w:tc>
        <w:tc>
          <w:tcPr>
            <w:tcW w:w="0" w:type="auto"/>
          </w:tcPr>
          <w:p w14:paraId="181FD1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93.16±9.47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n=43; m=93.16; SD=9.47</w:t>
            </w:r>
          </w:p>
        </w:tc>
        <w:tc>
          <w:tcPr>
            <w:tcW w:w="0" w:type="auto"/>
          </w:tcPr>
          <w:p w14:paraId="3E15C6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Multi-arm study.</w:t>
            </w:r>
          </w:p>
        </w:tc>
      </w:tr>
      <w:tr w14:paraId="53BED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3E36B2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Li Jianhua 2024</w:t>
            </w:r>
          </w:p>
        </w:tc>
        <w:tc>
          <w:tcPr>
            <w:tcW w:w="0" w:type="auto"/>
          </w:tcPr>
          <w:p w14:paraId="30F656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10-g monofilament test score</w:t>
            </w:r>
          </w:p>
        </w:tc>
        <w:tc>
          <w:tcPr>
            <w:tcW w:w="0" w:type="auto"/>
          </w:tcPr>
          <w:p w14:paraId="55ABAF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Post-treatment</w:t>
            </w:r>
          </w:p>
        </w:tc>
        <w:tc>
          <w:tcPr>
            <w:tcW w:w="0" w:type="auto"/>
          </w:tcPr>
          <w:p w14:paraId="1BE1A0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score</w:t>
            </w:r>
          </w:p>
        </w:tc>
        <w:tc>
          <w:tcPr>
            <w:tcW w:w="0" w:type="auto"/>
          </w:tcPr>
          <w:p w14:paraId="212ADF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433EF6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0.45±0.11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n=48; m=0.45; SD=0.11</w:t>
            </w:r>
          </w:p>
        </w:tc>
        <w:tc>
          <w:tcPr>
            <w:tcW w:w="0" w:type="auto"/>
          </w:tcPr>
          <w:p w14:paraId="767F09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0.82±0.31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n=49; m=0.82; SD=0.31</w:t>
            </w:r>
          </w:p>
        </w:tc>
        <w:tc>
          <w:tcPr>
            <w:tcW w:w="0" w:type="auto"/>
          </w:tcPr>
          <w:p w14:paraId="690582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6AAA6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6DDE5C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Li Jianhua 2024</w:t>
            </w:r>
          </w:p>
        </w:tc>
        <w:tc>
          <w:tcPr>
            <w:tcW w:w="0" w:type="auto"/>
          </w:tcPr>
          <w:p w14:paraId="5A1F29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ABI</w:t>
            </w:r>
          </w:p>
        </w:tc>
        <w:tc>
          <w:tcPr>
            <w:tcW w:w="0" w:type="auto"/>
          </w:tcPr>
          <w:p w14:paraId="3C4AC4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Post-treatment</w:t>
            </w:r>
          </w:p>
        </w:tc>
        <w:tc>
          <w:tcPr>
            <w:tcW w:w="0" w:type="auto"/>
          </w:tcPr>
          <w:p w14:paraId="1E96CC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ratio</w:t>
            </w:r>
          </w:p>
        </w:tc>
        <w:tc>
          <w:tcPr>
            <w:tcW w:w="0" w:type="auto"/>
          </w:tcPr>
          <w:p w14:paraId="5BBDF5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6E7FC2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0.91±0.16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n=48; m=0.91; SD=0.16</w:t>
            </w:r>
          </w:p>
        </w:tc>
        <w:tc>
          <w:tcPr>
            <w:tcW w:w="0" w:type="auto"/>
          </w:tcPr>
          <w:p w14:paraId="548CD1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0.79±0.08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n=49; m=0.79; SD=0.08</w:t>
            </w:r>
          </w:p>
        </w:tc>
        <w:tc>
          <w:tcPr>
            <w:tcW w:w="0" w:type="auto"/>
          </w:tcPr>
          <w:p w14:paraId="28A005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57253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2DEC63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Li Jianhua 2024</w:t>
            </w:r>
          </w:p>
        </w:tc>
        <w:tc>
          <w:tcPr>
            <w:tcW w:w="0" w:type="auto"/>
          </w:tcPr>
          <w:p w14:paraId="7AAE38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MNSI</w:t>
            </w:r>
          </w:p>
        </w:tc>
        <w:tc>
          <w:tcPr>
            <w:tcW w:w="0" w:type="auto"/>
          </w:tcPr>
          <w:p w14:paraId="0894AA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Post-treatment</w:t>
            </w:r>
          </w:p>
        </w:tc>
        <w:tc>
          <w:tcPr>
            <w:tcW w:w="0" w:type="auto"/>
          </w:tcPr>
          <w:p w14:paraId="229E0B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score</w:t>
            </w:r>
          </w:p>
        </w:tc>
        <w:tc>
          <w:tcPr>
            <w:tcW w:w="0" w:type="auto"/>
          </w:tcPr>
          <w:p w14:paraId="3E4ECE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2D34BE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14.45±1.19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n=48; m=14.45; SD=1.19</w:t>
            </w:r>
          </w:p>
        </w:tc>
        <w:tc>
          <w:tcPr>
            <w:tcW w:w="0" w:type="auto"/>
          </w:tcPr>
          <w:p w14:paraId="65D461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21.19±1.25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n=49; m=21.19; SD=1.25</w:t>
            </w:r>
          </w:p>
        </w:tc>
        <w:tc>
          <w:tcPr>
            <w:tcW w:w="0" w:type="auto"/>
          </w:tcPr>
          <w:p w14:paraId="07CECF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305D3B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119152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Li Jianhua 2024</w:t>
            </w:r>
          </w:p>
        </w:tc>
        <w:tc>
          <w:tcPr>
            <w:tcW w:w="0" w:type="auto"/>
          </w:tcPr>
          <w:p w14:paraId="613B80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VAS</w:t>
            </w:r>
          </w:p>
        </w:tc>
        <w:tc>
          <w:tcPr>
            <w:tcW w:w="0" w:type="auto"/>
          </w:tcPr>
          <w:p w14:paraId="451DE5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Post-treatment</w:t>
            </w:r>
          </w:p>
        </w:tc>
        <w:tc>
          <w:tcPr>
            <w:tcW w:w="0" w:type="auto"/>
          </w:tcPr>
          <w:p w14:paraId="6C41C0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score</w:t>
            </w:r>
          </w:p>
        </w:tc>
        <w:tc>
          <w:tcPr>
            <w:tcW w:w="0" w:type="auto"/>
          </w:tcPr>
          <w:p w14:paraId="645DA2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5D02C2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0.89±0.12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n=48; m=0.89; SD=0.12</w:t>
            </w:r>
          </w:p>
        </w:tc>
        <w:tc>
          <w:tcPr>
            <w:tcW w:w="0" w:type="auto"/>
          </w:tcPr>
          <w:p w14:paraId="4409AB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1.35±0.31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n=49; m=1.35; SD=0.31</w:t>
            </w:r>
          </w:p>
        </w:tc>
        <w:tc>
          <w:tcPr>
            <w:tcW w:w="0" w:type="auto"/>
          </w:tcPr>
          <w:p w14:paraId="68E6CF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3C545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272E34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Li Jianhua 2024</w:t>
            </w:r>
          </w:p>
        </w:tc>
        <w:tc>
          <w:tcPr>
            <w:tcW w:w="0" w:type="auto"/>
          </w:tcPr>
          <w:p w14:paraId="76A01B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Ulcer size</w:t>
            </w:r>
          </w:p>
        </w:tc>
        <w:tc>
          <w:tcPr>
            <w:tcW w:w="0" w:type="auto"/>
          </w:tcPr>
          <w:p w14:paraId="769FF4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Post-treatment</w:t>
            </w:r>
          </w:p>
        </w:tc>
        <w:tc>
          <w:tcPr>
            <w:tcW w:w="0" w:type="auto"/>
          </w:tcPr>
          <w:p w14:paraId="5E7E20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cm^2</w:t>
            </w:r>
          </w:p>
        </w:tc>
        <w:tc>
          <w:tcPr>
            <w:tcW w:w="0" w:type="auto"/>
          </w:tcPr>
          <w:p w14:paraId="463C34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3A9FB2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2.25±0.15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n=48; m=2.25; SD=0.15</w:t>
            </w:r>
          </w:p>
        </w:tc>
        <w:tc>
          <w:tcPr>
            <w:tcW w:w="0" w:type="auto"/>
          </w:tcPr>
          <w:p w14:paraId="7ACF29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3.12±0.19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n=49; m=3.12; SD=0.19</w:t>
            </w:r>
          </w:p>
        </w:tc>
        <w:tc>
          <w:tcPr>
            <w:tcW w:w="0" w:type="auto"/>
          </w:tcPr>
          <w:p w14:paraId="68354A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62ABB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391FB3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Li Jianhua 2024</w:t>
            </w:r>
          </w:p>
        </w:tc>
        <w:tc>
          <w:tcPr>
            <w:tcW w:w="0" w:type="auto"/>
          </w:tcPr>
          <w:p w14:paraId="69144E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Ulcer depth</w:t>
            </w:r>
          </w:p>
        </w:tc>
        <w:tc>
          <w:tcPr>
            <w:tcW w:w="0" w:type="auto"/>
          </w:tcPr>
          <w:p w14:paraId="12A9D3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Post-treatment</w:t>
            </w:r>
          </w:p>
        </w:tc>
        <w:tc>
          <w:tcPr>
            <w:tcW w:w="0" w:type="auto"/>
          </w:tcPr>
          <w:p w14:paraId="2F1E66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cm</w:t>
            </w:r>
          </w:p>
        </w:tc>
        <w:tc>
          <w:tcPr>
            <w:tcW w:w="0" w:type="auto"/>
          </w:tcPr>
          <w:p w14:paraId="5BB5E4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4EB721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0.2±0.05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n=48; m=0.2; SD=0.05</w:t>
            </w:r>
          </w:p>
        </w:tc>
        <w:tc>
          <w:tcPr>
            <w:tcW w:w="0" w:type="auto"/>
          </w:tcPr>
          <w:p w14:paraId="0FC9C2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0.45±0.08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n=49; m=0.45; SD=0.08</w:t>
            </w:r>
          </w:p>
        </w:tc>
        <w:tc>
          <w:tcPr>
            <w:tcW w:w="0" w:type="auto"/>
          </w:tcPr>
          <w:p w14:paraId="44EE47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7C6D7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5617AD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Li Jianhua 2024</w:t>
            </w:r>
          </w:p>
        </w:tc>
        <w:tc>
          <w:tcPr>
            <w:tcW w:w="0" w:type="auto"/>
          </w:tcPr>
          <w:p w14:paraId="62D47E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Transcutaneous oxygen tension</w:t>
            </w:r>
          </w:p>
        </w:tc>
        <w:tc>
          <w:tcPr>
            <w:tcW w:w="0" w:type="auto"/>
          </w:tcPr>
          <w:p w14:paraId="65E318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Post-treatment</w:t>
            </w:r>
          </w:p>
        </w:tc>
        <w:tc>
          <w:tcPr>
            <w:tcW w:w="0" w:type="auto"/>
          </w:tcPr>
          <w:p w14:paraId="727FD6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mmHg</w:t>
            </w:r>
          </w:p>
        </w:tc>
        <w:tc>
          <w:tcPr>
            <w:tcW w:w="0" w:type="auto"/>
          </w:tcPr>
          <w:p w14:paraId="552740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4EB6C8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28.71±2.84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n=48; m=28.71; SD=2.84</w:t>
            </w:r>
          </w:p>
        </w:tc>
        <w:tc>
          <w:tcPr>
            <w:tcW w:w="0" w:type="auto"/>
          </w:tcPr>
          <w:p w14:paraId="55D91E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26.12±2.91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n=49; m=26.12; SD=2.91</w:t>
            </w:r>
          </w:p>
        </w:tc>
        <w:tc>
          <w:tcPr>
            <w:tcW w:w="0" w:type="auto"/>
          </w:tcPr>
          <w:p w14:paraId="2C3F2D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12F97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3BA033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Li Jianhua 2024</w:t>
            </w:r>
          </w:p>
        </w:tc>
        <w:tc>
          <w:tcPr>
            <w:tcW w:w="0" w:type="auto"/>
          </w:tcPr>
          <w:p w14:paraId="4727EB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Foot skin temperature</w:t>
            </w:r>
          </w:p>
        </w:tc>
        <w:tc>
          <w:tcPr>
            <w:tcW w:w="0" w:type="auto"/>
          </w:tcPr>
          <w:p w14:paraId="3C10E6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Post-treatment</w:t>
            </w:r>
          </w:p>
        </w:tc>
        <w:tc>
          <w:tcPr>
            <w:tcW w:w="0" w:type="auto"/>
          </w:tcPr>
          <w:p w14:paraId="59500C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°C</w:t>
            </w:r>
          </w:p>
        </w:tc>
        <w:tc>
          <w:tcPr>
            <w:tcW w:w="0" w:type="auto"/>
          </w:tcPr>
          <w:p w14:paraId="6BA0F8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25C5E5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35.75±1.91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n=48; m=35.75; SD=1.91</w:t>
            </w:r>
          </w:p>
        </w:tc>
        <w:tc>
          <w:tcPr>
            <w:tcW w:w="0" w:type="auto"/>
          </w:tcPr>
          <w:p w14:paraId="73D2CD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34.52±1.21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n=49; m=34.52; SD=1.21</w:t>
            </w:r>
          </w:p>
        </w:tc>
        <w:tc>
          <w:tcPr>
            <w:tcW w:w="0" w:type="auto"/>
          </w:tcPr>
          <w:p w14:paraId="226482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1BA2D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4BFED0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Zheng 2024</w:t>
            </w:r>
          </w:p>
        </w:tc>
        <w:tc>
          <w:tcPr>
            <w:tcW w:w="0" w:type="auto"/>
          </w:tcPr>
          <w:p w14:paraId="621A58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ABI</w:t>
            </w:r>
          </w:p>
        </w:tc>
        <w:tc>
          <w:tcPr>
            <w:tcW w:w="0" w:type="auto"/>
          </w:tcPr>
          <w:p w14:paraId="140076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12 weeks</w:t>
            </w:r>
          </w:p>
        </w:tc>
        <w:tc>
          <w:tcPr>
            <w:tcW w:w="0" w:type="auto"/>
          </w:tcPr>
          <w:p w14:paraId="4F6261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ratio</w:t>
            </w:r>
          </w:p>
        </w:tc>
        <w:tc>
          <w:tcPr>
            <w:tcW w:w="0" w:type="auto"/>
          </w:tcPr>
          <w:p w14:paraId="22A459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3C2E85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0.92±0.28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n=33; m=0.92; SD=0.28</w:t>
            </w:r>
          </w:p>
        </w:tc>
        <w:tc>
          <w:tcPr>
            <w:tcW w:w="0" w:type="auto"/>
          </w:tcPr>
          <w:p w14:paraId="1DC500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0.78±0.21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n=33; m=0.78; SD=0.21</w:t>
            </w:r>
          </w:p>
        </w:tc>
        <w:tc>
          <w:tcPr>
            <w:tcW w:w="0" w:type="auto"/>
          </w:tcPr>
          <w:p w14:paraId="46AA71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22BDC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52C59F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Zheng 2024</w:t>
            </w:r>
          </w:p>
        </w:tc>
        <w:tc>
          <w:tcPr>
            <w:tcW w:w="0" w:type="auto"/>
          </w:tcPr>
          <w:p w14:paraId="2DC19E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IL-17</w:t>
            </w:r>
          </w:p>
        </w:tc>
        <w:tc>
          <w:tcPr>
            <w:tcW w:w="0" w:type="auto"/>
          </w:tcPr>
          <w:p w14:paraId="493A7D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12 weeks</w:t>
            </w:r>
          </w:p>
        </w:tc>
        <w:tc>
          <w:tcPr>
            <w:tcW w:w="0" w:type="auto"/>
          </w:tcPr>
          <w:p w14:paraId="778289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ng/L</w:t>
            </w:r>
          </w:p>
        </w:tc>
        <w:tc>
          <w:tcPr>
            <w:tcW w:w="0" w:type="auto"/>
          </w:tcPr>
          <w:p w14:paraId="6B2AFA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2CD30B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10.31±1.72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n=33; m=10.31; SD=1.72</w:t>
            </w:r>
          </w:p>
        </w:tc>
        <w:tc>
          <w:tcPr>
            <w:tcW w:w="0" w:type="auto"/>
          </w:tcPr>
          <w:p w14:paraId="32737D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15.65±2.51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n=33; m=15.65; SD=2.51</w:t>
            </w:r>
          </w:p>
        </w:tc>
        <w:tc>
          <w:tcPr>
            <w:tcW w:w="0" w:type="auto"/>
          </w:tcPr>
          <w:p w14:paraId="25C8E4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096CE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2005F5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Zheng 2024</w:t>
            </w:r>
          </w:p>
        </w:tc>
        <w:tc>
          <w:tcPr>
            <w:tcW w:w="0" w:type="auto"/>
          </w:tcPr>
          <w:p w14:paraId="06C7C6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IL-6</w:t>
            </w:r>
          </w:p>
        </w:tc>
        <w:tc>
          <w:tcPr>
            <w:tcW w:w="0" w:type="auto"/>
          </w:tcPr>
          <w:p w14:paraId="32D0D0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12 weeks</w:t>
            </w:r>
          </w:p>
        </w:tc>
        <w:tc>
          <w:tcPr>
            <w:tcW w:w="0" w:type="auto"/>
          </w:tcPr>
          <w:p w14:paraId="19218F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ng/L</w:t>
            </w:r>
          </w:p>
        </w:tc>
        <w:tc>
          <w:tcPr>
            <w:tcW w:w="0" w:type="auto"/>
          </w:tcPr>
          <w:p w14:paraId="7AA173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4CC3D3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13.57±2.13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n=33; m=13.57; SD=2.13</w:t>
            </w:r>
          </w:p>
        </w:tc>
        <w:tc>
          <w:tcPr>
            <w:tcW w:w="0" w:type="auto"/>
          </w:tcPr>
          <w:p w14:paraId="34AAC6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18.15±2.32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n=33; m=18.15; SD=2.32</w:t>
            </w:r>
          </w:p>
        </w:tc>
        <w:tc>
          <w:tcPr>
            <w:tcW w:w="0" w:type="auto"/>
          </w:tcPr>
          <w:p w14:paraId="25659C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1CC0A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099E14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Zheng 2024</w:t>
            </w:r>
          </w:p>
        </w:tc>
        <w:tc>
          <w:tcPr>
            <w:tcW w:w="0" w:type="auto"/>
          </w:tcPr>
          <w:p w14:paraId="5D324A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VAS</w:t>
            </w:r>
          </w:p>
        </w:tc>
        <w:tc>
          <w:tcPr>
            <w:tcW w:w="0" w:type="auto"/>
          </w:tcPr>
          <w:p w14:paraId="3357DE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12 weeks</w:t>
            </w:r>
          </w:p>
        </w:tc>
        <w:tc>
          <w:tcPr>
            <w:tcW w:w="0" w:type="auto"/>
          </w:tcPr>
          <w:p w14:paraId="0EC8C8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score</w:t>
            </w:r>
          </w:p>
        </w:tc>
        <w:tc>
          <w:tcPr>
            <w:tcW w:w="0" w:type="auto"/>
          </w:tcPr>
          <w:p w14:paraId="51E308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1147EA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2.02±0.57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n=33; m=2.02; SD=0.57</w:t>
            </w:r>
          </w:p>
        </w:tc>
        <w:tc>
          <w:tcPr>
            <w:tcW w:w="0" w:type="auto"/>
          </w:tcPr>
          <w:p w14:paraId="400FBE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2.43±0.66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n=33; m=2.43; SD=0.66</w:t>
            </w:r>
          </w:p>
        </w:tc>
        <w:tc>
          <w:tcPr>
            <w:tcW w:w="0" w:type="auto"/>
          </w:tcPr>
          <w:p w14:paraId="3865B0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13D96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0DDD30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Zheng 2024</w:t>
            </w:r>
          </w:p>
        </w:tc>
        <w:tc>
          <w:tcPr>
            <w:tcW w:w="0" w:type="auto"/>
          </w:tcPr>
          <w:p w14:paraId="04E969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Operative time</w:t>
            </w:r>
          </w:p>
        </w:tc>
        <w:tc>
          <w:tcPr>
            <w:tcW w:w="0" w:type="auto"/>
          </w:tcPr>
          <w:p w14:paraId="6E59CA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Perioperative period</w:t>
            </w:r>
          </w:p>
        </w:tc>
        <w:tc>
          <w:tcPr>
            <w:tcW w:w="0" w:type="auto"/>
          </w:tcPr>
          <w:p w14:paraId="24241C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min</w:t>
            </w:r>
          </w:p>
        </w:tc>
        <w:tc>
          <w:tcPr>
            <w:tcW w:w="0" w:type="auto"/>
          </w:tcPr>
          <w:p w14:paraId="1022EA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6FFE2C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41.43±4.86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n=33; m=41.43; SD=4.86</w:t>
            </w:r>
          </w:p>
        </w:tc>
        <w:tc>
          <w:tcPr>
            <w:tcW w:w="0" w:type="auto"/>
          </w:tcPr>
          <w:p w14:paraId="6E178F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43.08±5.11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n=33; m=43.08; SD=5.11</w:t>
            </w:r>
          </w:p>
        </w:tc>
        <w:tc>
          <w:tcPr>
            <w:tcW w:w="0" w:type="auto"/>
          </w:tcPr>
          <w:p w14:paraId="785E9E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3B9C2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177EEB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Zheng 2024</w:t>
            </w:r>
          </w:p>
        </w:tc>
        <w:tc>
          <w:tcPr>
            <w:tcW w:w="0" w:type="auto"/>
          </w:tcPr>
          <w:p w14:paraId="5BB7ED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Intraoperative blood loss</w:t>
            </w:r>
          </w:p>
        </w:tc>
        <w:tc>
          <w:tcPr>
            <w:tcW w:w="0" w:type="auto"/>
          </w:tcPr>
          <w:p w14:paraId="47560C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Perioperative period</w:t>
            </w:r>
          </w:p>
        </w:tc>
        <w:tc>
          <w:tcPr>
            <w:tcW w:w="0" w:type="auto"/>
          </w:tcPr>
          <w:p w14:paraId="662E62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mL</w:t>
            </w:r>
          </w:p>
        </w:tc>
        <w:tc>
          <w:tcPr>
            <w:tcW w:w="0" w:type="auto"/>
          </w:tcPr>
          <w:p w14:paraId="33E21B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4291C6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50.32±6.74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n=33; m=50.32; SD=6.74</w:t>
            </w:r>
          </w:p>
        </w:tc>
        <w:tc>
          <w:tcPr>
            <w:tcW w:w="0" w:type="auto"/>
          </w:tcPr>
          <w:p w14:paraId="37C377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51.94±7.02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n=33; m=51.94; SD=7.02</w:t>
            </w:r>
          </w:p>
        </w:tc>
        <w:tc>
          <w:tcPr>
            <w:tcW w:w="0" w:type="auto"/>
          </w:tcPr>
          <w:p w14:paraId="32EEC9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26694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4AA983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Zheng 2024</w:t>
            </w:r>
          </w:p>
        </w:tc>
        <w:tc>
          <w:tcPr>
            <w:tcW w:w="0" w:type="auto"/>
          </w:tcPr>
          <w:p w14:paraId="4D461D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Ulcer healing time</w:t>
            </w:r>
          </w:p>
        </w:tc>
        <w:tc>
          <w:tcPr>
            <w:tcW w:w="0" w:type="auto"/>
          </w:tcPr>
          <w:p w14:paraId="362E56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12 weeks</w:t>
            </w:r>
          </w:p>
        </w:tc>
        <w:tc>
          <w:tcPr>
            <w:tcW w:w="0" w:type="auto"/>
          </w:tcPr>
          <w:p w14:paraId="551DBC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weeks</w:t>
            </w:r>
          </w:p>
        </w:tc>
        <w:tc>
          <w:tcPr>
            <w:tcW w:w="0" w:type="auto"/>
          </w:tcPr>
          <w:p w14:paraId="3115D6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2C3488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12.67±2.28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n=33; m=12.67; SD=2.28</w:t>
            </w:r>
          </w:p>
        </w:tc>
        <w:tc>
          <w:tcPr>
            <w:tcW w:w="0" w:type="auto"/>
          </w:tcPr>
          <w:p w14:paraId="145317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15.12±3.06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n=33; m=15.12; SD=3.06</w:t>
            </w:r>
          </w:p>
        </w:tc>
        <w:tc>
          <w:tcPr>
            <w:tcW w:w="0" w:type="auto"/>
          </w:tcPr>
          <w:p w14:paraId="69ABC9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234F5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555822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Zheng 2024</w:t>
            </w:r>
          </w:p>
        </w:tc>
        <w:tc>
          <w:tcPr>
            <w:tcW w:w="0" w:type="auto"/>
          </w:tcPr>
          <w:p w14:paraId="751B80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Tibial sensory nerve conduction velocity</w:t>
            </w:r>
          </w:p>
        </w:tc>
        <w:tc>
          <w:tcPr>
            <w:tcW w:w="0" w:type="auto"/>
          </w:tcPr>
          <w:p w14:paraId="17D48B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12 weeks</w:t>
            </w:r>
          </w:p>
        </w:tc>
        <w:tc>
          <w:tcPr>
            <w:tcW w:w="0" w:type="auto"/>
          </w:tcPr>
          <w:p w14:paraId="7E274A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m/s</w:t>
            </w:r>
          </w:p>
        </w:tc>
        <w:tc>
          <w:tcPr>
            <w:tcW w:w="0" w:type="auto"/>
          </w:tcPr>
          <w:p w14:paraId="44E6EB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0C53CD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52.33±4.52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n=33; m=52.33; SD=4.52</w:t>
            </w:r>
          </w:p>
        </w:tc>
        <w:tc>
          <w:tcPr>
            <w:tcW w:w="0" w:type="auto"/>
          </w:tcPr>
          <w:p w14:paraId="3ABEA7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44.51±6.34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n=33; m=44.51; SD=6.34</w:t>
            </w:r>
          </w:p>
        </w:tc>
        <w:tc>
          <w:tcPr>
            <w:tcW w:w="0" w:type="auto"/>
          </w:tcPr>
          <w:p w14:paraId="4E20C8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74684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31AB52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Zheng 2024</w:t>
            </w:r>
          </w:p>
        </w:tc>
        <w:tc>
          <w:tcPr>
            <w:tcW w:w="0" w:type="auto"/>
          </w:tcPr>
          <w:p w14:paraId="20A66E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Common peroneal sensory nerve conduction velocity</w:t>
            </w:r>
          </w:p>
        </w:tc>
        <w:tc>
          <w:tcPr>
            <w:tcW w:w="0" w:type="auto"/>
          </w:tcPr>
          <w:p w14:paraId="2EDC01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12 weeks</w:t>
            </w:r>
          </w:p>
        </w:tc>
        <w:tc>
          <w:tcPr>
            <w:tcW w:w="0" w:type="auto"/>
          </w:tcPr>
          <w:p w14:paraId="1980C9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m/s</w:t>
            </w:r>
          </w:p>
        </w:tc>
        <w:tc>
          <w:tcPr>
            <w:tcW w:w="0" w:type="auto"/>
          </w:tcPr>
          <w:p w14:paraId="3A49D6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77C1F5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52.01±6.04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n=33; m=52.01; SD=6.04</w:t>
            </w:r>
          </w:p>
        </w:tc>
        <w:tc>
          <w:tcPr>
            <w:tcW w:w="0" w:type="auto"/>
          </w:tcPr>
          <w:p w14:paraId="760F02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45.95±6.93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n=33; m=45.95; SD=6.93</w:t>
            </w:r>
          </w:p>
        </w:tc>
        <w:tc>
          <w:tcPr>
            <w:tcW w:w="0" w:type="auto"/>
          </w:tcPr>
          <w:p w14:paraId="610180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722D9B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21A966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Zheng 2024</w:t>
            </w:r>
          </w:p>
        </w:tc>
        <w:tc>
          <w:tcPr>
            <w:tcW w:w="0" w:type="auto"/>
          </w:tcPr>
          <w:p w14:paraId="2BED28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Foot temperature</w:t>
            </w:r>
          </w:p>
        </w:tc>
        <w:tc>
          <w:tcPr>
            <w:tcW w:w="0" w:type="auto"/>
          </w:tcPr>
          <w:p w14:paraId="1A15B5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12 weeks</w:t>
            </w:r>
          </w:p>
        </w:tc>
        <w:tc>
          <w:tcPr>
            <w:tcW w:w="0" w:type="auto"/>
          </w:tcPr>
          <w:p w14:paraId="173B5C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°C</w:t>
            </w:r>
          </w:p>
        </w:tc>
        <w:tc>
          <w:tcPr>
            <w:tcW w:w="0" w:type="auto"/>
          </w:tcPr>
          <w:p w14:paraId="24C0F3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602F43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33.52±1.45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n=33; m=33.52; SD=1.45</w:t>
            </w:r>
          </w:p>
        </w:tc>
        <w:tc>
          <w:tcPr>
            <w:tcW w:w="0" w:type="auto"/>
          </w:tcPr>
          <w:p w14:paraId="434B65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30.84±1.68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n=33; m=30.84; SD=1.68</w:t>
            </w:r>
          </w:p>
        </w:tc>
        <w:tc>
          <w:tcPr>
            <w:tcW w:w="0" w:type="auto"/>
          </w:tcPr>
          <w:p w14:paraId="5B4C71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24F6D6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12EE33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Zheng 2024</w:t>
            </w:r>
          </w:p>
        </w:tc>
        <w:tc>
          <w:tcPr>
            <w:tcW w:w="0" w:type="auto"/>
          </w:tcPr>
          <w:p w14:paraId="698C9C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Toe oxygen saturation</w:t>
            </w:r>
          </w:p>
        </w:tc>
        <w:tc>
          <w:tcPr>
            <w:tcW w:w="0" w:type="auto"/>
          </w:tcPr>
          <w:p w14:paraId="067297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12 weeks</w:t>
            </w:r>
          </w:p>
        </w:tc>
        <w:tc>
          <w:tcPr>
            <w:tcW w:w="0" w:type="auto"/>
          </w:tcPr>
          <w:p w14:paraId="598E02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%</w:t>
            </w:r>
          </w:p>
        </w:tc>
        <w:tc>
          <w:tcPr>
            <w:tcW w:w="0" w:type="auto"/>
          </w:tcPr>
          <w:p w14:paraId="4A8C3D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76AEF6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95.36±2.31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n=33; m=95.36; SD=2.31</w:t>
            </w:r>
          </w:p>
        </w:tc>
        <w:tc>
          <w:tcPr>
            <w:tcW w:w="0" w:type="auto"/>
          </w:tcPr>
          <w:p w14:paraId="30BC03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91.29±2.73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n=33; m=91.29; SD=2.73</w:t>
            </w:r>
          </w:p>
        </w:tc>
        <w:tc>
          <w:tcPr>
            <w:tcW w:w="0" w:type="auto"/>
          </w:tcPr>
          <w:p w14:paraId="2E1B57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1797E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769A2A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Zheng 2024</w:t>
            </w:r>
          </w:p>
        </w:tc>
        <w:tc>
          <w:tcPr>
            <w:tcW w:w="0" w:type="auto"/>
          </w:tcPr>
          <w:p w14:paraId="656CA3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Bone-window healing time</w:t>
            </w:r>
          </w:p>
        </w:tc>
        <w:tc>
          <w:tcPr>
            <w:tcW w:w="0" w:type="auto"/>
          </w:tcPr>
          <w:p w14:paraId="1B7722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12 weeks</w:t>
            </w:r>
          </w:p>
        </w:tc>
        <w:tc>
          <w:tcPr>
            <w:tcW w:w="0" w:type="auto"/>
          </w:tcPr>
          <w:p w14:paraId="164754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weeks</w:t>
            </w:r>
          </w:p>
        </w:tc>
        <w:tc>
          <w:tcPr>
            <w:tcW w:w="0" w:type="auto"/>
          </w:tcPr>
          <w:p w14:paraId="15F44E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7C4630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17.58±2.17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n=33; m=17.58; SD=2.17</w:t>
            </w:r>
          </w:p>
        </w:tc>
        <w:tc>
          <w:tcPr>
            <w:tcW w:w="0" w:type="auto"/>
          </w:tcPr>
          <w:p w14:paraId="0DAB2A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19.04±2.69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n=33; m=19.04; SD=2.69</w:t>
            </w:r>
          </w:p>
        </w:tc>
        <w:tc>
          <w:tcPr>
            <w:tcW w:w="0" w:type="auto"/>
          </w:tcPr>
          <w:p w14:paraId="4B3FF0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0A3DE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1F08DB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Liang Qiguo 2025 (VSD)</w:t>
            </w:r>
          </w:p>
        </w:tc>
        <w:tc>
          <w:tcPr>
            <w:tcW w:w="0" w:type="auto"/>
          </w:tcPr>
          <w:p w14:paraId="765DAE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ABI</w:t>
            </w:r>
          </w:p>
        </w:tc>
        <w:tc>
          <w:tcPr>
            <w:tcW w:w="0" w:type="auto"/>
          </w:tcPr>
          <w:p w14:paraId="5D1B58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 months</w:t>
            </w:r>
          </w:p>
        </w:tc>
        <w:tc>
          <w:tcPr>
            <w:tcW w:w="0" w:type="auto"/>
          </w:tcPr>
          <w:p w14:paraId="0597C6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ratio</w:t>
            </w:r>
          </w:p>
        </w:tc>
        <w:tc>
          <w:tcPr>
            <w:tcW w:w="0" w:type="auto"/>
          </w:tcPr>
          <w:p w14:paraId="724ACB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30F1B4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0.83±0.22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n=23; m=0.83; SD=0.22</w:t>
            </w:r>
          </w:p>
        </w:tc>
        <w:tc>
          <w:tcPr>
            <w:tcW w:w="0" w:type="auto"/>
          </w:tcPr>
          <w:p w14:paraId="525899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0.69±0.19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n=23; m=0.69; SD=0.19</w:t>
            </w:r>
          </w:p>
        </w:tc>
        <w:tc>
          <w:tcPr>
            <w:tcW w:w="0" w:type="auto"/>
          </w:tcPr>
          <w:p w14:paraId="5C5524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535AC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0553AB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Liang Qiguo 2025 (VSD)</w:t>
            </w:r>
          </w:p>
        </w:tc>
        <w:tc>
          <w:tcPr>
            <w:tcW w:w="0" w:type="auto"/>
          </w:tcPr>
          <w:p w14:paraId="16B7FA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VAS</w:t>
            </w:r>
          </w:p>
        </w:tc>
        <w:tc>
          <w:tcPr>
            <w:tcW w:w="0" w:type="auto"/>
          </w:tcPr>
          <w:p w14:paraId="1E21D1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 months</w:t>
            </w:r>
          </w:p>
        </w:tc>
        <w:tc>
          <w:tcPr>
            <w:tcW w:w="0" w:type="auto"/>
          </w:tcPr>
          <w:p w14:paraId="30CC61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score</w:t>
            </w:r>
          </w:p>
        </w:tc>
        <w:tc>
          <w:tcPr>
            <w:tcW w:w="0" w:type="auto"/>
          </w:tcPr>
          <w:p w14:paraId="4DAA75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7C9EAC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1.7±0.39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n=23; m=1.7; SD=0.39</w:t>
            </w:r>
          </w:p>
        </w:tc>
        <w:tc>
          <w:tcPr>
            <w:tcW w:w="0" w:type="auto"/>
          </w:tcPr>
          <w:p w14:paraId="18D753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3.21±0.68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n=23; m=3.21; SD=0.68</w:t>
            </w:r>
          </w:p>
        </w:tc>
        <w:tc>
          <w:tcPr>
            <w:tcW w:w="0" w:type="auto"/>
          </w:tcPr>
          <w:p w14:paraId="525E3B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25FD5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4D4DE3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Liang Qiguo 2025 (VSD)</w:t>
            </w:r>
          </w:p>
        </w:tc>
        <w:tc>
          <w:tcPr>
            <w:tcW w:w="0" w:type="auto"/>
          </w:tcPr>
          <w:p w14:paraId="51DB89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Wound healing time</w:t>
            </w:r>
          </w:p>
        </w:tc>
        <w:tc>
          <w:tcPr>
            <w:tcW w:w="0" w:type="auto"/>
          </w:tcPr>
          <w:p w14:paraId="2F7950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 months</w:t>
            </w:r>
          </w:p>
        </w:tc>
        <w:tc>
          <w:tcPr>
            <w:tcW w:w="0" w:type="auto"/>
          </w:tcPr>
          <w:p w14:paraId="7F55D2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months</w:t>
            </w:r>
          </w:p>
        </w:tc>
        <w:tc>
          <w:tcPr>
            <w:tcW w:w="0" w:type="auto"/>
          </w:tcPr>
          <w:p w14:paraId="70CF3C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198384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1.53±0.32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n=23; m=1.53; SD=0.32</w:t>
            </w:r>
          </w:p>
        </w:tc>
        <w:tc>
          <w:tcPr>
            <w:tcW w:w="0" w:type="auto"/>
          </w:tcPr>
          <w:p w14:paraId="3C6E9F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3.15±0.89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n=23; m=3.15; SD=0.89</w:t>
            </w:r>
          </w:p>
        </w:tc>
        <w:tc>
          <w:tcPr>
            <w:tcW w:w="0" w:type="auto"/>
          </w:tcPr>
          <w:p w14:paraId="639E07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269ED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369DF6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Liang Qiguo 2025 (VSD)</w:t>
            </w:r>
          </w:p>
        </w:tc>
        <w:tc>
          <w:tcPr>
            <w:tcW w:w="0" w:type="auto"/>
          </w:tcPr>
          <w:p w14:paraId="6429E4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Foot temperature</w:t>
            </w:r>
          </w:p>
        </w:tc>
        <w:tc>
          <w:tcPr>
            <w:tcW w:w="0" w:type="auto"/>
          </w:tcPr>
          <w:p w14:paraId="535687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 months</w:t>
            </w:r>
          </w:p>
        </w:tc>
        <w:tc>
          <w:tcPr>
            <w:tcW w:w="0" w:type="auto"/>
          </w:tcPr>
          <w:p w14:paraId="64AC2F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°C</w:t>
            </w:r>
          </w:p>
        </w:tc>
        <w:tc>
          <w:tcPr>
            <w:tcW w:w="0" w:type="auto"/>
          </w:tcPr>
          <w:p w14:paraId="166F05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11E790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33.69±3.49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n=23; m=33.69; SD=3.49</w:t>
            </w:r>
          </w:p>
        </w:tc>
        <w:tc>
          <w:tcPr>
            <w:tcW w:w="0" w:type="auto"/>
          </w:tcPr>
          <w:p w14:paraId="5942B4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31.63±3.37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n=23; m=31.63; SD=3.37</w:t>
            </w:r>
          </w:p>
        </w:tc>
        <w:tc>
          <w:tcPr>
            <w:tcW w:w="0" w:type="auto"/>
          </w:tcPr>
          <w:p w14:paraId="70FC30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3F7E6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4C3A7F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Liang Qiguo 2025 (VSD)</w:t>
            </w:r>
          </w:p>
        </w:tc>
        <w:tc>
          <w:tcPr>
            <w:tcW w:w="0" w:type="auto"/>
          </w:tcPr>
          <w:p w14:paraId="7DBC06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Toe oxygen saturation</w:t>
            </w:r>
          </w:p>
        </w:tc>
        <w:tc>
          <w:tcPr>
            <w:tcW w:w="0" w:type="auto"/>
          </w:tcPr>
          <w:p w14:paraId="2E202A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 months</w:t>
            </w:r>
          </w:p>
        </w:tc>
        <w:tc>
          <w:tcPr>
            <w:tcW w:w="0" w:type="auto"/>
          </w:tcPr>
          <w:p w14:paraId="127085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%</w:t>
            </w:r>
          </w:p>
        </w:tc>
        <w:tc>
          <w:tcPr>
            <w:tcW w:w="0" w:type="auto"/>
          </w:tcPr>
          <w:p w14:paraId="5EC6CF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0FC11B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95.55±7.38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n=23; m=95.55; SD=7.38</w:t>
            </w:r>
          </w:p>
        </w:tc>
        <w:tc>
          <w:tcPr>
            <w:tcW w:w="0" w:type="auto"/>
          </w:tcPr>
          <w:p w14:paraId="054575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87.41±6.71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n=23; m=87.41; SD=6.71</w:t>
            </w:r>
          </w:p>
        </w:tc>
        <w:tc>
          <w:tcPr>
            <w:tcW w:w="0" w:type="auto"/>
          </w:tcPr>
          <w:p w14:paraId="7AC6FF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71115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02053D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Sang 2025</w:t>
            </w:r>
          </w:p>
        </w:tc>
        <w:tc>
          <w:tcPr>
            <w:tcW w:w="0" w:type="auto"/>
          </w:tcPr>
          <w:p w14:paraId="222EDE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ABI</w:t>
            </w:r>
          </w:p>
        </w:tc>
        <w:tc>
          <w:tcPr>
            <w:tcW w:w="0" w:type="auto"/>
          </w:tcPr>
          <w:p w14:paraId="1E1ED8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 weeks</w:t>
            </w:r>
          </w:p>
        </w:tc>
        <w:tc>
          <w:tcPr>
            <w:tcW w:w="0" w:type="auto"/>
          </w:tcPr>
          <w:p w14:paraId="04694F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ratio</w:t>
            </w:r>
          </w:p>
        </w:tc>
        <w:tc>
          <w:tcPr>
            <w:tcW w:w="0" w:type="auto"/>
          </w:tcPr>
          <w:p w14:paraId="2138AD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38B01A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0.77±0.18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n=40; m=0.77; SD=0.18</w:t>
            </w:r>
          </w:p>
        </w:tc>
        <w:tc>
          <w:tcPr>
            <w:tcW w:w="0" w:type="auto"/>
          </w:tcPr>
          <w:p w14:paraId="338519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0.69±0.15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n=40; m=0.69; SD=0.15</w:t>
            </w:r>
          </w:p>
        </w:tc>
        <w:tc>
          <w:tcPr>
            <w:tcW w:w="0" w:type="auto"/>
          </w:tcPr>
          <w:p w14:paraId="4FE72E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27598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244DDF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Sang 2025</w:t>
            </w:r>
          </w:p>
        </w:tc>
        <w:tc>
          <w:tcPr>
            <w:tcW w:w="0" w:type="auto"/>
          </w:tcPr>
          <w:p w14:paraId="538736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IL-6</w:t>
            </w:r>
          </w:p>
        </w:tc>
        <w:tc>
          <w:tcPr>
            <w:tcW w:w="0" w:type="auto"/>
          </w:tcPr>
          <w:p w14:paraId="796D9D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 weeks</w:t>
            </w:r>
          </w:p>
        </w:tc>
        <w:tc>
          <w:tcPr>
            <w:tcW w:w="0" w:type="auto"/>
          </w:tcPr>
          <w:p w14:paraId="6000DB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ng/L</w:t>
            </w:r>
          </w:p>
        </w:tc>
        <w:tc>
          <w:tcPr>
            <w:tcW w:w="0" w:type="auto"/>
          </w:tcPr>
          <w:p w14:paraId="6F16E6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1E9CDF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4.42±0.37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n=40; m=4.42; SD=0.37</w:t>
            </w:r>
          </w:p>
        </w:tc>
        <w:tc>
          <w:tcPr>
            <w:tcW w:w="0" w:type="auto"/>
          </w:tcPr>
          <w:p w14:paraId="71ED75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8.69±1.53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n=40; m=8.69; SD=1.53</w:t>
            </w:r>
          </w:p>
        </w:tc>
        <w:tc>
          <w:tcPr>
            <w:tcW w:w="0" w:type="auto"/>
          </w:tcPr>
          <w:p w14:paraId="20EF7F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1EB40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635CC6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Sang 2025</w:t>
            </w:r>
          </w:p>
        </w:tc>
        <w:tc>
          <w:tcPr>
            <w:tcW w:w="0" w:type="auto"/>
          </w:tcPr>
          <w:p w14:paraId="2D1881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PCT</w:t>
            </w:r>
          </w:p>
        </w:tc>
        <w:tc>
          <w:tcPr>
            <w:tcW w:w="0" w:type="auto"/>
          </w:tcPr>
          <w:p w14:paraId="37ED5D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 weeks</w:t>
            </w:r>
          </w:p>
        </w:tc>
        <w:tc>
          <w:tcPr>
            <w:tcW w:w="0" w:type="auto"/>
          </w:tcPr>
          <w:p w14:paraId="793655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μg/L</w:t>
            </w:r>
          </w:p>
        </w:tc>
        <w:tc>
          <w:tcPr>
            <w:tcW w:w="0" w:type="auto"/>
          </w:tcPr>
          <w:p w14:paraId="2948C3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169210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0.53±0.11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n=40; m=0.53; SD=0.11</w:t>
            </w:r>
          </w:p>
        </w:tc>
        <w:tc>
          <w:tcPr>
            <w:tcW w:w="0" w:type="auto"/>
          </w:tcPr>
          <w:p w14:paraId="024BD3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0.65±0.19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n=40; m=0.65; SD=0.19</w:t>
            </w:r>
          </w:p>
        </w:tc>
        <w:tc>
          <w:tcPr>
            <w:tcW w:w="0" w:type="auto"/>
          </w:tcPr>
          <w:p w14:paraId="0C7D69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67509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76921B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Sang 2025</w:t>
            </w:r>
          </w:p>
        </w:tc>
        <w:tc>
          <w:tcPr>
            <w:tcW w:w="0" w:type="auto"/>
          </w:tcPr>
          <w:p w14:paraId="2EA765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VAS</w:t>
            </w:r>
          </w:p>
        </w:tc>
        <w:tc>
          <w:tcPr>
            <w:tcW w:w="0" w:type="auto"/>
          </w:tcPr>
          <w:p w14:paraId="2259DA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 weeks</w:t>
            </w:r>
          </w:p>
        </w:tc>
        <w:tc>
          <w:tcPr>
            <w:tcW w:w="0" w:type="auto"/>
          </w:tcPr>
          <w:p w14:paraId="066E82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score</w:t>
            </w:r>
          </w:p>
        </w:tc>
        <w:tc>
          <w:tcPr>
            <w:tcW w:w="0" w:type="auto"/>
          </w:tcPr>
          <w:p w14:paraId="4793B8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499F2F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1.89±0.15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n=40; m=1.89; SD=0.15</w:t>
            </w:r>
          </w:p>
        </w:tc>
        <w:tc>
          <w:tcPr>
            <w:tcW w:w="0" w:type="auto"/>
          </w:tcPr>
          <w:p w14:paraId="706087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3.12±0.31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n=40; m=3.12; SD=0.31</w:t>
            </w:r>
          </w:p>
        </w:tc>
        <w:tc>
          <w:tcPr>
            <w:tcW w:w="0" w:type="auto"/>
          </w:tcPr>
          <w:p w14:paraId="4139C2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1FDC4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51AAA9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Sang 2025</w:t>
            </w:r>
          </w:p>
        </w:tc>
        <w:tc>
          <w:tcPr>
            <w:tcW w:w="0" w:type="auto"/>
          </w:tcPr>
          <w:p w14:paraId="2D0429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WBC</w:t>
            </w:r>
          </w:p>
        </w:tc>
        <w:tc>
          <w:tcPr>
            <w:tcW w:w="0" w:type="auto"/>
          </w:tcPr>
          <w:p w14:paraId="63BD48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 weeks</w:t>
            </w:r>
          </w:p>
        </w:tc>
        <w:tc>
          <w:tcPr>
            <w:tcW w:w="0" w:type="auto"/>
          </w:tcPr>
          <w:p w14:paraId="7C4E6B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×10^9/L</w:t>
            </w:r>
          </w:p>
        </w:tc>
        <w:tc>
          <w:tcPr>
            <w:tcW w:w="0" w:type="auto"/>
          </w:tcPr>
          <w:p w14:paraId="4C764B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493E8D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7.02±1.15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n=40; m=7.02; SD=1.15</w:t>
            </w:r>
          </w:p>
        </w:tc>
        <w:tc>
          <w:tcPr>
            <w:tcW w:w="0" w:type="auto"/>
          </w:tcPr>
          <w:p w14:paraId="040320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11.37±1.35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n=40; m=11.37; SD=1.35</w:t>
            </w:r>
          </w:p>
        </w:tc>
        <w:tc>
          <w:tcPr>
            <w:tcW w:w="0" w:type="auto"/>
          </w:tcPr>
          <w:p w14:paraId="356CE1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19540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12D48C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Sang 2025</w:t>
            </w:r>
          </w:p>
        </w:tc>
        <w:tc>
          <w:tcPr>
            <w:tcW w:w="0" w:type="auto"/>
          </w:tcPr>
          <w:p w14:paraId="0BED3D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hs-CRP</w:t>
            </w:r>
          </w:p>
        </w:tc>
        <w:tc>
          <w:tcPr>
            <w:tcW w:w="0" w:type="auto"/>
          </w:tcPr>
          <w:p w14:paraId="041E4F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 weeks</w:t>
            </w:r>
          </w:p>
        </w:tc>
        <w:tc>
          <w:tcPr>
            <w:tcW w:w="0" w:type="auto"/>
          </w:tcPr>
          <w:p w14:paraId="094308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mg/L</w:t>
            </w:r>
          </w:p>
        </w:tc>
        <w:tc>
          <w:tcPr>
            <w:tcW w:w="0" w:type="auto"/>
          </w:tcPr>
          <w:p w14:paraId="54A9D3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1BD32F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8.02±1.56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n=40; m=8.02; SD=1.56</w:t>
            </w:r>
          </w:p>
        </w:tc>
        <w:tc>
          <w:tcPr>
            <w:tcW w:w="0" w:type="auto"/>
          </w:tcPr>
          <w:p w14:paraId="531922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16.39±2.11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n=40; m=16.39; SD=2.11</w:t>
            </w:r>
          </w:p>
        </w:tc>
        <w:tc>
          <w:tcPr>
            <w:tcW w:w="0" w:type="auto"/>
          </w:tcPr>
          <w:p w14:paraId="5CB606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39718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0908C0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Sang 2025</w:t>
            </w:r>
          </w:p>
        </w:tc>
        <w:tc>
          <w:tcPr>
            <w:tcW w:w="0" w:type="auto"/>
          </w:tcPr>
          <w:p w14:paraId="45BFB3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Foot temperature</w:t>
            </w:r>
          </w:p>
        </w:tc>
        <w:tc>
          <w:tcPr>
            <w:tcW w:w="0" w:type="auto"/>
          </w:tcPr>
          <w:p w14:paraId="14F4DA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 weeks</w:t>
            </w:r>
          </w:p>
        </w:tc>
        <w:tc>
          <w:tcPr>
            <w:tcW w:w="0" w:type="auto"/>
          </w:tcPr>
          <w:p w14:paraId="352FAF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°C</w:t>
            </w:r>
          </w:p>
        </w:tc>
        <w:tc>
          <w:tcPr>
            <w:tcW w:w="0" w:type="auto"/>
          </w:tcPr>
          <w:p w14:paraId="1DFC84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6C68BA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33.95±4.1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n=40; m=33.95; SD=4.1</w:t>
            </w:r>
          </w:p>
        </w:tc>
        <w:tc>
          <w:tcPr>
            <w:tcW w:w="0" w:type="auto"/>
          </w:tcPr>
          <w:p w14:paraId="6CAF45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32.07±3.78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n=40; m=32.07; SD=3.78</w:t>
            </w:r>
          </w:p>
        </w:tc>
        <w:tc>
          <w:tcPr>
            <w:tcW w:w="0" w:type="auto"/>
          </w:tcPr>
          <w:p w14:paraId="277C7F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10B18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6D46C7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Sang 2025</w:t>
            </w:r>
          </w:p>
        </w:tc>
        <w:tc>
          <w:tcPr>
            <w:tcW w:w="0" w:type="auto"/>
          </w:tcPr>
          <w:p w14:paraId="5421B5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Toe oxygen</w:t>
            </w:r>
          </w:p>
        </w:tc>
        <w:tc>
          <w:tcPr>
            <w:tcW w:w="0" w:type="auto"/>
          </w:tcPr>
          <w:p w14:paraId="731146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 weeks</w:t>
            </w:r>
          </w:p>
        </w:tc>
        <w:tc>
          <w:tcPr>
            <w:tcW w:w="0" w:type="auto"/>
          </w:tcPr>
          <w:p w14:paraId="4729CC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%</w:t>
            </w:r>
          </w:p>
        </w:tc>
        <w:tc>
          <w:tcPr>
            <w:tcW w:w="0" w:type="auto"/>
          </w:tcPr>
          <w:p w14:paraId="659678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1676FA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95.56±6.95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n=40; m=95.56; SD=6.95</w:t>
            </w:r>
          </w:p>
        </w:tc>
        <w:tc>
          <w:tcPr>
            <w:tcW w:w="0" w:type="auto"/>
          </w:tcPr>
          <w:p w14:paraId="0CC6E9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92.12±6.1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n=40; m=92.12; SD=6.1</w:t>
            </w:r>
          </w:p>
        </w:tc>
        <w:tc>
          <w:tcPr>
            <w:tcW w:w="0" w:type="auto"/>
          </w:tcPr>
          <w:p w14:paraId="2EAFF2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51F82F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3E487B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Su 2024</w:t>
            </w:r>
          </w:p>
        </w:tc>
        <w:tc>
          <w:tcPr>
            <w:tcW w:w="0" w:type="auto"/>
          </w:tcPr>
          <w:p w14:paraId="32E1C5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ABI</w:t>
            </w:r>
          </w:p>
        </w:tc>
        <w:tc>
          <w:tcPr>
            <w:tcW w:w="0" w:type="auto"/>
          </w:tcPr>
          <w:p w14:paraId="59ED47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6 weeks</w:t>
            </w:r>
          </w:p>
        </w:tc>
        <w:tc>
          <w:tcPr>
            <w:tcW w:w="0" w:type="auto"/>
          </w:tcPr>
          <w:p w14:paraId="511E14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ratio</w:t>
            </w:r>
          </w:p>
        </w:tc>
        <w:tc>
          <w:tcPr>
            <w:tcW w:w="0" w:type="auto"/>
          </w:tcPr>
          <w:p w14:paraId="15DCFE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0F7B99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0.99±0.17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n=13; m=0.99; SD=0.17</w:t>
            </w:r>
          </w:p>
        </w:tc>
        <w:tc>
          <w:tcPr>
            <w:tcW w:w="0" w:type="auto"/>
          </w:tcPr>
          <w:p w14:paraId="34C7BC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0.9±0.08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n=13; m=0.9; SD=0.08</w:t>
            </w:r>
          </w:p>
        </w:tc>
        <w:tc>
          <w:tcPr>
            <w:tcW w:w="0" w:type="auto"/>
          </w:tcPr>
          <w:p w14:paraId="2CA413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58F86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72F0A1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Su 2024</w:t>
            </w:r>
          </w:p>
        </w:tc>
        <w:tc>
          <w:tcPr>
            <w:tcW w:w="0" w:type="auto"/>
          </w:tcPr>
          <w:p w14:paraId="703EA7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NRS</w:t>
            </w:r>
          </w:p>
        </w:tc>
        <w:tc>
          <w:tcPr>
            <w:tcW w:w="0" w:type="auto"/>
          </w:tcPr>
          <w:p w14:paraId="58F275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6 weeks</w:t>
            </w:r>
          </w:p>
        </w:tc>
        <w:tc>
          <w:tcPr>
            <w:tcW w:w="0" w:type="auto"/>
          </w:tcPr>
          <w:p w14:paraId="571042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score</w:t>
            </w:r>
          </w:p>
        </w:tc>
        <w:tc>
          <w:tcPr>
            <w:tcW w:w="0" w:type="auto"/>
          </w:tcPr>
          <w:p w14:paraId="00C92F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77674E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2.24±1.21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n=13; m=2.24; SD=1.21</w:t>
            </w:r>
          </w:p>
        </w:tc>
        <w:tc>
          <w:tcPr>
            <w:tcW w:w="0" w:type="auto"/>
          </w:tcPr>
          <w:p w14:paraId="1C98F2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3.28±1.06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n=13; m=3.28; SD=1.06</w:t>
            </w:r>
          </w:p>
        </w:tc>
        <w:tc>
          <w:tcPr>
            <w:tcW w:w="0" w:type="auto"/>
          </w:tcPr>
          <w:p w14:paraId="254CE1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63C62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7A9826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Su 2024</w:t>
            </w:r>
          </w:p>
        </w:tc>
        <w:tc>
          <w:tcPr>
            <w:tcW w:w="0" w:type="auto"/>
          </w:tcPr>
          <w:p w14:paraId="5F7E1A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Wound area</w:t>
            </w:r>
          </w:p>
        </w:tc>
        <w:tc>
          <w:tcPr>
            <w:tcW w:w="0" w:type="auto"/>
          </w:tcPr>
          <w:p w14:paraId="6986D2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6 weeks</w:t>
            </w:r>
          </w:p>
        </w:tc>
        <w:tc>
          <w:tcPr>
            <w:tcW w:w="0" w:type="auto"/>
          </w:tcPr>
          <w:p w14:paraId="30F00D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cm^2</w:t>
            </w:r>
          </w:p>
        </w:tc>
        <w:tc>
          <w:tcPr>
            <w:tcW w:w="0" w:type="auto"/>
          </w:tcPr>
          <w:p w14:paraId="12EDB8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29C3FD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4.21±0.58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n=13; m=4.21; SD=0.58</w:t>
            </w:r>
          </w:p>
        </w:tc>
        <w:tc>
          <w:tcPr>
            <w:tcW w:w="0" w:type="auto"/>
          </w:tcPr>
          <w:p w14:paraId="66406E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5.79±0.94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n=13; m=5.79; SD=0.94</w:t>
            </w:r>
          </w:p>
        </w:tc>
        <w:tc>
          <w:tcPr>
            <w:tcW w:w="0" w:type="auto"/>
          </w:tcPr>
          <w:p w14:paraId="750B34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7C9E3B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0" w:type="auto"/>
          </w:tcPr>
          <w:p w14:paraId="54887A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Chen Yan 2025</w:t>
            </w:r>
          </w:p>
        </w:tc>
        <w:tc>
          <w:tcPr>
            <w:tcW w:w="0" w:type="auto"/>
          </w:tcPr>
          <w:p w14:paraId="42ED2E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10-g monofilament test value</w:t>
            </w:r>
          </w:p>
        </w:tc>
        <w:tc>
          <w:tcPr>
            <w:tcW w:w="0" w:type="auto"/>
          </w:tcPr>
          <w:p w14:paraId="5F21CA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 weeks</w:t>
            </w:r>
          </w:p>
        </w:tc>
        <w:tc>
          <w:tcPr>
            <w:tcW w:w="0" w:type="auto"/>
          </w:tcPr>
          <w:p w14:paraId="6A4261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points</w:t>
            </w:r>
          </w:p>
        </w:tc>
        <w:tc>
          <w:tcPr>
            <w:tcW w:w="0" w:type="auto"/>
          </w:tcPr>
          <w:p w14:paraId="06C2AD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66575A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6.8±1.0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m=6.8; SD=1</w:t>
            </w:r>
          </w:p>
        </w:tc>
        <w:tc>
          <w:tcPr>
            <w:tcW w:w="0" w:type="auto"/>
          </w:tcPr>
          <w:p w14:paraId="7E7CF7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5.6±1.2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n=22; m=5.6; SD=1.2</w:t>
            </w:r>
          </w:p>
        </w:tc>
        <w:tc>
          <w:tcPr>
            <w:tcW w:w="0" w:type="auto"/>
          </w:tcPr>
          <w:p w14:paraId="7B6293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0FA5D6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21A8AC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Chen Yan 2025</w:t>
            </w:r>
          </w:p>
        </w:tc>
        <w:tc>
          <w:tcPr>
            <w:tcW w:w="0" w:type="auto"/>
          </w:tcPr>
          <w:p w14:paraId="1781FD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ABI</w:t>
            </w:r>
          </w:p>
        </w:tc>
        <w:tc>
          <w:tcPr>
            <w:tcW w:w="0" w:type="auto"/>
          </w:tcPr>
          <w:p w14:paraId="6D2AC4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 weeks</w:t>
            </w:r>
          </w:p>
        </w:tc>
        <w:tc>
          <w:tcPr>
            <w:tcW w:w="0" w:type="auto"/>
          </w:tcPr>
          <w:p w14:paraId="2421BA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ratio</w:t>
            </w:r>
          </w:p>
        </w:tc>
        <w:tc>
          <w:tcPr>
            <w:tcW w:w="0" w:type="auto"/>
          </w:tcPr>
          <w:p w14:paraId="205449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70C3DC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0.72±0.08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m=0.72; SD=0.08</w:t>
            </w:r>
          </w:p>
        </w:tc>
        <w:tc>
          <w:tcPr>
            <w:tcW w:w="0" w:type="auto"/>
          </w:tcPr>
          <w:p w14:paraId="3E2E0B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0.59±0.09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n=22; m=0.59; SD=0.09</w:t>
            </w:r>
          </w:p>
        </w:tc>
        <w:tc>
          <w:tcPr>
            <w:tcW w:w="0" w:type="auto"/>
          </w:tcPr>
          <w:p w14:paraId="6B05EF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08E1EC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6E7F4D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Chen Yan 2025</w:t>
            </w:r>
          </w:p>
        </w:tc>
        <w:tc>
          <w:tcPr>
            <w:tcW w:w="0" w:type="auto"/>
          </w:tcPr>
          <w:p w14:paraId="62B086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VAS</w:t>
            </w:r>
          </w:p>
        </w:tc>
        <w:tc>
          <w:tcPr>
            <w:tcW w:w="0" w:type="auto"/>
          </w:tcPr>
          <w:p w14:paraId="344D31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 weeks</w:t>
            </w:r>
          </w:p>
        </w:tc>
        <w:tc>
          <w:tcPr>
            <w:tcW w:w="0" w:type="auto"/>
          </w:tcPr>
          <w:p w14:paraId="5B3F23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score</w:t>
            </w:r>
          </w:p>
        </w:tc>
        <w:tc>
          <w:tcPr>
            <w:tcW w:w="0" w:type="auto"/>
          </w:tcPr>
          <w:p w14:paraId="3A4A5D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1E5714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2.1±1.9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m=2.1; SD=1.9</w:t>
            </w:r>
          </w:p>
        </w:tc>
        <w:tc>
          <w:tcPr>
            <w:tcW w:w="0" w:type="auto"/>
          </w:tcPr>
          <w:p w14:paraId="342546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5.1±1.1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n=22; m=5.1; SD=1.1</w:t>
            </w:r>
          </w:p>
        </w:tc>
        <w:tc>
          <w:tcPr>
            <w:tcW w:w="0" w:type="auto"/>
          </w:tcPr>
          <w:p w14:paraId="0ADF03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758B0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7F5383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Chen Yan 2025</w:t>
            </w:r>
          </w:p>
        </w:tc>
        <w:tc>
          <w:tcPr>
            <w:tcW w:w="0" w:type="auto"/>
          </w:tcPr>
          <w:p w14:paraId="00AF49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Length of hospital stay</w:t>
            </w:r>
          </w:p>
        </w:tc>
        <w:tc>
          <w:tcPr>
            <w:tcW w:w="0" w:type="auto"/>
          </w:tcPr>
          <w:p w14:paraId="2A8ACE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Post-treatment</w:t>
            </w:r>
          </w:p>
        </w:tc>
        <w:tc>
          <w:tcPr>
            <w:tcW w:w="0" w:type="auto"/>
          </w:tcPr>
          <w:p w14:paraId="7E24E5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days</w:t>
            </w:r>
          </w:p>
        </w:tc>
        <w:tc>
          <w:tcPr>
            <w:tcW w:w="0" w:type="auto"/>
          </w:tcPr>
          <w:p w14:paraId="7B4FB4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12A5A0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23.0±5.0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m=23; SD=5</w:t>
            </w:r>
          </w:p>
        </w:tc>
        <w:tc>
          <w:tcPr>
            <w:tcW w:w="0" w:type="auto"/>
          </w:tcPr>
          <w:p w14:paraId="2935A3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27.0±5.0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n=22; m=27; SD=5</w:t>
            </w:r>
          </w:p>
        </w:tc>
        <w:tc>
          <w:tcPr>
            <w:tcW w:w="0" w:type="auto"/>
          </w:tcPr>
          <w:p w14:paraId="01ED78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165BE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5E181F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Chen Yan 2025</w:t>
            </w:r>
          </w:p>
        </w:tc>
        <w:tc>
          <w:tcPr>
            <w:tcW w:w="0" w:type="auto"/>
          </w:tcPr>
          <w:p w14:paraId="19994F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Ulcer healing time</w:t>
            </w:r>
          </w:p>
        </w:tc>
        <w:tc>
          <w:tcPr>
            <w:tcW w:w="0" w:type="auto"/>
          </w:tcPr>
          <w:p w14:paraId="2EB517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Post-treatment</w:t>
            </w:r>
          </w:p>
        </w:tc>
        <w:tc>
          <w:tcPr>
            <w:tcW w:w="0" w:type="auto"/>
          </w:tcPr>
          <w:p w14:paraId="472D77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days</w:t>
            </w:r>
          </w:p>
        </w:tc>
        <w:tc>
          <w:tcPr>
            <w:tcW w:w="0" w:type="auto"/>
          </w:tcPr>
          <w:p w14:paraId="3646BB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6B755B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41.0±6.0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m=41; SD=6</w:t>
            </w:r>
          </w:p>
        </w:tc>
        <w:tc>
          <w:tcPr>
            <w:tcW w:w="0" w:type="auto"/>
          </w:tcPr>
          <w:p w14:paraId="317438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46.0±6.0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n=22; m=46; SD=6</w:t>
            </w:r>
          </w:p>
        </w:tc>
        <w:tc>
          <w:tcPr>
            <w:tcW w:w="0" w:type="auto"/>
          </w:tcPr>
          <w:p w14:paraId="17B9CC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7F41D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413CC0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Chen Yan 2025</w:t>
            </w:r>
          </w:p>
        </w:tc>
        <w:tc>
          <w:tcPr>
            <w:tcW w:w="0" w:type="auto"/>
          </w:tcPr>
          <w:p w14:paraId="119905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Ankle skin temperature</w:t>
            </w:r>
          </w:p>
        </w:tc>
        <w:tc>
          <w:tcPr>
            <w:tcW w:w="0" w:type="auto"/>
          </w:tcPr>
          <w:p w14:paraId="37F245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 weeks</w:t>
            </w:r>
          </w:p>
        </w:tc>
        <w:tc>
          <w:tcPr>
            <w:tcW w:w="0" w:type="auto"/>
          </w:tcPr>
          <w:p w14:paraId="3FA275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°C</w:t>
            </w:r>
          </w:p>
        </w:tc>
        <w:tc>
          <w:tcPr>
            <w:tcW w:w="0" w:type="auto"/>
          </w:tcPr>
          <w:p w14:paraId="6A098C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3E83E2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34.1±1.5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m=34.1; SD=1.5</w:t>
            </w:r>
          </w:p>
        </w:tc>
        <w:tc>
          <w:tcPr>
            <w:tcW w:w="0" w:type="auto"/>
          </w:tcPr>
          <w:p w14:paraId="6B4F94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31.8±1.1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n=22; m=31.8; SD=1.1</w:t>
            </w:r>
          </w:p>
        </w:tc>
        <w:tc>
          <w:tcPr>
            <w:tcW w:w="0" w:type="auto"/>
          </w:tcPr>
          <w:p w14:paraId="5458D6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</w:tbl>
    <w:p w14:paraId="44F553C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auto"/>
        <w:jc w:val="both"/>
        <w:textAlignment w:val="auto"/>
        <w:rPr>
          <w:rFonts w:hint="default" w:ascii="Times New Roman" w:hAnsi="Times New Roman" w:cs="Times New Roman"/>
        </w:rPr>
      </w:pPr>
    </w:p>
    <w:p w14:paraId="712E251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auto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br w:type="page"/>
      </w:r>
    </w:p>
    <w:p w14:paraId="4EB1AAC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auto"/>
        <w:jc w:val="both"/>
        <w:textAlignment w:val="auto"/>
        <w:rPr>
          <w:rFonts w:hint="default" w:ascii="Times New Roman" w:hAnsi="Times New Roman" w:cs="Times New Roman"/>
        </w:rPr>
        <w:sectPr>
          <w:pgSz w:w="15840" w:h="12240" w:orient="landscape"/>
          <w:pgMar w:top="792" w:right="792" w:bottom="792" w:left="792" w:header="720" w:footer="720" w:gutter="0"/>
          <w:cols w:space="720" w:num="1"/>
          <w:docGrid w:linePitch="360" w:charSpace="0"/>
        </w:sectPr>
      </w:pPr>
    </w:p>
    <w:p w14:paraId="66AD843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auto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Times New Roman" w:cs="Times New Roman"/>
          <w:b/>
          <w:sz w:val="20"/>
        </w:rPr>
        <w:t>Part C. Directly extractable binary outcomes</w:t>
      </w:r>
    </w:p>
    <w:p w14:paraId="71C6C80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auto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Times New Roman" w:cs="Times New Roman"/>
          <w:b/>
          <w:sz w:val="20"/>
        </w:rPr>
        <w:t>Part CA. Group A</w:t>
      </w:r>
    </w:p>
    <w:tbl>
      <w:tblPr>
        <w:tblStyle w:val="33"/>
        <w:tblW w:w="499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6"/>
        <w:gridCol w:w="1973"/>
        <w:gridCol w:w="1264"/>
        <w:gridCol w:w="868"/>
        <w:gridCol w:w="1290"/>
        <w:gridCol w:w="1768"/>
        <w:gridCol w:w="2254"/>
        <w:gridCol w:w="3435"/>
      </w:tblGrid>
      <w:tr w14:paraId="22E47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555" w:type="pct"/>
            <w:shd w:val="clear" w:color="auto" w:fill="D9E2F3"/>
          </w:tcPr>
          <w:p w14:paraId="141EC3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Study</w:t>
            </w:r>
          </w:p>
        </w:tc>
        <w:tc>
          <w:tcPr>
            <w:tcW w:w="682" w:type="pct"/>
            <w:shd w:val="clear" w:color="auto" w:fill="D9E2F3"/>
          </w:tcPr>
          <w:p w14:paraId="4CAD30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Outcome</w:t>
            </w:r>
          </w:p>
        </w:tc>
        <w:tc>
          <w:tcPr>
            <w:tcW w:w="437" w:type="pct"/>
            <w:shd w:val="clear" w:color="auto" w:fill="D9E2F3"/>
          </w:tcPr>
          <w:p w14:paraId="3FA986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Timepoint</w:t>
            </w:r>
          </w:p>
        </w:tc>
        <w:tc>
          <w:tcPr>
            <w:tcW w:w="300" w:type="pct"/>
            <w:shd w:val="clear" w:color="auto" w:fill="D9E2F3"/>
          </w:tcPr>
          <w:p w14:paraId="5EA727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Unit</w:t>
            </w:r>
          </w:p>
        </w:tc>
        <w:tc>
          <w:tcPr>
            <w:tcW w:w="446" w:type="pct"/>
            <w:shd w:val="clear" w:color="auto" w:fill="D9E2F3"/>
          </w:tcPr>
          <w:p w14:paraId="4C3AEA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Analysis unit</w:t>
            </w:r>
          </w:p>
        </w:tc>
        <w:tc>
          <w:tcPr>
            <w:tcW w:w="611" w:type="pct"/>
            <w:shd w:val="clear" w:color="auto" w:fill="D9E2F3"/>
          </w:tcPr>
          <w:p w14:paraId="02FA18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Experimental data</w:t>
            </w:r>
          </w:p>
        </w:tc>
        <w:tc>
          <w:tcPr>
            <w:tcW w:w="779" w:type="pct"/>
            <w:shd w:val="clear" w:color="auto" w:fill="D9E2F3"/>
          </w:tcPr>
          <w:p w14:paraId="2438EA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Control data</w:t>
            </w:r>
          </w:p>
        </w:tc>
        <w:tc>
          <w:tcPr>
            <w:tcW w:w="1187" w:type="pct"/>
            <w:shd w:val="clear" w:color="auto" w:fill="D9E2F3"/>
          </w:tcPr>
          <w:p w14:paraId="557703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Status / note</w:t>
            </w:r>
          </w:p>
        </w:tc>
      </w:tr>
      <w:tr w14:paraId="768EC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5" w:type="pct"/>
          </w:tcPr>
          <w:p w14:paraId="236F84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Chen 2024</w:t>
            </w:r>
          </w:p>
        </w:tc>
        <w:tc>
          <w:tcPr>
            <w:tcW w:w="682" w:type="pct"/>
          </w:tcPr>
          <w:p w14:paraId="677305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Foot-ulcer healing rate</w:t>
            </w:r>
          </w:p>
        </w:tc>
        <w:tc>
          <w:tcPr>
            <w:tcW w:w="437" w:type="pct"/>
          </w:tcPr>
          <w:p w14:paraId="5F6EC7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 months</w:t>
            </w:r>
          </w:p>
        </w:tc>
        <w:tc>
          <w:tcPr>
            <w:tcW w:w="300" w:type="pct"/>
          </w:tcPr>
          <w:p w14:paraId="57874F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event</w:t>
            </w:r>
          </w:p>
        </w:tc>
        <w:tc>
          <w:tcPr>
            <w:tcW w:w="446" w:type="pct"/>
          </w:tcPr>
          <w:p w14:paraId="6BAD92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limb</w:t>
            </w:r>
          </w:p>
        </w:tc>
        <w:tc>
          <w:tcPr>
            <w:tcW w:w="611" w:type="pct"/>
          </w:tcPr>
          <w:p w14:paraId="3E613F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15/15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15/15</w:t>
            </w:r>
          </w:p>
        </w:tc>
        <w:tc>
          <w:tcPr>
            <w:tcW w:w="779" w:type="pct"/>
          </w:tcPr>
          <w:p w14:paraId="1D0433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10/15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10/15</w:t>
            </w:r>
          </w:p>
        </w:tc>
        <w:tc>
          <w:tcPr>
            <w:tcW w:w="1187" w:type="pct"/>
          </w:tcPr>
          <w:p w14:paraId="403597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Maybe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Counted at the limb level.</w:t>
            </w:r>
          </w:p>
        </w:tc>
      </w:tr>
      <w:tr w14:paraId="0B206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5" w:type="pct"/>
          </w:tcPr>
          <w:p w14:paraId="3F9192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Chen 2024</w:t>
            </w:r>
          </w:p>
        </w:tc>
        <w:tc>
          <w:tcPr>
            <w:tcW w:w="682" w:type="pct"/>
          </w:tcPr>
          <w:p w14:paraId="5BCC9B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Limb salvage rate</w:t>
            </w:r>
          </w:p>
        </w:tc>
        <w:tc>
          <w:tcPr>
            <w:tcW w:w="437" w:type="pct"/>
          </w:tcPr>
          <w:p w14:paraId="148054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 months</w:t>
            </w:r>
          </w:p>
        </w:tc>
        <w:tc>
          <w:tcPr>
            <w:tcW w:w="300" w:type="pct"/>
          </w:tcPr>
          <w:p w14:paraId="7798DB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event</w:t>
            </w:r>
          </w:p>
        </w:tc>
        <w:tc>
          <w:tcPr>
            <w:tcW w:w="446" w:type="pct"/>
          </w:tcPr>
          <w:p w14:paraId="18FE76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limb</w:t>
            </w:r>
          </w:p>
        </w:tc>
        <w:tc>
          <w:tcPr>
            <w:tcW w:w="611" w:type="pct"/>
          </w:tcPr>
          <w:p w14:paraId="7BA6D3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14/15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14/15</w:t>
            </w:r>
          </w:p>
        </w:tc>
        <w:tc>
          <w:tcPr>
            <w:tcW w:w="779" w:type="pct"/>
          </w:tcPr>
          <w:p w14:paraId="138868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8/15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8/15</w:t>
            </w:r>
          </w:p>
        </w:tc>
        <w:tc>
          <w:tcPr>
            <w:tcW w:w="1187" w:type="pct"/>
          </w:tcPr>
          <w:p w14:paraId="3E21E4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Maybe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bookmarkStart w:id="0" w:name="_GoBack"/>
            <w:bookmarkEnd w:id="0"/>
            <w:r>
              <w:rPr>
                <w:rFonts w:hint="default" w:ascii="Times New Roman" w:hAnsi="Times New Roman" w:eastAsia="Times New Roman" w:cs="Times New Roman"/>
                <w:sz w:val="16"/>
              </w:rPr>
              <w:t>Counted at the limb level.</w:t>
            </w:r>
          </w:p>
        </w:tc>
      </w:tr>
      <w:tr w14:paraId="5D1F1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5" w:type="pct"/>
          </w:tcPr>
          <w:p w14:paraId="7C9026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Tan 2024</w:t>
            </w:r>
          </w:p>
        </w:tc>
        <w:tc>
          <w:tcPr>
            <w:tcW w:w="682" w:type="pct"/>
          </w:tcPr>
          <w:p w14:paraId="67DA6A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Overall postoperative complication rate</w:t>
            </w:r>
          </w:p>
        </w:tc>
        <w:tc>
          <w:tcPr>
            <w:tcW w:w="437" w:type="pct"/>
          </w:tcPr>
          <w:p w14:paraId="43F4AF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Post-treatment</w:t>
            </w:r>
          </w:p>
        </w:tc>
        <w:tc>
          <w:tcPr>
            <w:tcW w:w="300" w:type="pct"/>
          </w:tcPr>
          <w:p w14:paraId="2571CE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event</w:t>
            </w:r>
          </w:p>
        </w:tc>
        <w:tc>
          <w:tcPr>
            <w:tcW w:w="446" w:type="pct"/>
          </w:tcPr>
          <w:p w14:paraId="7B8AA2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611" w:type="pct"/>
          </w:tcPr>
          <w:p w14:paraId="0F4677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1/40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1/40</w:t>
            </w:r>
          </w:p>
        </w:tc>
        <w:tc>
          <w:tcPr>
            <w:tcW w:w="779" w:type="pct"/>
          </w:tcPr>
          <w:p w14:paraId="0E634C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3/40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3/40</w:t>
            </w:r>
          </w:p>
        </w:tc>
        <w:tc>
          <w:tcPr>
            <w:tcW w:w="1187" w:type="pct"/>
          </w:tcPr>
          <w:p w14:paraId="03EBA2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Study arm: 1/40; control arm: 3/40.</w:t>
            </w:r>
          </w:p>
        </w:tc>
      </w:tr>
      <w:tr w14:paraId="360A1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5" w:type="pct"/>
          </w:tcPr>
          <w:p w14:paraId="7EE95E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Liang Qiguo 2024</w:t>
            </w:r>
          </w:p>
        </w:tc>
        <w:tc>
          <w:tcPr>
            <w:tcW w:w="682" w:type="pct"/>
          </w:tcPr>
          <w:p w14:paraId="3028EA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Total effective rate</w:t>
            </w:r>
          </w:p>
        </w:tc>
        <w:tc>
          <w:tcPr>
            <w:tcW w:w="437" w:type="pct"/>
          </w:tcPr>
          <w:p w14:paraId="427A83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 weeks</w:t>
            </w:r>
          </w:p>
        </w:tc>
        <w:tc>
          <w:tcPr>
            <w:tcW w:w="300" w:type="pct"/>
          </w:tcPr>
          <w:p w14:paraId="516D5D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event</w:t>
            </w:r>
          </w:p>
        </w:tc>
        <w:tc>
          <w:tcPr>
            <w:tcW w:w="446" w:type="pct"/>
          </w:tcPr>
          <w:p w14:paraId="4DA4EE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611" w:type="pct"/>
          </w:tcPr>
          <w:p w14:paraId="40CEBB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38/40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38/40</w:t>
            </w:r>
          </w:p>
        </w:tc>
        <w:tc>
          <w:tcPr>
            <w:tcW w:w="779" w:type="pct"/>
          </w:tcPr>
          <w:p w14:paraId="58448E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32/40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32/40</w:t>
            </w:r>
          </w:p>
        </w:tc>
        <w:tc>
          <w:tcPr>
            <w:tcW w:w="1187" w:type="pct"/>
          </w:tcPr>
          <w:p w14:paraId="6E2909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Maybe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Defined as markedly effective + effective.</w:t>
            </w:r>
          </w:p>
        </w:tc>
      </w:tr>
      <w:tr w14:paraId="3EA45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5" w:type="pct"/>
          </w:tcPr>
          <w:p w14:paraId="7AB9D1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Liang Qiguo 2024</w:t>
            </w:r>
          </w:p>
        </w:tc>
        <w:tc>
          <w:tcPr>
            <w:tcW w:w="682" w:type="pct"/>
          </w:tcPr>
          <w:p w14:paraId="56C2ED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Overall complication rate</w:t>
            </w:r>
          </w:p>
        </w:tc>
        <w:tc>
          <w:tcPr>
            <w:tcW w:w="437" w:type="pct"/>
          </w:tcPr>
          <w:p w14:paraId="2CA140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 weeks</w:t>
            </w:r>
          </w:p>
        </w:tc>
        <w:tc>
          <w:tcPr>
            <w:tcW w:w="300" w:type="pct"/>
          </w:tcPr>
          <w:p w14:paraId="55C8DD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event</w:t>
            </w:r>
          </w:p>
        </w:tc>
        <w:tc>
          <w:tcPr>
            <w:tcW w:w="446" w:type="pct"/>
          </w:tcPr>
          <w:p w14:paraId="49D5EB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611" w:type="pct"/>
          </w:tcPr>
          <w:p w14:paraId="05205C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1/40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1/40</w:t>
            </w:r>
          </w:p>
        </w:tc>
        <w:tc>
          <w:tcPr>
            <w:tcW w:w="779" w:type="pct"/>
          </w:tcPr>
          <w:p w14:paraId="39A870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5/40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5/40</w:t>
            </w:r>
          </w:p>
        </w:tc>
        <w:tc>
          <w:tcPr>
            <w:tcW w:w="1187" w:type="pct"/>
          </w:tcPr>
          <w:p w14:paraId="6F11A9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Study arm: 1/40; control arm: 5/40.</w:t>
            </w:r>
          </w:p>
        </w:tc>
      </w:tr>
    </w:tbl>
    <w:p w14:paraId="13E6A2A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auto"/>
        <w:jc w:val="both"/>
        <w:textAlignment w:val="auto"/>
        <w:rPr>
          <w:rFonts w:hint="default" w:ascii="Times New Roman" w:hAnsi="Times New Roman" w:cs="Times New Roman"/>
        </w:rPr>
      </w:pPr>
    </w:p>
    <w:p w14:paraId="764C3B1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auto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Times New Roman" w:cs="Times New Roman"/>
          <w:b/>
          <w:sz w:val="20"/>
        </w:rPr>
        <w:t>Part CB. Group B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8"/>
        <w:gridCol w:w="2437"/>
        <w:gridCol w:w="1536"/>
        <w:gridCol w:w="519"/>
        <w:gridCol w:w="1032"/>
        <w:gridCol w:w="1407"/>
        <w:gridCol w:w="2050"/>
        <w:gridCol w:w="4353"/>
      </w:tblGrid>
      <w:tr w14:paraId="0D9560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D9E2F3"/>
          </w:tcPr>
          <w:p w14:paraId="31CEE3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Study</w:t>
            </w:r>
          </w:p>
        </w:tc>
        <w:tc>
          <w:tcPr>
            <w:tcW w:w="2437" w:type="dxa"/>
            <w:shd w:val="clear" w:color="auto" w:fill="D9E2F3"/>
          </w:tcPr>
          <w:p w14:paraId="71CC3B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Outcome</w:t>
            </w:r>
          </w:p>
        </w:tc>
        <w:tc>
          <w:tcPr>
            <w:tcW w:w="1536" w:type="dxa"/>
            <w:shd w:val="clear" w:color="auto" w:fill="D9E2F3"/>
          </w:tcPr>
          <w:p w14:paraId="55838B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Timepoint</w:t>
            </w:r>
          </w:p>
        </w:tc>
        <w:tc>
          <w:tcPr>
            <w:tcW w:w="0" w:type="auto"/>
            <w:shd w:val="clear" w:color="auto" w:fill="D9E2F3"/>
          </w:tcPr>
          <w:p w14:paraId="049D0E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Unit</w:t>
            </w:r>
          </w:p>
        </w:tc>
        <w:tc>
          <w:tcPr>
            <w:tcW w:w="0" w:type="auto"/>
            <w:shd w:val="clear" w:color="auto" w:fill="D9E2F3"/>
          </w:tcPr>
          <w:p w14:paraId="5DD924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Analysis unit</w:t>
            </w:r>
          </w:p>
        </w:tc>
        <w:tc>
          <w:tcPr>
            <w:tcW w:w="0" w:type="auto"/>
            <w:shd w:val="clear" w:color="auto" w:fill="D9E2F3"/>
          </w:tcPr>
          <w:p w14:paraId="3B6C87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Experimental data</w:t>
            </w:r>
          </w:p>
        </w:tc>
        <w:tc>
          <w:tcPr>
            <w:tcW w:w="2050" w:type="dxa"/>
            <w:shd w:val="clear" w:color="auto" w:fill="D9E2F3"/>
          </w:tcPr>
          <w:p w14:paraId="4D3B32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Control data</w:t>
            </w:r>
          </w:p>
        </w:tc>
        <w:tc>
          <w:tcPr>
            <w:tcW w:w="4353" w:type="dxa"/>
            <w:shd w:val="clear" w:color="auto" w:fill="D9E2F3"/>
          </w:tcPr>
          <w:p w14:paraId="31D4A5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Status / note</w:t>
            </w:r>
          </w:p>
        </w:tc>
      </w:tr>
      <w:tr w14:paraId="2A563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3B2623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Yu 2024</w:t>
            </w:r>
          </w:p>
        </w:tc>
        <w:tc>
          <w:tcPr>
            <w:tcW w:w="2437" w:type="dxa"/>
          </w:tcPr>
          <w:p w14:paraId="4389EC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Amputation</w:t>
            </w:r>
          </w:p>
        </w:tc>
        <w:tc>
          <w:tcPr>
            <w:tcW w:w="1536" w:type="dxa"/>
          </w:tcPr>
          <w:p w14:paraId="6B3D6C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Follow-up</w:t>
            </w:r>
          </w:p>
        </w:tc>
        <w:tc>
          <w:tcPr>
            <w:tcW w:w="0" w:type="auto"/>
          </w:tcPr>
          <w:p w14:paraId="7DCAC5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n/N</w:t>
            </w:r>
          </w:p>
        </w:tc>
        <w:tc>
          <w:tcPr>
            <w:tcW w:w="0" w:type="auto"/>
          </w:tcPr>
          <w:p w14:paraId="045439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0683E9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2/30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2/30</w:t>
            </w:r>
          </w:p>
        </w:tc>
        <w:tc>
          <w:tcPr>
            <w:tcW w:w="2050" w:type="dxa"/>
          </w:tcPr>
          <w:p w14:paraId="767FBB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0/28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0/28</w:t>
            </w:r>
          </w:p>
        </w:tc>
        <w:tc>
          <w:tcPr>
            <w:tcW w:w="4353" w:type="dxa"/>
          </w:tcPr>
          <w:p w14:paraId="040B38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08D60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03D54A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Yu 2024</w:t>
            </w:r>
          </w:p>
        </w:tc>
        <w:tc>
          <w:tcPr>
            <w:tcW w:w="2437" w:type="dxa"/>
          </w:tcPr>
          <w:p w14:paraId="684D4F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Limb salvage/healing</w:t>
            </w:r>
          </w:p>
        </w:tc>
        <w:tc>
          <w:tcPr>
            <w:tcW w:w="1536" w:type="dxa"/>
          </w:tcPr>
          <w:p w14:paraId="3A44EB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Follow-up</w:t>
            </w:r>
          </w:p>
        </w:tc>
        <w:tc>
          <w:tcPr>
            <w:tcW w:w="0" w:type="auto"/>
          </w:tcPr>
          <w:p w14:paraId="3DD3D2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n/N</w:t>
            </w:r>
          </w:p>
        </w:tc>
        <w:tc>
          <w:tcPr>
            <w:tcW w:w="0" w:type="auto"/>
          </w:tcPr>
          <w:p w14:paraId="2B6C2A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35BCB0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28/30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28/30</w:t>
            </w:r>
          </w:p>
        </w:tc>
        <w:tc>
          <w:tcPr>
            <w:tcW w:w="2050" w:type="dxa"/>
          </w:tcPr>
          <w:p w14:paraId="41A54B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28/28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28/28</w:t>
            </w:r>
          </w:p>
        </w:tc>
        <w:tc>
          <w:tcPr>
            <w:tcW w:w="4353" w:type="dxa"/>
          </w:tcPr>
          <w:p w14:paraId="3A7D8B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Reported as healed cases in Table 3.21.</w:t>
            </w:r>
          </w:p>
        </w:tc>
      </w:tr>
      <w:tr w14:paraId="69E08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2FB79A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Yu 2024</w:t>
            </w:r>
          </w:p>
        </w:tc>
        <w:tc>
          <w:tcPr>
            <w:tcW w:w="2437" w:type="dxa"/>
          </w:tcPr>
          <w:p w14:paraId="28A86B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CTA-demonstrated microvascular regeneration</w:t>
            </w:r>
          </w:p>
        </w:tc>
        <w:tc>
          <w:tcPr>
            <w:tcW w:w="1536" w:type="dxa"/>
          </w:tcPr>
          <w:p w14:paraId="1A4206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Post-op CTA</w:t>
            </w:r>
          </w:p>
        </w:tc>
        <w:tc>
          <w:tcPr>
            <w:tcW w:w="0" w:type="auto"/>
          </w:tcPr>
          <w:p w14:paraId="60A9B5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n/N</w:t>
            </w:r>
          </w:p>
        </w:tc>
        <w:tc>
          <w:tcPr>
            <w:tcW w:w="0" w:type="auto"/>
          </w:tcPr>
          <w:p w14:paraId="738967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785753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27/29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27/29</w:t>
            </w:r>
          </w:p>
        </w:tc>
        <w:tc>
          <w:tcPr>
            <w:tcW w:w="2050" w:type="dxa"/>
          </w:tcPr>
          <w:p w14:paraId="02EEB1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25/26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25/26</w:t>
            </w:r>
          </w:p>
        </w:tc>
        <w:tc>
          <w:tcPr>
            <w:tcW w:w="4353" w:type="dxa"/>
          </w:tcPr>
          <w:p w14:paraId="4AA02D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Only patients completing follow-up imaging were included.</w:t>
            </w:r>
          </w:p>
        </w:tc>
      </w:tr>
      <w:tr w14:paraId="06417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359FC8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Yu 2024</w:t>
            </w:r>
          </w:p>
        </w:tc>
        <w:tc>
          <w:tcPr>
            <w:tcW w:w="2437" w:type="dxa"/>
          </w:tcPr>
          <w:p w14:paraId="1D0220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Overall complications</w:t>
            </w:r>
          </w:p>
        </w:tc>
        <w:tc>
          <w:tcPr>
            <w:tcW w:w="1536" w:type="dxa"/>
          </w:tcPr>
          <w:p w14:paraId="1751C4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Follow-up</w:t>
            </w:r>
          </w:p>
        </w:tc>
        <w:tc>
          <w:tcPr>
            <w:tcW w:w="0" w:type="auto"/>
          </w:tcPr>
          <w:p w14:paraId="73410B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n/N</w:t>
            </w:r>
          </w:p>
        </w:tc>
        <w:tc>
          <w:tcPr>
            <w:tcW w:w="0" w:type="auto"/>
          </w:tcPr>
          <w:p w14:paraId="383A40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2C9605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1/30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1/30</w:t>
            </w:r>
          </w:p>
        </w:tc>
        <w:tc>
          <w:tcPr>
            <w:tcW w:w="2050" w:type="dxa"/>
          </w:tcPr>
          <w:p w14:paraId="013831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7/28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7/28</w:t>
            </w:r>
          </w:p>
        </w:tc>
        <w:tc>
          <w:tcPr>
            <w:tcW w:w="4353" w:type="dxa"/>
          </w:tcPr>
          <w:p w14:paraId="0DAFE8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5FBD6D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748894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Yu 2024</w:t>
            </w:r>
          </w:p>
        </w:tc>
        <w:tc>
          <w:tcPr>
            <w:tcW w:w="2437" w:type="dxa"/>
          </w:tcPr>
          <w:p w14:paraId="192C83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Incision infection</w:t>
            </w:r>
          </w:p>
        </w:tc>
        <w:tc>
          <w:tcPr>
            <w:tcW w:w="1536" w:type="dxa"/>
          </w:tcPr>
          <w:p w14:paraId="203910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Follow-up</w:t>
            </w:r>
          </w:p>
        </w:tc>
        <w:tc>
          <w:tcPr>
            <w:tcW w:w="0" w:type="auto"/>
          </w:tcPr>
          <w:p w14:paraId="7CB1F5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n/N</w:t>
            </w:r>
          </w:p>
        </w:tc>
        <w:tc>
          <w:tcPr>
            <w:tcW w:w="0" w:type="auto"/>
          </w:tcPr>
          <w:p w14:paraId="132DB3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3F6168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1/30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1/30</w:t>
            </w:r>
          </w:p>
        </w:tc>
        <w:tc>
          <w:tcPr>
            <w:tcW w:w="2050" w:type="dxa"/>
          </w:tcPr>
          <w:p w14:paraId="0CA0F3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1/28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1/28</w:t>
            </w:r>
          </w:p>
        </w:tc>
        <w:tc>
          <w:tcPr>
            <w:tcW w:w="4353" w:type="dxa"/>
          </w:tcPr>
          <w:p w14:paraId="6E26B8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5D2EA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3F80D8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Yu 2024</w:t>
            </w:r>
          </w:p>
        </w:tc>
        <w:tc>
          <w:tcPr>
            <w:tcW w:w="2437" w:type="dxa"/>
          </w:tcPr>
          <w:p w14:paraId="4531AB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Pin-tract infection</w:t>
            </w:r>
          </w:p>
        </w:tc>
        <w:tc>
          <w:tcPr>
            <w:tcW w:w="1536" w:type="dxa"/>
          </w:tcPr>
          <w:p w14:paraId="782A23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Follow-up</w:t>
            </w:r>
          </w:p>
        </w:tc>
        <w:tc>
          <w:tcPr>
            <w:tcW w:w="0" w:type="auto"/>
          </w:tcPr>
          <w:p w14:paraId="2291E9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n/N</w:t>
            </w:r>
          </w:p>
        </w:tc>
        <w:tc>
          <w:tcPr>
            <w:tcW w:w="0" w:type="auto"/>
          </w:tcPr>
          <w:p w14:paraId="50338B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797C34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0/30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0/30</w:t>
            </w:r>
          </w:p>
        </w:tc>
        <w:tc>
          <w:tcPr>
            <w:tcW w:w="2050" w:type="dxa"/>
          </w:tcPr>
          <w:p w14:paraId="63244E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1/28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1/28</w:t>
            </w:r>
          </w:p>
        </w:tc>
        <w:tc>
          <w:tcPr>
            <w:tcW w:w="4353" w:type="dxa"/>
          </w:tcPr>
          <w:p w14:paraId="379835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4D9D6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3E02B8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Yu 2024</w:t>
            </w:r>
          </w:p>
        </w:tc>
        <w:tc>
          <w:tcPr>
            <w:tcW w:w="2437" w:type="dxa"/>
          </w:tcPr>
          <w:p w14:paraId="79DB68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Delayed healing of the transport bone segment</w:t>
            </w:r>
          </w:p>
        </w:tc>
        <w:tc>
          <w:tcPr>
            <w:tcW w:w="1536" w:type="dxa"/>
          </w:tcPr>
          <w:p w14:paraId="429063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Follow-up</w:t>
            </w:r>
          </w:p>
        </w:tc>
        <w:tc>
          <w:tcPr>
            <w:tcW w:w="0" w:type="auto"/>
          </w:tcPr>
          <w:p w14:paraId="7E9A42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n/N</w:t>
            </w:r>
          </w:p>
        </w:tc>
        <w:tc>
          <w:tcPr>
            <w:tcW w:w="0" w:type="auto"/>
          </w:tcPr>
          <w:p w14:paraId="2FA72F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164637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0/30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0/30</w:t>
            </w:r>
          </w:p>
        </w:tc>
        <w:tc>
          <w:tcPr>
            <w:tcW w:w="2050" w:type="dxa"/>
          </w:tcPr>
          <w:p w14:paraId="1231B0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1/28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1/28</w:t>
            </w:r>
          </w:p>
        </w:tc>
        <w:tc>
          <w:tcPr>
            <w:tcW w:w="4353" w:type="dxa"/>
          </w:tcPr>
          <w:p w14:paraId="62B808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2D239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04C93B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Yu 2024</w:t>
            </w:r>
          </w:p>
        </w:tc>
        <w:tc>
          <w:tcPr>
            <w:tcW w:w="2437" w:type="dxa"/>
          </w:tcPr>
          <w:p w14:paraId="369853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Skin necrosis at the transport site</w:t>
            </w:r>
          </w:p>
        </w:tc>
        <w:tc>
          <w:tcPr>
            <w:tcW w:w="1536" w:type="dxa"/>
          </w:tcPr>
          <w:p w14:paraId="09C364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Follow-up</w:t>
            </w:r>
          </w:p>
        </w:tc>
        <w:tc>
          <w:tcPr>
            <w:tcW w:w="0" w:type="auto"/>
          </w:tcPr>
          <w:p w14:paraId="264949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n/N</w:t>
            </w:r>
          </w:p>
        </w:tc>
        <w:tc>
          <w:tcPr>
            <w:tcW w:w="0" w:type="auto"/>
          </w:tcPr>
          <w:p w14:paraId="46846C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018E19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0/30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0/30</w:t>
            </w:r>
          </w:p>
        </w:tc>
        <w:tc>
          <w:tcPr>
            <w:tcW w:w="2050" w:type="dxa"/>
          </w:tcPr>
          <w:p w14:paraId="1C5DE2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4/28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4/28</w:t>
            </w:r>
          </w:p>
        </w:tc>
        <w:tc>
          <w:tcPr>
            <w:tcW w:w="4353" w:type="dxa"/>
          </w:tcPr>
          <w:p w14:paraId="297040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41D100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0B5BEF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Yang Yang 2024</w:t>
            </w:r>
          </w:p>
        </w:tc>
        <w:tc>
          <w:tcPr>
            <w:tcW w:w="2437" w:type="dxa"/>
          </w:tcPr>
          <w:p w14:paraId="7ADB16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Healing</w:t>
            </w:r>
          </w:p>
        </w:tc>
        <w:tc>
          <w:tcPr>
            <w:tcW w:w="1536" w:type="dxa"/>
          </w:tcPr>
          <w:p w14:paraId="09D300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Overall</w:t>
            </w:r>
          </w:p>
        </w:tc>
        <w:tc>
          <w:tcPr>
            <w:tcW w:w="0" w:type="auto"/>
          </w:tcPr>
          <w:p w14:paraId="1E5B86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n/N</w:t>
            </w:r>
          </w:p>
        </w:tc>
        <w:tc>
          <w:tcPr>
            <w:tcW w:w="0" w:type="auto"/>
          </w:tcPr>
          <w:p w14:paraId="266830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3931B1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11/11 healed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/11</w:t>
            </w:r>
          </w:p>
        </w:tc>
        <w:tc>
          <w:tcPr>
            <w:tcW w:w="2050" w:type="dxa"/>
          </w:tcPr>
          <w:p w14:paraId="64B62B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8/8 healed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/8</w:t>
            </w:r>
          </w:p>
        </w:tc>
        <w:tc>
          <w:tcPr>
            <w:tcW w:w="4353" w:type="dxa"/>
          </w:tcPr>
          <w:p w14:paraId="7B23D6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All wounds healed in both groups</w:t>
            </w:r>
          </w:p>
        </w:tc>
      </w:tr>
      <w:tr w14:paraId="4D034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3B1747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Yang Yang 2024</w:t>
            </w:r>
          </w:p>
        </w:tc>
        <w:tc>
          <w:tcPr>
            <w:tcW w:w="2437" w:type="dxa"/>
          </w:tcPr>
          <w:p w14:paraId="7152FA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Limb preservation</w:t>
            </w:r>
          </w:p>
        </w:tc>
        <w:tc>
          <w:tcPr>
            <w:tcW w:w="1536" w:type="dxa"/>
          </w:tcPr>
          <w:p w14:paraId="63B8C2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Overall</w:t>
            </w:r>
          </w:p>
        </w:tc>
        <w:tc>
          <w:tcPr>
            <w:tcW w:w="0" w:type="auto"/>
          </w:tcPr>
          <w:p w14:paraId="76C635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n/N</w:t>
            </w:r>
          </w:p>
        </w:tc>
        <w:tc>
          <w:tcPr>
            <w:tcW w:w="0" w:type="auto"/>
          </w:tcPr>
          <w:p w14:paraId="0044E7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17F6B5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11/11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11/11</w:t>
            </w:r>
          </w:p>
        </w:tc>
        <w:tc>
          <w:tcPr>
            <w:tcW w:w="2050" w:type="dxa"/>
          </w:tcPr>
          <w:p w14:paraId="3B00EA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8/8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8/8</w:t>
            </w:r>
          </w:p>
        </w:tc>
        <w:tc>
          <w:tcPr>
            <w:tcW w:w="4353" w:type="dxa"/>
          </w:tcPr>
          <w:p w14:paraId="18FCFE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100% both groups</w:t>
            </w:r>
          </w:p>
        </w:tc>
      </w:tr>
      <w:tr w14:paraId="3865E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448DF1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Yang Yang 2024</w:t>
            </w:r>
          </w:p>
        </w:tc>
        <w:tc>
          <w:tcPr>
            <w:tcW w:w="2437" w:type="dxa"/>
          </w:tcPr>
          <w:p w14:paraId="08C234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Total complications</w:t>
            </w:r>
          </w:p>
        </w:tc>
        <w:tc>
          <w:tcPr>
            <w:tcW w:w="1536" w:type="dxa"/>
          </w:tcPr>
          <w:p w14:paraId="7A0D3D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Overall</w:t>
            </w:r>
          </w:p>
        </w:tc>
        <w:tc>
          <w:tcPr>
            <w:tcW w:w="0" w:type="auto"/>
          </w:tcPr>
          <w:p w14:paraId="3F5757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n/N</w:t>
            </w:r>
          </w:p>
        </w:tc>
        <w:tc>
          <w:tcPr>
            <w:tcW w:w="0" w:type="auto"/>
          </w:tcPr>
          <w:p w14:paraId="12AD51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1EEF9A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0/11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0/11</w:t>
            </w:r>
          </w:p>
        </w:tc>
        <w:tc>
          <w:tcPr>
            <w:tcW w:w="2050" w:type="dxa"/>
          </w:tcPr>
          <w:p w14:paraId="3FA7E6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2/8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2/8</w:t>
            </w:r>
          </w:p>
        </w:tc>
        <w:tc>
          <w:tcPr>
            <w:tcW w:w="4353" w:type="dxa"/>
          </w:tcPr>
          <w:p w14:paraId="144FC5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TTT: fracture at osteotomy 1, nail tract infection 1; PD none</w:t>
            </w:r>
          </w:p>
        </w:tc>
      </w:tr>
      <w:tr w14:paraId="761FD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6EC3B5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Yang Yang 2024</w:t>
            </w:r>
          </w:p>
        </w:tc>
        <w:tc>
          <w:tcPr>
            <w:tcW w:w="2437" w:type="dxa"/>
          </w:tcPr>
          <w:p w14:paraId="491EEA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Fracture at osteotomy area</w:t>
            </w:r>
          </w:p>
        </w:tc>
        <w:tc>
          <w:tcPr>
            <w:tcW w:w="1536" w:type="dxa"/>
          </w:tcPr>
          <w:p w14:paraId="45E239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Follow-up</w:t>
            </w:r>
          </w:p>
        </w:tc>
        <w:tc>
          <w:tcPr>
            <w:tcW w:w="0" w:type="auto"/>
          </w:tcPr>
          <w:p w14:paraId="4B71B6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n/N</w:t>
            </w:r>
          </w:p>
        </w:tc>
        <w:tc>
          <w:tcPr>
            <w:tcW w:w="0" w:type="auto"/>
          </w:tcPr>
          <w:p w14:paraId="4F384D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104B1C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0/11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0/11</w:t>
            </w:r>
          </w:p>
        </w:tc>
        <w:tc>
          <w:tcPr>
            <w:tcW w:w="2050" w:type="dxa"/>
          </w:tcPr>
          <w:p w14:paraId="5EF9B1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1/8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1/8</w:t>
            </w:r>
          </w:p>
        </w:tc>
        <w:tc>
          <w:tcPr>
            <w:tcW w:w="4353" w:type="dxa"/>
          </w:tcPr>
          <w:p w14:paraId="4052D4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69C85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2C08EA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Yang Yang 2024</w:t>
            </w:r>
          </w:p>
        </w:tc>
        <w:tc>
          <w:tcPr>
            <w:tcW w:w="2437" w:type="dxa"/>
          </w:tcPr>
          <w:p w14:paraId="66AC27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Nail tract infection</w:t>
            </w:r>
          </w:p>
        </w:tc>
        <w:tc>
          <w:tcPr>
            <w:tcW w:w="1536" w:type="dxa"/>
          </w:tcPr>
          <w:p w14:paraId="5C8789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Follow-up</w:t>
            </w:r>
          </w:p>
        </w:tc>
        <w:tc>
          <w:tcPr>
            <w:tcW w:w="0" w:type="auto"/>
          </w:tcPr>
          <w:p w14:paraId="25206D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n/N</w:t>
            </w:r>
          </w:p>
        </w:tc>
        <w:tc>
          <w:tcPr>
            <w:tcW w:w="0" w:type="auto"/>
          </w:tcPr>
          <w:p w14:paraId="52DCF8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222798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0/11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0/11</w:t>
            </w:r>
          </w:p>
        </w:tc>
        <w:tc>
          <w:tcPr>
            <w:tcW w:w="2050" w:type="dxa"/>
          </w:tcPr>
          <w:p w14:paraId="073711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1/8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1/8</w:t>
            </w:r>
          </w:p>
        </w:tc>
        <w:tc>
          <w:tcPr>
            <w:tcW w:w="4353" w:type="dxa"/>
          </w:tcPr>
          <w:p w14:paraId="5EEC3B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29696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49FE14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Jiang 2025</w:t>
            </w:r>
          </w:p>
        </w:tc>
        <w:tc>
          <w:tcPr>
            <w:tcW w:w="2437" w:type="dxa"/>
          </w:tcPr>
          <w:p w14:paraId="4D46EE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Total complications</w:t>
            </w:r>
          </w:p>
        </w:tc>
        <w:tc>
          <w:tcPr>
            <w:tcW w:w="1536" w:type="dxa"/>
          </w:tcPr>
          <w:p w14:paraId="68B907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Follow-up</w:t>
            </w:r>
          </w:p>
        </w:tc>
        <w:tc>
          <w:tcPr>
            <w:tcW w:w="0" w:type="auto"/>
          </w:tcPr>
          <w:p w14:paraId="3566F2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n/N</w:t>
            </w:r>
          </w:p>
        </w:tc>
        <w:tc>
          <w:tcPr>
            <w:tcW w:w="0" w:type="auto"/>
          </w:tcPr>
          <w:p w14:paraId="7327FA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37C948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3/30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3/30</w:t>
            </w:r>
          </w:p>
        </w:tc>
        <w:tc>
          <w:tcPr>
            <w:tcW w:w="2050" w:type="dxa"/>
          </w:tcPr>
          <w:p w14:paraId="03D883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6/30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6/30</w:t>
            </w:r>
          </w:p>
        </w:tc>
        <w:tc>
          <w:tcPr>
            <w:tcW w:w="4353" w:type="dxa"/>
          </w:tcPr>
          <w:p w14:paraId="56409B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Reported in the article as a complication-rate comparison.</w:t>
            </w:r>
          </w:p>
        </w:tc>
      </w:tr>
      <w:tr w14:paraId="318BB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336BF5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Jiang 2025</w:t>
            </w:r>
          </w:p>
        </w:tc>
        <w:tc>
          <w:tcPr>
            <w:tcW w:w="2437" w:type="dxa"/>
          </w:tcPr>
          <w:p w14:paraId="2D1745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Pin tract infection</w:t>
            </w:r>
          </w:p>
        </w:tc>
        <w:tc>
          <w:tcPr>
            <w:tcW w:w="1536" w:type="dxa"/>
          </w:tcPr>
          <w:p w14:paraId="613B1D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Follow-up</w:t>
            </w:r>
          </w:p>
        </w:tc>
        <w:tc>
          <w:tcPr>
            <w:tcW w:w="0" w:type="auto"/>
          </w:tcPr>
          <w:p w14:paraId="40110F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n/N</w:t>
            </w:r>
          </w:p>
        </w:tc>
        <w:tc>
          <w:tcPr>
            <w:tcW w:w="0" w:type="auto"/>
          </w:tcPr>
          <w:p w14:paraId="68DCF7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597050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3/30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3/30</w:t>
            </w:r>
          </w:p>
        </w:tc>
        <w:tc>
          <w:tcPr>
            <w:tcW w:w="2050" w:type="dxa"/>
          </w:tcPr>
          <w:p w14:paraId="49F09B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5/30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5/30</w:t>
            </w:r>
          </w:p>
        </w:tc>
        <w:tc>
          <w:tcPr>
            <w:tcW w:w="4353" w:type="dxa"/>
          </w:tcPr>
          <w:p w14:paraId="2FA83D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One additional case of osteomyelitis was reported in the control arm.</w:t>
            </w:r>
          </w:p>
        </w:tc>
      </w:tr>
      <w:tr w14:paraId="0E084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46BFB2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Jiang 2025</w:t>
            </w:r>
          </w:p>
        </w:tc>
        <w:tc>
          <w:tcPr>
            <w:tcW w:w="2437" w:type="dxa"/>
          </w:tcPr>
          <w:p w14:paraId="62EE36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Osteomyelitis</w:t>
            </w:r>
          </w:p>
        </w:tc>
        <w:tc>
          <w:tcPr>
            <w:tcW w:w="1536" w:type="dxa"/>
          </w:tcPr>
          <w:p w14:paraId="408E8B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Follow-up</w:t>
            </w:r>
          </w:p>
        </w:tc>
        <w:tc>
          <w:tcPr>
            <w:tcW w:w="0" w:type="auto"/>
          </w:tcPr>
          <w:p w14:paraId="5EABBD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n/N</w:t>
            </w:r>
          </w:p>
        </w:tc>
        <w:tc>
          <w:tcPr>
            <w:tcW w:w="0" w:type="auto"/>
          </w:tcPr>
          <w:p w14:paraId="667F42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49B846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0/30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0/30</w:t>
            </w:r>
          </w:p>
        </w:tc>
        <w:tc>
          <w:tcPr>
            <w:tcW w:w="2050" w:type="dxa"/>
          </w:tcPr>
          <w:p w14:paraId="3A858A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1/30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1/30</w:t>
            </w:r>
          </w:p>
        </w:tc>
        <w:tc>
          <w:tcPr>
            <w:tcW w:w="4353" w:type="dxa"/>
          </w:tcPr>
          <w:p w14:paraId="720C57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3B437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008BE2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Jiang 2025</w:t>
            </w:r>
          </w:p>
        </w:tc>
        <w:tc>
          <w:tcPr>
            <w:tcW w:w="2437" w:type="dxa"/>
          </w:tcPr>
          <w:p w14:paraId="491FBA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Fracture</w:t>
            </w:r>
          </w:p>
        </w:tc>
        <w:tc>
          <w:tcPr>
            <w:tcW w:w="1536" w:type="dxa"/>
          </w:tcPr>
          <w:p w14:paraId="382E99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Follow-up</w:t>
            </w:r>
          </w:p>
        </w:tc>
        <w:tc>
          <w:tcPr>
            <w:tcW w:w="0" w:type="auto"/>
          </w:tcPr>
          <w:p w14:paraId="7B9287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n/N</w:t>
            </w:r>
          </w:p>
        </w:tc>
        <w:tc>
          <w:tcPr>
            <w:tcW w:w="0" w:type="auto"/>
          </w:tcPr>
          <w:p w14:paraId="461537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4767DE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0/30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0/30</w:t>
            </w:r>
          </w:p>
        </w:tc>
        <w:tc>
          <w:tcPr>
            <w:tcW w:w="2050" w:type="dxa"/>
          </w:tcPr>
          <w:p w14:paraId="26B23B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0/30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0/30</w:t>
            </w:r>
          </w:p>
        </w:tc>
        <w:tc>
          <w:tcPr>
            <w:tcW w:w="4353" w:type="dxa"/>
          </w:tcPr>
          <w:p w14:paraId="6D3F8A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No fracture occurred in the study arm; fractures in the control arm were not explicitly reported.</w:t>
            </w:r>
          </w:p>
        </w:tc>
      </w:tr>
      <w:tr w14:paraId="4E5A9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251F80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Song 2025</w:t>
            </w:r>
          </w:p>
        </w:tc>
        <w:tc>
          <w:tcPr>
            <w:tcW w:w="2437" w:type="dxa"/>
          </w:tcPr>
          <w:p w14:paraId="1CB86A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Total complications</w:t>
            </w:r>
          </w:p>
        </w:tc>
        <w:tc>
          <w:tcPr>
            <w:tcW w:w="1536" w:type="dxa"/>
          </w:tcPr>
          <w:p w14:paraId="630B6B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Follow-up</w:t>
            </w:r>
          </w:p>
        </w:tc>
        <w:tc>
          <w:tcPr>
            <w:tcW w:w="0" w:type="auto"/>
          </w:tcPr>
          <w:p w14:paraId="6CE3AA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n/N</w:t>
            </w:r>
          </w:p>
        </w:tc>
        <w:tc>
          <w:tcPr>
            <w:tcW w:w="0" w:type="auto"/>
          </w:tcPr>
          <w:p w14:paraId="3204C1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471D7D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5/30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5/30</w:t>
            </w:r>
          </w:p>
        </w:tc>
        <w:tc>
          <w:tcPr>
            <w:tcW w:w="2050" w:type="dxa"/>
          </w:tcPr>
          <w:p w14:paraId="0245F0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3/30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3/30</w:t>
            </w:r>
          </w:p>
        </w:tc>
        <w:tc>
          <w:tcPr>
            <w:tcW w:w="4353" w:type="dxa"/>
          </w:tcPr>
          <w:p w14:paraId="0DC93A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PD: infection1+fixator loosening1+fracture1+DVT2; TTT: infection1+loosening1+DVT1</w:t>
            </w:r>
          </w:p>
        </w:tc>
      </w:tr>
      <w:tr w14:paraId="41B2F0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56523E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Song 2025</w:t>
            </w:r>
          </w:p>
        </w:tc>
        <w:tc>
          <w:tcPr>
            <w:tcW w:w="2437" w:type="dxa"/>
          </w:tcPr>
          <w:p w14:paraId="6A98C5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Incision infection</w:t>
            </w:r>
          </w:p>
        </w:tc>
        <w:tc>
          <w:tcPr>
            <w:tcW w:w="1536" w:type="dxa"/>
          </w:tcPr>
          <w:p w14:paraId="5A7572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Follow-up</w:t>
            </w:r>
          </w:p>
        </w:tc>
        <w:tc>
          <w:tcPr>
            <w:tcW w:w="0" w:type="auto"/>
          </w:tcPr>
          <w:p w14:paraId="42AE90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n/N</w:t>
            </w:r>
          </w:p>
        </w:tc>
        <w:tc>
          <w:tcPr>
            <w:tcW w:w="0" w:type="auto"/>
          </w:tcPr>
          <w:p w14:paraId="6F350F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597EF1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1/30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1/30</w:t>
            </w:r>
          </w:p>
        </w:tc>
        <w:tc>
          <w:tcPr>
            <w:tcW w:w="2050" w:type="dxa"/>
          </w:tcPr>
          <w:p w14:paraId="15A534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1/30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1/30</w:t>
            </w:r>
          </w:p>
        </w:tc>
        <w:tc>
          <w:tcPr>
            <w:tcW w:w="4353" w:type="dxa"/>
          </w:tcPr>
          <w:p w14:paraId="79BAB5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5FC1C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43A2AD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Song 2025</w:t>
            </w:r>
          </w:p>
        </w:tc>
        <w:tc>
          <w:tcPr>
            <w:tcW w:w="2437" w:type="dxa"/>
          </w:tcPr>
          <w:p w14:paraId="3980D8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External-fixator loosening</w:t>
            </w:r>
          </w:p>
        </w:tc>
        <w:tc>
          <w:tcPr>
            <w:tcW w:w="1536" w:type="dxa"/>
          </w:tcPr>
          <w:p w14:paraId="148FF4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Follow-up</w:t>
            </w:r>
          </w:p>
        </w:tc>
        <w:tc>
          <w:tcPr>
            <w:tcW w:w="0" w:type="auto"/>
          </w:tcPr>
          <w:p w14:paraId="087EEF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n/N</w:t>
            </w:r>
          </w:p>
        </w:tc>
        <w:tc>
          <w:tcPr>
            <w:tcW w:w="0" w:type="auto"/>
          </w:tcPr>
          <w:p w14:paraId="1AD702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6DB054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1/30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1/30</w:t>
            </w:r>
          </w:p>
        </w:tc>
        <w:tc>
          <w:tcPr>
            <w:tcW w:w="2050" w:type="dxa"/>
          </w:tcPr>
          <w:p w14:paraId="616118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1/30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1/30</w:t>
            </w:r>
          </w:p>
        </w:tc>
        <w:tc>
          <w:tcPr>
            <w:tcW w:w="4353" w:type="dxa"/>
          </w:tcPr>
          <w:p w14:paraId="38DA51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6B596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7D7E7A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Song 2025</w:t>
            </w:r>
          </w:p>
        </w:tc>
        <w:tc>
          <w:tcPr>
            <w:tcW w:w="2437" w:type="dxa"/>
          </w:tcPr>
          <w:p w14:paraId="4DBAD4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Fracture</w:t>
            </w:r>
          </w:p>
        </w:tc>
        <w:tc>
          <w:tcPr>
            <w:tcW w:w="1536" w:type="dxa"/>
          </w:tcPr>
          <w:p w14:paraId="1CF1BF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Follow-up</w:t>
            </w:r>
          </w:p>
        </w:tc>
        <w:tc>
          <w:tcPr>
            <w:tcW w:w="0" w:type="auto"/>
          </w:tcPr>
          <w:p w14:paraId="38ECA5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n/N</w:t>
            </w:r>
          </w:p>
        </w:tc>
        <w:tc>
          <w:tcPr>
            <w:tcW w:w="0" w:type="auto"/>
          </w:tcPr>
          <w:p w14:paraId="31F6E5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7A6B23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1/30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1/30</w:t>
            </w:r>
          </w:p>
        </w:tc>
        <w:tc>
          <w:tcPr>
            <w:tcW w:w="2050" w:type="dxa"/>
          </w:tcPr>
          <w:p w14:paraId="1B3120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0/30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0/30</w:t>
            </w:r>
          </w:p>
        </w:tc>
        <w:tc>
          <w:tcPr>
            <w:tcW w:w="4353" w:type="dxa"/>
          </w:tcPr>
          <w:p w14:paraId="1033B0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One event in the PD arm.</w:t>
            </w:r>
          </w:p>
        </w:tc>
      </w:tr>
      <w:tr w14:paraId="71712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1A9219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Song 2025</w:t>
            </w:r>
          </w:p>
        </w:tc>
        <w:tc>
          <w:tcPr>
            <w:tcW w:w="2437" w:type="dxa"/>
          </w:tcPr>
          <w:p w14:paraId="2B253F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Lower-extremity deep vein thrombosis</w:t>
            </w:r>
          </w:p>
        </w:tc>
        <w:tc>
          <w:tcPr>
            <w:tcW w:w="1536" w:type="dxa"/>
          </w:tcPr>
          <w:p w14:paraId="49AD6E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Follow-up</w:t>
            </w:r>
          </w:p>
        </w:tc>
        <w:tc>
          <w:tcPr>
            <w:tcW w:w="0" w:type="auto"/>
          </w:tcPr>
          <w:p w14:paraId="41E483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n/N</w:t>
            </w:r>
          </w:p>
        </w:tc>
        <w:tc>
          <w:tcPr>
            <w:tcW w:w="0" w:type="auto"/>
          </w:tcPr>
          <w:p w14:paraId="69A809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41BE6B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2/30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2/30</w:t>
            </w:r>
          </w:p>
        </w:tc>
        <w:tc>
          <w:tcPr>
            <w:tcW w:w="2050" w:type="dxa"/>
          </w:tcPr>
          <w:p w14:paraId="6A82ED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1/30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1/30</w:t>
            </w:r>
          </w:p>
        </w:tc>
        <w:tc>
          <w:tcPr>
            <w:tcW w:w="4353" w:type="dxa"/>
          </w:tcPr>
          <w:p w14:paraId="444748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3EADE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0E9256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Song 2025</w:t>
            </w:r>
          </w:p>
        </w:tc>
        <w:tc>
          <w:tcPr>
            <w:tcW w:w="2437" w:type="dxa"/>
          </w:tcPr>
          <w:p w14:paraId="27EE8E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Ulcer recurrence</w:t>
            </w:r>
          </w:p>
        </w:tc>
        <w:tc>
          <w:tcPr>
            <w:tcW w:w="1536" w:type="dxa"/>
          </w:tcPr>
          <w:p w14:paraId="616872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During follow-up</w:t>
            </w:r>
          </w:p>
        </w:tc>
        <w:tc>
          <w:tcPr>
            <w:tcW w:w="0" w:type="auto"/>
          </w:tcPr>
          <w:p w14:paraId="364D25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n/N</w:t>
            </w:r>
          </w:p>
        </w:tc>
        <w:tc>
          <w:tcPr>
            <w:tcW w:w="0" w:type="auto"/>
          </w:tcPr>
          <w:p w14:paraId="0ECA0C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0" w:type="auto"/>
          </w:tcPr>
          <w:p w14:paraId="2B5C75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0/30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0/30</w:t>
            </w:r>
          </w:p>
        </w:tc>
        <w:tc>
          <w:tcPr>
            <w:tcW w:w="2050" w:type="dxa"/>
          </w:tcPr>
          <w:p w14:paraId="4C36AD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0/30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0/30</w:t>
            </w:r>
          </w:p>
        </w:tc>
        <w:tc>
          <w:tcPr>
            <w:tcW w:w="4353" w:type="dxa"/>
          </w:tcPr>
          <w:p w14:paraId="7543E0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No recurrence was reported at the index site or elsewhere.</w:t>
            </w:r>
          </w:p>
        </w:tc>
      </w:tr>
    </w:tbl>
    <w:p w14:paraId="0179C7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auto"/>
        <w:jc w:val="both"/>
        <w:textAlignment w:val="auto"/>
        <w:rPr>
          <w:rFonts w:hint="default" w:ascii="Times New Roman" w:hAnsi="Times New Roman" w:cs="Times New Roman"/>
        </w:rPr>
      </w:pPr>
    </w:p>
    <w:p w14:paraId="705001F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auto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Times New Roman" w:cs="Times New Roman"/>
          <w:b/>
          <w:sz w:val="20"/>
        </w:rPr>
        <w:t>Part CC. Group C</w:t>
      </w:r>
    </w:p>
    <w:tbl>
      <w:tblPr>
        <w:tblStyle w:val="33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1"/>
        <w:gridCol w:w="2337"/>
        <w:gridCol w:w="1431"/>
        <w:gridCol w:w="701"/>
        <w:gridCol w:w="1381"/>
        <w:gridCol w:w="1859"/>
        <w:gridCol w:w="1402"/>
        <w:gridCol w:w="3044"/>
      </w:tblGrid>
      <w:tr w14:paraId="407E9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8" w:type="pct"/>
            <w:shd w:val="clear" w:color="auto" w:fill="D9E2F3"/>
          </w:tcPr>
          <w:p w14:paraId="4A3595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Study</w:t>
            </w:r>
          </w:p>
        </w:tc>
        <w:tc>
          <w:tcPr>
            <w:tcW w:w="807" w:type="pct"/>
            <w:shd w:val="clear" w:color="auto" w:fill="D9E2F3"/>
          </w:tcPr>
          <w:p w14:paraId="78CFED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Outcome</w:t>
            </w:r>
          </w:p>
        </w:tc>
        <w:tc>
          <w:tcPr>
            <w:tcW w:w="494" w:type="pct"/>
            <w:shd w:val="clear" w:color="auto" w:fill="D9E2F3"/>
          </w:tcPr>
          <w:p w14:paraId="465B19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Timepoint</w:t>
            </w:r>
          </w:p>
        </w:tc>
        <w:tc>
          <w:tcPr>
            <w:tcW w:w="242" w:type="pct"/>
            <w:shd w:val="clear" w:color="auto" w:fill="D9E2F3"/>
          </w:tcPr>
          <w:p w14:paraId="3DA5DA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Unit</w:t>
            </w:r>
          </w:p>
        </w:tc>
        <w:tc>
          <w:tcPr>
            <w:tcW w:w="477" w:type="pct"/>
            <w:shd w:val="clear" w:color="auto" w:fill="D9E2F3"/>
          </w:tcPr>
          <w:p w14:paraId="1ABDA1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Analysis unit</w:t>
            </w:r>
          </w:p>
        </w:tc>
        <w:tc>
          <w:tcPr>
            <w:tcW w:w="642" w:type="pct"/>
            <w:shd w:val="clear" w:color="auto" w:fill="D9E2F3"/>
          </w:tcPr>
          <w:p w14:paraId="230AF2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Experimental data</w:t>
            </w:r>
          </w:p>
        </w:tc>
        <w:tc>
          <w:tcPr>
            <w:tcW w:w="484" w:type="pct"/>
            <w:shd w:val="clear" w:color="auto" w:fill="D9E2F3"/>
          </w:tcPr>
          <w:p w14:paraId="5E8B4A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Control data</w:t>
            </w:r>
          </w:p>
        </w:tc>
        <w:tc>
          <w:tcPr>
            <w:tcW w:w="1051" w:type="pct"/>
            <w:shd w:val="clear" w:color="auto" w:fill="D9E2F3"/>
          </w:tcPr>
          <w:p w14:paraId="000163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Status / note</w:t>
            </w:r>
          </w:p>
        </w:tc>
      </w:tr>
      <w:tr w14:paraId="09D05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8" w:type="pct"/>
          </w:tcPr>
          <w:p w14:paraId="37004D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Li 2024</w:t>
            </w:r>
          </w:p>
        </w:tc>
        <w:tc>
          <w:tcPr>
            <w:tcW w:w="807" w:type="pct"/>
          </w:tcPr>
          <w:p w14:paraId="632E88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Total effective rate</w:t>
            </w:r>
          </w:p>
        </w:tc>
        <w:tc>
          <w:tcPr>
            <w:tcW w:w="494" w:type="pct"/>
          </w:tcPr>
          <w:p w14:paraId="15DA5E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 weeks</w:t>
            </w:r>
          </w:p>
        </w:tc>
        <w:tc>
          <w:tcPr>
            <w:tcW w:w="242" w:type="pct"/>
          </w:tcPr>
          <w:p w14:paraId="20D7A2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event</w:t>
            </w:r>
          </w:p>
        </w:tc>
        <w:tc>
          <w:tcPr>
            <w:tcW w:w="477" w:type="pct"/>
          </w:tcPr>
          <w:p w14:paraId="2D0E7A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642" w:type="pct"/>
          </w:tcPr>
          <w:p w14:paraId="0C4C81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40/43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40/43</w:t>
            </w:r>
          </w:p>
        </w:tc>
        <w:tc>
          <w:tcPr>
            <w:tcW w:w="484" w:type="pct"/>
          </w:tcPr>
          <w:p w14:paraId="327D70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31/43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31/43</w:t>
            </w:r>
          </w:p>
        </w:tc>
        <w:tc>
          <w:tcPr>
            <w:tcW w:w="1051" w:type="pct"/>
          </w:tcPr>
          <w:p w14:paraId="50C5AD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Multi-arm study.</w:t>
            </w:r>
          </w:p>
        </w:tc>
      </w:tr>
      <w:tr w14:paraId="5ACF5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8" w:type="pct"/>
          </w:tcPr>
          <w:p w14:paraId="41F5AA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Li 2024</w:t>
            </w:r>
          </w:p>
        </w:tc>
        <w:tc>
          <w:tcPr>
            <w:tcW w:w="807" w:type="pct"/>
          </w:tcPr>
          <w:p w14:paraId="3FD65A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Total effective rate</w:t>
            </w:r>
          </w:p>
        </w:tc>
        <w:tc>
          <w:tcPr>
            <w:tcW w:w="494" w:type="pct"/>
          </w:tcPr>
          <w:p w14:paraId="6D3979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 weeks</w:t>
            </w:r>
          </w:p>
        </w:tc>
        <w:tc>
          <w:tcPr>
            <w:tcW w:w="242" w:type="pct"/>
          </w:tcPr>
          <w:p w14:paraId="2DAFB4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event</w:t>
            </w:r>
          </w:p>
        </w:tc>
        <w:tc>
          <w:tcPr>
            <w:tcW w:w="477" w:type="pct"/>
          </w:tcPr>
          <w:p w14:paraId="5D9CDF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642" w:type="pct"/>
          </w:tcPr>
          <w:p w14:paraId="16F387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40/43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40/43</w:t>
            </w:r>
          </w:p>
        </w:tc>
        <w:tc>
          <w:tcPr>
            <w:tcW w:w="484" w:type="pct"/>
          </w:tcPr>
          <w:p w14:paraId="575A93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33/43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33/43</w:t>
            </w:r>
          </w:p>
        </w:tc>
        <w:tc>
          <w:tcPr>
            <w:tcW w:w="1051" w:type="pct"/>
          </w:tcPr>
          <w:p w14:paraId="6E2CA5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Multi-arm study.</w:t>
            </w:r>
          </w:p>
        </w:tc>
      </w:tr>
      <w:tr w14:paraId="2C2DD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8" w:type="pct"/>
          </w:tcPr>
          <w:p w14:paraId="483339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Li Jianhua 2024</w:t>
            </w:r>
          </w:p>
        </w:tc>
        <w:tc>
          <w:tcPr>
            <w:tcW w:w="807" w:type="pct"/>
          </w:tcPr>
          <w:p w14:paraId="5D195D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Ulcer-surface healing rate</w:t>
            </w:r>
          </w:p>
        </w:tc>
        <w:tc>
          <w:tcPr>
            <w:tcW w:w="494" w:type="pct"/>
          </w:tcPr>
          <w:p w14:paraId="5DB262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Post-treatment</w:t>
            </w:r>
          </w:p>
        </w:tc>
        <w:tc>
          <w:tcPr>
            <w:tcW w:w="242" w:type="pct"/>
          </w:tcPr>
          <w:p w14:paraId="713991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event</w:t>
            </w:r>
          </w:p>
        </w:tc>
        <w:tc>
          <w:tcPr>
            <w:tcW w:w="477" w:type="pct"/>
          </w:tcPr>
          <w:p w14:paraId="4983CE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642" w:type="pct"/>
          </w:tcPr>
          <w:p w14:paraId="3C2126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47/48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47/48</w:t>
            </w:r>
          </w:p>
        </w:tc>
        <w:tc>
          <w:tcPr>
            <w:tcW w:w="484" w:type="pct"/>
          </w:tcPr>
          <w:p w14:paraId="675543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41/49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41/49</w:t>
            </w:r>
          </w:p>
        </w:tc>
        <w:tc>
          <w:tcPr>
            <w:tcW w:w="1051" w:type="pct"/>
          </w:tcPr>
          <w:p w14:paraId="7A3EBC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Reported in Table 1.</w:t>
            </w:r>
          </w:p>
        </w:tc>
      </w:tr>
      <w:tr w14:paraId="55B73B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8" w:type="pct"/>
          </w:tcPr>
          <w:p w14:paraId="0A58F3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Zheng 2024</w:t>
            </w:r>
          </w:p>
        </w:tc>
        <w:tc>
          <w:tcPr>
            <w:tcW w:w="807" w:type="pct"/>
          </w:tcPr>
          <w:p w14:paraId="189EDF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Wound healing rate</w:t>
            </w:r>
          </w:p>
        </w:tc>
        <w:tc>
          <w:tcPr>
            <w:tcW w:w="494" w:type="pct"/>
          </w:tcPr>
          <w:p w14:paraId="4A7B38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12 weeks</w:t>
            </w:r>
          </w:p>
        </w:tc>
        <w:tc>
          <w:tcPr>
            <w:tcW w:w="242" w:type="pct"/>
          </w:tcPr>
          <w:p w14:paraId="0B8EFB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event</w:t>
            </w:r>
          </w:p>
        </w:tc>
        <w:tc>
          <w:tcPr>
            <w:tcW w:w="477" w:type="pct"/>
          </w:tcPr>
          <w:p w14:paraId="6B66B7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642" w:type="pct"/>
          </w:tcPr>
          <w:p w14:paraId="239A46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30/33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30/33</w:t>
            </w:r>
          </w:p>
        </w:tc>
        <w:tc>
          <w:tcPr>
            <w:tcW w:w="484" w:type="pct"/>
          </w:tcPr>
          <w:p w14:paraId="31F8FA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22/33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22/33</w:t>
            </w:r>
          </w:p>
        </w:tc>
        <w:tc>
          <w:tcPr>
            <w:tcW w:w="1051" w:type="pct"/>
          </w:tcPr>
          <w:p w14:paraId="5A2514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372D8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8" w:type="pct"/>
          </w:tcPr>
          <w:p w14:paraId="733A45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Zheng 2024</w:t>
            </w:r>
          </w:p>
        </w:tc>
        <w:tc>
          <w:tcPr>
            <w:tcW w:w="807" w:type="pct"/>
          </w:tcPr>
          <w:p w14:paraId="4AFAE8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Amputation rate</w:t>
            </w:r>
          </w:p>
        </w:tc>
        <w:tc>
          <w:tcPr>
            <w:tcW w:w="494" w:type="pct"/>
          </w:tcPr>
          <w:p w14:paraId="328C1E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12 weeks</w:t>
            </w:r>
          </w:p>
        </w:tc>
        <w:tc>
          <w:tcPr>
            <w:tcW w:w="242" w:type="pct"/>
          </w:tcPr>
          <w:p w14:paraId="49CF6F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event</w:t>
            </w:r>
          </w:p>
        </w:tc>
        <w:tc>
          <w:tcPr>
            <w:tcW w:w="477" w:type="pct"/>
          </w:tcPr>
          <w:p w14:paraId="23E47D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642" w:type="pct"/>
          </w:tcPr>
          <w:p w14:paraId="67E256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0/33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0/33</w:t>
            </w:r>
          </w:p>
        </w:tc>
        <w:tc>
          <w:tcPr>
            <w:tcW w:w="484" w:type="pct"/>
          </w:tcPr>
          <w:p w14:paraId="387C69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1/33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1/33</w:t>
            </w:r>
          </w:p>
        </w:tc>
        <w:tc>
          <w:tcPr>
            <w:tcW w:w="1051" w:type="pct"/>
          </w:tcPr>
          <w:p w14:paraId="1C7C6A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Fisher's exact test was appropriate.</w:t>
            </w:r>
          </w:p>
        </w:tc>
      </w:tr>
      <w:tr w14:paraId="158DF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8" w:type="pct"/>
          </w:tcPr>
          <w:p w14:paraId="1B9264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Liang Qiguo 2025 (VSD)</w:t>
            </w:r>
          </w:p>
        </w:tc>
        <w:tc>
          <w:tcPr>
            <w:tcW w:w="807" w:type="pct"/>
          </w:tcPr>
          <w:p w14:paraId="795350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Overall adverse events</w:t>
            </w:r>
          </w:p>
        </w:tc>
        <w:tc>
          <w:tcPr>
            <w:tcW w:w="494" w:type="pct"/>
          </w:tcPr>
          <w:p w14:paraId="4913D8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 months</w:t>
            </w:r>
          </w:p>
        </w:tc>
        <w:tc>
          <w:tcPr>
            <w:tcW w:w="242" w:type="pct"/>
          </w:tcPr>
          <w:p w14:paraId="3E6EA9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event</w:t>
            </w:r>
          </w:p>
        </w:tc>
        <w:tc>
          <w:tcPr>
            <w:tcW w:w="477" w:type="pct"/>
          </w:tcPr>
          <w:p w14:paraId="7ECA12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642" w:type="pct"/>
          </w:tcPr>
          <w:p w14:paraId="399DE5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2/23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2/23</w:t>
            </w:r>
          </w:p>
        </w:tc>
        <w:tc>
          <w:tcPr>
            <w:tcW w:w="484" w:type="pct"/>
          </w:tcPr>
          <w:p w14:paraId="34D50D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8/23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8/23</w:t>
            </w:r>
          </w:p>
        </w:tc>
        <w:tc>
          <w:tcPr>
            <w:tcW w:w="1051" w:type="pct"/>
          </w:tcPr>
          <w:p w14:paraId="306A86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00D63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8" w:type="pct"/>
          </w:tcPr>
          <w:p w14:paraId="3300A0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Sang 2025</w:t>
            </w:r>
          </w:p>
        </w:tc>
        <w:tc>
          <w:tcPr>
            <w:tcW w:w="807" w:type="pct"/>
          </w:tcPr>
          <w:p w14:paraId="043DF7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Total effective rate</w:t>
            </w:r>
          </w:p>
        </w:tc>
        <w:tc>
          <w:tcPr>
            <w:tcW w:w="494" w:type="pct"/>
          </w:tcPr>
          <w:p w14:paraId="022FA5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 weeks</w:t>
            </w:r>
          </w:p>
        </w:tc>
        <w:tc>
          <w:tcPr>
            <w:tcW w:w="242" w:type="pct"/>
          </w:tcPr>
          <w:p w14:paraId="7F8191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event</w:t>
            </w:r>
          </w:p>
        </w:tc>
        <w:tc>
          <w:tcPr>
            <w:tcW w:w="477" w:type="pct"/>
          </w:tcPr>
          <w:p w14:paraId="6B0B24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642" w:type="pct"/>
          </w:tcPr>
          <w:p w14:paraId="2F878F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38/40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38/40</w:t>
            </w:r>
          </w:p>
        </w:tc>
        <w:tc>
          <w:tcPr>
            <w:tcW w:w="484" w:type="pct"/>
          </w:tcPr>
          <w:p w14:paraId="23CEE2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32/40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32/40</w:t>
            </w:r>
          </w:p>
        </w:tc>
        <w:tc>
          <w:tcPr>
            <w:tcW w:w="1051" w:type="pct"/>
          </w:tcPr>
          <w:p w14:paraId="62B9A2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  <w:tr w14:paraId="32602A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8" w:type="pct"/>
          </w:tcPr>
          <w:p w14:paraId="4A8C90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Chen Yan 2025</w:t>
            </w:r>
          </w:p>
        </w:tc>
        <w:tc>
          <w:tcPr>
            <w:tcW w:w="807" w:type="pct"/>
          </w:tcPr>
          <w:p w14:paraId="554F9B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Total effective rate</w:t>
            </w:r>
          </w:p>
        </w:tc>
        <w:tc>
          <w:tcPr>
            <w:tcW w:w="494" w:type="pct"/>
          </w:tcPr>
          <w:p w14:paraId="767ED1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 weeks</w:t>
            </w:r>
          </w:p>
        </w:tc>
        <w:tc>
          <w:tcPr>
            <w:tcW w:w="242" w:type="pct"/>
          </w:tcPr>
          <w:p w14:paraId="2AE491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event</w:t>
            </w:r>
          </w:p>
        </w:tc>
        <w:tc>
          <w:tcPr>
            <w:tcW w:w="477" w:type="pct"/>
          </w:tcPr>
          <w:p w14:paraId="3C0E17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patient</w:t>
            </w:r>
          </w:p>
        </w:tc>
        <w:tc>
          <w:tcPr>
            <w:tcW w:w="642" w:type="pct"/>
          </w:tcPr>
          <w:p w14:paraId="400639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29/30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29/30</w:t>
            </w:r>
          </w:p>
        </w:tc>
        <w:tc>
          <w:tcPr>
            <w:tcW w:w="484" w:type="pct"/>
          </w:tcPr>
          <w:p w14:paraId="688C93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14/22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14/22</w:t>
            </w:r>
          </w:p>
        </w:tc>
        <w:tc>
          <w:tcPr>
            <w:tcW w:w="1051" w:type="pct"/>
          </w:tcPr>
          <w:p w14:paraId="3C40B3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Yes</w:t>
            </w:r>
          </w:p>
        </w:tc>
      </w:tr>
    </w:tbl>
    <w:p w14:paraId="40730CF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auto"/>
        <w:jc w:val="both"/>
        <w:textAlignment w:val="auto"/>
        <w:rPr>
          <w:rFonts w:hint="default" w:ascii="Times New Roman" w:hAnsi="Times New Roman" w:cs="Times New Roman"/>
        </w:rPr>
      </w:pPr>
    </w:p>
    <w:p w14:paraId="13B10A0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auto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br w:type="page"/>
      </w:r>
    </w:p>
    <w:p w14:paraId="640A1C1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auto"/>
        <w:jc w:val="both"/>
        <w:textAlignment w:val="auto"/>
        <w:rPr>
          <w:rFonts w:hint="default" w:ascii="Times New Roman" w:hAnsi="Times New Roman" w:cs="Times New Roman"/>
        </w:rPr>
        <w:sectPr>
          <w:pgSz w:w="15840" w:h="12240" w:orient="landscape"/>
          <w:pgMar w:top="792" w:right="792" w:bottom="792" w:left="792" w:header="720" w:footer="720" w:gutter="0"/>
          <w:cols w:space="720" w:num="1"/>
          <w:docGrid w:linePitch="360" w:charSpace="0"/>
        </w:sectPr>
      </w:pPr>
    </w:p>
    <w:p w14:paraId="4DF2DE4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auto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Times New Roman" w:cs="Times New Roman"/>
          <w:b/>
          <w:sz w:val="20"/>
        </w:rPr>
        <w:t>Part D. Entries requiring review, conversion, or narrative handling</w:t>
      </w:r>
    </w:p>
    <w:p w14:paraId="1A6CD3A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auto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Times New Roman" w:cs="Times New Roman"/>
          <w:b/>
          <w:sz w:val="20"/>
        </w:rPr>
        <w:t>Part DA. Group A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3"/>
        <w:gridCol w:w="1860"/>
        <w:gridCol w:w="919"/>
        <w:gridCol w:w="1128"/>
        <w:gridCol w:w="563"/>
        <w:gridCol w:w="2285"/>
        <w:gridCol w:w="2264"/>
        <w:gridCol w:w="4140"/>
      </w:tblGrid>
      <w:tr w14:paraId="176BD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D9E2F3"/>
          </w:tcPr>
          <w:p w14:paraId="08DC31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Study</w:t>
            </w:r>
          </w:p>
        </w:tc>
        <w:tc>
          <w:tcPr>
            <w:tcW w:w="0" w:type="auto"/>
            <w:shd w:val="clear" w:color="auto" w:fill="D9E2F3"/>
          </w:tcPr>
          <w:p w14:paraId="45378C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Outcome</w:t>
            </w:r>
          </w:p>
        </w:tc>
        <w:tc>
          <w:tcPr>
            <w:tcW w:w="0" w:type="auto"/>
            <w:shd w:val="clear" w:color="auto" w:fill="D9E2F3"/>
          </w:tcPr>
          <w:p w14:paraId="5F9BB7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Type</w:t>
            </w:r>
          </w:p>
        </w:tc>
        <w:tc>
          <w:tcPr>
            <w:tcW w:w="0" w:type="auto"/>
            <w:shd w:val="clear" w:color="auto" w:fill="D9E2F3"/>
          </w:tcPr>
          <w:p w14:paraId="1F3C7D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Timepoint</w:t>
            </w:r>
          </w:p>
        </w:tc>
        <w:tc>
          <w:tcPr>
            <w:tcW w:w="0" w:type="auto"/>
            <w:shd w:val="clear" w:color="auto" w:fill="D9E2F3"/>
          </w:tcPr>
          <w:p w14:paraId="03CC77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Unit</w:t>
            </w:r>
          </w:p>
        </w:tc>
        <w:tc>
          <w:tcPr>
            <w:tcW w:w="0" w:type="auto"/>
            <w:shd w:val="clear" w:color="auto" w:fill="D9E2F3"/>
          </w:tcPr>
          <w:p w14:paraId="1AC98F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Experimental data</w:t>
            </w:r>
          </w:p>
        </w:tc>
        <w:tc>
          <w:tcPr>
            <w:tcW w:w="0" w:type="auto"/>
            <w:shd w:val="clear" w:color="auto" w:fill="D9E2F3"/>
          </w:tcPr>
          <w:p w14:paraId="617676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Control data</w:t>
            </w:r>
          </w:p>
        </w:tc>
        <w:tc>
          <w:tcPr>
            <w:tcW w:w="0" w:type="auto"/>
            <w:shd w:val="clear" w:color="auto" w:fill="D9E2F3"/>
          </w:tcPr>
          <w:p w14:paraId="34FC06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Status / note</w:t>
            </w:r>
          </w:p>
        </w:tc>
      </w:tr>
      <w:tr w14:paraId="2B7CB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771354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Chen 2024</w:t>
            </w:r>
          </w:p>
        </w:tc>
        <w:tc>
          <w:tcPr>
            <w:tcW w:w="0" w:type="auto"/>
          </w:tcPr>
          <w:p w14:paraId="5B2689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SF-36 physical functioning</w:t>
            </w:r>
          </w:p>
        </w:tc>
        <w:tc>
          <w:tcPr>
            <w:tcW w:w="0" w:type="auto"/>
          </w:tcPr>
          <w:p w14:paraId="37472A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continuous</w:t>
            </w:r>
          </w:p>
        </w:tc>
        <w:tc>
          <w:tcPr>
            <w:tcW w:w="0" w:type="auto"/>
          </w:tcPr>
          <w:p w14:paraId="796CB9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baseline</w:t>
            </w:r>
          </w:p>
        </w:tc>
        <w:tc>
          <w:tcPr>
            <w:tcW w:w="0" w:type="auto"/>
          </w:tcPr>
          <w:p w14:paraId="06C7B4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score</w:t>
            </w:r>
          </w:p>
        </w:tc>
        <w:tc>
          <w:tcPr>
            <w:tcW w:w="0" w:type="auto"/>
          </w:tcPr>
          <w:p w14:paraId="289034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58.32±8.09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n=13; m=58.32; SD=8.09</w:t>
            </w:r>
          </w:p>
        </w:tc>
        <w:tc>
          <w:tcPr>
            <w:tcW w:w="0" w:type="auto"/>
          </w:tcPr>
          <w:p w14:paraId="63740A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58.54±8.11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n=12; m=58.54; SD=8.11</w:t>
            </w:r>
          </w:p>
        </w:tc>
        <w:tc>
          <w:tcPr>
            <w:tcW w:w="0" w:type="auto"/>
          </w:tcPr>
          <w:p w14:paraId="313984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No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Review or narrative synthesis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Baseline quality-of-life value.</w:t>
            </w:r>
          </w:p>
        </w:tc>
      </w:tr>
      <w:tr w14:paraId="46340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77DEBE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Chen 2024</w:t>
            </w:r>
          </w:p>
        </w:tc>
        <w:tc>
          <w:tcPr>
            <w:tcW w:w="0" w:type="auto"/>
          </w:tcPr>
          <w:p w14:paraId="5753E3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SF-36 role physical</w:t>
            </w:r>
          </w:p>
        </w:tc>
        <w:tc>
          <w:tcPr>
            <w:tcW w:w="0" w:type="auto"/>
          </w:tcPr>
          <w:p w14:paraId="21E0B7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continuous</w:t>
            </w:r>
          </w:p>
        </w:tc>
        <w:tc>
          <w:tcPr>
            <w:tcW w:w="0" w:type="auto"/>
          </w:tcPr>
          <w:p w14:paraId="2EE5F4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baseline</w:t>
            </w:r>
          </w:p>
        </w:tc>
        <w:tc>
          <w:tcPr>
            <w:tcW w:w="0" w:type="auto"/>
          </w:tcPr>
          <w:p w14:paraId="3BAC67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score</w:t>
            </w:r>
          </w:p>
        </w:tc>
        <w:tc>
          <w:tcPr>
            <w:tcW w:w="0" w:type="auto"/>
          </w:tcPr>
          <w:p w14:paraId="507086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30.35±4.2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n=13; m=30.35; SD=4.2</w:t>
            </w:r>
          </w:p>
        </w:tc>
        <w:tc>
          <w:tcPr>
            <w:tcW w:w="0" w:type="auto"/>
          </w:tcPr>
          <w:p w14:paraId="725114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30.48±4.22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n=12; m=30.48; SD=4.22</w:t>
            </w:r>
          </w:p>
        </w:tc>
        <w:tc>
          <w:tcPr>
            <w:tcW w:w="0" w:type="auto"/>
          </w:tcPr>
          <w:p w14:paraId="7A83AA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No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Review or narrative synthesis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Baseline quality-of-life value.</w:t>
            </w:r>
          </w:p>
        </w:tc>
      </w:tr>
      <w:tr w14:paraId="2F58D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101187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Chen 2024</w:t>
            </w:r>
          </w:p>
        </w:tc>
        <w:tc>
          <w:tcPr>
            <w:tcW w:w="0" w:type="auto"/>
          </w:tcPr>
          <w:p w14:paraId="50AE0F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SF-36 bodily pain</w:t>
            </w:r>
          </w:p>
        </w:tc>
        <w:tc>
          <w:tcPr>
            <w:tcW w:w="0" w:type="auto"/>
          </w:tcPr>
          <w:p w14:paraId="0D2541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continuous</w:t>
            </w:r>
          </w:p>
        </w:tc>
        <w:tc>
          <w:tcPr>
            <w:tcW w:w="0" w:type="auto"/>
          </w:tcPr>
          <w:p w14:paraId="3204B9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baseline</w:t>
            </w:r>
          </w:p>
        </w:tc>
        <w:tc>
          <w:tcPr>
            <w:tcW w:w="0" w:type="auto"/>
          </w:tcPr>
          <w:p w14:paraId="0B8F22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score</w:t>
            </w:r>
          </w:p>
        </w:tc>
        <w:tc>
          <w:tcPr>
            <w:tcW w:w="0" w:type="auto"/>
          </w:tcPr>
          <w:p w14:paraId="579D28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43.22±5.99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n=13; m=43.22; SD=5.99</w:t>
            </w:r>
          </w:p>
        </w:tc>
        <w:tc>
          <w:tcPr>
            <w:tcW w:w="0" w:type="auto"/>
          </w:tcPr>
          <w:p w14:paraId="53D6E5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43.65±6.04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n=12; m=43.65; SD=6.04</w:t>
            </w:r>
          </w:p>
        </w:tc>
        <w:tc>
          <w:tcPr>
            <w:tcW w:w="0" w:type="auto"/>
          </w:tcPr>
          <w:p w14:paraId="1AADF8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No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Review or narrative synthesis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Baseline quality-of-life value.</w:t>
            </w:r>
          </w:p>
        </w:tc>
      </w:tr>
      <w:tr w14:paraId="5A111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324092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Chen 2024</w:t>
            </w:r>
          </w:p>
        </w:tc>
        <w:tc>
          <w:tcPr>
            <w:tcW w:w="0" w:type="auto"/>
          </w:tcPr>
          <w:p w14:paraId="18F9E8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SF-36 general health</w:t>
            </w:r>
          </w:p>
        </w:tc>
        <w:tc>
          <w:tcPr>
            <w:tcW w:w="0" w:type="auto"/>
          </w:tcPr>
          <w:p w14:paraId="366FD6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continuous</w:t>
            </w:r>
          </w:p>
        </w:tc>
        <w:tc>
          <w:tcPr>
            <w:tcW w:w="0" w:type="auto"/>
          </w:tcPr>
          <w:p w14:paraId="76BCC9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baseline</w:t>
            </w:r>
          </w:p>
        </w:tc>
        <w:tc>
          <w:tcPr>
            <w:tcW w:w="0" w:type="auto"/>
          </w:tcPr>
          <w:p w14:paraId="500B1D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score</w:t>
            </w:r>
          </w:p>
        </w:tc>
        <w:tc>
          <w:tcPr>
            <w:tcW w:w="0" w:type="auto"/>
          </w:tcPr>
          <w:p w14:paraId="25E513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50.36±6.98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n=13; m=50.36; SD=6.98</w:t>
            </w:r>
          </w:p>
        </w:tc>
        <w:tc>
          <w:tcPr>
            <w:tcW w:w="0" w:type="auto"/>
          </w:tcPr>
          <w:p w14:paraId="7AE0CC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49.69±6.89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n=12; m=49.69; SD=6.89</w:t>
            </w:r>
          </w:p>
        </w:tc>
        <w:tc>
          <w:tcPr>
            <w:tcW w:w="0" w:type="auto"/>
          </w:tcPr>
          <w:p w14:paraId="71983A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No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Review or narrative synthesis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Baseline quality-of-life value.</w:t>
            </w:r>
          </w:p>
        </w:tc>
      </w:tr>
      <w:tr w14:paraId="7546D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014C74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Chen 2024</w:t>
            </w:r>
          </w:p>
        </w:tc>
        <w:tc>
          <w:tcPr>
            <w:tcW w:w="0" w:type="auto"/>
          </w:tcPr>
          <w:p w14:paraId="6B6764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SF-36 vitality</w:t>
            </w:r>
          </w:p>
        </w:tc>
        <w:tc>
          <w:tcPr>
            <w:tcW w:w="0" w:type="auto"/>
          </w:tcPr>
          <w:p w14:paraId="359932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continuous</w:t>
            </w:r>
          </w:p>
        </w:tc>
        <w:tc>
          <w:tcPr>
            <w:tcW w:w="0" w:type="auto"/>
          </w:tcPr>
          <w:p w14:paraId="68F70D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baseline</w:t>
            </w:r>
          </w:p>
        </w:tc>
        <w:tc>
          <w:tcPr>
            <w:tcW w:w="0" w:type="auto"/>
          </w:tcPr>
          <w:p w14:paraId="6318DC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score</w:t>
            </w:r>
          </w:p>
        </w:tc>
        <w:tc>
          <w:tcPr>
            <w:tcW w:w="0" w:type="auto"/>
          </w:tcPr>
          <w:p w14:paraId="56CF58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66.74±9.24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n=13; m=66.74; SD=9.24</w:t>
            </w:r>
          </w:p>
        </w:tc>
        <w:tc>
          <w:tcPr>
            <w:tcW w:w="0" w:type="auto"/>
          </w:tcPr>
          <w:p w14:paraId="279295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65.89±9.13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n=12; m=65.89; SD=9.13</w:t>
            </w:r>
          </w:p>
        </w:tc>
        <w:tc>
          <w:tcPr>
            <w:tcW w:w="0" w:type="auto"/>
          </w:tcPr>
          <w:p w14:paraId="5AE369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No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Review or narrative synthesis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Baseline quality-of-life value.</w:t>
            </w:r>
          </w:p>
        </w:tc>
      </w:tr>
      <w:tr w14:paraId="3B34C5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5137B8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Chen 2024</w:t>
            </w:r>
          </w:p>
        </w:tc>
        <w:tc>
          <w:tcPr>
            <w:tcW w:w="0" w:type="auto"/>
          </w:tcPr>
          <w:p w14:paraId="435190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SF-36 social functioning</w:t>
            </w:r>
          </w:p>
        </w:tc>
        <w:tc>
          <w:tcPr>
            <w:tcW w:w="0" w:type="auto"/>
          </w:tcPr>
          <w:p w14:paraId="03B0E7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continuous</w:t>
            </w:r>
          </w:p>
        </w:tc>
        <w:tc>
          <w:tcPr>
            <w:tcW w:w="0" w:type="auto"/>
          </w:tcPr>
          <w:p w14:paraId="22EEE8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baseline</w:t>
            </w:r>
          </w:p>
        </w:tc>
        <w:tc>
          <w:tcPr>
            <w:tcW w:w="0" w:type="auto"/>
          </w:tcPr>
          <w:p w14:paraId="1BDDC7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score</w:t>
            </w:r>
          </w:p>
        </w:tc>
        <w:tc>
          <w:tcPr>
            <w:tcW w:w="0" w:type="auto"/>
          </w:tcPr>
          <w:p w14:paraId="76B0F6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55.78±7.72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n=13; m=55.78; SD=7.72</w:t>
            </w:r>
          </w:p>
        </w:tc>
        <w:tc>
          <w:tcPr>
            <w:tcW w:w="0" w:type="auto"/>
          </w:tcPr>
          <w:p w14:paraId="300769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54.76±7.58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n=12; m=54.76; SD=7.58</w:t>
            </w:r>
          </w:p>
        </w:tc>
        <w:tc>
          <w:tcPr>
            <w:tcW w:w="0" w:type="auto"/>
          </w:tcPr>
          <w:p w14:paraId="5D086F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No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Review or narrative synthesis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Baseline quality-of-life value.</w:t>
            </w:r>
          </w:p>
        </w:tc>
      </w:tr>
      <w:tr w14:paraId="27881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7EDDCE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Chen 2024</w:t>
            </w:r>
          </w:p>
        </w:tc>
        <w:tc>
          <w:tcPr>
            <w:tcW w:w="0" w:type="auto"/>
          </w:tcPr>
          <w:p w14:paraId="0E1BD6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SF-36 role emotional</w:t>
            </w:r>
          </w:p>
        </w:tc>
        <w:tc>
          <w:tcPr>
            <w:tcW w:w="0" w:type="auto"/>
          </w:tcPr>
          <w:p w14:paraId="188962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continuous</w:t>
            </w:r>
          </w:p>
        </w:tc>
        <w:tc>
          <w:tcPr>
            <w:tcW w:w="0" w:type="auto"/>
          </w:tcPr>
          <w:p w14:paraId="41DA60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baseline</w:t>
            </w:r>
          </w:p>
        </w:tc>
        <w:tc>
          <w:tcPr>
            <w:tcW w:w="0" w:type="auto"/>
          </w:tcPr>
          <w:p w14:paraId="1AFB7D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score</w:t>
            </w:r>
          </w:p>
        </w:tc>
        <w:tc>
          <w:tcPr>
            <w:tcW w:w="0" w:type="auto"/>
          </w:tcPr>
          <w:p w14:paraId="456CF3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60.35±8.37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n=13; m=60.35; SD=8.37</w:t>
            </w:r>
          </w:p>
        </w:tc>
        <w:tc>
          <w:tcPr>
            <w:tcW w:w="0" w:type="auto"/>
          </w:tcPr>
          <w:p w14:paraId="71446F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60.42±8.37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n=12; m=60.42; SD=8.37</w:t>
            </w:r>
          </w:p>
        </w:tc>
        <w:tc>
          <w:tcPr>
            <w:tcW w:w="0" w:type="auto"/>
          </w:tcPr>
          <w:p w14:paraId="6B6236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No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Review or narrative synthesis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Baseline quality-of-life value.</w:t>
            </w:r>
          </w:p>
        </w:tc>
      </w:tr>
      <w:tr w14:paraId="583CE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5DA8A5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Chen 2024</w:t>
            </w:r>
          </w:p>
        </w:tc>
        <w:tc>
          <w:tcPr>
            <w:tcW w:w="0" w:type="auto"/>
          </w:tcPr>
          <w:p w14:paraId="496D63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SF-36 mental health</w:t>
            </w:r>
          </w:p>
        </w:tc>
        <w:tc>
          <w:tcPr>
            <w:tcW w:w="0" w:type="auto"/>
          </w:tcPr>
          <w:p w14:paraId="0A30BC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continuous</w:t>
            </w:r>
          </w:p>
        </w:tc>
        <w:tc>
          <w:tcPr>
            <w:tcW w:w="0" w:type="auto"/>
          </w:tcPr>
          <w:p w14:paraId="4571DD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baseline</w:t>
            </w:r>
          </w:p>
        </w:tc>
        <w:tc>
          <w:tcPr>
            <w:tcW w:w="0" w:type="auto"/>
          </w:tcPr>
          <w:p w14:paraId="4653E7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score</w:t>
            </w:r>
          </w:p>
        </w:tc>
        <w:tc>
          <w:tcPr>
            <w:tcW w:w="0" w:type="auto"/>
          </w:tcPr>
          <w:p w14:paraId="74AC20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61.54±8.53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n=13; m=61.54; SD=8.53</w:t>
            </w:r>
          </w:p>
        </w:tc>
        <w:tc>
          <w:tcPr>
            <w:tcW w:w="0" w:type="auto"/>
          </w:tcPr>
          <w:p w14:paraId="690301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62.23±8.62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n=12; m=62.23; SD=8.62</w:t>
            </w:r>
          </w:p>
        </w:tc>
        <w:tc>
          <w:tcPr>
            <w:tcW w:w="0" w:type="auto"/>
          </w:tcPr>
          <w:p w14:paraId="1D4A31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No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Review or narrative synthesis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Baseline quality-of-life value.</w:t>
            </w:r>
          </w:p>
        </w:tc>
      </w:tr>
      <w:tr w14:paraId="785F3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13EF0C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Tan 2024</w:t>
            </w:r>
          </w:p>
        </w:tc>
        <w:tc>
          <w:tcPr>
            <w:tcW w:w="0" w:type="auto"/>
          </w:tcPr>
          <w:p w14:paraId="2B66CE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Infection</w:t>
            </w:r>
          </w:p>
        </w:tc>
        <w:tc>
          <w:tcPr>
            <w:tcW w:w="0" w:type="auto"/>
          </w:tcPr>
          <w:p w14:paraId="3093C6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binary</w:t>
            </w:r>
          </w:p>
        </w:tc>
        <w:tc>
          <w:tcPr>
            <w:tcW w:w="0" w:type="auto"/>
          </w:tcPr>
          <w:p w14:paraId="3B8B50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Post-treatment</w:t>
            </w:r>
          </w:p>
        </w:tc>
        <w:tc>
          <w:tcPr>
            <w:tcW w:w="0" w:type="auto"/>
          </w:tcPr>
          <w:p w14:paraId="4A1A21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event</w:t>
            </w:r>
          </w:p>
        </w:tc>
        <w:tc>
          <w:tcPr>
            <w:tcW w:w="0" w:type="auto"/>
          </w:tcPr>
          <w:p w14:paraId="7A2A0A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1.0/40.0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1/40</w:t>
            </w:r>
          </w:p>
        </w:tc>
        <w:tc>
          <w:tcPr>
            <w:tcW w:w="0" w:type="auto"/>
          </w:tcPr>
          <w:p w14:paraId="1DA3FB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0.0/40.0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0/40</w:t>
            </w:r>
          </w:p>
        </w:tc>
        <w:tc>
          <w:tcPr>
            <w:tcW w:w="0" w:type="auto"/>
          </w:tcPr>
          <w:p w14:paraId="1452E6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No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Review or narrative synthesis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Reported as individual complication categories with sparse events.</w:t>
            </w:r>
          </w:p>
        </w:tc>
      </w:tr>
      <w:tr w14:paraId="6BC07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182EC1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Tan 2024</w:t>
            </w:r>
          </w:p>
        </w:tc>
        <w:tc>
          <w:tcPr>
            <w:tcW w:w="0" w:type="auto"/>
          </w:tcPr>
          <w:p w14:paraId="4D2835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Skin ulceration</w:t>
            </w:r>
          </w:p>
        </w:tc>
        <w:tc>
          <w:tcPr>
            <w:tcW w:w="0" w:type="auto"/>
          </w:tcPr>
          <w:p w14:paraId="730612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binary</w:t>
            </w:r>
          </w:p>
        </w:tc>
        <w:tc>
          <w:tcPr>
            <w:tcW w:w="0" w:type="auto"/>
          </w:tcPr>
          <w:p w14:paraId="5C2370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Post-treatment</w:t>
            </w:r>
          </w:p>
        </w:tc>
        <w:tc>
          <w:tcPr>
            <w:tcW w:w="0" w:type="auto"/>
          </w:tcPr>
          <w:p w14:paraId="021524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event</w:t>
            </w:r>
          </w:p>
        </w:tc>
        <w:tc>
          <w:tcPr>
            <w:tcW w:w="0" w:type="auto"/>
          </w:tcPr>
          <w:p w14:paraId="3AF027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0.0/40.0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0/40</w:t>
            </w:r>
          </w:p>
        </w:tc>
        <w:tc>
          <w:tcPr>
            <w:tcW w:w="0" w:type="auto"/>
          </w:tcPr>
          <w:p w14:paraId="01A21B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1.0/40.0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1/40</w:t>
            </w:r>
          </w:p>
        </w:tc>
        <w:tc>
          <w:tcPr>
            <w:tcW w:w="0" w:type="auto"/>
          </w:tcPr>
          <w:p w14:paraId="2F53CB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No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Review or narrative synthesis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Reported as individual complication categories with sparse events.</w:t>
            </w:r>
          </w:p>
        </w:tc>
      </w:tr>
      <w:tr w14:paraId="63D57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358AD4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Tan 2024</w:t>
            </w:r>
          </w:p>
        </w:tc>
        <w:tc>
          <w:tcPr>
            <w:tcW w:w="0" w:type="auto"/>
          </w:tcPr>
          <w:p w14:paraId="507E44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Neuropathy</w:t>
            </w:r>
          </w:p>
        </w:tc>
        <w:tc>
          <w:tcPr>
            <w:tcW w:w="0" w:type="auto"/>
          </w:tcPr>
          <w:p w14:paraId="181F90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binary</w:t>
            </w:r>
          </w:p>
        </w:tc>
        <w:tc>
          <w:tcPr>
            <w:tcW w:w="0" w:type="auto"/>
          </w:tcPr>
          <w:p w14:paraId="6B0B51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Post-treatment</w:t>
            </w:r>
          </w:p>
        </w:tc>
        <w:tc>
          <w:tcPr>
            <w:tcW w:w="0" w:type="auto"/>
          </w:tcPr>
          <w:p w14:paraId="23C3D4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event</w:t>
            </w:r>
          </w:p>
        </w:tc>
        <w:tc>
          <w:tcPr>
            <w:tcW w:w="0" w:type="auto"/>
          </w:tcPr>
          <w:p w14:paraId="5044D3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0.0/40.0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0/40</w:t>
            </w:r>
          </w:p>
        </w:tc>
        <w:tc>
          <w:tcPr>
            <w:tcW w:w="0" w:type="auto"/>
          </w:tcPr>
          <w:p w14:paraId="5A41D8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1.0/40.0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1/40</w:t>
            </w:r>
          </w:p>
        </w:tc>
        <w:tc>
          <w:tcPr>
            <w:tcW w:w="0" w:type="auto"/>
          </w:tcPr>
          <w:p w14:paraId="7695C0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No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Review or narrative synthesis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Reported as individual complication categories with sparse events.</w:t>
            </w:r>
          </w:p>
        </w:tc>
      </w:tr>
      <w:tr w14:paraId="7935D3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090EB1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Tan 2024</w:t>
            </w:r>
          </w:p>
        </w:tc>
        <w:tc>
          <w:tcPr>
            <w:tcW w:w="0" w:type="auto"/>
          </w:tcPr>
          <w:p w14:paraId="2F3371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Deep vein thrombosis</w:t>
            </w:r>
          </w:p>
        </w:tc>
        <w:tc>
          <w:tcPr>
            <w:tcW w:w="0" w:type="auto"/>
          </w:tcPr>
          <w:p w14:paraId="5A56B9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binary</w:t>
            </w:r>
          </w:p>
        </w:tc>
        <w:tc>
          <w:tcPr>
            <w:tcW w:w="0" w:type="auto"/>
          </w:tcPr>
          <w:p w14:paraId="4BBD6C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Post-treatment</w:t>
            </w:r>
          </w:p>
        </w:tc>
        <w:tc>
          <w:tcPr>
            <w:tcW w:w="0" w:type="auto"/>
          </w:tcPr>
          <w:p w14:paraId="668E7C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event</w:t>
            </w:r>
          </w:p>
        </w:tc>
        <w:tc>
          <w:tcPr>
            <w:tcW w:w="0" w:type="auto"/>
          </w:tcPr>
          <w:p w14:paraId="2B373D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0.0/40.0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0/40</w:t>
            </w:r>
          </w:p>
        </w:tc>
        <w:tc>
          <w:tcPr>
            <w:tcW w:w="0" w:type="auto"/>
          </w:tcPr>
          <w:p w14:paraId="558204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1.0/40.0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1/40</w:t>
            </w:r>
          </w:p>
        </w:tc>
        <w:tc>
          <w:tcPr>
            <w:tcW w:w="0" w:type="auto"/>
          </w:tcPr>
          <w:p w14:paraId="1F9C65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No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Review or narrative synthesis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Reported as individual complication categories with sparse events.</w:t>
            </w:r>
          </w:p>
        </w:tc>
      </w:tr>
      <w:tr w14:paraId="60DD5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1EE768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Liang Qiguo 2024</w:t>
            </w:r>
          </w:p>
        </w:tc>
        <w:tc>
          <w:tcPr>
            <w:tcW w:w="0" w:type="auto"/>
          </w:tcPr>
          <w:p w14:paraId="08E2E7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Deep vein thrombosis</w:t>
            </w:r>
          </w:p>
        </w:tc>
        <w:tc>
          <w:tcPr>
            <w:tcW w:w="0" w:type="auto"/>
          </w:tcPr>
          <w:p w14:paraId="28D7CA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binary</w:t>
            </w:r>
          </w:p>
        </w:tc>
        <w:tc>
          <w:tcPr>
            <w:tcW w:w="0" w:type="auto"/>
          </w:tcPr>
          <w:p w14:paraId="78A893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 weeks</w:t>
            </w:r>
          </w:p>
        </w:tc>
        <w:tc>
          <w:tcPr>
            <w:tcW w:w="0" w:type="auto"/>
          </w:tcPr>
          <w:p w14:paraId="185FF4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event</w:t>
            </w:r>
          </w:p>
        </w:tc>
        <w:tc>
          <w:tcPr>
            <w:tcW w:w="0" w:type="auto"/>
          </w:tcPr>
          <w:p w14:paraId="14E1C8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0.0/40.0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0/40</w:t>
            </w:r>
          </w:p>
        </w:tc>
        <w:tc>
          <w:tcPr>
            <w:tcW w:w="0" w:type="auto"/>
          </w:tcPr>
          <w:p w14:paraId="329A2B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2.0/40.0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2/40</w:t>
            </w:r>
          </w:p>
        </w:tc>
        <w:tc>
          <w:tcPr>
            <w:tcW w:w="0" w:type="auto"/>
          </w:tcPr>
          <w:p w14:paraId="6804FD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No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Review or narrative synthesis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Reported as individual complication categories.</w:t>
            </w:r>
          </w:p>
        </w:tc>
      </w:tr>
      <w:tr w14:paraId="5236EB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34FCD6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Liang Qiguo 2024</w:t>
            </w:r>
          </w:p>
        </w:tc>
        <w:tc>
          <w:tcPr>
            <w:tcW w:w="0" w:type="auto"/>
          </w:tcPr>
          <w:p w14:paraId="09D0E5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Gangrene</w:t>
            </w:r>
          </w:p>
        </w:tc>
        <w:tc>
          <w:tcPr>
            <w:tcW w:w="0" w:type="auto"/>
          </w:tcPr>
          <w:p w14:paraId="416ABF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binary</w:t>
            </w:r>
          </w:p>
        </w:tc>
        <w:tc>
          <w:tcPr>
            <w:tcW w:w="0" w:type="auto"/>
          </w:tcPr>
          <w:p w14:paraId="3897F8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 weeks</w:t>
            </w:r>
          </w:p>
        </w:tc>
        <w:tc>
          <w:tcPr>
            <w:tcW w:w="0" w:type="auto"/>
          </w:tcPr>
          <w:p w14:paraId="733341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event</w:t>
            </w:r>
          </w:p>
        </w:tc>
        <w:tc>
          <w:tcPr>
            <w:tcW w:w="0" w:type="auto"/>
          </w:tcPr>
          <w:p w14:paraId="7693C0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0.0/40.0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0/40</w:t>
            </w:r>
          </w:p>
        </w:tc>
        <w:tc>
          <w:tcPr>
            <w:tcW w:w="0" w:type="auto"/>
          </w:tcPr>
          <w:p w14:paraId="399882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1.0/40.0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1/40</w:t>
            </w:r>
          </w:p>
        </w:tc>
        <w:tc>
          <w:tcPr>
            <w:tcW w:w="0" w:type="auto"/>
          </w:tcPr>
          <w:p w14:paraId="6CD3D2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No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Review or narrative synthesis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Reported as individual complication categories.</w:t>
            </w:r>
          </w:p>
        </w:tc>
      </w:tr>
      <w:tr w14:paraId="12D73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0ECA2A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Liang Qiguo 2024</w:t>
            </w:r>
          </w:p>
        </w:tc>
        <w:tc>
          <w:tcPr>
            <w:tcW w:w="0" w:type="auto"/>
          </w:tcPr>
          <w:p w14:paraId="67EFAA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Infection</w:t>
            </w:r>
          </w:p>
        </w:tc>
        <w:tc>
          <w:tcPr>
            <w:tcW w:w="0" w:type="auto"/>
          </w:tcPr>
          <w:p w14:paraId="4BBF18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binary</w:t>
            </w:r>
          </w:p>
        </w:tc>
        <w:tc>
          <w:tcPr>
            <w:tcW w:w="0" w:type="auto"/>
          </w:tcPr>
          <w:p w14:paraId="5099BC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3 weeks</w:t>
            </w:r>
          </w:p>
        </w:tc>
        <w:tc>
          <w:tcPr>
            <w:tcW w:w="0" w:type="auto"/>
          </w:tcPr>
          <w:p w14:paraId="2BF679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event</w:t>
            </w:r>
          </w:p>
        </w:tc>
        <w:tc>
          <w:tcPr>
            <w:tcW w:w="0" w:type="auto"/>
          </w:tcPr>
          <w:p w14:paraId="7B5D74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1.0/40.0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1/40</w:t>
            </w:r>
          </w:p>
        </w:tc>
        <w:tc>
          <w:tcPr>
            <w:tcW w:w="0" w:type="auto"/>
          </w:tcPr>
          <w:p w14:paraId="6D9980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2.0/40.0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2/40</w:t>
            </w:r>
          </w:p>
        </w:tc>
        <w:tc>
          <w:tcPr>
            <w:tcW w:w="0" w:type="auto"/>
          </w:tcPr>
          <w:p w14:paraId="0624FE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No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Review or narrative synthesis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Reported as individual complication categories.</w:t>
            </w:r>
          </w:p>
        </w:tc>
      </w:tr>
    </w:tbl>
    <w:p w14:paraId="18C187C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auto"/>
        <w:jc w:val="both"/>
        <w:textAlignment w:val="auto"/>
        <w:rPr>
          <w:rFonts w:hint="default" w:ascii="Times New Roman" w:hAnsi="Times New Roman" w:cs="Times New Roman"/>
        </w:rPr>
      </w:pPr>
    </w:p>
    <w:p w14:paraId="3A6A993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auto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Times New Roman" w:cs="Times New Roman"/>
          <w:b/>
          <w:sz w:val="20"/>
        </w:rPr>
        <w:t>Part DB. Group B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6"/>
        <w:gridCol w:w="2375"/>
        <w:gridCol w:w="919"/>
        <w:gridCol w:w="1425"/>
        <w:gridCol w:w="616"/>
        <w:gridCol w:w="2154"/>
        <w:gridCol w:w="2098"/>
        <w:gridCol w:w="3839"/>
      </w:tblGrid>
      <w:tr w14:paraId="35977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D9E2F3"/>
          </w:tcPr>
          <w:p w14:paraId="1DC7F2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Study</w:t>
            </w:r>
          </w:p>
        </w:tc>
        <w:tc>
          <w:tcPr>
            <w:tcW w:w="0" w:type="auto"/>
            <w:shd w:val="clear" w:color="auto" w:fill="D9E2F3"/>
          </w:tcPr>
          <w:p w14:paraId="21CB7E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Outcome</w:t>
            </w:r>
          </w:p>
        </w:tc>
        <w:tc>
          <w:tcPr>
            <w:tcW w:w="0" w:type="auto"/>
            <w:shd w:val="clear" w:color="auto" w:fill="D9E2F3"/>
          </w:tcPr>
          <w:p w14:paraId="0D83C1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Type</w:t>
            </w:r>
          </w:p>
        </w:tc>
        <w:tc>
          <w:tcPr>
            <w:tcW w:w="0" w:type="auto"/>
            <w:shd w:val="clear" w:color="auto" w:fill="D9E2F3"/>
          </w:tcPr>
          <w:p w14:paraId="0C65A0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Timepoint</w:t>
            </w:r>
          </w:p>
        </w:tc>
        <w:tc>
          <w:tcPr>
            <w:tcW w:w="0" w:type="auto"/>
            <w:shd w:val="clear" w:color="auto" w:fill="D9E2F3"/>
          </w:tcPr>
          <w:p w14:paraId="45CB71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Unit</w:t>
            </w:r>
          </w:p>
        </w:tc>
        <w:tc>
          <w:tcPr>
            <w:tcW w:w="0" w:type="auto"/>
            <w:shd w:val="clear" w:color="auto" w:fill="D9E2F3"/>
          </w:tcPr>
          <w:p w14:paraId="649948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Experimental data</w:t>
            </w:r>
          </w:p>
        </w:tc>
        <w:tc>
          <w:tcPr>
            <w:tcW w:w="0" w:type="auto"/>
            <w:shd w:val="clear" w:color="auto" w:fill="D9E2F3"/>
          </w:tcPr>
          <w:p w14:paraId="5C0604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Control data</w:t>
            </w:r>
          </w:p>
        </w:tc>
        <w:tc>
          <w:tcPr>
            <w:tcW w:w="0" w:type="auto"/>
            <w:shd w:val="clear" w:color="auto" w:fill="D9E2F3"/>
          </w:tcPr>
          <w:p w14:paraId="5ED548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Status / note</w:t>
            </w:r>
          </w:p>
        </w:tc>
      </w:tr>
      <w:tr w14:paraId="2910C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5E58FE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Yu 2024</w:t>
            </w:r>
          </w:p>
        </w:tc>
        <w:tc>
          <w:tcPr>
            <w:tcW w:w="0" w:type="auto"/>
          </w:tcPr>
          <w:p w14:paraId="0165E0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VAS change</w:t>
            </w:r>
          </w:p>
        </w:tc>
        <w:tc>
          <w:tcPr>
            <w:tcW w:w="0" w:type="auto"/>
          </w:tcPr>
          <w:p w14:paraId="362D60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continuous</w:t>
            </w:r>
          </w:p>
        </w:tc>
        <w:tc>
          <w:tcPr>
            <w:tcW w:w="0" w:type="auto"/>
          </w:tcPr>
          <w:p w14:paraId="57CF02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Post-pre difference</w:t>
            </w:r>
          </w:p>
        </w:tc>
        <w:tc>
          <w:tcPr>
            <w:tcW w:w="0" w:type="auto"/>
          </w:tcPr>
          <w:p w14:paraId="5E1463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score</w:t>
            </w:r>
          </w:p>
        </w:tc>
        <w:tc>
          <w:tcPr>
            <w:tcW w:w="0" w:type="auto"/>
          </w:tcPr>
          <w:p w14:paraId="62F9EE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-4.71±0.76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n=; m=-4.71; SD=0.76</w:t>
            </w:r>
          </w:p>
        </w:tc>
        <w:tc>
          <w:tcPr>
            <w:tcW w:w="0" w:type="auto"/>
          </w:tcPr>
          <w:p w14:paraId="0F9B02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-4.67±0.52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n=; m=-4.67; SD=0.52</w:t>
            </w:r>
          </w:p>
        </w:tc>
        <w:tc>
          <w:tcPr>
            <w:tcW w:w="0" w:type="auto"/>
          </w:tcPr>
          <w:p w14:paraId="1DEF63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Maybe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Needs group-specific n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No significant between-group difference within the same grade.</w:t>
            </w:r>
          </w:p>
        </w:tc>
      </w:tr>
      <w:tr w14:paraId="133A5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2F64D6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Yu 2024</w:t>
            </w:r>
          </w:p>
        </w:tc>
        <w:tc>
          <w:tcPr>
            <w:tcW w:w="0" w:type="auto"/>
          </w:tcPr>
          <w:p w14:paraId="27A0C4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VAS change</w:t>
            </w:r>
          </w:p>
        </w:tc>
        <w:tc>
          <w:tcPr>
            <w:tcW w:w="0" w:type="auto"/>
          </w:tcPr>
          <w:p w14:paraId="113415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continuous</w:t>
            </w:r>
          </w:p>
        </w:tc>
        <w:tc>
          <w:tcPr>
            <w:tcW w:w="0" w:type="auto"/>
          </w:tcPr>
          <w:p w14:paraId="64A7CC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Post-pre difference</w:t>
            </w:r>
          </w:p>
        </w:tc>
        <w:tc>
          <w:tcPr>
            <w:tcW w:w="0" w:type="auto"/>
          </w:tcPr>
          <w:p w14:paraId="330A91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score</w:t>
            </w:r>
          </w:p>
        </w:tc>
        <w:tc>
          <w:tcPr>
            <w:tcW w:w="0" w:type="auto"/>
          </w:tcPr>
          <w:p w14:paraId="5CB7AB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-4.53±0.99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n=; m=-4.53; SD=0.99</w:t>
            </w:r>
          </w:p>
        </w:tc>
        <w:tc>
          <w:tcPr>
            <w:tcW w:w="0" w:type="auto"/>
          </w:tcPr>
          <w:p w14:paraId="6C0C39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-4.33±0.65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n=; m=-4.33; SD=0.65</w:t>
            </w:r>
          </w:p>
        </w:tc>
        <w:tc>
          <w:tcPr>
            <w:tcW w:w="0" w:type="auto"/>
          </w:tcPr>
          <w:p w14:paraId="1AF1FA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Maybe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Needs group-specific n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No significant between-group difference within the same grade.</w:t>
            </w:r>
          </w:p>
        </w:tc>
      </w:tr>
      <w:tr w14:paraId="26458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230865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Yu 2024</w:t>
            </w:r>
          </w:p>
        </w:tc>
        <w:tc>
          <w:tcPr>
            <w:tcW w:w="0" w:type="auto"/>
          </w:tcPr>
          <w:p w14:paraId="4A8BE3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VAS change</w:t>
            </w:r>
          </w:p>
        </w:tc>
        <w:tc>
          <w:tcPr>
            <w:tcW w:w="0" w:type="auto"/>
          </w:tcPr>
          <w:p w14:paraId="6E54F9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continuous</w:t>
            </w:r>
          </w:p>
        </w:tc>
        <w:tc>
          <w:tcPr>
            <w:tcW w:w="0" w:type="auto"/>
          </w:tcPr>
          <w:p w14:paraId="7B24AB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Post-pre difference</w:t>
            </w:r>
          </w:p>
        </w:tc>
        <w:tc>
          <w:tcPr>
            <w:tcW w:w="0" w:type="auto"/>
          </w:tcPr>
          <w:p w14:paraId="2B162C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score</w:t>
            </w:r>
          </w:p>
        </w:tc>
        <w:tc>
          <w:tcPr>
            <w:tcW w:w="0" w:type="auto"/>
          </w:tcPr>
          <w:p w14:paraId="35A244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-4.5±1.41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n=; m=-4.5; SD=1.41</w:t>
            </w:r>
          </w:p>
        </w:tc>
        <w:tc>
          <w:tcPr>
            <w:tcW w:w="0" w:type="auto"/>
          </w:tcPr>
          <w:p w14:paraId="29AFA1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-5.3±0.82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n=; m=-5.3; SD=0.82</w:t>
            </w:r>
          </w:p>
        </w:tc>
        <w:tc>
          <w:tcPr>
            <w:tcW w:w="0" w:type="auto"/>
          </w:tcPr>
          <w:p w14:paraId="17F50C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Maybe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Needs group-specific n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No significant between-group difference within the same grade.</w:t>
            </w:r>
          </w:p>
        </w:tc>
      </w:tr>
      <w:tr w14:paraId="0AFF3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521EDA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Yu 2024</w:t>
            </w:r>
          </w:p>
        </w:tc>
        <w:tc>
          <w:tcPr>
            <w:tcW w:w="0" w:type="auto"/>
          </w:tcPr>
          <w:p w14:paraId="1F3CAA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WIFi-W change</w:t>
            </w:r>
          </w:p>
        </w:tc>
        <w:tc>
          <w:tcPr>
            <w:tcW w:w="0" w:type="auto"/>
          </w:tcPr>
          <w:p w14:paraId="737EBB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continuous</w:t>
            </w:r>
          </w:p>
        </w:tc>
        <w:tc>
          <w:tcPr>
            <w:tcW w:w="0" w:type="auto"/>
          </w:tcPr>
          <w:p w14:paraId="0638E3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Post-pre difference</w:t>
            </w:r>
          </w:p>
        </w:tc>
        <w:tc>
          <w:tcPr>
            <w:tcW w:w="0" w:type="auto"/>
          </w:tcPr>
          <w:p w14:paraId="3875B6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grade</w:t>
            </w:r>
          </w:p>
        </w:tc>
        <w:tc>
          <w:tcPr>
            <w:tcW w:w="0" w:type="auto"/>
          </w:tcPr>
          <w:p w14:paraId="3CAE94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-1.14±0.38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n=; m=-1.14; SD=0.38</w:t>
            </w:r>
          </w:p>
        </w:tc>
        <w:tc>
          <w:tcPr>
            <w:tcW w:w="0" w:type="auto"/>
          </w:tcPr>
          <w:p w14:paraId="2B7558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-1.33±0.52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n=; m=-1.33; SD=0.52</w:t>
            </w:r>
          </w:p>
        </w:tc>
        <w:tc>
          <w:tcPr>
            <w:tcW w:w="0" w:type="auto"/>
          </w:tcPr>
          <w:p w14:paraId="5B49E1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Maybe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Needs group-specific n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No significant between-group difference within the same grade.</w:t>
            </w:r>
          </w:p>
        </w:tc>
      </w:tr>
      <w:tr w14:paraId="5C47E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312045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Yu 2024</w:t>
            </w:r>
          </w:p>
        </w:tc>
        <w:tc>
          <w:tcPr>
            <w:tcW w:w="0" w:type="auto"/>
          </w:tcPr>
          <w:p w14:paraId="26BE0D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WIFi-W change</w:t>
            </w:r>
          </w:p>
        </w:tc>
        <w:tc>
          <w:tcPr>
            <w:tcW w:w="0" w:type="auto"/>
          </w:tcPr>
          <w:p w14:paraId="2D2A13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continuous</w:t>
            </w:r>
          </w:p>
        </w:tc>
        <w:tc>
          <w:tcPr>
            <w:tcW w:w="0" w:type="auto"/>
          </w:tcPr>
          <w:p w14:paraId="47CB1F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Post-pre difference</w:t>
            </w:r>
          </w:p>
        </w:tc>
        <w:tc>
          <w:tcPr>
            <w:tcW w:w="0" w:type="auto"/>
          </w:tcPr>
          <w:p w14:paraId="5631E1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grade</w:t>
            </w:r>
          </w:p>
        </w:tc>
        <w:tc>
          <w:tcPr>
            <w:tcW w:w="0" w:type="auto"/>
          </w:tcPr>
          <w:p w14:paraId="008710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-1.53±0.52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n=; m=-1.53; SD=0.52</w:t>
            </w:r>
          </w:p>
        </w:tc>
        <w:tc>
          <w:tcPr>
            <w:tcW w:w="0" w:type="auto"/>
          </w:tcPr>
          <w:p w14:paraId="0CFE0A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-1.33±0.49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n=; m=-1.33; SD=0.49</w:t>
            </w:r>
          </w:p>
        </w:tc>
        <w:tc>
          <w:tcPr>
            <w:tcW w:w="0" w:type="auto"/>
          </w:tcPr>
          <w:p w14:paraId="23E8FC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Maybe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Needs group-specific n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No significant between-group difference within the same grade.</w:t>
            </w:r>
          </w:p>
        </w:tc>
      </w:tr>
      <w:tr w14:paraId="6C1190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71447D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Yu 2024</w:t>
            </w:r>
          </w:p>
        </w:tc>
        <w:tc>
          <w:tcPr>
            <w:tcW w:w="0" w:type="auto"/>
          </w:tcPr>
          <w:p w14:paraId="634CE8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WIFi-W change</w:t>
            </w:r>
          </w:p>
        </w:tc>
        <w:tc>
          <w:tcPr>
            <w:tcW w:w="0" w:type="auto"/>
          </w:tcPr>
          <w:p w14:paraId="2FBE99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continuous</w:t>
            </w:r>
          </w:p>
        </w:tc>
        <w:tc>
          <w:tcPr>
            <w:tcW w:w="0" w:type="auto"/>
          </w:tcPr>
          <w:p w14:paraId="7E92AA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Post-pre difference</w:t>
            </w:r>
          </w:p>
        </w:tc>
        <w:tc>
          <w:tcPr>
            <w:tcW w:w="0" w:type="auto"/>
          </w:tcPr>
          <w:p w14:paraId="6B43B9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grade</w:t>
            </w:r>
          </w:p>
        </w:tc>
        <w:tc>
          <w:tcPr>
            <w:tcW w:w="0" w:type="auto"/>
          </w:tcPr>
          <w:p w14:paraId="1596D9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-1.38±1.06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n=; m=-1.38; SD=1.06</w:t>
            </w:r>
          </w:p>
        </w:tc>
        <w:tc>
          <w:tcPr>
            <w:tcW w:w="0" w:type="auto"/>
          </w:tcPr>
          <w:p w14:paraId="5CB737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-1.9±0.88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n=; m=-1.9; SD=0.88</w:t>
            </w:r>
          </w:p>
        </w:tc>
        <w:tc>
          <w:tcPr>
            <w:tcW w:w="0" w:type="auto"/>
          </w:tcPr>
          <w:p w14:paraId="7C2A88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Maybe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Needs group-specific n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No significant between-group difference within the same grade.</w:t>
            </w:r>
          </w:p>
        </w:tc>
      </w:tr>
      <w:tr w14:paraId="000A3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244CB0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Yu 2024</w:t>
            </w:r>
          </w:p>
        </w:tc>
        <w:tc>
          <w:tcPr>
            <w:tcW w:w="0" w:type="auto"/>
          </w:tcPr>
          <w:p w14:paraId="1EF607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WIFi-I change</w:t>
            </w:r>
          </w:p>
        </w:tc>
        <w:tc>
          <w:tcPr>
            <w:tcW w:w="0" w:type="auto"/>
          </w:tcPr>
          <w:p w14:paraId="06B597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continuous</w:t>
            </w:r>
          </w:p>
        </w:tc>
        <w:tc>
          <w:tcPr>
            <w:tcW w:w="0" w:type="auto"/>
          </w:tcPr>
          <w:p w14:paraId="57663F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Post-pre difference</w:t>
            </w:r>
          </w:p>
        </w:tc>
        <w:tc>
          <w:tcPr>
            <w:tcW w:w="0" w:type="auto"/>
          </w:tcPr>
          <w:p w14:paraId="4AE2C6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grade</w:t>
            </w:r>
          </w:p>
        </w:tc>
        <w:tc>
          <w:tcPr>
            <w:tcW w:w="0" w:type="auto"/>
          </w:tcPr>
          <w:p w14:paraId="042EDC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-1±0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n=; m=-1; SD=0</w:t>
            </w:r>
          </w:p>
        </w:tc>
        <w:tc>
          <w:tcPr>
            <w:tcW w:w="0" w:type="auto"/>
          </w:tcPr>
          <w:p w14:paraId="59818F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-0.83±0.41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n=; m=-0.83; SD=0.41</w:t>
            </w:r>
          </w:p>
        </w:tc>
        <w:tc>
          <w:tcPr>
            <w:tcW w:w="0" w:type="auto"/>
          </w:tcPr>
          <w:p w14:paraId="15D1FF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Maybe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Needs group-specific n</w:t>
            </w:r>
          </w:p>
        </w:tc>
      </w:tr>
      <w:tr w14:paraId="384EF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48F86F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Yu 2024</w:t>
            </w:r>
          </w:p>
        </w:tc>
        <w:tc>
          <w:tcPr>
            <w:tcW w:w="0" w:type="auto"/>
          </w:tcPr>
          <w:p w14:paraId="5328BF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WIFi-I change</w:t>
            </w:r>
          </w:p>
        </w:tc>
        <w:tc>
          <w:tcPr>
            <w:tcW w:w="0" w:type="auto"/>
          </w:tcPr>
          <w:p w14:paraId="301832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continuous</w:t>
            </w:r>
          </w:p>
        </w:tc>
        <w:tc>
          <w:tcPr>
            <w:tcW w:w="0" w:type="auto"/>
          </w:tcPr>
          <w:p w14:paraId="38F70F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Post-pre difference</w:t>
            </w:r>
          </w:p>
        </w:tc>
        <w:tc>
          <w:tcPr>
            <w:tcW w:w="0" w:type="auto"/>
          </w:tcPr>
          <w:p w14:paraId="557F58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grade</w:t>
            </w:r>
          </w:p>
        </w:tc>
        <w:tc>
          <w:tcPr>
            <w:tcW w:w="0" w:type="auto"/>
          </w:tcPr>
          <w:p w14:paraId="257418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-1.27±0.59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n=; m=-1.27; SD=0.59</w:t>
            </w:r>
          </w:p>
        </w:tc>
        <w:tc>
          <w:tcPr>
            <w:tcW w:w="0" w:type="auto"/>
          </w:tcPr>
          <w:p w14:paraId="4349AB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-1.17±0.39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n=; m=-1.17; SD=0.39</w:t>
            </w:r>
          </w:p>
        </w:tc>
        <w:tc>
          <w:tcPr>
            <w:tcW w:w="0" w:type="auto"/>
          </w:tcPr>
          <w:p w14:paraId="0FDB85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Maybe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Needs group-specific n</w:t>
            </w:r>
          </w:p>
        </w:tc>
      </w:tr>
      <w:tr w14:paraId="4EDD9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5FFD3C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Yu 2024</w:t>
            </w:r>
          </w:p>
        </w:tc>
        <w:tc>
          <w:tcPr>
            <w:tcW w:w="0" w:type="auto"/>
          </w:tcPr>
          <w:p w14:paraId="17138C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WIFi-I change</w:t>
            </w:r>
          </w:p>
        </w:tc>
        <w:tc>
          <w:tcPr>
            <w:tcW w:w="0" w:type="auto"/>
          </w:tcPr>
          <w:p w14:paraId="6FDB9D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continuous</w:t>
            </w:r>
          </w:p>
        </w:tc>
        <w:tc>
          <w:tcPr>
            <w:tcW w:w="0" w:type="auto"/>
          </w:tcPr>
          <w:p w14:paraId="3F7A55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Post-pre difference</w:t>
            </w:r>
          </w:p>
        </w:tc>
        <w:tc>
          <w:tcPr>
            <w:tcW w:w="0" w:type="auto"/>
          </w:tcPr>
          <w:p w14:paraId="262540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grade</w:t>
            </w:r>
          </w:p>
        </w:tc>
        <w:tc>
          <w:tcPr>
            <w:tcW w:w="0" w:type="auto"/>
          </w:tcPr>
          <w:p w14:paraId="6BBFD6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-0.5±0.53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n=; m=-0.5; SD=0.53</w:t>
            </w:r>
          </w:p>
        </w:tc>
        <w:tc>
          <w:tcPr>
            <w:tcW w:w="0" w:type="auto"/>
          </w:tcPr>
          <w:p w14:paraId="5CCF4B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-1.4±0.52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n=; m=-1.4; SD=0.52</w:t>
            </w:r>
          </w:p>
        </w:tc>
        <w:tc>
          <w:tcPr>
            <w:tcW w:w="0" w:type="auto"/>
          </w:tcPr>
          <w:p w14:paraId="330D4E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Maybe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Needs group-specific n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Favored the TTT arm</w:t>
            </w:r>
          </w:p>
        </w:tc>
      </w:tr>
      <w:tr w14:paraId="36650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1523DF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Yu 2024</w:t>
            </w:r>
          </w:p>
        </w:tc>
        <w:tc>
          <w:tcPr>
            <w:tcW w:w="0" w:type="auto"/>
          </w:tcPr>
          <w:p w14:paraId="4E90F1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WIFi-Fi change</w:t>
            </w:r>
          </w:p>
        </w:tc>
        <w:tc>
          <w:tcPr>
            <w:tcW w:w="0" w:type="auto"/>
          </w:tcPr>
          <w:p w14:paraId="196896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continuous</w:t>
            </w:r>
          </w:p>
        </w:tc>
        <w:tc>
          <w:tcPr>
            <w:tcW w:w="0" w:type="auto"/>
          </w:tcPr>
          <w:p w14:paraId="536B5E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Post-pre difference</w:t>
            </w:r>
          </w:p>
        </w:tc>
        <w:tc>
          <w:tcPr>
            <w:tcW w:w="0" w:type="auto"/>
          </w:tcPr>
          <w:p w14:paraId="07A226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grade</w:t>
            </w:r>
          </w:p>
        </w:tc>
        <w:tc>
          <w:tcPr>
            <w:tcW w:w="0" w:type="auto"/>
          </w:tcPr>
          <w:p w14:paraId="2D26DB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-1.86±0.38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n=; m=-1.86; SD=0.38</w:t>
            </w:r>
          </w:p>
        </w:tc>
        <w:tc>
          <w:tcPr>
            <w:tcW w:w="0" w:type="auto"/>
          </w:tcPr>
          <w:p w14:paraId="0B75E4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-1.83±0.41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n=; m=-1.83; SD=0.41</w:t>
            </w:r>
          </w:p>
        </w:tc>
        <w:tc>
          <w:tcPr>
            <w:tcW w:w="0" w:type="auto"/>
          </w:tcPr>
          <w:p w14:paraId="229BDB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Maybe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Needs group-specific n</w:t>
            </w:r>
          </w:p>
        </w:tc>
      </w:tr>
      <w:tr w14:paraId="63383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28C59A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Yu 2024</w:t>
            </w:r>
          </w:p>
        </w:tc>
        <w:tc>
          <w:tcPr>
            <w:tcW w:w="0" w:type="auto"/>
          </w:tcPr>
          <w:p w14:paraId="4774C8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WIFi-Fi change</w:t>
            </w:r>
          </w:p>
        </w:tc>
        <w:tc>
          <w:tcPr>
            <w:tcW w:w="0" w:type="auto"/>
          </w:tcPr>
          <w:p w14:paraId="7B08FA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continuous</w:t>
            </w:r>
          </w:p>
        </w:tc>
        <w:tc>
          <w:tcPr>
            <w:tcW w:w="0" w:type="auto"/>
          </w:tcPr>
          <w:p w14:paraId="17C49F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Post-pre difference</w:t>
            </w:r>
          </w:p>
        </w:tc>
        <w:tc>
          <w:tcPr>
            <w:tcW w:w="0" w:type="auto"/>
          </w:tcPr>
          <w:p w14:paraId="324FF4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grade</w:t>
            </w:r>
          </w:p>
        </w:tc>
        <w:tc>
          <w:tcPr>
            <w:tcW w:w="0" w:type="auto"/>
          </w:tcPr>
          <w:p w14:paraId="5E53B4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-2±0.53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n=; m=-2; SD=0.53</w:t>
            </w:r>
          </w:p>
        </w:tc>
        <w:tc>
          <w:tcPr>
            <w:tcW w:w="0" w:type="auto"/>
          </w:tcPr>
          <w:p w14:paraId="40A2E5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-2±0.6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n=; m=-2; SD=0.6</w:t>
            </w:r>
          </w:p>
        </w:tc>
        <w:tc>
          <w:tcPr>
            <w:tcW w:w="0" w:type="auto"/>
          </w:tcPr>
          <w:p w14:paraId="4A402C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Maybe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Needs group-specific n</w:t>
            </w:r>
          </w:p>
        </w:tc>
      </w:tr>
      <w:tr w14:paraId="4B4EE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66EF45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Yu 2024</w:t>
            </w:r>
          </w:p>
        </w:tc>
        <w:tc>
          <w:tcPr>
            <w:tcW w:w="0" w:type="auto"/>
          </w:tcPr>
          <w:p w14:paraId="43E8A1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WIFi-Fi change</w:t>
            </w:r>
          </w:p>
        </w:tc>
        <w:tc>
          <w:tcPr>
            <w:tcW w:w="0" w:type="auto"/>
          </w:tcPr>
          <w:p w14:paraId="22DACF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continuous</w:t>
            </w:r>
          </w:p>
        </w:tc>
        <w:tc>
          <w:tcPr>
            <w:tcW w:w="0" w:type="auto"/>
          </w:tcPr>
          <w:p w14:paraId="08DFDD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Post-pre difference</w:t>
            </w:r>
          </w:p>
        </w:tc>
        <w:tc>
          <w:tcPr>
            <w:tcW w:w="0" w:type="auto"/>
          </w:tcPr>
          <w:p w14:paraId="1B44D6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grade</w:t>
            </w:r>
          </w:p>
        </w:tc>
        <w:tc>
          <w:tcPr>
            <w:tcW w:w="0" w:type="auto"/>
          </w:tcPr>
          <w:p w14:paraId="40DAB3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-1.63±1.41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n=; m=-1.63; SD=1.41</w:t>
            </w:r>
          </w:p>
        </w:tc>
        <w:tc>
          <w:tcPr>
            <w:tcW w:w="0" w:type="auto"/>
          </w:tcPr>
          <w:p w14:paraId="76A586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-2.3±0.48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n=; m=-2.3; SD=0.48</w:t>
            </w:r>
          </w:p>
        </w:tc>
        <w:tc>
          <w:tcPr>
            <w:tcW w:w="0" w:type="auto"/>
          </w:tcPr>
          <w:p w14:paraId="73D910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Maybe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Needs group-specific n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Favored the TTT arm</w:t>
            </w:r>
          </w:p>
        </w:tc>
      </w:tr>
      <w:tr w14:paraId="4207F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3372E1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Yu 2024</w:t>
            </w:r>
          </w:p>
        </w:tc>
        <w:tc>
          <w:tcPr>
            <w:tcW w:w="0" w:type="auto"/>
          </w:tcPr>
          <w:p w14:paraId="09B936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ABI change</w:t>
            </w:r>
          </w:p>
        </w:tc>
        <w:tc>
          <w:tcPr>
            <w:tcW w:w="0" w:type="auto"/>
          </w:tcPr>
          <w:p w14:paraId="3F145D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continuous</w:t>
            </w:r>
          </w:p>
        </w:tc>
        <w:tc>
          <w:tcPr>
            <w:tcW w:w="0" w:type="auto"/>
          </w:tcPr>
          <w:p w14:paraId="258EBA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Post-pre difference</w:t>
            </w:r>
          </w:p>
        </w:tc>
        <w:tc>
          <w:tcPr>
            <w:tcW w:w="0" w:type="auto"/>
          </w:tcPr>
          <w:p w14:paraId="67F5DA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F698B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0.15±0.03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n=; m=0.15; SD=0.03</w:t>
            </w:r>
          </w:p>
        </w:tc>
        <w:tc>
          <w:tcPr>
            <w:tcW w:w="0" w:type="auto"/>
          </w:tcPr>
          <w:p w14:paraId="171208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0.16±0.07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n=; m=0.16; SD=0.07</w:t>
            </w:r>
          </w:p>
        </w:tc>
        <w:tc>
          <w:tcPr>
            <w:tcW w:w="0" w:type="auto"/>
          </w:tcPr>
          <w:p w14:paraId="40DEFE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Maybe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Needs group-specific n</w:t>
            </w:r>
          </w:p>
        </w:tc>
      </w:tr>
      <w:tr w14:paraId="69C47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0249B4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Yu 2024</w:t>
            </w:r>
          </w:p>
        </w:tc>
        <w:tc>
          <w:tcPr>
            <w:tcW w:w="0" w:type="auto"/>
          </w:tcPr>
          <w:p w14:paraId="0BC78C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ABI change</w:t>
            </w:r>
          </w:p>
        </w:tc>
        <w:tc>
          <w:tcPr>
            <w:tcW w:w="0" w:type="auto"/>
          </w:tcPr>
          <w:p w14:paraId="32F896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continuous</w:t>
            </w:r>
          </w:p>
        </w:tc>
        <w:tc>
          <w:tcPr>
            <w:tcW w:w="0" w:type="auto"/>
          </w:tcPr>
          <w:p w14:paraId="4E3D90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Post-pre difference</w:t>
            </w:r>
          </w:p>
        </w:tc>
        <w:tc>
          <w:tcPr>
            <w:tcW w:w="0" w:type="auto"/>
          </w:tcPr>
          <w:p w14:paraId="74C417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0" w:type="auto"/>
          </w:tcPr>
          <w:p w14:paraId="4287DB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0.17±0.07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n=; m=0.17; SD=0.07</w:t>
            </w:r>
          </w:p>
        </w:tc>
        <w:tc>
          <w:tcPr>
            <w:tcW w:w="0" w:type="auto"/>
          </w:tcPr>
          <w:p w14:paraId="3E5127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0.15±0.05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n=; m=0.15; SD=0.05</w:t>
            </w:r>
          </w:p>
        </w:tc>
        <w:tc>
          <w:tcPr>
            <w:tcW w:w="0" w:type="auto"/>
          </w:tcPr>
          <w:p w14:paraId="4802A0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Maybe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Needs group-specific n</w:t>
            </w:r>
          </w:p>
        </w:tc>
      </w:tr>
      <w:tr w14:paraId="0378C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5FC17F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Yu 2024</w:t>
            </w:r>
          </w:p>
        </w:tc>
        <w:tc>
          <w:tcPr>
            <w:tcW w:w="0" w:type="auto"/>
          </w:tcPr>
          <w:p w14:paraId="7361C4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ABI change</w:t>
            </w:r>
          </w:p>
        </w:tc>
        <w:tc>
          <w:tcPr>
            <w:tcW w:w="0" w:type="auto"/>
          </w:tcPr>
          <w:p w14:paraId="231E41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continuous</w:t>
            </w:r>
          </w:p>
        </w:tc>
        <w:tc>
          <w:tcPr>
            <w:tcW w:w="0" w:type="auto"/>
          </w:tcPr>
          <w:p w14:paraId="5F134B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Post-pre difference</w:t>
            </w:r>
          </w:p>
        </w:tc>
        <w:tc>
          <w:tcPr>
            <w:tcW w:w="0" w:type="auto"/>
          </w:tcPr>
          <w:p w14:paraId="397F3B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FF283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0.09±0.03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n=; m=0.09; SD=0.03</w:t>
            </w:r>
          </w:p>
        </w:tc>
        <w:tc>
          <w:tcPr>
            <w:tcW w:w="0" w:type="auto"/>
          </w:tcPr>
          <w:p w14:paraId="619E6A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0.16±0.08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n=; m=0.16; SD=0.08</w:t>
            </w:r>
          </w:p>
        </w:tc>
        <w:tc>
          <w:tcPr>
            <w:tcW w:w="0" w:type="auto"/>
          </w:tcPr>
          <w:p w14:paraId="2C220D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Maybe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Needs group-specific n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Favored the TTT arm</w:t>
            </w:r>
          </w:p>
        </w:tc>
      </w:tr>
      <w:tr w14:paraId="35B93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76F773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Yu 2024</w:t>
            </w:r>
          </w:p>
        </w:tc>
        <w:tc>
          <w:tcPr>
            <w:tcW w:w="0" w:type="auto"/>
          </w:tcPr>
          <w:p w14:paraId="117BE3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Change in skin temperature</w:t>
            </w:r>
          </w:p>
        </w:tc>
        <w:tc>
          <w:tcPr>
            <w:tcW w:w="0" w:type="auto"/>
          </w:tcPr>
          <w:p w14:paraId="238315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continuous</w:t>
            </w:r>
          </w:p>
        </w:tc>
        <w:tc>
          <w:tcPr>
            <w:tcW w:w="0" w:type="auto"/>
          </w:tcPr>
          <w:p w14:paraId="26A018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Post-pre difference</w:t>
            </w:r>
          </w:p>
        </w:tc>
        <w:tc>
          <w:tcPr>
            <w:tcW w:w="0" w:type="auto"/>
          </w:tcPr>
          <w:p w14:paraId="001DF1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℃</w:t>
            </w:r>
          </w:p>
        </w:tc>
        <w:tc>
          <w:tcPr>
            <w:tcW w:w="0" w:type="auto"/>
          </w:tcPr>
          <w:p w14:paraId="447CBD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4.23±0.94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n=; m=4.23; SD=0.94</w:t>
            </w:r>
          </w:p>
        </w:tc>
        <w:tc>
          <w:tcPr>
            <w:tcW w:w="0" w:type="auto"/>
          </w:tcPr>
          <w:p w14:paraId="739B19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3.93±0.98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n=; m=3.93; SD=0.98</w:t>
            </w:r>
          </w:p>
        </w:tc>
        <w:tc>
          <w:tcPr>
            <w:tcW w:w="0" w:type="auto"/>
          </w:tcPr>
          <w:p w14:paraId="470978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Maybe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Needs group-specific n</w:t>
            </w:r>
          </w:p>
        </w:tc>
      </w:tr>
      <w:tr w14:paraId="5917E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731224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Yu 2024</w:t>
            </w:r>
          </w:p>
        </w:tc>
        <w:tc>
          <w:tcPr>
            <w:tcW w:w="0" w:type="auto"/>
          </w:tcPr>
          <w:p w14:paraId="3111D6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Change in skin temperature</w:t>
            </w:r>
          </w:p>
        </w:tc>
        <w:tc>
          <w:tcPr>
            <w:tcW w:w="0" w:type="auto"/>
          </w:tcPr>
          <w:p w14:paraId="1ED71E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continuous</w:t>
            </w:r>
          </w:p>
        </w:tc>
        <w:tc>
          <w:tcPr>
            <w:tcW w:w="0" w:type="auto"/>
          </w:tcPr>
          <w:p w14:paraId="7E794E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Post-pre difference</w:t>
            </w:r>
          </w:p>
        </w:tc>
        <w:tc>
          <w:tcPr>
            <w:tcW w:w="0" w:type="auto"/>
          </w:tcPr>
          <w:p w14:paraId="760087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℃</w:t>
            </w:r>
          </w:p>
        </w:tc>
        <w:tc>
          <w:tcPr>
            <w:tcW w:w="0" w:type="auto"/>
          </w:tcPr>
          <w:p w14:paraId="0D5D96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3.77±1.33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n=; m=3.77; SD=1.33</w:t>
            </w:r>
          </w:p>
        </w:tc>
        <w:tc>
          <w:tcPr>
            <w:tcW w:w="0" w:type="auto"/>
          </w:tcPr>
          <w:p w14:paraId="36588E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3.91±1.56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n=; m=3.91; SD=1.56</w:t>
            </w:r>
          </w:p>
        </w:tc>
        <w:tc>
          <w:tcPr>
            <w:tcW w:w="0" w:type="auto"/>
          </w:tcPr>
          <w:p w14:paraId="32999D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Maybe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Needs group-specific n</w:t>
            </w:r>
          </w:p>
        </w:tc>
      </w:tr>
      <w:tr w14:paraId="4179A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6B8427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Yu 2024</w:t>
            </w:r>
          </w:p>
        </w:tc>
        <w:tc>
          <w:tcPr>
            <w:tcW w:w="0" w:type="auto"/>
          </w:tcPr>
          <w:p w14:paraId="0E226F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Change in skin temperature</w:t>
            </w:r>
          </w:p>
        </w:tc>
        <w:tc>
          <w:tcPr>
            <w:tcW w:w="0" w:type="auto"/>
          </w:tcPr>
          <w:p w14:paraId="28358E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continuous</w:t>
            </w:r>
          </w:p>
        </w:tc>
        <w:tc>
          <w:tcPr>
            <w:tcW w:w="0" w:type="auto"/>
          </w:tcPr>
          <w:p w14:paraId="6C40E4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Post-pre difference</w:t>
            </w:r>
          </w:p>
        </w:tc>
        <w:tc>
          <w:tcPr>
            <w:tcW w:w="0" w:type="auto"/>
          </w:tcPr>
          <w:p w14:paraId="5114B5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℃</w:t>
            </w:r>
          </w:p>
        </w:tc>
        <w:tc>
          <w:tcPr>
            <w:tcW w:w="0" w:type="auto"/>
          </w:tcPr>
          <w:p w14:paraId="467759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1.93±1.35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n=; m=1.93; SD=1.35</w:t>
            </w:r>
          </w:p>
        </w:tc>
        <w:tc>
          <w:tcPr>
            <w:tcW w:w="0" w:type="auto"/>
          </w:tcPr>
          <w:p w14:paraId="0CB5E3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4.17±1.22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n=; m=4.17; SD=1.22</w:t>
            </w:r>
          </w:p>
        </w:tc>
        <w:tc>
          <w:tcPr>
            <w:tcW w:w="0" w:type="auto"/>
          </w:tcPr>
          <w:p w14:paraId="440139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Maybe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Needs group-specific n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Favored the TTT arm</w:t>
            </w:r>
          </w:p>
        </w:tc>
      </w:tr>
      <w:tr w14:paraId="6C2DE4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013296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Yu 2024</w:t>
            </w:r>
          </w:p>
        </w:tc>
        <w:tc>
          <w:tcPr>
            <w:tcW w:w="0" w:type="auto"/>
          </w:tcPr>
          <w:p w14:paraId="169206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Change in peripheral oxygen saturation</w:t>
            </w:r>
          </w:p>
        </w:tc>
        <w:tc>
          <w:tcPr>
            <w:tcW w:w="0" w:type="auto"/>
          </w:tcPr>
          <w:p w14:paraId="5835D2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continuous</w:t>
            </w:r>
          </w:p>
        </w:tc>
        <w:tc>
          <w:tcPr>
            <w:tcW w:w="0" w:type="auto"/>
          </w:tcPr>
          <w:p w14:paraId="5DECC6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Post-pre difference</w:t>
            </w:r>
          </w:p>
        </w:tc>
        <w:tc>
          <w:tcPr>
            <w:tcW w:w="0" w:type="auto"/>
          </w:tcPr>
          <w:p w14:paraId="617CF6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%</w:t>
            </w:r>
          </w:p>
        </w:tc>
        <w:tc>
          <w:tcPr>
            <w:tcW w:w="0" w:type="auto"/>
          </w:tcPr>
          <w:p w14:paraId="68551C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9.14±1.77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n=; m=9.14; SD=1.77</w:t>
            </w:r>
          </w:p>
        </w:tc>
        <w:tc>
          <w:tcPr>
            <w:tcW w:w="0" w:type="auto"/>
          </w:tcPr>
          <w:p w14:paraId="7474AF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8.83±4.07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n=; m=8.83; SD=4.07</w:t>
            </w:r>
          </w:p>
        </w:tc>
        <w:tc>
          <w:tcPr>
            <w:tcW w:w="0" w:type="auto"/>
          </w:tcPr>
          <w:p w14:paraId="5836FC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Maybe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Needs group-specific n</w:t>
            </w:r>
          </w:p>
        </w:tc>
      </w:tr>
      <w:tr w14:paraId="2048E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7C3D60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Yu 2024</w:t>
            </w:r>
          </w:p>
        </w:tc>
        <w:tc>
          <w:tcPr>
            <w:tcW w:w="0" w:type="auto"/>
          </w:tcPr>
          <w:p w14:paraId="6126BE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Change in peripheral oxygen saturation</w:t>
            </w:r>
          </w:p>
        </w:tc>
        <w:tc>
          <w:tcPr>
            <w:tcW w:w="0" w:type="auto"/>
          </w:tcPr>
          <w:p w14:paraId="012AE1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continuous</w:t>
            </w:r>
          </w:p>
        </w:tc>
        <w:tc>
          <w:tcPr>
            <w:tcW w:w="0" w:type="auto"/>
          </w:tcPr>
          <w:p w14:paraId="216ED3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Post-pre difference</w:t>
            </w:r>
          </w:p>
        </w:tc>
        <w:tc>
          <w:tcPr>
            <w:tcW w:w="0" w:type="auto"/>
          </w:tcPr>
          <w:p w14:paraId="37C856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%</w:t>
            </w:r>
          </w:p>
        </w:tc>
        <w:tc>
          <w:tcPr>
            <w:tcW w:w="0" w:type="auto"/>
          </w:tcPr>
          <w:p w14:paraId="67D990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8.8±3.3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n=; m=8.8; SD=3.3</w:t>
            </w:r>
          </w:p>
        </w:tc>
        <w:tc>
          <w:tcPr>
            <w:tcW w:w="0" w:type="auto"/>
          </w:tcPr>
          <w:p w14:paraId="377508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8.33±3.23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n=; m=8.33; SD=3.23</w:t>
            </w:r>
          </w:p>
        </w:tc>
        <w:tc>
          <w:tcPr>
            <w:tcW w:w="0" w:type="auto"/>
          </w:tcPr>
          <w:p w14:paraId="65A8F3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Maybe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Needs group-specific n</w:t>
            </w:r>
          </w:p>
        </w:tc>
      </w:tr>
      <w:tr w14:paraId="6337A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71F60F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Yu 2024</w:t>
            </w:r>
          </w:p>
        </w:tc>
        <w:tc>
          <w:tcPr>
            <w:tcW w:w="0" w:type="auto"/>
          </w:tcPr>
          <w:p w14:paraId="1A01D7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Change in peripheral oxygen saturation</w:t>
            </w:r>
          </w:p>
        </w:tc>
        <w:tc>
          <w:tcPr>
            <w:tcW w:w="0" w:type="auto"/>
          </w:tcPr>
          <w:p w14:paraId="306A1C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continuous</w:t>
            </w:r>
          </w:p>
        </w:tc>
        <w:tc>
          <w:tcPr>
            <w:tcW w:w="0" w:type="auto"/>
          </w:tcPr>
          <w:p w14:paraId="39FC15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Post-pre difference</w:t>
            </w:r>
          </w:p>
        </w:tc>
        <w:tc>
          <w:tcPr>
            <w:tcW w:w="0" w:type="auto"/>
          </w:tcPr>
          <w:p w14:paraId="203632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%</w:t>
            </w:r>
          </w:p>
        </w:tc>
        <w:tc>
          <w:tcPr>
            <w:tcW w:w="0" w:type="auto"/>
          </w:tcPr>
          <w:p w14:paraId="4BBCCA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4.25±4.83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n=; m=4.25; SD=4.83</w:t>
            </w:r>
          </w:p>
        </w:tc>
        <w:tc>
          <w:tcPr>
            <w:tcW w:w="0" w:type="auto"/>
          </w:tcPr>
          <w:p w14:paraId="02AAA6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8.2±3.22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n=; m=8.2; SD=3.22</w:t>
            </w:r>
          </w:p>
        </w:tc>
        <w:tc>
          <w:tcPr>
            <w:tcW w:w="0" w:type="auto"/>
          </w:tcPr>
          <w:p w14:paraId="779A95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Maybe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Needs group-specific n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Favored the TTT arm</w:t>
            </w:r>
          </w:p>
        </w:tc>
      </w:tr>
      <w:tr w14:paraId="0EA49F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644171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Yu 2024</w:t>
            </w:r>
          </w:p>
        </w:tc>
        <w:tc>
          <w:tcPr>
            <w:tcW w:w="0" w:type="auto"/>
          </w:tcPr>
          <w:p w14:paraId="0A230F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Change in posterior tibial artery flow velocity</w:t>
            </w:r>
          </w:p>
        </w:tc>
        <w:tc>
          <w:tcPr>
            <w:tcW w:w="0" w:type="auto"/>
          </w:tcPr>
          <w:p w14:paraId="74D76F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continuous</w:t>
            </w:r>
          </w:p>
        </w:tc>
        <w:tc>
          <w:tcPr>
            <w:tcW w:w="0" w:type="auto"/>
          </w:tcPr>
          <w:p w14:paraId="687DF9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Post-pre difference</w:t>
            </w:r>
          </w:p>
        </w:tc>
        <w:tc>
          <w:tcPr>
            <w:tcW w:w="0" w:type="auto"/>
          </w:tcPr>
          <w:p w14:paraId="15E78F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cm/s</w:t>
            </w:r>
          </w:p>
        </w:tc>
        <w:tc>
          <w:tcPr>
            <w:tcW w:w="0" w:type="auto"/>
          </w:tcPr>
          <w:p w14:paraId="5459FA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13.71±3.82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n=; m=13.71; SD=3.82</w:t>
            </w:r>
          </w:p>
        </w:tc>
        <w:tc>
          <w:tcPr>
            <w:tcW w:w="0" w:type="auto"/>
          </w:tcPr>
          <w:p w14:paraId="3DE93F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13.83±3.97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n=; m=13.83; SD=3.97</w:t>
            </w:r>
          </w:p>
        </w:tc>
        <w:tc>
          <w:tcPr>
            <w:tcW w:w="0" w:type="auto"/>
          </w:tcPr>
          <w:p w14:paraId="2DC516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Maybe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Needs group-specific n</w:t>
            </w:r>
          </w:p>
        </w:tc>
      </w:tr>
      <w:tr w14:paraId="6563F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4C97E4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Yu 2024</w:t>
            </w:r>
          </w:p>
        </w:tc>
        <w:tc>
          <w:tcPr>
            <w:tcW w:w="0" w:type="auto"/>
          </w:tcPr>
          <w:p w14:paraId="21B797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Change in posterior tibial artery flow velocity</w:t>
            </w:r>
          </w:p>
        </w:tc>
        <w:tc>
          <w:tcPr>
            <w:tcW w:w="0" w:type="auto"/>
          </w:tcPr>
          <w:p w14:paraId="1FA12A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continuous</w:t>
            </w:r>
          </w:p>
        </w:tc>
        <w:tc>
          <w:tcPr>
            <w:tcW w:w="0" w:type="auto"/>
          </w:tcPr>
          <w:p w14:paraId="7EA2C6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Post-pre difference</w:t>
            </w:r>
          </w:p>
        </w:tc>
        <w:tc>
          <w:tcPr>
            <w:tcW w:w="0" w:type="auto"/>
          </w:tcPr>
          <w:p w14:paraId="0AFDCB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cm/s</w:t>
            </w:r>
          </w:p>
        </w:tc>
        <w:tc>
          <w:tcPr>
            <w:tcW w:w="0" w:type="auto"/>
          </w:tcPr>
          <w:p w14:paraId="7EC78A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14.27±4.43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n=; m=14.27; SD=4.43</w:t>
            </w:r>
          </w:p>
        </w:tc>
        <w:tc>
          <w:tcPr>
            <w:tcW w:w="0" w:type="auto"/>
          </w:tcPr>
          <w:p w14:paraId="71FDDE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14.75±2.56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n=; m=14.75; SD=2.56</w:t>
            </w:r>
          </w:p>
        </w:tc>
        <w:tc>
          <w:tcPr>
            <w:tcW w:w="0" w:type="auto"/>
          </w:tcPr>
          <w:p w14:paraId="0142E9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Maybe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Needs group-specific n</w:t>
            </w:r>
          </w:p>
        </w:tc>
      </w:tr>
      <w:tr w14:paraId="181C8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069434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Yu 2024</w:t>
            </w:r>
          </w:p>
        </w:tc>
        <w:tc>
          <w:tcPr>
            <w:tcW w:w="0" w:type="auto"/>
          </w:tcPr>
          <w:p w14:paraId="48E2A1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Change in posterior tibial artery flow velocity</w:t>
            </w:r>
          </w:p>
        </w:tc>
        <w:tc>
          <w:tcPr>
            <w:tcW w:w="0" w:type="auto"/>
          </w:tcPr>
          <w:p w14:paraId="30F85D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continuous</w:t>
            </w:r>
          </w:p>
        </w:tc>
        <w:tc>
          <w:tcPr>
            <w:tcW w:w="0" w:type="auto"/>
          </w:tcPr>
          <w:p w14:paraId="47900E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Post-pre difference</w:t>
            </w:r>
          </w:p>
        </w:tc>
        <w:tc>
          <w:tcPr>
            <w:tcW w:w="0" w:type="auto"/>
          </w:tcPr>
          <w:p w14:paraId="0602D4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cm/s</w:t>
            </w:r>
          </w:p>
        </w:tc>
        <w:tc>
          <w:tcPr>
            <w:tcW w:w="0" w:type="auto"/>
          </w:tcPr>
          <w:p w14:paraId="5C05E0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9.88±2.8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n=; m=9.88; SD=2.8</w:t>
            </w:r>
          </w:p>
        </w:tc>
        <w:tc>
          <w:tcPr>
            <w:tcW w:w="0" w:type="auto"/>
          </w:tcPr>
          <w:p w14:paraId="246884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14.8±3.97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n=; m=14.8; SD=3.97</w:t>
            </w:r>
          </w:p>
        </w:tc>
        <w:tc>
          <w:tcPr>
            <w:tcW w:w="0" w:type="auto"/>
          </w:tcPr>
          <w:p w14:paraId="7B1A60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Maybe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Needs group-specific n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Favored the TTT arm</w:t>
            </w:r>
          </w:p>
        </w:tc>
      </w:tr>
      <w:tr w14:paraId="45B116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49EB44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Yu 2024</w:t>
            </w:r>
          </w:p>
        </w:tc>
        <w:tc>
          <w:tcPr>
            <w:tcW w:w="0" w:type="auto"/>
          </w:tcPr>
          <w:p w14:paraId="504558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Ulcer healing time</w:t>
            </w:r>
          </w:p>
        </w:tc>
        <w:tc>
          <w:tcPr>
            <w:tcW w:w="0" w:type="auto"/>
          </w:tcPr>
          <w:p w14:paraId="4A6615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continuous</w:t>
            </w:r>
          </w:p>
        </w:tc>
        <w:tc>
          <w:tcPr>
            <w:tcW w:w="0" w:type="auto"/>
          </w:tcPr>
          <w:p w14:paraId="7E5384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By Wagner grade</w:t>
            </w:r>
          </w:p>
        </w:tc>
        <w:tc>
          <w:tcPr>
            <w:tcW w:w="0" w:type="auto"/>
          </w:tcPr>
          <w:p w14:paraId="068942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weeks</w:t>
            </w:r>
          </w:p>
        </w:tc>
        <w:tc>
          <w:tcPr>
            <w:tcW w:w="0" w:type="auto"/>
          </w:tcPr>
          <w:p w14:paraId="658EFB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10.29±1.11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n=; m=10.29; SD=1.11</w:t>
            </w:r>
          </w:p>
        </w:tc>
        <w:tc>
          <w:tcPr>
            <w:tcW w:w="0" w:type="auto"/>
          </w:tcPr>
          <w:p w14:paraId="0B8FB5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10.67±1.97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n=; m=10.67; SD=1.97</w:t>
            </w:r>
          </w:p>
        </w:tc>
        <w:tc>
          <w:tcPr>
            <w:tcW w:w="0" w:type="auto"/>
          </w:tcPr>
          <w:p w14:paraId="54E4A8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Maybe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Needs group-specific n</w:t>
            </w:r>
          </w:p>
        </w:tc>
      </w:tr>
      <w:tr w14:paraId="18A3D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7502EB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Yu 2024</w:t>
            </w:r>
          </w:p>
        </w:tc>
        <w:tc>
          <w:tcPr>
            <w:tcW w:w="0" w:type="auto"/>
          </w:tcPr>
          <w:p w14:paraId="529A8E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Ulcer healing time</w:t>
            </w:r>
          </w:p>
        </w:tc>
        <w:tc>
          <w:tcPr>
            <w:tcW w:w="0" w:type="auto"/>
          </w:tcPr>
          <w:p w14:paraId="4A8989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continuous</w:t>
            </w:r>
          </w:p>
        </w:tc>
        <w:tc>
          <w:tcPr>
            <w:tcW w:w="0" w:type="auto"/>
          </w:tcPr>
          <w:p w14:paraId="4F11A7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By Wagner grade</w:t>
            </w:r>
          </w:p>
        </w:tc>
        <w:tc>
          <w:tcPr>
            <w:tcW w:w="0" w:type="auto"/>
          </w:tcPr>
          <w:p w14:paraId="5BD183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weeks</w:t>
            </w:r>
          </w:p>
        </w:tc>
        <w:tc>
          <w:tcPr>
            <w:tcW w:w="0" w:type="auto"/>
          </w:tcPr>
          <w:p w14:paraId="0268D4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12.73±1.58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n=; m=12.73; SD=1.58</w:t>
            </w:r>
          </w:p>
        </w:tc>
        <w:tc>
          <w:tcPr>
            <w:tcW w:w="0" w:type="auto"/>
          </w:tcPr>
          <w:p w14:paraId="55742F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12.17±2.29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n=; m=12.17; SD=2.29</w:t>
            </w:r>
          </w:p>
        </w:tc>
        <w:tc>
          <w:tcPr>
            <w:tcW w:w="0" w:type="auto"/>
          </w:tcPr>
          <w:p w14:paraId="3CBADE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Maybe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Needs group-specific n</w:t>
            </w:r>
          </w:p>
        </w:tc>
      </w:tr>
      <w:tr w14:paraId="6DF7B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1272EC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Yu 2024</w:t>
            </w:r>
          </w:p>
        </w:tc>
        <w:tc>
          <w:tcPr>
            <w:tcW w:w="0" w:type="auto"/>
          </w:tcPr>
          <w:p w14:paraId="2280A5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Ulcer healing time</w:t>
            </w:r>
          </w:p>
        </w:tc>
        <w:tc>
          <w:tcPr>
            <w:tcW w:w="0" w:type="auto"/>
          </w:tcPr>
          <w:p w14:paraId="227D48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continuous</w:t>
            </w:r>
          </w:p>
        </w:tc>
        <w:tc>
          <w:tcPr>
            <w:tcW w:w="0" w:type="auto"/>
          </w:tcPr>
          <w:p w14:paraId="36328F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By Wagner grade</w:t>
            </w:r>
          </w:p>
        </w:tc>
        <w:tc>
          <w:tcPr>
            <w:tcW w:w="0" w:type="auto"/>
          </w:tcPr>
          <w:p w14:paraId="418EA4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weeks</w:t>
            </w:r>
          </w:p>
        </w:tc>
        <w:tc>
          <w:tcPr>
            <w:tcW w:w="0" w:type="auto"/>
          </w:tcPr>
          <w:p w14:paraId="2933B7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14.17±1.17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n=; m=14.17; SD=1.17</w:t>
            </w:r>
          </w:p>
        </w:tc>
        <w:tc>
          <w:tcPr>
            <w:tcW w:w="0" w:type="auto"/>
          </w:tcPr>
          <w:p w14:paraId="7B7143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11.8±1.75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n=; m=11.8; SD=1.75</w:t>
            </w:r>
          </w:p>
        </w:tc>
        <w:tc>
          <w:tcPr>
            <w:tcW w:w="0" w:type="auto"/>
          </w:tcPr>
          <w:p w14:paraId="21BF59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Maybe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Needs group-specific n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Favored the TTT arm</w:t>
            </w:r>
          </w:p>
        </w:tc>
      </w:tr>
      <w:tr w14:paraId="5FD11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7561A4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Yu 2024</w:t>
            </w:r>
          </w:p>
        </w:tc>
        <w:tc>
          <w:tcPr>
            <w:tcW w:w="0" w:type="auto"/>
          </w:tcPr>
          <w:p w14:paraId="391910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Operative time</w:t>
            </w:r>
          </w:p>
        </w:tc>
        <w:tc>
          <w:tcPr>
            <w:tcW w:w="0" w:type="auto"/>
          </w:tcPr>
          <w:p w14:paraId="7FD9C3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continuous</w:t>
            </w:r>
          </w:p>
        </w:tc>
        <w:tc>
          <w:tcPr>
            <w:tcW w:w="0" w:type="auto"/>
          </w:tcPr>
          <w:p w14:paraId="111414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Perioperative</w:t>
            </w:r>
          </w:p>
        </w:tc>
        <w:tc>
          <w:tcPr>
            <w:tcW w:w="0" w:type="auto"/>
          </w:tcPr>
          <w:p w14:paraId="211D19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min</w:t>
            </w:r>
          </w:p>
        </w:tc>
        <w:tc>
          <w:tcPr>
            <w:tcW w:w="0" w:type="auto"/>
          </w:tcPr>
          <w:p w14:paraId="36F44E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35 (30,35)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m=; SD=</w:t>
            </w:r>
          </w:p>
        </w:tc>
        <w:tc>
          <w:tcPr>
            <w:tcW w:w="0" w:type="auto"/>
          </w:tcPr>
          <w:p w14:paraId="63A9EB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77.5 (66.25,85)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n=28; m=; SD=</w:t>
            </w:r>
          </w:p>
        </w:tc>
        <w:tc>
          <w:tcPr>
            <w:tcW w:w="0" w:type="auto"/>
          </w:tcPr>
          <w:p w14:paraId="2802FC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Maybe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Needs median/IQR conversion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Shorter in the PD arm</w:t>
            </w:r>
          </w:p>
        </w:tc>
      </w:tr>
      <w:tr w14:paraId="7CA72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69B4F5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Yu 2024</w:t>
            </w:r>
          </w:p>
        </w:tc>
        <w:tc>
          <w:tcPr>
            <w:tcW w:w="0" w:type="auto"/>
          </w:tcPr>
          <w:p w14:paraId="47D4DC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Intraoperative blood loss</w:t>
            </w:r>
          </w:p>
        </w:tc>
        <w:tc>
          <w:tcPr>
            <w:tcW w:w="0" w:type="auto"/>
          </w:tcPr>
          <w:p w14:paraId="11F525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continuous</w:t>
            </w:r>
          </w:p>
        </w:tc>
        <w:tc>
          <w:tcPr>
            <w:tcW w:w="0" w:type="auto"/>
          </w:tcPr>
          <w:p w14:paraId="7C36E4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Perioperative</w:t>
            </w:r>
          </w:p>
        </w:tc>
        <w:tc>
          <w:tcPr>
            <w:tcW w:w="0" w:type="auto"/>
          </w:tcPr>
          <w:p w14:paraId="2EAF83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ml</w:t>
            </w:r>
          </w:p>
        </w:tc>
        <w:tc>
          <w:tcPr>
            <w:tcW w:w="0" w:type="auto"/>
          </w:tcPr>
          <w:p w14:paraId="65A18F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5 (5,10)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m=; SD=</w:t>
            </w:r>
          </w:p>
        </w:tc>
        <w:tc>
          <w:tcPr>
            <w:tcW w:w="0" w:type="auto"/>
          </w:tcPr>
          <w:p w14:paraId="4DDE8F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100 (80,120)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n=28; m=; SD=</w:t>
            </w:r>
          </w:p>
        </w:tc>
        <w:tc>
          <w:tcPr>
            <w:tcW w:w="0" w:type="auto"/>
          </w:tcPr>
          <w:p w14:paraId="71F7C4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Maybe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Needs median/IQR conversion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Fewer in the PD arm</w:t>
            </w:r>
          </w:p>
        </w:tc>
      </w:tr>
      <w:tr w14:paraId="71C21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593FC7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Yu 2024</w:t>
            </w:r>
          </w:p>
        </w:tc>
        <w:tc>
          <w:tcPr>
            <w:tcW w:w="0" w:type="auto"/>
          </w:tcPr>
          <w:p w14:paraId="07236C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Incision length</w:t>
            </w:r>
          </w:p>
        </w:tc>
        <w:tc>
          <w:tcPr>
            <w:tcW w:w="0" w:type="auto"/>
          </w:tcPr>
          <w:p w14:paraId="3EED8A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continuous</w:t>
            </w:r>
          </w:p>
        </w:tc>
        <w:tc>
          <w:tcPr>
            <w:tcW w:w="0" w:type="auto"/>
          </w:tcPr>
          <w:p w14:paraId="48DFA8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Perioperative</w:t>
            </w:r>
          </w:p>
        </w:tc>
        <w:tc>
          <w:tcPr>
            <w:tcW w:w="0" w:type="auto"/>
          </w:tcPr>
          <w:p w14:paraId="280382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cm</w:t>
            </w:r>
          </w:p>
        </w:tc>
        <w:tc>
          <w:tcPr>
            <w:tcW w:w="0" w:type="auto"/>
          </w:tcPr>
          <w:p w14:paraId="6F1C9F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 (1,1)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m=; SD=</w:t>
            </w:r>
          </w:p>
        </w:tc>
        <w:tc>
          <w:tcPr>
            <w:tcW w:w="0" w:type="auto"/>
          </w:tcPr>
          <w:p w14:paraId="32C7F7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8 (8,9)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n=28; m=; SD=</w:t>
            </w:r>
          </w:p>
        </w:tc>
        <w:tc>
          <w:tcPr>
            <w:tcW w:w="0" w:type="auto"/>
          </w:tcPr>
          <w:p w14:paraId="6342A5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Maybe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Needs median/IQR conversion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Shorter in the PD arm</w:t>
            </w:r>
          </w:p>
        </w:tc>
      </w:tr>
      <w:tr w14:paraId="22E72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43A4AD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Yu 2024</w:t>
            </w:r>
          </w:p>
        </w:tc>
        <w:tc>
          <w:tcPr>
            <w:tcW w:w="0" w:type="auto"/>
          </w:tcPr>
          <w:p w14:paraId="05A15D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VAS</w:t>
            </w:r>
          </w:p>
        </w:tc>
        <w:tc>
          <w:tcPr>
            <w:tcW w:w="0" w:type="auto"/>
          </w:tcPr>
          <w:p w14:paraId="58DEEC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continuous</w:t>
            </w:r>
          </w:p>
        </w:tc>
        <w:tc>
          <w:tcPr>
            <w:tcW w:w="0" w:type="auto"/>
          </w:tcPr>
          <w:p w14:paraId="534E9B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Pre-op</w:t>
            </w:r>
          </w:p>
        </w:tc>
        <w:tc>
          <w:tcPr>
            <w:tcW w:w="0" w:type="auto"/>
          </w:tcPr>
          <w:p w14:paraId="5AB9EB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score</w:t>
            </w:r>
          </w:p>
        </w:tc>
        <w:tc>
          <w:tcPr>
            <w:tcW w:w="0" w:type="auto"/>
          </w:tcPr>
          <w:p w14:paraId="67AAA1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5 (5,6)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m=; SD=</w:t>
            </w:r>
          </w:p>
        </w:tc>
        <w:tc>
          <w:tcPr>
            <w:tcW w:w="0" w:type="auto"/>
          </w:tcPr>
          <w:p w14:paraId="0563CE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5 (5,6)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n=28; m=; SD=</w:t>
            </w:r>
          </w:p>
        </w:tc>
        <w:tc>
          <w:tcPr>
            <w:tcW w:w="0" w:type="auto"/>
          </w:tcPr>
          <w:p w14:paraId="3C14AF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Maybe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Needs median/IQR conversion</w:t>
            </w:r>
          </w:p>
        </w:tc>
      </w:tr>
      <w:tr w14:paraId="5AAFB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62BA38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Yu 2024</w:t>
            </w:r>
          </w:p>
        </w:tc>
        <w:tc>
          <w:tcPr>
            <w:tcW w:w="0" w:type="auto"/>
          </w:tcPr>
          <w:p w14:paraId="2B8C5D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VAS</w:t>
            </w:r>
          </w:p>
        </w:tc>
        <w:tc>
          <w:tcPr>
            <w:tcW w:w="0" w:type="auto"/>
          </w:tcPr>
          <w:p w14:paraId="681D83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continuous</w:t>
            </w:r>
          </w:p>
        </w:tc>
        <w:tc>
          <w:tcPr>
            <w:tcW w:w="0" w:type="auto"/>
          </w:tcPr>
          <w:p w14:paraId="3F0800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Post-op/last follow-up</w:t>
            </w:r>
          </w:p>
        </w:tc>
        <w:tc>
          <w:tcPr>
            <w:tcW w:w="0" w:type="auto"/>
          </w:tcPr>
          <w:p w14:paraId="7B7705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score</w:t>
            </w:r>
          </w:p>
        </w:tc>
        <w:tc>
          <w:tcPr>
            <w:tcW w:w="0" w:type="auto"/>
          </w:tcPr>
          <w:p w14:paraId="348C84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0.5 (0,1)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m=; SD=</w:t>
            </w:r>
          </w:p>
        </w:tc>
        <w:tc>
          <w:tcPr>
            <w:tcW w:w="0" w:type="auto"/>
          </w:tcPr>
          <w:p w14:paraId="1963AF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 (0,1)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n=28; m=; SD=</w:t>
            </w:r>
          </w:p>
        </w:tc>
        <w:tc>
          <w:tcPr>
            <w:tcW w:w="0" w:type="auto"/>
          </w:tcPr>
          <w:p w14:paraId="0E3BDE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Maybe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Needs median/IQR conversion</w:t>
            </w:r>
          </w:p>
        </w:tc>
      </w:tr>
      <w:tr w14:paraId="74D5A6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75477B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Yu 2024</w:t>
            </w:r>
          </w:p>
        </w:tc>
        <w:tc>
          <w:tcPr>
            <w:tcW w:w="0" w:type="auto"/>
          </w:tcPr>
          <w:p w14:paraId="1B8371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WIfI wound grade</w:t>
            </w:r>
          </w:p>
        </w:tc>
        <w:tc>
          <w:tcPr>
            <w:tcW w:w="0" w:type="auto"/>
          </w:tcPr>
          <w:p w14:paraId="2AC99E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continuous</w:t>
            </w:r>
          </w:p>
        </w:tc>
        <w:tc>
          <w:tcPr>
            <w:tcW w:w="0" w:type="auto"/>
          </w:tcPr>
          <w:p w14:paraId="372097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Pre-op</w:t>
            </w:r>
          </w:p>
        </w:tc>
        <w:tc>
          <w:tcPr>
            <w:tcW w:w="0" w:type="auto"/>
          </w:tcPr>
          <w:p w14:paraId="21B41A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grade</w:t>
            </w:r>
          </w:p>
        </w:tc>
        <w:tc>
          <w:tcPr>
            <w:tcW w:w="0" w:type="auto"/>
          </w:tcPr>
          <w:p w14:paraId="5DDAB5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2 (1.75,2)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m=; SD=</w:t>
            </w:r>
          </w:p>
        </w:tc>
        <w:tc>
          <w:tcPr>
            <w:tcW w:w="0" w:type="auto"/>
          </w:tcPr>
          <w:p w14:paraId="0E8CB9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2 (1.25,2)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n=28; m=; SD=</w:t>
            </w:r>
          </w:p>
        </w:tc>
        <w:tc>
          <w:tcPr>
            <w:tcW w:w="0" w:type="auto"/>
          </w:tcPr>
          <w:p w14:paraId="70FA62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Maybe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Needs median/IQR conversion</w:t>
            </w:r>
          </w:p>
        </w:tc>
      </w:tr>
      <w:tr w14:paraId="1F5D77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2FD8E4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Yu 2024</w:t>
            </w:r>
          </w:p>
        </w:tc>
        <w:tc>
          <w:tcPr>
            <w:tcW w:w="0" w:type="auto"/>
          </w:tcPr>
          <w:p w14:paraId="499343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WIfI wound grade</w:t>
            </w:r>
          </w:p>
        </w:tc>
        <w:tc>
          <w:tcPr>
            <w:tcW w:w="0" w:type="auto"/>
          </w:tcPr>
          <w:p w14:paraId="6A3F22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continuous</w:t>
            </w:r>
          </w:p>
        </w:tc>
        <w:tc>
          <w:tcPr>
            <w:tcW w:w="0" w:type="auto"/>
          </w:tcPr>
          <w:p w14:paraId="1808B8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Post-op/last follow-up</w:t>
            </w:r>
          </w:p>
        </w:tc>
        <w:tc>
          <w:tcPr>
            <w:tcW w:w="0" w:type="auto"/>
          </w:tcPr>
          <w:p w14:paraId="6383ED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grade</w:t>
            </w:r>
          </w:p>
        </w:tc>
        <w:tc>
          <w:tcPr>
            <w:tcW w:w="0" w:type="auto"/>
          </w:tcPr>
          <w:p w14:paraId="76525C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 (0,1)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m=; SD=</w:t>
            </w:r>
          </w:p>
        </w:tc>
        <w:tc>
          <w:tcPr>
            <w:tcW w:w="0" w:type="auto"/>
          </w:tcPr>
          <w:p w14:paraId="2658D9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 (0,1)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n=28; m=; SD=</w:t>
            </w:r>
          </w:p>
        </w:tc>
        <w:tc>
          <w:tcPr>
            <w:tcW w:w="0" w:type="auto"/>
          </w:tcPr>
          <w:p w14:paraId="5BD90E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Maybe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Needs median/IQR conversion</w:t>
            </w:r>
          </w:p>
        </w:tc>
      </w:tr>
      <w:tr w14:paraId="46C87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315E94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Yu 2024</w:t>
            </w:r>
          </w:p>
        </w:tc>
        <w:tc>
          <w:tcPr>
            <w:tcW w:w="0" w:type="auto"/>
          </w:tcPr>
          <w:p w14:paraId="0BCEFD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WIfI ischemia grade</w:t>
            </w:r>
          </w:p>
        </w:tc>
        <w:tc>
          <w:tcPr>
            <w:tcW w:w="0" w:type="auto"/>
          </w:tcPr>
          <w:p w14:paraId="1685D3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continuous</w:t>
            </w:r>
          </w:p>
        </w:tc>
        <w:tc>
          <w:tcPr>
            <w:tcW w:w="0" w:type="auto"/>
          </w:tcPr>
          <w:p w14:paraId="5BD4A8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Pre-op</w:t>
            </w:r>
          </w:p>
        </w:tc>
        <w:tc>
          <w:tcPr>
            <w:tcW w:w="0" w:type="auto"/>
          </w:tcPr>
          <w:p w14:paraId="056A63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grade</w:t>
            </w:r>
          </w:p>
        </w:tc>
        <w:tc>
          <w:tcPr>
            <w:tcW w:w="0" w:type="auto"/>
          </w:tcPr>
          <w:p w14:paraId="1CD620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2 (2,2)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m=; SD=</w:t>
            </w:r>
          </w:p>
        </w:tc>
        <w:tc>
          <w:tcPr>
            <w:tcW w:w="0" w:type="auto"/>
          </w:tcPr>
          <w:p w14:paraId="4AC339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2 (2,2)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n=28; m=; SD=</w:t>
            </w:r>
          </w:p>
        </w:tc>
        <w:tc>
          <w:tcPr>
            <w:tcW w:w="0" w:type="auto"/>
          </w:tcPr>
          <w:p w14:paraId="377DE8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Maybe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Needs median/IQR conversion</w:t>
            </w:r>
          </w:p>
        </w:tc>
      </w:tr>
      <w:tr w14:paraId="66DC1B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5E0234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Yu 2024</w:t>
            </w:r>
          </w:p>
        </w:tc>
        <w:tc>
          <w:tcPr>
            <w:tcW w:w="0" w:type="auto"/>
          </w:tcPr>
          <w:p w14:paraId="5143A6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WIfI ischemia grade</w:t>
            </w:r>
          </w:p>
        </w:tc>
        <w:tc>
          <w:tcPr>
            <w:tcW w:w="0" w:type="auto"/>
          </w:tcPr>
          <w:p w14:paraId="1FD881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continuous</w:t>
            </w:r>
          </w:p>
        </w:tc>
        <w:tc>
          <w:tcPr>
            <w:tcW w:w="0" w:type="auto"/>
          </w:tcPr>
          <w:p w14:paraId="276EA9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Post-op/last follow-up</w:t>
            </w:r>
          </w:p>
        </w:tc>
        <w:tc>
          <w:tcPr>
            <w:tcW w:w="0" w:type="auto"/>
          </w:tcPr>
          <w:p w14:paraId="64C85B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grade</w:t>
            </w:r>
          </w:p>
        </w:tc>
        <w:tc>
          <w:tcPr>
            <w:tcW w:w="0" w:type="auto"/>
          </w:tcPr>
          <w:p w14:paraId="3A1FDB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 (1,1)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m=; SD=</w:t>
            </w:r>
          </w:p>
        </w:tc>
        <w:tc>
          <w:tcPr>
            <w:tcW w:w="0" w:type="auto"/>
          </w:tcPr>
          <w:p w14:paraId="7518FE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 (1,1)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n=28; m=; SD=</w:t>
            </w:r>
          </w:p>
        </w:tc>
        <w:tc>
          <w:tcPr>
            <w:tcW w:w="0" w:type="auto"/>
          </w:tcPr>
          <w:p w14:paraId="75B5C8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Maybe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Needs median/IQR conversion</w:t>
            </w:r>
          </w:p>
        </w:tc>
      </w:tr>
      <w:tr w14:paraId="26893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199301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Yu 2024</w:t>
            </w:r>
          </w:p>
        </w:tc>
        <w:tc>
          <w:tcPr>
            <w:tcW w:w="0" w:type="auto"/>
          </w:tcPr>
          <w:p w14:paraId="48BD38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WIfI infection grade</w:t>
            </w:r>
          </w:p>
        </w:tc>
        <w:tc>
          <w:tcPr>
            <w:tcW w:w="0" w:type="auto"/>
          </w:tcPr>
          <w:p w14:paraId="701824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continuous</w:t>
            </w:r>
          </w:p>
        </w:tc>
        <w:tc>
          <w:tcPr>
            <w:tcW w:w="0" w:type="auto"/>
          </w:tcPr>
          <w:p w14:paraId="03F371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Pre-op</w:t>
            </w:r>
          </w:p>
        </w:tc>
        <w:tc>
          <w:tcPr>
            <w:tcW w:w="0" w:type="auto"/>
          </w:tcPr>
          <w:p w14:paraId="3B2D8B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grade</w:t>
            </w:r>
          </w:p>
        </w:tc>
        <w:tc>
          <w:tcPr>
            <w:tcW w:w="0" w:type="auto"/>
          </w:tcPr>
          <w:p w14:paraId="747657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2 (2,2)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m=; SD=</w:t>
            </w:r>
          </w:p>
        </w:tc>
        <w:tc>
          <w:tcPr>
            <w:tcW w:w="0" w:type="auto"/>
          </w:tcPr>
          <w:p w14:paraId="56CEC0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2 (2,2)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n=28; m=; SD=</w:t>
            </w:r>
          </w:p>
        </w:tc>
        <w:tc>
          <w:tcPr>
            <w:tcW w:w="0" w:type="auto"/>
          </w:tcPr>
          <w:p w14:paraId="0AB294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Maybe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Needs median/IQR conversion</w:t>
            </w:r>
          </w:p>
        </w:tc>
      </w:tr>
      <w:tr w14:paraId="3A3F97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3275A5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Yu 2024</w:t>
            </w:r>
          </w:p>
        </w:tc>
        <w:tc>
          <w:tcPr>
            <w:tcW w:w="0" w:type="auto"/>
          </w:tcPr>
          <w:p w14:paraId="3621F5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WIfI infection grade</w:t>
            </w:r>
          </w:p>
        </w:tc>
        <w:tc>
          <w:tcPr>
            <w:tcW w:w="0" w:type="auto"/>
          </w:tcPr>
          <w:p w14:paraId="798A1B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continuous</w:t>
            </w:r>
          </w:p>
        </w:tc>
        <w:tc>
          <w:tcPr>
            <w:tcW w:w="0" w:type="auto"/>
          </w:tcPr>
          <w:p w14:paraId="2C8B85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Post-op/last follow-up</w:t>
            </w:r>
          </w:p>
        </w:tc>
        <w:tc>
          <w:tcPr>
            <w:tcW w:w="0" w:type="auto"/>
          </w:tcPr>
          <w:p w14:paraId="42C706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grade</w:t>
            </w:r>
          </w:p>
        </w:tc>
        <w:tc>
          <w:tcPr>
            <w:tcW w:w="0" w:type="auto"/>
          </w:tcPr>
          <w:p w14:paraId="022C17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 (0,0)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m=; SD=</w:t>
            </w:r>
          </w:p>
        </w:tc>
        <w:tc>
          <w:tcPr>
            <w:tcW w:w="0" w:type="auto"/>
          </w:tcPr>
          <w:p w14:paraId="2AFA71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 (0,0)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n=28; m=; SD=</w:t>
            </w:r>
          </w:p>
        </w:tc>
        <w:tc>
          <w:tcPr>
            <w:tcW w:w="0" w:type="auto"/>
          </w:tcPr>
          <w:p w14:paraId="1DD0AE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Maybe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Needs median/IQR conversion</w:t>
            </w:r>
          </w:p>
        </w:tc>
      </w:tr>
      <w:tr w14:paraId="6DA1A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434AB8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Yu 2024</w:t>
            </w:r>
          </w:p>
        </w:tc>
        <w:tc>
          <w:tcPr>
            <w:tcW w:w="0" w:type="auto"/>
          </w:tcPr>
          <w:p w14:paraId="5F49E7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ABI</w:t>
            </w:r>
          </w:p>
        </w:tc>
        <w:tc>
          <w:tcPr>
            <w:tcW w:w="0" w:type="auto"/>
          </w:tcPr>
          <w:p w14:paraId="7DAB1F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continuous</w:t>
            </w:r>
          </w:p>
        </w:tc>
        <w:tc>
          <w:tcPr>
            <w:tcW w:w="0" w:type="auto"/>
          </w:tcPr>
          <w:p w14:paraId="449D88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Pre-op</w:t>
            </w:r>
          </w:p>
        </w:tc>
        <w:tc>
          <w:tcPr>
            <w:tcW w:w="0" w:type="auto"/>
          </w:tcPr>
          <w:p w14:paraId="73C7C6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C4173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0.52 (0.48,0.55)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m=; SD=</w:t>
            </w:r>
          </w:p>
        </w:tc>
        <w:tc>
          <w:tcPr>
            <w:tcW w:w="0" w:type="auto"/>
          </w:tcPr>
          <w:p w14:paraId="5978B3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0.52 (0.48,0.56)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n=28; m=; SD=</w:t>
            </w:r>
          </w:p>
        </w:tc>
        <w:tc>
          <w:tcPr>
            <w:tcW w:w="0" w:type="auto"/>
          </w:tcPr>
          <w:p w14:paraId="6BE9F5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Maybe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Needs median/IQR conversion</w:t>
            </w:r>
          </w:p>
        </w:tc>
      </w:tr>
      <w:tr w14:paraId="5507C1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5C850C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Yu 2024</w:t>
            </w:r>
          </w:p>
        </w:tc>
        <w:tc>
          <w:tcPr>
            <w:tcW w:w="0" w:type="auto"/>
          </w:tcPr>
          <w:p w14:paraId="013864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ABI</w:t>
            </w:r>
          </w:p>
        </w:tc>
        <w:tc>
          <w:tcPr>
            <w:tcW w:w="0" w:type="auto"/>
          </w:tcPr>
          <w:p w14:paraId="3261E0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continuous</w:t>
            </w:r>
          </w:p>
        </w:tc>
        <w:tc>
          <w:tcPr>
            <w:tcW w:w="0" w:type="auto"/>
          </w:tcPr>
          <w:p w14:paraId="1FE587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Post-op/last follow-up</w:t>
            </w:r>
          </w:p>
        </w:tc>
        <w:tc>
          <w:tcPr>
            <w:tcW w:w="0" w:type="auto"/>
          </w:tcPr>
          <w:p w14:paraId="0E8ECF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724B0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0.65 (0.62,0.68)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m=; SD=</w:t>
            </w:r>
          </w:p>
        </w:tc>
        <w:tc>
          <w:tcPr>
            <w:tcW w:w="0" w:type="auto"/>
          </w:tcPr>
          <w:p w14:paraId="6E2D85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0.65 (0.62,0.69)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n=28; m=; SD=</w:t>
            </w:r>
          </w:p>
        </w:tc>
        <w:tc>
          <w:tcPr>
            <w:tcW w:w="0" w:type="auto"/>
          </w:tcPr>
          <w:p w14:paraId="450EEC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Maybe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Needs median/IQR conversion</w:t>
            </w:r>
          </w:p>
        </w:tc>
      </w:tr>
      <w:tr w14:paraId="27FED7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3ADEF9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Yu 2024</w:t>
            </w:r>
          </w:p>
        </w:tc>
        <w:tc>
          <w:tcPr>
            <w:tcW w:w="0" w:type="auto"/>
          </w:tcPr>
          <w:p w14:paraId="7BF9DA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Affected-foot skin temperature</w:t>
            </w:r>
          </w:p>
        </w:tc>
        <w:tc>
          <w:tcPr>
            <w:tcW w:w="0" w:type="auto"/>
          </w:tcPr>
          <w:p w14:paraId="59394A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continuous</w:t>
            </w:r>
          </w:p>
        </w:tc>
        <w:tc>
          <w:tcPr>
            <w:tcW w:w="0" w:type="auto"/>
          </w:tcPr>
          <w:p w14:paraId="51AC0C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Pre-op</w:t>
            </w:r>
          </w:p>
        </w:tc>
        <w:tc>
          <w:tcPr>
            <w:tcW w:w="0" w:type="auto"/>
          </w:tcPr>
          <w:p w14:paraId="56B001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℃</w:t>
            </w:r>
          </w:p>
        </w:tc>
        <w:tc>
          <w:tcPr>
            <w:tcW w:w="0" w:type="auto"/>
          </w:tcPr>
          <w:p w14:paraId="6C1F61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30.7 (29.9,31.75)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m=; SD=</w:t>
            </w:r>
          </w:p>
        </w:tc>
        <w:tc>
          <w:tcPr>
            <w:tcW w:w="0" w:type="auto"/>
          </w:tcPr>
          <w:p w14:paraId="5DBB00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31.15 (29.6,32.18)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n=28; m=; SD=</w:t>
            </w:r>
          </w:p>
        </w:tc>
        <w:tc>
          <w:tcPr>
            <w:tcW w:w="0" w:type="auto"/>
          </w:tcPr>
          <w:p w14:paraId="1B84BF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Maybe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Needs median/IQR conversion</w:t>
            </w:r>
          </w:p>
        </w:tc>
      </w:tr>
      <w:tr w14:paraId="397FD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6C7B0D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Yu 2024</w:t>
            </w:r>
          </w:p>
        </w:tc>
        <w:tc>
          <w:tcPr>
            <w:tcW w:w="0" w:type="auto"/>
          </w:tcPr>
          <w:p w14:paraId="2C4768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Affected-foot skin temperature</w:t>
            </w:r>
          </w:p>
        </w:tc>
        <w:tc>
          <w:tcPr>
            <w:tcW w:w="0" w:type="auto"/>
          </w:tcPr>
          <w:p w14:paraId="65E8AD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continuous</w:t>
            </w:r>
          </w:p>
        </w:tc>
        <w:tc>
          <w:tcPr>
            <w:tcW w:w="0" w:type="auto"/>
          </w:tcPr>
          <w:p w14:paraId="6EB097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Post-op/last follow-up</w:t>
            </w:r>
          </w:p>
        </w:tc>
        <w:tc>
          <w:tcPr>
            <w:tcW w:w="0" w:type="auto"/>
          </w:tcPr>
          <w:p w14:paraId="0FDEDF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℃</w:t>
            </w:r>
          </w:p>
        </w:tc>
        <w:tc>
          <w:tcPr>
            <w:tcW w:w="0" w:type="auto"/>
          </w:tcPr>
          <w:p w14:paraId="4AB7FC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34.9 (33.35,35.63)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m=; SD=</w:t>
            </w:r>
          </w:p>
        </w:tc>
        <w:tc>
          <w:tcPr>
            <w:tcW w:w="0" w:type="auto"/>
          </w:tcPr>
          <w:p w14:paraId="1FFA91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34.9 (34.45,35.2)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n=28; m=; SD=</w:t>
            </w:r>
          </w:p>
        </w:tc>
        <w:tc>
          <w:tcPr>
            <w:tcW w:w="0" w:type="auto"/>
          </w:tcPr>
          <w:p w14:paraId="024BD9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Maybe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Needs median/IQR conversion</w:t>
            </w:r>
          </w:p>
        </w:tc>
      </w:tr>
      <w:tr w14:paraId="6024E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0C79EC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Yu 2024</w:t>
            </w:r>
          </w:p>
        </w:tc>
        <w:tc>
          <w:tcPr>
            <w:tcW w:w="0" w:type="auto"/>
          </w:tcPr>
          <w:p w14:paraId="39D5D5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Peripheral oxygen saturation</w:t>
            </w:r>
          </w:p>
        </w:tc>
        <w:tc>
          <w:tcPr>
            <w:tcW w:w="0" w:type="auto"/>
          </w:tcPr>
          <w:p w14:paraId="25A45D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continuous</w:t>
            </w:r>
          </w:p>
        </w:tc>
        <w:tc>
          <w:tcPr>
            <w:tcW w:w="0" w:type="auto"/>
          </w:tcPr>
          <w:p w14:paraId="5CAA5E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Pre-op</w:t>
            </w:r>
          </w:p>
        </w:tc>
        <w:tc>
          <w:tcPr>
            <w:tcW w:w="0" w:type="auto"/>
          </w:tcPr>
          <w:p w14:paraId="2B451D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%</w:t>
            </w:r>
          </w:p>
        </w:tc>
        <w:tc>
          <w:tcPr>
            <w:tcW w:w="0" w:type="auto"/>
          </w:tcPr>
          <w:p w14:paraId="4F5A08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85 (82,88)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m=; SD=</w:t>
            </w:r>
          </w:p>
        </w:tc>
        <w:tc>
          <w:tcPr>
            <w:tcW w:w="0" w:type="auto"/>
          </w:tcPr>
          <w:p w14:paraId="32FB4A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85 (84,86.75)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n=28; m=; SD=</w:t>
            </w:r>
          </w:p>
        </w:tc>
        <w:tc>
          <w:tcPr>
            <w:tcW w:w="0" w:type="auto"/>
          </w:tcPr>
          <w:p w14:paraId="2B6052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Maybe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Needs median/IQR conversion</w:t>
            </w:r>
          </w:p>
        </w:tc>
      </w:tr>
      <w:tr w14:paraId="6A6AF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08DA33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Yu 2024</w:t>
            </w:r>
          </w:p>
        </w:tc>
        <w:tc>
          <w:tcPr>
            <w:tcW w:w="0" w:type="auto"/>
          </w:tcPr>
          <w:p w14:paraId="01F78C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Peripheral oxygen saturation</w:t>
            </w:r>
          </w:p>
        </w:tc>
        <w:tc>
          <w:tcPr>
            <w:tcW w:w="0" w:type="auto"/>
          </w:tcPr>
          <w:p w14:paraId="3E94E9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continuous</w:t>
            </w:r>
          </w:p>
        </w:tc>
        <w:tc>
          <w:tcPr>
            <w:tcW w:w="0" w:type="auto"/>
          </w:tcPr>
          <w:p w14:paraId="0E9262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Post-op/last follow-up</w:t>
            </w:r>
          </w:p>
        </w:tc>
        <w:tc>
          <w:tcPr>
            <w:tcW w:w="0" w:type="auto"/>
          </w:tcPr>
          <w:p w14:paraId="615720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%</w:t>
            </w:r>
          </w:p>
        </w:tc>
        <w:tc>
          <w:tcPr>
            <w:tcW w:w="0" w:type="auto"/>
          </w:tcPr>
          <w:p w14:paraId="11E85A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93 (92,95)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m=; SD=</w:t>
            </w:r>
          </w:p>
        </w:tc>
        <w:tc>
          <w:tcPr>
            <w:tcW w:w="0" w:type="auto"/>
          </w:tcPr>
          <w:p w14:paraId="0F0108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93 (92,95)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n=28; m=; SD=</w:t>
            </w:r>
          </w:p>
        </w:tc>
        <w:tc>
          <w:tcPr>
            <w:tcW w:w="0" w:type="auto"/>
          </w:tcPr>
          <w:p w14:paraId="35E993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Maybe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Needs median/IQR conversion</w:t>
            </w:r>
          </w:p>
        </w:tc>
      </w:tr>
      <w:tr w14:paraId="48013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4FDEC4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Yu 2024</w:t>
            </w:r>
          </w:p>
        </w:tc>
        <w:tc>
          <w:tcPr>
            <w:tcW w:w="0" w:type="auto"/>
          </w:tcPr>
          <w:p w14:paraId="1ED5E9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Posterior tibial artery flow velocity</w:t>
            </w:r>
          </w:p>
        </w:tc>
        <w:tc>
          <w:tcPr>
            <w:tcW w:w="0" w:type="auto"/>
          </w:tcPr>
          <w:p w14:paraId="3D490F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continuous</w:t>
            </w:r>
          </w:p>
        </w:tc>
        <w:tc>
          <w:tcPr>
            <w:tcW w:w="0" w:type="auto"/>
          </w:tcPr>
          <w:p w14:paraId="0FBFFA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Pre-op</w:t>
            </w:r>
          </w:p>
        </w:tc>
        <w:tc>
          <w:tcPr>
            <w:tcW w:w="0" w:type="auto"/>
          </w:tcPr>
          <w:p w14:paraId="33248F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cm/s</w:t>
            </w:r>
          </w:p>
        </w:tc>
        <w:tc>
          <w:tcPr>
            <w:tcW w:w="0" w:type="auto"/>
          </w:tcPr>
          <w:p w14:paraId="097C2D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20.5 (18,25.25)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m=; SD=</w:t>
            </w:r>
          </w:p>
        </w:tc>
        <w:tc>
          <w:tcPr>
            <w:tcW w:w="0" w:type="auto"/>
          </w:tcPr>
          <w:p w14:paraId="7B28D2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23 (18,25)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n=28; m=; SD=</w:t>
            </w:r>
          </w:p>
        </w:tc>
        <w:tc>
          <w:tcPr>
            <w:tcW w:w="0" w:type="auto"/>
          </w:tcPr>
          <w:p w14:paraId="34C8EE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Maybe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Needs median/IQR conversion</w:t>
            </w:r>
          </w:p>
        </w:tc>
      </w:tr>
      <w:tr w14:paraId="654B4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7ABBF2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Yu 2024</w:t>
            </w:r>
          </w:p>
        </w:tc>
        <w:tc>
          <w:tcPr>
            <w:tcW w:w="0" w:type="auto"/>
          </w:tcPr>
          <w:p w14:paraId="6F10C0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Posterior tibial artery flow velocity</w:t>
            </w:r>
          </w:p>
        </w:tc>
        <w:tc>
          <w:tcPr>
            <w:tcW w:w="0" w:type="auto"/>
          </w:tcPr>
          <w:p w14:paraId="6FA99A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continuous</w:t>
            </w:r>
          </w:p>
        </w:tc>
        <w:tc>
          <w:tcPr>
            <w:tcW w:w="0" w:type="auto"/>
          </w:tcPr>
          <w:p w14:paraId="172D1D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Post-op/last follow-up</w:t>
            </w:r>
          </w:p>
        </w:tc>
        <w:tc>
          <w:tcPr>
            <w:tcW w:w="0" w:type="auto"/>
          </w:tcPr>
          <w:p w14:paraId="37B5DB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cm/s</w:t>
            </w:r>
          </w:p>
        </w:tc>
        <w:tc>
          <w:tcPr>
            <w:tcW w:w="0" w:type="auto"/>
          </w:tcPr>
          <w:p w14:paraId="73A438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35 (32,37)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m=; SD=</w:t>
            </w:r>
          </w:p>
        </w:tc>
        <w:tc>
          <w:tcPr>
            <w:tcW w:w="0" w:type="auto"/>
          </w:tcPr>
          <w:p w14:paraId="163135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36 (35,38.75)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n=28; m=; SD=</w:t>
            </w:r>
          </w:p>
        </w:tc>
        <w:tc>
          <w:tcPr>
            <w:tcW w:w="0" w:type="auto"/>
          </w:tcPr>
          <w:p w14:paraId="786A4A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Maybe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Needs median/IQR conversion</w:t>
            </w:r>
          </w:p>
        </w:tc>
      </w:tr>
      <w:tr w14:paraId="6DED3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0B3E06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Yu 2024</w:t>
            </w:r>
          </w:p>
        </w:tc>
        <w:tc>
          <w:tcPr>
            <w:tcW w:w="0" w:type="auto"/>
          </w:tcPr>
          <w:p w14:paraId="69946E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Ulcer healing time</w:t>
            </w:r>
          </w:p>
        </w:tc>
        <w:tc>
          <w:tcPr>
            <w:tcW w:w="0" w:type="auto"/>
          </w:tcPr>
          <w:p w14:paraId="6B9927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continuous</w:t>
            </w:r>
          </w:p>
        </w:tc>
        <w:tc>
          <w:tcPr>
            <w:tcW w:w="0" w:type="auto"/>
          </w:tcPr>
          <w:p w14:paraId="24D047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Overall</w:t>
            </w:r>
          </w:p>
        </w:tc>
        <w:tc>
          <w:tcPr>
            <w:tcW w:w="0" w:type="auto"/>
          </w:tcPr>
          <w:p w14:paraId="04894D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weeks</w:t>
            </w:r>
          </w:p>
        </w:tc>
        <w:tc>
          <w:tcPr>
            <w:tcW w:w="0" w:type="auto"/>
          </w:tcPr>
          <w:p w14:paraId="799561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12.5 (11,14)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n=30; m=; SD=</w:t>
            </w:r>
          </w:p>
        </w:tc>
        <w:tc>
          <w:tcPr>
            <w:tcW w:w="0" w:type="auto"/>
          </w:tcPr>
          <w:p w14:paraId="5DFCCC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12 (10,13)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n=28; m=; SD=</w:t>
            </w:r>
          </w:p>
        </w:tc>
        <w:tc>
          <w:tcPr>
            <w:tcW w:w="0" w:type="auto"/>
          </w:tcPr>
          <w:p w14:paraId="668798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Maybe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Needs median/IQR conversion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The article stated that the between-group difference was not statistically significant.</w:t>
            </w:r>
          </w:p>
        </w:tc>
      </w:tr>
      <w:tr w14:paraId="580195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71A0F4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Yang Yang 2024</w:t>
            </w:r>
          </w:p>
        </w:tc>
        <w:tc>
          <w:tcPr>
            <w:tcW w:w="0" w:type="auto"/>
          </w:tcPr>
          <w:p w14:paraId="7D0243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Healing time</w:t>
            </w:r>
          </w:p>
        </w:tc>
        <w:tc>
          <w:tcPr>
            <w:tcW w:w="0" w:type="auto"/>
          </w:tcPr>
          <w:p w14:paraId="749C86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continuous</w:t>
            </w:r>
          </w:p>
        </w:tc>
        <w:tc>
          <w:tcPr>
            <w:tcW w:w="0" w:type="auto"/>
          </w:tcPr>
          <w:p w14:paraId="26880A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Overall</w:t>
            </w:r>
          </w:p>
        </w:tc>
        <w:tc>
          <w:tcPr>
            <w:tcW w:w="0" w:type="auto"/>
          </w:tcPr>
          <w:p w14:paraId="068E7E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days</w:t>
            </w:r>
          </w:p>
        </w:tc>
        <w:tc>
          <w:tcPr>
            <w:tcW w:w="0" w:type="auto"/>
          </w:tcPr>
          <w:p w14:paraId="1EB738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Range 15-41 d; overall mean 28 d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n=11; m=; SD=</w:t>
            </w:r>
          </w:p>
        </w:tc>
        <w:tc>
          <w:tcPr>
            <w:tcW w:w="0" w:type="auto"/>
          </w:tcPr>
          <w:p w14:paraId="0E4064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Range 15-41 d; overall mean 28 d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n=8; m=; SD=</w:t>
            </w:r>
          </w:p>
        </w:tc>
        <w:tc>
          <w:tcPr>
            <w:tcW w:w="0" w:type="auto"/>
          </w:tcPr>
          <w:p w14:paraId="3CE182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Maybe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Narrative only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Paper reports overall range/mean, not group-specific</w:t>
            </w:r>
          </w:p>
        </w:tc>
      </w:tr>
    </w:tbl>
    <w:p w14:paraId="23BB497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auto"/>
        <w:jc w:val="both"/>
        <w:textAlignment w:val="auto"/>
        <w:rPr>
          <w:rFonts w:hint="default" w:ascii="Times New Roman" w:hAnsi="Times New Roman" w:cs="Times New Roman"/>
        </w:rPr>
      </w:pPr>
    </w:p>
    <w:p w14:paraId="519E3A5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auto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Times New Roman" w:cs="Times New Roman"/>
          <w:b/>
          <w:sz w:val="20"/>
        </w:rPr>
        <w:t>Part DC. Group C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9"/>
        <w:gridCol w:w="1731"/>
        <w:gridCol w:w="919"/>
        <w:gridCol w:w="1161"/>
        <w:gridCol w:w="563"/>
        <w:gridCol w:w="1911"/>
        <w:gridCol w:w="1830"/>
        <w:gridCol w:w="4958"/>
      </w:tblGrid>
      <w:tr w14:paraId="3FE71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shd w:val="clear" w:color="auto" w:fill="D9E2F3"/>
          </w:tcPr>
          <w:p w14:paraId="7EF70E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Study</w:t>
            </w:r>
          </w:p>
        </w:tc>
        <w:tc>
          <w:tcPr>
            <w:tcW w:w="0" w:type="auto"/>
            <w:shd w:val="clear" w:color="auto" w:fill="D9E2F3"/>
          </w:tcPr>
          <w:p w14:paraId="10CA38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Outcome</w:t>
            </w:r>
          </w:p>
        </w:tc>
        <w:tc>
          <w:tcPr>
            <w:tcW w:w="0" w:type="auto"/>
            <w:shd w:val="clear" w:color="auto" w:fill="D9E2F3"/>
          </w:tcPr>
          <w:p w14:paraId="7E31FD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Type</w:t>
            </w:r>
          </w:p>
        </w:tc>
        <w:tc>
          <w:tcPr>
            <w:tcW w:w="0" w:type="auto"/>
            <w:shd w:val="clear" w:color="auto" w:fill="D9E2F3"/>
          </w:tcPr>
          <w:p w14:paraId="50B646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Timepoint</w:t>
            </w:r>
          </w:p>
        </w:tc>
        <w:tc>
          <w:tcPr>
            <w:tcW w:w="0" w:type="auto"/>
            <w:shd w:val="clear" w:color="auto" w:fill="D9E2F3"/>
          </w:tcPr>
          <w:p w14:paraId="4ED655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Unit</w:t>
            </w:r>
          </w:p>
        </w:tc>
        <w:tc>
          <w:tcPr>
            <w:tcW w:w="0" w:type="auto"/>
            <w:shd w:val="clear" w:color="auto" w:fill="D9E2F3"/>
          </w:tcPr>
          <w:p w14:paraId="56F2D0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Experimental data</w:t>
            </w:r>
          </w:p>
        </w:tc>
        <w:tc>
          <w:tcPr>
            <w:tcW w:w="0" w:type="auto"/>
            <w:shd w:val="clear" w:color="auto" w:fill="D9E2F3"/>
          </w:tcPr>
          <w:p w14:paraId="1CF295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Control data</w:t>
            </w:r>
          </w:p>
        </w:tc>
        <w:tc>
          <w:tcPr>
            <w:tcW w:w="0" w:type="auto"/>
            <w:shd w:val="clear" w:color="auto" w:fill="D9E2F3"/>
          </w:tcPr>
          <w:p w14:paraId="3507A0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16"/>
              </w:rPr>
              <w:t>Status / note</w:t>
            </w:r>
          </w:p>
        </w:tc>
      </w:tr>
      <w:tr w14:paraId="30939E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54285A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Li Jianhua 2024</w:t>
            </w:r>
          </w:p>
        </w:tc>
        <w:tc>
          <w:tcPr>
            <w:tcW w:w="0" w:type="auto"/>
          </w:tcPr>
          <w:p w14:paraId="39299B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SF-36 general health</w:t>
            </w:r>
          </w:p>
        </w:tc>
        <w:tc>
          <w:tcPr>
            <w:tcW w:w="0" w:type="auto"/>
          </w:tcPr>
          <w:p w14:paraId="0F3513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continuous</w:t>
            </w:r>
          </w:p>
        </w:tc>
        <w:tc>
          <w:tcPr>
            <w:tcW w:w="0" w:type="auto"/>
          </w:tcPr>
          <w:p w14:paraId="262B8F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Post-treatment</w:t>
            </w:r>
          </w:p>
        </w:tc>
        <w:tc>
          <w:tcPr>
            <w:tcW w:w="0" w:type="auto"/>
          </w:tcPr>
          <w:p w14:paraId="18A81D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score</w:t>
            </w:r>
          </w:p>
        </w:tc>
        <w:tc>
          <w:tcPr>
            <w:tcW w:w="0" w:type="auto"/>
          </w:tcPr>
          <w:p w14:paraId="19AA8E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54.66±2.8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n=48; m=54.66; SD=2.8</w:t>
            </w:r>
          </w:p>
        </w:tc>
        <w:tc>
          <w:tcPr>
            <w:tcW w:w="0" w:type="auto"/>
          </w:tcPr>
          <w:p w14:paraId="7AAEA0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45.57±2.5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n=48; m=45.57; SD=2.5</w:t>
            </w:r>
          </w:p>
        </w:tc>
        <w:tc>
          <w:tcPr>
            <w:tcW w:w="0" w:type="auto"/>
          </w:tcPr>
          <w:p w14:paraId="7D9F3D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Maybe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Review or narrative synthesis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The source table listed n=48 in the control arm, inconsistent with n=49 reported elsewhere.</w:t>
            </w:r>
          </w:p>
        </w:tc>
      </w:tr>
      <w:tr w14:paraId="6A0F9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75FD69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Li Jianhua 2024</w:t>
            </w:r>
          </w:p>
        </w:tc>
        <w:tc>
          <w:tcPr>
            <w:tcW w:w="0" w:type="auto"/>
          </w:tcPr>
          <w:p w14:paraId="46D856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SF-36 role emotional</w:t>
            </w:r>
          </w:p>
        </w:tc>
        <w:tc>
          <w:tcPr>
            <w:tcW w:w="0" w:type="auto"/>
          </w:tcPr>
          <w:p w14:paraId="67B44B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continuous</w:t>
            </w:r>
          </w:p>
        </w:tc>
        <w:tc>
          <w:tcPr>
            <w:tcW w:w="0" w:type="auto"/>
          </w:tcPr>
          <w:p w14:paraId="4763B5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Post-treatment</w:t>
            </w:r>
          </w:p>
        </w:tc>
        <w:tc>
          <w:tcPr>
            <w:tcW w:w="0" w:type="auto"/>
          </w:tcPr>
          <w:p w14:paraId="224847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score</w:t>
            </w:r>
          </w:p>
        </w:tc>
        <w:tc>
          <w:tcPr>
            <w:tcW w:w="0" w:type="auto"/>
          </w:tcPr>
          <w:p w14:paraId="152570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63.54±2.15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n=48; m=63.54; SD=2.15</w:t>
            </w:r>
          </w:p>
        </w:tc>
        <w:tc>
          <w:tcPr>
            <w:tcW w:w="0" w:type="auto"/>
          </w:tcPr>
          <w:p w14:paraId="3FF38D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55.25±2.35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n=48; m=55.25; SD=2.35</w:t>
            </w:r>
          </w:p>
        </w:tc>
        <w:tc>
          <w:tcPr>
            <w:tcW w:w="0" w:type="auto"/>
          </w:tcPr>
          <w:p w14:paraId="43C6AC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Maybe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Review or narrative synthesis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The source table listed n=48 in the control arm, inconsistent with n=49 reported elsewhere.</w:t>
            </w:r>
          </w:p>
        </w:tc>
      </w:tr>
      <w:tr w14:paraId="42082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398585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Li Jianhua 2024</w:t>
            </w:r>
          </w:p>
        </w:tc>
        <w:tc>
          <w:tcPr>
            <w:tcW w:w="0" w:type="auto"/>
          </w:tcPr>
          <w:p w14:paraId="671F23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SF-36 physical functioning</w:t>
            </w:r>
          </w:p>
        </w:tc>
        <w:tc>
          <w:tcPr>
            <w:tcW w:w="0" w:type="auto"/>
          </w:tcPr>
          <w:p w14:paraId="206707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continuous</w:t>
            </w:r>
          </w:p>
        </w:tc>
        <w:tc>
          <w:tcPr>
            <w:tcW w:w="0" w:type="auto"/>
          </w:tcPr>
          <w:p w14:paraId="508D48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Post-treatment</w:t>
            </w:r>
          </w:p>
        </w:tc>
        <w:tc>
          <w:tcPr>
            <w:tcW w:w="0" w:type="auto"/>
          </w:tcPr>
          <w:p w14:paraId="3A6718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score</w:t>
            </w:r>
          </w:p>
        </w:tc>
        <w:tc>
          <w:tcPr>
            <w:tcW w:w="0" w:type="auto"/>
          </w:tcPr>
          <w:p w14:paraId="47F761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51.32±2.66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n=48; m=51.32; SD=2.66</w:t>
            </w:r>
          </w:p>
        </w:tc>
        <w:tc>
          <w:tcPr>
            <w:tcW w:w="0" w:type="auto"/>
          </w:tcPr>
          <w:p w14:paraId="7C1D49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42.22±2.74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n=48; m=42.22; SD=2.74</w:t>
            </w:r>
          </w:p>
        </w:tc>
        <w:tc>
          <w:tcPr>
            <w:tcW w:w="0" w:type="auto"/>
          </w:tcPr>
          <w:p w14:paraId="3DE9A4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Maybe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Review or narrative synthesis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The source table listed n=48 in the control arm, inconsistent with n=49 reported elsewhere.</w:t>
            </w:r>
          </w:p>
        </w:tc>
      </w:tr>
      <w:tr w14:paraId="3C531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7CC103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Li Jianhua 2024</w:t>
            </w:r>
          </w:p>
        </w:tc>
        <w:tc>
          <w:tcPr>
            <w:tcW w:w="0" w:type="auto"/>
          </w:tcPr>
          <w:p w14:paraId="24872B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SF-36 role physical</w:t>
            </w:r>
          </w:p>
        </w:tc>
        <w:tc>
          <w:tcPr>
            <w:tcW w:w="0" w:type="auto"/>
          </w:tcPr>
          <w:p w14:paraId="6375CF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continuous</w:t>
            </w:r>
          </w:p>
        </w:tc>
        <w:tc>
          <w:tcPr>
            <w:tcW w:w="0" w:type="auto"/>
          </w:tcPr>
          <w:p w14:paraId="28DB4C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Post-treatment</w:t>
            </w:r>
          </w:p>
        </w:tc>
        <w:tc>
          <w:tcPr>
            <w:tcW w:w="0" w:type="auto"/>
          </w:tcPr>
          <w:p w14:paraId="076902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score</w:t>
            </w:r>
          </w:p>
        </w:tc>
        <w:tc>
          <w:tcPr>
            <w:tcW w:w="0" w:type="auto"/>
          </w:tcPr>
          <w:p w14:paraId="31A143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53.36±2.98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n=48; m=53.36; SD=2.98</w:t>
            </w:r>
          </w:p>
        </w:tc>
        <w:tc>
          <w:tcPr>
            <w:tcW w:w="0" w:type="auto"/>
          </w:tcPr>
          <w:p w14:paraId="6B88BA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39.36±2.12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n=48; m=39.36; SD=2.12</w:t>
            </w:r>
          </w:p>
        </w:tc>
        <w:tc>
          <w:tcPr>
            <w:tcW w:w="0" w:type="auto"/>
          </w:tcPr>
          <w:p w14:paraId="0C2A23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Maybe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Review or narrative synthesis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The source table listed n=48 in the control arm, inconsistent with n=49 reported elsewhere.</w:t>
            </w:r>
          </w:p>
        </w:tc>
      </w:tr>
      <w:tr w14:paraId="09F43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18BD99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Li Jianhua 2024</w:t>
            </w:r>
          </w:p>
        </w:tc>
        <w:tc>
          <w:tcPr>
            <w:tcW w:w="0" w:type="auto"/>
          </w:tcPr>
          <w:p w14:paraId="4D510B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SF-36 social functioning</w:t>
            </w:r>
          </w:p>
        </w:tc>
        <w:tc>
          <w:tcPr>
            <w:tcW w:w="0" w:type="auto"/>
          </w:tcPr>
          <w:p w14:paraId="36491A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continuous</w:t>
            </w:r>
          </w:p>
        </w:tc>
        <w:tc>
          <w:tcPr>
            <w:tcW w:w="0" w:type="auto"/>
          </w:tcPr>
          <w:p w14:paraId="66BCA5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Post-treatment</w:t>
            </w:r>
          </w:p>
        </w:tc>
        <w:tc>
          <w:tcPr>
            <w:tcW w:w="0" w:type="auto"/>
          </w:tcPr>
          <w:p w14:paraId="1B4DD7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score</w:t>
            </w:r>
          </w:p>
        </w:tc>
        <w:tc>
          <w:tcPr>
            <w:tcW w:w="0" w:type="auto"/>
          </w:tcPr>
          <w:p w14:paraId="4102FB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72.33±2.17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n=48; m=72.33; SD=2.17</w:t>
            </w:r>
          </w:p>
        </w:tc>
        <w:tc>
          <w:tcPr>
            <w:tcW w:w="0" w:type="auto"/>
          </w:tcPr>
          <w:p w14:paraId="498BDD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66.58±2.22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n=48; m=66.58; SD=2.22</w:t>
            </w:r>
          </w:p>
        </w:tc>
        <w:tc>
          <w:tcPr>
            <w:tcW w:w="0" w:type="auto"/>
          </w:tcPr>
          <w:p w14:paraId="31C9ED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Maybe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Review or narrative synthesis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The source table listed n=48 in the control arm, inconsistent with n=49 reported elsewhere.</w:t>
            </w:r>
          </w:p>
        </w:tc>
      </w:tr>
      <w:tr w14:paraId="4C55E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0D4374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Li Jianhua 2024</w:t>
            </w:r>
          </w:p>
        </w:tc>
        <w:tc>
          <w:tcPr>
            <w:tcW w:w="0" w:type="auto"/>
          </w:tcPr>
          <w:p w14:paraId="0D793C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SF-36 vitality</w:t>
            </w:r>
          </w:p>
        </w:tc>
        <w:tc>
          <w:tcPr>
            <w:tcW w:w="0" w:type="auto"/>
          </w:tcPr>
          <w:p w14:paraId="4924CE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continuous</w:t>
            </w:r>
          </w:p>
        </w:tc>
        <w:tc>
          <w:tcPr>
            <w:tcW w:w="0" w:type="auto"/>
          </w:tcPr>
          <w:p w14:paraId="6C8DD9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Post-treatment</w:t>
            </w:r>
          </w:p>
        </w:tc>
        <w:tc>
          <w:tcPr>
            <w:tcW w:w="0" w:type="auto"/>
          </w:tcPr>
          <w:p w14:paraId="04262D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score</w:t>
            </w:r>
          </w:p>
        </w:tc>
        <w:tc>
          <w:tcPr>
            <w:tcW w:w="0" w:type="auto"/>
          </w:tcPr>
          <w:p w14:paraId="45DF8E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53.15±2.27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n=48; m=53.15; SD=2.27</w:t>
            </w:r>
          </w:p>
        </w:tc>
        <w:tc>
          <w:tcPr>
            <w:tcW w:w="0" w:type="auto"/>
          </w:tcPr>
          <w:p w14:paraId="25C814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44.78±2.15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n=48; m=44.78; SD=2.15</w:t>
            </w:r>
          </w:p>
        </w:tc>
        <w:tc>
          <w:tcPr>
            <w:tcW w:w="0" w:type="auto"/>
          </w:tcPr>
          <w:p w14:paraId="1AB906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Maybe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Review or narrative synthesis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The source table listed n=48 in the control arm, inconsistent with n=49 reported elsewhere.</w:t>
            </w:r>
          </w:p>
        </w:tc>
      </w:tr>
      <w:tr w14:paraId="3FF7E0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07947C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Li Jianhua 2024</w:t>
            </w:r>
          </w:p>
        </w:tc>
        <w:tc>
          <w:tcPr>
            <w:tcW w:w="0" w:type="auto"/>
          </w:tcPr>
          <w:p w14:paraId="25E9BC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SF-36 mental health</w:t>
            </w:r>
          </w:p>
        </w:tc>
        <w:tc>
          <w:tcPr>
            <w:tcW w:w="0" w:type="auto"/>
          </w:tcPr>
          <w:p w14:paraId="50D0A0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continuous</w:t>
            </w:r>
          </w:p>
        </w:tc>
        <w:tc>
          <w:tcPr>
            <w:tcW w:w="0" w:type="auto"/>
          </w:tcPr>
          <w:p w14:paraId="20A93D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Post-treatment</w:t>
            </w:r>
          </w:p>
        </w:tc>
        <w:tc>
          <w:tcPr>
            <w:tcW w:w="0" w:type="auto"/>
          </w:tcPr>
          <w:p w14:paraId="057574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score</w:t>
            </w:r>
          </w:p>
        </w:tc>
        <w:tc>
          <w:tcPr>
            <w:tcW w:w="0" w:type="auto"/>
          </w:tcPr>
          <w:p w14:paraId="152084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51.52±1.22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n=48; m=51.52; SD=1.22</w:t>
            </w:r>
          </w:p>
        </w:tc>
        <w:tc>
          <w:tcPr>
            <w:tcW w:w="0" w:type="auto"/>
          </w:tcPr>
          <w:p w14:paraId="046C82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47.23±2.2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n=48; m=47.23; SD=2.2</w:t>
            </w:r>
          </w:p>
        </w:tc>
        <w:tc>
          <w:tcPr>
            <w:tcW w:w="0" w:type="auto"/>
          </w:tcPr>
          <w:p w14:paraId="025E1A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Maybe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Review or narrative synthesis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The source table listed n=48 in the control arm, inconsistent with n=49 reported elsewhere.</w:t>
            </w:r>
          </w:p>
        </w:tc>
      </w:tr>
      <w:tr w14:paraId="1C905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7E643B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Li Jianhua 2024</w:t>
            </w:r>
          </w:p>
        </w:tc>
        <w:tc>
          <w:tcPr>
            <w:tcW w:w="0" w:type="auto"/>
          </w:tcPr>
          <w:p w14:paraId="5BAB81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SF-36 bodily pain</w:t>
            </w:r>
          </w:p>
        </w:tc>
        <w:tc>
          <w:tcPr>
            <w:tcW w:w="0" w:type="auto"/>
          </w:tcPr>
          <w:p w14:paraId="153EC6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continuous</w:t>
            </w:r>
          </w:p>
        </w:tc>
        <w:tc>
          <w:tcPr>
            <w:tcW w:w="0" w:type="auto"/>
          </w:tcPr>
          <w:p w14:paraId="515268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Post-treatment</w:t>
            </w:r>
          </w:p>
        </w:tc>
        <w:tc>
          <w:tcPr>
            <w:tcW w:w="0" w:type="auto"/>
          </w:tcPr>
          <w:p w14:paraId="16A138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score</w:t>
            </w:r>
          </w:p>
        </w:tc>
        <w:tc>
          <w:tcPr>
            <w:tcW w:w="0" w:type="auto"/>
          </w:tcPr>
          <w:p w14:paraId="12DA74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66.51±2.4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n=48; m=66.51; SD=2.4</w:t>
            </w:r>
          </w:p>
        </w:tc>
        <w:tc>
          <w:tcPr>
            <w:tcW w:w="0" w:type="auto"/>
          </w:tcPr>
          <w:p w14:paraId="5916E6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51.66±2.53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n=48; m=51.66; SD=2.53</w:t>
            </w:r>
          </w:p>
        </w:tc>
        <w:tc>
          <w:tcPr>
            <w:tcW w:w="0" w:type="auto"/>
          </w:tcPr>
          <w:p w14:paraId="1C40C9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Maybe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Review or narrative synthesis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The source table listed n=48 in the control arm, inconsistent with n=49 reported elsewhere.</w:t>
            </w:r>
          </w:p>
        </w:tc>
      </w:tr>
      <w:tr w14:paraId="28654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66E198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Zheng 2024</w:t>
            </w:r>
          </w:p>
        </w:tc>
        <w:tc>
          <w:tcPr>
            <w:tcW w:w="0" w:type="auto"/>
          </w:tcPr>
          <w:p w14:paraId="5B3E95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Overall complications</w:t>
            </w:r>
          </w:p>
        </w:tc>
        <w:tc>
          <w:tcPr>
            <w:tcW w:w="0" w:type="auto"/>
          </w:tcPr>
          <w:p w14:paraId="312C75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binary</w:t>
            </w:r>
          </w:p>
        </w:tc>
        <w:tc>
          <w:tcPr>
            <w:tcW w:w="0" w:type="auto"/>
          </w:tcPr>
          <w:p w14:paraId="5AFDAC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12 weeks</w:t>
            </w:r>
          </w:p>
        </w:tc>
        <w:tc>
          <w:tcPr>
            <w:tcW w:w="0" w:type="auto"/>
          </w:tcPr>
          <w:p w14:paraId="49B79E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event</w:t>
            </w:r>
          </w:p>
        </w:tc>
        <w:tc>
          <w:tcPr>
            <w:tcW w:w="0" w:type="auto"/>
          </w:tcPr>
          <w:p w14:paraId="3BECA8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0.0/33.0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0/33</w:t>
            </w:r>
          </w:p>
        </w:tc>
        <w:tc>
          <w:tcPr>
            <w:tcW w:w="0" w:type="auto"/>
          </w:tcPr>
          <w:p w14:paraId="5EAF52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2.0/33.0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2/33</w:t>
            </w:r>
          </w:p>
        </w:tc>
        <w:tc>
          <w:tcPr>
            <w:tcW w:w="0" w:type="auto"/>
          </w:tcPr>
          <w:p w14:paraId="34AD15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Maybe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Review or narrative synthesis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Two pin-tract infections occurred in the control arm; the between-group difference was not statistically significant.</w:t>
            </w:r>
          </w:p>
        </w:tc>
      </w:tr>
      <w:tr w14:paraId="6FF4D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491DE0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Liang Qiguo 2025 (VSD)</w:t>
            </w:r>
          </w:p>
        </w:tc>
        <w:tc>
          <w:tcPr>
            <w:tcW w:w="0" w:type="auto"/>
          </w:tcPr>
          <w:p w14:paraId="3FDE3E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7-day wound healing rate</w:t>
            </w:r>
          </w:p>
        </w:tc>
        <w:tc>
          <w:tcPr>
            <w:tcW w:w="0" w:type="auto"/>
          </w:tcPr>
          <w:p w14:paraId="2F7202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continuous</w:t>
            </w:r>
          </w:p>
        </w:tc>
        <w:tc>
          <w:tcPr>
            <w:tcW w:w="0" w:type="auto"/>
          </w:tcPr>
          <w:p w14:paraId="128BF1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7 days</w:t>
            </w:r>
          </w:p>
        </w:tc>
        <w:tc>
          <w:tcPr>
            <w:tcW w:w="0" w:type="auto"/>
          </w:tcPr>
          <w:p w14:paraId="7E9290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%</w:t>
            </w:r>
          </w:p>
        </w:tc>
        <w:tc>
          <w:tcPr>
            <w:tcW w:w="0" w:type="auto"/>
          </w:tcPr>
          <w:p w14:paraId="35E3CC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6.13±1.06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n=23; m=6.13; SD=1.06</w:t>
            </w:r>
          </w:p>
        </w:tc>
        <w:tc>
          <w:tcPr>
            <w:tcW w:w="0" w:type="auto"/>
          </w:tcPr>
          <w:p w14:paraId="445630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3.46±0.79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n=23; m=3.46; SD=0.79</w:t>
            </w:r>
          </w:p>
        </w:tc>
        <w:tc>
          <w:tcPr>
            <w:tcW w:w="0" w:type="auto"/>
          </w:tcPr>
          <w:p w14:paraId="4B698D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Maybe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Review or narrative synthesis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The reported unit and numeric format were not fully concordant and required definitional review.</w:t>
            </w:r>
          </w:p>
        </w:tc>
      </w:tr>
      <w:tr w14:paraId="46229F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3C51A3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Su 2024</w:t>
            </w:r>
          </w:p>
        </w:tc>
        <w:tc>
          <w:tcPr>
            <w:tcW w:w="0" w:type="auto"/>
          </w:tcPr>
          <w:p w14:paraId="1B30E7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BWAT</w:t>
            </w:r>
          </w:p>
        </w:tc>
        <w:tc>
          <w:tcPr>
            <w:tcW w:w="0" w:type="auto"/>
          </w:tcPr>
          <w:p w14:paraId="5998F0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continuous</w:t>
            </w:r>
          </w:p>
        </w:tc>
        <w:tc>
          <w:tcPr>
            <w:tcW w:w="0" w:type="auto"/>
          </w:tcPr>
          <w:p w14:paraId="1C861F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 week</w:t>
            </w:r>
          </w:p>
        </w:tc>
        <w:tc>
          <w:tcPr>
            <w:tcW w:w="0" w:type="auto"/>
          </w:tcPr>
          <w:p w14:paraId="0ACA66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score</w:t>
            </w:r>
          </w:p>
        </w:tc>
        <w:tc>
          <w:tcPr>
            <w:tcW w:w="0" w:type="auto"/>
          </w:tcPr>
          <w:p w14:paraId="2F2744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22.25±3.63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n=13; m=22.25; SD=3.63</w:t>
            </w:r>
          </w:p>
        </w:tc>
        <w:tc>
          <w:tcPr>
            <w:tcW w:w="0" w:type="auto"/>
          </w:tcPr>
          <w:p w14:paraId="196D37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26.1±5.45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n=13; m=26.1; SD=5.45</w:t>
            </w:r>
          </w:p>
        </w:tc>
        <w:tc>
          <w:tcPr>
            <w:tcW w:w="0" w:type="auto"/>
          </w:tcPr>
          <w:p w14:paraId="4615FF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Maybe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Review or narrative synthesis</w:t>
            </w:r>
          </w:p>
        </w:tc>
      </w:tr>
      <w:tr w14:paraId="62D41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095BEB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Su 2024</w:t>
            </w:r>
          </w:p>
        </w:tc>
        <w:tc>
          <w:tcPr>
            <w:tcW w:w="0" w:type="auto"/>
          </w:tcPr>
          <w:p w14:paraId="3B3FAC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BWAT</w:t>
            </w:r>
          </w:p>
        </w:tc>
        <w:tc>
          <w:tcPr>
            <w:tcW w:w="0" w:type="auto"/>
          </w:tcPr>
          <w:p w14:paraId="625596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continuous</w:t>
            </w:r>
          </w:p>
        </w:tc>
        <w:tc>
          <w:tcPr>
            <w:tcW w:w="0" w:type="auto"/>
          </w:tcPr>
          <w:p w14:paraId="03D3DE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 weeks</w:t>
            </w:r>
          </w:p>
        </w:tc>
        <w:tc>
          <w:tcPr>
            <w:tcW w:w="0" w:type="auto"/>
          </w:tcPr>
          <w:p w14:paraId="4A69BC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score</w:t>
            </w:r>
          </w:p>
        </w:tc>
        <w:tc>
          <w:tcPr>
            <w:tcW w:w="0" w:type="auto"/>
          </w:tcPr>
          <w:p w14:paraId="140583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19.23±2.36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n=13; m=19.23; SD=2.36</w:t>
            </w:r>
          </w:p>
        </w:tc>
        <w:tc>
          <w:tcPr>
            <w:tcW w:w="0" w:type="auto"/>
          </w:tcPr>
          <w:p w14:paraId="7EFD3A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21.1±4.36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n=13; m=21.1; SD=4.36</w:t>
            </w:r>
          </w:p>
        </w:tc>
        <w:tc>
          <w:tcPr>
            <w:tcW w:w="0" w:type="auto"/>
          </w:tcPr>
          <w:p w14:paraId="6709F8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Maybe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Review or narrative synthesis</w:t>
            </w:r>
          </w:p>
        </w:tc>
      </w:tr>
      <w:tr w14:paraId="3CC71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0AB74F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Su 2024</w:t>
            </w:r>
          </w:p>
        </w:tc>
        <w:tc>
          <w:tcPr>
            <w:tcW w:w="0" w:type="auto"/>
          </w:tcPr>
          <w:p w14:paraId="6EF18E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BWAT</w:t>
            </w:r>
          </w:p>
        </w:tc>
        <w:tc>
          <w:tcPr>
            <w:tcW w:w="0" w:type="auto"/>
          </w:tcPr>
          <w:p w14:paraId="745BDD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continuous</w:t>
            </w:r>
          </w:p>
        </w:tc>
        <w:tc>
          <w:tcPr>
            <w:tcW w:w="0" w:type="auto"/>
          </w:tcPr>
          <w:p w14:paraId="2357E5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 weeks</w:t>
            </w:r>
          </w:p>
        </w:tc>
        <w:tc>
          <w:tcPr>
            <w:tcW w:w="0" w:type="auto"/>
          </w:tcPr>
          <w:p w14:paraId="0EEE13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score</w:t>
            </w:r>
          </w:p>
        </w:tc>
        <w:tc>
          <w:tcPr>
            <w:tcW w:w="0" w:type="auto"/>
          </w:tcPr>
          <w:p w14:paraId="6B994F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15.17±2.15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n=13; m=15.17; SD=2.15</w:t>
            </w:r>
          </w:p>
        </w:tc>
        <w:tc>
          <w:tcPr>
            <w:tcW w:w="0" w:type="auto"/>
          </w:tcPr>
          <w:p w14:paraId="5D88AF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18.1±2.39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n=13; m=18.1; SD=2.39</w:t>
            </w:r>
          </w:p>
        </w:tc>
        <w:tc>
          <w:tcPr>
            <w:tcW w:w="0" w:type="auto"/>
          </w:tcPr>
          <w:p w14:paraId="2F451D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Maybe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Review or narrative synthesis</w:t>
            </w:r>
          </w:p>
        </w:tc>
      </w:tr>
      <w:tr w14:paraId="2322A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6D97EA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Su 2024</w:t>
            </w:r>
          </w:p>
        </w:tc>
        <w:tc>
          <w:tcPr>
            <w:tcW w:w="0" w:type="auto"/>
          </w:tcPr>
          <w:p w14:paraId="328839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BWAT</w:t>
            </w:r>
          </w:p>
        </w:tc>
        <w:tc>
          <w:tcPr>
            <w:tcW w:w="0" w:type="auto"/>
          </w:tcPr>
          <w:p w14:paraId="09CD16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continuous</w:t>
            </w:r>
          </w:p>
        </w:tc>
        <w:tc>
          <w:tcPr>
            <w:tcW w:w="0" w:type="auto"/>
          </w:tcPr>
          <w:p w14:paraId="4771C1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6 weeks</w:t>
            </w:r>
          </w:p>
        </w:tc>
        <w:tc>
          <w:tcPr>
            <w:tcW w:w="0" w:type="auto"/>
          </w:tcPr>
          <w:p w14:paraId="7ACA89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score</w:t>
            </w:r>
          </w:p>
        </w:tc>
        <w:tc>
          <w:tcPr>
            <w:tcW w:w="0" w:type="auto"/>
          </w:tcPr>
          <w:p w14:paraId="645325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10.28±1.56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n=13; m=10.28; SD=1.56</w:t>
            </w:r>
          </w:p>
        </w:tc>
        <w:tc>
          <w:tcPr>
            <w:tcW w:w="0" w:type="auto"/>
          </w:tcPr>
          <w:p w14:paraId="265506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13.2±2.64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n=13; m=13.2; SD=2.64</w:t>
            </w:r>
          </w:p>
        </w:tc>
        <w:tc>
          <w:tcPr>
            <w:tcW w:w="0" w:type="auto"/>
          </w:tcPr>
          <w:p w14:paraId="19B781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Maybe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Review or narrative synthesis</w:t>
            </w:r>
          </w:p>
        </w:tc>
      </w:tr>
      <w:tr w14:paraId="08E8C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7E7DC4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Su 2024</w:t>
            </w:r>
          </w:p>
        </w:tc>
        <w:tc>
          <w:tcPr>
            <w:tcW w:w="0" w:type="auto"/>
          </w:tcPr>
          <w:p w14:paraId="240DDB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DSQL psychological function</w:t>
            </w:r>
          </w:p>
        </w:tc>
        <w:tc>
          <w:tcPr>
            <w:tcW w:w="0" w:type="auto"/>
          </w:tcPr>
          <w:p w14:paraId="192BDA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continuous</w:t>
            </w:r>
          </w:p>
        </w:tc>
        <w:tc>
          <w:tcPr>
            <w:tcW w:w="0" w:type="auto"/>
          </w:tcPr>
          <w:p w14:paraId="23FD82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6 weeks</w:t>
            </w:r>
          </w:p>
        </w:tc>
        <w:tc>
          <w:tcPr>
            <w:tcW w:w="0" w:type="auto"/>
          </w:tcPr>
          <w:p w14:paraId="4D62BD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score</w:t>
            </w:r>
          </w:p>
        </w:tc>
        <w:tc>
          <w:tcPr>
            <w:tcW w:w="0" w:type="auto"/>
          </w:tcPr>
          <w:p w14:paraId="12589E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67.63±5.84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n=13; m=67.63; SD=5.84</w:t>
            </w:r>
          </w:p>
        </w:tc>
        <w:tc>
          <w:tcPr>
            <w:tcW w:w="0" w:type="auto"/>
          </w:tcPr>
          <w:p w14:paraId="4B6C93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65.41±5.23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n=13; m=65.41; SD=5.23</w:t>
            </w:r>
          </w:p>
        </w:tc>
        <w:tc>
          <w:tcPr>
            <w:tcW w:w="0" w:type="auto"/>
          </w:tcPr>
          <w:p w14:paraId="74B84A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Maybe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Review or narrative synthesis</w:t>
            </w:r>
          </w:p>
        </w:tc>
      </w:tr>
      <w:tr w14:paraId="170C8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5FE4B9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Su 2024</w:t>
            </w:r>
          </w:p>
        </w:tc>
        <w:tc>
          <w:tcPr>
            <w:tcW w:w="0" w:type="auto"/>
          </w:tcPr>
          <w:p w14:paraId="7157D0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DSQL material life</w:t>
            </w:r>
          </w:p>
        </w:tc>
        <w:tc>
          <w:tcPr>
            <w:tcW w:w="0" w:type="auto"/>
          </w:tcPr>
          <w:p w14:paraId="01D126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continuous</w:t>
            </w:r>
          </w:p>
        </w:tc>
        <w:tc>
          <w:tcPr>
            <w:tcW w:w="0" w:type="auto"/>
          </w:tcPr>
          <w:p w14:paraId="4E448A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6 weeks</w:t>
            </w:r>
          </w:p>
        </w:tc>
        <w:tc>
          <w:tcPr>
            <w:tcW w:w="0" w:type="auto"/>
          </w:tcPr>
          <w:p w14:paraId="3D19DD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score</w:t>
            </w:r>
          </w:p>
        </w:tc>
        <w:tc>
          <w:tcPr>
            <w:tcW w:w="0" w:type="auto"/>
          </w:tcPr>
          <w:p w14:paraId="25E950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68.53±5.73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n=13; m=68.53; SD=5.73</w:t>
            </w:r>
          </w:p>
        </w:tc>
        <w:tc>
          <w:tcPr>
            <w:tcW w:w="0" w:type="auto"/>
          </w:tcPr>
          <w:p w14:paraId="2A5982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63.86±5.69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n=13; m=63.86; SD=5.69</w:t>
            </w:r>
          </w:p>
        </w:tc>
        <w:tc>
          <w:tcPr>
            <w:tcW w:w="0" w:type="auto"/>
          </w:tcPr>
          <w:p w14:paraId="114C85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Maybe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Review or narrative synthesis</w:t>
            </w:r>
          </w:p>
        </w:tc>
      </w:tr>
      <w:tr w14:paraId="7D0B6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0502C6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Su 2024</w:t>
            </w:r>
          </w:p>
        </w:tc>
        <w:tc>
          <w:tcPr>
            <w:tcW w:w="0" w:type="auto"/>
          </w:tcPr>
          <w:p w14:paraId="42A0B1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DSQL social function</w:t>
            </w:r>
          </w:p>
        </w:tc>
        <w:tc>
          <w:tcPr>
            <w:tcW w:w="0" w:type="auto"/>
          </w:tcPr>
          <w:p w14:paraId="46B3B0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continuous</w:t>
            </w:r>
          </w:p>
        </w:tc>
        <w:tc>
          <w:tcPr>
            <w:tcW w:w="0" w:type="auto"/>
          </w:tcPr>
          <w:p w14:paraId="221D98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6 weeks</w:t>
            </w:r>
          </w:p>
        </w:tc>
        <w:tc>
          <w:tcPr>
            <w:tcW w:w="0" w:type="auto"/>
          </w:tcPr>
          <w:p w14:paraId="2DF50E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score</w:t>
            </w:r>
          </w:p>
        </w:tc>
        <w:tc>
          <w:tcPr>
            <w:tcW w:w="0" w:type="auto"/>
          </w:tcPr>
          <w:p w14:paraId="2C9008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67.59±5.58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n=13; m=67.59; SD=5.58</w:t>
            </w:r>
          </w:p>
        </w:tc>
        <w:tc>
          <w:tcPr>
            <w:tcW w:w="0" w:type="auto"/>
          </w:tcPr>
          <w:p w14:paraId="092F4D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63.41±5.09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n=13; m=63.41; SD=5.09</w:t>
            </w:r>
          </w:p>
        </w:tc>
        <w:tc>
          <w:tcPr>
            <w:tcW w:w="0" w:type="auto"/>
          </w:tcPr>
          <w:p w14:paraId="7F1FDC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Maybe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Review or narrative synthesis</w:t>
            </w:r>
          </w:p>
        </w:tc>
      </w:tr>
      <w:tr w14:paraId="6FE59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314148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Su 2024</w:t>
            </w:r>
          </w:p>
        </w:tc>
        <w:tc>
          <w:tcPr>
            <w:tcW w:w="0" w:type="auto"/>
          </w:tcPr>
          <w:p w14:paraId="55ECDA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DSQL physical function</w:t>
            </w:r>
          </w:p>
        </w:tc>
        <w:tc>
          <w:tcPr>
            <w:tcW w:w="0" w:type="auto"/>
          </w:tcPr>
          <w:p w14:paraId="2050DC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continuous</w:t>
            </w:r>
          </w:p>
        </w:tc>
        <w:tc>
          <w:tcPr>
            <w:tcW w:w="0" w:type="auto"/>
          </w:tcPr>
          <w:p w14:paraId="28A679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6 weeks</w:t>
            </w:r>
          </w:p>
        </w:tc>
        <w:tc>
          <w:tcPr>
            <w:tcW w:w="0" w:type="auto"/>
          </w:tcPr>
          <w:p w14:paraId="4EE2DD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score</w:t>
            </w:r>
          </w:p>
        </w:tc>
        <w:tc>
          <w:tcPr>
            <w:tcW w:w="0" w:type="auto"/>
          </w:tcPr>
          <w:p w14:paraId="17B0CA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68.44±5.82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n=13; m=68.44; SD=5.82</w:t>
            </w:r>
          </w:p>
        </w:tc>
        <w:tc>
          <w:tcPr>
            <w:tcW w:w="0" w:type="auto"/>
          </w:tcPr>
          <w:p w14:paraId="4A3183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64.47±5.67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n=13; m=64.47; SD=5.67</w:t>
            </w:r>
          </w:p>
        </w:tc>
        <w:tc>
          <w:tcPr>
            <w:tcW w:w="0" w:type="auto"/>
          </w:tcPr>
          <w:p w14:paraId="6A27E1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Maybe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Review or narrative synthesis</w:t>
            </w:r>
          </w:p>
        </w:tc>
      </w:tr>
      <w:tr w14:paraId="1B68C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7193A5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Su 2024</w:t>
            </w:r>
          </w:p>
        </w:tc>
        <w:tc>
          <w:tcPr>
            <w:tcW w:w="0" w:type="auto"/>
          </w:tcPr>
          <w:p w14:paraId="624DD7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NRS</w:t>
            </w:r>
          </w:p>
        </w:tc>
        <w:tc>
          <w:tcPr>
            <w:tcW w:w="0" w:type="auto"/>
          </w:tcPr>
          <w:p w14:paraId="548E2B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continuous</w:t>
            </w:r>
          </w:p>
        </w:tc>
        <w:tc>
          <w:tcPr>
            <w:tcW w:w="0" w:type="auto"/>
          </w:tcPr>
          <w:p w14:paraId="2A746B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1 week</w:t>
            </w:r>
          </w:p>
        </w:tc>
        <w:tc>
          <w:tcPr>
            <w:tcW w:w="0" w:type="auto"/>
          </w:tcPr>
          <w:p w14:paraId="3E9A81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score</w:t>
            </w:r>
          </w:p>
        </w:tc>
        <w:tc>
          <w:tcPr>
            <w:tcW w:w="0" w:type="auto"/>
          </w:tcPr>
          <w:p w14:paraId="752A9D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4.86±2.04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n=13; m=4.86; SD=2.04</w:t>
            </w:r>
          </w:p>
        </w:tc>
        <w:tc>
          <w:tcPr>
            <w:tcW w:w="0" w:type="auto"/>
          </w:tcPr>
          <w:p w14:paraId="3EDA46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5.17±1.54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n=13; m=5.17; SD=1.54</w:t>
            </w:r>
          </w:p>
        </w:tc>
        <w:tc>
          <w:tcPr>
            <w:tcW w:w="0" w:type="auto"/>
          </w:tcPr>
          <w:p w14:paraId="4C6918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Maybe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Review or narrative synthesis</w:t>
            </w:r>
          </w:p>
        </w:tc>
      </w:tr>
      <w:tr w14:paraId="2A9C3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0502E1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Su 2024</w:t>
            </w:r>
          </w:p>
        </w:tc>
        <w:tc>
          <w:tcPr>
            <w:tcW w:w="0" w:type="auto"/>
          </w:tcPr>
          <w:p w14:paraId="365F0D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NRS</w:t>
            </w:r>
          </w:p>
        </w:tc>
        <w:tc>
          <w:tcPr>
            <w:tcW w:w="0" w:type="auto"/>
          </w:tcPr>
          <w:p w14:paraId="1FA448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continuous</w:t>
            </w:r>
          </w:p>
        </w:tc>
        <w:tc>
          <w:tcPr>
            <w:tcW w:w="0" w:type="auto"/>
          </w:tcPr>
          <w:p w14:paraId="5B6343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2 weeks</w:t>
            </w:r>
          </w:p>
        </w:tc>
        <w:tc>
          <w:tcPr>
            <w:tcW w:w="0" w:type="auto"/>
          </w:tcPr>
          <w:p w14:paraId="0F4FBC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score</w:t>
            </w:r>
          </w:p>
        </w:tc>
        <w:tc>
          <w:tcPr>
            <w:tcW w:w="0" w:type="auto"/>
          </w:tcPr>
          <w:p w14:paraId="55514C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4.03±1.82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n=13; m=4.03; SD=1.82</w:t>
            </w:r>
          </w:p>
        </w:tc>
        <w:tc>
          <w:tcPr>
            <w:tcW w:w="0" w:type="auto"/>
          </w:tcPr>
          <w:p w14:paraId="50B0E7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5.06±2.01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n=13; m=5.06; SD=2.01</w:t>
            </w:r>
          </w:p>
        </w:tc>
        <w:tc>
          <w:tcPr>
            <w:tcW w:w="0" w:type="auto"/>
          </w:tcPr>
          <w:p w14:paraId="5AD93A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Maybe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Review or narrative synthesis</w:t>
            </w:r>
          </w:p>
        </w:tc>
      </w:tr>
      <w:tr w14:paraId="3D338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7819DA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Su 2024</w:t>
            </w:r>
          </w:p>
        </w:tc>
        <w:tc>
          <w:tcPr>
            <w:tcW w:w="0" w:type="auto"/>
          </w:tcPr>
          <w:p w14:paraId="6FF8C7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NRS</w:t>
            </w:r>
          </w:p>
        </w:tc>
        <w:tc>
          <w:tcPr>
            <w:tcW w:w="0" w:type="auto"/>
          </w:tcPr>
          <w:p w14:paraId="2F0B8A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continuous</w:t>
            </w:r>
          </w:p>
        </w:tc>
        <w:tc>
          <w:tcPr>
            <w:tcW w:w="0" w:type="auto"/>
          </w:tcPr>
          <w:p w14:paraId="1BE871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4 weeks</w:t>
            </w:r>
          </w:p>
        </w:tc>
        <w:tc>
          <w:tcPr>
            <w:tcW w:w="0" w:type="auto"/>
          </w:tcPr>
          <w:p w14:paraId="30C11F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score</w:t>
            </w:r>
          </w:p>
        </w:tc>
        <w:tc>
          <w:tcPr>
            <w:tcW w:w="0" w:type="auto"/>
          </w:tcPr>
          <w:p w14:paraId="638D04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3.15±2.13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n=13; m=3.15; SD=2.13</w:t>
            </w:r>
          </w:p>
        </w:tc>
        <w:tc>
          <w:tcPr>
            <w:tcW w:w="0" w:type="auto"/>
          </w:tcPr>
          <w:p w14:paraId="673268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4.55±2.31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n=13; m=4.55; SD=2.31</w:t>
            </w:r>
          </w:p>
        </w:tc>
        <w:tc>
          <w:tcPr>
            <w:tcW w:w="0" w:type="auto"/>
          </w:tcPr>
          <w:p w14:paraId="1177B3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Maybe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Review or narrative synthesis</w:t>
            </w:r>
          </w:p>
        </w:tc>
      </w:tr>
      <w:tr w14:paraId="2581F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24CC58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Su 2024</w:t>
            </w:r>
          </w:p>
        </w:tc>
        <w:tc>
          <w:tcPr>
            <w:tcW w:w="0" w:type="auto"/>
          </w:tcPr>
          <w:p w14:paraId="40D5F5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Total effective rate</w:t>
            </w:r>
          </w:p>
        </w:tc>
        <w:tc>
          <w:tcPr>
            <w:tcW w:w="0" w:type="auto"/>
          </w:tcPr>
          <w:p w14:paraId="1BDC8D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binary</w:t>
            </w:r>
          </w:p>
        </w:tc>
        <w:tc>
          <w:tcPr>
            <w:tcW w:w="0" w:type="auto"/>
          </w:tcPr>
          <w:p w14:paraId="45FD45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6 weeks</w:t>
            </w:r>
          </w:p>
        </w:tc>
        <w:tc>
          <w:tcPr>
            <w:tcW w:w="0" w:type="auto"/>
          </w:tcPr>
          <w:p w14:paraId="65DEBC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event</w:t>
            </w:r>
          </w:p>
        </w:tc>
        <w:tc>
          <w:tcPr>
            <w:tcW w:w="0" w:type="auto"/>
          </w:tcPr>
          <w:p w14:paraId="73B469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12.0/13.0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12/13</w:t>
            </w:r>
          </w:p>
        </w:tc>
        <w:tc>
          <w:tcPr>
            <w:tcW w:w="0" w:type="auto"/>
          </w:tcPr>
          <w:p w14:paraId="1A4464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11.0/13.0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11/13</w:t>
            </w:r>
          </w:p>
        </w:tc>
        <w:tc>
          <w:tcPr>
            <w:tcW w:w="0" w:type="auto"/>
          </w:tcPr>
          <w:p w14:paraId="7EBC65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Maybe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Review or narrative synthesis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Defined as markedly effective + effective.</w:t>
            </w:r>
          </w:p>
        </w:tc>
      </w:tr>
      <w:tr w14:paraId="7EF18D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535B5C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Su 2024</w:t>
            </w:r>
          </w:p>
        </w:tc>
        <w:tc>
          <w:tcPr>
            <w:tcW w:w="0" w:type="auto"/>
          </w:tcPr>
          <w:p w14:paraId="78411D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Wound healing rate</w:t>
            </w:r>
          </w:p>
        </w:tc>
        <w:tc>
          <w:tcPr>
            <w:tcW w:w="0" w:type="auto"/>
          </w:tcPr>
          <w:p w14:paraId="3A814F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binary</w:t>
            </w:r>
          </w:p>
        </w:tc>
        <w:tc>
          <w:tcPr>
            <w:tcW w:w="0" w:type="auto"/>
          </w:tcPr>
          <w:p w14:paraId="560CA9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6 weeks</w:t>
            </w:r>
          </w:p>
        </w:tc>
        <w:tc>
          <w:tcPr>
            <w:tcW w:w="0" w:type="auto"/>
          </w:tcPr>
          <w:p w14:paraId="0D7D06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event</w:t>
            </w:r>
          </w:p>
        </w:tc>
        <w:tc>
          <w:tcPr>
            <w:tcW w:w="0" w:type="auto"/>
          </w:tcPr>
          <w:p w14:paraId="61FB26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12.0/13.0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12/13</w:t>
            </w:r>
          </w:p>
        </w:tc>
        <w:tc>
          <w:tcPr>
            <w:tcW w:w="0" w:type="auto"/>
          </w:tcPr>
          <w:p w14:paraId="078294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9.0/13.0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9/13</w:t>
            </w:r>
          </w:p>
        </w:tc>
        <w:tc>
          <w:tcPr>
            <w:tcW w:w="0" w:type="auto"/>
          </w:tcPr>
          <w:p w14:paraId="653F6C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Maybe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Review or narrative synthesis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92.3% vs 69.2%。</w:t>
            </w:r>
          </w:p>
        </w:tc>
      </w:tr>
      <w:tr w14:paraId="7B6DF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66EB14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Su 2024</w:t>
            </w:r>
          </w:p>
        </w:tc>
        <w:tc>
          <w:tcPr>
            <w:tcW w:w="0" w:type="auto"/>
          </w:tcPr>
          <w:p w14:paraId="5DFFFC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Overall adverse events</w:t>
            </w:r>
          </w:p>
        </w:tc>
        <w:tc>
          <w:tcPr>
            <w:tcW w:w="0" w:type="auto"/>
          </w:tcPr>
          <w:p w14:paraId="4C1296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binary</w:t>
            </w:r>
          </w:p>
        </w:tc>
        <w:tc>
          <w:tcPr>
            <w:tcW w:w="0" w:type="auto"/>
          </w:tcPr>
          <w:p w14:paraId="079380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During treatment</w:t>
            </w:r>
          </w:p>
        </w:tc>
        <w:tc>
          <w:tcPr>
            <w:tcW w:w="0" w:type="auto"/>
          </w:tcPr>
          <w:p w14:paraId="495094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event</w:t>
            </w:r>
          </w:p>
        </w:tc>
        <w:tc>
          <w:tcPr>
            <w:tcW w:w="0" w:type="auto"/>
          </w:tcPr>
          <w:p w14:paraId="70E5A9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0.0/13.0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0/13</w:t>
            </w:r>
          </w:p>
        </w:tc>
        <w:tc>
          <w:tcPr>
            <w:tcW w:w="0" w:type="auto"/>
          </w:tcPr>
          <w:p w14:paraId="1A993B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0.0/13.0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0/13</w:t>
            </w:r>
          </w:p>
        </w:tc>
        <w:tc>
          <w:tcPr>
            <w:tcW w:w="0" w:type="auto"/>
          </w:tcPr>
          <w:p w14:paraId="1BFEFF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Maybe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Review or narrative synthesis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No serious adverse events were reported in either group.</w:t>
            </w:r>
          </w:p>
        </w:tc>
      </w:tr>
      <w:tr w14:paraId="43E8CC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 w14:paraId="7486A0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Su 2024</w:t>
            </w:r>
          </w:p>
        </w:tc>
        <w:tc>
          <w:tcPr>
            <w:tcW w:w="0" w:type="auto"/>
          </w:tcPr>
          <w:p w14:paraId="74D217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Toe oxygen saturation</w:t>
            </w:r>
          </w:p>
        </w:tc>
        <w:tc>
          <w:tcPr>
            <w:tcW w:w="0" w:type="auto"/>
          </w:tcPr>
          <w:p w14:paraId="3CD196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continuous</w:t>
            </w:r>
          </w:p>
        </w:tc>
        <w:tc>
          <w:tcPr>
            <w:tcW w:w="0" w:type="auto"/>
          </w:tcPr>
          <w:p w14:paraId="1C02EA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6 weeks</w:t>
            </w:r>
          </w:p>
        </w:tc>
        <w:tc>
          <w:tcPr>
            <w:tcW w:w="0" w:type="auto"/>
          </w:tcPr>
          <w:p w14:paraId="3DFEFF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%</w:t>
            </w:r>
          </w:p>
        </w:tc>
        <w:tc>
          <w:tcPr>
            <w:tcW w:w="0" w:type="auto"/>
          </w:tcPr>
          <w:p w14:paraId="42BEA7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96.13±3.53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n=13; m=96.13; SD=3.53</w:t>
            </w:r>
          </w:p>
        </w:tc>
        <w:tc>
          <w:tcPr>
            <w:tcW w:w="0" w:type="auto"/>
          </w:tcPr>
          <w:p w14:paraId="5D8016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Raw: 95.54±3.76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Extract: n=13; m=95.54; SD=3.76</w:t>
            </w:r>
          </w:p>
        </w:tc>
        <w:tc>
          <w:tcPr>
            <w:tcW w:w="0" w:type="auto"/>
          </w:tcPr>
          <w:p w14:paraId="257AE3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Times New Roman" w:cs="Times New Roman"/>
                <w:sz w:val="16"/>
              </w:rPr>
              <w:t>Meta: Maybe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Review: Review or narrative synthesis</w:t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br w:type="textWrapping"/>
            </w:r>
            <w:r>
              <w:rPr>
                <w:rFonts w:hint="default" w:ascii="Times New Roman" w:hAnsi="Times New Roman" w:eastAsia="Times New Roman" w:cs="Times New Roman"/>
                <w:sz w:val="16"/>
              </w:rPr>
              <w:t>Between-group P = 0.342.</w:t>
            </w:r>
          </w:p>
        </w:tc>
      </w:tr>
    </w:tbl>
    <w:p w14:paraId="1472D84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auto"/>
        <w:jc w:val="both"/>
        <w:textAlignment w:val="auto"/>
        <w:rPr>
          <w:rFonts w:hint="default" w:ascii="Times New Roman" w:hAnsi="Times New Roman" w:cs="Times New Roman"/>
        </w:rPr>
      </w:pPr>
    </w:p>
    <w:sectPr>
      <w:pgSz w:w="15840" w:h="12240" w:orient="landscape"/>
      <w:pgMar w:top="792" w:right="792" w:bottom="792" w:left="79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3C81C9B"/>
    <w:rsid w:val="1C761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Times New Roman" w:cstheme="minorBidi"/>
      <w:sz w:val="18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34</Pages>
  <Words>342</Words>
  <Characters>1962</Characters>
  <Lines>0</Lines>
  <Paragraphs>0</Paragraphs>
  <TotalTime>9</TotalTime>
  <ScaleCrop>false</ScaleCrop>
  <LinksUpToDate>false</LinksUpToDate>
  <CharactersWithSpaces>2209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套路暖人心</cp:lastModifiedBy>
  <dcterms:modified xsi:type="dcterms:W3CDTF">2026-04-01T17:06:38Z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eyJoZGlkIjoiYjIyMTRlNmFmNThiOWQ3ZTBkODgzYzdhNGM5MjhhZTUiLCJ1c2VySWQiOiIyNjcyOTY1MDYifQ==</vt:lpwstr>
  </property>
  <property fmtid="{D5CDD505-2E9C-101B-9397-08002B2CF9AE}" pid="3" name="KSOProductBuildVer">
    <vt:lpwstr>2052-12.1.0.25222</vt:lpwstr>
  </property>
  <property fmtid="{D5CDD505-2E9C-101B-9397-08002B2CF9AE}" pid="4" name="ICV">
    <vt:lpwstr>DDE93C9CAA5849F493C3C54FE93B474C_12</vt:lpwstr>
  </property>
</Properties>
</file>