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PRISMA 2020 Checklist</w:t>
      </w:r>
    </w:p>
    <w:p/>
    <w:p>
      <w:r>
        <w:t>Review title: Technical Evolution and Short-Term Outcomes of Minimally Invasive Anterior Cervical Discectomy and Fusion Versus Conventional Open Anterior Cervical Discectomy and Fusion: A Systematic Review and Meta-Analysis</w:t>
      </w:r>
    </w:p>
    <w:p/>
    <w:p>
      <w:r>
        <w:t>PROSPERO registration number: CRD42026001353049</w:t>
      </w:r>
    </w:p>
    <w:p/>
    <w:p>
      <w:r>
        <w:t>Section 1: TITLE</w:t>
      </w:r>
    </w:p>
    <w:p>
      <w:r>
        <w:t>Item 1: Title</w:t>
      </w:r>
    </w:p>
    <w:p>
      <w:r>
        <w:t>Checklist item: Identify the report as a systematic review.</w:t>
      </w:r>
    </w:p>
    <w:p>
      <w:r>
        <w:t>Location: Title page — "A Systematic Review and Meta-Analysis"</w:t>
      </w:r>
    </w:p>
    <w:p>
      <w:r>
        <w:t>Reported: YES</w:t>
      </w:r>
    </w:p>
    <w:p/>
    <w:p>
      <w:r>
        <w:t>Section 2: ABSTRACT</w:t>
      </w:r>
    </w:p>
    <w:p>
      <w:r>
        <w:t>Item 2: Abstract</w:t>
      </w:r>
    </w:p>
    <w:p>
      <w:r>
        <w:t>Checklist item: Structured summary including background, objectives, eligibility criteria, data sources, synthesis methods, results, limitations, conclusions, and registration information.</w:t>
      </w:r>
    </w:p>
    <w:p>
      <w:r>
        <w:t>Location: Abstract</w:t>
      </w:r>
    </w:p>
    <w:p>
      <w:r>
        <w:t>Reported: YES</w:t>
      </w:r>
    </w:p>
    <w:p/>
    <w:p>
      <w:r>
        <w:t>Section 3: INTRODUCTION</w:t>
      </w:r>
    </w:p>
    <w:p>
      <w:r>
        <w:t>Item 3: Rationale — YES</w:t>
      </w:r>
    </w:p>
    <w:p>
      <w:r>
        <w:t>Item 4: Objectives — YES</w:t>
      </w:r>
    </w:p>
    <w:p/>
    <w:p>
      <w:r>
        <w:t>Section 4: METHODS</w:t>
      </w:r>
    </w:p>
    <w:p>
      <w:r>
        <w:t>Item 5: Protocol and registration — YES</w:t>
      </w:r>
    </w:p>
    <w:p>
      <w:r>
        <w:t>Item 6: Eligibility criteria — YES</w:t>
      </w:r>
    </w:p>
    <w:p>
      <w:r>
        <w:t>Item 7: Information sources — YES</w:t>
      </w:r>
    </w:p>
    <w:p>
      <w:r>
        <w:t>Item 8: Search strategy — YES</w:t>
      </w:r>
    </w:p>
    <w:p>
      <w:r>
        <w:t>Item 9: Selection process — YES</w:t>
      </w:r>
    </w:p>
    <w:p>
      <w:r>
        <w:t>Item 10: Data collection process — YES</w:t>
      </w:r>
    </w:p>
    <w:p>
      <w:r>
        <w:t>Item 11: Data items — YES</w:t>
      </w:r>
    </w:p>
    <w:p>
      <w:r>
        <w:t>Item 12: Risk of bias assessment — YES</w:t>
      </w:r>
    </w:p>
    <w:p>
      <w:r>
        <w:t>Item 13: Effect measures — YES</w:t>
      </w:r>
    </w:p>
    <w:p>
      <w:r>
        <w:t>Item 14: Synthesis methods — YES</w:t>
      </w:r>
    </w:p>
    <w:p>
      <w:r>
        <w:t>Item 15: Statistical methods — YES</w:t>
      </w:r>
    </w:p>
    <w:p>
      <w:r>
        <w:t>Item 16: Reporting bias — PARTIAL</w:t>
      </w:r>
    </w:p>
    <w:p>
      <w:r>
        <w:t>Item 17: Certainty assessment — PARTIAL</w:t>
      </w:r>
    </w:p>
    <w:p/>
    <w:p>
      <w:r>
        <w:t>Section 5: RESULTS</w:t>
      </w:r>
    </w:p>
    <w:p>
      <w:r>
        <w:t>Item 18: Study selection — YES</w:t>
      </w:r>
    </w:p>
    <w:p>
      <w:r>
        <w:t>Item 19: Study characteristics — YES</w:t>
      </w:r>
    </w:p>
    <w:p>
      <w:r>
        <w:t>Item 20: Risk of bias — YES</w:t>
      </w:r>
    </w:p>
    <w:p>
      <w:r>
        <w:t>Item 21: Individual study results — YES</w:t>
      </w:r>
    </w:p>
    <w:p>
      <w:r>
        <w:t>Item 22: Syntheses — YES</w:t>
      </w:r>
    </w:p>
    <w:p>
      <w:r>
        <w:t>Item 23: Reporting bias — PARTIAL</w:t>
      </w:r>
    </w:p>
    <w:p>
      <w:r>
        <w:t>Item 24: Certainty — PARTIAL</w:t>
      </w:r>
    </w:p>
    <w:p/>
    <w:p>
      <w:r>
        <w:t>Section 6: DISCUSSION</w:t>
      </w:r>
    </w:p>
    <w:p>
      <w:r>
        <w:t>Item 25: Discussion — YES</w:t>
      </w:r>
    </w:p>
    <w:p>
      <w:r>
        <w:t>Item 26: Limitations — YES</w:t>
      </w:r>
    </w:p>
    <w:p>
      <w:r>
        <w:t>Item 27: Conclusions — YES</w:t>
      </w:r>
    </w:p>
    <w:p/>
    <w:p>
      <w:r>
        <w:t>Section 7: OTHER INFORMATION</w:t>
      </w:r>
    </w:p>
    <w:p>
      <w:r>
        <w:t>Item 28: Registration — YES</w:t>
      </w:r>
    </w:p>
    <w:p>
      <w:r>
        <w:t>Item 29: Support — YES</w:t>
      </w:r>
    </w:p>
    <w:p>
      <w:r>
        <w:t>Item 30: Competing interests — YES</w:t>
      </w:r>
    </w:p>
    <w:p>
      <w:r>
        <w:t>Item 31: Data availability — YES</w:t>
      </w:r>
    </w:p>
    <w:p/>
    <w:p>
      <w:r>
        <w:t>Notes:</w:t>
      </w:r>
    </w:p>
    <w:p>
      <w:r>
        <w:t>Items 16, 17, 23, and 24 were partially reported due to limited number of included studies.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