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012AA" w14:textId="77777777" w:rsidR="0035028C" w:rsidRDefault="0035028C" w:rsidP="0035028C">
      <w:r w:rsidRPr="00087E30">
        <w:rPr>
          <w:rFonts w:hint="eastAsia"/>
          <w:b/>
          <w:bCs/>
        </w:rPr>
        <w:t>T</w:t>
      </w:r>
      <w:r w:rsidRPr="00087E30">
        <w:rPr>
          <w:b/>
          <w:bCs/>
        </w:rPr>
        <w:t xml:space="preserve">able </w:t>
      </w:r>
      <w:r w:rsidRPr="00087E30">
        <w:rPr>
          <w:rFonts w:hint="eastAsia"/>
          <w:b/>
          <w:bCs/>
        </w:rPr>
        <w:t>S</w:t>
      </w:r>
      <w:r>
        <w:rPr>
          <w:b/>
          <w:bCs/>
        </w:rPr>
        <w:t>1</w:t>
      </w:r>
      <w:r>
        <w:t xml:space="preserve">. </w:t>
      </w:r>
      <w:r>
        <w:rPr>
          <w:rFonts w:hint="eastAsia"/>
        </w:rPr>
        <w:t>S</w:t>
      </w:r>
      <w:r>
        <w:t>urg</w:t>
      </w:r>
      <w:r>
        <w:rPr>
          <w:rFonts w:hint="eastAsia"/>
        </w:rPr>
        <w:t>ical</w:t>
      </w:r>
      <w:r>
        <w:t xml:space="preserve"> </w:t>
      </w:r>
      <w:r>
        <w:rPr>
          <w:rFonts w:hint="eastAsia"/>
        </w:rPr>
        <w:t>information</w:t>
      </w:r>
      <w:r>
        <w:t xml:space="preserve"> and postoperative in hospital outcomes with open vein harvesting and endoscope vein harvesting before propensity matching.</w:t>
      </w:r>
    </w:p>
    <w:tbl>
      <w:tblPr>
        <w:tblStyle w:val="a7"/>
        <w:tblpPr w:leftFromText="180" w:rightFromText="180" w:vertAnchor="text" w:horzAnchor="margin" w:tblpY="23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17"/>
        <w:gridCol w:w="1550"/>
        <w:gridCol w:w="944"/>
      </w:tblGrid>
      <w:tr w:rsidR="0035028C" w14:paraId="3B2347FB" w14:textId="77777777" w:rsidTr="00D12D88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4FF8D3DB" w14:textId="77777777" w:rsidR="0035028C" w:rsidRDefault="0035028C" w:rsidP="00D12D88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E45912" w14:textId="77777777" w:rsidR="0035028C" w:rsidRDefault="0035028C" w:rsidP="00D12D88">
            <w:r>
              <w:t>EVH group</w:t>
            </w:r>
          </w:p>
          <w:p w14:paraId="2E39B938" w14:textId="77777777" w:rsidR="0035028C" w:rsidRDefault="0035028C" w:rsidP="00D12D88">
            <w:r>
              <w:t>(n=398)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7835D3A" w14:textId="77777777" w:rsidR="0035028C" w:rsidRDefault="0035028C" w:rsidP="00D12D88">
            <w:r>
              <w:t>OVH group</w:t>
            </w:r>
          </w:p>
          <w:p w14:paraId="059C69A4" w14:textId="77777777" w:rsidR="0035028C" w:rsidRDefault="0035028C" w:rsidP="00D12D88">
            <w:r>
              <w:t>(n=849)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14:paraId="5C8D7DE3" w14:textId="77777777" w:rsidR="0035028C" w:rsidRDefault="0035028C" w:rsidP="00D12D88">
            <w:r w:rsidRPr="00126CAB">
              <w:rPr>
                <w:rFonts w:hint="eastAsia"/>
                <w:i/>
                <w:iCs/>
              </w:rPr>
              <w:t>P</w:t>
            </w:r>
            <w:r>
              <w:t xml:space="preserve"> value</w:t>
            </w:r>
          </w:p>
        </w:tc>
      </w:tr>
      <w:tr w:rsidR="0035028C" w14:paraId="55FE9A5F" w14:textId="77777777" w:rsidTr="00D12D88">
        <w:tc>
          <w:tcPr>
            <w:tcW w:w="4395" w:type="dxa"/>
            <w:tcBorders>
              <w:top w:val="single" w:sz="4" w:space="0" w:color="auto"/>
            </w:tcBorders>
          </w:tcPr>
          <w:p w14:paraId="538D2BD8" w14:textId="77777777" w:rsidR="0035028C" w:rsidRDefault="0035028C" w:rsidP="00D12D88">
            <w:r>
              <w:t xml:space="preserve">Operating time, </w:t>
            </w:r>
            <w:proofErr w:type="gramStart"/>
            <w:r>
              <w:t>median(</w:t>
            </w:r>
            <w:proofErr w:type="gramEnd"/>
            <w:r>
              <w:t>IQR), min, n=1217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D7D821" w14:textId="77777777" w:rsidR="0035028C" w:rsidRDefault="0035028C" w:rsidP="00D12D88">
            <w:r>
              <w:t>260(230,300)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88B61F4" w14:textId="77777777" w:rsidR="0035028C" w:rsidRDefault="0035028C" w:rsidP="00D12D88">
            <w:r>
              <w:t>260(225,300)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14:paraId="363979B3" w14:textId="77777777" w:rsidR="0035028C" w:rsidRDefault="0035028C" w:rsidP="00D12D88">
            <w:r>
              <w:rPr>
                <w:rFonts w:hint="eastAsia"/>
              </w:rPr>
              <w:t>0</w:t>
            </w:r>
            <w:r>
              <w:t>.451</w:t>
            </w:r>
          </w:p>
        </w:tc>
      </w:tr>
      <w:tr w:rsidR="0035028C" w14:paraId="13E8B4F6" w14:textId="77777777" w:rsidTr="00D12D88">
        <w:tc>
          <w:tcPr>
            <w:tcW w:w="4395" w:type="dxa"/>
          </w:tcPr>
          <w:p w14:paraId="23752041" w14:textId="77777777" w:rsidR="0035028C" w:rsidRDefault="0035028C" w:rsidP="00D12D88">
            <w:r>
              <w:rPr>
                <w:rFonts w:hint="eastAsia"/>
              </w:rPr>
              <w:t>C</w:t>
            </w:r>
            <w:r>
              <w:t xml:space="preserve">ardiopulmonary bypass use, </w:t>
            </w:r>
            <w:proofErr w:type="gramStart"/>
            <w:r>
              <w:t>n(</w:t>
            </w:r>
            <w:proofErr w:type="gramEnd"/>
            <w:r>
              <w:t>%)</w:t>
            </w:r>
          </w:p>
        </w:tc>
        <w:tc>
          <w:tcPr>
            <w:tcW w:w="1417" w:type="dxa"/>
          </w:tcPr>
          <w:p w14:paraId="5F632D1C" w14:textId="77777777" w:rsidR="0035028C" w:rsidRDefault="0035028C" w:rsidP="00D12D88">
            <w:r>
              <w:t>339(85.2)</w:t>
            </w:r>
          </w:p>
        </w:tc>
        <w:tc>
          <w:tcPr>
            <w:tcW w:w="1550" w:type="dxa"/>
          </w:tcPr>
          <w:p w14:paraId="7AC680A8" w14:textId="77777777" w:rsidR="0035028C" w:rsidRDefault="0035028C" w:rsidP="00D12D88">
            <w:r>
              <w:t>724(85.3)</w:t>
            </w:r>
          </w:p>
        </w:tc>
        <w:tc>
          <w:tcPr>
            <w:tcW w:w="944" w:type="dxa"/>
          </w:tcPr>
          <w:p w14:paraId="2C42A60B" w14:textId="77777777" w:rsidR="0035028C" w:rsidRDefault="0035028C" w:rsidP="00D12D88">
            <w:r>
              <w:t>1.000</w:t>
            </w:r>
          </w:p>
        </w:tc>
      </w:tr>
      <w:tr w:rsidR="0035028C" w14:paraId="1BE0E730" w14:textId="77777777" w:rsidTr="00D12D88">
        <w:tc>
          <w:tcPr>
            <w:tcW w:w="4395" w:type="dxa"/>
          </w:tcPr>
          <w:p w14:paraId="61730759" w14:textId="77777777" w:rsidR="0035028C" w:rsidRDefault="0035028C" w:rsidP="00D12D88">
            <w:r>
              <w:t xml:space="preserve">CPB time, </w:t>
            </w:r>
            <w:proofErr w:type="gramStart"/>
            <w:r>
              <w:t>median(</w:t>
            </w:r>
            <w:proofErr w:type="gramEnd"/>
            <w:r>
              <w:t>IQR), min, n=1051</w:t>
            </w:r>
          </w:p>
        </w:tc>
        <w:tc>
          <w:tcPr>
            <w:tcW w:w="1417" w:type="dxa"/>
          </w:tcPr>
          <w:p w14:paraId="14EDD433" w14:textId="77777777" w:rsidR="0035028C" w:rsidRDefault="0035028C" w:rsidP="00D12D88">
            <w:r>
              <w:rPr>
                <w:rFonts w:hint="eastAsia"/>
              </w:rPr>
              <w:t>9</w:t>
            </w:r>
            <w:r>
              <w:t>7(79,117.5)</w:t>
            </w:r>
          </w:p>
        </w:tc>
        <w:tc>
          <w:tcPr>
            <w:tcW w:w="1550" w:type="dxa"/>
          </w:tcPr>
          <w:p w14:paraId="02F26D77" w14:textId="77777777" w:rsidR="0035028C" w:rsidRDefault="0035028C" w:rsidP="00D12D88">
            <w:r>
              <w:t>96(79,116)</w:t>
            </w:r>
          </w:p>
        </w:tc>
        <w:tc>
          <w:tcPr>
            <w:tcW w:w="944" w:type="dxa"/>
          </w:tcPr>
          <w:p w14:paraId="295E25E7" w14:textId="77777777" w:rsidR="0035028C" w:rsidRDefault="0035028C" w:rsidP="00D12D88">
            <w:r>
              <w:rPr>
                <w:rFonts w:hint="eastAsia"/>
              </w:rPr>
              <w:t>0</w:t>
            </w:r>
            <w:r>
              <w:t>.387</w:t>
            </w:r>
          </w:p>
        </w:tc>
      </w:tr>
      <w:tr w:rsidR="0035028C" w14:paraId="4FDCB1DA" w14:textId="77777777" w:rsidTr="00D12D88">
        <w:tc>
          <w:tcPr>
            <w:tcW w:w="4395" w:type="dxa"/>
          </w:tcPr>
          <w:p w14:paraId="1E11E5DF" w14:textId="77777777" w:rsidR="0035028C" w:rsidRDefault="0035028C" w:rsidP="00D12D88">
            <w:r>
              <w:t xml:space="preserve">ACC time, </w:t>
            </w:r>
            <w:proofErr w:type="gramStart"/>
            <w:r>
              <w:t>median(</w:t>
            </w:r>
            <w:proofErr w:type="gramEnd"/>
            <w:r>
              <w:t>IQR), min, n=1049</w:t>
            </w:r>
          </w:p>
        </w:tc>
        <w:tc>
          <w:tcPr>
            <w:tcW w:w="1417" w:type="dxa"/>
          </w:tcPr>
          <w:p w14:paraId="2FAC4FCA" w14:textId="77777777" w:rsidR="0035028C" w:rsidRDefault="0035028C" w:rsidP="00D12D88">
            <w:r>
              <w:t>62(49,77)</w:t>
            </w:r>
          </w:p>
        </w:tc>
        <w:tc>
          <w:tcPr>
            <w:tcW w:w="1550" w:type="dxa"/>
          </w:tcPr>
          <w:p w14:paraId="007DBF92" w14:textId="77777777" w:rsidR="0035028C" w:rsidRDefault="0035028C" w:rsidP="00D12D88">
            <w:r>
              <w:t>63(50,78)</w:t>
            </w:r>
          </w:p>
        </w:tc>
        <w:tc>
          <w:tcPr>
            <w:tcW w:w="944" w:type="dxa"/>
          </w:tcPr>
          <w:p w14:paraId="732AE694" w14:textId="77777777" w:rsidR="0035028C" w:rsidRDefault="0035028C" w:rsidP="00D12D88">
            <w:r>
              <w:rPr>
                <w:rFonts w:hint="eastAsia"/>
              </w:rPr>
              <w:t>0</w:t>
            </w:r>
            <w:r>
              <w:t>.856</w:t>
            </w:r>
          </w:p>
        </w:tc>
      </w:tr>
      <w:tr w:rsidR="0035028C" w14:paraId="70273FFF" w14:textId="77777777" w:rsidTr="00D12D88">
        <w:tc>
          <w:tcPr>
            <w:tcW w:w="4395" w:type="dxa"/>
          </w:tcPr>
          <w:p w14:paraId="609FE7C3" w14:textId="77777777" w:rsidR="0035028C" w:rsidRDefault="0035028C" w:rsidP="00D12D88">
            <w:r>
              <w:t xml:space="preserve">Use of LIMA, </w:t>
            </w:r>
            <w:proofErr w:type="gramStart"/>
            <w:r>
              <w:t>n(</w:t>
            </w:r>
            <w:proofErr w:type="gramEnd"/>
            <w:r>
              <w:t>%)</w:t>
            </w:r>
          </w:p>
        </w:tc>
        <w:tc>
          <w:tcPr>
            <w:tcW w:w="1417" w:type="dxa"/>
          </w:tcPr>
          <w:p w14:paraId="718B0F6F" w14:textId="77777777" w:rsidR="0035028C" w:rsidRDefault="0035028C" w:rsidP="00D12D88">
            <w:r>
              <w:t>386(97.0)</w:t>
            </w:r>
          </w:p>
        </w:tc>
        <w:tc>
          <w:tcPr>
            <w:tcW w:w="1550" w:type="dxa"/>
          </w:tcPr>
          <w:p w14:paraId="7EDC0F3B" w14:textId="77777777" w:rsidR="0035028C" w:rsidRDefault="0035028C" w:rsidP="00D12D88">
            <w:r>
              <w:t>817(96.2)</w:t>
            </w:r>
          </w:p>
        </w:tc>
        <w:tc>
          <w:tcPr>
            <w:tcW w:w="944" w:type="dxa"/>
          </w:tcPr>
          <w:p w14:paraId="5B4138A7" w14:textId="77777777" w:rsidR="0035028C" w:rsidRDefault="0035028C" w:rsidP="00D12D88">
            <w:r>
              <w:t>0.611</w:t>
            </w:r>
          </w:p>
        </w:tc>
      </w:tr>
      <w:tr w:rsidR="0035028C" w14:paraId="38118068" w14:textId="77777777" w:rsidTr="00D12D88">
        <w:tc>
          <w:tcPr>
            <w:tcW w:w="4395" w:type="dxa"/>
          </w:tcPr>
          <w:p w14:paraId="2CCF17F8" w14:textId="77777777" w:rsidR="0035028C" w:rsidRDefault="0035028C" w:rsidP="00D12D88">
            <w:r>
              <w:t xml:space="preserve">Numbers of vein graft, </w:t>
            </w:r>
            <w:proofErr w:type="gramStart"/>
            <w:r>
              <w:t>median(</w:t>
            </w:r>
            <w:proofErr w:type="gramEnd"/>
            <w:r>
              <w:t>IQR), min</w:t>
            </w:r>
          </w:p>
        </w:tc>
        <w:tc>
          <w:tcPr>
            <w:tcW w:w="1417" w:type="dxa"/>
          </w:tcPr>
          <w:p w14:paraId="1FD7422A" w14:textId="77777777" w:rsidR="0035028C" w:rsidRDefault="0035028C" w:rsidP="00D12D88">
            <w:r>
              <w:t>3(2.3)</w:t>
            </w:r>
          </w:p>
        </w:tc>
        <w:tc>
          <w:tcPr>
            <w:tcW w:w="1550" w:type="dxa"/>
          </w:tcPr>
          <w:p w14:paraId="2011FA29" w14:textId="77777777" w:rsidR="0035028C" w:rsidRDefault="0035028C" w:rsidP="00D12D88">
            <w:r>
              <w:t>2(2.3)</w:t>
            </w:r>
          </w:p>
        </w:tc>
        <w:tc>
          <w:tcPr>
            <w:tcW w:w="944" w:type="dxa"/>
          </w:tcPr>
          <w:p w14:paraId="6CB6B382" w14:textId="77777777" w:rsidR="0035028C" w:rsidRDefault="0035028C" w:rsidP="00D12D88">
            <w:r>
              <w:t>&lt;0.001</w:t>
            </w:r>
          </w:p>
        </w:tc>
      </w:tr>
      <w:tr w:rsidR="0035028C" w14:paraId="13556E5F" w14:textId="77777777" w:rsidTr="00D12D88">
        <w:tc>
          <w:tcPr>
            <w:tcW w:w="4395" w:type="dxa"/>
            <w:tcBorders>
              <w:bottom w:val="nil"/>
            </w:tcBorders>
          </w:tcPr>
          <w:p w14:paraId="1277EB21" w14:textId="77777777" w:rsidR="0035028C" w:rsidRDefault="0035028C" w:rsidP="00D12D88">
            <w:r>
              <w:t>I</w:t>
            </w:r>
            <w:r w:rsidRPr="00B10C05">
              <w:t>ntraoperative blood transfusion</w:t>
            </w:r>
            <w:r>
              <w:t xml:space="preserve">, </w:t>
            </w:r>
            <w:proofErr w:type="gramStart"/>
            <w:r>
              <w:t>n(</w:t>
            </w:r>
            <w:proofErr w:type="gramEnd"/>
            <w:r>
              <w:t>%), n=1216</w:t>
            </w:r>
          </w:p>
        </w:tc>
        <w:tc>
          <w:tcPr>
            <w:tcW w:w="1417" w:type="dxa"/>
            <w:tcBorders>
              <w:bottom w:val="nil"/>
            </w:tcBorders>
          </w:tcPr>
          <w:p w14:paraId="1D840032" w14:textId="77777777" w:rsidR="0035028C" w:rsidRDefault="0035028C" w:rsidP="00D12D88">
            <w:r>
              <w:t>71(18.9)</w:t>
            </w:r>
          </w:p>
        </w:tc>
        <w:tc>
          <w:tcPr>
            <w:tcW w:w="1550" w:type="dxa"/>
            <w:tcBorders>
              <w:bottom w:val="nil"/>
            </w:tcBorders>
          </w:tcPr>
          <w:p w14:paraId="6C084246" w14:textId="77777777" w:rsidR="0035028C" w:rsidRDefault="0035028C" w:rsidP="00D12D88">
            <w:r>
              <w:t>293(34.9)</w:t>
            </w:r>
          </w:p>
        </w:tc>
        <w:tc>
          <w:tcPr>
            <w:tcW w:w="944" w:type="dxa"/>
            <w:tcBorders>
              <w:bottom w:val="nil"/>
            </w:tcBorders>
          </w:tcPr>
          <w:p w14:paraId="13E3558B" w14:textId="77777777" w:rsidR="0035028C" w:rsidRDefault="0035028C" w:rsidP="00D12D88">
            <w:r>
              <w:t>&lt;0.001</w:t>
            </w:r>
          </w:p>
        </w:tc>
      </w:tr>
      <w:tr w:rsidR="0035028C" w14:paraId="07B15A62" w14:textId="77777777" w:rsidTr="00D12D88">
        <w:tc>
          <w:tcPr>
            <w:tcW w:w="4395" w:type="dxa"/>
            <w:tcBorders>
              <w:top w:val="nil"/>
              <w:bottom w:val="nil"/>
            </w:tcBorders>
          </w:tcPr>
          <w:p w14:paraId="4F77E0D1" w14:textId="77777777" w:rsidR="0035028C" w:rsidRDefault="0035028C" w:rsidP="00D12D88"/>
          <w:p w14:paraId="44F89581" w14:textId="77777777" w:rsidR="0035028C" w:rsidRDefault="0035028C" w:rsidP="00D12D88">
            <w:r>
              <w:t xml:space="preserve">ICU time, </w:t>
            </w:r>
            <w:proofErr w:type="gramStart"/>
            <w:r>
              <w:t>median(</w:t>
            </w:r>
            <w:proofErr w:type="gramEnd"/>
            <w:r>
              <w:t>IQR), day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F8C5F11" w14:textId="77777777" w:rsidR="0035028C" w:rsidRDefault="0035028C" w:rsidP="00D12D88"/>
          <w:p w14:paraId="1727C38E" w14:textId="77777777" w:rsidR="0035028C" w:rsidRDefault="0035028C" w:rsidP="00D12D88">
            <w:r>
              <w:rPr>
                <w:rFonts w:hint="eastAsia"/>
              </w:rPr>
              <w:t>1</w:t>
            </w:r>
            <w:r>
              <w:t>(1,2)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6B85D0C9" w14:textId="77777777" w:rsidR="0035028C" w:rsidRDefault="0035028C" w:rsidP="00D12D88"/>
          <w:p w14:paraId="07A7A3B0" w14:textId="77777777" w:rsidR="0035028C" w:rsidRDefault="0035028C" w:rsidP="00D12D88">
            <w:r>
              <w:rPr>
                <w:rFonts w:hint="eastAsia"/>
              </w:rPr>
              <w:t>1</w:t>
            </w:r>
            <w:r>
              <w:t>(1,2)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453F435F" w14:textId="77777777" w:rsidR="0035028C" w:rsidRDefault="0035028C" w:rsidP="00D12D88"/>
          <w:p w14:paraId="27086257" w14:textId="77777777" w:rsidR="0035028C" w:rsidRDefault="0035028C" w:rsidP="00D12D88">
            <w:r>
              <w:rPr>
                <w:rFonts w:hint="eastAsia"/>
              </w:rPr>
              <w:t>0</w:t>
            </w:r>
            <w:r>
              <w:t>.210</w:t>
            </w:r>
          </w:p>
        </w:tc>
      </w:tr>
      <w:tr w:rsidR="0035028C" w14:paraId="2F567F55" w14:textId="77777777" w:rsidTr="00D12D88">
        <w:tc>
          <w:tcPr>
            <w:tcW w:w="4395" w:type="dxa"/>
            <w:tcBorders>
              <w:top w:val="nil"/>
            </w:tcBorders>
          </w:tcPr>
          <w:p w14:paraId="39E50C9C" w14:textId="77777777" w:rsidR="0035028C" w:rsidRDefault="0035028C" w:rsidP="00D12D88">
            <w:r>
              <w:t xml:space="preserve">Low cardiac output, </w:t>
            </w:r>
            <w:proofErr w:type="gramStart"/>
            <w:r>
              <w:t>n(</w:t>
            </w:r>
            <w:proofErr w:type="gramEnd"/>
            <w:r>
              <w:t>%), n=1240</w:t>
            </w:r>
          </w:p>
        </w:tc>
        <w:tc>
          <w:tcPr>
            <w:tcW w:w="1417" w:type="dxa"/>
            <w:tcBorders>
              <w:top w:val="nil"/>
            </w:tcBorders>
          </w:tcPr>
          <w:p w14:paraId="2321A08E" w14:textId="77777777" w:rsidR="0035028C" w:rsidRDefault="0035028C" w:rsidP="00D12D88">
            <w:r>
              <w:t>14(3.5)</w:t>
            </w:r>
          </w:p>
        </w:tc>
        <w:tc>
          <w:tcPr>
            <w:tcW w:w="1550" w:type="dxa"/>
            <w:tcBorders>
              <w:top w:val="nil"/>
            </w:tcBorders>
          </w:tcPr>
          <w:p w14:paraId="5C191FEE" w14:textId="77777777" w:rsidR="0035028C" w:rsidRDefault="0035028C" w:rsidP="00D12D88">
            <w:r>
              <w:t>33(3.9)</w:t>
            </w:r>
          </w:p>
        </w:tc>
        <w:tc>
          <w:tcPr>
            <w:tcW w:w="944" w:type="dxa"/>
            <w:tcBorders>
              <w:top w:val="nil"/>
            </w:tcBorders>
          </w:tcPr>
          <w:p w14:paraId="4AEADE14" w14:textId="77777777" w:rsidR="0035028C" w:rsidRDefault="0035028C" w:rsidP="00D12D88">
            <w:r>
              <w:rPr>
                <w:rFonts w:hint="eastAsia"/>
              </w:rPr>
              <w:t>0</w:t>
            </w:r>
            <w:r>
              <w:t>.880</w:t>
            </w:r>
          </w:p>
        </w:tc>
      </w:tr>
      <w:tr w:rsidR="0035028C" w14:paraId="4E543DB8" w14:textId="77777777" w:rsidTr="00D12D88">
        <w:tc>
          <w:tcPr>
            <w:tcW w:w="4395" w:type="dxa"/>
          </w:tcPr>
          <w:p w14:paraId="245FA018" w14:textId="77777777" w:rsidR="0035028C" w:rsidRDefault="0035028C" w:rsidP="00D12D88">
            <w:r>
              <w:rPr>
                <w:rFonts w:hint="eastAsia"/>
              </w:rPr>
              <w:t>C</w:t>
            </w:r>
            <w:r>
              <w:t xml:space="preserve">ardiac arrest, </w:t>
            </w:r>
            <w:proofErr w:type="gramStart"/>
            <w:r>
              <w:t>n(</w:t>
            </w:r>
            <w:proofErr w:type="gramEnd"/>
            <w:r>
              <w:t>%), n=1240</w:t>
            </w:r>
          </w:p>
        </w:tc>
        <w:tc>
          <w:tcPr>
            <w:tcW w:w="1417" w:type="dxa"/>
          </w:tcPr>
          <w:p w14:paraId="038D85C0" w14:textId="77777777" w:rsidR="0035028C" w:rsidRDefault="0035028C" w:rsidP="00D12D88">
            <w:r>
              <w:t>6(1.5)</w:t>
            </w:r>
          </w:p>
        </w:tc>
        <w:tc>
          <w:tcPr>
            <w:tcW w:w="1550" w:type="dxa"/>
          </w:tcPr>
          <w:p w14:paraId="6750BFBC" w14:textId="77777777" w:rsidR="0035028C" w:rsidRDefault="0035028C" w:rsidP="00D12D88">
            <w:r>
              <w:t>8(0.9)</w:t>
            </w:r>
          </w:p>
        </w:tc>
        <w:tc>
          <w:tcPr>
            <w:tcW w:w="944" w:type="dxa"/>
          </w:tcPr>
          <w:p w14:paraId="1FD876DA" w14:textId="77777777" w:rsidR="0035028C" w:rsidRDefault="0035028C" w:rsidP="00D12D88">
            <w:r>
              <w:t>0.394</w:t>
            </w:r>
          </w:p>
        </w:tc>
      </w:tr>
      <w:tr w:rsidR="0035028C" w14:paraId="1C661902" w14:textId="77777777" w:rsidTr="00D12D88">
        <w:tc>
          <w:tcPr>
            <w:tcW w:w="4395" w:type="dxa"/>
          </w:tcPr>
          <w:p w14:paraId="10D0A259" w14:textId="77777777" w:rsidR="0035028C" w:rsidRDefault="0035028C" w:rsidP="00D12D88">
            <w:r>
              <w:t xml:space="preserve">Reoperation for bleeding, </w:t>
            </w:r>
            <w:proofErr w:type="gramStart"/>
            <w:r>
              <w:t>n(</w:t>
            </w:r>
            <w:proofErr w:type="gramEnd"/>
            <w:r>
              <w:t>%), n=1237</w:t>
            </w:r>
          </w:p>
        </w:tc>
        <w:tc>
          <w:tcPr>
            <w:tcW w:w="1417" w:type="dxa"/>
          </w:tcPr>
          <w:p w14:paraId="2EF0F664" w14:textId="77777777" w:rsidR="0035028C" w:rsidRDefault="0035028C" w:rsidP="00D12D88">
            <w:r>
              <w:t>5(1.3)</w:t>
            </w:r>
          </w:p>
        </w:tc>
        <w:tc>
          <w:tcPr>
            <w:tcW w:w="1550" w:type="dxa"/>
          </w:tcPr>
          <w:p w14:paraId="6D292DCC" w14:textId="77777777" w:rsidR="0035028C" w:rsidRDefault="0035028C" w:rsidP="00D12D88">
            <w:r>
              <w:t>18(2.1)</w:t>
            </w:r>
          </w:p>
        </w:tc>
        <w:tc>
          <w:tcPr>
            <w:tcW w:w="944" w:type="dxa"/>
          </w:tcPr>
          <w:p w14:paraId="5FCED249" w14:textId="77777777" w:rsidR="0035028C" w:rsidRDefault="0035028C" w:rsidP="00D12D88">
            <w:r>
              <w:rPr>
                <w:rFonts w:hint="eastAsia"/>
              </w:rPr>
              <w:t>0</w:t>
            </w:r>
            <w:r>
              <w:t>.414</w:t>
            </w:r>
          </w:p>
        </w:tc>
      </w:tr>
      <w:tr w:rsidR="0035028C" w14:paraId="5A1C9260" w14:textId="77777777" w:rsidTr="00D12D88">
        <w:tc>
          <w:tcPr>
            <w:tcW w:w="4395" w:type="dxa"/>
          </w:tcPr>
          <w:p w14:paraId="13DA1714" w14:textId="77777777" w:rsidR="0035028C" w:rsidRDefault="0035028C" w:rsidP="00D12D88">
            <w:r>
              <w:t xml:space="preserve">Readmitted to ICU, </w:t>
            </w:r>
            <w:proofErr w:type="gramStart"/>
            <w:r>
              <w:t>n(</w:t>
            </w:r>
            <w:proofErr w:type="gramEnd"/>
            <w:r>
              <w:t>%)</w:t>
            </w:r>
          </w:p>
        </w:tc>
        <w:tc>
          <w:tcPr>
            <w:tcW w:w="1417" w:type="dxa"/>
          </w:tcPr>
          <w:p w14:paraId="30B41A55" w14:textId="77777777" w:rsidR="0035028C" w:rsidRDefault="0035028C" w:rsidP="00D12D88">
            <w:r>
              <w:t>9(2.3)</w:t>
            </w:r>
          </w:p>
        </w:tc>
        <w:tc>
          <w:tcPr>
            <w:tcW w:w="1550" w:type="dxa"/>
          </w:tcPr>
          <w:p w14:paraId="0862EDF9" w14:textId="77777777" w:rsidR="0035028C" w:rsidRDefault="0035028C" w:rsidP="00D12D88">
            <w:r>
              <w:t>20(2.4)</w:t>
            </w:r>
          </w:p>
        </w:tc>
        <w:tc>
          <w:tcPr>
            <w:tcW w:w="944" w:type="dxa"/>
          </w:tcPr>
          <w:p w14:paraId="56501AAF" w14:textId="77777777" w:rsidR="0035028C" w:rsidRDefault="0035028C" w:rsidP="00D12D88">
            <w:r>
              <w:t>1.000</w:t>
            </w:r>
          </w:p>
        </w:tc>
      </w:tr>
      <w:tr w:rsidR="0035028C" w14:paraId="40E486F4" w14:textId="77777777" w:rsidTr="00D12D88">
        <w:tc>
          <w:tcPr>
            <w:tcW w:w="4395" w:type="dxa"/>
          </w:tcPr>
          <w:p w14:paraId="15284ECF" w14:textId="77777777" w:rsidR="0035028C" w:rsidRDefault="0035028C" w:rsidP="00D12D88">
            <w:r>
              <w:t xml:space="preserve">Acute kidney injury, </w:t>
            </w:r>
            <w:proofErr w:type="gramStart"/>
            <w:r>
              <w:t>n(</w:t>
            </w:r>
            <w:proofErr w:type="gramEnd"/>
            <w:r>
              <w:t>%), n=1237</w:t>
            </w:r>
          </w:p>
        </w:tc>
        <w:tc>
          <w:tcPr>
            <w:tcW w:w="1417" w:type="dxa"/>
          </w:tcPr>
          <w:p w14:paraId="46641E2F" w14:textId="77777777" w:rsidR="0035028C" w:rsidRDefault="0035028C" w:rsidP="00D12D88">
            <w:r>
              <w:t>34(8.6)</w:t>
            </w:r>
          </w:p>
        </w:tc>
        <w:tc>
          <w:tcPr>
            <w:tcW w:w="1550" w:type="dxa"/>
          </w:tcPr>
          <w:p w14:paraId="09E6D9C1" w14:textId="77777777" w:rsidR="0035028C" w:rsidRDefault="0035028C" w:rsidP="00D12D88">
            <w:r>
              <w:t>44(5.2)</w:t>
            </w:r>
          </w:p>
        </w:tc>
        <w:tc>
          <w:tcPr>
            <w:tcW w:w="944" w:type="dxa"/>
          </w:tcPr>
          <w:p w14:paraId="783C6B12" w14:textId="77777777" w:rsidR="0035028C" w:rsidRDefault="0035028C" w:rsidP="00D12D88">
            <w:r>
              <w:t>0.031</w:t>
            </w:r>
          </w:p>
        </w:tc>
      </w:tr>
      <w:tr w:rsidR="0035028C" w14:paraId="66407E9D" w14:textId="77777777" w:rsidTr="00D12D88">
        <w:tc>
          <w:tcPr>
            <w:tcW w:w="4395" w:type="dxa"/>
          </w:tcPr>
          <w:p w14:paraId="1A1A0A65" w14:textId="77777777" w:rsidR="0035028C" w:rsidRDefault="0035028C" w:rsidP="00D12D88">
            <w:r>
              <w:t xml:space="preserve">Prolonged mechanical ventilation, </w:t>
            </w:r>
            <w:proofErr w:type="gramStart"/>
            <w:r>
              <w:t>n(</w:t>
            </w:r>
            <w:proofErr w:type="gramEnd"/>
            <w:r>
              <w:t>%), n=1239</w:t>
            </w:r>
          </w:p>
        </w:tc>
        <w:tc>
          <w:tcPr>
            <w:tcW w:w="1417" w:type="dxa"/>
          </w:tcPr>
          <w:p w14:paraId="740D90AA" w14:textId="77777777" w:rsidR="0035028C" w:rsidRDefault="0035028C" w:rsidP="00D12D88">
            <w:r>
              <w:t>23(5.8)</w:t>
            </w:r>
          </w:p>
        </w:tc>
        <w:tc>
          <w:tcPr>
            <w:tcW w:w="1550" w:type="dxa"/>
          </w:tcPr>
          <w:p w14:paraId="4773D101" w14:textId="77777777" w:rsidR="0035028C" w:rsidRDefault="0035028C" w:rsidP="00D12D88">
            <w:r>
              <w:t>70(8.3)</w:t>
            </w:r>
          </w:p>
        </w:tc>
        <w:tc>
          <w:tcPr>
            <w:tcW w:w="944" w:type="dxa"/>
          </w:tcPr>
          <w:p w14:paraId="4125E7F5" w14:textId="77777777" w:rsidR="0035028C" w:rsidRDefault="0035028C" w:rsidP="00D12D88">
            <w:r>
              <w:rPr>
                <w:rFonts w:hint="eastAsia"/>
              </w:rPr>
              <w:t>0</w:t>
            </w:r>
            <w:r>
              <w:t>.155</w:t>
            </w:r>
          </w:p>
        </w:tc>
      </w:tr>
      <w:tr w:rsidR="0035028C" w14:paraId="5D98E783" w14:textId="77777777" w:rsidTr="00D12D88">
        <w:tc>
          <w:tcPr>
            <w:tcW w:w="4395" w:type="dxa"/>
          </w:tcPr>
          <w:p w14:paraId="53463A5B" w14:textId="77777777" w:rsidR="0035028C" w:rsidRDefault="0035028C" w:rsidP="00D12D88">
            <w:r>
              <w:t xml:space="preserve">Cerebral vascular accident, </w:t>
            </w:r>
            <w:proofErr w:type="gramStart"/>
            <w:r>
              <w:t>n(</w:t>
            </w:r>
            <w:proofErr w:type="gramEnd"/>
            <w:r>
              <w:t>%), n=1240</w:t>
            </w:r>
          </w:p>
        </w:tc>
        <w:tc>
          <w:tcPr>
            <w:tcW w:w="1417" w:type="dxa"/>
          </w:tcPr>
          <w:p w14:paraId="48398F6C" w14:textId="77777777" w:rsidR="0035028C" w:rsidRDefault="0035028C" w:rsidP="00D12D88">
            <w:r>
              <w:rPr>
                <w:rFonts w:hint="eastAsia"/>
              </w:rPr>
              <w:t>1</w:t>
            </w:r>
            <w:r>
              <w:t>8(4.6)</w:t>
            </w:r>
          </w:p>
        </w:tc>
        <w:tc>
          <w:tcPr>
            <w:tcW w:w="1550" w:type="dxa"/>
          </w:tcPr>
          <w:p w14:paraId="633FFE52" w14:textId="77777777" w:rsidR="0035028C" w:rsidRDefault="0035028C" w:rsidP="00D12D88">
            <w:r>
              <w:t>38 (4.5)</w:t>
            </w:r>
          </w:p>
        </w:tc>
        <w:tc>
          <w:tcPr>
            <w:tcW w:w="944" w:type="dxa"/>
          </w:tcPr>
          <w:p w14:paraId="290C72B2" w14:textId="77777777" w:rsidR="0035028C" w:rsidRDefault="0035028C" w:rsidP="00D12D88">
            <w:r>
              <w:t>1.000</w:t>
            </w:r>
          </w:p>
        </w:tc>
      </w:tr>
      <w:tr w:rsidR="0035028C" w14:paraId="1D500720" w14:textId="77777777" w:rsidTr="00D12D88">
        <w:tc>
          <w:tcPr>
            <w:tcW w:w="4395" w:type="dxa"/>
          </w:tcPr>
          <w:p w14:paraId="4DF6660E" w14:textId="77777777" w:rsidR="0035028C" w:rsidRDefault="0035028C" w:rsidP="00D12D88">
            <w:r>
              <w:rPr>
                <w:rFonts w:hint="eastAsia"/>
              </w:rPr>
              <w:t>D</w:t>
            </w:r>
            <w:r>
              <w:t xml:space="preserve">eath in hospital, </w:t>
            </w:r>
            <w:proofErr w:type="gramStart"/>
            <w:r>
              <w:t>n(</w:t>
            </w:r>
            <w:proofErr w:type="gramEnd"/>
            <w:r>
              <w:t>%)</w:t>
            </w:r>
          </w:p>
        </w:tc>
        <w:tc>
          <w:tcPr>
            <w:tcW w:w="1417" w:type="dxa"/>
          </w:tcPr>
          <w:p w14:paraId="00B5FC49" w14:textId="77777777" w:rsidR="0035028C" w:rsidRDefault="0035028C" w:rsidP="00D12D88">
            <w:r>
              <w:t>10(2.5)</w:t>
            </w:r>
          </w:p>
        </w:tc>
        <w:tc>
          <w:tcPr>
            <w:tcW w:w="1550" w:type="dxa"/>
          </w:tcPr>
          <w:p w14:paraId="609C1DC9" w14:textId="77777777" w:rsidR="0035028C" w:rsidRDefault="0035028C" w:rsidP="00D12D88">
            <w:r>
              <w:t>9(1.1)</w:t>
            </w:r>
          </w:p>
        </w:tc>
        <w:tc>
          <w:tcPr>
            <w:tcW w:w="944" w:type="dxa"/>
          </w:tcPr>
          <w:p w14:paraId="602F9ABC" w14:textId="77777777" w:rsidR="0035028C" w:rsidRDefault="0035028C" w:rsidP="00D12D88">
            <w:r>
              <w:rPr>
                <w:rFonts w:hint="eastAsia"/>
              </w:rPr>
              <w:t>0</w:t>
            </w:r>
            <w:r>
              <w:t>.088</w:t>
            </w:r>
          </w:p>
        </w:tc>
      </w:tr>
    </w:tbl>
    <w:p w14:paraId="222E0E86" w14:textId="77777777" w:rsidR="0035028C" w:rsidRDefault="0035028C" w:rsidP="0035028C">
      <w:pPr>
        <w:rPr>
          <w:rFonts w:eastAsia="黑体"/>
          <w:sz w:val="18"/>
          <w:szCs w:val="18"/>
        </w:rPr>
      </w:pPr>
    </w:p>
    <w:p w14:paraId="5BEFF17C" w14:textId="77777777" w:rsidR="0035028C" w:rsidRDefault="0035028C" w:rsidP="0035028C">
      <w:pPr>
        <w:widowControl/>
        <w:jc w:val="left"/>
        <w:rPr>
          <w:rFonts w:eastAsia="黑体"/>
          <w:sz w:val="18"/>
          <w:szCs w:val="18"/>
        </w:rPr>
      </w:pPr>
      <w:r>
        <w:rPr>
          <w:rFonts w:eastAsia="黑体"/>
          <w:sz w:val="18"/>
          <w:szCs w:val="18"/>
        </w:rPr>
        <w:br w:type="page"/>
      </w:r>
    </w:p>
    <w:p w14:paraId="1F1014D7" w14:textId="77777777" w:rsidR="0035028C" w:rsidRDefault="0035028C" w:rsidP="0035028C">
      <w:pPr>
        <w:rPr>
          <w:rFonts w:eastAsia="黑体"/>
          <w:sz w:val="18"/>
          <w:szCs w:val="18"/>
        </w:rPr>
      </w:pPr>
      <w:r>
        <w:rPr>
          <w:rFonts w:eastAsia="黑体"/>
          <w:noProof/>
          <w:sz w:val="18"/>
          <w:szCs w:val="18"/>
        </w:rPr>
        <w:lastRenderedPageBreak/>
        <w:drawing>
          <wp:inline distT="0" distB="0" distL="0" distR="0" wp14:anchorId="6071E200" wp14:editId="0BF804DA">
            <wp:extent cx="5271770" cy="3991610"/>
            <wp:effectExtent l="0" t="0" r="5080" b="8890"/>
            <wp:docPr id="7075551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C3A12" w14:textId="77777777" w:rsidR="0035028C" w:rsidRDefault="0035028C" w:rsidP="0035028C">
      <w:pPr>
        <w:widowControl/>
        <w:jc w:val="left"/>
        <w:rPr>
          <w:rFonts w:eastAsia="黑体"/>
          <w:b/>
          <w:bCs/>
          <w:szCs w:val="21"/>
        </w:rPr>
      </w:pPr>
      <w:r>
        <w:rPr>
          <w:rFonts w:eastAsia="黑体"/>
          <w:b/>
          <w:bCs/>
          <w:szCs w:val="21"/>
        </w:rPr>
        <w:t xml:space="preserve">Figure S1. Survival curves at the mid-term follow-up before </w:t>
      </w:r>
      <w:r w:rsidRPr="000C5AEE">
        <w:rPr>
          <w:b/>
          <w:bCs/>
        </w:rPr>
        <w:t>propensity matching</w:t>
      </w:r>
      <w:r>
        <w:rPr>
          <w:rFonts w:eastAsia="黑体"/>
          <w:b/>
          <w:bCs/>
          <w:szCs w:val="21"/>
        </w:rPr>
        <w:t>.</w:t>
      </w:r>
    </w:p>
    <w:p w14:paraId="554CA6B2" w14:textId="77777777" w:rsidR="0035028C" w:rsidRDefault="0035028C" w:rsidP="0035028C">
      <w:pPr>
        <w:widowControl/>
        <w:jc w:val="left"/>
        <w:rPr>
          <w:rFonts w:eastAsia="黑体"/>
          <w:sz w:val="18"/>
          <w:szCs w:val="18"/>
        </w:rPr>
      </w:pPr>
      <w:r w:rsidRPr="0022772A">
        <w:rPr>
          <w:rFonts w:eastAsia="黑体"/>
          <w:sz w:val="18"/>
          <w:szCs w:val="18"/>
        </w:rPr>
        <w:t>Cumulative incidence curves illustrating the mid-outcomes of the rates of all-cause death (A</w:t>
      </w:r>
      <w:proofErr w:type="gramStart"/>
      <w:r w:rsidRPr="0022772A">
        <w:rPr>
          <w:rFonts w:eastAsia="黑体"/>
          <w:sz w:val="18"/>
          <w:szCs w:val="18"/>
        </w:rPr>
        <w:t xml:space="preserve">) </w:t>
      </w:r>
      <w:r>
        <w:rPr>
          <w:rFonts w:eastAsia="黑体" w:hint="eastAsia"/>
          <w:sz w:val="18"/>
          <w:szCs w:val="18"/>
        </w:rPr>
        <w:t>,</w:t>
      </w:r>
      <w:proofErr w:type="gramEnd"/>
      <w:r>
        <w:rPr>
          <w:rFonts w:eastAsia="黑体"/>
          <w:sz w:val="18"/>
          <w:szCs w:val="18"/>
        </w:rPr>
        <w:t xml:space="preserve"> cardiovascular death (B) </w:t>
      </w:r>
      <w:r w:rsidRPr="0022772A">
        <w:rPr>
          <w:rFonts w:eastAsia="黑体"/>
          <w:sz w:val="18"/>
          <w:szCs w:val="18"/>
        </w:rPr>
        <w:t>and MACEs (</w:t>
      </w:r>
      <w:r>
        <w:rPr>
          <w:rFonts w:eastAsia="黑体"/>
          <w:sz w:val="18"/>
          <w:szCs w:val="18"/>
        </w:rPr>
        <w:t>C</w:t>
      </w:r>
      <w:r w:rsidRPr="0022772A">
        <w:rPr>
          <w:rFonts w:eastAsia="黑体"/>
          <w:sz w:val="18"/>
          <w:szCs w:val="18"/>
        </w:rPr>
        <w:t xml:space="preserve">) in </w:t>
      </w:r>
      <w:r>
        <w:rPr>
          <w:rFonts w:eastAsia="黑体"/>
          <w:sz w:val="18"/>
          <w:szCs w:val="18"/>
        </w:rPr>
        <w:t>between</w:t>
      </w:r>
      <w:r w:rsidRPr="0022772A">
        <w:rPr>
          <w:rFonts w:eastAsia="黑体"/>
          <w:sz w:val="18"/>
          <w:szCs w:val="18"/>
        </w:rPr>
        <w:t xml:space="preserve"> EVH</w:t>
      </w:r>
      <w:r>
        <w:rPr>
          <w:rFonts w:eastAsia="黑体"/>
          <w:sz w:val="18"/>
          <w:szCs w:val="18"/>
        </w:rPr>
        <w:t>(blue)</w:t>
      </w:r>
      <w:r w:rsidRPr="0022772A">
        <w:rPr>
          <w:rFonts w:eastAsia="黑体"/>
          <w:sz w:val="18"/>
          <w:szCs w:val="18"/>
        </w:rPr>
        <w:t xml:space="preserve"> and OVH</w:t>
      </w:r>
      <w:r>
        <w:rPr>
          <w:rFonts w:eastAsia="黑体"/>
          <w:sz w:val="18"/>
          <w:szCs w:val="18"/>
        </w:rPr>
        <w:t>(red)</w:t>
      </w:r>
      <w:r w:rsidRPr="0022772A">
        <w:rPr>
          <w:rFonts w:eastAsia="黑体"/>
          <w:sz w:val="18"/>
          <w:szCs w:val="18"/>
        </w:rPr>
        <w:t xml:space="preserve"> group</w:t>
      </w:r>
      <w:r>
        <w:rPr>
          <w:rFonts w:eastAsia="黑体"/>
          <w:sz w:val="18"/>
          <w:szCs w:val="18"/>
        </w:rPr>
        <w:t xml:space="preserve"> before propensity matching</w:t>
      </w:r>
      <w:r w:rsidRPr="0022772A">
        <w:rPr>
          <w:rFonts w:eastAsia="黑体"/>
          <w:sz w:val="18"/>
          <w:szCs w:val="18"/>
        </w:rPr>
        <w:t>. Kaplan-Meier curves showing the mid-outcomes of overall asymptomatic survival</w:t>
      </w:r>
      <w:r>
        <w:rPr>
          <w:rFonts w:eastAsia="黑体"/>
          <w:sz w:val="18"/>
          <w:szCs w:val="18"/>
        </w:rPr>
        <w:t>(D)</w:t>
      </w:r>
      <w:r w:rsidRPr="0022772A">
        <w:rPr>
          <w:rFonts w:eastAsia="黑体"/>
          <w:sz w:val="18"/>
          <w:szCs w:val="18"/>
        </w:rPr>
        <w:t xml:space="preserve"> between two groups.</w:t>
      </w:r>
      <w:r>
        <w:rPr>
          <w:rFonts w:eastAsia="黑体"/>
          <w:sz w:val="18"/>
          <w:szCs w:val="18"/>
        </w:rPr>
        <w:t xml:space="preserve"> There were no significant differences in all-cause death, cardiovascular death, MACEs incidence and asymptomatic survival between </w:t>
      </w:r>
      <w:proofErr w:type="gramStart"/>
      <w:r>
        <w:rPr>
          <w:rFonts w:eastAsia="黑体"/>
          <w:sz w:val="18"/>
          <w:szCs w:val="18"/>
        </w:rPr>
        <w:t>groups(</w:t>
      </w:r>
      <w:proofErr w:type="gramEnd"/>
      <w:r>
        <w:rPr>
          <w:rFonts w:eastAsia="黑体"/>
          <w:sz w:val="18"/>
          <w:szCs w:val="18"/>
        </w:rPr>
        <w:t xml:space="preserve">all </w:t>
      </w:r>
      <w:r w:rsidRPr="000F1174">
        <w:rPr>
          <w:rFonts w:eastAsia="黑体"/>
          <w:i/>
          <w:iCs/>
          <w:sz w:val="18"/>
          <w:szCs w:val="18"/>
        </w:rPr>
        <w:t>P</w:t>
      </w:r>
      <w:r>
        <w:rPr>
          <w:rFonts w:eastAsia="黑体"/>
          <w:sz w:val="18"/>
          <w:szCs w:val="18"/>
        </w:rPr>
        <w:t>&gt;0.05).</w:t>
      </w:r>
    </w:p>
    <w:p w14:paraId="78A3D28D" w14:textId="77777777" w:rsidR="0035028C" w:rsidRDefault="0035028C" w:rsidP="0035028C">
      <w:pPr>
        <w:widowControl/>
        <w:jc w:val="left"/>
        <w:rPr>
          <w:rFonts w:eastAsia="黑体"/>
          <w:sz w:val="18"/>
          <w:szCs w:val="18"/>
        </w:rPr>
      </w:pPr>
      <w:r w:rsidRPr="0022772A">
        <w:rPr>
          <w:rFonts w:eastAsia="黑体"/>
          <w:sz w:val="18"/>
          <w:szCs w:val="18"/>
        </w:rPr>
        <w:t>HR: hazard ratio. CI: confidence interval. EVH: endoscopic vein harvesting. OVH: open vein harvesting. MACEs: major adverse of cardiovascular events.</w:t>
      </w:r>
    </w:p>
    <w:p w14:paraId="3FD16DE6" w14:textId="77777777" w:rsidR="0035028C" w:rsidRPr="000E0E4F" w:rsidRDefault="0035028C" w:rsidP="0035028C">
      <w:pPr>
        <w:widowControl/>
        <w:jc w:val="left"/>
        <w:rPr>
          <w:rFonts w:eastAsia="黑体"/>
          <w:sz w:val="18"/>
          <w:szCs w:val="18"/>
        </w:rPr>
      </w:pPr>
    </w:p>
    <w:p w14:paraId="7ED95D4B" w14:textId="77777777" w:rsidR="00145A9E" w:rsidRDefault="00145A9E"/>
    <w:sectPr w:rsidR="00145A9E" w:rsidSect="000E0E4F"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85AD7" w14:textId="77777777" w:rsidR="00D63ADB" w:rsidRDefault="00D63ADB" w:rsidP="0035028C">
      <w:r>
        <w:separator/>
      </w:r>
    </w:p>
  </w:endnote>
  <w:endnote w:type="continuationSeparator" w:id="0">
    <w:p w14:paraId="4E53C826" w14:textId="77777777" w:rsidR="00D63ADB" w:rsidRDefault="00D63ADB" w:rsidP="00350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D375" w14:textId="77777777" w:rsidR="00D63ADB" w:rsidRDefault="00D63ADB" w:rsidP="0035028C">
      <w:r>
        <w:separator/>
      </w:r>
    </w:p>
  </w:footnote>
  <w:footnote w:type="continuationSeparator" w:id="0">
    <w:p w14:paraId="3E957956" w14:textId="77777777" w:rsidR="00D63ADB" w:rsidRDefault="00D63ADB" w:rsidP="00350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C3"/>
    <w:rsid w:val="00145A9E"/>
    <w:rsid w:val="0035028C"/>
    <w:rsid w:val="00D63ADB"/>
    <w:rsid w:val="00D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D8AE35-D5C5-4809-BF81-FC756CE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2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02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02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028C"/>
    <w:rPr>
      <w:sz w:val="18"/>
      <w:szCs w:val="18"/>
    </w:rPr>
  </w:style>
  <w:style w:type="table" w:styleId="a7">
    <w:name w:val="Table Grid"/>
    <w:basedOn w:val="a1"/>
    <w:uiPriority w:val="39"/>
    <w:rsid w:val="00350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wuwei wang</dc:creator>
  <cp:keywords/>
  <dc:description/>
  <cp:lastModifiedBy>wuwei wang</cp:lastModifiedBy>
  <cp:revision>2</cp:revision>
  <dcterms:created xsi:type="dcterms:W3CDTF">2024-03-28T09:35:00Z</dcterms:created>
  <dcterms:modified xsi:type="dcterms:W3CDTF">2024-03-28T09:35:00Z</dcterms:modified>
</cp:coreProperties>
</file>