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eastAsia="宋体" w:cs="Arial"/>
          <w:kern w:val="2"/>
          <w:sz w:val="22"/>
          <w:szCs w:val="22"/>
          <w:highlight w:val="none"/>
          <w:lang w:val="en-US" w:eastAsia="zh-CN" w:bidi="ar"/>
        </w:rPr>
      </w:pPr>
      <w:r>
        <w:rPr>
          <w:rFonts w:ascii="Arial" w:hAnsi="Arial" w:eastAsia="宋体" w:cs="Arial"/>
          <w:kern w:val="2"/>
          <w:sz w:val="22"/>
          <w:szCs w:val="22"/>
          <w:highlight w:val="none"/>
          <w:lang w:val="en-US" w:eastAsia="zh-CN" w:bidi="ar"/>
        </w:rPr>
        <w:t>Supplementary material S</w:t>
      </w:r>
      <w:r>
        <w:rPr>
          <w:rFonts w:hint="eastAsia" w:ascii="Arial" w:hAnsi="Arial" w:eastAsia="宋体" w:cs="Arial"/>
          <w:kern w:val="2"/>
          <w:sz w:val="22"/>
          <w:szCs w:val="22"/>
          <w:highlight w:val="none"/>
          <w:lang w:val="en-US" w:eastAsia="zh-CN" w:bidi="ar"/>
        </w:rPr>
        <w:t>5</w:t>
      </w:r>
      <w:bookmarkStart w:id="0" w:name="_GoBack"/>
      <w:bookmarkEnd w:id="0"/>
      <w:r>
        <w:rPr>
          <w:rFonts w:hint="eastAsia" w:ascii="Arial" w:hAnsi="Arial" w:eastAsia="宋体" w:cs="Arial"/>
          <w:kern w:val="2"/>
          <w:sz w:val="22"/>
          <w:szCs w:val="22"/>
          <w:highlight w:val="none"/>
          <w:lang w:val="en-US" w:eastAsia="zh-CN" w:bidi="ar"/>
        </w:rPr>
        <w:t>: The terms of GO in NRDEGs</w:t>
      </w:r>
    </w:p>
    <w:tbl>
      <w:tblPr>
        <w:tblStyle w:val="2"/>
        <w:tblW w:w="87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0"/>
        <w:gridCol w:w="1170"/>
        <w:gridCol w:w="954"/>
        <w:gridCol w:w="15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Term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Category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Count</w:t>
            </w:r>
          </w:p>
        </w:tc>
        <w:tc>
          <w:tcPr>
            <w:tcW w:w="159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GO:0006954~inflammatory response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7.24E-09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GO:0071222~cellular response to lipopolysaccharide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GO:0032755~positive regulation of interleukin-6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9.43E-08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GO:0051092~positive regulation of NF-kappaB transcription factor activity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GO:0010628~positive regulation of gene expression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GO:0032731~positive regulation of interleukin-1 beta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GO:0032757~positive regulation of interleukin-8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GO:0046330~positive regulation of JNK cascade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GO:0032760~positive regulation of tumor necrosis factor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GO:0050729~positive regulation of inflammatory response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GO:0048143~astrocyte activation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GO:0042802~identical protein binding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GO:0019221~cytokine-mediated signaling pathway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GO:0006955~immune response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GO:0043123~positive regulation of I-kappaB kinase/NF-kappaB signaling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GO:1900017~positive regulation of cytokine production involved in inflammatory response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GO:0045840~positive regulation of mitotic nuclear division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8.35E-05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GO:0045944~positive regulation of transcription from RNA polymerase II promoter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GO:2001240~negative regulation of extrinsic apoptotic signaling pathway in absence of ligand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GO:0031663~lipopolysaccharide-mediated signaling pathway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GO:0045429~positive regulation of nitric oxide 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GO:0071407~cellular response to organic cyclic compound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GO:0007254~JNK cascade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GO:1901224~positive regulation of NIK/NF-kappaB signaling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4.59E-04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GO:0032715~negative regulation of interleukin-6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GO:0032729~positive regulation of interferon-gamma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GO:0043406~positive regulation of MAP kinase activity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5.99E-04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GO:0008285~negative regulation of cell proliferation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0.001039739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GO:0060559~positive regulation of calcidiol 1-monooxygenase activity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0.001397805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GO:0001660~fever generation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0.001397805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GO:0045471~response to ethanol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0.00171651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GO:0030730~sequestering of triglyceride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0.001863354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GO:0097398~cellular response to interleukin-17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0.001863354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GO:0006915~apoptotic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0.002253842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GO:0031622~positive regulation of fever generation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0.002328709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GO:0045766~positive regulation of angiogenesis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0.002482343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GO:0033092~positive regulation of immature T cell proliferation in thymus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0.002793872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GO:1903223~positive regulation of oxidative stress-induced neuron death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0.002793872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GO:0010573~vascular endothelial growth factor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0.003258843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GO:0005125~cytokine activity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0.003537801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GO:0050691~regulation of defense response to virus by host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0.00372362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GO:1903140~regulation of establishment of endothelial barrier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0.004188205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GO:0050999~regulation of nitric-oxide synthase activity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0.004188205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GO:0070374~positive regulation of ERK1 and ERK2 cascade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0.004772714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GO:1900222~negative regulation of beta-amyloid clearance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0.005116797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GO:0032308~positive regulation of prostaglandin secretion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0.005116797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GO:2000347~positive regulation of hepatocyte proliferation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0.005116797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GO:2000343~positive regulation of chemokine (C-X-C motif) ligand 2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0.006044619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GO:0002523~leukocyte migration involved in inflammatory response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0.006971672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GO:0005149~interleukin-1 receptor binding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0.007133392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GO:0034116~positive regulation of heterotypic cell-cell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0.00743491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GO:0050995~negative regulation of lipid catabolic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0.007897957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GO:0035234~ectopic germ cell programmed cell death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0.008360811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GO:0051044~positive regulation of membrane protein ectodomain proteolysis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0.008360811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GO:0005576~extracellular region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0.009413906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GO:1902004~positive regulation of beta-amyloid formation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0.009748221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GO:0060252~positive regulation of glial cell proliferation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0.010672203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GO:0050768~negative regulation of neurogenesis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0.011133907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GO:0001891~phagocytic cup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0.012191432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GO:0010575~positive regulation of vascular endothelial growth factor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0.013900107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GO:0001774~microglial cell activation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0.013900107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GO:0005829~cytosol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0.014278081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GO:0097192~extrinsic apoptotic signaling pathway in absence of ligand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0.016200018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GO:0032743~positive regulation of interleukin-2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0.016659427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GO:0043122~regulation of I-kappaB kinase/NF-kappaB signaling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0.017118646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GO:0007165~signal transduction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0.017554514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GO:0032733~positive regulation of interleukin-10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0.018953616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GO:0032691~negative regulation of interleukin-1 beta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0.019869958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GO:0032722~positive regulation of chemokine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0.02078554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GO:1904646~cellular response to beta-amyloid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0.021700361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GO:0050796~regulation of insulin secretion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0.021700361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GO:1902895~positive regulation of pri-miRNA transcription from RNA polymerase II promoter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0.022157486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GO:0051781~positive regulation of cell division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0.022614422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GO:0050766~positive regulation of phagocytosis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0.023071168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GO:0043491~protein kinase B signaling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0.024440268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GO:0043280~positive regulation of cysteine-type endopeptidase activity involved in apoptotic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0.024896255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GO:0005515~protein binding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0.02552009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GO:0007249~I-kappaB kinase/NF-kappaB signaling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0.028082866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GO:0009986~cell surface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0.030030885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GO:0001819~positive regulation of cytokine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0.030353346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GO:0048661~positive regulation of smooth muscle cell proliferation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0.032166334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GO:0032720~negative regulation of tumor necrosis factor production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0.035331813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GO:0006952~defense response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0.036234544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GO:0098586~cellular response to virus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0.039388191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GO:0071260~cellular response to mechanical stimulus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0.039837963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GO:0045732~positive regulation of protein catabolic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0.042084013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GO:0032088~negative regulation of NF-kappaB transcription factor activity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0.042084013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GO:0045893~positive regulation of transcription, DNA-templated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0.042541126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GO:0071346~cellular response to interferon-gamma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BP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0.045220638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GO:0005886~plasma membrane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0.046305651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zYTMyZTA4NWNjMjBjNDdkNjA4ODk0MTQ5NDlkNzMifQ=="/>
  </w:docVars>
  <w:rsids>
    <w:rsidRoot w:val="77816A88"/>
    <w:rsid w:val="1F953856"/>
    <w:rsid w:val="6057353C"/>
    <w:rsid w:val="7781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734</Words>
  <Characters>5634</Characters>
  <Lines>0</Lines>
  <Paragraphs>0</Paragraphs>
  <TotalTime>2</TotalTime>
  <ScaleCrop>false</ScaleCrop>
  <LinksUpToDate>false</LinksUpToDate>
  <CharactersWithSpaces>6003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2022-11-13T12:52:00Z</dcterms:created>
  <dc:creator>mkang</dc:creator>
  <cp:lastModifiedBy>mkang</cp:lastModifiedBy>
  <dcterms:modified xsi:type="dcterms:W3CDTF">2023-03-28T00:57:57Z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2E159128C42D458EB16A871DEF2D123F</vt:lpwstr>
  </property>
</Properties>
</file>