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299673" w14:textId="77777777" w:rsidR="00B07E16" w:rsidRDefault="00C31AFD">
      <w:pPr>
        <w:tabs>
          <w:tab w:val="left" w:pos="2788"/>
        </w:tabs>
        <w:adjustRightInd w:val="0"/>
        <w:snapToGrid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Supplementary T</w:t>
      </w:r>
      <w:r>
        <w:rPr>
          <w:rFonts w:ascii="Times New Roman" w:hAnsi="Times New Roman" w:cs="Times New Roman"/>
          <w:b/>
          <w:bCs/>
          <w:sz w:val="24"/>
        </w:rPr>
        <w:t>able 1</w:t>
      </w:r>
      <w:r>
        <w:rPr>
          <w:rFonts w:ascii="Times New Roman" w:hAnsi="Times New Roman" w:cs="Times New Roman" w:hint="eastAsia"/>
          <w:sz w:val="24"/>
        </w:rPr>
        <w:t xml:space="preserve"> Primer sequences of real-time PCR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1965"/>
        <w:gridCol w:w="3912"/>
        <w:gridCol w:w="3971"/>
      </w:tblGrid>
      <w:tr w:rsidR="00D656BC" w14:paraId="3798077D" w14:textId="77777777" w:rsidTr="00D656BC">
        <w:trPr>
          <w:trHeight w:val="325"/>
        </w:trPr>
        <w:tc>
          <w:tcPr>
            <w:tcW w:w="99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7FF43342" w14:textId="61D16EAB" w:rsidR="00D656BC" w:rsidRDefault="00D656B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Gene</w:t>
            </w:r>
          </w:p>
        </w:tc>
        <w:tc>
          <w:tcPr>
            <w:tcW w:w="198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119A3B27" w14:textId="2E9B6173" w:rsidR="00D656BC" w:rsidRDefault="00D656B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Forward 5’-3’</w:t>
            </w:r>
          </w:p>
        </w:tc>
        <w:tc>
          <w:tcPr>
            <w:tcW w:w="201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342FA674" w14:textId="19538E81" w:rsidR="00D656BC" w:rsidRDefault="00D656B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Reverse 5’-3’</w:t>
            </w:r>
          </w:p>
        </w:tc>
      </w:tr>
      <w:tr w:rsidR="00D656BC" w14:paraId="2BA21164" w14:textId="77777777" w:rsidTr="00D656BC">
        <w:trPr>
          <w:trHeight w:val="310"/>
        </w:trPr>
        <w:tc>
          <w:tcPr>
            <w:tcW w:w="99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27DA6F5" w14:textId="3E3D202C" w:rsidR="00D656BC" w:rsidRDefault="00D656B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miR-196b-5p</w:t>
            </w:r>
          </w:p>
        </w:tc>
        <w:tc>
          <w:tcPr>
            <w:tcW w:w="198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5011DFD" w14:textId="2FAF7F35" w:rsidR="00D656BC" w:rsidRDefault="00D656B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ATCCTTCCTAGTCCAGCC</w:t>
            </w:r>
          </w:p>
        </w:tc>
        <w:tc>
          <w:tcPr>
            <w:tcW w:w="201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E6E5734" w14:textId="4B115799" w:rsidR="00D656BC" w:rsidRDefault="00D656B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ACCTGGCGGCACTCCTTA</w:t>
            </w:r>
          </w:p>
        </w:tc>
      </w:tr>
      <w:tr w:rsidR="00D656BC" w14:paraId="5EBB8E8A" w14:textId="77777777" w:rsidTr="00D656BC">
        <w:trPr>
          <w:trHeight w:val="325"/>
        </w:trPr>
        <w:tc>
          <w:tcPr>
            <w:tcW w:w="99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70DFA46B" w14:textId="6BB2AF99" w:rsidR="00D656BC" w:rsidRDefault="00D656B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cel-miR-39-3p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7F86D2E1" w14:textId="17F404AC" w:rsidR="00D656BC" w:rsidRDefault="00D656B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aps/>
                <w:kern w:val="0"/>
                <w:sz w:val="24"/>
                <w:szCs w:val="20"/>
              </w:rPr>
              <w:t>gagaacaccggggaaacag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520EF9C8" w14:textId="5AB82F09" w:rsidR="00D656BC" w:rsidRDefault="00D656B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aps/>
                <w:kern w:val="0"/>
                <w:sz w:val="24"/>
                <w:szCs w:val="20"/>
              </w:rPr>
              <w:t>tcttgtggcccctttgtcg</w:t>
            </w:r>
          </w:p>
        </w:tc>
      </w:tr>
    </w:tbl>
    <w:p w14:paraId="7A5510CA" w14:textId="77777777" w:rsidR="00B07E16" w:rsidRDefault="00B07E16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B07E1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YTg4ZjdkMjk2ZGE4NzMxOTVjYjBiNmE5Y2ZlZDMifQ=="/>
  </w:docVars>
  <w:rsids>
    <w:rsidRoot w:val="00BA1CCB"/>
    <w:rsid w:val="00512B0A"/>
    <w:rsid w:val="0065397D"/>
    <w:rsid w:val="007C39AB"/>
    <w:rsid w:val="00A56E0F"/>
    <w:rsid w:val="00B07E16"/>
    <w:rsid w:val="00BA1CCB"/>
    <w:rsid w:val="00C31AFD"/>
    <w:rsid w:val="00D03A40"/>
    <w:rsid w:val="00D60A3E"/>
    <w:rsid w:val="00D656BC"/>
    <w:rsid w:val="00FC73F3"/>
    <w:rsid w:val="04A22872"/>
    <w:rsid w:val="2D111DD8"/>
    <w:rsid w:val="514971BE"/>
    <w:rsid w:val="7281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</w:pPr>
  </w:style>
  <w:style w:type="paragraph" w:styleId="a4">
    <w:name w:val="header"/>
    <w:basedOn w:val="a"/>
    <w:link w:val="Char0"/>
    <w:qFormat/>
    <w:pPr>
      <w:tabs>
        <w:tab w:val="center" w:pos="4153"/>
        <w:tab w:val="right" w:pos="8306"/>
      </w:tabs>
    </w:p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61">
    <w:name w:val="font6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  <w:vertAlign w:val="superscript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i/>
      <w:iCs/>
      <w:color w:val="000000"/>
      <w:sz w:val="21"/>
      <w:szCs w:val="21"/>
      <w:u w:val="none"/>
    </w:rPr>
  </w:style>
  <w:style w:type="character" w:customStyle="1" w:styleId="font71">
    <w:name w:val="font7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  <w:vertAlign w:val="superscript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</w:pPr>
  </w:style>
  <w:style w:type="paragraph" w:styleId="a4">
    <w:name w:val="header"/>
    <w:basedOn w:val="a"/>
    <w:link w:val="Char0"/>
    <w:qFormat/>
    <w:pPr>
      <w:tabs>
        <w:tab w:val="center" w:pos="4153"/>
        <w:tab w:val="right" w:pos="8306"/>
      </w:tabs>
    </w:p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61">
    <w:name w:val="font6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  <w:vertAlign w:val="superscript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i/>
      <w:iCs/>
      <w:color w:val="000000"/>
      <w:sz w:val="21"/>
      <w:szCs w:val="21"/>
      <w:u w:val="none"/>
    </w:rPr>
  </w:style>
  <w:style w:type="character" w:customStyle="1" w:styleId="font71">
    <w:name w:val="font7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  <w:vertAlign w:val="superscript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Administration</cp:lastModifiedBy>
  <cp:revision>5</cp:revision>
  <dcterms:created xsi:type="dcterms:W3CDTF">2024-08-24T15:12:00Z</dcterms:created>
  <dcterms:modified xsi:type="dcterms:W3CDTF">2024-12-31T07:24:00Z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FDB8CDAB4CF24D0BAAF9DD6999AA18F6_12</vt:lpwstr>
  </property>
</Properties>
</file>