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1"/>
        <w:tblW w:w="13948" w:type="dxa"/>
        <w:tblLook w:val="04A0" w:firstRow="1" w:lastRow="0" w:firstColumn="1" w:lastColumn="0" w:noHBand="0" w:noVBand="1"/>
      </w:tblPr>
      <w:tblGrid>
        <w:gridCol w:w="2155"/>
        <w:gridCol w:w="11793"/>
      </w:tblGrid>
      <w:tr w:rsidR="009233DF" w14:paraId="47BB5306" w14:textId="77777777" w:rsidTr="008D4D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139F42BE" w14:textId="0BF00A92" w:rsidR="009233DF" w:rsidRDefault="009233DF" w:rsidP="009233DF">
            <w:pPr>
              <w:jc w:val="center"/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</w:pPr>
            <w:r w:rsidRPr="006F023C">
              <w:rPr>
                <w:sz w:val="18"/>
                <w:szCs w:val="18"/>
              </w:rPr>
              <w:t>PubMed (n=747)</w:t>
            </w:r>
          </w:p>
        </w:tc>
        <w:tc>
          <w:tcPr>
            <w:tcW w:w="11793" w:type="dxa"/>
            <w:vAlign w:val="center"/>
          </w:tcPr>
          <w:p w14:paraId="5FD02C6B" w14:textId="12D24A4D" w:rsidR="009233DF" w:rsidRDefault="009233DF" w:rsidP="009233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</w:pPr>
            <w:r w:rsidRPr="0023710B">
              <w:rPr>
                <w:b w:val="0"/>
                <w:bCs w:val="0"/>
                <w:sz w:val="18"/>
                <w:szCs w:val="18"/>
              </w:rPr>
              <w:t>(</w:t>
            </w:r>
            <w:proofErr w:type="spellStart"/>
            <w:r w:rsidRPr="0023710B">
              <w:rPr>
                <w:b w:val="0"/>
                <w:bCs w:val="0"/>
                <w:sz w:val="18"/>
                <w:szCs w:val="18"/>
              </w:rPr>
              <w:t>Transradial</w:t>
            </w:r>
            <w:proofErr w:type="spellEnd"/>
            <w:r w:rsidRPr="0023710B">
              <w:rPr>
                <w:b w:val="0"/>
                <w:bCs w:val="0"/>
                <w:sz w:val="18"/>
                <w:szCs w:val="18"/>
              </w:rPr>
              <w:t xml:space="preserve"> OR radial artery access OR TRA OR Transfemoral OR femoral artery access OR TFA) AND ("Rotational atherectomy" OR "RA" OR "</w:t>
            </w:r>
            <w:proofErr w:type="spellStart"/>
            <w:r w:rsidRPr="0023710B">
              <w:rPr>
                <w:b w:val="0"/>
                <w:bCs w:val="0"/>
                <w:sz w:val="18"/>
                <w:szCs w:val="18"/>
              </w:rPr>
              <w:t>Rotablation</w:t>
            </w:r>
            <w:proofErr w:type="spellEnd"/>
            <w:r w:rsidRPr="0023710B">
              <w:rPr>
                <w:b w:val="0"/>
                <w:bCs w:val="0"/>
                <w:sz w:val="18"/>
                <w:szCs w:val="18"/>
              </w:rPr>
              <w:t>")</w:t>
            </w:r>
          </w:p>
        </w:tc>
      </w:tr>
      <w:tr w:rsidR="009233DF" w14:paraId="7ABF499B" w14:textId="77777777" w:rsidTr="00923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7DE9F4BC" w14:textId="235738C9" w:rsidR="009233DF" w:rsidRDefault="009233DF" w:rsidP="009233DF">
            <w:pPr>
              <w:jc w:val="center"/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</w:pPr>
            <w:r w:rsidRPr="006F023C">
              <w:rPr>
                <w:sz w:val="18"/>
                <w:szCs w:val="18"/>
              </w:rPr>
              <w:t xml:space="preserve">Google </w:t>
            </w:r>
            <w:r w:rsidR="008D4D0B">
              <w:rPr>
                <w:sz w:val="18"/>
                <w:szCs w:val="18"/>
              </w:rPr>
              <w:t>Scholar</w:t>
            </w:r>
            <w:r w:rsidRPr="006F023C">
              <w:rPr>
                <w:sz w:val="18"/>
                <w:szCs w:val="18"/>
              </w:rPr>
              <w:t xml:space="preserve"> (n=2750)</w:t>
            </w:r>
          </w:p>
        </w:tc>
        <w:tc>
          <w:tcPr>
            <w:tcW w:w="11793" w:type="dxa"/>
            <w:vAlign w:val="center"/>
          </w:tcPr>
          <w:p w14:paraId="483A01A6" w14:textId="77777777" w:rsidR="009233DF" w:rsidRPr="006F023C" w:rsidRDefault="009233DF" w:rsidP="009233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F023C">
              <w:rPr>
                <w:sz w:val="18"/>
                <w:szCs w:val="18"/>
              </w:rPr>
              <w:t>(Radial approach OR Femoral approach) AND ("Rotational atherectomy")</w:t>
            </w:r>
          </w:p>
          <w:p w14:paraId="135EBC1F" w14:textId="77777777" w:rsidR="009233DF" w:rsidRDefault="009233DF" w:rsidP="009233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9233DF" w14:paraId="0F8B482E" w14:textId="77777777" w:rsidTr="009233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Align w:val="center"/>
          </w:tcPr>
          <w:p w14:paraId="6FE71EFB" w14:textId="745E21B5" w:rsidR="009233DF" w:rsidRDefault="009233DF" w:rsidP="009233DF">
            <w:pPr>
              <w:jc w:val="center"/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</w:pPr>
            <w:r w:rsidRPr="006F023C">
              <w:rPr>
                <w:sz w:val="18"/>
                <w:szCs w:val="18"/>
              </w:rPr>
              <w:t>Cochrane Library (n=93)</w:t>
            </w:r>
          </w:p>
        </w:tc>
        <w:tc>
          <w:tcPr>
            <w:tcW w:w="11793" w:type="dxa"/>
            <w:vAlign w:val="center"/>
          </w:tcPr>
          <w:p w14:paraId="5A4005E1" w14:textId="77777777" w:rsidR="009233DF" w:rsidRPr="006F023C" w:rsidRDefault="009233DF" w:rsidP="009233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F023C">
              <w:rPr>
                <w:sz w:val="18"/>
                <w:szCs w:val="18"/>
              </w:rPr>
              <w:t>(</w:t>
            </w:r>
            <w:proofErr w:type="spellStart"/>
            <w:r w:rsidRPr="006F023C">
              <w:rPr>
                <w:sz w:val="18"/>
                <w:szCs w:val="18"/>
              </w:rPr>
              <w:t>Transradial</w:t>
            </w:r>
            <w:proofErr w:type="spellEnd"/>
            <w:r w:rsidRPr="006F023C">
              <w:rPr>
                <w:sz w:val="18"/>
                <w:szCs w:val="18"/>
              </w:rPr>
              <w:t xml:space="preserve"> OR radial artery access OR TRA OR Transfemoral OR femoral artery access OR TFA) AND ("Rotational atherectomy" OR "RA" OR "</w:t>
            </w:r>
            <w:proofErr w:type="spellStart"/>
            <w:r w:rsidRPr="006F023C">
              <w:rPr>
                <w:sz w:val="18"/>
                <w:szCs w:val="18"/>
              </w:rPr>
              <w:t>Rotablation</w:t>
            </w:r>
            <w:proofErr w:type="spellEnd"/>
            <w:r w:rsidRPr="006F023C">
              <w:rPr>
                <w:sz w:val="18"/>
                <w:szCs w:val="18"/>
              </w:rPr>
              <w:t>")</w:t>
            </w:r>
          </w:p>
          <w:p w14:paraId="109C80D7" w14:textId="77777777" w:rsidR="009233DF" w:rsidRDefault="009233DF" w:rsidP="009233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</w:tbl>
    <w:p w14:paraId="37B472BD" w14:textId="77777777" w:rsidR="009233DF" w:rsidRDefault="009233DF" w:rsidP="008055F7">
      <w:pPr>
        <w:rPr>
          <w:rFonts w:asciiTheme="majorHAnsi" w:hAnsiTheme="majorHAnsi" w:cstheme="majorHAnsi"/>
          <w:b/>
          <w:bCs/>
          <w:sz w:val="18"/>
          <w:szCs w:val="18"/>
        </w:rPr>
      </w:pPr>
    </w:p>
    <w:p w14:paraId="71AF1282" w14:textId="141948CE" w:rsidR="009233DF" w:rsidRPr="009233DF" w:rsidRDefault="00D60A52" w:rsidP="009233DF">
      <w:pPr>
        <w:rPr>
          <w:rFonts w:asciiTheme="majorHAnsi" w:hAnsiTheme="majorHAnsi" w:cstheme="majorHAnsi"/>
          <w:sz w:val="18"/>
          <w:szCs w:val="18"/>
        </w:rPr>
      </w:pPr>
      <w:r w:rsidRPr="006F023C">
        <w:rPr>
          <w:rFonts w:asciiTheme="majorHAnsi" w:hAnsiTheme="majorHAnsi" w:cstheme="majorHAnsi"/>
          <w:b/>
          <w:bCs/>
          <w:sz w:val="18"/>
          <w:szCs w:val="18"/>
        </w:rPr>
        <w:t xml:space="preserve">Table S1. </w:t>
      </w:r>
      <w:r w:rsidRPr="006F023C">
        <w:rPr>
          <w:rFonts w:asciiTheme="majorHAnsi" w:hAnsiTheme="majorHAnsi" w:cstheme="majorHAnsi"/>
          <w:sz w:val="18"/>
          <w:szCs w:val="18"/>
        </w:rPr>
        <w:t>Detailed search strategy used in each database.</w:t>
      </w:r>
    </w:p>
    <w:tbl>
      <w:tblPr>
        <w:tblpPr w:leftFromText="180" w:rightFromText="180" w:vertAnchor="page" w:horzAnchor="margin" w:tblpY="1391"/>
        <w:tblW w:w="14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9"/>
        <w:gridCol w:w="1265"/>
        <w:gridCol w:w="1055"/>
        <w:gridCol w:w="1051"/>
        <w:gridCol w:w="1055"/>
        <w:gridCol w:w="1051"/>
        <w:gridCol w:w="1020"/>
        <w:gridCol w:w="902"/>
        <w:gridCol w:w="904"/>
        <w:gridCol w:w="1101"/>
        <w:gridCol w:w="1085"/>
        <w:gridCol w:w="1188"/>
        <w:gridCol w:w="1057"/>
      </w:tblGrid>
      <w:tr w:rsidR="009233DF" w:rsidRPr="00A15A9F" w14:paraId="2EBC4021" w14:textId="77777777" w:rsidTr="00120452">
        <w:trPr>
          <w:trHeight w:val="368"/>
        </w:trPr>
        <w:tc>
          <w:tcPr>
            <w:tcW w:w="1619" w:type="dxa"/>
            <w:shd w:val="clear" w:color="auto" w:fill="auto"/>
          </w:tcPr>
          <w:p w14:paraId="77DADC45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lastRenderedPageBreak/>
              <w:t>Study</w:t>
            </w:r>
          </w:p>
        </w:tc>
        <w:tc>
          <w:tcPr>
            <w:tcW w:w="2320" w:type="dxa"/>
            <w:gridSpan w:val="2"/>
            <w:shd w:val="clear" w:color="auto" w:fill="auto"/>
          </w:tcPr>
          <w:p w14:paraId="22412EF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Hypertension, n (%)</w:t>
            </w:r>
          </w:p>
        </w:tc>
        <w:tc>
          <w:tcPr>
            <w:tcW w:w="2106" w:type="dxa"/>
            <w:gridSpan w:val="2"/>
            <w:shd w:val="clear" w:color="auto" w:fill="auto"/>
          </w:tcPr>
          <w:p w14:paraId="39B382C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Diabetes mellitus, n (%)</w:t>
            </w:r>
          </w:p>
        </w:tc>
        <w:tc>
          <w:tcPr>
            <w:tcW w:w="2071" w:type="dxa"/>
            <w:gridSpan w:val="2"/>
            <w:shd w:val="clear" w:color="auto" w:fill="auto"/>
          </w:tcPr>
          <w:p w14:paraId="36AD36AE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Current smokers, n (%)</w:t>
            </w:r>
          </w:p>
        </w:tc>
        <w:tc>
          <w:tcPr>
            <w:tcW w:w="1806" w:type="dxa"/>
            <w:gridSpan w:val="2"/>
            <w:shd w:val="clear" w:color="auto" w:fill="auto"/>
          </w:tcPr>
          <w:p w14:paraId="2E178D0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BMI (kg/m</w:t>
            </w: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  <w:vertAlign w:val="superscript"/>
              </w:rPr>
              <w:t>2</w:t>
            </w: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), mean (SD)</w:t>
            </w:r>
          </w:p>
        </w:tc>
        <w:tc>
          <w:tcPr>
            <w:tcW w:w="2186" w:type="dxa"/>
            <w:gridSpan w:val="2"/>
            <w:shd w:val="clear" w:color="auto" w:fill="auto"/>
          </w:tcPr>
          <w:p w14:paraId="5889000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Hyperlipidemia, n (%)</w:t>
            </w:r>
          </w:p>
        </w:tc>
        <w:tc>
          <w:tcPr>
            <w:tcW w:w="2245" w:type="dxa"/>
            <w:gridSpan w:val="2"/>
            <w:shd w:val="clear" w:color="auto" w:fill="auto"/>
          </w:tcPr>
          <w:p w14:paraId="1AD3143E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Prior myocardial infarction, n (%)</w:t>
            </w:r>
          </w:p>
        </w:tc>
      </w:tr>
      <w:tr w:rsidR="009233DF" w:rsidRPr="00A15A9F" w14:paraId="29CE9EDD" w14:textId="77777777" w:rsidTr="00120452">
        <w:trPr>
          <w:trHeight w:val="61"/>
        </w:trPr>
        <w:tc>
          <w:tcPr>
            <w:tcW w:w="1619" w:type="dxa"/>
            <w:shd w:val="clear" w:color="auto" w:fill="auto"/>
          </w:tcPr>
          <w:p w14:paraId="06F4EEE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65" w:type="dxa"/>
            <w:shd w:val="clear" w:color="auto" w:fill="auto"/>
          </w:tcPr>
          <w:p w14:paraId="7D7E079B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RA</w:t>
            </w:r>
          </w:p>
        </w:tc>
        <w:tc>
          <w:tcPr>
            <w:tcW w:w="1054" w:type="dxa"/>
            <w:shd w:val="clear" w:color="auto" w:fill="auto"/>
          </w:tcPr>
          <w:p w14:paraId="66F6B08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FA</w:t>
            </w:r>
          </w:p>
        </w:tc>
        <w:tc>
          <w:tcPr>
            <w:tcW w:w="1051" w:type="dxa"/>
            <w:shd w:val="clear" w:color="auto" w:fill="auto"/>
          </w:tcPr>
          <w:p w14:paraId="20DF288D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RA</w:t>
            </w:r>
          </w:p>
        </w:tc>
        <w:tc>
          <w:tcPr>
            <w:tcW w:w="1054" w:type="dxa"/>
            <w:shd w:val="clear" w:color="auto" w:fill="auto"/>
          </w:tcPr>
          <w:p w14:paraId="2C23663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FA</w:t>
            </w:r>
          </w:p>
        </w:tc>
        <w:tc>
          <w:tcPr>
            <w:tcW w:w="1051" w:type="dxa"/>
            <w:shd w:val="clear" w:color="auto" w:fill="auto"/>
          </w:tcPr>
          <w:p w14:paraId="65152046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RA</w:t>
            </w:r>
          </w:p>
        </w:tc>
        <w:tc>
          <w:tcPr>
            <w:tcW w:w="1020" w:type="dxa"/>
            <w:shd w:val="clear" w:color="auto" w:fill="auto"/>
          </w:tcPr>
          <w:p w14:paraId="7684048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FA</w:t>
            </w:r>
          </w:p>
        </w:tc>
        <w:tc>
          <w:tcPr>
            <w:tcW w:w="902" w:type="dxa"/>
            <w:shd w:val="clear" w:color="auto" w:fill="auto"/>
          </w:tcPr>
          <w:p w14:paraId="41AEACD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RA</w:t>
            </w:r>
          </w:p>
        </w:tc>
        <w:tc>
          <w:tcPr>
            <w:tcW w:w="903" w:type="dxa"/>
            <w:shd w:val="clear" w:color="auto" w:fill="auto"/>
          </w:tcPr>
          <w:p w14:paraId="6529D9C5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FA</w:t>
            </w:r>
          </w:p>
        </w:tc>
        <w:tc>
          <w:tcPr>
            <w:tcW w:w="1101" w:type="dxa"/>
            <w:shd w:val="clear" w:color="auto" w:fill="auto"/>
          </w:tcPr>
          <w:p w14:paraId="11944BB6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RA</w:t>
            </w:r>
          </w:p>
        </w:tc>
        <w:tc>
          <w:tcPr>
            <w:tcW w:w="1084" w:type="dxa"/>
            <w:shd w:val="clear" w:color="auto" w:fill="auto"/>
          </w:tcPr>
          <w:p w14:paraId="0129433D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FA</w:t>
            </w:r>
          </w:p>
        </w:tc>
        <w:tc>
          <w:tcPr>
            <w:tcW w:w="1188" w:type="dxa"/>
            <w:shd w:val="clear" w:color="auto" w:fill="auto"/>
          </w:tcPr>
          <w:p w14:paraId="27051E8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RA</w:t>
            </w:r>
          </w:p>
        </w:tc>
        <w:tc>
          <w:tcPr>
            <w:tcW w:w="1057" w:type="dxa"/>
            <w:shd w:val="clear" w:color="auto" w:fill="auto"/>
          </w:tcPr>
          <w:p w14:paraId="0A70F0B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FA</w:t>
            </w:r>
          </w:p>
        </w:tc>
      </w:tr>
      <w:tr w:rsidR="009233DF" w:rsidRPr="00A15A9F" w14:paraId="718E41DE" w14:textId="77777777" w:rsidTr="00120452">
        <w:trPr>
          <w:trHeight w:val="61"/>
        </w:trPr>
        <w:tc>
          <w:tcPr>
            <w:tcW w:w="1619" w:type="dxa"/>
            <w:shd w:val="clear" w:color="auto" w:fill="auto"/>
          </w:tcPr>
          <w:p w14:paraId="0D5694A8" w14:textId="56905E63" w:rsidR="009233DF" w:rsidRPr="00A15A9F" w:rsidRDefault="009233DF" w:rsidP="008D4D0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Dall’ara</w:t>
            </w:r>
            <w:proofErr w:type="spellEnd"/>
            <w:r w:rsidR="008D4D0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265" w:type="dxa"/>
            <w:shd w:val="clear" w:color="auto" w:fill="auto"/>
          </w:tcPr>
          <w:p w14:paraId="4D91BC2F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99 (86.8) *</w:t>
            </w:r>
          </w:p>
          <w:p w14:paraId="6AED380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32(86.5) **</w:t>
            </w:r>
          </w:p>
        </w:tc>
        <w:tc>
          <w:tcPr>
            <w:tcW w:w="1054" w:type="dxa"/>
            <w:shd w:val="clear" w:color="auto" w:fill="auto"/>
          </w:tcPr>
          <w:p w14:paraId="298B6665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62 (86.1)</w:t>
            </w:r>
          </w:p>
        </w:tc>
        <w:tc>
          <w:tcPr>
            <w:tcW w:w="1051" w:type="dxa"/>
            <w:shd w:val="clear" w:color="auto" w:fill="auto"/>
          </w:tcPr>
          <w:p w14:paraId="63E4024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52 (45.6) *</w:t>
            </w:r>
          </w:p>
          <w:p w14:paraId="3D38A34E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13 (35.1) **</w:t>
            </w:r>
          </w:p>
        </w:tc>
        <w:tc>
          <w:tcPr>
            <w:tcW w:w="1054" w:type="dxa"/>
            <w:shd w:val="clear" w:color="auto" w:fill="auto"/>
          </w:tcPr>
          <w:p w14:paraId="40DDB9AF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32 (44.4)</w:t>
            </w:r>
          </w:p>
        </w:tc>
        <w:tc>
          <w:tcPr>
            <w:tcW w:w="1051" w:type="dxa"/>
            <w:shd w:val="clear" w:color="auto" w:fill="auto"/>
          </w:tcPr>
          <w:p w14:paraId="152939F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37 (32.5) *</w:t>
            </w:r>
          </w:p>
          <w:p w14:paraId="69A11523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15 (40.5) **</w:t>
            </w:r>
          </w:p>
        </w:tc>
        <w:tc>
          <w:tcPr>
            <w:tcW w:w="1020" w:type="dxa"/>
            <w:shd w:val="clear" w:color="auto" w:fill="auto"/>
          </w:tcPr>
          <w:p w14:paraId="63B4D533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28 (38.9)</w:t>
            </w:r>
          </w:p>
        </w:tc>
        <w:tc>
          <w:tcPr>
            <w:tcW w:w="902" w:type="dxa"/>
            <w:shd w:val="clear" w:color="auto" w:fill="auto"/>
          </w:tcPr>
          <w:p w14:paraId="2B63FE8A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14:paraId="3628B506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101" w:type="dxa"/>
            <w:shd w:val="clear" w:color="auto" w:fill="auto"/>
          </w:tcPr>
          <w:p w14:paraId="52B5663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88 (77.8) *</w:t>
            </w:r>
          </w:p>
          <w:p w14:paraId="141E5CCA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26 (70.3) **</w:t>
            </w:r>
          </w:p>
        </w:tc>
        <w:tc>
          <w:tcPr>
            <w:tcW w:w="1084" w:type="dxa"/>
            <w:shd w:val="clear" w:color="auto" w:fill="auto"/>
          </w:tcPr>
          <w:p w14:paraId="6BDA75F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52 (72.2)</w:t>
            </w:r>
          </w:p>
        </w:tc>
        <w:tc>
          <w:tcPr>
            <w:tcW w:w="1188" w:type="dxa"/>
            <w:shd w:val="clear" w:color="auto" w:fill="auto"/>
          </w:tcPr>
          <w:p w14:paraId="36EB801C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</w:tcPr>
          <w:p w14:paraId="039E78D5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</w:tr>
      <w:tr w:rsidR="009233DF" w:rsidRPr="00A15A9F" w14:paraId="38CD01DA" w14:textId="77777777" w:rsidTr="00120452">
        <w:trPr>
          <w:trHeight w:val="264"/>
        </w:trPr>
        <w:tc>
          <w:tcPr>
            <w:tcW w:w="1619" w:type="dxa"/>
            <w:shd w:val="clear" w:color="auto" w:fill="auto"/>
          </w:tcPr>
          <w:p w14:paraId="7981CE3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Desta   2022</w:t>
            </w:r>
          </w:p>
        </w:tc>
        <w:tc>
          <w:tcPr>
            <w:tcW w:w="1265" w:type="dxa"/>
            <w:shd w:val="clear" w:color="auto" w:fill="auto"/>
          </w:tcPr>
          <w:p w14:paraId="03D11BD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540 (83.2)</w:t>
            </w:r>
          </w:p>
        </w:tc>
        <w:tc>
          <w:tcPr>
            <w:tcW w:w="1054" w:type="dxa"/>
            <w:shd w:val="clear" w:color="auto" w:fill="auto"/>
          </w:tcPr>
          <w:p w14:paraId="082553A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633 (82)</w:t>
            </w:r>
          </w:p>
        </w:tc>
        <w:tc>
          <w:tcPr>
            <w:tcW w:w="1051" w:type="dxa"/>
            <w:shd w:val="clear" w:color="auto" w:fill="auto"/>
          </w:tcPr>
          <w:p w14:paraId="1B06297F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216 (33.5)</w:t>
            </w:r>
          </w:p>
        </w:tc>
        <w:tc>
          <w:tcPr>
            <w:tcW w:w="1054" w:type="dxa"/>
            <w:shd w:val="clear" w:color="auto" w:fill="auto"/>
          </w:tcPr>
          <w:p w14:paraId="5672B71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287 (36.9)</w:t>
            </w:r>
          </w:p>
        </w:tc>
        <w:tc>
          <w:tcPr>
            <w:tcW w:w="1051" w:type="dxa"/>
            <w:shd w:val="clear" w:color="auto" w:fill="auto"/>
          </w:tcPr>
          <w:p w14:paraId="09E6D1EA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67 (10.7)</w:t>
            </w:r>
          </w:p>
        </w:tc>
        <w:tc>
          <w:tcPr>
            <w:tcW w:w="1020" w:type="dxa"/>
            <w:shd w:val="clear" w:color="auto" w:fill="auto"/>
          </w:tcPr>
          <w:p w14:paraId="770FA85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68 (9.4)</w:t>
            </w:r>
          </w:p>
        </w:tc>
        <w:tc>
          <w:tcPr>
            <w:tcW w:w="902" w:type="dxa"/>
            <w:shd w:val="clear" w:color="auto" w:fill="auto"/>
          </w:tcPr>
          <w:p w14:paraId="2EBA037F" w14:textId="434F5F54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27.8</w:t>
            </w:r>
            <w:r w:rsidR="008D4D0B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(8.2)</w:t>
            </w:r>
          </w:p>
        </w:tc>
        <w:tc>
          <w:tcPr>
            <w:tcW w:w="903" w:type="dxa"/>
            <w:shd w:val="clear" w:color="auto" w:fill="auto"/>
          </w:tcPr>
          <w:p w14:paraId="3124FC93" w14:textId="0F38A70B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27.5</w:t>
            </w:r>
            <w:r w:rsidR="008D4D0B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(7.6)</w:t>
            </w:r>
          </w:p>
        </w:tc>
        <w:tc>
          <w:tcPr>
            <w:tcW w:w="1101" w:type="dxa"/>
            <w:shd w:val="clear" w:color="auto" w:fill="auto"/>
          </w:tcPr>
          <w:p w14:paraId="72FA5A4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526 (81.1)</w:t>
            </w:r>
          </w:p>
        </w:tc>
        <w:tc>
          <w:tcPr>
            <w:tcW w:w="1084" w:type="dxa"/>
            <w:shd w:val="clear" w:color="auto" w:fill="auto"/>
          </w:tcPr>
          <w:p w14:paraId="096675EB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648 (83.7)</w:t>
            </w:r>
          </w:p>
        </w:tc>
        <w:tc>
          <w:tcPr>
            <w:tcW w:w="1188" w:type="dxa"/>
            <w:shd w:val="clear" w:color="auto" w:fill="auto"/>
          </w:tcPr>
          <w:p w14:paraId="3AC6724B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273 (42.9)</w:t>
            </w:r>
          </w:p>
        </w:tc>
        <w:tc>
          <w:tcPr>
            <w:tcW w:w="1057" w:type="dxa"/>
            <w:shd w:val="clear" w:color="auto" w:fill="auto"/>
          </w:tcPr>
          <w:p w14:paraId="6A1B6A6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387 (52.2)</w:t>
            </w:r>
          </w:p>
        </w:tc>
      </w:tr>
      <w:tr w:rsidR="009233DF" w:rsidRPr="00A15A9F" w14:paraId="1B201683" w14:textId="77777777" w:rsidTr="00120452">
        <w:trPr>
          <w:trHeight w:val="61"/>
        </w:trPr>
        <w:tc>
          <w:tcPr>
            <w:tcW w:w="1619" w:type="dxa"/>
            <w:shd w:val="clear" w:color="auto" w:fill="auto"/>
          </w:tcPr>
          <w:p w14:paraId="2BCCD04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Ferstl    2022</w:t>
            </w:r>
          </w:p>
        </w:tc>
        <w:tc>
          <w:tcPr>
            <w:tcW w:w="1265" w:type="dxa"/>
            <w:shd w:val="clear" w:color="auto" w:fill="auto"/>
          </w:tcPr>
          <w:p w14:paraId="6B5F039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156 (91.2)</w:t>
            </w:r>
          </w:p>
        </w:tc>
        <w:tc>
          <w:tcPr>
            <w:tcW w:w="1054" w:type="dxa"/>
            <w:shd w:val="clear" w:color="auto" w:fill="auto"/>
          </w:tcPr>
          <w:p w14:paraId="3719A2DB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255 (95.7)</w:t>
            </w:r>
          </w:p>
        </w:tc>
        <w:tc>
          <w:tcPr>
            <w:tcW w:w="1051" w:type="dxa"/>
            <w:shd w:val="clear" w:color="auto" w:fill="auto"/>
          </w:tcPr>
          <w:p w14:paraId="6D896DB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50 (29.2)</w:t>
            </w:r>
          </w:p>
        </w:tc>
        <w:tc>
          <w:tcPr>
            <w:tcW w:w="1054" w:type="dxa"/>
            <w:shd w:val="clear" w:color="auto" w:fill="auto"/>
          </w:tcPr>
          <w:p w14:paraId="4C43149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100 (39.2)</w:t>
            </w:r>
          </w:p>
        </w:tc>
        <w:tc>
          <w:tcPr>
            <w:tcW w:w="1051" w:type="dxa"/>
            <w:shd w:val="clear" w:color="auto" w:fill="auto"/>
          </w:tcPr>
          <w:p w14:paraId="4479E2A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20" w:type="dxa"/>
            <w:shd w:val="clear" w:color="auto" w:fill="auto"/>
          </w:tcPr>
          <w:p w14:paraId="12F94643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02" w:type="dxa"/>
            <w:shd w:val="clear" w:color="auto" w:fill="auto"/>
          </w:tcPr>
          <w:p w14:paraId="00093C2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27.4 (5)</w:t>
            </w:r>
          </w:p>
        </w:tc>
        <w:tc>
          <w:tcPr>
            <w:tcW w:w="903" w:type="dxa"/>
            <w:shd w:val="clear" w:color="auto" w:fill="auto"/>
          </w:tcPr>
          <w:p w14:paraId="7D55666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27.8 (4)</w:t>
            </w:r>
          </w:p>
        </w:tc>
        <w:tc>
          <w:tcPr>
            <w:tcW w:w="1101" w:type="dxa"/>
            <w:shd w:val="clear" w:color="auto" w:fill="auto"/>
          </w:tcPr>
          <w:p w14:paraId="50466D23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158 (92.3)</w:t>
            </w:r>
          </w:p>
        </w:tc>
        <w:tc>
          <w:tcPr>
            <w:tcW w:w="1084" w:type="dxa"/>
            <w:shd w:val="clear" w:color="auto" w:fill="auto"/>
          </w:tcPr>
          <w:p w14:paraId="38D5B89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273 (92.5)</w:t>
            </w:r>
          </w:p>
        </w:tc>
        <w:tc>
          <w:tcPr>
            <w:tcW w:w="1188" w:type="dxa"/>
            <w:shd w:val="clear" w:color="auto" w:fill="auto"/>
          </w:tcPr>
          <w:p w14:paraId="7A179A1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</w:tcPr>
          <w:p w14:paraId="767FAD16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</w:tr>
      <w:tr w:rsidR="009233DF" w:rsidRPr="00A15A9F" w14:paraId="07A46AA6" w14:textId="77777777" w:rsidTr="00120452">
        <w:trPr>
          <w:trHeight w:val="61"/>
        </w:trPr>
        <w:tc>
          <w:tcPr>
            <w:tcW w:w="1619" w:type="dxa"/>
            <w:shd w:val="clear" w:color="auto" w:fill="auto"/>
          </w:tcPr>
          <w:p w14:paraId="390C5A4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Giustino 2023</w:t>
            </w:r>
          </w:p>
        </w:tc>
        <w:tc>
          <w:tcPr>
            <w:tcW w:w="1265" w:type="dxa"/>
            <w:shd w:val="clear" w:color="auto" w:fill="auto"/>
          </w:tcPr>
          <w:p w14:paraId="29EF786F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54" w:type="dxa"/>
            <w:shd w:val="clear" w:color="auto" w:fill="auto"/>
          </w:tcPr>
          <w:p w14:paraId="62EC07B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51" w:type="dxa"/>
            <w:shd w:val="clear" w:color="auto" w:fill="auto"/>
          </w:tcPr>
          <w:p w14:paraId="13F1366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54" w:type="dxa"/>
            <w:shd w:val="clear" w:color="auto" w:fill="auto"/>
          </w:tcPr>
          <w:p w14:paraId="27C0BA0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51" w:type="dxa"/>
            <w:shd w:val="clear" w:color="auto" w:fill="auto"/>
          </w:tcPr>
          <w:p w14:paraId="27AC6EC3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20" w:type="dxa"/>
            <w:shd w:val="clear" w:color="auto" w:fill="auto"/>
          </w:tcPr>
          <w:p w14:paraId="1D2203BC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02" w:type="dxa"/>
            <w:shd w:val="clear" w:color="auto" w:fill="auto"/>
          </w:tcPr>
          <w:p w14:paraId="3CF6156B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14:paraId="47A086B5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101" w:type="dxa"/>
            <w:shd w:val="clear" w:color="auto" w:fill="auto"/>
          </w:tcPr>
          <w:p w14:paraId="745CA99D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84" w:type="dxa"/>
            <w:shd w:val="clear" w:color="auto" w:fill="auto"/>
          </w:tcPr>
          <w:p w14:paraId="21E3E06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188" w:type="dxa"/>
            <w:shd w:val="clear" w:color="auto" w:fill="auto"/>
          </w:tcPr>
          <w:p w14:paraId="3E24865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</w:tcPr>
          <w:p w14:paraId="1A4296EB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</w:tr>
      <w:tr w:rsidR="009233DF" w:rsidRPr="00A15A9F" w14:paraId="458D7DDD" w14:textId="77777777" w:rsidTr="00120452">
        <w:trPr>
          <w:trHeight w:val="61"/>
        </w:trPr>
        <w:tc>
          <w:tcPr>
            <w:tcW w:w="1619" w:type="dxa"/>
            <w:shd w:val="clear" w:color="auto" w:fill="auto"/>
          </w:tcPr>
          <w:p w14:paraId="499C1B66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Januszek 2020</w:t>
            </w:r>
          </w:p>
        </w:tc>
        <w:tc>
          <w:tcPr>
            <w:tcW w:w="1265" w:type="dxa"/>
            <w:shd w:val="clear" w:color="auto" w:fill="auto"/>
          </w:tcPr>
          <w:p w14:paraId="04D401A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628 (74.3)</w:t>
            </w:r>
          </w:p>
        </w:tc>
        <w:tc>
          <w:tcPr>
            <w:tcW w:w="1054" w:type="dxa"/>
            <w:shd w:val="clear" w:color="auto" w:fill="auto"/>
          </w:tcPr>
          <w:p w14:paraId="544F54B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620 (14.9)</w:t>
            </w:r>
          </w:p>
        </w:tc>
        <w:tc>
          <w:tcPr>
            <w:tcW w:w="1051" w:type="dxa"/>
            <w:shd w:val="clear" w:color="auto" w:fill="auto"/>
          </w:tcPr>
          <w:p w14:paraId="027167B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272 (32.2)</w:t>
            </w:r>
          </w:p>
        </w:tc>
        <w:tc>
          <w:tcPr>
            <w:tcW w:w="1054" w:type="dxa"/>
            <w:shd w:val="clear" w:color="auto" w:fill="auto"/>
          </w:tcPr>
          <w:p w14:paraId="53A4A7A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269 (31.8)</w:t>
            </w:r>
          </w:p>
        </w:tc>
        <w:tc>
          <w:tcPr>
            <w:tcW w:w="1051" w:type="dxa"/>
            <w:shd w:val="clear" w:color="auto" w:fill="auto"/>
          </w:tcPr>
          <w:p w14:paraId="6EC09925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144 (17)</w:t>
            </w:r>
          </w:p>
        </w:tc>
        <w:tc>
          <w:tcPr>
            <w:tcW w:w="1020" w:type="dxa"/>
            <w:shd w:val="clear" w:color="auto" w:fill="auto"/>
          </w:tcPr>
          <w:p w14:paraId="6DC00B5D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133 (15.7)</w:t>
            </w:r>
          </w:p>
        </w:tc>
        <w:tc>
          <w:tcPr>
            <w:tcW w:w="902" w:type="dxa"/>
            <w:shd w:val="clear" w:color="auto" w:fill="auto"/>
          </w:tcPr>
          <w:p w14:paraId="7B80D06A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14:paraId="17C8666D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101" w:type="dxa"/>
            <w:shd w:val="clear" w:color="auto" w:fill="auto"/>
          </w:tcPr>
          <w:p w14:paraId="7E0E171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84" w:type="dxa"/>
            <w:shd w:val="clear" w:color="auto" w:fill="auto"/>
          </w:tcPr>
          <w:p w14:paraId="7D98059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188" w:type="dxa"/>
            <w:shd w:val="clear" w:color="auto" w:fill="auto"/>
          </w:tcPr>
          <w:p w14:paraId="4C1AB1F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436 (51.6)</w:t>
            </w:r>
          </w:p>
        </w:tc>
        <w:tc>
          <w:tcPr>
            <w:tcW w:w="1057" w:type="dxa"/>
            <w:shd w:val="clear" w:color="auto" w:fill="auto"/>
          </w:tcPr>
          <w:p w14:paraId="372946CA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439 (52)</w:t>
            </w:r>
          </w:p>
        </w:tc>
      </w:tr>
      <w:tr w:rsidR="009233DF" w:rsidRPr="00A15A9F" w14:paraId="6DD0E3AD" w14:textId="77777777" w:rsidTr="00120452">
        <w:trPr>
          <w:trHeight w:val="61"/>
        </w:trPr>
        <w:tc>
          <w:tcPr>
            <w:tcW w:w="1619" w:type="dxa"/>
            <w:shd w:val="clear" w:color="auto" w:fill="auto"/>
          </w:tcPr>
          <w:p w14:paraId="60224FE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Kassimis 2014</w:t>
            </w:r>
          </w:p>
        </w:tc>
        <w:tc>
          <w:tcPr>
            <w:tcW w:w="1265" w:type="dxa"/>
            <w:shd w:val="clear" w:color="auto" w:fill="auto"/>
          </w:tcPr>
          <w:p w14:paraId="1F5FB80B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48 (80)</w:t>
            </w:r>
          </w:p>
        </w:tc>
        <w:tc>
          <w:tcPr>
            <w:tcW w:w="1054" w:type="dxa"/>
            <w:shd w:val="clear" w:color="auto" w:fill="auto"/>
          </w:tcPr>
          <w:p w14:paraId="36244C26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66 (88)</w:t>
            </w:r>
          </w:p>
        </w:tc>
        <w:tc>
          <w:tcPr>
            <w:tcW w:w="1051" w:type="dxa"/>
            <w:shd w:val="clear" w:color="auto" w:fill="auto"/>
          </w:tcPr>
          <w:p w14:paraId="298A129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17 (28)</w:t>
            </w:r>
          </w:p>
        </w:tc>
        <w:tc>
          <w:tcPr>
            <w:tcW w:w="1054" w:type="dxa"/>
            <w:shd w:val="clear" w:color="auto" w:fill="auto"/>
          </w:tcPr>
          <w:p w14:paraId="30F7FAF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24 (32)</w:t>
            </w:r>
          </w:p>
        </w:tc>
        <w:tc>
          <w:tcPr>
            <w:tcW w:w="1051" w:type="dxa"/>
            <w:shd w:val="clear" w:color="auto" w:fill="auto"/>
          </w:tcPr>
          <w:p w14:paraId="34634326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6 (10)</w:t>
            </w:r>
          </w:p>
        </w:tc>
        <w:tc>
          <w:tcPr>
            <w:tcW w:w="1020" w:type="dxa"/>
            <w:shd w:val="clear" w:color="auto" w:fill="auto"/>
          </w:tcPr>
          <w:p w14:paraId="5F13E0D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8 (11)</w:t>
            </w:r>
          </w:p>
        </w:tc>
        <w:tc>
          <w:tcPr>
            <w:tcW w:w="902" w:type="dxa"/>
            <w:shd w:val="clear" w:color="auto" w:fill="auto"/>
          </w:tcPr>
          <w:p w14:paraId="18A5A8B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27 (5)</w:t>
            </w:r>
          </w:p>
        </w:tc>
        <w:tc>
          <w:tcPr>
            <w:tcW w:w="903" w:type="dxa"/>
            <w:shd w:val="clear" w:color="auto" w:fill="auto"/>
          </w:tcPr>
          <w:p w14:paraId="2646640D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30 (10)</w:t>
            </w:r>
          </w:p>
        </w:tc>
        <w:tc>
          <w:tcPr>
            <w:tcW w:w="1101" w:type="dxa"/>
            <w:shd w:val="clear" w:color="auto" w:fill="auto"/>
          </w:tcPr>
          <w:p w14:paraId="75790BF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42 (70)</w:t>
            </w:r>
          </w:p>
        </w:tc>
        <w:tc>
          <w:tcPr>
            <w:tcW w:w="1084" w:type="dxa"/>
            <w:shd w:val="clear" w:color="auto" w:fill="auto"/>
          </w:tcPr>
          <w:p w14:paraId="3FCC898D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49 (66)</w:t>
            </w:r>
          </w:p>
        </w:tc>
        <w:tc>
          <w:tcPr>
            <w:tcW w:w="1188" w:type="dxa"/>
            <w:shd w:val="clear" w:color="auto" w:fill="auto"/>
          </w:tcPr>
          <w:p w14:paraId="24C5AE15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</w:tcPr>
          <w:p w14:paraId="4EB41686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</w:tr>
      <w:tr w:rsidR="009233DF" w:rsidRPr="00A15A9F" w14:paraId="05247BE6" w14:textId="77777777" w:rsidTr="00120452">
        <w:trPr>
          <w:trHeight w:val="61"/>
        </w:trPr>
        <w:tc>
          <w:tcPr>
            <w:tcW w:w="1619" w:type="dxa"/>
            <w:shd w:val="clear" w:color="auto" w:fill="auto"/>
          </w:tcPr>
          <w:p w14:paraId="01BB4B4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Kotowycz 2015</w:t>
            </w:r>
          </w:p>
        </w:tc>
        <w:tc>
          <w:tcPr>
            <w:tcW w:w="1265" w:type="dxa"/>
            <w:shd w:val="clear" w:color="auto" w:fill="auto"/>
          </w:tcPr>
          <w:p w14:paraId="0942A33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41 (79)</w:t>
            </w:r>
          </w:p>
        </w:tc>
        <w:tc>
          <w:tcPr>
            <w:tcW w:w="1054" w:type="dxa"/>
            <w:shd w:val="clear" w:color="auto" w:fill="auto"/>
          </w:tcPr>
          <w:p w14:paraId="5C7BCA46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58 (87)</w:t>
            </w:r>
          </w:p>
        </w:tc>
        <w:tc>
          <w:tcPr>
            <w:tcW w:w="1051" w:type="dxa"/>
            <w:shd w:val="clear" w:color="auto" w:fill="auto"/>
          </w:tcPr>
          <w:p w14:paraId="140BBBBC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15 (29)</w:t>
            </w:r>
          </w:p>
        </w:tc>
        <w:tc>
          <w:tcPr>
            <w:tcW w:w="1054" w:type="dxa"/>
            <w:shd w:val="clear" w:color="auto" w:fill="auto"/>
          </w:tcPr>
          <w:p w14:paraId="212DDD76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33 (49)</w:t>
            </w:r>
          </w:p>
        </w:tc>
        <w:tc>
          <w:tcPr>
            <w:tcW w:w="1051" w:type="dxa"/>
            <w:shd w:val="clear" w:color="auto" w:fill="auto"/>
          </w:tcPr>
          <w:p w14:paraId="7795BA4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20" w:type="dxa"/>
            <w:shd w:val="clear" w:color="auto" w:fill="auto"/>
          </w:tcPr>
          <w:p w14:paraId="461726E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02" w:type="dxa"/>
            <w:shd w:val="clear" w:color="auto" w:fill="auto"/>
          </w:tcPr>
          <w:p w14:paraId="013C5D4A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14:paraId="03D38C8B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101" w:type="dxa"/>
            <w:shd w:val="clear" w:color="auto" w:fill="auto"/>
          </w:tcPr>
          <w:p w14:paraId="65C36DDD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44 (85)</w:t>
            </w:r>
          </w:p>
        </w:tc>
        <w:tc>
          <w:tcPr>
            <w:tcW w:w="1084" w:type="dxa"/>
            <w:shd w:val="clear" w:color="auto" w:fill="auto"/>
          </w:tcPr>
          <w:p w14:paraId="155A938F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58 (87)</w:t>
            </w:r>
          </w:p>
        </w:tc>
        <w:tc>
          <w:tcPr>
            <w:tcW w:w="1188" w:type="dxa"/>
            <w:shd w:val="clear" w:color="auto" w:fill="auto"/>
          </w:tcPr>
          <w:p w14:paraId="4EDB882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12 (23)</w:t>
            </w:r>
          </w:p>
        </w:tc>
        <w:tc>
          <w:tcPr>
            <w:tcW w:w="1057" w:type="dxa"/>
            <w:shd w:val="clear" w:color="auto" w:fill="auto"/>
          </w:tcPr>
          <w:p w14:paraId="57020FC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25 (37)</w:t>
            </w:r>
          </w:p>
        </w:tc>
      </w:tr>
      <w:tr w:rsidR="009233DF" w:rsidRPr="00A15A9F" w14:paraId="5770982D" w14:textId="77777777" w:rsidTr="00120452">
        <w:trPr>
          <w:trHeight w:val="61"/>
        </w:trPr>
        <w:tc>
          <w:tcPr>
            <w:tcW w:w="1619" w:type="dxa"/>
            <w:shd w:val="clear" w:color="auto" w:fill="auto"/>
          </w:tcPr>
          <w:p w14:paraId="63B1CCEB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Kubler 2018</w:t>
            </w:r>
          </w:p>
        </w:tc>
        <w:tc>
          <w:tcPr>
            <w:tcW w:w="1265" w:type="dxa"/>
            <w:shd w:val="clear" w:color="auto" w:fill="auto"/>
          </w:tcPr>
          <w:p w14:paraId="370F2D36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103 (84)</w:t>
            </w:r>
          </w:p>
        </w:tc>
        <w:tc>
          <w:tcPr>
            <w:tcW w:w="1054" w:type="dxa"/>
            <w:shd w:val="clear" w:color="auto" w:fill="auto"/>
          </w:tcPr>
          <w:p w14:paraId="5C46424A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44 (81)</w:t>
            </w:r>
          </w:p>
        </w:tc>
        <w:tc>
          <w:tcPr>
            <w:tcW w:w="1051" w:type="dxa"/>
            <w:shd w:val="clear" w:color="auto" w:fill="auto"/>
          </w:tcPr>
          <w:p w14:paraId="0E69EA4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52 (42)</w:t>
            </w:r>
          </w:p>
        </w:tc>
        <w:tc>
          <w:tcPr>
            <w:tcW w:w="1054" w:type="dxa"/>
            <w:shd w:val="clear" w:color="auto" w:fill="auto"/>
          </w:tcPr>
          <w:p w14:paraId="104D4DA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26 (48)</w:t>
            </w:r>
          </w:p>
        </w:tc>
        <w:tc>
          <w:tcPr>
            <w:tcW w:w="1051" w:type="dxa"/>
            <w:shd w:val="clear" w:color="auto" w:fill="auto"/>
          </w:tcPr>
          <w:p w14:paraId="00A8F1CA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12 (10)</w:t>
            </w:r>
          </w:p>
        </w:tc>
        <w:tc>
          <w:tcPr>
            <w:tcW w:w="1020" w:type="dxa"/>
            <w:shd w:val="clear" w:color="auto" w:fill="auto"/>
          </w:tcPr>
          <w:p w14:paraId="6C5077FF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 (4)</w:t>
            </w:r>
          </w:p>
        </w:tc>
        <w:tc>
          <w:tcPr>
            <w:tcW w:w="902" w:type="dxa"/>
            <w:shd w:val="clear" w:color="auto" w:fill="auto"/>
          </w:tcPr>
          <w:p w14:paraId="66185285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14:paraId="4E229873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101" w:type="dxa"/>
            <w:shd w:val="clear" w:color="auto" w:fill="auto"/>
          </w:tcPr>
          <w:p w14:paraId="203F4F5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59 (48)</w:t>
            </w:r>
          </w:p>
        </w:tc>
        <w:tc>
          <w:tcPr>
            <w:tcW w:w="1084" w:type="dxa"/>
            <w:shd w:val="clear" w:color="auto" w:fill="auto"/>
          </w:tcPr>
          <w:p w14:paraId="37D3951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22 (41)</w:t>
            </w:r>
          </w:p>
        </w:tc>
        <w:tc>
          <w:tcPr>
            <w:tcW w:w="1188" w:type="dxa"/>
            <w:shd w:val="clear" w:color="auto" w:fill="auto"/>
          </w:tcPr>
          <w:p w14:paraId="4B0BA76A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77 (63)</w:t>
            </w:r>
          </w:p>
        </w:tc>
        <w:tc>
          <w:tcPr>
            <w:tcW w:w="1057" w:type="dxa"/>
            <w:shd w:val="clear" w:color="auto" w:fill="auto"/>
          </w:tcPr>
          <w:p w14:paraId="1922645A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34 (63)</w:t>
            </w:r>
          </w:p>
        </w:tc>
      </w:tr>
      <w:tr w:rsidR="009233DF" w:rsidRPr="00A15A9F" w14:paraId="471DD99C" w14:textId="77777777" w:rsidTr="00120452">
        <w:trPr>
          <w:trHeight w:val="61"/>
        </w:trPr>
        <w:tc>
          <w:tcPr>
            <w:tcW w:w="1619" w:type="dxa"/>
            <w:shd w:val="clear" w:color="auto" w:fill="auto"/>
          </w:tcPr>
          <w:p w14:paraId="158ADB2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Solomonica 2020</w:t>
            </w:r>
          </w:p>
        </w:tc>
        <w:tc>
          <w:tcPr>
            <w:tcW w:w="1265" w:type="dxa"/>
            <w:shd w:val="clear" w:color="auto" w:fill="auto"/>
          </w:tcPr>
          <w:p w14:paraId="0B05403B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108 (57)</w:t>
            </w:r>
          </w:p>
        </w:tc>
        <w:tc>
          <w:tcPr>
            <w:tcW w:w="1054" w:type="dxa"/>
            <w:shd w:val="clear" w:color="auto" w:fill="auto"/>
          </w:tcPr>
          <w:p w14:paraId="637DD69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134 (78)</w:t>
            </w:r>
          </w:p>
        </w:tc>
        <w:tc>
          <w:tcPr>
            <w:tcW w:w="1051" w:type="dxa"/>
            <w:shd w:val="clear" w:color="auto" w:fill="auto"/>
          </w:tcPr>
          <w:p w14:paraId="6D9E8A2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61 (32)</w:t>
            </w:r>
          </w:p>
        </w:tc>
        <w:tc>
          <w:tcPr>
            <w:tcW w:w="1054" w:type="dxa"/>
            <w:shd w:val="clear" w:color="auto" w:fill="auto"/>
          </w:tcPr>
          <w:p w14:paraId="762669C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71 (41)</w:t>
            </w:r>
          </w:p>
        </w:tc>
        <w:tc>
          <w:tcPr>
            <w:tcW w:w="1051" w:type="dxa"/>
            <w:shd w:val="clear" w:color="auto" w:fill="auto"/>
          </w:tcPr>
          <w:p w14:paraId="3AB419DC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20" w:type="dxa"/>
            <w:shd w:val="clear" w:color="auto" w:fill="auto"/>
          </w:tcPr>
          <w:p w14:paraId="2A50D36E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02" w:type="dxa"/>
            <w:shd w:val="clear" w:color="auto" w:fill="auto"/>
          </w:tcPr>
          <w:p w14:paraId="79CBF9E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14:paraId="213DFB3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101" w:type="dxa"/>
            <w:shd w:val="clear" w:color="auto" w:fill="auto"/>
          </w:tcPr>
          <w:p w14:paraId="61DA412B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88 (46)</w:t>
            </w:r>
          </w:p>
        </w:tc>
        <w:tc>
          <w:tcPr>
            <w:tcW w:w="1084" w:type="dxa"/>
            <w:shd w:val="clear" w:color="auto" w:fill="auto"/>
          </w:tcPr>
          <w:p w14:paraId="0D02FB9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124 (72)</w:t>
            </w:r>
          </w:p>
        </w:tc>
        <w:tc>
          <w:tcPr>
            <w:tcW w:w="1188" w:type="dxa"/>
            <w:shd w:val="clear" w:color="auto" w:fill="auto"/>
          </w:tcPr>
          <w:p w14:paraId="4679C79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50 (26)</w:t>
            </w:r>
          </w:p>
        </w:tc>
        <w:tc>
          <w:tcPr>
            <w:tcW w:w="1057" w:type="dxa"/>
            <w:shd w:val="clear" w:color="auto" w:fill="auto"/>
          </w:tcPr>
          <w:p w14:paraId="48E9A9A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59 (34)</w:t>
            </w:r>
          </w:p>
        </w:tc>
      </w:tr>
      <w:tr w:rsidR="009233DF" w:rsidRPr="00A15A9F" w14:paraId="7B7CC00C" w14:textId="77777777" w:rsidTr="00120452">
        <w:trPr>
          <w:trHeight w:val="61"/>
        </w:trPr>
        <w:tc>
          <w:tcPr>
            <w:tcW w:w="1619" w:type="dxa"/>
            <w:shd w:val="clear" w:color="auto" w:fill="auto"/>
          </w:tcPr>
          <w:p w14:paraId="5F32182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Watt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2009</w:t>
            </w:r>
          </w:p>
        </w:tc>
        <w:tc>
          <w:tcPr>
            <w:tcW w:w="1265" w:type="dxa"/>
            <w:shd w:val="clear" w:color="auto" w:fill="auto"/>
          </w:tcPr>
          <w:p w14:paraId="1FD4776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50 (66.7)</w:t>
            </w:r>
          </w:p>
        </w:tc>
        <w:tc>
          <w:tcPr>
            <w:tcW w:w="1054" w:type="dxa"/>
            <w:shd w:val="clear" w:color="auto" w:fill="auto"/>
          </w:tcPr>
          <w:p w14:paraId="34F5032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49 (64.5)</w:t>
            </w:r>
          </w:p>
        </w:tc>
        <w:tc>
          <w:tcPr>
            <w:tcW w:w="1051" w:type="dxa"/>
            <w:shd w:val="clear" w:color="auto" w:fill="auto"/>
          </w:tcPr>
          <w:p w14:paraId="3686E87A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17 (22.7)</w:t>
            </w:r>
          </w:p>
        </w:tc>
        <w:tc>
          <w:tcPr>
            <w:tcW w:w="1054" w:type="dxa"/>
            <w:shd w:val="clear" w:color="auto" w:fill="auto"/>
          </w:tcPr>
          <w:p w14:paraId="70916D1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21 (27.6)</w:t>
            </w:r>
          </w:p>
        </w:tc>
        <w:tc>
          <w:tcPr>
            <w:tcW w:w="1051" w:type="dxa"/>
            <w:shd w:val="clear" w:color="auto" w:fill="auto"/>
          </w:tcPr>
          <w:p w14:paraId="1612938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43 (57.3)</w:t>
            </w:r>
          </w:p>
        </w:tc>
        <w:tc>
          <w:tcPr>
            <w:tcW w:w="1020" w:type="dxa"/>
            <w:shd w:val="clear" w:color="auto" w:fill="auto"/>
          </w:tcPr>
          <w:p w14:paraId="61B24DE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47 (61.8)</w:t>
            </w:r>
          </w:p>
        </w:tc>
        <w:tc>
          <w:tcPr>
            <w:tcW w:w="902" w:type="dxa"/>
            <w:shd w:val="clear" w:color="auto" w:fill="auto"/>
          </w:tcPr>
          <w:p w14:paraId="10626E2F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27.9 (4.3)</w:t>
            </w:r>
          </w:p>
        </w:tc>
        <w:tc>
          <w:tcPr>
            <w:tcW w:w="903" w:type="dxa"/>
            <w:shd w:val="clear" w:color="auto" w:fill="auto"/>
          </w:tcPr>
          <w:p w14:paraId="2B29B27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26.8 (4.1)</w:t>
            </w:r>
          </w:p>
        </w:tc>
        <w:tc>
          <w:tcPr>
            <w:tcW w:w="1101" w:type="dxa"/>
            <w:shd w:val="clear" w:color="auto" w:fill="auto"/>
          </w:tcPr>
          <w:p w14:paraId="79AFDA83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51 (68)</w:t>
            </w:r>
          </w:p>
        </w:tc>
        <w:tc>
          <w:tcPr>
            <w:tcW w:w="1084" w:type="dxa"/>
            <w:shd w:val="clear" w:color="auto" w:fill="auto"/>
          </w:tcPr>
          <w:p w14:paraId="6A5ED3A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55 (72.4)</w:t>
            </w:r>
          </w:p>
        </w:tc>
        <w:tc>
          <w:tcPr>
            <w:tcW w:w="1188" w:type="dxa"/>
            <w:shd w:val="clear" w:color="auto" w:fill="auto"/>
          </w:tcPr>
          <w:p w14:paraId="52EA24C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36 (48)</w:t>
            </w:r>
          </w:p>
        </w:tc>
        <w:tc>
          <w:tcPr>
            <w:tcW w:w="1057" w:type="dxa"/>
            <w:shd w:val="clear" w:color="auto" w:fill="auto"/>
          </w:tcPr>
          <w:p w14:paraId="7B90C25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36 (47.4)</w:t>
            </w:r>
          </w:p>
        </w:tc>
      </w:tr>
      <w:tr w:rsidR="009233DF" w:rsidRPr="00A15A9F" w14:paraId="29252CA3" w14:textId="77777777" w:rsidTr="00120452">
        <w:trPr>
          <w:trHeight w:val="29"/>
        </w:trPr>
        <w:tc>
          <w:tcPr>
            <w:tcW w:w="1619" w:type="dxa"/>
            <w:shd w:val="clear" w:color="auto" w:fill="auto"/>
          </w:tcPr>
          <w:p w14:paraId="7BE085F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Watt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2017 ***</w:t>
            </w:r>
          </w:p>
        </w:tc>
        <w:tc>
          <w:tcPr>
            <w:tcW w:w="1265" w:type="dxa"/>
            <w:shd w:val="clear" w:color="auto" w:fill="auto"/>
          </w:tcPr>
          <w:p w14:paraId="6F804D7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2129 (72.5)</w:t>
            </w:r>
          </w:p>
        </w:tc>
        <w:tc>
          <w:tcPr>
            <w:tcW w:w="1054" w:type="dxa"/>
            <w:shd w:val="clear" w:color="auto" w:fill="auto"/>
          </w:tcPr>
          <w:p w14:paraId="2827B38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3917 (74.9)</w:t>
            </w:r>
          </w:p>
        </w:tc>
        <w:tc>
          <w:tcPr>
            <w:tcW w:w="1051" w:type="dxa"/>
            <w:shd w:val="clear" w:color="auto" w:fill="auto"/>
          </w:tcPr>
          <w:p w14:paraId="161E326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911 (30.4)</w:t>
            </w:r>
          </w:p>
        </w:tc>
        <w:tc>
          <w:tcPr>
            <w:tcW w:w="1054" w:type="dxa"/>
            <w:shd w:val="clear" w:color="auto" w:fill="auto"/>
          </w:tcPr>
          <w:p w14:paraId="1F8091C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1604 (30.2)</w:t>
            </w:r>
          </w:p>
        </w:tc>
        <w:tc>
          <w:tcPr>
            <w:tcW w:w="1051" w:type="dxa"/>
            <w:shd w:val="clear" w:color="auto" w:fill="auto"/>
          </w:tcPr>
          <w:p w14:paraId="2264680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20" w:type="dxa"/>
            <w:shd w:val="clear" w:color="auto" w:fill="auto"/>
          </w:tcPr>
          <w:p w14:paraId="00F71F33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02" w:type="dxa"/>
            <w:shd w:val="clear" w:color="auto" w:fill="auto"/>
          </w:tcPr>
          <w:p w14:paraId="23748E6B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14:paraId="49885CC3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101" w:type="dxa"/>
            <w:shd w:val="clear" w:color="auto" w:fill="auto"/>
          </w:tcPr>
          <w:p w14:paraId="0F5B8B8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2010 (68.6)</w:t>
            </w:r>
          </w:p>
        </w:tc>
        <w:tc>
          <w:tcPr>
            <w:tcW w:w="1084" w:type="dxa"/>
            <w:shd w:val="clear" w:color="auto" w:fill="auto"/>
          </w:tcPr>
          <w:p w14:paraId="4604A4BE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3698 (70.8)</w:t>
            </w:r>
          </w:p>
        </w:tc>
        <w:tc>
          <w:tcPr>
            <w:tcW w:w="1188" w:type="dxa"/>
            <w:shd w:val="clear" w:color="auto" w:fill="auto"/>
          </w:tcPr>
          <w:p w14:paraId="3B30D9AD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1072 (37.6)</w:t>
            </w:r>
          </w:p>
        </w:tc>
        <w:tc>
          <w:tcPr>
            <w:tcW w:w="1057" w:type="dxa"/>
            <w:shd w:val="clear" w:color="auto" w:fill="auto"/>
          </w:tcPr>
          <w:p w14:paraId="5C1B94B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2125 (42.3)</w:t>
            </w:r>
          </w:p>
        </w:tc>
      </w:tr>
      <w:tr w:rsidR="009233DF" w:rsidRPr="00A15A9F" w14:paraId="5B945A55" w14:textId="77777777" w:rsidTr="00120452">
        <w:trPr>
          <w:trHeight w:val="19"/>
        </w:trPr>
        <w:tc>
          <w:tcPr>
            <w:tcW w:w="1619" w:type="dxa"/>
            <w:shd w:val="clear" w:color="auto" w:fill="auto"/>
          </w:tcPr>
          <w:p w14:paraId="122E423C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Yin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265" w:type="dxa"/>
            <w:shd w:val="clear" w:color="auto" w:fill="auto"/>
          </w:tcPr>
          <w:p w14:paraId="13AFA32F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43 (73)</w:t>
            </w:r>
          </w:p>
        </w:tc>
        <w:tc>
          <w:tcPr>
            <w:tcW w:w="1054" w:type="dxa"/>
            <w:shd w:val="clear" w:color="auto" w:fill="auto"/>
          </w:tcPr>
          <w:p w14:paraId="5413FC1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56 (84)</w:t>
            </w:r>
          </w:p>
        </w:tc>
        <w:tc>
          <w:tcPr>
            <w:tcW w:w="1051" w:type="dxa"/>
            <w:shd w:val="clear" w:color="auto" w:fill="auto"/>
          </w:tcPr>
          <w:p w14:paraId="1DBA08A5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30 (50)</w:t>
            </w:r>
          </w:p>
        </w:tc>
        <w:tc>
          <w:tcPr>
            <w:tcW w:w="1054" w:type="dxa"/>
            <w:shd w:val="clear" w:color="auto" w:fill="auto"/>
          </w:tcPr>
          <w:p w14:paraId="04EA6E13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38 (57)</w:t>
            </w:r>
          </w:p>
        </w:tc>
        <w:tc>
          <w:tcPr>
            <w:tcW w:w="1051" w:type="dxa"/>
            <w:shd w:val="clear" w:color="auto" w:fill="auto"/>
          </w:tcPr>
          <w:p w14:paraId="308D70FF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6 (10)</w:t>
            </w:r>
          </w:p>
        </w:tc>
        <w:tc>
          <w:tcPr>
            <w:tcW w:w="1020" w:type="dxa"/>
            <w:shd w:val="clear" w:color="auto" w:fill="auto"/>
          </w:tcPr>
          <w:p w14:paraId="3D34B2EA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8 (12)</w:t>
            </w:r>
          </w:p>
        </w:tc>
        <w:tc>
          <w:tcPr>
            <w:tcW w:w="902" w:type="dxa"/>
            <w:shd w:val="clear" w:color="auto" w:fill="auto"/>
          </w:tcPr>
          <w:p w14:paraId="29C0916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25.6 (6.5)</w:t>
            </w:r>
          </w:p>
        </w:tc>
        <w:tc>
          <w:tcPr>
            <w:tcW w:w="903" w:type="dxa"/>
            <w:shd w:val="clear" w:color="auto" w:fill="auto"/>
          </w:tcPr>
          <w:p w14:paraId="5B96E07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25.1 (4.8)</w:t>
            </w:r>
          </w:p>
        </w:tc>
        <w:tc>
          <w:tcPr>
            <w:tcW w:w="1101" w:type="dxa"/>
            <w:shd w:val="clear" w:color="auto" w:fill="auto"/>
          </w:tcPr>
          <w:p w14:paraId="462D994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35 (59)</w:t>
            </w:r>
          </w:p>
        </w:tc>
        <w:tc>
          <w:tcPr>
            <w:tcW w:w="1084" w:type="dxa"/>
            <w:shd w:val="clear" w:color="auto" w:fill="auto"/>
          </w:tcPr>
          <w:p w14:paraId="5E5E428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41 (61)</w:t>
            </w:r>
          </w:p>
        </w:tc>
        <w:tc>
          <w:tcPr>
            <w:tcW w:w="1188" w:type="dxa"/>
            <w:shd w:val="clear" w:color="auto" w:fill="auto"/>
          </w:tcPr>
          <w:p w14:paraId="612A6FE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6 (10)</w:t>
            </w:r>
          </w:p>
        </w:tc>
        <w:tc>
          <w:tcPr>
            <w:tcW w:w="1057" w:type="dxa"/>
            <w:shd w:val="clear" w:color="auto" w:fill="auto"/>
          </w:tcPr>
          <w:p w14:paraId="3413183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11 (16)</w:t>
            </w:r>
          </w:p>
        </w:tc>
      </w:tr>
    </w:tbl>
    <w:p w14:paraId="655A47BE" w14:textId="77777777" w:rsidR="009233DF" w:rsidRPr="00A15A9F" w:rsidRDefault="009233DF" w:rsidP="009233DF">
      <w:pPr>
        <w:rPr>
          <w:rFonts w:asciiTheme="majorHAnsi" w:hAnsiTheme="majorHAnsi" w:cstheme="majorHAnsi"/>
          <w:b/>
          <w:bCs/>
          <w:sz w:val="18"/>
          <w:szCs w:val="18"/>
        </w:rPr>
      </w:pPr>
      <w:r w:rsidRPr="00A15A9F">
        <w:rPr>
          <w:rFonts w:asciiTheme="majorHAnsi" w:hAnsiTheme="majorHAnsi" w:cstheme="majorHAnsi"/>
          <w:b/>
          <w:bCs/>
          <w:sz w:val="18"/>
          <w:szCs w:val="18"/>
        </w:rPr>
        <w:br/>
        <w:t>CONTINUED ON THE NEXT PAGE</w:t>
      </w:r>
    </w:p>
    <w:p w14:paraId="537F2E32" w14:textId="77777777" w:rsidR="009233DF" w:rsidRPr="00A15A9F" w:rsidRDefault="009233DF" w:rsidP="009233DF">
      <w:pPr>
        <w:rPr>
          <w:rFonts w:asciiTheme="majorHAnsi" w:hAnsiTheme="majorHAnsi" w:cstheme="majorHAnsi"/>
          <w:sz w:val="18"/>
          <w:szCs w:val="18"/>
        </w:rPr>
      </w:pPr>
    </w:p>
    <w:p w14:paraId="511C1CC3" w14:textId="77777777" w:rsidR="009233DF" w:rsidRPr="00A15A9F" w:rsidRDefault="009233DF" w:rsidP="009233DF">
      <w:pPr>
        <w:rPr>
          <w:rFonts w:asciiTheme="majorHAnsi" w:hAnsiTheme="majorHAnsi" w:cstheme="majorHAnsi"/>
          <w:sz w:val="18"/>
          <w:szCs w:val="18"/>
        </w:rPr>
      </w:pPr>
    </w:p>
    <w:tbl>
      <w:tblPr>
        <w:tblW w:w="14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8"/>
        <w:gridCol w:w="917"/>
        <w:gridCol w:w="917"/>
        <w:gridCol w:w="922"/>
        <w:gridCol w:w="923"/>
        <w:gridCol w:w="959"/>
        <w:gridCol w:w="959"/>
        <w:gridCol w:w="922"/>
        <w:gridCol w:w="923"/>
        <w:gridCol w:w="811"/>
        <w:gridCol w:w="811"/>
        <w:gridCol w:w="1004"/>
        <w:gridCol w:w="929"/>
        <w:gridCol w:w="922"/>
        <w:gridCol w:w="923"/>
      </w:tblGrid>
      <w:tr w:rsidR="009233DF" w:rsidRPr="00A15A9F" w14:paraId="5D111CD2" w14:textId="77777777" w:rsidTr="00120452">
        <w:trPr>
          <w:trHeight w:val="528"/>
          <w:jc w:val="center"/>
        </w:trPr>
        <w:tc>
          <w:tcPr>
            <w:tcW w:w="1168" w:type="dxa"/>
            <w:shd w:val="clear" w:color="auto" w:fill="auto"/>
          </w:tcPr>
          <w:p w14:paraId="3E88548F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lastRenderedPageBreak/>
              <w:t>Study</w:t>
            </w:r>
          </w:p>
        </w:tc>
        <w:tc>
          <w:tcPr>
            <w:tcW w:w="1834" w:type="dxa"/>
            <w:gridSpan w:val="2"/>
            <w:shd w:val="clear" w:color="auto" w:fill="auto"/>
          </w:tcPr>
          <w:p w14:paraId="0F20C51F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Prior PCI, n (%)</w:t>
            </w:r>
          </w:p>
        </w:tc>
        <w:tc>
          <w:tcPr>
            <w:tcW w:w="1845" w:type="dxa"/>
            <w:gridSpan w:val="2"/>
            <w:shd w:val="clear" w:color="auto" w:fill="auto"/>
          </w:tcPr>
          <w:p w14:paraId="7737019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Prior CABG, n (%)</w:t>
            </w:r>
          </w:p>
        </w:tc>
        <w:tc>
          <w:tcPr>
            <w:tcW w:w="1918" w:type="dxa"/>
            <w:gridSpan w:val="2"/>
            <w:shd w:val="clear" w:color="auto" w:fill="auto"/>
          </w:tcPr>
          <w:p w14:paraId="1443E036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Ejection fraction (%), mean (SD)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,</w:t>
            </w: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or Median (IQR)</w:t>
            </w:r>
          </w:p>
        </w:tc>
        <w:tc>
          <w:tcPr>
            <w:tcW w:w="1845" w:type="dxa"/>
            <w:gridSpan w:val="2"/>
            <w:shd w:val="clear" w:color="auto" w:fill="auto"/>
          </w:tcPr>
          <w:p w14:paraId="0AFD248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Prior CVA, n (%)</w:t>
            </w:r>
          </w:p>
        </w:tc>
        <w:tc>
          <w:tcPr>
            <w:tcW w:w="1622" w:type="dxa"/>
            <w:gridSpan w:val="2"/>
            <w:shd w:val="clear" w:color="auto" w:fill="auto"/>
          </w:tcPr>
          <w:p w14:paraId="2C6E14C6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Atrial fibrillation, n (%)</w:t>
            </w:r>
          </w:p>
        </w:tc>
        <w:tc>
          <w:tcPr>
            <w:tcW w:w="1933" w:type="dxa"/>
            <w:gridSpan w:val="2"/>
            <w:shd w:val="clear" w:color="auto" w:fill="auto"/>
          </w:tcPr>
          <w:p w14:paraId="161FB45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PAD, n (%)</w:t>
            </w:r>
          </w:p>
        </w:tc>
        <w:tc>
          <w:tcPr>
            <w:tcW w:w="1845" w:type="dxa"/>
            <w:gridSpan w:val="2"/>
            <w:shd w:val="clear" w:color="auto" w:fill="auto"/>
          </w:tcPr>
          <w:p w14:paraId="5956413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Previous kidney                                                 disease, n (%)</w:t>
            </w:r>
          </w:p>
        </w:tc>
      </w:tr>
      <w:tr w:rsidR="009233DF" w:rsidRPr="00A15A9F" w14:paraId="01D79A10" w14:textId="77777777" w:rsidTr="00120452">
        <w:trPr>
          <w:trHeight w:val="99"/>
          <w:jc w:val="center"/>
        </w:trPr>
        <w:tc>
          <w:tcPr>
            <w:tcW w:w="1168" w:type="dxa"/>
            <w:shd w:val="clear" w:color="auto" w:fill="auto"/>
          </w:tcPr>
          <w:p w14:paraId="748B7A7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</w:tcPr>
          <w:p w14:paraId="25E5B00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RA</w:t>
            </w:r>
          </w:p>
        </w:tc>
        <w:tc>
          <w:tcPr>
            <w:tcW w:w="917" w:type="dxa"/>
            <w:shd w:val="clear" w:color="auto" w:fill="auto"/>
          </w:tcPr>
          <w:p w14:paraId="779DAD3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FA</w:t>
            </w:r>
          </w:p>
        </w:tc>
        <w:tc>
          <w:tcPr>
            <w:tcW w:w="922" w:type="dxa"/>
            <w:shd w:val="clear" w:color="auto" w:fill="auto"/>
          </w:tcPr>
          <w:p w14:paraId="770B002D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RA</w:t>
            </w:r>
          </w:p>
        </w:tc>
        <w:tc>
          <w:tcPr>
            <w:tcW w:w="922" w:type="dxa"/>
            <w:shd w:val="clear" w:color="auto" w:fill="auto"/>
          </w:tcPr>
          <w:p w14:paraId="7C12BF7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FA</w:t>
            </w:r>
          </w:p>
        </w:tc>
        <w:tc>
          <w:tcPr>
            <w:tcW w:w="959" w:type="dxa"/>
            <w:shd w:val="clear" w:color="auto" w:fill="auto"/>
          </w:tcPr>
          <w:p w14:paraId="7647776A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RA</w:t>
            </w:r>
          </w:p>
        </w:tc>
        <w:tc>
          <w:tcPr>
            <w:tcW w:w="959" w:type="dxa"/>
            <w:shd w:val="clear" w:color="auto" w:fill="auto"/>
          </w:tcPr>
          <w:p w14:paraId="2EBD193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FA</w:t>
            </w:r>
          </w:p>
        </w:tc>
        <w:tc>
          <w:tcPr>
            <w:tcW w:w="922" w:type="dxa"/>
            <w:shd w:val="clear" w:color="auto" w:fill="auto"/>
          </w:tcPr>
          <w:p w14:paraId="277D28A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RA</w:t>
            </w:r>
          </w:p>
        </w:tc>
        <w:tc>
          <w:tcPr>
            <w:tcW w:w="922" w:type="dxa"/>
            <w:shd w:val="clear" w:color="auto" w:fill="auto"/>
          </w:tcPr>
          <w:p w14:paraId="078C4D35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FA</w:t>
            </w:r>
          </w:p>
        </w:tc>
        <w:tc>
          <w:tcPr>
            <w:tcW w:w="811" w:type="dxa"/>
            <w:shd w:val="clear" w:color="auto" w:fill="auto"/>
          </w:tcPr>
          <w:p w14:paraId="2C7A9DE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RA</w:t>
            </w:r>
          </w:p>
        </w:tc>
        <w:tc>
          <w:tcPr>
            <w:tcW w:w="811" w:type="dxa"/>
            <w:shd w:val="clear" w:color="auto" w:fill="auto"/>
          </w:tcPr>
          <w:p w14:paraId="7707A05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FA</w:t>
            </w:r>
          </w:p>
        </w:tc>
        <w:tc>
          <w:tcPr>
            <w:tcW w:w="1004" w:type="dxa"/>
            <w:shd w:val="clear" w:color="auto" w:fill="auto"/>
          </w:tcPr>
          <w:p w14:paraId="7A9F477A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RA</w:t>
            </w:r>
          </w:p>
        </w:tc>
        <w:tc>
          <w:tcPr>
            <w:tcW w:w="928" w:type="dxa"/>
            <w:shd w:val="clear" w:color="auto" w:fill="auto"/>
          </w:tcPr>
          <w:p w14:paraId="4B8608BC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FA</w:t>
            </w:r>
          </w:p>
        </w:tc>
        <w:tc>
          <w:tcPr>
            <w:tcW w:w="922" w:type="dxa"/>
            <w:shd w:val="clear" w:color="auto" w:fill="auto"/>
          </w:tcPr>
          <w:p w14:paraId="7009E00C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RA</w:t>
            </w:r>
          </w:p>
        </w:tc>
        <w:tc>
          <w:tcPr>
            <w:tcW w:w="922" w:type="dxa"/>
            <w:shd w:val="clear" w:color="auto" w:fill="auto"/>
          </w:tcPr>
          <w:p w14:paraId="45E51EB3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FA</w:t>
            </w:r>
          </w:p>
        </w:tc>
      </w:tr>
      <w:tr w:rsidR="009233DF" w:rsidRPr="00A15A9F" w14:paraId="11403DCA" w14:textId="77777777" w:rsidTr="00120452">
        <w:trPr>
          <w:trHeight w:val="99"/>
          <w:jc w:val="center"/>
        </w:trPr>
        <w:tc>
          <w:tcPr>
            <w:tcW w:w="1168" w:type="dxa"/>
            <w:shd w:val="clear" w:color="auto" w:fill="auto"/>
          </w:tcPr>
          <w:p w14:paraId="473E13E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Dall’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</w:t>
            </w: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</w:t>
            </w:r>
            <w:proofErr w:type="spellEnd"/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2023</w:t>
            </w:r>
          </w:p>
        </w:tc>
        <w:tc>
          <w:tcPr>
            <w:tcW w:w="917" w:type="dxa"/>
            <w:shd w:val="clear" w:color="auto" w:fill="auto"/>
          </w:tcPr>
          <w:p w14:paraId="338E78B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14:paraId="7BB8B46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77EDC3A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7778082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14:paraId="52DCBCD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50 (45-55) *</w:t>
            </w:r>
          </w:p>
          <w:p w14:paraId="79448E3D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50 (40-60) **</w:t>
            </w:r>
          </w:p>
        </w:tc>
        <w:tc>
          <w:tcPr>
            <w:tcW w:w="959" w:type="dxa"/>
            <w:shd w:val="clear" w:color="auto" w:fill="auto"/>
          </w:tcPr>
          <w:p w14:paraId="5611C51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50 (42-55)</w:t>
            </w:r>
          </w:p>
        </w:tc>
        <w:tc>
          <w:tcPr>
            <w:tcW w:w="922" w:type="dxa"/>
            <w:shd w:val="clear" w:color="auto" w:fill="auto"/>
          </w:tcPr>
          <w:p w14:paraId="02C2611E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76146EFF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811" w:type="dxa"/>
            <w:shd w:val="clear" w:color="auto" w:fill="auto"/>
          </w:tcPr>
          <w:p w14:paraId="08F32833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811" w:type="dxa"/>
            <w:shd w:val="clear" w:color="auto" w:fill="auto"/>
          </w:tcPr>
          <w:p w14:paraId="7359E4CC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04" w:type="dxa"/>
            <w:shd w:val="clear" w:color="auto" w:fill="auto"/>
          </w:tcPr>
          <w:p w14:paraId="5AAB4FC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35 (30.7) *</w:t>
            </w:r>
          </w:p>
          <w:p w14:paraId="791FA3CF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13 (35.1) **</w:t>
            </w:r>
          </w:p>
        </w:tc>
        <w:tc>
          <w:tcPr>
            <w:tcW w:w="928" w:type="dxa"/>
            <w:shd w:val="clear" w:color="auto" w:fill="auto"/>
          </w:tcPr>
          <w:p w14:paraId="4DDC3056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30 (41.7)</w:t>
            </w:r>
          </w:p>
        </w:tc>
        <w:tc>
          <w:tcPr>
            <w:tcW w:w="922" w:type="dxa"/>
            <w:shd w:val="clear" w:color="auto" w:fill="auto"/>
          </w:tcPr>
          <w:p w14:paraId="1337421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6 (5.3) *</w:t>
            </w:r>
          </w:p>
          <w:p w14:paraId="49EE2C1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14:paraId="511E44BF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7 (9.7)</w:t>
            </w:r>
          </w:p>
        </w:tc>
      </w:tr>
      <w:tr w:rsidR="009233DF" w:rsidRPr="00A15A9F" w14:paraId="0A54F817" w14:textId="77777777" w:rsidTr="00120452">
        <w:trPr>
          <w:trHeight w:val="99"/>
          <w:jc w:val="center"/>
        </w:trPr>
        <w:tc>
          <w:tcPr>
            <w:tcW w:w="1168" w:type="dxa"/>
            <w:shd w:val="clear" w:color="auto" w:fill="auto"/>
          </w:tcPr>
          <w:p w14:paraId="688F1F2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Desta 2022</w:t>
            </w:r>
          </w:p>
        </w:tc>
        <w:tc>
          <w:tcPr>
            <w:tcW w:w="917" w:type="dxa"/>
            <w:shd w:val="clear" w:color="auto" w:fill="auto"/>
          </w:tcPr>
          <w:p w14:paraId="55AB4B4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319 (49.2)</w:t>
            </w:r>
          </w:p>
        </w:tc>
        <w:tc>
          <w:tcPr>
            <w:tcW w:w="917" w:type="dxa"/>
            <w:shd w:val="clear" w:color="auto" w:fill="auto"/>
          </w:tcPr>
          <w:p w14:paraId="2772AA8C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449 (57.5)</w:t>
            </w:r>
          </w:p>
        </w:tc>
        <w:tc>
          <w:tcPr>
            <w:tcW w:w="922" w:type="dxa"/>
            <w:shd w:val="clear" w:color="auto" w:fill="auto"/>
          </w:tcPr>
          <w:p w14:paraId="75057D9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118 (18.2)</w:t>
            </w:r>
          </w:p>
        </w:tc>
        <w:tc>
          <w:tcPr>
            <w:tcW w:w="922" w:type="dxa"/>
            <w:shd w:val="clear" w:color="auto" w:fill="auto"/>
          </w:tcPr>
          <w:p w14:paraId="6EB02E05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198 (25.3)</w:t>
            </w:r>
          </w:p>
        </w:tc>
        <w:tc>
          <w:tcPr>
            <w:tcW w:w="959" w:type="dxa"/>
            <w:shd w:val="clear" w:color="auto" w:fill="auto"/>
          </w:tcPr>
          <w:p w14:paraId="77E2751E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14:paraId="45B3F11D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2335D10F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62A1F906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811" w:type="dxa"/>
            <w:shd w:val="clear" w:color="auto" w:fill="auto"/>
          </w:tcPr>
          <w:p w14:paraId="7ADB4D7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811" w:type="dxa"/>
            <w:shd w:val="clear" w:color="auto" w:fill="auto"/>
          </w:tcPr>
          <w:p w14:paraId="4A36E85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04" w:type="dxa"/>
            <w:shd w:val="clear" w:color="auto" w:fill="auto"/>
          </w:tcPr>
          <w:p w14:paraId="377BB72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8" w:type="dxa"/>
            <w:shd w:val="clear" w:color="auto" w:fill="auto"/>
          </w:tcPr>
          <w:p w14:paraId="202E4ECD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2B91DD13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15DAEA23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</w:tr>
      <w:tr w:rsidR="009233DF" w:rsidRPr="00A15A9F" w14:paraId="14E277FE" w14:textId="77777777" w:rsidTr="00120452">
        <w:trPr>
          <w:trHeight w:val="99"/>
          <w:jc w:val="center"/>
        </w:trPr>
        <w:tc>
          <w:tcPr>
            <w:tcW w:w="1168" w:type="dxa"/>
            <w:shd w:val="clear" w:color="auto" w:fill="auto"/>
          </w:tcPr>
          <w:p w14:paraId="78BE46BF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Ferstl 2022</w:t>
            </w:r>
          </w:p>
        </w:tc>
        <w:tc>
          <w:tcPr>
            <w:tcW w:w="917" w:type="dxa"/>
            <w:shd w:val="clear" w:color="auto" w:fill="auto"/>
          </w:tcPr>
          <w:p w14:paraId="36ACF6A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73 (42.7)</w:t>
            </w:r>
          </w:p>
        </w:tc>
        <w:tc>
          <w:tcPr>
            <w:tcW w:w="917" w:type="dxa"/>
            <w:shd w:val="clear" w:color="auto" w:fill="auto"/>
          </w:tcPr>
          <w:p w14:paraId="247F932E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135 (52.9)</w:t>
            </w:r>
          </w:p>
        </w:tc>
        <w:tc>
          <w:tcPr>
            <w:tcW w:w="922" w:type="dxa"/>
            <w:shd w:val="clear" w:color="auto" w:fill="auto"/>
          </w:tcPr>
          <w:p w14:paraId="4D3E00C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17 (9.9)</w:t>
            </w:r>
          </w:p>
        </w:tc>
        <w:tc>
          <w:tcPr>
            <w:tcW w:w="922" w:type="dxa"/>
            <w:shd w:val="clear" w:color="auto" w:fill="auto"/>
          </w:tcPr>
          <w:p w14:paraId="5EB0036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80 (31.3)</w:t>
            </w:r>
          </w:p>
        </w:tc>
        <w:tc>
          <w:tcPr>
            <w:tcW w:w="959" w:type="dxa"/>
            <w:shd w:val="clear" w:color="auto" w:fill="auto"/>
          </w:tcPr>
          <w:p w14:paraId="217F094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51 (11)</w:t>
            </w:r>
          </w:p>
        </w:tc>
        <w:tc>
          <w:tcPr>
            <w:tcW w:w="959" w:type="dxa"/>
            <w:shd w:val="clear" w:color="auto" w:fill="auto"/>
          </w:tcPr>
          <w:p w14:paraId="21934BCC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48 (14)</w:t>
            </w:r>
          </w:p>
        </w:tc>
        <w:tc>
          <w:tcPr>
            <w:tcW w:w="922" w:type="dxa"/>
            <w:shd w:val="clear" w:color="auto" w:fill="auto"/>
          </w:tcPr>
          <w:p w14:paraId="2ACF9FA3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14 (8.2)</w:t>
            </w:r>
          </w:p>
        </w:tc>
        <w:tc>
          <w:tcPr>
            <w:tcW w:w="922" w:type="dxa"/>
            <w:shd w:val="clear" w:color="auto" w:fill="auto"/>
          </w:tcPr>
          <w:p w14:paraId="7A2BF17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21 (8.3)</w:t>
            </w:r>
          </w:p>
        </w:tc>
        <w:tc>
          <w:tcPr>
            <w:tcW w:w="811" w:type="dxa"/>
            <w:shd w:val="clear" w:color="auto" w:fill="auto"/>
          </w:tcPr>
          <w:p w14:paraId="02DBB72E" w14:textId="77777777" w:rsidR="009233DF" w:rsidRPr="0001248C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 w:rsidRPr="0001248C">
              <w:rPr>
                <w:rFonts w:asciiTheme="majorHAnsi" w:hAnsiTheme="majorHAnsi" w:cstheme="majorHAnsi"/>
                <w:sz w:val="18"/>
                <w:szCs w:val="18"/>
              </w:rPr>
              <w:t>39 (22.80)</w:t>
            </w:r>
          </w:p>
        </w:tc>
        <w:tc>
          <w:tcPr>
            <w:tcW w:w="811" w:type="dxa"/>
            <w:shd w:val="clear" w:color="auto" w:fill="auto"/>
          </w:tcPr>
          <w:p w14:paraId="420F1BE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 w:rsidRPr="002534E9">
              <w:rPr>
                <w:rFonts w:asciiTheme="majorHAnsi" w:hAnsiTheme="majorHAnsi" w:cstheme="majorHAnsi"/>
                <w:sz w:val="18"/>
                <w:szCs w:val="18"/>
              </w:rPr>
              <w:t>77 (29.90)</w:t>
            </w:r>
          </w:p>
        </w:tc>
        <w:tc>
          <w:tcPr>
            <w:tcW w:w="1004" w:type="dxa"/>
            <w:shd w:val="clear" w:color="auto" w:fill="auto"/>
          </w:tcPr>
          <w:p w14:paraId="58AD5B1C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 w:rsidRPr="002534E9">
              <w:rPr>
                <w:rFonts w:asciiTheme="majorHAnsi" w:hAnsiTheme="majorHAnsi" w:cstheme="majorHAnsi"/>
                <w:sz w:val="18"/>
                <w:szCs w:val="18"/>
              </w:rPr>
              <w:t>26 (15.20)</w:t>
            </w:r>
          </w:p>
        </w:tc>
        <w:tc>
          <w:tcPr>
            <w:tcW w:w="928" w:type="dxa"/>
            <w:shd w:val="clear" w:color="auto" w:fill="auto"/>
          </w:tcPr>
          <w:p w14:paraId="0D8D1FE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 w:rsidRPr="002534E9">
              <w:rPr>
                <w:rFonts w:asciiTheme="majorHAnsi" w:hAnsiTheme="majorHAnsi" w:cstheme="majorHAnsi"/>
                <w:sz w:val="18"/>
                <w:szCs w:val="18"/>
              </w:rPr>
              <w:t>40 (15.70)</w:t>
            </w:r>
          </w:p>
        </w:tc>
        <w:tc>
          <w:tcPr>
            <w:tcW w:w="922" w:type="dxa"/>
            <w:shd w:val="clear" w:color="auto" w:fill="auto"/>
          </w:tcPr>
          <w:p w14:paraId="7A0CEB5A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5CADDC1F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</w:tr>
      <w:tr w:rsidR="009233DF" w:rsidRPr="00A15A9F" w14:paraId="38460D21" w14:textId="77777777" w:rsidTr="00120452">
        <w:trPr>
          <w:trHeight w:val="99"/>
          <w:jc w:val="center"/>
        </w:trPr>
        <w:tc>
          <w:tcPr>
            <w:tcW w:w="1168" w:type="dxa"/>
            <w:shd w:val="clear" w:color="auto" w:fill="auto"/>
          </w:tcPr>
          <w:p w14:paraId="4F21FFDF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Giustino 2023</w:t>
            </w:r>
          </w:p>
        </w:tc>
        <w:tc>
          <w:tcPr>
            <w:tcW w:w="917" w:type="dxa"/>
            <w:shd w:val="clear" w:color="auto" w:fill="auto"/>
          </w:tcPr>
          <w:p w14:paraId="6661FB7B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14:paraId="57F985FC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1A95E865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040127FD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14:paraId="3B67B85A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57.1 (8.3)</w:t>
            </w:r>
          </w:p>
        </w:tc>
        <w:tc>
          <w:tcPr>
            <w:tcW w:w="959" w:type="dxa"/>
            <w:shd w:val="clear" w:color="auto" w:fill="auto"/>
          </w:tcPr>
          <w:p w14:paraId="15182B5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55.8 (9.2)</w:t>
            </w:r>
          </w:p>
        </w:tc>
        <w:tc>
          <w:tcPr>
            <w:tcW w:w="922" w:type="dxa"/>
            <w:shd w:val="clear" w:color="auto" w:fill="auto"/>
          </w:tcPr>
          <w:p w14:paraId="5B42750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1F8F7225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811" w:type="dxa"/>
            <w:shd w:val="clear" w:color="auto" w:fill="auto"/>
          </w:tcPr>
          <w:p w14:paraId="5D1AB38E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811" w:type="dxa"/>
            <w:shd w:val="clear" w:color="auto" w:fill="auto"/>
          </w:tcPr>
          <w:p w14:paraId="64673EAD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04" w:type="dxa"/>
            <w:shd w:val="clear" w:color="auto" w:fill="auto"/>
          </w:tcPr>
          <w:p w14:paraId="67DC68DC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8" w:type="dxa"/>
            <w:shd w:val="clear" w:color="auto" w:fill="auto"/>
          </w:tcPr>
          <w:p w14:paraId="0DAF9CFC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252639F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468A074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</w:tr>
      <w:tr w:rsidR="009233DF" w:rsidRPr="00A15A9F" w14:paraId="3093EB43" w14:textId="77777777" w:rsidTr="00120452">
        <w:trPr>
          <w:trHeight w:val="99"/>
          <w:jc w:val="center"/>
        </w:trPr>
        <w:tc>
          <w:tcPr>
            <w:tcW w:w="1168" w:type="dxa"/>
            <w:shd w:val="clear" w:color="auto" w:fill="auto"/>
          </w:tcPr>
          <w:p w14:paraId="727278C3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Januszek 2020</w:t>
            </w:r>
          </w:p>
        </w:tc>
        <w:tc>
          <w:tcPr>
            <w:tcW w:w="917" w:type="dxa"/>
            <w:shd w:val="clear" w:color="auto" w:fill="auto"/>
          </w:tcPr>
          <w:p w14:paraId="2C8FBF83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486 (57.5)</w:t>
            </w:r>
          </w:p>
        </w:tc>
        <w:tc>
          <w:tcPr>
            <w:tcW w:w="917" w:type="dxa"/>
            <w:shd w:val="clear" w:color="auto" w:fill="auto"/>
          </w:tcPr>
          <w:p w14:paraId="21B2C30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485 (57.4)</w:t>
            </w:r>
          </w:p>
        </w:tc>
        <w:tc>
          <w:tcPr>
            <w:tcW w:w="922" w:type="dxa"/>
            <w:shd w:val="clear" w:color="auto" w:fill="auto"/>
          </w:tcPr>
          <w:p w14:paraId="61EFE2F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124 (14.7)</w:t>
            </w:r>
          </w:p>
        </w:tc>
        <w:tc>
          <w:tcPr>
            <w:tcW w:w="922" w:type="dxa"/>
            <w:shd w:val="clear" w:color="auto" w:fill="auto"/>
          </w:tcPr>
          <w:p w14:paraId="4AE3034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129 (15.3)</w:t>
            </w:r>
          </w:p>
        </w:tc>
        <w:tc>
          <w:tcPr>
            <w:tcW w:w="959" w:type="dxa"/>
            <w:shd w:val="clear" w:color="auto" w:fill="auto"/>
          </w:tcPr>
          <w:p w14:paraId="0200D98A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14:paraId="75A63F7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05DD011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40 (4.7)</w:t>
            </w:r>
          </w:p>
        </w:tc>
        <w:tc>
          <w:tcPr>
            <w:tcW w:w="922" w:type="dxa"/>
            <w:shd w:val="clear" w:color="auto" w:fill="auto"/>
          </w:tcPr>
          <w:p w14:paraId="0A7F7F8A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33 (3.9)</w:t>
            </w:r>
          </w:p>
        </w:tc>
        <w:tc>
          <w:tcPr>
            <w:tcW w:w="811" w:type="dxa"/>
            <w:shd w:val="clear" w:color="auto" w:fill="auto"/>
          </w:tcPr>
          <w:p w14:paraId="584C7CBD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811" w:type="dxa"/>
            <w:shd w:val="clear" w:color="auto" w:fill="auto"/>
          </w:tcPr>
          <w:p w14:paraId="095A53ED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04" w:type="dxa"/>
            <w:shd w:val="clear" w:color="auto" w:fill="auto"/>
          </w:tcPr>
          <w:p w14:paraId="695268D6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8" w:type="dxa"/>
            <w:shd w:val="clear" w:color="auto" w:fill="auto"/>
          </w:tcPr>
          <w:p w14:paraId="198CCD5C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49AF005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115 (13.6)</w:t>
            </w:r>
          </w:p>
        </w:tc>
        <w:tc>
          <w:tcPr>
            <w:tcW w:w="922" w:type="dxa"/>
            <w:shd w:val="clear" w:color="auto" w:fill="auto"/>
          </w:tcPr>
          <w:p w14:paraId="59ABD84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126 (14.9)</w:t>
            </w:r>
          </w:p>
        </w:tc>
      </w:tr>
      <w:tr w:rsidR="009233DF" w:rsidRPr="00A15A9F" w14:paraId="7E93BC30" w14:textId="77777777" w:rsidTr="00120452">
        <w:trPr>
          <w:trHeight w:val="99"/>
          <w:jc w:val="center"/>
        </w:trPr>
        <w:tc>
          <w:tcPr>
            <w:tcW w:w="1168" w:type="dxa"/>
            <w:shd w:val="clear" w:color="auto" w:fill="auto"/>
          </w:tcPr>
          <w:p w14:paraId="35B5454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Kassimis 2014</w:t>
            </w:r>
          </w:p>
        </w:tc>
        <w:tc>
          <w:tcPr>
            <w:tcW w:w="917" w:type="dxa"/>
            <w:shd w:val="clear" w:color="auto" w:fill="auto"/>
          </w:tcPr>
          <w:p w14:paraId="062F89C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14:paraId="68C4D6ED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6276412D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6DAF3795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14:paraId="75F43FF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47 (10)</w:t>
            </w:r>
          </w:p>
        </w:tc>
        <w:tc>
          <w:tcPr>
            <w:tcW w:w="959" w:type="dxa"/>
            <w:shd w:val="clear" w:color="auto" w:fill="auto"/>
          </w:tcPr>
          <w:p w14:paraId="3646FC3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48.5 (9.5)</w:t>
            </w:r>
          </w:p>
        </w:tc>
        <w:tc>
          <w:tcPr>
            <w:tcW w:w="922" w:type="dxa"/>
            <w:shd w:val="clear" w:color="auto" w:fill="auto"/>
          </w:tcPr>
          <w:p w14:paraId="5C468BD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196FAA5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811" w:type="dxa"/>
            <w:shd w:val="clear" w:color="auto" w:fill="auto"/>
          </w:tcPr>
          <w:p w14:paraId="6BE6D9BE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811" w:type="dxa"/>
            <w:shd w:val="clear" w:color="auto" w:fill="auto"/>
          </w:tcPr>
          <w:p w14:paraId="123C3DD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04" w:type="dxa"/>
            <w:shd w:val="clear" w:color="auto" w:fill="auto"/>
          </w:tcPr>
          <w:p w14:paraId="2C1C551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8" w:type="dxa"/>
            <w:shd w:val="clear" w:color="auto" w:fill="auto"/>
          </w:tcPr>
          <w:p w14:paraId="55F8345B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2DFD765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9 (8)</w:t>
            </w:r>
          </w:p>
        </w:tc>
        <w:tc>
          <w:tcPr>
            <w:tcW w:w="922" w:type="dxa"/>
            <w:shd w:val="clear" w:color="auto" w:fill="auto"/>
          </w:tcPr>
          <w:p w14:paraId="6FB1443D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13 (18)</w:t>
            </w:r>
          </w:p>
        </w:tc>
      </w:tr>
      <w:tr w:rsidR="009233DF" w:rsidRPr="00A15A9F" w14:paraId="3CF2275C" w14:textId="77777777" w:rsidTr="00120452">
        <w:trPr>
          <w:trHeight w:val="99"/>
          <w:jc w:val="center"/>
        </w:trPr>
        <w:tc>
          <w:tcPr>
            <w:tcW w:w="1168" w:type="dxa"/>
            <w:shd w:val="clear" w:color="auto" w:fill="auto"/>
          </w:tcPr>
          <w:p w14:paraId="04A76A2A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Kotowycz 2015</w:t>
            </w:r>
          </w:p>
        </w:tc>
        <w:tc>
          <w:tcPr>
            <w:tcW w:w="917" w:type="dxa"/>
            <w:shd w:val="clear" w:color="auto" w:fill="auto"/>
          </w:tcPr>
          <w:p w14:paraId="25A06FF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21 (40)</w:t>
            </w:r>
          </w:p>
        </w:tc>
        <w:tc>
          <w:tcPr>
            <w:tcW w:w="917" w:type="dxa"/>
            <w:shd w:val="clear" w:color="auto" w:fill="auto"/>
          </w:tcPr>
          <w:p w14:paraId="16F39AF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27 (40)</w:t>
            </w:r>
          </w:p>
        </w:tc>
        <w:tc>
          <w:tcPr>
            <w:tcW w:w="922" w:type="dxa"/>
            <w:shd w:val="clear" w:color="auto" w:fill="auto"/>
          </w:tcPr>
          <w:p w14:paraId="1A8BC4FA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9 (17)</w:t>
            </w:r>
          </w:p>
        </w:tc>
        <w:tc>
          <w:tcPr>
            <w:tcW w:w="922" w:type="dxa"/>
            <w:shd w:val="clear" w:color="auto" w:fill="auto"/>
          </w:tcPr>
          <w:p w14:paraId="7F1071D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11 (16)</w:t>
            </w:r>
          </w:p>
        </w:tc>
        <w:tc>
          <w:tcPr>
            <w:tcW w:w="959" w:type="dxa"/>
            <w:shd w:val="clear" w:color="auto" w:fill="auto"/>
          </w:tcPr>
          <w:p w14:paraId="34EC998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14:paraId="73CAA815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409F17E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 (6)</w:t>
            </w:r>
          </w:p>
        </w:tc>
        <w:tc>
          <w:tcPr>
            <w:tcW w:w="922" w:type="dxa"/>
            <w:shd w:val="clear" w:color="auto" w:fill="auto"/>
          </w:tcPr>
          <w:p w14:paraId="3263DC1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 (4)</w:t>
            </w:r>
          </w:p>
        </w:tc>
        <w:tc>
          <w:tcPr>
            <w:tcW w:w="811" w:type="dxa"/>
            <w:shd w:val="clear" w:color="auto" w:fill="auto"/>
          </w:tcPr>
          <w:p w14:paraId="3BFF57E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811" w:type="dxa"/>
            <w:shd w:val="clear" w:color="auto" w:fill="auto"/>
          </w:tcPr>
          <w:p w14:paraId="4DDB912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04" w:type="dxa"/>
            <w:shd w:val="clear" w:color="auto" w:fill="auto"/>
          </w:tcPr>
          <w:p w14:paraId="7B5B8DE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8" w:type="dxa"/>
            <w:shd w:val="clear" w:color="auto" w:fill="auto"/>
          </w:tcPr>
          <w:p w14:paraId="025EEA5A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0E512AAE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5ADF209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</w:tr>
      <w:tr w:rsidR="009233DF" w:rsidRPr="00A15A9F" w14:paraId="7ED456E9" w14:textId="77777777" w:rsidTr="00120452">
        <w:trPr>
          <w:trHeight w:val="99"/>
          <w:jc w:val="center"/>
        </w:trPr>
        <w:tc>
          <w:tcPr>
            <w:tcW w:w="1168" w:type="dxa"/>
            <w:shd w:val="clear" w:color="auto" w:fill="auto"/>
          </w:tcPr>
          <w:p w14:paraId="30DCBA7B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Kubler 2018</w:t>
            </w:r>
          </w:p>
        </w:tc>
        <w:tc>
          <w:tcPr>
            <w:tcW w:w="917" w:type="dxa"/>
            <w:shd w:val="clear" w:color="auto" w:fill="auto"/>
          </w:tcPr>
          <w:p w14:paraId="1EEAD42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93 (76)</w:t>
            </w:r>
          </w:p>
        </w:tc>
        <w:tc>
          <w:tcPr>
            <w:tcW w:w="917" w:type="dxa"/>
            <w:shd w:val="clear" w:color="auto" w:fill="auto"/>
          </w:tcPr>
          <w:p w14:paraId="31D9C35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38 (70)</w:t>
            </w:r>
          </w:p>
        </w:tc>
        <w:tc>
          <w:tcPr>
            <w:tcW w:w="922" w:type="dxa"/>
            <w:shd w:val="clear" w:color="auto" w:fill="auto"/>
          </w:tcPr>
          <w:p w14:paraId="0A27E56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14 (11)</w:t>
            </w:r>
          </w:p>
        </w:tc>
        <w:tc>
          <w:tcPr>
            <w:tcW w:w="922" w:type="dxa"/>
            <w:shd w:val="clear" w:color="auto" w:fill="auto"/>
          </w:tcPr>
          <w:p w14:paraId="37978EFC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11 (20)</w:t>
            </w:r>
          </w:p>
        </w:tc>
        <w:tc>
          <w:tcPr>
            <w:tcW w:w="959" w:type="dxa"/>
            <w:shd w:val="clear" w:color="auto" w:fill="auto"/>
          </w:tcPr>
          <w:p w14:paraId="4C551DBB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55 (40-60)</w:t>
            </w:r>
          </w:p>
        </w:tc>
        <w:tc>
          <w:tcPr>
            <w:tcW w:w="959" w:type="dxa"/>
            <w:shd w:val="clear" w:color="auto" w:fill="auto"/>
          </w:tcPr>
          <w:p w14:paraId="7862740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55 (40-60)</w:t>
            </w:r>
          </w:p>
        </w:tc>
        <w:tc>
          <w:tcPr>
            <w:tcW w:w="922" w:type="dxa"/>
            <w:shd w:val="clear" w:color="auto" w:fill="auto"/>
          </w:tcPr>
          <w:p w14:paraId="74097233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14 (11)</w:t>
            </w:r>
          </w:p>
        </w:tc>
        <w:tc>
          <w:tcPr>
            <w:tcW w:w="922" w:type="dxa"/>
            <w:shd w:val="clear" w:color="auto" w:fill="auto"/>
          </w:tcPr>
          <w:p w14:paraId="296F09F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7 (13)</w:t>
            </w:r>
          </w:p>
        </w:tc>
        <w:tc>
          <w:tcPr>
            <w:tcW w:w="811" w:type="dxa"/>
            <w:shd w:val="clear" w:color="auto" w:fill="auto"/>
          </w:tcPr>
          <w:p w14:paraId="23DCF5F6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21 (17)</w:t>
            </w:r>
          </w:p>
        </w:tc>
        <w:tc>
          <w:tcPr>
            <w:tcW w:w="811" w:type="dxa"/>
            <w:shd w:val="clear" w:color="auto" w:fill="auto"/>
          </w:tcPr>
          <w:p w14:paraId="6ED4939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14 (26)</w:t>
            </w:r>
          </w:p>
        </w:tc>
        <w:tc>
          <w:tcPr>
            <w:tcW w:w="1004" w:type="dxa"/>
            <w:shd w:val="clear" w:color="auto" w:fill="auto"/>
          </w:tcPr>
          <w:p w14:paraId="6C2DFA2A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39 (32)</w:t>
            </w:r>
          </w:p>
        </w:tc>
        <w:tc>
          <w:tcPr>
            <w:tcW w:w="928" w:type="dxa"/>
            <w:shd w:val="clear" w:color="auto" w:fill="auto"/>
          </w:tcPr>
          <w:p w14:paraId="3AE30B0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15 (28)</w:t>
            </w:r>
          </w:p>
        </w:tc>
        <w:tc>
          <w:tcPr>
            <w:tcW w:w="922" w:type="dxa"/>
            <w:shd w:val="clear" w:color="auto" w:fill="auto"/>
          </w:tcPr>
          <w:p w14:paraId="332AE96E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1049EB4B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</w:tr>
      <w:tr w:rsidR="009233DF" w:rsidRPr="00A15A9F" w14:paraId="39CDC5FB" w14:textId="77777777" w:rsidTr="00120452">
        <w:trPr>
          <w:trHeight w:val="99"/>
          <w:jc w:val="center"/>
        </w:trPr>
        <w:tc>
          <w:tcPr>
            <w:tcW w:w="1168" w:type="dxa"/>
            <w:shd w:val="clear" w:color="auto" w:fill="auto"/>
          </w:tcPr>
          <w:p w14:paraId="3317317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Solomonica 2020</w:t>
            </w:r>
          </w:p>
        </w:tc>
        <w:tc>
          <w:tcPr>
            <w:tcW w:w="917" w:type="dxa"/>
            <w:shd w:val="clear" w:color="auto" w:fill="auto"/>
          </w:tcPr>
          <w:p w14:paraId="1BD16FC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32 (17)</w:t>
            </w:r>
          </w:p>
        </w:tc>
        <w:tc>
          <w:tcPr>
            <w:tcW w:w="917" w:type="dxa"/>
            <w:shd w:val="clear" w:color="auto" w:fill="auto"/>
          </w:tcPr>
          <w:p w14:paraId="4CBA256B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49 (28)</w:t>
            </w:r>
          </w:p>
        </w:tc>
        <w:tc>
          <w:tcPr>
            <w:tcW w:w="922" w:type="dxa"/>
            <w:shd w:val="clear" w:color="auto" w:fill="auto"/>
          </w:tcPr>
          <w:p w14:paraId="1C3A6AF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25 (13)</w:t>
            </w:r>
          </w:p>
        </w:tc>
        <w:tc>
          <w:tcPr>
            <w:tcW w:w="922" w:type="dxa"/>
            <w:shd w:val="clear" w:color="auto" w:fill="auto"/>
          </w:tcPr>
          <w:p w14:paraId="082556B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54 (31)</w:t>
            </w:r>
          </w:p>
        </w:tc>
        <w:tc>
          <w:tcPr>
            <w:tcW w:w="959" w:type="dxa"/>
            <w:shd w:val="clear" w:color="auto" w:fill="auto"/>
          </w:tcPr>
          <w:p w14:paraId="1B7BDEE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52.7 (10.2)</w:t>
            </w:r>
          </w:p>
        </w:tc>
        <w:tc>
          <w:tcPr>
            <w:tcW w:w="959" w:type="dxa"/>
            <w:shd w:val="clear" w:color="auto" w:fill="auto"/>
          </w:tcPr>
          <w:p w14:paraId="7A222D0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49.3 (12.1)</w:t>
            </w:r>
          </w:p>
        </w:tc>
        <w:tc>
          <w:tcPr>
            <w:tcW w:w="922" w:type="dxa"/>
            <w:shd w:val="clear" w:color="auto" w:fill="auto"/>
          </w:tcPr>
          <w:p w14:paraId="0C25ACAD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16 (8.3)</w:t>
            </w:r>
          </w:p>
        </w:tc>
        <w:tc>
          <w:tcPr>
            <w:tcW w:w="922" w:type="dxa"/>
            <w:shd w:val="clear" w:color="auto" w:fill="auto"/>
          </w:tcPr>
          <w:p w14:paraId="1C5E219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27 (16)</w:t>
            </w:r>
          </w:p>
        </w:tc>
        <w:tc>
          <w:tcPr>
            <w:tcW w:w="811" w:type="dxa"/>
            <w:shd w:val="clear" w:color="auto" w:fill="auto"/>
          </w:tcPr>
          <w:p w14:paraId="623AA4C5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811" w:type="dxa"/>
            <w:shd w:val="clear" w:color="auto" w:fill="auto"/>
          </w:tcPr>
          <w:p w14:paraId="7ED0056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04" w:type="dxa"/>
            <w:shd w:val="clear" w:color="auto" w:fill="auto"/>
          </w:tcPr>
          <w:p w14:paraId="0D6B8F6B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21 (11)</w:t>
            </w:r>
          </w:p>
        </w:tc>
        <w:tc>
          <w:tcPr>
            <w:tcW w:w="928" w:type="dxa"/>
            <w:shd w:val="clear" w:color="auto" w:fill="auto"/>
          </w:tcPr>
          <w:p w14:paraId="7269B77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17 (9.9)</w:t>
            </w:r>
          </w:p>
        </w:tc>
        <w:tc>
          <w:tcPr>
            <w:tcW w:w="922" w:type="dxa"/>
            <w:shd w:val="clear" w:color="auto" w:fill="auto"/>
          </w:tcPr>
          <w:p w14:paraId="5CAF2D0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18 (22)</w:t>
            </w:r>
          </w:p>
        </w:tc>
        <w:tc>
          <w:tcPr>
            <w:tcW w:w="922" w:type="dxa"/>
            <w:shd w:val="clear" w:color="auto" w:fill="auto"/>
          </w:tcPr>
          <w:p w14:paraId="475F9B1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34 (21)</w:t>
            </w:r>
          </w:p>
        </w:tc>
      </w:tr>
      <w:tr w:rsidR="009233DF" w:rsidRPr="00A15A9F" w14:paraId="75963E9D" w14:textId="77777777" w:rsidTr="00120452">
        <w:trPr>
          <w:trHeight w:val="99"/>
          <w:jc w:val="center"/>
        </w:trPr>
        <w:tc>
          <w:tcPr>
            <w:tcW w:w="1168" w:type="dxa"/>
            <w:shd w:val="clear" w:color="auto" w:fill="auto"/>
          </w:tcPr>
          <w:p w14:paraId="2630F4FE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Watt 2009</w:t>
            </w:r>
          </w:p>
        </w:tc>
        <w:tc>
          <w:tcPr>
            <w:tcW w:w="917" w:type="dxa"/>
            <w:shd w:val="clear" w:color="auto" w:fill="auto"/>
          </w:tcPr>
          <w:p w14:paraId="3F3380B3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12 (16)</w:t>
            </w:r>
          </w:p>
        </w:tc>
        <w:tc>
          <w:tcPr>
            <w:tcW w:w="917" w:type="dxa"/>
            <w:shd w:val="clear" w:color="auto" w:fill="auto"/>
          </w:tcPr>
          <w:p w14:paraId="35DD375B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15 (19.7)</w:t>
            </w:r>
          </w:p>
        </w:tc>
        <w:tc>
          <w:tcPr>
            <w:tcW w:w="922" w:type="dxa"/>
            <w:shd w:val="clear" w:color="auto" w:fill="auto"/>
          </w:tcPr>
          <w:p w14:paraId="02A1803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12 (16)</w:t>
            </w:r>
          </w:p>
        </w:tc>
        <w:tc>
          <w:tcPr>
            <w:tcW w:w="922" w:type="dxa"/>
            <w:shd w:val="clear" w:color="auto" w:fill="auto"/>
          </w:tcPr>
          <w:p w14:paraId="08C095E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16 (21.1)</w:t>
            </w:r>
          </w:p>
        </w:tc>
        <w:tc>
          <w:tcPr>
            <w:tcW w:w="959" w:type="dxa"/>
            <w:shd w:val="clear" w:color="auto" w:fill="auto"/>
          </w:tcPr>
          <w:p w14:paraId="5F426853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14:paraId="11A9209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205439B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8 (10.7)</w:t>
            </w:r>
          </w:p>
        </w:tc>
        <w:tc>
          <w:tcPr>
            <w:tcW w:w="922" w:type="dxa"/>
            <w:shd w:val="clear" w:color="auto" w:fill="auto"/>
          </w:tcPr>
          <w:p w14:paraId="5A36FACB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11 (14.5)</w:t>
            </w:r>
          </w:p>
        </w:tc>
        <w:tc>
          <w:tcPr>
            <w:tcW w:w="811" w:type="dxa"/>
            <w:shd w:val="clear" w:color="auto" w:fill="auto"/>
          </w:tcPr>
          <w:p w14:paraId="0A402B5F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811" w:type="dxa"/>
            <w:shd w:val="clear" w:color="auto" w:fill="auto"/>
          </w:tcPr>
          <w:p w14:paraId="5ACC8505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04" w:type="dxa"/>
            <w:shd w:val="clear" w:color="auto" w:fill="auto"/>
          </w:tcPr>
          <w:p w14:paraId="731802C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8" w:type="dxa"/>
            <w:shd w:val="clear" w:color="auto" w:fill="auto"/>
          </w:tcPr>
          <w:p w14:paraId="7B2F970F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6BC3039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336CF24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</w:tr>
      <w:tr w:rsidR="009233DF" w:rsidRPr="00A15A9F" w14:paraId="104BAEBB" w14:textId="77777777" w:rsidTr="00120452">
        <w:trPr>
          <w:trHeight w:val="99"/>
          <w:jc w:val="center"/>
        </w:trPr>
        <w:tc>
          <w:tcPr>
            <w:tcW w:w="1168" w:type="dxa"/>
            <w:shd w:val="clear" w:color="auto" w:fill="auto"/>
          </w:tcPr>
          <w:p w14:paraId="1FED042C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Watt 2017***</w:t>
            </w:r>
          </w:p>
        </w:tc>
        <w:tc>
          <w:tcPr>
            <w:tcW w:w="917" w:type="dxa"/>
            <w:shd w:val="clear" w:color="auto" w:fill="auto"/>
          </w:tcPr>
          <w:p w14:paraId="62C5DEA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14:paraId="5BFAADBD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3AE8110A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349 (11.6)</w:t>
            </w:r>
          </w:p>
        </w:tc>
        <w:tc>
          <w:tcPr>
            <w:tcW w:w="922" w:type="dxa"/>
            <w:shd w:val="clear" w:color="auto" w:fill="auto"/>
          </w:tcPr>
          <w:p w14:paraId="73E27D4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964 (17.8)</w:t>
            </w:r>
          </w:p>
        </w:tc>
        <w:tc>
          <w:tcPr>
            <w:tcW w:w="959" w:type="dxa"/>
            <w:shd w:val="clear" w:color="auto" w:fill="auto"/>
          </w:tcPr>
          <w:p w14:paraId="52EC118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14:paraId="45699667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7EBBBAE4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245 (8.4)</w:t>
            </w:r>
          </w:p>
        </w:tc>
        <w:tc>
          <w:tcPr>
            <w:tcW w:w="922" w:type="dxa"/>
            <w:shd w:val="clear" w:color="auto" w:fill="auto"/>
          </w:tcPr>
          <w:p w14:paraId="02FDB5FE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373 (7.1)</w:t>
            </w:r>
          </w:p>
        </w:tc>
        <w:tc>
          <w:tcPr>
            <w:tcW w:w="811" w:type="dxa"/>
            <w:shd w:val="clear" w:color="auto" w:fill="auto"/>
          </w:tcPr>
          <w:p w14:paraId="5A3B79CF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811" w:type="dxa"/>
            <w:shd w:val="clear" w:color="auto" w:fill="auto"/>
          </w:tcPr>
          <w:p w14:paraId="36BCDE4F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04" w:type="dxa"/>
            <w:shd w:val="clear" w:color="auto" w:fill="auto"/>
          </w:tcPr>
          <w:p w14:paraId="06A93A9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369 (12.6)</w:t>
            </w:r>
          </w:p>
        </w:tc>
        <w:tc>
          <w:tcPr>
            <w:tcW w:w="928" w:type="dxa"/>
            <w:shd w:val="clear" w:color="auto" w:fill="auto"/>
          </w:tcPr>
          <w:p w14:paraId="25398E0C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603 (11.6)</w:t>
            </w:r>
          </w:p>
        </w:tc>
        <w:tc>
          <w:tcPr>
            <w:tcW w:w="922" w:type="dxa"/>
            <w:shd w:val="clear" w:color="auto" w:fill="auto"/>
          </w:tcPr>
          <w:p w14:paraId="2C0B180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139 (4.8)</w:t>
            </w:r>
          </w:p>
        </w:tc>
        <w:tc>
          <w:tcPr>
            <w:tcW w:w="922" w:type="dxa"/>
            <w:shd w:val="clear" w:color="auto" w:fill="auto"/>
          </w:tcPr>
          <w:p w14:paraId="40A4E0AA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418 (8.0)</w:t>
            </w:r>
          </w:p>
        </w:tc>
      </w:tr>
      <w:tr w:rsidR="009233DF" w:rsidRPr="00A15A9F" w14:paraId="3897A943" w14:textId="77777777" w:rsidTr="00120452">
        <w:trPr>
          <w:trHeight w:val="99"/>
          <w:jc w:val="center"/>
        </w:trPr>
        <w:tc>
          <w:tcPr>
            <w:tcW w:w="1168" w:type="dxa"/>
            <w:shd w:val="clear" w:color="auto" w:fill="auto"/>
          </w:tcPr>
          <w:p w14:paraId="427AEEA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lastRenderedPageBreak/>
              <w:t>Yin 2015</w:t>
            </w:r>
          </w:p>
        </w:tc>
        <w:tc>
          <w:tcPr>
            <w:tcW w:w="917" w:type="dxa"/>
            <w:shd w:val="clear" w:color="auto" w:fill="auto"/>
          </w:tcPr>
          <w:p w14:paraId="0122A21D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17" w:type="dxa"/>
            <w:shd w:val="clear" w:color="auto" w:fill="auto"/>
          </w:tcPr>
          <w:p w14:paraId="28B1E86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4C2DCEA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145CA43C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14:paraId="41155455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14:paraId="6A51261B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462FC2DC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4 (7)</w:t>
            </w:r>
          </w:p>
        </w:tc>
        <w:tc>
          <w:tcPr>
            <w:tcW w:w="922" w:type="dxa"/>
            <w:shd w:val="clear" w:color="auto" w:fill="auto"/>
          </w:tcPr>
          <w:p w14:paraId="31533EB9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9 (13)</w:t>
            </w:r>
          </w:p>
        </w:tc>
        <w:tc>
          <w:tcPr>
            <w:tcW w:w="811" w:type="dxa"/>
            <w:shd w:val="clear" w:color="auto" w:fill="auto"/>
          </w:tcPr>
          <w:p w14:paraId="619A2003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811" w:type="dxa"/>
            <w:shd w:val="clear" w:color="auto" w:fill="auto"/>
          </w:tcPr>
          <w:p w14:paraId="70CB0700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04" w:type="dxa"/>
            <w:shd w:val="clear" w:color="auto" w:fill="auto"/>
          </w:tcPr>
          <w:p w14:paraId="37D88B21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8" w:type="dxa"/>
            <w:shd w:val="clear" w:color="auto" w:fill="auto"/>
          </w:tcPr>
          <w:p w14:paraId="095E3BD8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22" w:type="dxa"/>
            <w:shd w:val="clear" w:color="auto" w:fill="auto"/>
          </w:tcPr>
          <w:p w14:paraId="7F2A928D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14 (24)</w:t>
            </w:r>
          </w:p>
        </w:tc>
        <w:tc>
          <w:tcPr>
            <w:tcW w:w="922" w:type="dxa"/>
            <w:shd w:val="clear" w:color="auto" w:fill="auto"/>
          </w:tcPr>
          <w:p w14:paraId="1F451732" w14:textId="77777777" w:rsidR="009233DF" w:rsidRPr="00A15A9F" w:rsidRDefault="009233DF" w:rsidP="00120452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15A9F">
              <w:rPr>
                <w:rFonts w:asciiTheme="majorHAnsi" w:hAnsiTheme="majorHAnsi" w:cstheme="majorHAnsi"/>
                <w:sz w:val="18"/>
                <w:szCs w:val="18"/>
              </w:rPr>
              <w:t>19 (29)</w:t>
            </w:r>
          </w:p>
        </w:tc>
      </w:tr>
    </w:tbl>
    <w:p w14:paraId="2D454FD9" w14:textId="77777777" w:rsidR="009233DF" w:rsidRPr="00A15A9F" w:rsidRDefault="009233DF" w:rsidP="009233DF">
      <w:pPr>
        <w:rPr>
          <w:rFonts w:asciiTheme="majorHAnsi" w:hAnsiTheme="majorHAnsi" w:cstheme="majorHAnsi"/>
          <w:sz w:val="18"/>
          <w:szCs w:val="18"/>
        </w:rPr>
      </w:pPr>
      <w:bookmarkStart w:id="0" w:name="_Hlk170580148"/>
    </w:p>
    <w:p w14:paraId="57150FDF" w14:textId="77777777" w:rsidR="009233DF" w:rsidRPr="00A15A9F" w:rsidRDefault="009233DF" w:rsidP="009233DF">
      <w:pPr>
        <w:rPr>
          <w:rFonts w:asciiTheme="majorHAnsi" w:hAnsiTheme="majorHAnsi" w:cstheme="majorHAnsi"/>
          <w:sz w:val="18"/>
          <w:szCs w:val="18"/>
        </w:rPr>
      </w:pPr>
      <w:r w:rsidRPr="006E53D6">
        <w:rPr>
          <w:rFonts w:asciiTheme="majorHAnsi" w:hAnsiTheme="majorHAnsi" w:cstheme="majorHAnsi"/>
          <w:sz w:val="18"/>
          <w:szCs w:val="18"/>
        </w:rPr>
        <w:t>BMI, body mass index</w:t>
      </w:r>
      <w:r w:rsidRPr="00A15A9F">
        <w:rPr>
          <w:rFonts w:asciiTheme="majorHAnsi" w:hAnsiTheme="majorHAnsi" w:cstheme="majorHAnsi"/>
          <w:sz w:val="18"/>
          <w:szCs w:val="18"/>
        </w:rPr>
        <w:t xml:space="preserve">; </w:t>
      </w:r>
      <w:r w:rsidRPr="006E53D6">
        <w:rPr>
          <w:rFonts w:asciiTheme="majorHAnsi" w:hAnsiTheme="majorHAnsi" w:cstheme="majorHAnsi"/>
          <w:sz w:val="18"/>
          <w:szCs w:val="18"/>
        </w:rPr>
        <w:t>CABG, coronary artery bypass grafting</w:t>
      </w:r>
      <w:r w:rsidRPr="00A15A9F">
        <w:rPr>
          <w:rFonts w:asciiTheme="majorHAnsi" w:hAnsiTheme="majorHAnsi" w:cstheme="majorHAnsi"/>
          <w:sz w:val="18"/>
          <w:szCs w:val="18"/>
        </w:rPr>
        <w:t xml:space="preserve">; </w:t>
      </w:r>
      <w:r w:rsidRPr="006E53D6">
        <w:rPr>
          <w:rFonts w:asciiTheme="majorHAnsi" w:hAnsiTheme="majorHAnsi" w:cstheme="majorHAnsi"/>
          <w:sz w:val="18"/>
          <w:szCs w:val="18"/>
        </w:rPr>
        <w:t>CVA, cerebrovascular accident</w:t>
      </w:r>
      <w:r w:rsidRPr="00A15A9F">
        <w:rPr>
          <w:rFonts w:asciiTheme="majorHAnsi" w:hAnsiTheme="majorHAnsi" w:cstheme="majorHAnsi"/>
          <w:sz w:val="18"/>
          <w:szCs w:val="18"/>
        </w:rPr>
        <w:t xml:space="preserve">; </w:t>
      </w:r>
      <w:r w:rsidRPr="006E53D6">
        <w:rPr>
          <w:rFonts w:asciiTheme="majorHAnsi" w:hAnsiTheme="majorHAnsi" w:cstheme="majorHAnsi"/>
          <w:sz w:val="18"/>
          <w:szCs w:val="18"/>
        </w:rPr>
        <w:t>FA, femoral access</w:t>
      </w:r>
      <w:r w:rsidRPr="00A15A9F">
        <w:rPr>
          <w:rFonts w:asciiTheme="majorHAnsi" w:hAnsiTheme="majorHAnsi" w:cstheme="majorHAnsi"/>
          <w:sz w:val="18"/>
          <w:szCs w:val="18"/>
        </w:rPr>
        <w:t xml:space="preserve">; </w:t>
      </w:r>
      <w:r w:rsidRPr="006E53D6">
        <w:rPr>
          <w:rFonts w:asciiTheme="majorHAnsi" w:hAnsiTheme="majorHAnsi" w:cstheme="majorHAnsi"/>
          <w:sz w:val="18"/>
          <w:szCs w:val="18"/>
        </w:rPr>
        <w:t>IQR, interquartile range</w:t>
      </w:r>
      <w:r w:rsidRPr="00A15A9F">
        <w:rPr>
          <w:rFonts w:asciiTheme="majorHAnsi" w:hAnsiTheme="majorHAnsi" w:cstheme="majorHAnsi"/>
          <w:sz w:val="18"/>
          <w:szCs w:val="18"/>
        </w:rPr>
        <w:t xml:space="preserve">; </w:t>
      </w:r>
      <w:r w:rsidRPr="006E53D6">
        <w:rPr>
          <w:rFonts w:asciiTheme="majorHAnsi" w:hAnsiTheme="majorHAnsi" w:cstheme="majorHAnsi"/>
          <w:sz w:val="18"/>
          <w:szCs w:val="18"/>
        </w:rPr>
        <w:t>MI, myocardial infarction</w:t>
      </w:r>
      <w:r w:rsidRPr="00A15A9F">
        <w:rPr>
          <w:rFonts w:asciiTheme="majorHAnsi" w:hAnsiTheme="majorHAnsi" w:cstheme="majorHAnsi"/>
          <w:sz w:val="18"/>
          <w:szCs w:val="18"/>
        </w:rPr>
        <w:t xml:space="preserve">; </w:t>
      </w:r>
      <w:r w:rsidRPr="006E53D6">
        <w:rPr>
          <w:rFonts w:asciiTheme="majorHAnsi" w:hAnsiTheme="majorHAnsi" w:cstheme="majorHAnsi"/>
          <w:sz w:val="18"/>
          <w:szCs w:val="18"/>
        </w:rPr>
        <w:t>PAD, peripheral artery</w:t>
      </w:r>
      <w:r w:rsidRPr="00A15A9F">
        <w:rPr>
          <w:rFonts w:asciiTheme="majorHAnsi" w:hAnsiTheme="majorHAnsi" w:cstheme="majorHAnsi"/>
          <w:sz w:val="18"/>
          <w:szCs w:val="18"/>
        </w:rPr>
        <w:t xml:space="preserve"> </w:t>
      </w:r>
      <w:r w:rsidRPr="006E53D6">
        <w:rPr>
          <w:rFonts w:asciiTheme="majorHAnsi" w:hAnsiTheme="majorHAnsi" w:cstheme="majorHAnsi"/>
          <w:sz w:val="18"/>
          <w:szCs w:val="18"/>
        </w:rPr>
        <w:t>disease</w:t>
      </w:r>
      <w:r w:rsidRPr="00A15A9F">
        <w:rPr>
          <w:rFonts w:asciiTheme="majorHAnsi" w:hAnsiTheme="majorHAnsi" w:cstheme="majorHAnsi"/>
          <w:sz w:val="18"/>
          <w:szCs w:val="18"/>
        </w:rPr>
        <w:t xml:space="preserve">; </w:t>
      </w:r>
      <w:r w:rsidRPr="006E53D6">
        <w:rPr>
          <w:rFonts w:asciiTheme="majorHAnsi" w:hAnsiTheme="majorHAnsi" w:cstheme="majorHAnsi"/>
          <w:sz w:val="18"/>
          <w:szCs w:val="18"/>
        </w:rPr>
        <w:t>PCI, percutaneous coronary intervention</w:t>
      </w:r>
      <w:r w:rsidRPr="00A15A9F">
        <w:rPr>
          <w:rFonts w:asciiTheme="majorHAnsi" w:hAnsiTheme="majorHAnsi" w:cstheme="majorHAnsi"/>
          <w:sz w:val="18"/>
          <w:szCs w:val="18"/>
        </w:rPr>
        <w:t>; RA, radial access</w:t>
      </w:r>
      <w:r>
        <w:rPr>
          <w:rFonts w:asciiTheme="majorHAnsi" w:hAnsiTheme="majorHAnsi" w:cstheme="majorHAnsi"/>
          <w:sz w:val="18"/>
          <w:szCs w:val="18"/>
        </w:rPr>
        <w:t>; SD, standard deviation</w:t>
      </w:r>
    </w:p>
    <w:p w14:paraId="5E0EC842" w14:textId="77777777" w:rsidR="009233DF" w:rsidRPr="00A15A9F" w:rsidRDefault="009233DF" w:rsidP="009233DF">
      <w:pPr>
        <w:rPr>
          <w:rFonts w:asciiTheme="majorHAnsi" w:hAnsiTheme="majorHAnsi" w:cstheme="majorHAnsi"/>
          <w:sz w:val="18"/>
          <w:szCs w:val="18"/>
        </w:rPr>
      </w:pPr>
      <w:r w:rsidRPr="00A15A9F">
        <w:rPr>
          <w:rFonts w:asciiTheme="majorHAnsi" w:hAnsiTheme="majorHAnsi" w:cstheme="majorHAnsi"/>
          <w:sz w:val="18"/>
          <w:szCs w:val="18"/>
        </w:rPr>
        <w:t xml:space="preserve">*radial standard access, **radial </w:t>
      </w:r>
      <w:r>
        <w:rPr>
          <w:rFonts w:asciiTheme="majorHAnsi" w:hAnsiTheme="majorHAnsi" w:cstheme="majorHAnsi"/>
          <w:sz w:val="18"/>
          <w:szCs w:val="18"/>
        </w:rPr>
        <w:t>sheathless</w:t>
      </w:r>
      <w:r w:rsidRPr="00A15A9F">
        <w:rPr>
          <w:rFonts w:asciiTheme="majorHAnsi" w:hAnsiTheme="majorHAnsi" w:cstheme="majorHAnsi"/>
          <w:sz w:val="18"/>
          <w:szCs w:val="18"/>
        </w:rPr>
        <w:t xml:space="preserve"> guiding catheter access, ***Patient totals are delineated individually for each characteristic due to incomplete data retrieval</w:t>
      </w:r>
    </w:p>
    <w:p w14:paraId="0946B001" w14:textId="4077460A" w:rsidR="009233DF" w:rsidRPr="009233DF" w:rsidRDefault="009233DF" w:rsidP="009233DF">
      <w:pPr>
        <w:rPr>
          <w:rFonts w:asciiTheme="majorHAnsi" w:hAnsiTheme="majorHAnsi" w:cstheme="majorHAnsi"/>
          <w:b/>
          <w:bCs/>
          <w:sz w:val="18"/>
          <w:szCs w:val="18"/>
        </w:rPr>
      </w:pPr>
      <w:r w:rsidRPr="00A15A9F">
        <w:rPr>
          <w:rFonts w:asciiTheme="majorHAnsi" w:hAnsiTheme="majorHAnsi" w:cstheme="majorHAnsi"/>
          <w:b/>
          <w:bCs/>
          <w:sz w:val="18"/>
          <w:szCs w:val="18"/>
        </w:rPr>
        <w:t xml:space="preserve">Table </w:t>
      </w:r>
      <w:r>
        <w:rPr>
          <w:rFonts w:asciiTheme="majorHAnsi" w:hAnsiTheme="majorHAnsi" w:cstheme="majorHAnsi"/>
          <w:b/>
          <w:bCs/>
          <w:sz w:val="18"/>
          <w:szCs w:val="18"/>
        </w:rPr>
        <w:t>S2</w:t>
      </w:r>
      <w:r w:rsidRPr="00A15A9F">
        <w:rPr>
          <w:rFonts w:asciiTheme="majorHAnsi" w:hAnsiTheme="majorHAnsi" w:cstheme="majorHAnsi"/>
          <w:b/>
          <w:bCs/>
          <w:sz w:val="18"/>
          <w:szCs w:val="18"/>
        </w:rPr>
        <w:t xml:space="preserve">. </w:t>
      </w:r>
      <w:r>
        <w:rPr>
          <w:rFonts w:asciiTheme="majorHAnsi" w:hAnsiTheme="majorHAnsi" w:cstheme="majorHAnsi"/>
          <w:b/>
          <w:bCs/>
          <w:sz w:val="18"/>
          <w:szCs w:val="18"/>
        </w:rPr>
        <w:t>B</w:t>
      </w:r>
      <w:r w:rsidRPr="00A15A9F">
        <w:rPr>
          <w:rFonts w:asciiTheme="majorHAnsi" w:hAnsiTheme="majorHAnsi" w:cstheme="majorHAnsi"/>
          <w:b/>
          <w:bCs/>
          <w:sz w:val="18"/>
          <w:szCs w:val="18"/>
        </w:rPr>
        <w:t xml:space="preserve">aseline characteristics of patients </w:t>
      </w:r>
      <w:bookmarkEnd w:id="0"/>
    </w:p>
    <w:p w14:paraId="4C5D0072" w14:textId="77777777" w:rsidR="009233DF" w:rsidRDefault="00033A90" w:rsidP="00033A90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344C30">
        <w:rPr>
          <w:rFonts w:cstheme="minorHAnsi"/>
          <w:b/>
          <w:bCs/>
        </w:rPr>
        <w:br/>
      </w:r>
    </w:p>
    <w:p w14:paraId="07CB1BE1" w14:textId="77777777" w:rsidR="009233DF" w:rsidRDefault="009233DF" w:rsidP="00033A9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15B6BC18" w14:textId="77777777" w:rsidR="009233DF" w:rsidRDefault="009233DF" w:rsidP="00033A9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16ACCF65" w14:textId="77777777" w:rsidR="009233DF" w:rsidRDefault="009233DF" w:rsidP="00033A9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6D667AE6" w14:textId="77777777" w:rsidR="009233DF" w:rsidRDefault="009233DF" w:rsidP="00033A9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167DD88F" w14:textId="77777777" w:rsidR="009233DF" w:rsidRDefault="009233DF" w:rsidP="00033A9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437B7C11" w14:textId="77777777" w:rsidR="009233DF" w:rsidRDefault="009233DF" w:rsidP="00033A9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64AE4516" w14:textId="77777777" w:rsidR="009233DF" w:rsidRDefault="009233DF" w:rsidP="00033A9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0A2A2E91" w14:textId="77777777" w:rsidR="009233DF" w:rsidRDefault="009233DF" w:rsidP="00033A9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04307B84" w14:textId="77777777" w:rsidR="009233DF" w:rsidRDefault="009233DF" w:rsidP="00033A9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225C0C04" w14:textId="77777777" w:rsidR="009233DF" w:rsidRDefault="009233DF" w:rsidP="00033A9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4B51C56D" w14:textId="77777777" w:rsidR="009233DF" w:rsidRDefault="009233DF" w:rsidP="00033A9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46B25639" w14:textId="77777777" w:rsidR="009233DF" w:rsidRDefault="009233DF" w:rsidP="00033A9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71AD8446" w14:textId="77777777" w:rsidR="009233DF" w:rsidRDefault="009233DF" w:rsidP="00033A9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452BB9C6" w14:textId="77777777" w:rsidR="009233DF" w:rsidRDefault="009233DF" w:rsidP="00033A9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66D98E05" w14:textId="77777777" w:rsidR="009233DF" w:rsidRDefault="009233DF" w:rsidP="00033A9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49FC31F2" w14:textId="77777777" w:rsidR="009233DF" w:rsidRDefault="009233DF" w:rsidP="00033A9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1CA9DDD9" w14:textId="77777777" w:rsidR="009233DF" w:rsidRDefault="009233DF" w:rsidP="00033A9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7F8B2C47" w14:textId="77777777" w:rsidR="009233DF" w:rsidRDefault="009233DF" w:rsidP="00033A9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2D97418E" w14:textId="77777777" w:rsidR="009233DF" w:rsidRDefault="009233DF" w:rsidP="00033A9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7D30CCE1" w14:textId="77777777" w:rsidR="009233DF" w:rsidRDefault="009233DF" w:rsidP="00033A9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6E540C56" w14:textId="77777777" w:rsidR="009233DF" w:rsidRDefault="009233DF" w:rsidP="00033A90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578086C0" w14:textId="5430C720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4F36F3">
        <w:rPr>
          <w:rFonts w:asciiTheme="majorHAnsi" w:hAnsiTheme="majorHAnsi" w:cstheme="majorHAnsi"/>
          <w:b/>
          <w:bCs/>
        </w:rPr>
        <w:br/>
      </w:r>
    </w:p>
    <w:p w14:paraId="78BE50E2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  <w:r w:rsidRPr="004F36F3">
        <w:rPr>
          <w:rFonts w:asciiTheme="majorHAnsi" w:hAnsiTheme="majorHAnsi" w:cstheme="maj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9C4F66" wp14:editId="389EDFB6">
                <wp:simplePos x="0" y="0"/>
                <wp:positionH relativeFrom="column">
                  <wp:posOffset>120701</wp:posOffset>
                </wp:positionH>
                <wp:positionV relativeFrom="paragraph">
                  <wp:posOffset>76937</wp:posOffset>
                </wp:positionV>
                <wp:extent cx="1455725" cy="262890"/>
                <wp:effectExtent l="0" t="0" r="11430" b="22860"/>
                <wp:wrapNone/>
                <wp:docPr id="28" name="Flowchart: Alternate Proces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725" cy="26289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41A94F" w14:textId="77777777" w:rsidR="00033A90" w:rsidRPr="004F36F3" w:rsidRDefault="00033A90" w:rsidP="00033A9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Previous studies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9C4F6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8" o:spid="_x0000_s1026" type="#_x0000_t176" style="position:absolute;margin-left:9.5pt;margin-top:6.05pt;width:114.6pt;height:20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" fillcolor="#ffc000 [3207]" strokecolor="#7f5f00 [1607]" strokeweight="1pt">
                <v:textbox>
                  <w:txbxContent>
                    <w:p w14:paraId="1F41A94F" w14:textId="77777777" w:rsidR="00033A90" w:rsidRPr="004F36F3" w:rsidRDefault="00033A90" w:rsidP="00033A9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18"/>
                          <w:szCs w:val="18"/>
                        </w:rPr>
                        <w:t>Previous studies</w:t>
                      </w:r>
                    </w:p>
                  </w:txbxContent>
                </v:textbox>
              </v:shape>
            </w:pict>
          </mc:Fallback>
        </mc:AlternateContent>
      </w: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F912EC" wp14:editId="0B57BE5B">
                <wp:simplePos x="0" y="0"/>
                <wp:positionH relativeFrom="column">
                  <wp:posOffset>1746580</wp:posOffset>
                </wp:positionH>
                <wp:positionV relativeFrom="paragraph">
                  <wp:posOffset>73660</wp:posOffset>
                </wp:positionV>
                <wp:extent cx="4344670" cy="262890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4670" cy="26289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6A7BE8" w14:textId="77777777" w:rsidR="00033A90" w:rsidRPr="008E71FC" w:rsidRDefault="00033A90" w:rsidP="00033A9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E71FC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new studies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912EC" id="Flowchart: Alternate Process 29" o:spid="_x0000_s1027" type="#_x0000_t176" style="position:absolute;margin-left:137.55pt;margin-top:5.8pt;width:342.1pt;height:20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" fillcolor="#ffc000 [3207]" strokecolor="#7f5f00 [1607]" strokeweight="1pt">
                <v:textbox>
                  <w:txbxContent>
                    <w:p w14:paraId="336A7BE8" w14:textId="77777777" w:rsidR="00033A90" w:rsidRPr="008E71FC" w:rsidRDefault="00033A90" w:rsidP="00033A9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8E71FC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new studies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3831E5D6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</w:p>
    <w:p w14:paraId="6D4B26C5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2E5BA3" wp14:editId="4D7E46FE">
                <wp:simplePos x="0" y="0"/>
                <wp:positionH relativeFrom="column">
                  <wp:posOffset>113386</wp:posOffset>
                </wp:positionH>
                <wp:positionV relativeFrom="paragraph">
                  <wp:posOffset>79756</wp:posOffset>
                </wp:positionV>
                <wp:extent cx="1455420" cy="1250899"/>
                <wp:effectExtent l="0" t="0" r="11430" b="2603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12508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B14AA1" w14:textId="77777777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Studies included in previous version of review (n = 5) </w:t>
                            </w:r>
                          </w:p>
                          <w:p w14:paraId="2588F2BC" w14:textId="77777777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11D4CD86" w14:textId="77777777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Reports of studies included in previous version of review (n = 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E5BA3" id="Rectangle 20" o:spid="_x0000_s1028" style="position:absolute;margin-left:8.95pt;margin-top:6.3pt;width:114.6pt;height:9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" filled="f" strokecolor="black [3213]" strokeweight="1pt">
                <v:textbox>
                  <w:txbxContent>
                    <w:p w14:paraId="4DB14AA1" w14:textId="77777777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 xml:space="preserve">Studies included in previous version of review (n = 5) </w:t>
                      </w:r>
                    </w:p>
                    <w:p w14:paraId="2588F2BC" w14:textId="77777777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11D4CD86" w14:textId="77777777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Reports of studies included in previous version of review (n = 5)</w:t>
                      </w:r>
                    </w:p>
                  </w:txbxContent>
                </v:textbox>
              </v:rect>
            </w:pict>
          </mc:Fallback>
        </mc:AlternateContent>
      </w: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7662C2" wp14:editId="58B74FD7">
                <wp:simplePos x="0" y="0"/>
                <wp:positionH relativeFrom="column">
                  <wp:posOffset>1766900</wp:posOffset>
                </wp:positionH>
                <wp:positionV relativeFrom="paragraph">
                  <wp:posOffset>76835</wp:posOffset>
                </wp:positionV>
                <wp:extent cx="1887220" cy="1243330"/>
                <wp:effectExtent l="0" t="0" r="17780" b="13970"/>
                <wp:wrapNone/>
                <wp:docPr id="1448502525" name="Rectangle 1448502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58D5DE" w14:textId="0696E954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Records identified from databases* (n=3</w:t>
                            </w:r>
                            <w:r w:rsidR="00A64D35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590</w:t>
                            </w: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2811869C" w14:textId="0F38DC29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PubMed (n = 747)</w:t>
                            </w:r>
                          </w:p>
                          <w:p w14:paraId="32153AA2" w14:textId="0C51BD65" w:rsidR="00033A90" w:rsidRDefault="00033A90" w:rsidP="00033A9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Google Scholar (n = 2750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682F34BC" w14:textId="6D5941CB" w:rsidR="00A64D35" w:rsidRPr="00A64D35" w:rsidRDefault="00A64D35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Cochrane Library (n=93)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662C2" id="Rectangle 1448502525" o:spid="_x0000_s1029" style="position:absolute;margin-left:139.1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" filled="f" strokecolor="black [3213]" strokeweight="1pt">
                <v:textbox>
                  <w:txbxContent>
                    <w:p w14:paraId="6158D5DE" w14:textId="0696E954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Records identified from databases* (n=3</w:t>
                      </w:r>
                      <w:r w:rsidR="00A64D35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590</w:t>
                      </w: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2811869C" w14:textId="0F38DC29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PubMed (n = 747)</w:t>
                      </w:r>
                    </w:p>
                    <w:p w14:paraId="32153AA2" w14:textId="0C51BD65" w:rsidR="00033A90" w:rsidRDefault="00033A90" w:rsidP="00033A90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Google Scholar (n = 2750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682F34BC" w14:textId="6D5941CB" w:rsidR="00A64D35" w:rsidRPr="00A64D35" w:rsidRDefault="00A64D35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Cochrane Library (n=93)</w:t>
                      </w:r>
                    </w:p>
                  </w:txbxContent>
                </v:textbox>
              </v:rect>
            </w:pict>
          </mc:Fallback>
        </mc:AlternateContent>
      </w: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7EE11F" wp14:editId="1D8F246D">
                <wp:simplePos x="0" y="0"/>
                <wp:positionH relativeFrom="column">
                  <wp:posOffset>4219270</wp:posOffset>
                </wp:positionH>
                <wp:positionV relativeFrom="paragraph">
                  <wp:posOffset>76835</wp:posOffset>
                </wp:positionV>
                <wp:extent cx="1887220" cy="1242695"/>
                <wp:effectExtent l="0" t="0" r="17780" b="14605"/>
                <wp:wrapNone/>
                <wp:docPr id="1612745010" name="Rectangle 16127450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6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B89ACE" w14:textId="5B2A05CF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Records removed </w:t>
                            </w:r>
                            <w:r w:rsidRPr="004F36F3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(n=2</w:t>
                            </w:r>
                            <w:r w:rsidR="00A64D35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743</w:t>
                            </w: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11179BFE" w14:textId="77777777" w:rsidR="00033A90" w:rsidRPr="004F36F3" w:rsidRDefault="00033A90" w:rsidP="00033A90">
                            <w:pPr>
                              <w:spacing w:after="0" w:line="240" w:lineRule="auto"/>
                              <w:ind w:left="284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Duplicate records removed. </w:t>
                            </w:r>
                          </w:p>
                          <w:p w14:paraId="51C819DE" w14:textId="2DB10371" w:rsidR="00033A90" w:rsidRPr="004F36F3" w:rsidRDefault="00033A90" w:rsidP="00033A90">
                            <w:pPr>
                              <w:spacing w:after="0" w:line="240" w:lineRule="auto"/>
                              <w:ind w:left="284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(n = 2</w:t>
                            </w:r>
                            <w:r w:rsidR="00A64D35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743</w:t>
                            </w: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04953524" w14:textId="180765A1" w:rsidR="00033A90" w:rsidRPr="004F36F3" w:rsidRDefault="00033A90" w:rsidP="00033A90">
                            <w:pPr>
                              <w:spacing w:after="0" w:line="240" w:lineRule="auto"/>
                              <w:ind w:left="284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EE11F" id="Rectangle 1612745010" o:spid="_x0000_s1030" style="position:absolute;margin-left:332.25pt;margin-top:6.05pt;width:148.6pt;height:9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" filled="f" strokecolor="black [3213]" strokeweight="1pt">
                <v:textbox>
                  <w:txbxContent>
                    <w:p w14:paraId="3CB89ACE" w14:textId="5B2A05CF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 xml:space="preserve">Records removed </w:t>
                      </w:r>
                      <w:r w:rsidRPr="004F36F3">
                        <w:rPr>
                          <w:rFonts w:asciiTheme="majorHAnsi" w:hAnsiTheme="majorHAnsi" w:cstheme="majorHAnsi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 xml:space="preserve"> (n=2</w:t>
                      </w:r>
                      <w:r w:rsidR="00A64D35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743</w:t>
                      </w: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11179BFE" w14:textId="77777777" w:rsidR="00033A90" w:rsidRPr="004F36F3" w:rsidRDefault="00033A90" w:rsidP="00033A90">
                      <w:pPr>
                        <w:spacing w:after="0" w:line="240" w:lineRule="auto"/>
                        <w:ind w:left="284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 xml:space="preserve">Duplicate records removed. </w:t>
                      </w:r>
                    </w:p>
                    <w:p w14:paraId="51C819DE" w14:textId="2DB10371" w:rsidR="00033A90" w:rsidRPr="004F36F3" w:rsidRDefault="00033A90" w:rsidP="00033A90">
                      <w:pPr>
                        <w:spacing w:after="0" w:line="240" w:lineRule="auto"/>
                        <w:ind w:left="284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(n = 2</w:t>
                      </w:r>
                      <w:r w:rsidR="00A64D35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743</w:t>
                      </w: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04953524" w14:textId="180765A1" w:rsidR="00033A90" w:rsidRPr="004F36F3" w:rsidRDefault="00033A90" w:rsidP="00033A90">
                      <w:pPr>
                        <w:spacing w:after="0" w:line="240" w:lineRule="auto"/>
                        <w:ind w:left="284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71B4036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</w:p>
    <w:p w14:paraId="6B7B4024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752BFD" wp14:editId="052539D8">
                <wp:simplePos x="0" y="0"/>
                <wp:positionH relativeFrom="column">
                  <wp:posOffset>-755810</wp:posOffset>
                </wp:positionH>
                <wp:positionV relativeFrom="paragraph">
                  <wp:posOffset>238285</wp:posOffset>
                </wp:positionV>
                <wp:extent cx="1283655" cy="262890"/>
                <wp:effectExtent l="0" t="4127" r="26987" b="26988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8365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4D5C9C" w14:textId="77777777" w:rsidR="00033A90" w:rsidRPr="004F36F3" w:rsidRDefault="00033A90" w:rsidP="00033A9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52BFD" id="Flowchart: Alternate Process 31" o:spid="_x0000_s1031" type="#_x0000_t176" style="position:absolute;margin-left:-59.5pt;margin-top:18.75pt;width:101.1pt;height:20.7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" fillcolor="#9cc2e5 [1944]" strokecolor="black [3213]" strokeweight="1pt">
                <v:textbox>
                  <w:txbxContent>
                    <w:p w14:paraId="6B4D5C9C" w14:textId="77777777" w:rsidR="00033A90" w:rsidRPr="004F36F3" w:rsidRDefault="00033A90" w:rsidP="00033A9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72588DE6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</w:p>
    <w:p w14:paraId="4A48B541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28B80A" wp14:editId="3528FD53">
                <wp:simplePos x="0" y="0"/>
                <wp:positionH relativeFrom="column">
                  <wp:posOffset>3661105</wp:posOffset>
                </wp:positionH>
                <wp:positionV relativeFrom="paragraph">
                  <wp:posOffset>9525</wp:posOffset>
                </wp:positionV>
                <wp:extent cx="563270" cy="0"/>
                <wp:effectExtent l="0" t="76200" r="27305" b="95250"/>
                <wp:wrapNone/>
                <wp:docPr id="529053875" name="Straight Arrow Connector 5290538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D26C2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29053875" o:spid="_x0000_s1026" type="#_x0000_t32" style="position:absolute;margin-left:288.3pt;margin-top:.75pt;width:44.3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625E4C76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</w:p>
    <w:p w14:paraId="56A84081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</w:p>
    <w:p w14:paraId="0FBF7573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8B1AA5" wp14:editId="7389E45C">
                <wp:simplePos x="0" y="0"/>
                <wp:positionH relativeFrom="column">
                  <wp:posOffset>749808</wp:posOffset>
                </wp:positionH>
                <wp:positionV relativeFrom="paragraph">
                  <wp:posOffset>136855</wp:posOffset>
                </wp:positionV>
                <wp:extent cx="914400" cy="4491533"/>
                <wp:effectExtent l="0" t="0" r="76200" b="99695"/>
                <wp:wrapNone/>
                <wp:docPr id="26" name="Connector: Elb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4491533"/>
                        </a:xfrm>
                        <a:prstGeom prst="bentConnector3">
                          <a:avLst>
                            <a:gd name="adj1" fmla="val 1769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8D2BB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26" o:spid="_x0000_s1026" type="#_x0000_t34" style="position:absolute;margin-left:59.05pt;margin-top:10.8pt;width:1in;height:353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" adj="382" strokecolor="black [3213]" strokeweight=".5pt">
                <v:stroke endarrow="block"/>
              </v:shape>
            </w:pict>
          </mc:Fallback>
        </mc:AlternateContent>
      </w: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0A9503" wp14:editId="0D034F36">
                <wp:simplePos x="0" y="0"/>
                <wp:positionH relativeFrom="column">
                  <wp:posOffset>2607640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963FC8" id="Straight Arrow Connector 27" o:spid="_x0000_s1026" type="#_x0000_t32" style="position:absolute;margin-left:205.35pt;margin-top:10.15pt;width:0;height:22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</w:p>
    <w:p w14:paraId="3F09756C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</w:p>
    <w:p w14:paraId="68EA965C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028A28" wp14:editId="237AFB92">
                <wp:simplePos x="0" y="0"/>
                <wp:positionH relativeFrom="column">
                  <wp:posOffset>1722755</wp:posOffset>
                </wp:positionH>
                <wp:positionV relativeFrom="paragraph">
                  <wp:posOffset>3924300</wp:posOffset>
                </wp:positionV>
                <wp:extent cx="1887220" cy="723900"/>
                <wp:effectExtent l="0" t="0" r="17780" b="19050"/>
                <wp:wrapNone/>
                <wp:docPr id="180771431" name="Rectangle 180771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D004D0" w14:textId="77777777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Total studies included in review.</w:t>
                            </w:r>
                          </w:p>
                          <w:p w14:paraId="1055756F" w14:textId="7153A58C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 w:rsidR="001249FD"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12</w:t>
                            </w: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3986DCF2" w14:textId="77777777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Reports of total included studies</w:t>
                            </w:r>
                          </w:p>
                          <w:p w14:paraId="05D6FD8B" w14:textId="662B3E95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 w:rsidR="001249FD"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12</w:t>
                            </w: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028A28" id="Rectangle 180771431" o:spid="_x0000_s1032" style="position:absolute;margin-left:135.65pt;margin-top:309pt;width:148.6pt;height:5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" filled="f" strokecolor="black [3213]" strokeweight="1pt">
                <v:textbox>
                  <w:txbxContent>
                    <w:p w14:paraId="5DD004D0" w14:textId="77777777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Total studies included in review.</w:t>
                      </w:r>
                    </w:p>
                    <w:p w14:paraId="1055756F" w14:textId="7153A58C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 w:rsidR="001249FD"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12</w:t>
                      </w: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3986DCF2" w14:textId="77777777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Reports of total included studies</w:t>
                      </w:r>
                    </w:p>
                    <w:p w14:paraId="05D6FD8B" w14:textId="662B3E95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 w:rsidR="001249FD"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12</w:t>
                      </w: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11DE1D" wp14:editId="0882E2B8">
                <wp:simplePos x="0" y="0"/>
                <wp:positionH relativeFrom="column">
                  <wp:posOffset>2635885</wp:posOffset>
                </wp:positionH>
                <wp:positionV relativeFrom="paragraph">
                  <wp:posOffset>2252345</wp:posOffset>
                </wp:positionV>
                <wp:extent cx="0" cy="616585"/>
                <wp:effectExtent l="76200" t="0" r="57150" b="50165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65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70D83A" id="Straight Arrow Connector 37" o:spid="_x0000_s1026" type="#_x0000_t32" style="position:absolute;margin-left:207.55pt;margin-top:177.35pt;width:0;height:48.5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405AB4" wp14:editId="5FE46529">
                <wp:simplePos x="0" y="0"/>
                <wp:positionH relativeFrom="column">
                  <wp:posOffset>1769110</wp:posOffset>
                </wp:positionH>
                <wp:positionV relativeFrom="paragraph">
                  <wp:posOffset>1718945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08463C" w14:textId="77777777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Reports assessed for eligibility.</w:t>
                            </w:r>
                          </w:p>
                          <w:p w14:paraId="6F7B2351" w14:textId="00DB0026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(n = 20)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405AB4" id="Rectangle 8" o:spid="_x0000_s1033" style="position:absolute;margin-left:139.3pt;margin-top:135.35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J6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" filled="f" strokecolor="black [3213]" strokeweight="1pt">
                <v:textbox>
                  <w:txbxContent>
                    <w:p w14:paraId="0308463C" w14:textId="77777777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Reports assessed for eligibility.</w:t>
                      </w:r>
                    </w:p>
                    <w:p w14:paraId="6F7B2351" w14:textId="00DB0026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(n = 20)</w:t>
                      </w:r>
                    </w:p>
                  </w:txbxContent>
                </v:textbox>
              </v:rect>
            </w:pict>
          </mc:Fallback>
        </mc:AlternateContent>
      </w: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09B175" wp14:editId="06E9ADFF">
                <wp:simplePos x="0" y="0"/>
                <wp:positionH relativeFrom="column">
                  <wp:posOffset>3683635</wp:posOffset>
                </wp:positionH>
                <wp:positionV relativeFrom="paragraph">
                  <wp:posOffset>2000250</wp:posOffset>
                </wp:positionV>
                <wp:extent cx="563245" cy="0"/>
                <wp:effectExtent l="0" t="76200" r="27305" b="95250"/>
                <wp:wrapNone/>
                <wp:docPr id="1278013232" name="Straight Arrow Connector 1278013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DF611F" id="Straight Arrow Connector 1278013232" o:spid="_x0000_s1026" type="#_x0000_t32" style="position:absolute;margin-left:290.05pt;margin-top:157.5pt;width:44.3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" strokecolor="black [3213]" strokeweight=".5pt">
                <v:stroke endarrow="block" joinstyle="miter"/>
              </v:shape>
            </w:pict>
          </mc:Fallback>
        </mc:AlternateContent>
      </w: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C4D6F8" wp14:editId="1377BEF0">
                <wp:simplePos x="0" y="0"/>
                <wp:positionH relativeFrom="column">
                  <wp:posOffset>3670300</wp:posOffset>
                </wp:positionH>
                <wp:positionV relativeFrom="paragraph">
                  <wp:posOffset>1173480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FF8282" id="Straight Arrow Connector 16" o:spid="_x0000_s1026" type="#_x0000_t32" style="position:absolute;margin-left:289pt;margin-top:92.4pt;width:44.3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E4C4AB" wp14:editId="2A59B8E7">
                <wp:simplePos x="0" y="0"/>
                <wp:positionH relativeFrom="column">
                  <wp:posOffset>1767840</wp:posOffset>
                </wp:positionH>
                <wp:positionV relativeFrom="paragraph">
                  <wp:posOffset>900430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B3602" w14:textId="77777777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Reports sought for retrieval.</w:t>
                            </w:r>
                          </w:p>
                          <w:p w14:paraId="7843CB15" w14:textId="05C8E0F1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(n =49)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4C4AB" id="Rectangle 5" o:spid="_x0000_s1034" style="position:absolute;margin-left:139.2pt;margin-top:70.9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" filled="f" strokecolor="black [3213]" strokeweight="1pt">
                <v:textbox>
                  <w:txbxContent>
                    <w:p w14:paraId="39AB3602" w14:textId="77777777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Reports sought for retrieval.</w:t>
                      </w:r>
                    </w:p>
                    <w:p w14:paraId="7843CB15" w14:textId="05C8E0F1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(n =49)</w:t>
                      </w:r>
                    </w:p>
                  </w:txbxContent>
                </v:textbox>
              </v:rect>
            </w:pict>
          </mc:Fallback>
        </mc:AlternateContent>
      </w: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17353B" wp14:editId="486204EE">
                <wp:simplePos x="0" y="0"/>
                <wp:positionH relativeFrom="column">
                  <wp:posOffset>1766570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45EC49" w14:textId="77777777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Records screened.</w:t>
                            </w:r>
                          </w:p>
                          <w:p w14:paraId="0F867BF2" w14:textId="29F5535A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(n =847)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17353B" id="Rectangle 3" o:spid="_x0000_s1035" style="position:absolute;margin-left:139.1pt;margin-top:5.9pt;width:148.6pt;height:4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" filled="f" strokecolor="black [3213]" strokeweight="1pt">
                <v:textbox>
                  <w:txbxContent>
                    <w:p w14:paraId="4245EC49" w14:textId="77777777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Records screened.</w:t>
                      </w:r>
                    </w:p>
                    <w:p w14:paraId="0F867BF2" w14:textId="29F5535A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(n =847)</w:t>
                      </w:r>
                    </w:p>
                  </w:txbxContent>
                </v:textbox>
              </v:rect>
            </w:pict>
          </mc:Fallback>
        </mc:AlternateContent>
      </w: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63F8E6" wp14:editId="5D50729C">
                <wp:simplePos x="0" y="0"/>
                <wp:positionH relativeFrom="column">
                  <wp:posOffset>3660775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167C46" id="Straight Arrow Connector 15" o:spid="_x0000_s1026" type="#_x0000_t32" style="position:absolute;margin-left:288.25pt;margin-top:25.85pt;width:44.3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" strokecolor="black [3213]" strokeweight=".5pt">
                <v:stroke endarrow="block" joinstyle="miter"/>
              </v:shape>
            </w:pict>
          </mc:Fallback>
        </mc:AlternateContent>
      </w: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49A99A" wp14:editId="0EFC7E79">
                <wp:simplePos x="0" y="0"/>
                <wp:positionH relativeFrom="column">
                  <wp:posOffset>4228160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0E784F" w14:textId="77777777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Records excluded.</w:t>
                            </w:r>
                          </w:p>
                          <w:p w14:paraId="002A2F37" w14:textId="2545B0C3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(n =798)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9A99A" id="Rectangle 4" o:spid="_x0000_s1036" style="position:absolute;margin-left:332.95pt;margin-top:5.9pt;width:148.6pt;height:4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" filled="f" strokecolor="black [3213]" strokeweight="1pt">
                <v:textbox>
                  <w:txbxContent>
                    <w:p w14:paraId="020E784F" w14:textId="77777777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Records excluded.</w:t>
                      </w:r>
                    </w:p>
                    <w:p w14:paraId="002A2F37" w14:textId="2545B0C3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(n =798)</w:t>
                      </w:r>
                    </w:p>
                  </w:txbxContent>
                </v:textbox>
              </v:rect>
            </w:pict>
          </mc:Fallback>
        </mc:AlternateContent>
      </w:r>
    </w:p>
    <w:p w14:paraId="0A97375E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</w:p>
    <w:p w14:paraId="6633D2DC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</w:p>
    <w:p w14:paraId="6D2D2739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8C8F73" wp14:editId="3667D7B0">
                <wp:simplePos x="0" y="0"/>
                <wp:positionH relativeFrom="column">
                  <wp:posOffset>2607640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0D8C1C" id="Straight Arrow Connector 35" o:spid="_x0000_s1026" type="#_x0000_t32" style="position:absolute;margin-left:205.35pt;margin-top:7.85pt;width:0;height:22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7846A5B9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</w:p>
    <w:p w14:paraId="49509953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CA5B85" wp14:editId="1625DC54">
                <wp:simplePos x="0" y="0"/>
                <wp:positionH relativeFrom="column">
                  <wp:posOffset>4229430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93AB2D" w14:textId="77777777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Reports not retrieved.</w:t>
                            </w:r>
                          </w:p>
                          <w:p w14:paraId="4A1AD382" w14:textId="7FDC151C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(n =29)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A5B85" id="Rectangle 6" o:spid="_x0000_s1037" style="position:absolute;margin-left:333.05pt;margin-top:5.25pt;width:148.6pt;height:4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" filled="f" strokecolor="black [3213]" strokeweight="1pt">
                <v:textbox>
                  <w:txbxContent>
                    <w:p w14:paraId="6693AB2D" w14:textId="77777777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Reports not retrieved.</w:t>
                      </w:r>
                    </w:p>
                    <w:p w14:paraId="4A1AD382" w14:textId="7FDC151C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(n =29)</w:t>
                      </w:r>
                    </w:p>
                  </w:txbxContent>
                </v:textbox>
              </v:rect>
            </w:pict>
          </mc:Fallback>
        </mc:AlternateContent>
      </w:r>
    </w:p>
    <w:p w14:paraId="3416ED61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824248" wp14:editId="31358DBD">
                <wp:simplePos x="0" y="0"/>
                <wp:positionH relativeFrom="column">
                  <wp:posOffset>-1454163</wp:posOffset>
                </wp:positionH>
                <wp:positionV relativeFrom="paragraph">
                  <wp:posOffset>247968</wp:posOffset>
                </wp:positionV>
                <wp:extent cx="2666365" cy="262890"/>
                <wp:effectExtent l="1588" t="0" r="21272" b="21273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6636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D52C3C" w14:textId="77777777" w:rsidR="00033A90" w:rsidRPr="004F36F3" w:rsidRDefault="00033A90" w:rsidP="00033A9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430EBC30" w14:textId="77777777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24248" id="Flowchart: Alternate Process 32" o:spid="_x0000_s1038" type="#_x0000_t176" style="position:absolute;margin-left:-114.5pt;margin-top:19.55pt;width:209.95pt;height:20.7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" fillcolor="#9cc2e5 [1944]" strokecolor="black [3213]" strokeweight="1pt">
                <v:textbox>
                  <w:txbxContent>
                    <w:p w14:paraId="2ED52C3C" w14:textId="77777777" w:rsidR="00033A90" w:rsidRPr="004F36F3" w:rsidRDefault="00033A90" w:rsidP="00033A9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430EBC30" w14:textId="77777777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9D6F1D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</w:p>
    <w:p w14:paraId="28BC9350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8B4D5F" wp14:editId="71241AD0">
                <wp:simplePos x="0" y="0"/>
                <wp:positionH relativeFrom="column">
                  <wp:posOffset>2616835</wp:posOffset>
                </wp:positionH>
                <wp:positionV relativeFrom="paragraph">
                  <wp:posOffset>62865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40E42D" id="Straight Arrow Connector 36" o:spid="_x0000_s1026" type="#_x0000_t32" style="position:absolute;margin-left:206.05pt;margin-top:4.95pt;width:0;height:22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" strokecolor="black [3213]" strokeweight=".5pt">
                <v:stroke endarrow="block" joinstyle="miter"/>
              </v:shape>
            </w:pict>
          </mc:Fallback>
        </mc:AlternateContent>
      </w:r>
    </w:p>
    <w:p w14:paraId="656C2D91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</w:p>
    <w:p w14:paraId="021CF4C9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258D95" wp14:editId="0B9969F1">
                <wp:simplePos x="0" y="0"/>
                <wp:positionH relativeFrom="column">
                  <wp:posOffset>4236334</wp:posOffset>
                </wp:positionH>
                <wp:positionV relativeFrom="paragraph">
                  <wp:posOffset>8826</wp:posOffset>
                </wp:positionV>
                <wp:extent cx="1887220" cy="1325301"/>
                <wp:effectExtent l="0" t="0" r="17780" b="2730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3253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B00F60" w14:textId="49BD7914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Reports excluded</w:t>
                            </w:r>
                            <w:r w:rsidR="001249FD"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(n=13)</w:t>
                            </w:r>
                          </w:p>
                          <w:p w14:paraId="513386BF" w14:textId="77777777" w:rsidR="001249FD" w:rsidRPr="004F36F3" w:rsidRDefault="001249FD" w:rsidP="00033A90">
                            <w:pPr>
                              <w:spacing w:after="0" w:line="240" w:lineRule="auto"/>
                              <w:ind w:left="284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6DFBB95D" w14:textId="39723D95" w:rsidR="001249FD" w:rsidRPr="004F36F3" w:rsidRDefault="001249FD" w:rsidP="001249FD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No outcome of interest (n=8)</w:t>
                            </w:r>
                          </w:p>
                          <w:p w14:paraId="722C6F18" w14:textId="5C0C6EB3" w:rsidR="00033A90" w:rsidRPr="004F36F3" w:rsidRDefault="001249FD" w:rsidP="001249FD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Non-comparative groups</w:t>
                            </w:r>
                            <w:r w:rsidR="00033A90"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 =</w:t>
                            </w: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5</w:t>
                            </w:r>
                            <w:r w:rsidR="00033A90"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2DAED957" w14:textId="77777777" w:rsidR="00033A90" w:rsidRPr="00560609" w:rsidRDefault="00033A90" w:rsidP="00033A9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58D95" id="Rectangle 9" o:spid="_x0000_s1039" style="position:absolute;margin-left:333.55pt;margin-top:.7pt;width:148.6pt;height:104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" filled="f" strokecolor="black [3213]" strokeweight="1pt">
                <v:textbox>
                  <w:txbxContent>
                    <w:p w14:paraId="33B00F60" w14:textId="49BD7914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Reports excluded</w:t>
                      </w:r>
                      <w:r w:rsidR="001249FD"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 xml:space="preserve"> (n=13)</w:t>
                      </w:r>
                    </w:p>
                    <w:p w14:paraId="513386BF" w14:textId="77777777" w:rsidR="001249FD" w:rsidRPr="004F36F3" w:rsidRDefault="001249FD" w:rsidP="00033A90">
                      <w:pPr>
                        <w:spacing w:after="0" w:line="240" w:lineRule="auto"/>
                        <w:ind w:left="284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6DFBB95D" w14:textId="39723D95" w:rsidR="001249FD" w:rsidRPr="004F36F3" w:rsidRDefault="001249FD" w:rsidP="001249FD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No outcome of interest (n=8)</w:t>
                      </w:r>
                    </w:p>
                    <w:p w14:paraId="722C6F18" w14:textId="5C0C6EB3" w:rsidR="00033A90" w:rsidRPr="004F36F3" w:rsidRDefault="001249FD" w:rsidP="001249FD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Non-comparative groups</w:t>
                      </w:r>
                      <w:r w:rsidR="00033A90"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 xml:space="preserve"> (n =</w:t>
                      </w: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5</w:t>
                      </w:r>
                      <w:r w:rsidR="00033A90"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2DAED957" w14:textId="77777777" w:rsidR="00033A90" w:rsidRPr="00560609" w:rsidRDefault="00033A90" w:rsidP="00033A90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2BE78615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</w:p>
    <w:p w14:paraId="6C0F9CE9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</w:p>
    <w:p w14:paraId="2E0379DA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</w:p>
    <w:p w14:paraId="5666668D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</w:p>
    <w:p w14:paraId="31791E91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</w:p>
    <w:p w14:paraId="0E96775F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</w:p>
    <w:p w14:paraId="3D6E310F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ACA741" wp14:editId="6D992E85">
                <wp:simplePos x="0" y="0"/>
                <wp:positionH relativeFrom="column">
                  <wp:posOffset>1732610</wp:posOffset>
                </wp:positionH>
                <wp:positionV relativeFrom="paragraph">
                  <wp:posOffset>2540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395029" w14:textId="77777777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New studies included in review.</w:t>
                            </w:r>
                          </w:p>
                          <w:p w14:paraId="22C4EED1" w14:textId="5A0D68E0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 w:rsidR="001249FD"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7</w:t>
                            </w: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780A8B0F" w14:textId="77777777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Reports of new included studies</w:t>
                            </w:r>
                          </w:p>
                          <w:p w14:paraId="4785B510" w14:textId="122B0AC2" w:rsidR="00033A90" w:rsidRPr="004F36F3" w:rsidRDefault="00033A90" w:rsidP="00033A90">
                            <w:p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(n =</w:t>
                            </w:r>
                            <w:r w:rsidR="001249FD"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7</w:t>
                            </w:r>
                            <w:r w:rsidRPr="004F36F3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CA741" id="Rectangle 13" o:spid="_x0000_s1040" style="position:absolute;margin-left:136.45pt;margin-top:.2pt;width:148.6pt;height:5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" filled="f" strokecolor="black [3213]" strokeweight="1pt">
                <v:textbox>
                  <w:txbxContent>
                    <w:p w14:paraId="25395029" w14:textId="77777777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New studies included in review.</w:t>
                      </w:r>
                    </w:p>
                    <w:p w14:paraId="22C4EED1" w14:textId="5A0D68E0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 w:rsidR="001249FD"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7</w:t>
                      </w: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780A8B0F" w14:textId="77777777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Reports of new included studies</w:t>
                      </w:r>
                    </w:p>
                    <w:p w14:paraId="4785B510" w14:textId="122B0AC2" w:rsidR="00033A90" w:rsidRPr="004F36F3" w:rsidRDefault="00033A90" w:rsidP="00033A90">
                      <w:p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(n =</w:t>
                      </w:r>
                      <w:r w:rsidR="001249FD"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7</w:t>
                      </w:r>
                      <w:r w:rsidRPr="004F36F3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75CD31B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</w:p>
    <w:p w14:paraId="4F1B97A9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</w:p>
    <w:p w14:paraId="70961AF7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9A9037" wp14:editId="4C9B5709">
                <wp:simplePos x="0" y="0"/>
                <wp:positionH relativeFrom="column">
                  <wp:posOffset>-995998</wp:posOffset>
                </wp:positionH>
                <wp:positionV relativeFrom="paragraph">
                  <wp:posOffset>224473</wp:posOffset>
                </wp:positionV>
                <wp:extent cx="1776095" cy="262890"/>
                <wp:effectExtent l="0" t="5397" r="28257" b="28258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7609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FF76DD" w14:textId="77777777" w:rsidR="00033A90" w:rsidRPr="004F36F3" w:rsidRDefault="00033A90" w:rsidP="00033A9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F36F3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A9037" id="Flowchart: Alternate Process 33" o:spid="_x0000_s1041" type="#_x0000_t176" style="position:absolute;margin-left:-78.45pt;margin-top:17.7pt;width:139.85pt;height:20.7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" fillcolor="#9cc2e5 [1944]" strokecolor="black [3213]" strokeweight="1pt">
                <v:textbox>
                  <w:txbxContent>
                    <w:p w14:paraId="19FF76DD" w14:textId="77777777" w:rsidR="00033A90" w:rsidRPr="004F36F3" w:rsidRDefault="00033A90" w:rsidP="00033A9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4F36F3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49955723" w14:textId="77777777" w:rsidR="00033A90" w:rsidRPr="004F36F3" w:rsidRDefault="00033A90" w:rsidP="00033A90">
      <w:pPr>
        <w:spacing w:after="0" w:line="240" w:lineRule="auto"/>
        <w:rPr>
          <w:rFonts w:asciiTheme="majorHAnsi" w:hAnsiTheme="majorHAnsi" w:cstheme="majorHAnsi"/>
        </w:rPr>
      </w:pPr>
      <w:r w:rsidRPr="004F36F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66D1ED" wp14:editId="4990733F">
                <wp:simplePos x="0" y="0"/>
                <wp:positionH relativeFrom="column">
                  <wp:posOffset>2636215</wp:posOffset>
                </wp:positionH>
                <wp:positionV relativeFrom="paragraph">
                  <wp:posOffset>58420</wp:posOffset>
                </wp:positionV>
                <wp:extent cx="0" cy="281305"/>
                <wp:effectExtent l="76200" t="0" r="57150" b="6159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6CEFD2" id="Straight Arrow Connector 19" o:spid="_x0000_s1026" type="#_x0000_t32" style="position:absolute;margin-left:207.6pt;margin-top:4.6pt;width:0;height:22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" strokecolor="black [3213]" strokeweight=".5pt">
                <v:stroke endarrow="block" joinstyle="miter"/>
              </v:shape>
            </w:pict>
          </mc:Fallback>
        </mc:AlternateContent>
      </w:r>
    </w:p>
    <w:p w14:paraId="15D38EB9" w14:textId="08BCD0C7" w:rsidR="000F3B39" w:rsidRDefault="00D60A52" w:rsidP="000F3B39">
      <w:pPr>
        <w:rPr>
          <w:rFonts w:asciiTheme="majorHAnsi" w:hAnsiTheme="majorHAnsi" w:cstheme="majorHAnsi"/>
          <w:sz w:val="18"/>
          <w:szCs w:val="18"/>
        </w:rPr>
      </w:pPr>
      <w:r w:rsidRPr="004F36F3">
        <w:rPr>
          <w:rFonts w:asciiTheme="majorHAnsi" w:hAnsiTheme="majorHAnsi" w:cstheme="majorHAnsi"/>
          <w:b/>
          <w:bCs/>
          <w:sz w:val="18"/>
          <w:szCs w:val="18"/>
        </w:rPr>
        <w:lastRenderedPageBreak/>
        <w:t>Figure S1.</w:t>
      </w:r>
      <w:r w:rsidRPr="004F36F3">
        <w:rPr>
          <w:rFonts w:asciiTheme="majorHAnsi" w:hAnsiTheme="majorHAnsi" w:cstheme="majorHAnsi"/>
          <w:sz w:val="18"/>
          <w:szCs w:val="18"/>
        </w:rPr>
        <w:t xml:space="preserve"> PRISMA flowchart </w:t>
      </w:r>
    </w:p>
    <w:p w14:paraId="0C71FBB8" w14:textId="77777777" w:rsidR="009233DF" w:rsidRDefault="009233DF" w:rsidP="000F3B39">
      <w:pPr>
        <w:rPr>
          <w:rFonts w:asciiTheme="majorHAnsi" w:hAnsiTheme="majorHAnsi" w:cstheme="majorHAnsi"/>
          <w:sz w:val="18"/>
          <w:szCs w:val="18"/>
        </w:rPr>
      </w:pPr>
    </w:p>
    <w:p w14:paraId="59BDDB39" w14:textId="071A0657" w:rsidR="000F3B39" w:rsidRPr="006F023C" w:rsidRDefault="000F3B39" w:rsidP="000F3B39">
      <w:pPr>
        <w:rPr>
          <w:rFonts w:asciiTheme="majorHAnsi" w:hAnsiTheme="majorHAnsi" w:cstheme="majorHAnsi"/>
          <w:sz w:val="18"/>
          <w:szCs w:val="18"/>
        </w:rPr>
      </w:pPr>
      <w:r w:rsidRPr="006F023C">
        <w:rPr>
          <w:rFonts w:asciiTheme="majorHAnsi" w:hAnsiTheme="majorHAnsi" w:cstheme="majorHAnsi"/>
          <w:b/>
          <w:bCs/>
          <w:sz w:val="18"/>
          <w:szCs w:val="18"/>
        </w:rPr>
        <w:t>Figure S</w:t>
      </w:r>
      <w:r>
        <w:rPr>
          <w:rFonts w:asciiTheme="majorHAnsi" w:hAnsiTheme="majorHAnsi" w:cstheme="majorHAnsi"/>
          <w:b/>
          <w:bCs/>
          <w:sz w:val="18"/>
          <w:szCs w:val="18"/>
        </w:rPr>
        <w:t>2</w:t>
      </w:r>
      <w:r w:rsidRPr="006F023C">
        <w:rPr>
          <w:rFonts w:asciiTheme="majorHAnsi" w:hAnsiTheme="majorHAnsi" w:cstheme="majorHAnsi"/>
          <w:b/>
          <w:bCs/>
          <w:sz w:val="18"/>
          <w:szCs w:val="18"/>
        </w:rPr>
        <w:t>.</w:t>
      </w:r>
      <w:r w:rsidRPr="006F023C">
        <w:rPr>
          <w:rFonts w:asciiTheme="majorHAnsi" w:hAnsiTheme="majorHAnsi" w:cstheme="majorHAnsi"/>
          <w:sz w:val="18"/>
          <w:szCs w:val="18"/>
        </w:rPr>
        <w:t xml:space="preserve"> AMSTAR 2 checklist</w:t>
      </w:r>
    </w:p>
    <w:p w14:paraId="63900BF9" w14:textId="77777777" w:rsidR="000F3B39" w:rsidRPr="006F023C" w:rsidRDefault="000F3B39" w:rsidP="000F3B39">
      <w:pPr>
        <w:rPr>
          <w:rFonts w:asciiTheme="majorHAnsi" w:hAnsiTheme="majorHAnsi" w:cstheme="majorHAnsi"/>
          <w:sz w:val="18"/>
          <w:szCs w:val="18"/>
        </w:rPr>
      </w:pPr>
      <w:r w:rsidRPr="006F023C">
        <w:rPr>
          <w:rFonts w:asciiTheme="majorHAnsi" w:hAnsiTheme="majorHAnsi" w:cstheme="majorHAnsi"/>
          <w:noProof/>
          <w:sz w:val="18"/>
          <w:szCs w:val="18"/>
        </w:rPr>
        <w:lastRenderedPageBreak/>
        <w:drawing>
          <wp:inline distT="0" distB="0" distL="0" distR="0" wp14:anchorId="715F6B42" wp14:editId="74A2B803">
            <wp:extent cx="5346459" cy="6273800"/>
            <wp:effectExtent l="0" t="0" r="6985" b="0"/>
            <wp:docPr id="1079162509" name="Picture 1079162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723" cy="6353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47F70" w14:textId="36B5DB23" w:rsidR="000F3B39" w:rsidRPr="006F023C" w:rsidRDefault="000F3B39" w:rsidP="000F3B39">
      <w:pPr>
        <w:rPr>
          <w:rFonts w:asciiTheme="majorHAnsi" w:hAnsiTheme="majorHAnsi" w:cstheme="majorHAnsi"/>
          <w:sz w:val="18"/>
          <w:szCs w:val="18"/>
        </w:rPr>
      </w:pPr>
      <w:r w:rsidRPr="006F023C">
        <w:rPr>
          <w:rFonts w:asciiTheme="majorHAnsi" w:hAnsiTheme="majorHAnsi" w:cstheme="majorHAnsi"/>
          <w:noProof/>
          <w:sz w:val="18"/>
          <w:szCs w:val="18"/>
        </w:rPr>
        <w:lastRenderedPageBreak/>
        <w:drawing>
          <wp:inline distT="0" distB="0" distL="0" distR="0" wp14:anchorId="217A40CE" wp14:editId="158D23A9">
            <wp:extent cx="5037455" cy="6520864"/>
            <wp:effectExtent l="0" t="0" r="0" b="0"/>
            <wp:docPr id="428775870" name="Picture 428775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249" cy="656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25C62" w14:textId="66A73AE3" w:rsidR="000F3B39" w:rsidRDefault="000F3B39">
      <w:pPr>
        <w:rPr>
          <w:rFonts w:asciiTheme="majorHAnsi" w:hAnsiTheme="majorHAnsi" w:cstheme="majorHAnsi"/>
          <w:sz w:val="18"/>
          <w:szCs w:val="18"/>
        </w:rPr>
      </w:pPr>
      <w:r w:rsidRPr="006F023C">
        <w:rPr>
          <w:rFonts w:asciiTheme="majorHAnsi" w:hAnsiTheme="majorHAnsi" w:cstheme="majorHAnsi"/>
          <w:noProof/>
          <w:sz w:val="18"/>
          <w:szCs w:val="18"/>
        </w:rPr>
        <w:lastRenderedPageBreak/>
        <w:drawing>
          <wp:inline distT="0" distB="0" distL="0" distR="0" wp14:anchorId="3DE600F0" wp14:editId="093B01AF">
            <wp:extent cx="4714829" cy="6103230"/>
            <wp:effectExtent l="0" t="0" r="0" b="0"/>
            <wp:docPr id="2103297651" name="Picture 2103297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129" cy="614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EEAA6" w14:textId="11ADC02E" w:rsidR="001128FD" w:rsidRPr="006F023C" w:rsidRDefault="000F3B39">
      <w:pPr>
        <w:rPr>
          <w:rFonts w:asciiTheme="majorHAnsi" w:hAnsiTheme="majorHAnsi" w:cstheme="majorHAnsi"/>
          <w:sz w:val="18"/>
          <w:szCs w:val="18"/>
        </w:rPr>
      </w:pPr>
      <w:r w:rsidRPr="006F023C">
        <w:rPr>
          <w:rFonts w:asciiTheme="majorHAnsi" w:hAnsiTheme="majorHAnsi" w:cstheme="majorHAnsi"/>
          <w:noProof/>
          <w:sz w:val="18"/>
          <w:szCs w:val="18"/>
        </w:rPr>
        <w:lastRenderedPageBreak/>
        <w:drawing>
          <wp:inline distT="0" distB="0" distL="0" distR="0" wp14:anchorId="23AD7C79" wp14:editId="518CFDE8">
            <wp:extent cx="5876014" cy="7606357"/>
            <wp:effectExtent l="0" t="0" r="0" b="0"/>
            <wp:docPr id="1759756017" name="Picture 1759756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014" cy="760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1150"/>
        <w:gridCol w:w="1151"/>
        <w:gridCol w:w="1071"/>
        <w:gridCol w:w="1162"/>
        <w:gridCol w:w="962"/>
        <w:gridCol w:w="963"/>
        <w:gridCol w:w="959"/>
        <w:gridCol w:w="782"/>
      </w:tblGrid>
      <w:tr w:rsidR="005637E6" w:rsidRPr="006F023C" w14:paraId="5833A183" w14:textId="77777777" w:rsidTr="005637E6">
        <w:trPr>
          <w:trHeight w:val="280"/>
        </w:trPr>
        <w:tc>
          <w:tcPr>
            <w:tcW w:w="1075" w:type="dxa"/>
            <w:shd w:val="clear" w:color="auto" w:fill="auto"/>
          </w:tcPr>
          <w:p w14:paraId="7D735B60" w14:textId="74408AEA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lastRenderedPageBreak/>
              <w:t>Study and Year</w:t>
            </w:r>
          </w:p>
        </w:tc>
        <w:tc>
          <w:tcPr>
            <w:tcW w:w="2301" w:type="dxa"/>
            <w:gridSpan w:val="2"/>
            <w:shd w:val="clear" w:color="auto" w:fill="auto"/>
          </w:tcPr>
          <w:p w14:paraId="4D856B7C" w14:textId="36CE977A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Fluoroscopy time (minutes), mean (SD) or Median (IQR)</w:t>
            </w:r>
          </w:p>
        </w:tc>
        <w:tc>
          <w:tcPr>
            <w:tcW w:w="2233" w:type="dxa"/>
            <w:gridSpan w:val="2"/>
            <w:shd w:val="clear" w:color="auto" w:fill="auto"/>
          </w:tcPr>
          <w:p w14:paraId="12794665" w14:textId="3C38A4FB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Contrast dye (m</w:t>
            </w:r>
            <w:r w:rsidR="00CA764B"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L)</w:t>
            </w: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, mean (SD) or Median (IQR)</w:t>
            </w:r>
          </w:p>
        </w:tc>
        <w:tc>
          <w:tcPr>
            <w:tcW w:w="1925" w:type="dxa"/>
            <w:gridSpan w:val="2"/>
            <w:shd w:val="clear" w:color="auto" w:fill="auto"/>
          </w:tcPr>
          <w:p w14:paraId="518E5C12" w14:textId="4C601143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Total stent length (mm), mean (SD) or Median (IQR)</w:t>
            </w:r>
          </w:p>
        </w:tc>
        <w:tc>
          <w:tcPr>
            <w:tcW w:w="1741" w:type="dxa"/>
            <w:gridSpan w:val="2"/>
            <w:shd w:val="clear" w:color="auto" w:fill="auto"/>
          </w:tcPr>
          <w:p w14:paraId="5D6EEE09" w14:textId="7C0D0699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Vessel diameter (mm), mean (SD) or Median (IQR)</w:t>
            </w:r>
          </w:p>
        </w:tc>
      </w:tr>
      <w:tr w:rsidR="005637E6" w:rsidRPr="006F023C" w14:paraId="3B665E56" w14:textId="77777777" w:rsidTr="005637E6">
        <w:trPr>
          <w:trHeight w:val="293"/>
        </w:trPr>
        <w:tc>
          <w:tcPr>
            <w:tcW w:w="1075" w:type="dxa"/>
            <w:shd w:val="clear" w:color="auto" w:fill="auto"/>
          </w:tcPr>
          <w:p w14:paraId="4FC803F8" w14:textId="77777777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auto"/>
          </w:tcPr>
          <w:p w14:paraId="474D11B7" w14:textId="77777777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RA</w:t>
            </w:r>
          </w:p>
        </w:tc>
        <w:tc>
          <w:tcPr>
            <w:tcW w:w="1150" w:type="dxa"/>
            <w:shd w:val="clear" w:color="auto" w:fill="auto"/>
          </w:tcPr>
          <w:p w14:paraId="72AD8466" w14:textId="77777777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FA</w:t>
            </w:r>
          </w:p>
        </w:tc>
        <w:tc>
          <w:tcPr>
            <w:tcW w:w="1071" w:type="dxa"/>
            <w:shd w:val="clear" w:color="auto" w:fill="auto"/>
          </w:tcPr>
          <w:p w14:paraId="05BD44FA" w14:textId="77777777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RA</w:t>
            </w:r>
          </w:p>
        </w:tc>
        <w:tc>
          <w:tcPr>
            <w:tcW w:w="1161" w:type="dxa"/>
            <w:shd w:val="clear" w:color="auto" w:fill="auto"/>
          </w:tcPr>
          <w:p w14:paraId="490BF17A" w14:textId="77777777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FA</w:t>
            </w:r>
          </w:p>
        </w:tc>
        <w:tc>
          <w:tcPr>
            <w:tcW w:w="962" w:type="dxa"/>
            <w:shd w:val="clear" w:color="auto" w:fill="auto"/>
          </w:tcPr>
          <w:p w14:paraId="6A3BBA2C" w14:textId="77777777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RA</w:t>
            </w:r>
          </w:p>
        </w:tc>
        <w:tc>
          <w:tcPr>
            <w:tcW w:w="962" w:type="dxa"/>
            <w:shd w:val="clear" w:color="auto" w:fill="auto"/>
          </w:tcPr>
          <w:p w14:paraId="1062168F" w14:textId="77777777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FA</w:t>
            </w:r>
          </w:p>
        </w:tc>
        <w:tc>
          <w:tcPr>
            <w:tcW w:w="959" w:type="dxa"/>
            <w:shd w:val="clear" w:color="auto" w:fill="auto"/>
          </w:tcPr>
          <w:p w14:paraId="1E0826FF" w14:textId="77777777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RA</w:t>
            </w:r>
          </w:p>
        </w:tc>
        <w:tc>
          <w:tcPr>
            <w:tcW w:w="781" w:type="dxa"/>
            <w:shd w:val="clear" w:color="auto" w:fill="auto"/>
          </w:tcPr>
          <w:p w14:paraId="39CCBD35" w14:textId="77777777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FA</w:t>
            </w:r>
          </w:p>
          <w:p w14:paraId="7E837969" w14:textId="77777777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</w:tr>
      <w:tr w:rsidR="005637E6" w:rsidRPr="006F023C" w14:paraId="6E2DDEFB" w14:textId="77777777" w:rsidTr="005637E6">
        <w:trPr>
          <w:trHeight w:val="870"/>
        </w:trPr>
        <w:tc>
          <w:tcPr>
            <w:tcW w:w="1075" w:type="dxa"/>
            <w:shd w:val="clear" w:color="auto" w:fill="auto"/>
          </w:tcPr>
          <w:p w14:paraId="613DE361" w14:textId="377DE2D7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proofErr w:type="spellStart"/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Da</w:t>
            </w:r>
            <w:r w:rsidR="00CA764B"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ll’Ara</w:t>
            </w:r>
            <w:proofErr w:type="spellEnd"/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2023</w:t>
            </w:r>
          </w:p>
        </w:tc>
        <w:tc>
          <w:tcPr>
            <w:tcW w:w="1150" w:type="dxa"/>
            <w:shd w:val="clear" w:color="auto" w:fill="auto"/>
          </w:tcPr>
          <w:p w14:paraId="1E48EDC9" w14:textId="2CF9729B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26 (20-35) *</w:t>
            </w:r>
          </w:p>
          <w:p w14:paraId="6ED700EC" w14:textId="78AE63B2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25 (19-30) **</w:t>
            </w:r>
          </w:p>
        </w:tc>
        <w:tc>
          <w:tcPr>
            <w:tcW w:w="1150" w:type="dxa"/>
            <w:shd w:val="clear" w:color="auto" w:fill="auto"/>
          </w:tcPr>
          <w:p w14:paraId="494B53D2" w14:textId="55339721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26 (19-33)</w:t>
            </w:r>
          </w:p>
        </w:tc>
        <w:tc>
          <w:tcPr>
            <w:tcW w:w="1071" w:type="dxa"/>
            <w:shd w:val="clear" w:color="auto" w:fill="auto"/>
          </w:tcPr>
          <w:p w14:paraId="69DB8351" w14:textId="3739A362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162 (130-210) *</w:t>
            </w:r>
          </w:p>
          <w:p w14:paraId="2549A713" w14:textId="393DAAA3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167 (127-190) **</w:t>
            </w:r>
          </w:p>
        </w:tc>
        <w:tc>
          <w:tcPr>
            <w:tcW w:w="1161" w:type="dxa"/>
            <w:shd w:val="clear" w:color="auto" w:fill="auto"/>
          </w:tcPr>
          <w:p w14:paraId="159B45EB" w14:textId="0DC8065C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160 (129-226)</w:t>
            </w:r>
          </w:p>
        </w:tc>
        <w:tc>
          <w:tcPr>
            <w:tcW w:w="962" w:type="dxa"/>
            <w:shd w:val="clear" w:color="auto" w:fill="auto"/>
          </w:tcPr>
          <w:p w14:paraId="00D5FCD3" w14:textId="4DA8B46A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48 (30-58) *</w:t>
            </w:r>
          </w:p>
          <w:p w14:paraId="2C50E3D3" w14:textId="09F71194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31 (18-43) **</w:t>
            </w:r>
          </w:p>
        </w:tc>
        <w:tc>
          <w:tcPr>
            <w:tcW w:w="962" w:type="dxa"/>
            <w:shd w:val="clear" w:color="auto" w:fill="auto"/>
          </w:tcPr>
          <w:p w14:paraId="3640DFD5" w14:textId="5C1E1ACD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31 (18-49)</w:t>
            </w:r>
          </w:p>
        </w:tc>
        <w:tc>
          <w:tcPr>
            <w:tcW w:w="959" w:type="dxa"/>
            <w:shd w:val="clear" w:color="auto" w:fill="auto"/>
          </w:tcPr>
          <w:p w14:paraId="71D7CCF9" w14:textId="2C5A8310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3.3 (0.5) *</w:t>
            </w:r>
          </w:p>
          <w:p w14:paraId="7EDF65D6" w14:textId="4E9F787F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3.3 (0.5) **</w:t>
            </w:r>
          </w:p>
        </w:tc>
        <w:tc>
          <w:tcPr>
            <w:tcW w:w="781" w:type="dxa"/>
            <w:shd w:val="clear" w:color="auto" w:fill="auto"/>
          </w:tcPr>
          <w:p w14:paraId="5B52CCD5" w14:textId="368DBF4F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3.6 (0.6)</w:t>
            </w:r>
          </w:p>
        </w:tc>
      </w:tr>
      <w:tr w:rsidR="005637E6" w:rsidRPr="006F023C" w14:paraId="54981C8E" w14:textId="77777777" w:rsidTr="005637E6">
        <w:trPr>
          <w:trHeight w:val="561"/>
        </w:trPr>
        <w:tc>
          <w:tcPr>
            <w:tcW w:w="1075" w:type="dxa"/>
            <w:shd w:val="clear" w:color="auto" w:fill="auto"/>
          </w:tcPr>
          <w:p w14:paraId="70D0312D" w14:textId="77777777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Desta 2022</w:t>
            </w:r>
          </w:p>
          <w:p w14:paraId="7DFB7E0F" w14:textId="77777777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auto"/>
          </w:tcPr>
          <w:p w14:paraId="34200940" w14:textId="76F10C1E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30 (21-44)</w:t>
            </w:r>
          </w:p>
        </w:tc>
        <w:tc>
          <w:tcPr>
            <w:tcW w:w="1150" w:type="dxa"/>
            <w:shd w:val="clear" w:color="auto" w:fill="auto"/>
          </w:tcPr>
          <w:p w14:paraId="4C0FA335" w14:textId="186AD39C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28 (21-40)</w:t>
            </w:r>
          </w:p>
        </w:tc>
        <w:tc>
          <w:tcPr>
            <w:tcW w:w="1071" w:type="dxa"/>
            <w:shd w:val="clear" w:color="auto" w:fill="auto"/>
          </w:tcPr>
          <w:p w14:paraId="0EF5029F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161" w:type="dxa"/>
            <w:shd w:val="clear" w:color="auto" w:fill="auto"/>
          </w:tcPr>
          <w:p w14:paraId="6872437C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62" w:type="dxa"/>
            <w:shd w:val="clear" w:color="auto" w:fill="auto"/>
          </w:tcPr>
          <w:p w14:paraId="0293CEF5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62" w:type="dxa"/>
            <w:shd w:val="clear" w:color="auto" w:fill="auto"/>
          </w:tcPr>
          <w:p w14:paraId="7B77377C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14:paraId="27988FE1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14:paraId="22D470A6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</w:tr>
      <w:tr w:rsidR="005637E6" w:rsidRPr="006F023C" w14:paraId="3CF50D5B" w14:textId="77777777" w:rsidTr="005637E6">
        <w:trPr>
          <w:trHeight w:val="526"/>
        </w:trPr>
        <w:tc>
          <w:tcPr>
            <w:tcW w:w="1075" w:type="dxa"/>
            <w:shd w:val="clear" w:color="auto" w:fill="auto"/>
          </w:tcPr>
          <w:p w14:paraId="6A8C4F5F" w14:textId="77777777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Ferstl 2022</w:t>
            </w:r>
          </w:p>
        </w:tc>
        <w:tc>
          <w:tcPr>
            <w:tcW w:w="1150" w:type="dxa"/>
            <w:shd w:val="clear" w:color="auto" w:fill="auto"/>
          </w:tcPr>
          <w:p w14:paraId="23CDDCE9" w14:textId="48FE77EA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24 (14)</w:t>
            </w:r>
          </w:p>
        </w:tc>
        <w:tc>
          <w:tcPr>
            <w:tcW w:w="1150" w:type="dxa"/>
            <w:shd w:val="clear" w:color="auto" w:fill="auto"/>
          </w:tcPr>
          <w:p w14:paraId="2BA0919D" w14:textId="33067214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30 (19)</w:t>
            </w:r>
          </w:p>
        </w:tc>
        <w:tc>
          <w:tcPr>
            <w:tcW w:w="1071" w:type="dxa"/>
            <w:shd w:val="clear" w:color="auto" w:fill="auto"/>
          </w:tcPr>
          <w:p w14:paraId="49FF0C00" w14:textId="231F3E8A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217 (91)</w:t>
            </w:r>
          </w:p>
        </w:tc>
        <w:tc>
          <w:tcPr>
            <w:tcW w:w="1161" w:type="dxa"/>
            <w:shd w:val="clear" w:color="auto" w:fill="auto"/>
          </w:tcPr>
          <w:p w14:paraId="587C3F47" w14:textId="71FC3064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217 (98)</w:t>
            </w:r>
          </w:p>
        </w:tc>
        <w:tc>
          <w:tcPr>
            <w:tcW w:w="962" w:type="dxa"/>
            <w:shd w:val="clear" w:color="auto" w:fill="auto"/>
          </w:tcPr>
          <w:p w14:paraId="31947A7C" w14:textId="031A44EF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59 (34)</w:t>
            </w:r>
          </w:p>
        </w:tc>
        <w:tc>
          <w:tcPr>
            <w:tcW w:w="962" w:type="dxa"/>
            <w:shd w:val="clear" w:color="auto" w:fill="auto"/>
          </w:tcPr>
          <w:p w14:paraId="282BABE8" w14:textId="481178AF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62 (34)</w:t>
            </w:r>
          </w:p>
        </w:tc>
        <w:tc>
          <w:tcPr>
            <w:tcW w:w="959" w:type="dxa"/>
            <w:shd w:val="clear" w:color="auto" w:fill="auto"/>
          </w:tcPr>
          <w:p w14:paraId="2E6EBA59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14:paraId="68EFC4B7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</w:tr>
      <w:tr w:rsidR="005637E6" w:rsidRPr="006F023C" w14:paraId="0C5C34CB" w14:textId="77777777" w:rsidTr="005637E6">
        <w:trPr>
          <w:trHeight w:val="561"/>
        </w:trPr>
        <w:tc>
          <w:tcPr>
            <w:tcW w:w="1075" w:type="dxa"/>
            <w:shd w:val="clear" w:color="auto" w:fill="auto"/>
          </w:tcPr>
          <w:p w14:paraId="200E232B" w14:textId="77777777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Giustino 2023</w:t>
            </w:r>
          </w:p>
        </w:tc>
        <w:tc>
          <w:tcPr>
            <w:tcW w:w="1150" w:type="dxa"/>
            <w:shd w:val="clear" w:color="auto" w:fill="auto"/>
          </w:tcPr>
          <w:p w14:paraId="5967EA8F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150" w:type="dxa"/>
            <w:shd w:val="clear" w:color="auto" w:fill="auto"/>
          </w:tcPr>
          <w:p w14:paraId="029E43CC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71" w:type="dxa"/>
            <w:shd w:val="clear" w:color="auto" w:fill="auto"/>
          </w:tcPr>
          <w:p w14:paraId="0C9BA667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161" w:type="dxa"/>
            <w:shd w:val="clear" w:color="auto" w:fill="auto"/>
          </w:tcPr>
          <w:p w14:paraId="4A4B8739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62" w:type="dxa"/>
            <w:shd w:val="clear" w:color="auto" w:fill="auto"/>
          </w:tcPr>
          <w:p w14:paraId="4E8F8351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62" w:type="dxa"/>
            <w:shd w:val="clear" w:color="auto" w:fill="auto"/>
          </w:tcPr>
          <w:p w14:paraId="72ADA160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14:paraId="0A14CFBF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14:paraId="5B728D34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</w:tr>
      <w:tr w:rsidR="005637E6" w:rsidRPr="006F023C" w14:paraId="79C1F34B" w14:textId="77777777" w:rsidTr="005637E6">
        <w:trPr>
          <w:trHeight w:val="574"/>
        </w:trPr>
        <w:tc>
          <w:tcPr>
            <w:tcW w:w="1075" w:type="dxa"/>
            <w:shd w:val="clear" w:color="auto" w:fill="auto"/>
          </w:tcPr>
          <w:p w14:paraId="4861F549" w14:textId="77777777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Januszek 2020</w:t>
            </w:r>
          </w:p>
        </w:tc>
        <w:tc>
          <w:tcPr>
            <w:tcW w:w="1150" w:type="dxa"/>
            <w:shd w:val="clear" w:color="auto" w:fill="auto"/>
          </w:tcPr>
          <w:p w14:paraId="710BCB6E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150" w:type="dxa"/>
            <w:shd w:val="clear" w:color="auto" w:fill="auto"/>
          </w:tcPr>
          <w:p w14:paraId="6C8839F6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71" w:type="dxa"/>
            <w:shd w:val="clear" w:color="auto" w:fill="auto"/>
          </w:tcPr>
          <w:p w14:paraId="41248E13" w14:textId="614F9F33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201.9 (80.7)</w:t>
            </w:r>
          </w:p>
        </w:tc>
        <w:tc>
          <w:tcPr>
            <w:tcW w:w="1161" w:type="dxa"/>
            <w:shd w:val="clear" w:color="auto" w:fill="auto"/>
          </w:tcPr>
          <w:p w14:paraId="326B448C" w14:textId="469B4842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223.5 (105.2)</w:t>
            </w:r>
          </w:p>
        </w:tc>
        <w:tc>
          <w:tcPr>
            <w:tcW w:w="962" w:type="dxa"/>
            <w:shd w:val="clear" w:color="auto" w:fill="auto"/>
          </w:tcPr>
          <w:p w14:paraId="583179F0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62" w:type="dxa"/>
            <w:shd w:val="clear" w:color="auto" w:fill="auto"/>
          </w:tcPr>
          <w:p w14:paraId="7D1FC62C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14:paraId="47028BF5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14:paraId="47C00727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</w:tr>
      <w:tr w:rsidR="005637E6" w:rsidRPr="006F023C" w14:paraId="662DCEDE" w14:textId="77777777" w:rsidTr="005637E6">
        <w:trPr>
          <w:trHeight w:val="574"/>
        </w:trPr>
        <w:tc>
          <w:tcPr>
            <w:tcW w:w="1075" w:type="dxa"/>
            <w:shd w:val="clear" w:color="auto" w:fill="auto"/>
          </w:tcPr>
          <w:p w14:paraId="209F8F3E" w14:textId="77777777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Kassimis 2014</w:t>
            </w:r>
          </w:p>
        </w:tc>
        <w:tc>
          <w:tcPr>
            <w:tcW w:w="1150" w:type="dxa"/>
            <w:shd w:val="clear" w:color="auto" w:fill="auto"/>
          </w:tcPr>
          <w:p w14:paraId="2446EEE7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150" w:type="dxa"/>
            <w:shd w:val="clear" w:color="auto" w:fill="auto"/>
          </w:tcPr>
          <w:p w14:paraId="5047E24B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71" w:type="dxa"/>
            <w:shd w:val="clear" w:color="auto" w:fill="auto"/>
          </w:tcPr>
          <w:p w14:paraId="70C130EF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161" w:type="dxa"/>
            <w:shd w:val="clear" w:color="auto" w:fill="auto"/>
          </w:tcPr>
          <w:p w14:paraId="3E7F2AEC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62" w:type="dxa"/>
            <w:shd w:val="clear" w:color="auto" w:fill="auto"/>
          </w:tcPr>
          <w:p w14:paraId="2F9E815E" w14:textId="288920AD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38 (18)</w:t>
            </w:r>
          </w:p>
        </w:tc>
        <w:tc>
          <w:tcPr>
            <w:tcW w:w="962" w:type="dxa"/>
            <w:shd w:val="clear" w:color="auto" w:fill="auto"/>
          </w:tcPr>
          <w:p w14:paraId="6ED5C09F" w14:textId="2B6960B0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36 (19)</w:t>
            </w:r>
          </w:p>
        </w:tc>
        <w:tc>
          <w:tcPr>
            <w:tcW w:w="959" w:type="dxa"/>
            <w:shd w:val="clear" w:color="auto" w:fill="auto"/>
          </w:tcPr>
          <w:p w14:paraId="194B8CEC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14:paraId="026A08A3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</w:tr>
      <w:tr w:rsidR="005637E6" w:rsidRPr="006F023C" w14:paraId="11620E17" w14:textId="77777777" w:rsidTr="005637E6">
        <w:trPr>
          <w:trHeight w:val="564"/>
        </w:trPr>
        <w:tc>
          <w:tcPr>
            <w:tcW w:w="1075" w:type="dxa"/>
            <w:shd w:val="clear" w:color="auto" w:fill="auto"/>
          </w:tcPr>
          <w:p w14:paraId="06661323" w14:textId="77777777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Kotowycz 2015</w:t>
            </w:r>
          </w:p>
        </w:tc>
        <w:tc>
          <w:tcPr>
            <w:tcW w:w="1150" w:type="dxa"/>
            <w:shd w:val="clear" w:color="auto" w:fill="auto"/>
          </w:tcPr>
          <w:p w14:paraId="14F8DC31" w14:textId="48EEE463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43.8 (18.1)</w:t>
            </w:r>
          </w:p>
        </w:tc>
        <w:tc>
          <w:tcPr>
            <w:tcW w:w="1150" w:type="dxa"/>
            <w:shd w:val="clear" w:color="auto" w:fill="auto"/>
          </w:tcPr>
          <w:p w14:paraId="2A23F94D" w14:textId="35331625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40.5 (21.2)</w:t>
            </w:r>
          </w:p>
        </w:tc>
        <w:tc>
          <w:tcPr>
            <w:tcW w:w="1071" w:type="dxa"/>
            <w:shd w:val="clear" w:color="auto" w:fill="auto"/>
          </w:tcPr>
          <w:p w14:paraId="411FCCF9" w14:textId="392DEA63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384 (189)</w:t>
            </w:r>
          </w:p>
        </w:tc>
        <w:tc>
          <w:tcPr>
            <w:tcW w:w="1161" w:type="dxa"/>
            <w:shd w:val="clear" w:color="auto" w:fill="auto"/>
          </w:tcPr>
          <w:p w14:paraId="7C0749AA" w14:textId="48E72301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429 (182)</w:t>
            </w:r>
          </w:p>
        </w:tc>
        <w:tc>
          <w:tcPr>
            <w:tcW w:w="962" w:type="dxa"/>
            <w:shd w:val="clear" w:color="auto" w:fill="auto"/>
          </w:tcPr>
          <w:p w14:paraId="3EA1FD76" w14:textId="1790519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34.2 (27.3)</w:t>
            </w:r>
          </w:p>
        </w:tc>
        <w:tc>
          <w:tcPr>
            <w:tcW w:w="962" w:type="dxa"/>
            <w:shd w:val="clear" w:color="auto" w:fill="auto"/>
          </w:tcPr>
          <w:p w14:paraId="678577B3" w14:textId="7E0FEB20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40.3 (27.9)</w:t>
            </w:r>
          </w:p>
        </w:tc>
        <w:tc>
          <w:tcPr>
            <w:tcW w:w="959" w:type="dxa"/>
            <w:shd w:val="clear" w:color="auto" w:fill="auto"/>
          </w:tcPr>
          <w:p w14:paraId="064DF415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14:paraId="77998C3D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</w:tr>
      <w:tr w:rsidR="005637E6" w:rsidRPr="006F023C" w14:paraId="0BC2D052" w14:textId="77777777" w:rsidTr="005637E6">
        <w:trPr>
          <w:trHeight w:val="574"/>
        </w:trPr>
        <w:tc>
          <w:tcPr>
            <w:tcW w:w="1075" w:type="dxa"/>
            <w:shd w:val="clear" w:color="auto" w:fill="auto"/>
          </w:tcPr>
          <w:p w14:paraId="79C33F6D" w14:textId="77777777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Kubler 2018</w:t>
            </w:r>
          </w:p>
        </w:tc>
        <w:tc>
          <w:tcPr>
            <w:tcW w:w="1150" w:type="dxa"/>
            <w:shd w:val="clear" w:color="auto" w:fill="auto"/>
          </w:tcPr>
          <w:p w14:paraId="526525D8" w14:textId="43BC1805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20 (14-27)</w:t>
            </w:r>
          </w:p>
        </w:tc>
        <w:tc>
          <w:tcPr>
            <w:tcW w:w="1150" w:type="dxa"/>
            <w:shd w:val="clear" w:color="auto" w:fill="auto"/>
          </w:tcPr>
          <w:p w14:paraId="0D69A304" w14:textId="21F2592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22 (17-32)</w:t>
            </w:r>
          </w:p>
        </w:tc>
        <w:tc>
          <w:tcPr>
            <w:tcW w:w="1071" w:type="dxa"/>
            <w:shd w:val="clear" w:color="auto" w:fill="auto"/>
          </w:tcPr>
          <w:p w14:paraId="289F983C" w14:textId="5E81C163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250 (200-300)</w:t>
            </w:r>
          </w:p>
        </w:tc>
        <w:tc>
          <w:tcPr>
            <w:tcW w:w="1161" w:type="dxa"/>
            <w:shd w:val="clear" w:color="auto" w:fill="auto"/>
          </w:tcPr>
          <w:p w14:paraId="0DA01017" w14:textId="6952DEC5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280 (200-350)</w:t>
            </w:r>
          </w:p>
        </w:tc>
        <w:tc>
          <w:tcPr>
            <w:tcW w:w="962" w:type="dxa"/>
            <w:shd w:val="clear" w:color="auto" w:fill="auto"/>
          </w:tcPr>
          <w:p w14:paraId="5095F11C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62" w:type="dxa"/>
            <w:shd w:val="clear" w:color="auto" w:fill="auto"/>
          </w:tcPr>
          <w:p w14:paraId="234FA633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14:paraId="41A7C300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14:paraId="5BF0B3FC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</w:tr>
      <w:tr w:rsidR="005637E6" w:rsidRPr="006F023C" w14:paraId="5E0576A5" w14:textId="77777777" w:rsidTr="005637E6">
        <w:trPr>
          <w:trHeight w:val="574"/>
        </w:trPr>
        <w:tc>
          <w:tcPr>
            <w:tcW w:w="1075" w:type="dxa"/>
            <w:shd w:val="clear" w:color="auto" w:fill="auto"/>
          </w:tcPr>
          <w:p w14:paraId="4BBE84DF" w14:textId="77777777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Solomonica 2020</w:t>
            </w:r>
          </w:p>
        </w:tc>
        <w:tc>
          <w:tcPr>
            <w:tcW w:w="1150" w:type="dxa"/>
            <w:shd w:val="clear" w:color="auto" w:fill="auto"/>
          </w:tcPr>
          <w:p w14:paraId="66FC49DB" w14:textId="2ECB102E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31 (16)</w:t>
            </w:r>
          </w:p>
        </w:tc>
        <w:tc>
          <w:tcPr>
            <w:tcW w:w="1150" w:type="dxa"/>
            <w:shd w:val="clear" w:color="auto" w:fill="auto"/>
          </w:tcPr>
          <w:p w14:paraId="77AA5782" w14:textId="4BFFD353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29 (14)</w:t>
            </w:r>
          </w:p>
        </w:tc>
        <w:tc>
          <w:tcPr>
            <w:tcW w:w="1071" w:type="dxa"/>
            <w:shd w:val="clear" w:color="auto" w:fill="auto"/>
          </w:tcPr>
          <w:p w14:paraId="5CEC0738" w14:textId="5B1380EE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205 (77)</w:t>
            </w:r>
          </w:p>
        </w:tc>
        <w:tc>
          <w:tcPr>
            <w:tcW w:w="1161" w:type="dxa"/>
            <w:shd w:val="clear" w:color="auto" w:fill="auto"/>
          </w:tcPr>
          <w:p w14:paraId="65DDC5E2" w14:textId="0FA7F0AD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220 (92)</w:t>
            </w:r>
          </w:p>
        </w:tc>
        <w:tc>
          <w:tcPr>
            <w:tcW w:w="962" w:type="dxa"/>
            <w:shd w:val="clear" w:color="auto" w:fill="auto"/>
          </w:tcPr>
          <w:p w14:paraId="07FD6771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62" w:type="dxa"/>
            <w:shd w:val="clear" w:color="auto" w:fill="auto"/>
          </w:tcPr>
          <w:p w14:paraId="1F760297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14:paraId="0D4E189A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14:paraId="081272D6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</w:tr>
      <w:tr w:rsidR="005637E6" w:rsidRPr="006F023C" w14:paraId="309E2042" w14:textId="77777777" w:rsidTr="005637E6">
        <w:trPr>
          <w:trHeight w:val="561"/>
        </w:trPr>
        <w:tc>
          <w:tcPr>
            <w:tcW w:w="1075" w:type="dxa"/>
            <w:shd w:val="clear" w:color="auto" w:fill="auto"/>
          </w:tcPr>
          <w:p w14:paraId="12A573E2" w14:textId="77777777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Watt 2009</w:t>
            </w:r>
          </w:p>
        </w:tc>
        <w:tc>
          <w:tcPr>
            <w:tcW w:w="1150" w:type="dxa"/>
            <w:shd w:val="clear" w:color="auto" w:fill="auto"/>
          </w:tcPr>
          <w:p w14:paraId="705B53B4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150" w:type="dxa"/>
            <w:shd w:val="clear" w:color="auto" w:fill="auto"/>
          </w:tcPr>
          <w:p w14:paraId="7AA71FD7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71" w:type="dxa"/>
            <w:shd w:val="clear" w:color="auto" w:fill="auto"/>
          </w:tcPr>
          <w:p w14:paraId="787D7A41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161" w:type="dxa"/>
            <w:shd w:val="clear" w:color="auto" w:fill="auto"/>
          </w:tcPr>
          <w:p w14:paraId="00C81943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62" w:type="dxa"/>
            <w:shd w:val="clear" w:color="auto" w:fill="auto"/>
          </w:tcPr>
          <w:p w14:paraId="177DC661" w14:textId="54EC83FC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38.1 (19.4)</w:t>
            </w:r>
          </w:p>
        </w:tc>
        <w:tc>
          <w:tcPr>
            <w:tcW w:w="962" w:type="dxa"/>
            <w:shd w:val="clear" w:color="auto" w:fill="auto"/>
          </w:tcPr>
          <w:p w14:paraId="4F304311" w14:textId="1C830A83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35.2 (21.3)</w:t>
            </w:r>
          </w:p>
        </w:tc>
        <w:tc>
          <w:tcPr>
            <w:tcW w:w="959" w:type="dxa"/>
            <w:shd w:val="clear" w:color="auto" w:fill="auto"/>
          </w:tcPr>
          <w:p w14:paraId="0989C1A0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14:paraId="04D5DC36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</w:tr>
      <w:tr w:rsidR="005637E6" w:rsidRPr="006F023C" w14:paraId="0107E3C6" w14:textId="77777777" w:rsidTr="005637E6">
        <w:trPr>
          <w:trHeight w:val="293"/>
        </w:trPr>
        <w:tc>
          <w:tcPr>
            <w:tcW w:w="1075" w:type="dxa"/>
            <w:shd w:val="clear" w:color="auto" w:fill="auto"/>
          </w:tcPr>
          <w:p w14:paraId="3D486024" w14:textId="77777777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lastRenderedPageBreak/>
              <w:t>Watt 2017</w:t>
            </w:r>
          </w:p>
        </w:tc>
        <w:tc>
          <w:tcPr>
            <w:tcW w:w="1150" w:type="dxa"/>
            <w:shd w:val="clear" w:color="auto" w:fill="auto"/>
          </w:tcPr>
          <w:p w14:paraId="1C9D0897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150" w:type="dxa"/>
            <w:shd w:val="clear" w:color="auto" w:fill="auto"/>
          </w:tcPr>
          <w:p w14:paraId="4F5F5595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71" w:type="dxa"/>
            <w:shd w:val="clear" w:color="auto" w:fill="auto"/>
          </w:tcPr>
          <w:p w14:paraId="17630EF9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E4211C4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161" w:type="dxa"/>
            <w:shd w:val="clear" w:color="auto" w:fill="auto"/>
          </w:tcPr>
          <w:p w14:paraId="57B06597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62" w:type="dxa"/>
            <w:shd w:val="clear" w:color="auto" w:fill="auto"/>
          </w:tcPr>
          <w:p w14:paraId="25364672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62" w:type="dxa"/>
            <w:shd w:val="clear" w:color="auto" w:fill="auto"/>
          </w:tcPr>
          <w:p w14:paraId="2E394F2B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14:paraId="679EF099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781" w:type="dxa"/>
            <w:shd w:val="clear" w:color="auto" w:fill="auto"/>
          </w:tcPr>
          <w:p w14:paraId="5780FE77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</w:tr>
      <w:tr w:rsidR="005637E6" w:rsidRPr="006F023C" w14:paraId="4D94DE96" w14:textId="77777777" w:rsidTr="005637E6">
        <w:trPr>
          <w:trHeight w:val="561"/>
        </w:trPr>
        <w:tc>
          <w:tcPr>
            <w:tcW w:w="1075" w:type="dxa"/>
            <w:shd w:val="clear" w:color="auto" w:fill="auto"/>
          </w:tcPr>
          <w:p w14:paraId="26B9D6B5" w14:textId="77777777" w:rsidR="005637E6" w:rsidRPr="006F023C" w:rsidRDefault="005637E6" w:rsidP="005B5C8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Yin 2015</w:t>
            </w:r>
          </w:p>
        </w:tc>
        <w:tc>
          <w:tcPr>
            <w:tcW w:w="1150" w:type="dxa"/>
            <w:shd w:val="clear" w:color="auto" w:fill="auto"/>
          </w:tcPr>
          <w:p w14:paraId="426EA4F0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150" w:type="dxa"/>
            <w:shd w:val="clear" w:color="auto" w:fill="auto"/>
          </w:tcPr>
          <w:p w14:paraId="29BA5F99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071" w:type="dxa"/>
            <w:shd w:val="clear" w:color="auto" w:fill="auto"/>
          </w:tcPr>
          <w:p w14:paraId="6DF228A0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161" w:type="dxa"/>
            <w:shd w:val="clear" w:color="auto" w:fill="auto"/>
          </w:tcPr>
          <w:p w14:paraId="7E0D7D3B" w14:textId="77777777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62" w:type="dxa"/>
            <w:shd w:val="clear" w:color="auto" w:fill="auto"/>
          </w:tcPr>
          <w:p w14:paraId="668A2B0E" w14:textId="6213F769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24 (19)</w:t>
            </w:r>
          </w:p>
        </w:tc>
        <w:tc>
          <w:tcPr>
            <w:tcW w:w="962" w:type="dxa"/>
            <w:shd w:val="clear" w:color="auto" w:fill="auto"/>
          </w:tcPr>
          <w:p w14:paraId="5DA2A435" w14:textId="0C421EC2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26 (21)</w:t>
            </w:r>
          </w:p>
        </w:tc>
        <w:tc>
          <w:tcPr>
            <w:tcW w:w="959" w:type="dxa"/>
            <w:shd w:val="clear" w:color="auto" w:fill="auto"/>
          </w:tcPr>
          <w:p w14:paraId="43826337" w14:textId="7F7D989E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3.0 (0.5)</w:t>
            </w:r>
          </w:p>
        </w:tc>
        <w:tc>
          <w:tcPr>
            <w:tcW w:w="781" w:type="dxa"/>
            <w:shd w:val="clear" w:color="auto" w:fill="auto"/>
          </w:tcPr>
          <w:p w14:paraId="7C250646" w14:textId="79809A83" w:rsidR="005637E6" w:rsidRPr="006F023C" w:rsidRDefault="005637E6" w:rsidP="005B5C8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3.1 (0.3)</w:t>
            </w:r>
          </w:p>
        </w:tc>
      </w:tr>
    </w:tbl>
    <w:p w14:paraId="23588926" w14:textId="1654FA38" w:rsidR="005B5C81" w:rsidRPr="006F023C" w:rsidRDefault="00A85847" w:rsidP="005B5C81">
      <w:pPr>
        <w:rPr>
          <w:rFonts w:asciiTheme="majorHAnsi" w:hAnsiTheme="majorHAnsi" w:cstheme="majorHAnsi"/>
          <w:sz w:val="18"/>
          <w:szCs w:val="18"/>
        </w:rPr>
      </w:pPr>
      <w:r w:rsidRPr="006F023C">
        <w:rPr>
          <w:rFonts w:asciiTheme="majorHAnsi" w:hAnsiTheme="majorHAnsi" w:cstheme="majorHAnsi"/>
          <w:sz w:val="18"/>
          <w:szCs w:val="18"/>
        </w:rPr>
        <w:t xml:space="preserve">             </w:t>
      </w:r>
      <w:r w:rsidR="00CA764B" w:rsidRPr="00F603DF">
        <w:rPr>
          <w:rFonts w:asciiTheme="majorHAnsi" w:hAnsiTheme="majorHAnsi" w:cstheme="majorHAnsi"/>
          <w:sz w:val="18"/>
          <w:szCs w:val="18"/>
        </w:rPr>
        <w:t>FA, femoral access</w:t>
      </w:r>
      <w:r w:rsidR="00CA764B" w:rsidRPr="006F023C">
        <w:rPr>
          <w:rFonts w:asciiTheme="majorHAnsi" w:hAnsiTheme="majorHAnsi" w:cstheme="majorHAnsi"/>
          <w:sz w:val="18"/>
          <w:szCs w:val="18"/>
        </w:rPr>
        <w:t xml:space="preserve">; </w:t>
      </w:r>
      <w:r w:rsidR="00CA764B" w:rsidRPr="00F603DF">
        <w:rPr>
          <w:rFonts w:asciiTheme="majorHAnsi" w:hAnsiTheme="majorHAnsi" w:cstheme="majorHAnsi"/>
          <w:sz w:val="18"/>
          <w:szCs w:val="18"/>
        </w:rPr>
        <w:t>IQR, interquartile range</w:t>
      </w:r>
      <w:r w:rsidR="00CA764B" w:rsidRPr="006F023C">
        <w:rPr>
          <w:rFonts w:asciiTheme="majorHAnsi" w:hAnsiTheme="majorHAnsi" w:cstheme="majorHAnsi"/>
          <w:sz w:val="18"/>
          <w:szCs w:val="18"/>
        </w:rPr>
        <w:t xml:space="preserve">; </w:t>
      </w:r>
      <w:r w:rsidR="00CA764B" w:rsidRPr="00F603DF">
        <w:rPr>
          <w:rFonts w:asciiTheme="majorHAnsi" w:hAnsiTheme="majorHAnsi" w:cstheme="majorHAnsi"/>
          <w:sz w:val="18"/>
          <w:szCs w:val="18"/>
        </w:rPr>
        <w:t>mL, milliliter</w:t>
      </w:r>
      <w:r w:rsidR="00CA764B" w:rsidRPr="006F023C">
        <w:rPr>
          <w:rFonts w:asciiTheme="majorHAnsi" w:hAnsiTheme="majorHAnsi" w:cstheme="majorHAnsi"/>
          <w:sz w:val="18"/>
          <w:szCs w:val="18"/>
        </w:rPr>
        <w:t xml:space="preserve">; </w:t>
      </w:r>
      <w:r w:rsidR="00CA764B" w:rsidRPr="00F603DF">
        <w:rPr>
          <w:rFonts w:asciiTheme="majorHAnsi" w:hAnsiTheme="majorHAnsi" w:cstheme="majorHAnsi"/>
          <w:sz w:val="18"/>
          <w:szCs w:val="18"/>
        </w:rPr>
        <w:t>mm, millimeter</w:t>
      </w:r>
      <w:r w:rsidR="00CA764B" w:rsidRPr="006F023C">
        <w:rPr>
          <w:rFonts w:asciiTheme="majorHAnsi" w:hAnsiTheme="majorHAnsi" w:cstheme="majorHAnsi"/>
          <w:sz w:val="18"/>
          <w:szCs w:val="18"/>
        </w:rPr>
        <w:t xml:space="preserve">; </w:t>
      </w:r>
      <w:r w:rsidR="00CA764B" w:rsidRPr="00F603DF">
        <w:rPr>
          <w:rFonts w:asciiTheme="majorHAnsi" w:hAnsiTheme="majorHAnsi" w:cstheme="majorHAnsi"/>
          <w:sz w:val="18"/>
          <w:szCs w:val="18"/>
        </w:rPr>
        <w:t>RA, radial access</w:t>
      </w:r>
      <w:r w:rsidR="00CA764B" w:rsidRPr="006F023C">
        <w:rPr>
          <w:rFonts w:asciiTheme="majorHAnsi" w:hAnsiTheme="majorHAnsi" w:cstheme="majorHAnsi"/>
          <w:sz w:val="18"/>
          <w:szCs w:val="18"/>
        </w:rPr>
        <w:t>; SD, standard deviation</w:t>
      </w:r>
      <w:r w:rsidR="005B5C81" w:rsidRPr="006F023C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16923167" w14:textId="7738A07B" w:rsidR="005B5C81" w:rsidRPr="006F023C" w:rsidRDefault="00A85847" w:rsidP="005B5C81">
      <w:pPr>
        <w:rPr>
          <w:rFonts w:asciiTheme="majorHAnsi" w:hAnsiTheme="majorHAnsi" w:cstheme="majorHAnsi"/>
          <w:sz w:val="18"/>
          <w:szCs w:val="18"/>
        </w:rPr>
      </w:pPr>
      <w:r w:rsidRPr="006F023C">
        <w:rPr>
          <w:rFonts w:asciiTheme="majorHAnsi" w:hAnsiTheme="majorHAnsi" w:cstheme="majorHAnsi"/>
          <w:sz w:val="18"/>
          <w:szCs w:val="18"/>
        </w:rPr>
        <w:t xml:space="preserve">            </w:t>
      </w:r>
      <w:r w:rsidR="005B5C81" w:rsidRPr="006F023C">
        <w:rPr>
          <w:rFonts w:asciiTheme="majorHAnsi" w:hAnsiTheme="majorHAnsi" w:cstheme="majorHAnsi"/>
          <w:sz w:val="18"/>
          <w:szCs w:val="18"/>
        </w:rPr>
        <w:t>*radial standard access</w:t>
      </w:r>
      <w:r w:rsidR="00CA764B" w:rsidRPr="006F023C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017DF18C" w14:textId="743E8C77" w:rsidR="005B5C81" w:rsidRPr="006F023C" w:rsidRDefault="00A85847" w:rsidP="005B5C81">
      <w:pPr>
        <w:rPr>
          <w:rFonts w:asciiTheme="majorHAnsi" w:hAnsiTheme="majorHAnsi" w:cstheme="majorHAnsi"/>
          <w:sz w:val="18"/>
          <w:szCs w:val="18"/>
        </w:rPr>
      </w:pPr>
      <w:r w:rsidRPr="006F023C">
        <w:rPr>
          <w:rFonts w:asciiTheme="majorHAnsi" w:hAnsiTheme="majorHAnsi" w:cstheme="majorHAnsi"/>
          <w:sz w:val="18"/>
          <w:szCs w:val="18"/>
        </w:rPr>
        <w:t xml:space="preserve">           </w:t>
      </w:r>
      <w:r w:rsidR="00AC59E0" w:rsidRPr="006F023C">
        <w:rPr>
          <w:rFonts w:asciiTheme="majorHAnsi" w:hAnsiTheme="majorHAnsi" w:cstheme="majorHAnsi"/>
          <w:sz w:val="18"/>
          <w:szCs w:val="18"/>
        </w:rPr>
        <w:t xml:space="preserve"> </w:t>
      </w:r>
      <w:r w:rsidR="005B5C81" w:rsidRPr="006F023C">
        <w:rPr>
          <w:rFonts w:asciiTheme="majorHAnsi" w:hAnsiTheme="majorHAnsi" w:cstheme="majorHAnsi"/>
          <w:sz w:val="18"/>
          <w:szCs w:val="18"/>
        </w:rPr>
        <w:t xml:space="preserve">**radial </w:t>
      </w:r>
      <w:r w:rsidR="00CA764B" w:rsidRPr="006F023C">
        <w:rPr>
          <w:rFonts w:asciiTheme="majorHAnsi" w:hAnsiTheme="majorHAnsi" w:cstheme="majorHAnsi"/>
          <w:sz w:val="18"/>
          <w:szCs w:val="18"/>
        </w:rPr>
        <w:t>sheath less</w:t>
      </w:r>
      <w:r w:rsidR="005B5C81" w:rsidRPr="006F023C">
        <w:rPr>
          <w:rFonts w:asciiTheme="majorHAnsi" w:hAnsiTheme="majorHAnsi" w:cstheme="majorHAnsi"/>
          <w:sz w:val="18"/>
          <w:szCs w:val="18"/>
        </w:rPr>
        <w:t xml:space="preserve"> guiding catheter access</w:t>
      </w:r>
    </w:p>
    <w:p w14:paraId="0B5989C0" w14:textId="77777777" w:rsidR="006F023C" w:rsidRPr="006F023C" w:rsidRDefault="006F023C" w:rsidP="005B5C81">
      <w:pPr>
        <w:rPr>
          <w:rFonts w:asciiTheme="majorHAnsi" w:hAnsiTheme="majorHAnsi" w:cstheme="majorHAnsi"/>
          <w:b/>
          <w:bCs/>
          <w:sz w:val="18"/>
          <w:szCs w:val="18"/>
        </w:rPr>
      </w:pPr>
    </w:p>
    <w:p w14:paraId="41B9C3E1" w14:textId="72207BB7" w:rsidR="00042345" w:rsidRDefault="00AC59E0" w:rsidP="005B5C81">
      <w:pPr>
        <w:rPr>
          <w:rFonts w:asciiTheme="majorHAnsi" w:hAnsiTheme="majorHAnsi" w:cstheme="majorHAnsi"/>
          <w:sz w:val="18"/>
          <w:szCs w:val="18"/>
        </w:rPr>
      </w:pPr>
      <w:r w:rsidRPr="006F023C">
        <w:rPr>
          <w:rFonts w:asciiTheme="majorHAnsi" w:hAnsiTheme="majorHAnsi" w:cstheme="majorHAnsi"/>
          <w:b/>
          <w:bCs/>
          <w:sz w:val="18"/>
          <w:szCs w:val="18"/>
        </w:rPr>
        <w:t>Table S</w:t>
      </w:r>
      <w:r w:rsidR="009233DF">
        <w:rPr>
          <w:rFonts w:asciiTheme="majorHAnsi" w:hAnsiTheme="majorHAnsi" w:cstheme="majorHAnsi"/>
          <w:b/>
          <w:bCs/>
          <w:sz w:val="18"/>
          <w:szCs w:val="18"/>
        </w:rPr>
        <w:t>3</w:t>
      </w:r>
      <w:r w:rsidRPr="006F023C">
        <w:rPr>
          <w:rFonts w:asciiTheme="majorHAnsi" w:hAnsiTheme="majorHAnsi" w:cstheme="majorHAnsi"/>
          <w:b/>
          <w:bCs/>
          <w:sz w:val="18"/>
          <w:szCs w:val="18"/>
        </w:rPr>
        <w:t>.</w:t>
      </w:r>
      <w:r w:rsidRPr="006F023C">
        <w:rPr>
          <w:rFonts w:asciiTheme="majorHAnsi" w:hAnsiTheme="majorHAnsi" w:cstheme="majorHAnsi"/>
          <w:sz w:val="18"/>
          <w:szCs w:val="18"/>
        </w:rPr>
        <w:t xml:space="preserve"> Angiographic data of</w:t>
      </w:r>
      <w:r w:rsidR="009500CE" w:rsidRPr="006F023C">
        <w:rPr>
          <w:rFonts w:asciiTheme="majorHAnsi" w:hAnsiTheme="majorHAnsi" w:cstheme="majorHAnsi"/>
          <w:sz w:val="18"/>
          <w:szCs w:val="18"/>
        </w:rPr>
        <w:t xml:space="preserve"> the patients in the included studies</w:t>
      </w:r>
    </w:p>
    <w:p w14:paraId="5322866C" w14:textId="77777777" w:rsidR="00413036" w:rsidRPr="006F023C" w:rsidRDefault="00413036" w:rsidP="005B5C81">
      <w:pPr>
        <w:rPr>
          <w:rFonts w:asciiTheme="majorHAnsi" w:hAnsiTheme="majorHAnsi" w:cstheme="majorHAnsi"/>
          <w:sz w:val="18"/>
          <w:szCs w:val="18"/>
        </w:rPr>
      </w:pPr>
    </w:p>
    <w:tbl>
      <w:tblPr>
        <w:tblStyle w:val="TableGrid"/>
        <w:tblW w:w="14067" w:type="dxa"/>
        <w:tblLook w:val="04A0" w:firstRow="1" w:lastRow="0" w:firstColumn="1" w:lastColumn="0" w:noHBand="0" w:noVBand="1"/>
      </w:tblPr>
      <w:tblGrid>
        <w:gridCol w:w="2941"/>
        <w:gridCol w:w="5563"/>
        <w:gridCol w:w="5563"/>
      </w:tblGrid>
      <w:tr w:rsidR="00413036" w:rsidRPr="003A4243" w14:paraId="0F51B14C" w14:textId="77777777" w:rsidTr="00413036">
        <w:trPr>
          <w:trHeight w:val="302"/>
        </w:trPr>
        <w:tc>
          <w:tcPr>
            <w:tcW w:w="0" w:type="auto"/>
            <w:hideMark/>
          </w:tcPr>
          <w:p w14:paraId="629AF88E" w14:textId="77777777" w:rsidR="00413036" w:rsidRPr="003A4243" w:rsidRDefault="00413036" w:rsidP="00120452">
            <w:pPr>
              <w:spacing w:after="160" w:line="278" w:lineRule="auto"/>
              <w:rPr>
                <w:b/>
                <w:bCs/>
                <w:sz w:val="18"/>
                <w:szCs w:val="18"/>
              </w:rPr>
            </w:pPr>
            <w:bookmarkStart w:id="1" w:name="_Hlk193691960"/>
            <w:r w:rsidRPr="003A4243">
              <w:rPr>
                <w:b/>
                <w:bCs/>
                <w:sz w:val="18"/>
                <w:szCs w:val="18"/>
              </w:rPr>
              <w:t>Study</w:t>
            </w:r>
          </w:p>
        </w:tc>
        <w:tc>
          <w:tcPr>
            <w:tcW w:w="0" w:type="auto"/>
            <w:hideMark/>
          </w:tcPr>
          <w:p w14:paraId="6E3E5C6A" w14:textId="77777777" w:rsidR="00413036" w:rsidRPr="003A4243" w:rsidRDefault="00413036" w:rsidP="00120452">
            <w:pPr>
              <w:spacing w:after="160" w:line="278" w:lineRule="auto"/>
              <w:rPr>
                <w:b/>
                <w:bCs/>
                <w:sz w:val="18"/>
                <w:szCs w:val="18"/>
              </w:rPr>
            </w:pPr>
            <w:r w:rsidRPr="003A4243">
              <w:rPr>
                <w:b/>
                <w:bCs/>
                <w:sz w:val="18"/>
                <w:szCs w:val="18"/>
              </w:rPr>
              <w:t>Radial Access</w:t>
            </w:r>
          </w:p>
        </w:tc>
        <w:tc>
          <w:tcPr>
            <w:tcW w:w="0" w:type="auto"/>
            <w:hideMark/>
          </w:tcPr>
          <w:p w14:paraId="696C3FDF" w14:textId="77777777" w:rsidR="00413036" w:rsidRPr="003A4243" w:rsidRDefault="00413036" w:rsidP="00120452">
            <w:pPr>
              <w:spacing w:after="160" w:line="278" w:lineRule="auto"/>
              <w:rPr>
                <w:b/>
                <w:bCs/>
                <w:sz w:val="18"/>
                <w:szCs w:val="18"/>
              </w:rPr>
            </w:pPr>
            <w:r w:rsidRPr="003A4243">
              <w:rPr>
                <w:b/>
                <w:bCs/>
                <w:sz w:val="18"/>
                <w:szCs w:val="18"/>
              </w:rPr>
              <w:t>Femoral Access</w:t>
            </w:r>
          </w:p>
        </w:tc>
      </w:tr>
      <w:tr w:rsidR="00413036" w:rsidRPr="003A4243" w14:paraId="5A11CDB7" w14:textId="77777777" w:rsidTr="00413036">
        <w:trPr>
          <w:trHeight w:val="309"/>
        </w:trPr>
        <w:tc>
          <w:tcPr>
            <w:tcW w:w="0" w:type="auto"/>
            <w:hideMark/>
          </w:tcPr>
          <w:p w14:paraId="4C0B56E6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proofErr w:type="spellStart"/>
            <w:r w:rsidRPr="003A4243">
              <w:rPr>
                <w:b/>
                <w:bCs/>
                <w:sz w:val="18"/>
                <w:szCs w:val="18"/>
              </w:rPr>
              <w:t>Frestl</w:t>
            </w:r>
            <w:proofErr w:type="spellEnd"/>
            <w:r w:rsidRPr="003A4243">
              <w:rPr>
                <w:b/>
                <w:bCs/>
                <w:sz w:val="18"/>
                <w:szCs w:val="18"/>
              </w:rPr>
              <w:t xml:space="preserve"> et al. 2022</w:t>
            </w:r>
          </w:p>
        </w:tc>
        <w:tc>
          <w:tcPr>
            <w:tcW w:w="0" w:type="auto"/>
            <w:hideMark/>
          </w:tcPr>
          <w:p w14:paraId="6A11886C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sz w:val="18"/>
                <w:szCs w:val="18"/>
              </w:rPr>
              <w:t>6F (39.5%), 7F (60.5%)</w:t>
            </w:r>
          </w:p>
        </w:tc>
        <w:tc>
          <w:tcPr>
            <w:tcW w:w="0" w:type="auto"/>
            <w:hideMark/>
          </w:tcPr>
          <w:p w14:paraId="3DAB9364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sz w:val="18"/>
                <w:szCs w:val="18"/>
              </w:rPr>
              <w:t>6F (16.1%), 7F (76.7%), 8F (7.2%)</w:t>
            </w:r>
          </w:p>
        </w:tc>
      </w:tr>
      <w:tr w:rsidR="00413036" w:rsidRPr="003A4243" w14:paraId="129E5B0D" w14:textId="77777777" w:rsidTr="00413036">
        <w:trPr>
          <w:trHeight w:val="302"/>
        </w:trPr>
        <w:tc>
          <w:tcPr>
            <w:tcW w:w="0" w:type="auto"/>
            <w:hideMark/>
          </w:tcPr>
          <w:p w14:paraId="780DC5E9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b/>
                <w:bCs/>
                <w:sz w:val="18"/>
                <w:szCs w:val="18"/>
              </w:rPr>
              <w:t>Solomonica et al. 2020</w:t>
            </w:r>
          </w:p>
        </w:tc>
        <w:tc>
          <w:tcPr>
            <w:tcW w:w="0" w:type="auto"/>
            <w:hideMark/>
          </w:tcPr>
          <w:p w14:paraId="436E7315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sz w:val="18"/>
                <w:szCs w:val="18"/>
              </w:rPr>
              <w:t>6F (100%)</w:t>
            </w:r>
          </w:p>
        </w:tc>
        <w:tc>
          <w:tcPr>
            <w:tcW w:w="0" w:type="auto"/>
            <w:hideMark/>
          </w:tcPr>
          <w:p w14:paraId="7F41B4C8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sz w:val="18"/>
                <w:szCs w:val="18"/>
              </w:rPr>
              <w:t>&gt;6F (79%)</w:t>
            </w:r>
          </w:p>
        </w:tc>
      </w:tr>
      <w:tr w:rsidR="00413036" w:rsidRPr="003A4243" w14:paraId="68ED9935" w14:textId="77777777" w:rsidTr="00413036">
        <w:trPr>
          <w:trHeight w:val="309"/>
        </w:trPr>
        <w:tc>
          <w:tcPr>
            <w:tcW w:w="0" w:type="auto"/>
            <w:hideMark/>
          </w:tcPr>
          <w:p w14:paraId="6017ABD5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proofErr w:type="spellStart"/>
            <w:r w:rsidRPr="003A4243">
              <w:rPr>
                <w:b/>
                <w:bCs/>
                <w:sz w:val="18"/>
                <w:szCs w:val="18"/>
              </w:rPr>
              <w:t>Dall’Ara</w:t>
            </w:r>
            <w:proofErr w:type="spellEnd"/>
            <w:r w:rsidRPr="003A4243">
              <w:rPr>
                <w:b/>
                <w:bCs/>
                <w:sz w:val="18"/>
                <w:szCs w:val="18"/>
              </w:rPr>
              <w:t xml:space="preserve"> et al. 2023</w:t>
            </w:r>
          </w:p>
        </w:tc>
        <w:tc>
          <w:tcPr>
            <w:tcW w:w="0" w:type="auto"/>
            <w:hideMark/>
          </w:tcPr>
          <w:p w14:paraId="0727E75E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sz w:val="18"/>
                <w:szCs w:val="18"/>
              </w:rPr>
              <w:t>6F (27.4%), 7F (55.2%), 7.5F (16.6%), 8F (0.9%)</w:t>
            </w:r>
          </w:p>
        </w:tc>
        <w:tc>
          <w:tcPr>
            <w:tcW w:w="0" w:type="auto"/>
            <w:hideMark/>
          </w:tcPr>
          <w:p w14:paraId="20E3C496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sz w:val="18"/>
                <w:szCs w:val="18"/>
              </w:rPr>
              <w:t>6F (27.4%), 7F (55.2%), 7.5F (16.6%), 8F (0.9%)</w:t>
            </w:r>
          </w:p>
        </w:tc>
      </w:tr>
      <w:tr w:rsidR="00413036" w:rsidRPr="003A4243" w14:paraId="35691F06" w14:textId="77777777" w:rsidTr="00413036">
        <w:trPr>
          <w:trHeight w:val="302"/>
        </w:trPr>
        <w:tc>
          <w:tcPr>
            <w:tcW w:w="0" w:type="auto"/>
            <w:hideMark/>
          </w:tcPr>
          <w:p w14:paraId="7E1B7DE9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b/>
                <w:bCs/>
                <w:sz w:val="18"/>
                <w:szCs w:val="18"/>
              </w:rPr>
              <w:t>Kassimis et al. 2014</w:t>
            </w:r>
          </w:p>
        </w:tc>
        <w:tc>
          <w:tcPr>
            <w:tcW w:w="0" w:type="auto"/>
            <w:hideMark/>
          </w:tcPr>
          <w:p w14:paraId="7FBA56EA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sz w:val="18"/>
                <w:szCs w:val="18"/>
              </w:rPr>
              <w:t>7.5F (Sheathless)</w:t>
            </w:r>
          </w:p>
        </w:tc>
        <w:tc>
          <w:tcPr>
            <w:tcW w:w="0" w:type="auto"/>
            <w:hideMark/>
          </w:tcPr>
          <w:p w14:paraId="2AA55834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sz w:val="18"/>
                <w:szCs w:val="18"/>
              </w:rPr>
              <w:t>8F</w:t>
            </w:r>
          </w:p>
        </w:tc>
      </w:tr>
      <w:tr w:rsidR="00413036" w:rsidRPr="003A4243" w14:paraId="485F25C3" w14:textId="77777777" w:rsidTr="00413036">
        <w:trPr>
          <w:trHeight w:val="309"/>
        </w:trPr>
        <w:tc>
          <w:tcPr>
            <w:tcW w:w="0" w:type="auto"/>
            <w:hideMark/>
          </w:tcPr>
          <w:p w14:paraId="1CD7F9E1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b/>
                <w:bCs/>
                <w:sz w:val="18"/>
                <w:szCs w:val="18"/>
              </w:rPr>
              <w:t>Kotowycz et al. 2015</w:t>
            </w:r>
          </w:p>
        </w:tc>
        <w:tc>
          <w:tcPr>
            <w:tcW w:w="0" w:type="auto"/>
            <w:hideMark/>
          </w:tcPr>
          <w:p w14:paraId="2499F845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sz w:val="18"/>
                <w:szCs w:val="18"/>
              </w:rPr>
              <w:t>6F (69%), 7F (31%), 8F (0%)</w:t>
            </w:r>
          </w:p>
        </w:tc>
        <w:tc>
          <w:tcPr>
            <w:tcW w:w="0" w:type="auto"/>
            <w:hideMark/>
          </w:tcPr>
          <w:p w14:paraId="41D62624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sz w:val="18"/>
                <w:szCs w:val="18"/>
              </w:rPr>
              <w:t>6F (30%), 7F (62%), 8F (9%)</w:t>
            </w:r>
          </w:p>
        </w:tc>
      </w:tr>
      <w:tr w:rsidR="00413036" w:rsidRPr="00413036" w14:paraId="709A541D" w14:textId="77777777" w:rsidTr="00413036">
        <w:trPr>
          <w:trHeight w:val="302"/>
        </w:trPr>
        <w:tc>
          <w:tcPr>
            <w:tcW w:w="0" w:type="auto"/>
            <w:hideMark/>
          </w:tcPr>
          <w:p w14:paraId="05388A0D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b/>
                <w:bCs/>
                <w:sz w:val="18"/>
                <w:szCs w:val="18"/>
              </w:rPr>
              <w:t>Kübler et al. 2018</w:t>
            </w:r>
          </w:p>
        </w:tc>
        <w:tc>
          <w:tcPr>
            <w:tcW w:w="0" w:type="auto"/>
            <w:hideMark/>
          </w:tcPr>
          <w:p w14:paraId="6514D0E3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sz w:val="18"/>
                <w:szCs w:val="18"/>
              </w:rPr>
              <w:t>6F (default)</w:t>
            </w:r>
          </w:p>
        </w:tc>
        <w:tc>
          <w:tcPr>
            <w:tcW w:w="0" w:type="auto"/>
            <w:hideMark/>
          </w:tcPr>
          <w:p w14:paraId="6A9E8F32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  <w:lang w:val="da-DK"/>
              </w:rPr>
            </w:pPr>
            <w:r w:rsidRPr="003A4243">
              <w:rPr>
                <w:sz w:val="18"/>
                <w:szCs w:val="18"/>
                <w:lang w:val="da-DK"/>
              </w:rPr>
              <w:t>6F (default), 7F (for burrs &gt;1.75mm)</w:t>
            </w:r>
          </w:p>
        </w:tc>
      </w:tr>
      <w:tr w:rsidR="00413036" w:rsidRPr="003A4243" w14:paraId="4B6D8F24" w14:textId="77777777" w:rsidTr="00413036">
        <w:trPr>
          <w:trHeight w:val="309"/>
        </w:trPr>
        <w:tc>
          <w:tcPr>
            <w:tcW w:w="0" w:type="auto"/>
            <w:hideMark/>
          </w:tcPr>
          <w:p w14:paraId="6B99DC23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b/>
                <w:bCs/>
                <w:sz w:val="18"/>
                <w:szCs w:val="18"/>
              </w:rPr>
              <w:t>Watt et al. 2009</w:t>
            </w:r>
          </w:p>
        </w:tc>
        <w:tc>
          <w:tcPr>
            <w:tcW w:w="0" w:type="auto"/>
            <w:hideMark/>
          </w:tcPr>
          <w:p w14:paraId="089F1172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sz w:val="18"/>
                <w:szCs w:val="18"/>
              </w:rPr>
              <w:t>6F (70.7%), 7F (29.3%)</w:t>
            </w:r>
          </w:p>
        </w:tc>
        <w:tc>
          <w:tcPr>
            <w:tcW w:w="0" w:type="auto"/>
            <w:hideMark/>
          </w:tcPr>
          <w:p w14:paraId="596CF716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sz w:val="18"/>
                <w:szCs w:val="18"/>
              </w:rPr>
              <w:t>6F (28.9%), 7F (34.2%), 8F (36.8%)</w:t>
            </w:r>
          </w:p>
        </w:tc>
      </w:tr>
      <w:tr w:rsidR="00413036" w:rsidRPr="003A4243" w14:paraId="76C2439E" w14:textId="77777777" w:rsidTr="00413036">
        <w:trPr>
          <w:trHeight w:val="302"/>
        </w:trPr>
        <w:tc>
          <w:tcPr>
            <w:tcW w:w="0" w:type="auto"/>
            <w:hideMark/>
          </w:tcPr>
          <w:p w14:paraId="45192C4C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b/>
                <w:bCs/>
                <w:sz w:val="18"/>
                <w:szCs w:val="18"/>
              </w:rPr>
              <w:t>Watt et al. 2017</w:t>
            </w:r>
          </w:p>
        </w:tc>
        <w:tc>
          <w:tcPr>
            <w:tcW w:w="0" w:type="auto"/>
            <w:hideMark/>
          </w:tcPr>
          <w:p w14:paraId="71C53FBD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sz w:val="18"/>
                <w:szCs w:val="18"/>
              </w:rPr>
              <w:t>Not Reported</w:t>
            </w:r>
          </w:p>
        </w:tc>
        <w:tc>
          <w:tcPr>
            <w:tcW w:w="0" w:type="auto"/>
            <w:hideMark/>
          </w:tcPr>
          <w:p w14:paraId="372B3796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sz w:val="18"/>
                <w:szCs w:val="18"/>
              </w:rPr>
              <w:t>Not Reported</w:t>
            </w:r>
          </w:p>
        </w:tc>
      </w:tr>
      <w:tr w:rsidR="00413036" w:rsidRPr="003A4243" w14:paraId="4179255A" w14:textId="77777777" w:rsidTr="00413036">
        <w:trPr>
          <w:trHeight w:val="309"/>
        </w:trPr>
        <w:tc>
          <w:tcPr>
            <w:tcW w:w="0" w:type="auto"/>
            <w:hideMark/>
          </w:tcPr>
          <w:p w14:paraId="15A8F95D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b/>
                <w:bCs/>
                <w:sz w:val="18"/>
                <w:szCs w:val="18"/>
              </w:rPr>
              <w:t>Yin et al. 2015</w:t>
            </w:r>
          </w:p>
        </w:tc>
        <w:tc>
          <w:tcPr>
            <w:tcW w:w="0" w:type="auto"/>
            <w:hideMark/>
          </w:tcPr>
          <w:p w14:paraId="0E732D18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sz w:val="18"/>
                <w:szCs w:val="18"/>
              </w:rPr>
              <w:t>6F (59%), 7F (31%), 8F (10%)</w:t>
            </w:r>
          </w:p>
        </w:tc>
        <w:tc>
          <w:tcPr>
            <w:tcW w:w="0" w:type="auto"/>
            <w:hideMark/>
          </w:tcPr>
          <w:p w14:paraId="7395B00E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sz w:val="18"/>
                <w:szCs w:val="18"/>
              </w:rPr>
              <w:t>6F (10%), 7F (78%), 8F (12%)</w:t>
            </w:r>
          </w:p>
        </w:tc>
      </w:tr>
      <w:tr w:rsidR="00413036" w:rsidRPr="003A4243" w14:paraId="6A785D43" w14:textId="77777777" w:rsidTr="00413036">
        <w:trPr>
          <w:trHeight w:val="302"/>
        </w:trPr>
        <w:tc>
          <w:tcPr>
            <w:tcW w:w="0" w:type="auto"/>
            <w:hideMark/>
          </w:tcPr>
          <w:p w14:paraId="5F9AD2D9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b/>
                <w:bCs/>
                <w:sz w:val="18"/>
                <w:szCs w:val="18"/>
              </w:rPr>
              <w:t>Desta et al. 2022</w:t>
            </w:r>
          </w:p>
        </w:tc>
        <w:tc>
          <w:tcPr>
            <w:tcW w:w="0" w:type="auto"/>
            <w:hideMark/>
          </w:tcPr>
          <w:p w14:paraId="5197B0EA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sz w:val="18"/>
                <w:szCs w:val="18"/>
              </w:rPr>
              <w:t>Not Reported</w:t>
            </w:r>
          </w:p>
        </w:tc>
        <w:tc>
          <w:tcPr>
            <w:tcW w:w="0" w:type="auto"/>
            <w:hideMark/>
          </w:tcPr>
          <w:p w14:paraId="436AD1EE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sz w:val="18"/>
                <w:szCs w:val="18"/>
              </w:rPr>
              <w:t>Not Reported</w:t>
            </w:r>
          </w:p>
        </w:tc>
      </w:tr>
      <w:tr w:rsidR="00413036" w:rsidRPr="003A4243" w14:paraId="31B56519" w14:textId="77777777" w:rsidTr="00413036">
        <w:trPr>
          <w:trHeight w:val="302"/>
        </w:trPr>
        <w:tc>
          <w:tcPr>
            <w:tcW w:w="0" w:type="auto"/>
            <w:hideMark/>
          </w:tcPr>
          <w:p w14:paraId="269EC1DC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b/>
                <w:bCs/>
                <w:sz w:val="18"/>
                <w:szCs w:val="18"/>
              </w:rPr>
              <w:t>Giustino et al. 2023</w:t>
            </w:r>
          </w:p>
        </w:tc>
        <w:tc>
          <w:tcPr>
            <w:tcW w:w="0" w:type="auto"/>
            <w:hideMark/>
          </w:tcPr>
          <w:p w14:paraId="337FEBB1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sz w:val="18"/>
                <w:szCs w:val="18"/>
              </w:rPr>
              <w:t>Not Reported</w:t>
            </w:r>
          </w:p>
        </w:tc>
        <w:tc>
          <w:tcPr>
            <w:tcW w:w="0" w:type="auto"/>
            <w:hideMark/>
          </w:tcPr>
          <w:p w14:paraId="4D81A5D0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sz w:val="18"/>
                <w:szCs w:val="18"/>
              </w:rPr>
              <w:t>Not Reported</w:t>
            </w:r>
          </w:p>
        </w:tc>
      </w:tr>
      <w:tr w:rsidR="00413036" w:rsidRPr="003A4243" w14:paraId="6F62D599" w14:textId="77777777" w:rsidTr="00413036">
        <w:trPr>
          <w:trHeight w:val="309"/>
        </w:trPr>
        <w:tc>
          <w:tcPr>
            <w:tcW w:w="0" w:type="auto"/>
            <w:hideMark/>
          </w:tcPr>
          <w:p w14:paraId="16F432C6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b/>
                <w:bCs/>
                <w:sz w:val="18"/>
                <w:szCs w:val="18"/>
              </w:rPr>
              <w:lastRenderedPageBreak/>
              <w:t>Januszek et al. 202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14:paraId="314C935F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sz w:val="18"/>
                <w:szCs w:val="18"/>
              </w:rPr>
              <w:t>Not Reported</w:t>
            </w:r>
          </w:p>
        </w:tc>
        <w:tc>
          <w:tcPr>
            <w:tcW w:w="0" w:type="auto"/>
            <w:hideMark/>
          </w:tcPr>
          <w:p w14:paraId="61BE7B40" w14:textId="77777777" w:rsidR="00413036" w:rsidRPr="003A4243" w:rsidRDefault="00413036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3A4243">
              <w:rPr>
                <w:sz w:val="18"/>
                <w:szCs w:val="18"/>
              </w:rPr>
              <w:t>Not Reported</w:t>
            </w:r>
          </w:p>
        </w:tc>
      </w:tr>
      <w:bookmarkEnd w:id="1"/>
    </w:tbl>
    <w:p w14:paraId="3DA938AE" w14:textId="77777777" w:rsidR="00413036" w:rsidRDefault="00413036" w:rsidP="00413036"/>
    <w:p w14:paraId="1FF04CD8" w14:textId="255787F0" w:rsidR="00413036" w:rsidRDefault="00413036" w:rsidP="00413036">
      <w:pPr>
        <w:rPr>
          <w:sz w:val="18"/>
          <w:szCs w:val="18"/>
        </w:rPr>
      </w:pPr>
      <w:r w:rsidRPr="00413036">
        <w:rPr>
          <w:b/>
          <w:bCs/>
          <w:sz w:val="18"/>
          <w:szCs w:val="18"/>
        </w:rPr>
        <w:t xml:space="preserve">Table </w:t>
      </w:r>
      <w:r w:rsidRPr="00413036">
        <w:rPr>
          <w:b/>
          <w:bCs/>
          <w:sz w:val="18"/>
          <w:szCs w:val="18"/>
        </w:rPr>
        <w:t>S4</w:t>
      </w:r>
      <w:r w:rsidRPr="00413036">
        <w:rPr>
          <w:b/>
          <w:bCs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81754D">
        <w:rPr>
          <w:sz w:val="18"/>
          <w:szCs w:val="18"/>
        </w:rPr>
        <w:t>Sheath sizes used in radial and femoral access across included studies.</w:t>
      </w:r>
    </w:p>
    <w:p w14:paraId="3BDD47A2" w14:textId="77777777" w:rsidR="00FC47BE" w:rsidRDefault="00FC47BE" w:rsidP="005B5C81">
      <w:pPr>
        <w:rPr>
          <w:rFonts w:asciiTheme="majorHAnsi" w:hAnsiTheme="majorHAnsi" w:cstheme="majorHAnsi"/>
          <w:sz w:val="18"/>
          <w:szCs w:val="18"/>
        </w:rPr>
      </w:pPr>
    </w:p>
    <w:p w14:paraId="222442D0" w14:textId="77777777" w:rsidR="00946B25" w:rsidRDefault="00946B25" w:rsidP="005B5C81">
      <w:pPr>
        <w:rPr>
          <w:rFonts w:asciiTheme="majorHAnsi" w:hAnsiTheme="majorHAnsi" w:cstheme="majorHAnsi"/>
          <w:sz w:val="18"/>
          <w:szCs w:val="18"/>
        </w:rPr>
      </w:pPr>
    </w:p>
    <w:p w14:paraId="503B6FEE" w14:textId="77777777" w:rsidR="00946B25" w:rsidRPr="006F023C" w:rsidRDefault="00946B25" w:rsidP="005B5C81">
      <w:pPr>
        <w:rPr>
          <w:rFonts w:asciiTheme="majorHAnsi" w:hAnsiTheme="majorHAnsi" w:cstheme="maj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6"/>
        <w:gridCol w:w="1883"/>
        <w:gridCol w:w="1622"/>
        <w:gridCol w:w="1528"/>
        <w:gridCol w:w="3108"/>
        <w:gridCol w:w="1985"/>
        <w:gridCol w:w="2516"/>
      </w:tblGrid>
      <w:tr w:rsidR="00946B25" w:rsidRPr="00735428" w14:paraId="2AAC2D97" w14:textId="77777777" w:rsidTr="00120452">
        <w:tc>
          <w:tcPr>
            <w:tcW w:w="0" w:type="auto"/>
            <w:hideMark/>
          </w:tcPr>
          <w:p w14:paraId="0809E10B" w14:textId="77777777" w:rsidR="00946B25" w:rsidRPr="00735428" w:rsidRDefault="00946B25" w:rsidP="00120452">
            <w:pPr>
              <w:spacing w:after="160" w:line="278" w:lineRule="auto"/>
              <w:rPr>
                <w:b/>
                <w:bCs/>
                <w:sz w:val="18"/>
                <w:szCs w:val="18"/>
              </w:rPr>
            </w:pPr>
            <w:r w:rsidRPr="00735428">
              <w:rPr>
                <w:b/>
                <w:bCs/>
                <w:sz w:val="18"/>
                <w:szCs w:val="18"/>
              </w:rPr>
              <w:t>Study</w:t>
            </w:r>
          </w:p>
        </w:tc>
        <w:tc>
          <w:tcPr>
            <w:tcW w:w="0" w:type="auto"/>
            <w:hideMark/>
          </w:tcPr>
          <w:p w14:paraId="7E0B27B4" w14:textId="77777777" w:rsidR="00946B25" w:rsidRPr="00735428" w:rsidRDefault="00946B25" w:rsidP="00120452">
            <w:pPr>
              <w:spacing w:after="160" w:line="278" w:lineRule="auto"/>
              <w:rPr>
                <w:b/>
                <w:bCs/>
                <w:sz w:val="18"/>
                <w:szCs w:val="18"/>
              </w:rPr>
            </w:pPr>
            <w:r w:rsidRPr="00735428">
              <w:rPr>
                <w:b/>
                <w:bCs/>
                <w:sz w:val="18"/>
                <w:szCs w:val="18"/>
              </w:rPr>
              <w:t>Anticoagulant Used</w:t>
            </w:r>
          </w:p>
        </w:tc>
        <w:tc>
          <w:tcPr>
            <w:tcW w:w="0" w:type="auto"/>
            <w:hideMark/>
          </w:tcPr>
          <w:p w14:paraId="0CFF13E3" w14:textId="77777777" w:rsidR="00946B25" w:rsidRPr="00735428" w:rsidRDefault="00946B25" w:rsidP="00120452">
            <w:pPr>
              <w:spacing w:after="160" w:line="278" w:lineRule="auto"/>
              <w:rPr>
                <w:b/>
                <w:bCs/>
                <w:sz w:val="18"/>
                <w:szCs w:val="18"/>
              </w:rPr>
            </w:pPr>
            <w:r w:rsidRPr="00735428">
              <w:rPr>
                <w:b/>
                <w:bCs/>
                <w:sz w:val="18"/>
                <w:szCs w:val="18"/>
              </w:rPr>
              <w:t>ACT Target</w:t>
            </w:r>
          </w:p>
        </w:tc>
        <w:tc>
          <w:tcPr>
            <w:tcW w:w="0" w:type="auto"/>
            <w:hideMark/>
          </w:tcPr>
          <w:p w14:paraId="30AAA9BB" w14:textId="77777777" w:rsidR="00946B25" w:rsidRPr="00735428" w:rsidRDefault="00946B25" w:rsidP="00120452">
            <w:pPr>
              <w:spacing w:after="160" w:line="278" w:lineRule="auto"/>
              <w:rPr>
                <w:b/>
                <w:bCs/>
                <w:sz w:val="18"/>
                <w:szCs w:val="18"/>
              </w:rPr>
            </w:pPr>
            <w:r w:rsidRPr="00735428">
              <w:rPr>
                <w:b/>
                <w:bCs/>
                <w:sz w:val="18"/>
                <w:szCs w:val="18"/>
              </w:rPr>
              <w:t>Use of Bivalirudin (</w:t>
            </w:r>
            <w:proofErr w:type="spellStart"/>
            <w:r w:rsidRPr="00735428">
              <w:rPr>
                <w:b/>
                <w:bCs/>
                <w:sz w:val="18"/>
                <w:szCs w:val="18"/>
              </w:rPr>
              <w:t>Angiomax</w:t>
            </w:r>
            <w:proofErr w:type="spellEnd"/>
            <w:r w:rsidRPr="00735428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  <w:hideMark/>
          </w:tcPr>
          <w:p w14:paraId="1E3E429A" w14:textId="77777777" w:rsidR="00946B25" w:rsidRPr="00735428" w:rsidRDefault="00946B25" w:rsidP="00120452">
            <w:pPr>
              <w:spacing w:after="160" w:line="278" w:lineRule="auto"/>
              <w:rPr>
                <w:b/>
                <w:bCs/>
                <w:sz w:val="18"/>
                <w:szCs w:val="18"/>
              </w:rPr>
            </w:pPr>
            <w:r w:rsidRPr="00735428">
              <w:rPr>
                <w:b/>
                <w:bCs/>
                <w:sz w:val="18"/>
                <w:szCs w:val="18"/>
              </w:rPr>
              <w:t>Antiplatelet Therapy</w:t>
            </w:r>
          </w:p>
        </w:tc>
        <w:tc>
          <w:tcPr>
            <w:tcW w:w="0" w:type="auto"/>
            <w:hideMark/>
          </w:tcPr>
          <w:p w14:paraId="558DD55A" w14:textId="77777777" w:rsidR="00946B25" w:rsidRPr="00735428" w:rsidRDefault="00946B25" w:rsidP="00120452">
            <w:pPr>
              <w:spacing w:after="160" w:line="278" w:lineRule="auto"/>
              <w:rPr>
                <w:b/>
                <w:bCs/>
                <w:sz w:val="18"/>
                <w:szCs w:val="18"/>
              </w:rPr>
            </w:pPr>
            <w:r w:rsidRPr="00735428">
              <w:rPr>
                <w:b/>
                <w:bCs/>
                <w:sz w:val="18"/>
                <w:szCs w:val="18"/>
              </w:rPr>
              <w:t>Glycoprotein IIb/IIIa Inhibitors</w:t>
            </w:r>
          </w:p>
        </w:tc>
        <w:tc>
          <w:tcPr>
            <w:tcW w:w="0" w:type="auto"/>
            <w:hideMark/>
          </w:tcPr>
          <w:p w14:paraId="3D3EBB82" w14:textId="77777777" w:rsidR="00946B25" w:rsidRPr="00735428" w:rsidRDefault="00946B25" w:rsidP="00120452">
            <w:pPr>
              <w:spacing w:after="160" w:line="278" w:lineRule="auto"/>
              <w:rPr>
                <w:b/>
                <w:bCs/>
                <w:sz w:val="18"/>
                <w:szCs w:val="18"/>
              </w:rPr>
            </w:pPr>
            <w:r w:rsidRPr="00735428">
              <w:rPr>
                <w:b/>
                <w:bCs/>
                <w:sz w:val="18"/>
                <w:szCs w:val="18"/>
              </w:rPr>
              <w:t>Meets Criteria (Heparin alone, ACT 250-300s)?</w:t>
            </w:r>
          </w:p>
        </w:tc>
      </w:tr>
      <w:tr w:rsidR="00946B25" w:rsidRPr="00735428" w14:paraId="49DB9FC4" w14:textId="77777777" w:rsidTr="00120452">
        <w:tc>
          <w:tcPr>
            <w:tcW w:w="0" w:type="auto"/>
            <w:hideMark/>
          </w:tcPr>
          <w:p w14:paraId="2A5DB8A6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b/>
                <w:bCs/>
                <w:sz w:val="18"/>
                <w:szCs w:val="18"/>
              </w:rPr>
              <w:t>Kassimis et al.</w:t>
            </w:r>
          </w:p>
        </w:tc>
        <w:tc>
          <w:tcPr>
            <w:tcW w:w="0" w:type="auto"/>
            <w:hideMark/>
          </w:tcPr>
          <w:p w14:paraId="68817405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Unfractionated Heparin (70-100 U/kg)</w:t>
            </w:r>
          </w:p>
        </w:tc>
        <w:tc>
          <w:tcPr>
            <w:tcW w:w="0" w:type="auto"/>
            <w:hideMark/>
          </w:tcPr>
          <w:p w14:paraId="494CDB1A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 xml:space="preserve">&gt;300 sec (unless abciximab </w:t>
            </w:r>
            <w:r>
              <w:rPr>
                <w:sz w:val="18"/>
                <w:szCs w:val="18"/>
              </w:rPr>
              <w:t xml:space="preserve">is </w:t>
            </w:r>
            <w:r w:rsidRPr="00735428">
              <w:rPr>
                <w:sz w:val="18"/>
                <w:szCs w:val="18"/>
              </w:rPr>
              <w:t>used)</w:t>
            </w:r>
          </w:p>
        </w:tc>
        <w:tc>
          <w:tcPr>
            <w:tcW w:w="0" w:type="auto"/>
            <w:hideMark/>
          </w:tcPr>
          <w:p w14:paraId="247E54E1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Operator discretion</w:t>
            </w:r>
          </w:p>
        </w:tc>
        <w:tc>
          <w:tcPr>
            <w:tcW w:w="0" w:type="auto"/>
            <w:hideMark/>
          </w:tcPr>
          <w:p w14:paraId="1D8B0CD0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DAPT</w:t>
            </w:r>
          </w:p>
        </w:tc>
        <w:tc>
          <w:tcPr>
            <w:tcW w:w="0" w:type="auto"/>
            <w:hideMark/>
          </w:tcPr>
          <w:p w14:paraId="7A774F91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 xml:space="preserve">Abciximab or Bivalirudin used at </w:t>
            </w:r>
            <w:r>
              <w:rPr>
                <w:sz w:val="18"/>
                <w:szCs w:val="18"/>
              </w:rPr>
              <w:t xml:space="preserve">the </w:t>
            </w:r>
            <w:r w:rsidRPr="00735428">
              <w:rPr>
                <w:sz w:val="18"/>
                <w:szCs w:val="18"/>
              </w:rPr>
              <w:t>discretion</w:t>
            </w:r>
          </w:p>
        </w:tc>
        <w:tc>
          <w:tcPr>
            <w:tcW w:w="0" w:type="auto"/>
            <w:hideMark/>
          </w:tcPr>
          <w:p w14:paraId="4E345CDE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 xml:space="preserve">No (ACT &gt;300s, </w:t>
            </w:r>
            <w:proofErr w:type="spellStart"/>
            <w:r w:rsidRPr="00735428">
              <w:rPr>
                <w:sz w:val="18"/>
                <w:szCs w:val="18"/>
              </w:rPr>
              <w:t>GPIIb</w:t>
            </w:r>
            <w:proofErr w:type="spellEnd"/>
            <w:r w:rsidRPr="00735428">
              <w:rPr>
                <w:sz w:val="18"/>
                <w:szCs w:val="18"/>
              </w:rPr>
              <w:t>/IIIa allowed)</w:t>
            </w:r>
          </w:p>
        </w:tc>
      </w:tr>
      <w:tr w:rsidR="00946B25" w:rsidRPr="00735428" w14:paraId="61FE71DE" w14:textId="77777777" w:rsidTr="00120452">
        <w:tc>
          <w:tcPr>
            <w:tcW w:w="0" w:type="auto"/>
            <w:hideMark/>
          </w:tcPr>
          <w:p w14:paraId="098D0A5B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b/>
                <w:bCs/>
                <w:sz w:val="18"/>
                <w:szCs w:val="18"/>
              </w:rPr>
              <w:t>Desta et al.</w:t>
            </w:r>
          </w:p>
        </w:tc>
        <w:tc>
          <w:tcPr>
            <w:tcW w:w="0" w:type="auto"/>
            <w:hideMark/>
          </w:tcPr>
          <w:p w14:paraId="02D30AF9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Heparin (91.2%), Bivalirudin (9.2%)</w:t>
            </w:r>
          </w:p>
        </w:tc>
        <w:tc>
          <w:tcPr>
            <w:tcW w:w="0" w:type="auto"/>
            <w:hideMark/>
          </w:tcPr>
          <w:p w14:paraId="755891A0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specified</w:t>
            </w:r>
          </w:p>
        </w:tc>
        <w:tc>
          <w:tcPr>
            <w:tcW w:w="0" w:type="auto"/>
            <w:hideMark/>
          </w:tcPr>
          <w:p w14:paraId="61D7968B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Used in 9.2%</w:t>
            </w:r>
          </w:p>
        </w:tc>
        <w:tc>
          <w:tcPr>
            <w:tcW w:w="0" w:type="auto"/>
            <w:hideMark/>
          </w:tcPr>
          <w:p w14:paraId="26B74729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Aspirin + Clopidogrel/Ticlopidine (62.9%) or Ticagrelor/Prasugrel (34.2%)</w:t>
            </w:r>
          </w:p>
        </w:tc>
        <w:tc>
          <w:tcPr>
            <w:tcW w:w="0" w:type="auto"/>
            <w:hideMark/>
          </w:tcPr>
          <w:p w14:paraId="6031C29D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proofErr w:type="gramStart"/>
            <w:r w:rsidRPr="00735428">
              <w:rPr>
                <w:sz w:val="18"/>
                <w:szCs w:val="18"/>
              </w:rPr>
              <w:t>Used in</w:t>
            </w:r>
            <w:proofErr w:type="gramEnd"/>
            <w:r w:rsidRPr="00735428">
              <w:rPr>
                <w:sz w:val="18"/>
                <w:szCs w:val="18"/>
              </w:rPr>
              <w:t xml:space="preserve"> 22.0%</w:t>
            </w:r>
          </w:p>
        </w:tc>
        <w:tc>
          <w:tcPr>
            <w:tcW w:w="0" w:type="auto"/>
            <w:hideMark/>
          </w:tcPr>
          <w:p w14:paraId="7003EF41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 xml:space="preserve">No (Bivalirudin and </w:t>
            </w:r>
            <w:proofErr w:type="spellStart"/>
            <w:r w:rsidRPr="00735428">
              <w:rPr>
                <w:sz w:val="18"/>
                <w:szCs w:val="18"/>
              </w:rPr>
              <w:t>GPIIb</w:t>
            </w:r>
            <w:proofErr w:type="spellEnd"/>
            <w:r w:rsidRPr="00735428">
              <w:rPr>
                <w:sz w:val="18"/>
                <w:szCs w:val="18"/>
              </w:rPr>
              <w:t>/IIIa inhibitors used)</w:t>
            </w:r>
          </w:p>
        </w:tc>
      </w:tr>
      <w:tr w:rsidR="00946B25" w:rsidRPr="00735428" w14:paraId="3D38002C" w14:textId="77777777" w:rsidTr="00120452">
        <w:tc>
          <w:tcPr>
            <w:tcW w:w="0" w:type="auto"/>
            <w:hideMark/>
          </w:tcPr>
          <w:p w14:paraId="79634928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b/>
                <w:bCs/>
                <w:sz w:val="18"/>
                <w:szCs w:val="18"/>
              </w:rPr>
              <w:t>Kubler et al.</w:t>
            </w:r>
          </w:p>
        </w:tc>
        <w:tc>
          <w:tcPr>
            <w:tcW w:w="0" w:type="auto"/>
            <w:hideMark/>
          </w:tcPr>
          <w:p w14:paraId="70FA78DE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Heparin (infusion via burr sheath)</w:t>
            </w:r>
          </w:p>
        </w:tc>
        <w:tc>
          <w:tcPr>
            <w:tcW w:w="0" w:type="auto"/>
            <w:hideMark/>
          </w:tcPr>
          <w:p w14:paraId="53FBC7DF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&gt;250 sec</w:t>
            </w:r>
          </w:p>
        </w:tc>
        <w:tc>
          <w:tcPr>
            <w:tcW w:w="0" w:type="auto"/>
            <w:hideMark/>
          </w:tcPr>
          <w:p w14:paraId="7D2F8D26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reported</w:t>
            </w:r>
          </w:p>
        </w:tc>
        <w:tc>
          <w:tcPr>
            <w:tcW w:w="0" w:type="auto"/>
            <w:hideMark/>
          </w:tcPr>
          <w:p w14:paraId="2446F486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Aspirin + Clopidogrel (except 3 on Ticagrelor, 1 on Prasugrel)</w:t>
            </w:r>
          </w:p>
        </w:tc>
        <w:tc>
          <w:tcPr>
            <w:tcW w:w="0" w:type="auto"/>
            <w:hideMark/>
          </w:tcPr>
          <w:p w14:paraId="511F8D20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reported</w:t>
            </w:r>
          </w:p>
        </w:tc>
        <w:tc>
          <w:tcPr>
            <w:tcW w:w="0" w:type="auto"/>
            <w:hideMark/>
          </w:tcPr>
          <w:p w14:paraId="4275D34D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Yes (Heparin alone, ACT &gt;250s)</w:t>
            </w:r>
          </w:p>
        </w:tc>
      </w:tr>
      <w:tr w:rsidR="00946B25" w:rsidRPr="00735428" w14:paraId="263199F2" w14:textId="77777777" w:rsidTr="00120452">
        <w:tc>
          <w:tcPr>
            <w:tcW w:w="0" w:type="auto"/>
            <w:hideMark/>
          </w:tcPr>
          <w:p w14:paraId="286B719A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b/>
                <w:bCs/>
                <w:sz w:val="18"/>
                <w:szCs w:val="18"/>
              </w:rPr>
              <w:t>Solomonica et al.</w:t>
            </w:r>
          </w:p>
        </w:tc>
        <w:tc>
          <w:tcPr>
            <w:tcW w:w="0" w:type="auto"/>
            <w:hideMark/>
          </w:tcPr>
          <w:p w14:paraId="3CF1DDB6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Bivalirudin (3.2% Radial, 29% Femoral)</w:t>
            </w:r>
          </w:p>
        </w:tc>
        <w:tc>
          <w:tcPr>
            <w:tcW w:w="0" w:type="auto"/>
            <w:hideMark/>
          </w:tcPr>
          <w:p w14:paraId="25D374DF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reported</w:t>
            </w:r>
          </w:p>
        </w:tc>
        <w:tc>
          <w:tcPr>
            <w:tcW w:w="0" w:type="auto"/>
            <w:hideMark/>
          </w:tcPr>
          <w:p w14:paraId="3C375C1D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Used in 29% (Femoral)</w:t>
            </w:r>
          </w:p>
        </w:tc>
        <w:tc>
          <w:tcPr>
            <w:tcW w:w="0" w:type="auto"/>
            <w:hideMark/>
          </w:tcPr>
          <w:p w14:paraId="32D59ADB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DAPT (96% Radial, 84% Femoral)</w:t>
            </w:r>
          </w:p>
        </w:tc>
        <w:tc>
          <w:tcPr>
            <w:tcW w:w="0" w:type="auto"/>
            <w:hideMark/>
          </w:tcPr>
          <w:p w14:paraId="47A280A0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reported</w:t>
            </w:r>
          </w:p>
        </w:tc>
        <w:tc>
          <w:tcPr>
            <w:tcW w:w="0" w:type="auto"/>
            <w:hideMark/>
          </w:tcPr>
          <w:p w14:paraId="402D5563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 (Bivalirudin used)</w:t>
            </w:r>
          </w:p>
        </w:tc>
      </w:tr>
      <w:tr w:rsidR="00946B25" w:rsidRPr="00735428" w14:paraId="2B482951" w14:textId="77777777" w:rsidTr="00120452">
        <w:tc>
          <w:tcPr>
            <w:tcW w:w="0" w:type="auto"/>
            <w:hideMark/>
          </w:tcPr>
          <w:p w14:paraId="57EBB0BB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b/>
                <w:bCs/>
                <w:sz w:val="18"/>
                <w:szCs w:val="18"/>
              </w:rPr>
              <w:t>Giustino et al.</w:t>
            </w:r>
          </w:p>
        </w:tc>
        <w:tc>
          <w:tcPr>
            <w:tcW w:w="0" w:type="auto"/>
            <w:hideMark/>
          </w:tcPr>
          <w:p w14:paraId="07E7CB48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reported</w:t>
            </w:r>
          </w:p>
        </w:tc>
        <w:tc>
          <w:tcPr>
            <w:tcW w:w="0" w:type="auto"/>
            <w:hideMark/>
          </w:tcPr>
          <w:p w14:paraId="626E385C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reported</w:t>
            </w:r>
          </w:p>
        </w:tc>
        <w:tc>
          <w:tcPr>
            <w:tcW w:w="0" w:type="auto"/>
            <w:hideMark/>
          </w:tcPr>
          <w:p w14:paraId="39750BE5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reported</w:t>
            </w:r>
          </w:p>
        </w:tc>
        <w:tc>
          <w:tcPr>
            <w:tcW w:w="0" w:type="auto"/>
            <w:hideMark/>
          </w:tcPr>
          <w:p w14:paraId="5A562E4D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reported</w:t>
            </w:r>
          </w:p>
        </w:tc>
        <w:tc>
          <w:tcPr>
            <w:tcW w:w="0" w:type="auto"/>
            <w:hideMark/>
          </w:tcPr>
          <w:p w14:paraId="373B1F35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reported</w:t>
            </w:r>
          </w:p>
        </w:tc>
        <w:tc>
          <w:tcPr>
            <w:tcW w:w="0" w:type="auto"/>
            <w:hideMark/>
          </w:tcPr>
          <w:p w14:paraId="722908EC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 (No anticoagulation details)</w:t>
            </w:r>
          </w:p>
        </w:tc>
      </w:tr>
      <w:tr w:rsidR="00946B25" w:rsidRPr="00735428" w14:paraId="7905BDC0" w14:textId="77777777" w:rsidTr="00120452">
        <w:tc>
          <w:tcPr>
            <w:tcW w:w="0" w:type="auto"/>
            <w:hideMark/>
          </w:tcPr>
          <w:p w14:paraId="0A65CB57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b/>
                <w:bCs/>
                <w:sz w:val="18"/>
                <w:szCs w:val="18"/>
              </w:rPr>
              <w:t>Arra et al.</w:t>
            </w:r>
          </w:p>
        </w:tc>
        <w:tc>
          <w:tcPr>
            <w:tcW w:w="0" w:type="auto"/>
            <w:hideMark/>
          </w:tcPr>
          <w:p w14:paraId="7E3683F2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reported</w:t>
            </w:r>
          </w:p>
        </w:tc>
        <w:tc>
          <w:tcPr>
            <w:tcW w:w="0" w:type="auto"/>
            <w:hideMark/>
          </w:tcPr>
          <w:p w14:paraId="0C70D5BA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reported</w:t>
            </w:r>
          </w:p>
        </w:tc>
        <w:tc>
          <w:tcPr>
            <w:tcW w:w="0" w:type="auto"/>
            <w:hideMark/>
          </w:tcPr>
          <w:p w14:paraId="5FC3E8F4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reported</w:t>
            </w:r>
          </w:p>
        </w:tc>
        <w:tc>
          <w:tcPr>
            <w:tcW w:w="0" w:type="auto"/>
            <w:hideMark/>
          </w:tcPr>
          <w:p w14:paraId="79CCD52B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DAPT pretreatment (30.5%)</w:t>
            </w:r>
          </w:p>
        </w:tc>
        <w:tc>
          <w:tcPr>
            <w:tcW w:w="0" w:type="auto"/>
            <w:hideMark/>
          </w:tcPr>
          <w:p w14:paraId="421ACE7A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reported</w:t>
            </w:r>
          </w:p>
        </w:tc>
        <w:tc>
          <w:tcPr>
            <w:tcW w:w="0" w:type="auto"/>
            <w:hideMark/>
          </w:tcPr>
          <w:p w14:paraId="197001E7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 (Lacks anticoagulant details)</w:t>
            </w:r>
          </w:p>
        </w:tc>
      </w:tr>
      <w:tr w:rsidR="00946B25" w:rsidRPr="00735428" w14:paraId="5AEC5CB5" w14:textId="77777777" w:rsidTr="00120452">
        <w:tc>
          <w:tcPr>
            <w:tcW w:w="0" w:type="auto"/>
            <w:hideMark/>
          </w:tcPr>
          <w:p w14:paraId="6C4D6FD9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b/>
                <w:bCs/>
                <w:sz w:val="18"/>
                <w:szCs w:val="18"/>
              </w:rPr>
              <w:t>Yin et al.</w:t>
            </w:r>
          </w:p>
        </w:tc>
        <w:tc>
          <w:tcPr>
            <w:tcW w:w="0" w:type="auto"/>
            <w:hideMark/>
          </w:tcPr>
          <w:p w14:paraId="71C8D6D5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Unfractionated Heparin (70 U/kg IV)</w:t>
            </w:r>
          </w:p>
        </w:tc>
        <w:tc>
          <w:tcPr>
            <w:tcW w:w="0" w:type="auto"/>
            <w:hideMark/>
          </w:tcPr>
          <w:p w14:paraId="40E6A516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 xml:space="preserve">250 sec (for procedures &gt;1 </w:t>
            </w:r>
            <w:proofErr w:type="spellStart"/>
            <w:r w:rsidRPr="00735428">
              <w:rPr>
                <w:sz w:val="18"/>
                <w:szCs w:val="18"/>
              </w:rPr>
              <w:t>hr</w:t>
            </w:r>
            <w:proofErr w:type="spellEnd"/>
            <w:r w:rsidRPr="00735428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  <w:hideMark/>
          </w:tcPr>
          <w:p w14:paraId="6B5812A2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mentioned</w:t>
            </w:r>
          </w:p>
        </w:tc>
        <w:tc>
          <w:tcPr>
            <w:tcW w:w="0" w:type="auto"/>
            <w:hideMark/>
          </w:tcPr>
          <w:p w14:paraId="2CCFC24B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Preloaded with DAPT (Aspirin + Clopidogrel)</w:t>
            </w:r>
          </w:p>
        </w:tc>
        <w:tc>
          <w:tcPr>
            <w:tcW w:w="0" w:type="auto"/>
            <w:hideMark/>
          </w:tcPr>
          <w:p w14:paraId="395D9163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 xml:space="preserve">Use at </w:t>
            </w:r>
            <w:r>
              <w:rPr>
                <w:sz w:val="18"/>
                <w:szCs w:val="18"/>
              </w:rPr>
              <w:t xml:space="preserve">the </w:t>
            </w:r>
            <w:r w:rsidRPr="00735428">
              <w:rPr>
                <w:sz w:val="18"/>
                <w:szCs w:val="18"/>
              </w:rPr>
              <w:t>operator’s discretion</w:t>
            </w:r>
          </w:p>
        </w:tc>
        <w:tc>
          <w:tcPr>
            <w:tcW w:w="0" w:type="auto"/>
            <w:hideMark/>
          </w:tcPr>
          <w:p w14:paraId="559F4A25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 xml:space="preserve">Partially (Heparin used, but </w:t>
            </w:r>
            <w:proofErr w:type="spellStart"/>
            <w:r w:rsidRPr="00735428">
              <w:rPr>
                <w:sz w:val="18"/>
                <w:szCs w:val="18"/>
              </w:rPr>
              <w:t>GPIIb</w:t>
            </w:r>
            <w:proofErr w:type="spellEnd"/>
            <w:r w:rsidRPr="00735428">
              <w:rPr>
                <w:sz w:val="18"/>
                <w:szCs w:val="18"/>
              </w:rPr>
              <w:t>/IIIa inhibitors allowed)</w:t>
            </w:r>
          </w:p>
        </w:tc>
      </w:tr>
      <w:tr w:rsidR="00946B25" w:rsidRPr="00735428" w14:paraId="3DDAC19F" w14:textId="77777777" w:rsidTr="00120452">
        <w:tc>
          <w:tcPr>
            <w:tcW w:w="0" w:type="auto"/>
            <w:hideMark/>
          </w:tcPr>
          <w:p w14:paraId="38AD81D7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b/>
                <w:bCs/>
                <w:sz w:val="18"/>
                <w:szCs w:val="18"/>
              </w:rPr>
              <w:lastRenderedPageBreak/>
              <w:t>Watt et al. 2017</w:t>
            </w:r>
          </w:p>
        </w:tc>
        <w:tc>
          <w:tcPr>
            <w:tcW w:w="0" w:type="auto"/>
            <w:hideMark/>
          </w:tcPr>
          <w:p w14:paraId="735AF922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explicitly mentioned</w:t>
            </w:r>
          </w:p>
        </w:tc>
        <w:tc>
          <w:tcPr>
            <w:tcW w:w="0" w:type="auto"/>
            <w:hideMark/>
          </w:tcPr>
          <w:p w14:paraId="04147A00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specified</w:t>
            </w:r>
          </w:p>
        </w:tc>
        <w:tc>
          <w:tcPr>
            <w:tcW w:w="0" w:type="auto"/>
            <w:hideMark/>
          </w:tcPr>
          <w:p w14:paraId="2099142A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mentioned</w:t>
            </w:r>
          </w:p>
        </w:tc>
        <w:tc>
          <w:tcPr>
            <w:tcW w:w="0" w:type="auto"/>
            <w:hideMark/>
          </w:tcPr>
          <w:p w14:paraId="2BA751A5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Likely DAPT (based on high DES use)</w:t>
            </w:r>
          </w:p>
        </w:tc>
        <w:tc>
          <w:tcPr>
            <w:tcW w:w="0" w:type="auto"/>
            <w:hideMark/>
          </w:tcPr>
          <w:p w14:paraId="4CF3FE3B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Used in 13.7% (Radial) and 14.9% (Femoral)</w:t>
            </w:r>
          </w:p>
        </w:tc>
        <w:tc>
          <w:tcPr>
            <w:tcW w:w="0" w:type="auto"/>
            <w:hideMark/>
          </w:tcPr>
          <w:p w14:paraId="476D0EBA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 xml:space="preserve">No (Lacks Heparin details, ACT, and </w:t>
            </w:r>
            <w:proofErr w:type="spellStart"/>
            <w:r w:rsidRPr="00735428">
              <w:rPr>
                <w:sz w:val="18"/>
                <w:szCs w:val="18"/>
              </w:rPr>
              <w:t>GPIIb</w:t>
            </w:r>
            <w:proofErr w:type="spellEnd"/>
            <w:r w:rsidRPr="00735428">
              <w:rPr>
                <w:sz w:val="18"/>
                <w:szCs w:val="18"/>
              </w:rPr>
              <w:t>/IIIa inhibitor specifics)</w:t>
            </w:r>
          </w:p>
        </w:tc>
      </w:tr>
      <w:tr w:rsidR="00946B25" w:rsidRPr="00735428" w14:paraId="46AFF2F0" w14:textId="77777777" w:rsidTr="00120452">
        <w:tc>
          <w:tcPr>
            <w:tcW w:w="0" w:type="auto"/>
            <w:hideMark/>
          </w:tcPr>
          <w:p w14:paraId="0C42D89E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b/>
                <w:bCs/>
                <w:sz w:val="18"/>
                <w:szCs w:val="18"/>
              </w:rPr>
              <w:t>Watt et al. 2009</w:t>
            </w:r>
          </w:p>
        </w:tc>
        <w:tc>
          <w:tcPr>
            <w:tcW w:w="0" w:type="auto"/>
            <w:hideMark/>
          </w:tcPr>
          <w:p w14:paraId="7B7CCF6E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Unfractionated Heparin (70 U/kg IV)</w:t>
            </w:r>
          </w:p>
        </w:tc>
        <w:tc>
          <w:tcPr>
            <w:tcW w:w="0" w:type="auto"/>
            <w:hideMark/>
          </w:tcPr>
          <w:p w14:paraId="7E2EAB57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 xml:space="preserve">250 sec (for procedures &gt;1 </w:t>
            </w:r>
            <w:proofErr w:type="spellStart"/>
            <w:r w:rsidRPr="00735428">
              <w:rPr>
                <w:sz w:val="18"/>
                <w:szCs w:val="18"/>
              </w:rPr>
              <w:t>hr</w:t>
            </w:r>
            <w:proofErr w:type="spellEnd"/>
            <w:r w:rsidRPr="00735428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  <w:hideMark/>
          </w:tcPr>
          <w:p w14:paraId="5F701686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mentioned</w:t>
            </w:r>
          </w:p>
        </w:tc>
        <w:tc>
          <w:tcPr>
            <w:tcW w:w="0" w:type="auto"/>
            <w:hideMark/>
          </w:tcPr>
          <w:p w14:paraId="6A1CFE80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Preloaded with DAPT</w:t>
            </w:r>
          </w:p>
        </w:tc>
        <w:tc>
          <w:tcPr>
            <w:tcW w:w="0" w:type="auto"/>
            <w:hideMark/>
          </w:tcPr>
          <w:p w14:paraId="755C5CF2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Used in 49.3% (Radial) and 42.1% (Femoral)</w:t>
            </w:r>
          </w:p>
        </w:tc>
        <w:tc>
          <w:tcPr>
            <w:tcW w:w="0" w:type="auto"/>
            <w:hideMark/>
          </w:tcPr>
          <w:p w14:paraId="7366B80E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 xml:space="preserve">Partially (Heparin used, but </w:t>
            </w:r>
            <w:proofErr w:type="spellStart"/>
            <w:r w:rsidRPr="00735428">
              <w:rPr>
                <w:sz w:val="18"/>
                <w:szCs w:val="18"/>
              </w:rPr>
              <w:t>GPIIb</w:t>
            </w:r>
            <w:proofErr w:type="spellEnd"/>
            <w:r w:rsidRPr="00735428">
              <w:rPr>
                <w:sz w:val="18"/>
                <w:szCs w:val="18"/>
              </w:rPr>
              <w:t>/IIIa inhibitors allowed)</w:t>
            </w:r>
          </w:p>
        </w:tc>
      </w:tr>
      <w:tr w:rsidR="00946B25" w:rsidRPr="00735428" w14:paraId="0053CA55" w14:textId="77777777" w:rsidTr="00120452">
        <w:tc>
          <w:tcPr>
            <w:tcW w:w="0" w:type="auto"/>
            <w:hideMark/>
          </w:tcPr>
          <w:p w14:paraId="6707B2C8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b/>
                <w:bCs/>
                <w:sz w:val="18"/>
                <w:szCs w:val="18"/>
              </w:rPr>
              <w:t>Kotowycz et al. 2015</w:t>
            </w:r>
          </w:p>
        </w:tc>
        <w:tc>
          <w:tcPr>
            <w:tcW w:w="0" w:type="auto"/>
            <w:hideMark/>
          </w:tcPr>
          <w:p w14:paraId="2D629B71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Intravenous Heparin</w:t>
            </w:r>
          </w:p>
        </w:tc>
        <w:tc>
          <w:tcPr>
            <w:tcW w:w="0" w:type="auto"/>
            <w:hideMark/>
          </w:tcPr>
          <w:p w14:paraId="3AF21066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specified</w:t>
            </w:r>
          </w:p>
        </w:tc>
        <w:tc>
          <w:tcPr>
            <w:tcW w:w="0" w:type="auto"/>
            <w:hideMark/>
          </w:tcPr>
          <w:p w14:paraId="736BE46E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mentioned</w:t>
            </w:r>
          </w:p>
        </w:tc>
        <w:tc>
          <w:tcPr>
            <w:tcW w:w="0" w:type="auto"/>
            <w:hideMark/>
          </w:tcPr>
          <w:p w14:paraId="0D2745D4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DAPT (Aspirin + Clopidogrel)</w:t>
            </w:r>
          </w:p>
        </w:tc>
        <w:tc>
          <w:tcPr>
            <w:tcW w:w="0" w:type="auto"/>
            <w:hideMark/>
          </w:tcPr>
          <w:p w14:paraId="36AE7EDA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proofErr w:type="gramStart"/>
            <w:r w:rsidRPr="00735428">
              <w:rPr>
                <w:sz w:val="18"/>
                <w:szCs w:val="18"/>
              </w:rPr>
              <w:t>Used in</w:t>
            </w:r>
            <w:proofErr w:type="gramEnd"/>
            <w:r w:rsidRPr="00735428">
              <w:rPr>
                <w:sz w:val="18"/>
                <w:szCs w:val="18"/>
              </w:rPr>
              <w:t xml:space="preserve"> 52% (Femoral) and 54% (Radial)</w:t>
            </w:r>
          </w:p>
        </w:tc>
        <w:tc>
          <w:tcPr>
            <w:tcW w:w="0" w:type="auto"/>
            <w:hideMark/>
          </w:tcPr>
          <w:p w14:paraId="5F454ACF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 (Lacks ACT details, Heparin alone not specified)</w:t>
            </w:r>
          </w:p>
        </w:tc>
      </w:tr>
      <w:tr w:rsidR="00946B25" w:rsidRPr="00735428" w14:paraId="3D0F68E2" w14:textId="77777777" w:rsidTr="00120452">
        <w:tc>
          <w:tcPr>
            <w:tcW w:w="0" w:type="auto"/>
            <w:hideMark/>
          </w:tcPr>
          <w:p w14:paraId="2985DE45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proofErr w:type="spellStart"/>
            <w:r w:rsidRPr="00735428">
              <w:rPr>
                <w:b/>
                <w:bCs/>
                <w:sz w:val="18"/>
                <w:szCs w:val="18"/>
              </w:rPr>
              <w:t>Frestl</w:t>
            </w:r>
            <w:proofErr w:type="spellEnd"/>
            <w:r w:rsidRPr="00735428">
              <w:rPr>
                <w:b/>
                <w:bCs/>
                <w:sz w:val="18"/>
                <w:szCs w:val="18"/>
              </w:rPr>
              <w:t xml:space="preserve"> et al. 2022</w:t>
            </w:r>
          </w:p>
        </w:tc>
        <w:tc>
          <w:tcPr>
            <w:tcW w:w="0" w:type="auto"/>
            <w:hideMark/>
          </w:tcPr>
          <w:p w14:paraId="0FACCA2C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mentioned</w:t>
            </w:r>
          </w:p>
        </w:tc>
        <w:tc>
          <w:tcPr>
            <w:tcW w:w="0" w:type="auto"/>
            <w:hideMark/>
          </w:tcPr>
          <w:p w14:paraId="72D4B852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specified</w:t>
            </w:r>
          </w:p>
        </w:tc>
        <w:tc>
          <w:tcPr>
            <w:tcW w:w="0" w:type="auto"/>
            <w:hideMark/>
          </w:tcPr>
          <w:p w14:paraId="65B026C9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mentioned</w:t>
            </w:r>
          </w:p>
        </w:tc>
        <w:tc>
          <w:tcPr>
            <w:tcW w:w="0" w:type="auto"/>
            <w:hideMark/>
          </w:tcPr>
          <w:p w14:paraId="31CCD6BF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DAPT (No specific agents detailed)</w:t>
            </w:r>
          </w:p>
        </w:tc>
        <w:tc>
          <w:tcPr>
            <w:tcW w:w="0" w:type="auto"/>
            <w:hideMark/>
          </w:tcPr>
          <w:p w14:paraId="1A571C2E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mentioned</w:t>
            </w:r>
          </w:p>
        </w:tc>
        <w:tc>
          <w:tcPr>
            <w:tcW w:w="0" w:type="auto"/>
            <w:hideMark/>
          </w:tcPr>
          <w:p w14:paraId="1AE0CC6E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 xml:space="preserve">No (Lacks anticoagulant, ACT, and </w:t>
            </w:r>
            <w:proofErr w:type="spellStart"/>
            <w:r w:rsidRPr="00735428">
              <w:rPr>
                <w:sz w:val="18"/>
                <w:szCs w:val="18"/>
              </w:rPr>
              <w:t>GPIIb</w:t>
            </w:r>
            <w:proofErr w:type="spellEnd"/>
            <w:r w:rsidRPr="00735428">
              <w:rPr>
                <w:sz w:val="18"/>
                <w:szCs w:val="18"/>
              </w:rPr>
              <w:t>/IIIa inhibitor details)</w:t>
            </w:r>
          </w:p>
        </w:tc>
      </w:tr>
      <w:tr w:rsidR="00946B25" w:rsidRPr="00735428" w14:paraId="5B25C63E" w14:textId="77777777" w:rsidTr="00120452">
        <w:tc>
          <w:tcPr>
            <w:tcW w:w="0" w:type="auto"/>
            <w:hideMark/>
          </w:tcPr>
          <w:p w14:paraId="1337868A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b/>
                <w:bCs/>
                <w:sz w:val="18"/>
                <w:szCs w:val="18"/>
              </w:rPr>
              <w:t>Januszek et al. 2020</w:t>
            </w:r>
          </w:p>
        </w:tc>
        <w:tc>
          <w:tcPr>
            <w:tcW w:w="0" w:type="auto"/>
            <w:hideMark/>
          </w:tcPr>
          <w:p w14:paraId="543106D7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mentioned</w:t>
            </w:r>
          </w:p>
        </w:tc>
        <w:tc>
          <w:tcPr>
            <w:tcW w:w="0" w:type="auto"/>
            <w:hideMark/>
          </w:tcPr>
          <w:p w14:paraId="77E05479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specified</w:t>
            </w:r>
          </w:p>
        </w:tc>
        <w:tc>
          <w:tcPr>
            <w:tcW w:w="0" w:type="auto"/>
            <w:hideMark/>
          </w:tcPr>
          <w:p w14:paraId="74159526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mentioned</w:t>
            </w:r>
          </w:p>
        </w:tc>
        <w:tc>
          <w:tcPr>
            <w:tcW w:w="0" w:type="auto"/>
            <w:hideMark/>
          </w:tcPr>
          <w:p w14:paraId="7B07C1EC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 details provided (DAPT likely used)</w:t>
            </w:r>
          </w:p>
        </w:tc>
        <w:tc>
          <w:tcPr>
            <w:tcW w:w="0" w:type="auto"/>
            <w:hideMark/>
          </w:tcPr>
          <w:p w14:paraId="73A762F5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Not mentioned</w:t>
            </w:r>
          </w:p>
        </w:tc>
        <w:tc>
          <w:tcPr>
            <w:tcW w:w="0" w:type="auto"/>
            <w:hideMark/>
          </w:tcPr>
          <w:p w14:paraId="778C4451" w14:textId="77777777" w:rsidR="00946B25" w:rsidRPr="00735428" w:rsidRDefault="00946B25" w:rsidP="00120452">
            <w:pPr>
              <w:spacing w:after="160" w:line="278" w:lineRule="auto"/>
              <w:rPr>
                <w:sz w:val="18"/>
                <w:szCs w:val="18"/>
              </w:rPr>
            </w:pPr>
            <w:r w:rsidRPr="00735428">
              <w:rPr>
                <w:sz w:val="18"/>
                <w:szCs w:val="18"/>
              </w:rPr>
              <w:t>No (Lacks all anticoagulant details)</w:t>
            </w:r>
          </w:p>
        </w:tc>
      </w:tr>
    </w:tbl>
    <w:p w14:paraId="0995A09A" w14:textId="77777777" w:rsidR="00946B25" w:rsidRDefault="00946B25" w:rsidP="005B5C81">
      <w:pPr>
        <w:rPr>
          <w:rFonts w:asciiTheme="majorHAnsi" w:hAnsiTheme="majorHAnsi" w:cstheme="majorHAnsi"/>
          <w:sz w:val="18"/>
          <w:szCs w:val="18"/>
        </w:rPr>
      </w:pPr>
    </w:p>
    <w:p w14:paraId="248E886B" w14:textId="6CF74CBF" w:rsidR="00946B25" w:rsidRPr="00E818F5" w:rsidRDefault="00946B25" w:rsidP="005B5C81">
      <w:pPr>
        <w:rPr>
          <w:rFonts w:cstheme="minorHAnsi"/>
          <w:sz w:val="16"/>
          <w:szCs w:val="16"/>
        </w:rPr>
      </w:pPr>
      <w:r w:rsidRPr="00E818F5">
        <w:rPr>
          <w:rFonts w:cstheme="minorHAnsi"/>
          <w:i/>
          <w:iCs/>
          <w:sz w:val="18"/>
          <w:szCs w:val="18"/>
        </w:rPr>
        <w:t>ACT</w:t>
      </w:r>
      <w:r w:rsidRPr="00E818F5">
        <w:rPr>
          <w:rFonts w:cstheme="minorHAnsi"/>
          <w:sz w:val="18"/>
          <w:szCs w:val="18"/>
        </w:rPr>
        <w:t xml:space="preserve">, activated clotting time; </w:t>
      </w:r>
      <w:r w:rsidRPr="00E818F5">
        <w:rPr>
          <w:rFonts w:cstheme="minorHAnsi"/>
          <w:i/>
          <w:iCs/>
          <w:sz w:val="18"/>
          <w:szCs w:val="18"/>
        </w:rPr>
        <w:t>DAPT</w:t>
      </w:r>
      <w:r w:rsidRPr="00E818F5">
        <w:rPr>
          <w:rFonts w:cstheme="minorHAnsi"/>
          <w:sz w:val="18"/>
          <w:szCs w:val="18"/>
        </w:rPr>
        <w:t xml:space="preserve">, dual antiplatelet therapy; </w:t>
      </w:r>
      <w:r w:rsidRPr="00E818F5">
        <w:rPr>
          <w:rFonts w:cstheme="minorHAnsi"/>
          <w:i/>
          <w:iCs/>
          <w:sz w:val="18"/>
          <w:szCs w:val="18"/>
        </w:rPr>
        <w:t>DES</w:t>
      </w:r>
      <w:r w:rsidRPr="00E818F5">
        <w:rPr>
          <w:rFonts w:cstheme="minorHAnsi"/>
          <w:sz w:val="18"/>
          <w:szCs w:val="18"/>
        </w:rPr>
        <w:t xml:space="preserve">, drug-eluting stent; </w:t>
      </w:r>
      <w:proofErr w:type="spellStart"/>
      <w:r w:rsidRPr="00E818F5">
        <w:rPr>
          <w:rFonts w:cstheme="minorHAnsi"/>
          <w:i/>
          <w:iCs/>
          <w:sz w:val="18"/>
          <w:szCs w:val="18"/>
        </w:rPr>
        <w:t>GPIIb</w:t>
      </w:r>
      <w:proofErr w:type="spellEnd"/>
      <w:r w:rsidRPr="00E818F5">
        <w:rPr>
          <w:rFonts w:cstheme="minorHAnsi"/>
          <w:i/>
          <w:iCs/>
          <w:sz w:val="18"/>
          <w:szCs w:val="18"/>
        </w:rPr>
        <w:t>/IIIa</w:t>
      </w:r>
      <w:r w:rsidRPr="00E818F5">
        <w:rPr>
          <w:rFonts w:cstheme="minorHAnsi"/>
          <w:sz w:val="18"/>
          <w:szCs w:val="18"/>
        </w:rPr>
        <w:t xml:space="preserve">, glycoprotein IIb/IIIa inhibitors; </w:t>
      </w:r>
      <w:r w:rsidRPr="00E818F5">
        <w:rPr>
          <w:rFonts w:cstheme="minorHAnsi"/>
          <w:i/>
          <w:iCs/>
          <w:sz w:val="18"/>
          <w:szCs w:val="18"/>
        </w:rPr>
        <w:t>IV</w:t>
      </w:r>
      <w:r w:rsidRPr="00E818F5">
        <w:rPr>
          <w:rFonts w:cstheme="minorHAnsi"/>
          <w:sz w:val="18"/>
          <w:szCs w:val="18"/>
        </w:rPr>
        <w:t xml:space="preserve">, intravenous; </w:t>
      </w:r>
      <w:r w:rsidRPr="00E818F5">
        <w:rPr>
          <w:rFonts w:cstheme="minorHAnsi"/>
          <w:i/>
          <w:iCs/>
          <w:sz w:val="18"/>
          <w:szCs w:val="18"/>
        </w:rPr>
        <w:t>UFH</w:t>
      </w:r>
      <w:r w:rsidRPr="00E818F5">
        <w:rPr>
          <w:rFonts w:cstheme="minorHAnsi"/>
          <w:sz w:val="18"/>
          <w:szCs w:val="18"/>
        </w:rPr>
        <w:t>, unfractionated heparin</w:t>
      </w:r>
    </w:p>
    <w:p w14:paraId="1F449630" w14:textId="2F296A51" w:rsidR="00946B25" w:rsidRPr="00E818F5" w:rsidRDefault="00E818F5" w:rsidP="005B5C81">
      <w:pPr>
        <w:rPr>
          <w:rFonts w:cstheme="minorHAnsi"/>
          <w:sz w:val="20"/>
          <w:szCs w:val="20"/>
        </w:rPr>
      </w:pPr>
      <w:r w:rsidRPr="00E818F5">
        <w:rPr>
          <w:rFonts w:cstheme="minorHAnsi"/>
          <w:b/>
          <w:bCs/>
          <w:sz w:val="20"/>
          <w:szCs w:val="20"/>
        </w:rPr>
        <w:t xml:space="preserve">Table </w:t>
      </w:r>
      <w:r w:rsidRPr="00E818F5">
        <w:rPr>
          <w:rFonts w:cstheme="minorHAnsi"/>
          <w:b/>
          <w:bCs/>
          <w:sz w:val="20"/>
          <w:szCs w:val="20"/>
        </w:rPr>
        <w:t>S5</w:t>
      </w:r>
      <w:r w:rsidRPr="00E818F5">
        <w:rPr>
          <w:rFonts w:cstheme="minorHAnsi"/>
          <w:b/>
          <w:bCs/>
          <w:sz w:val="20"/>
          <w:szCs w:val="20"/>
        </w:rPr>
        <w:t>:</w:t>
      </w:r>
      <w:r w:rsidRPr="00E818F5">
        <w:rPr>
          <w:rFonts w:cstheme="minorHAnsi"/>
          <w:sz w:val="20"/>
          <w:szCs w:val="20"/>
        </w:rPr>
        <w:t xml:space="preserve"> Anticoagulant and antiplatelet strategies used across included studies.</w:t>
      </w:r>
    </w:p>
    <w:p w14:paraId="338727B4" w14:textId="77777777" w:rsidR="00946B25" w:rsidRDefault="00946B25" w:rsidP="005B5C81">
      <w:pPr>
        <w:rPr>
          <w:rFonts w:asciiTheme="majorHAnsi" w:hAnsiTheme="majorHAnsi" w:cstheme="majorHAnsi"/>
          <w:sz w:val="18"/>
          <w:szCs w:val="18"/>
        </w:rPr>
      </w:pPr>
    </w:p>
    <w:p w14:paraId="5E231C46" w14:textId="77777777" w:rsidR="00E818F5" w:rsidRDefault="00E818F5" w:rsidP="005B5C81">
      <w:pPr>
        <w:rPr>
          <w:rFonts w:asciiTheme="majorHAnsi" w:hAnsiTheme="majorHAnsi" w:cstheme="majorHAnsi"/>
          <w:sz w:val="18"/>
          <w:szCs w:val="18"/>
        </w:rPr>
      </w:pPr>
    </w:p>
    <w:p w14:paraId="24764BB2" w14:textId="77777777" w:rsidR="00E818F5" w:rsidRDefault="00E818F5" w:rsidP="005B5C81">
      <w:pPr>
        <w:rPr>
          <w:rFonts w:asciiTheme="majorHAnsi" w:hAnsiTheme="majorHAnsi" w:cstheme="majorHAnsi"/>
          <w:sz w:val="18"/>
          <w:szCs w:val="18"/>
        </w:rPr>
      </w:pPr>
    </w:p>
    <w:p w14:paraId="35D0E5BD" w14:textId="77777777" w:rsidR="00946B25" w:rsidRDefault="00946B25" w:rsidP="005B5C81">
      <w:pPr>
        <w:rPr>
          <w:rFonts w:asciiTheme="majorHAnsi" w:hAnsiTheme="majorHAnsi" w:cstheme="majorHAnsi"/>
          <w:sz w:val="18"/>
          <w:szCs w:val="18"/>
        </w:rPr>
      </w:pPr>
    </w:p>
    <w:p w14:paraId="69787744" w14:textId="77777777" w:rsidR="00946B25" w:rsidRDefault="00946B25" w:rsidP="005B5C81">
      <w:pPr>
        <w:rPr>
          <w:rFonts w:asciiTheme="majorHAnsi" w:hAnsiTheme="majorHAnsi" w:cstheme="majorHAnsi"/>
          <w:sz w:val="18"/>
          <w:szCs w:val="18"/>
        </w:rPr>
      </w:pPr>
    </w:p>
    <w:p w14:paraId="6A6EE8FF" w14:textId="77777777" w:rsidR="00946B25" w:rsidRDefault="00946B25" w:rsidP="005B5C81">
      <w:pPr>
        <w:rPr>
          <w:rFonts w:asciiTheme="majorHAnsi" w:hAnsiTheme="majorHAnsi" w:cstheme="majorHAnsi"/>
          <w:sz w:val="18"/>
          <w:szCs w:val="18"/>
        </w:rPr>
      </w:pPr>
    </w:p>
    <w:p w14:paraId="1F1407B4" w14:textId="77777777" w:rsidR="00946B25" w:rsidRDefault="00946B25" w:rsidP="005B5C81">
      <w:pPr>
        <w:rPr>
          <w:rFonts w:asciiTheme="majorHAnsi" w:hAnsiTheme="majorHAnsi" w:cstheme="majorHAnsi"/>
          <w:sz w:val="18"/>
          <w:szCs w:val="18"/>
        </w:rPr>
      </w:pPr>
    </w:p>
    <w:p w14:paraId="49F7B84A" w14:textId="77777777" w:rsidR="00946B25" w:rsidRDefault="00946B25" w:rsidP="005B5C81">
      <w:pPr>
        <w:rPr>
          <w:rFonts w:asciiTheme="majorHAnsi" w:hAnsiTheme="majorHAnsi" w:cstheme="majorHAnsi"/>
          <w:sz w:val="18"/>
          <w:szCs w:val="18"/>
        </w:rPr>
      </w:pPr>
    </w:p>
    <w:p w14:paraId="3C9BEC5B" w14:textId="77777777" w:rsidR="00946B25" w:rsidRDefault="00946B25" w:rsidP="005B5C81">
      <w:pPr>
        <w:rPr>
          <w:rFonts w:asciiTheme="majorHAnsi" w:hAnsiTheme="majorHAnsi" w:cstheme="majorHAnsi"/>
          <w:sz w:val="18"/>
          <w:szCs w:val="18"/>
        </w:rPr>
      </w:pPr>
    </w:p>
    <w:p w14:paraId="2ABBF745" w14:textId="77777777" w:rsidR="00946B25" w:rsidRPr="006F023C" w:rsidRDefault="00946B25" w:rsidP="005B5C81">
      <w:pPr>
        <w:rPr>
          <w:rFonts w:asciiTheme="majorHAnsi" w:hAnsiTheme="majorHAnsi" w:cstheme="majorHAnsi"/>
          <w:sz w:val="18"/>
          <w:szCs w:val="18"/>
        </w:rPr>
      </w:pPr>
    </w:p>
    <w:tbl>
      <w:tblPr>
        <w:tblStyle w:val="PlainTable1"/>
        <w:tblW w:w="11819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1674"/>
        <w:gridCol w:w="875"/>
        <w:gridCol w:w="850"/>
        <w:gridCol w:w="850"/>
        <w:gridCol w:w="978"/>
        <w:gridCol w:w="1884"/>
        <w:gridCol w:w="1073"/>
        <w:gridCol w:w="1023"/>
        <w:gridCol w:w="1138"/>
        <w:gridCol w:w="1474"/>
      </w:tblGrid>
      <w:tr w:rsidR="006F023C" w:rsidRPr="006F023C" w14:paraId="4CCD00E5" w14:textId="77777777" w:rsidTr="00E81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</w:tcPr>
          <w:p w14:paraId="1534383B" w14:textId="77777777" w:rsidR="006F023C" w:rsidRPr="006F023C" w:rsidRDefault="006F023C" w:rsidP="00F16B80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Study and Year</w:t>
            </w:r>
          </w:p>
        </w:tc>
        <w:tc>
          <w:tcPr>
            <w:tcW w:w="3553" w:type="dxa"/>
            <w:gridSpan w:val="4"/>
          </w:tcPr>
          <w:p w14:paraId="0F5DE65C" w14:textId="77777777" w:rsidR="006F023C" w:rsidRPr="006F023C" w:rsidRDefault="006F023C" w:rsidP="00F16B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Selection</w:t>
            </w:r>
          </w:p>
        </w:tc>
        <w:tc>
          <w:tcPr>
            <w:tcW w:w="1884" w:type="dxa"/>
          </w:tcPr>
          <w:p w14:paraId="205B105F" w14:textId="77777777" w:rsidR="006F023C" w:rsidRPr="006F023C" w:rsidRDefault="006F023C" w:rsidP="00F16B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Comparability</w:t>
            </w:r>
          </w:p>
        </w:tc>
        <w:tc>
          <w:tcPr>
            <w:tcW w:w="3234" w:type="dxa"/>
            <w:gridSpan w:val="3"/>
          </w:tcPr>
          <w:p w14:paraId="608FC1C9" w14:textId="77777777" w:rsidR="006F023C" w:rsidRPr="006F023C" w:rsidRDefault="006F023C" w:rsidP="00F16B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Outcome</w:t>
            </w:r>
          </w:p>
        </w:tc>
        <w:tc>
          <w:tcPr>
            <w:tcW w:w="1474" w:type="dxa"/>
          </w:tcPr>
          <w:p w14:paraId="060A1B7B" w14:textId="77777777" w:rsidR="006F023C" w:rsidRPr="006F023C" w:rsidRDefault="006F023C" w:rsidP="00F16B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NOS score</w:t>
            </w:r>
          </w:p>
        </w:tc>
      </w:tr>
      <w:tr w:rsidR="006F023C" w:rsidRPr="006F023C" w14:paraId="4A8D43B3" w14:textId="77777777" w:rsidTr="00E81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</w:tcPr>
          <w:p w14:paraId="6FA82868" w14:textId="77777777" w:rsidR="006F023C" w:rsidRPr="006F023C" w:rsidRDefault="006F023C" w:rsidP="00F16B80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 xml:space="preserve">Dall’ Ara 2023 </w:t>
            </w:r>
          </w:p>
        </w:tc>
        <w:tc>
          <w:tcPr>
            <w:tcW w:w="875" w:type="dxa"/>
          </w:tcPr>
          <w:p w14:paraId="2123081B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50" w:type="dxa"/>
          </w:tcPr>
          <w:p w14:paraId="57FAC40E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50" w:type="dxa"/>
          </w:tcPr>
          <w:p w14:paraId="4A403B88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976" w:type="dxa"/>
          </w:tcPr>
          <w:p w14:paraId="1D38A035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884" w:type="dxa"/>
          </w:tcPr>
          <w:p w14:paraId="2066D5E4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073" w:type="dxa"/>
          </w:tcPr>
          <w:p w14:paraId="24284DFE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023" w:type="dxa"/>
          </w:tcPr>
          <w:p w14:paraId="3944CBA9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137" w:type="dxa"/>
          </w:tcPr>
          <w:p w14:paraId="1F45E9B0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474" w:type="dxa"/>
          </w:tcPr>
          <w:p w14:paraId="5822CFDD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</w:tr>
      <w:tr w:rsidR="006F023C" w:rsidRPr="006F023C" w14:paraId="2585B60B" w14:textId="77777777" w:rsidTr="00E818F5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</w:tcPr>
          <w:p w14:paraId="286B11E1" w14:textId="77777777" w:rsidR="006F023C" w:rsidRPr="006F023C" w:rsidRDefault="006F023C" w:rsidP="00F16B80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 xml:space="preserve">Desta 2022 </w:t>
            </w:r>
          </w:p>
        </w:tc>
        <w:tc>
          <w:tcPr>
            <w:tcW w:w="875" w:type="dxa"/>
          </w:tcPr>
          <w:p w14:paraId="2E99B523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50" w:type="dxa"/>
          </w:tcPr>
          <w:p w14:paraId="59C6D5BB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50" w:type="dxa"/>
          </w:tcPr>
          <w:p w14:paraId="3C0254DB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976" w:type="dxa"/>
          </w:tcPr>
          <w:p w14:paraId="407E1AF1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884" w:type="dxa"/>
          </w:tcPr>
          <w:p w14:paraId="40DC7108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**</w:t>
            </w:r>
          </w:p>
        </w:tc>
        <w:tc>
          <w:tcPr>
            <w:tcW w:w="1073" w:type="dxa"/>
          </w:tcPr>
          <w:p w14:paraId="63E925CF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023" w:type="dxa"/>
          </w:tcPr>
          <w:p w14:paraId="025C513E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137" w:type="dxa"/>
          </w:tcPr>
          <w:p w14:paraId="2AA55F3D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474" w:type="dxa"/>
          </w:tcPr>
          <w:p w14:paraId="254364FB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</w:tr>
      <w:tr w:rsidR="006F023C" w:rsidRPr="006F023C" w14:paraId="79074C61" w14:textId="77777777" w:rsidTr="00E81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</w:tcPr>
          <w:p w14:paraId="15A59B11" w14:textId="77777777" w:rsidR="006F023C" w:rsidRPr="006F023C" w:rsidRDefault="006F023C" w:rsidP="00F16B80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>Ferstl 2022</w:t>
            </w:r>
          </w:p>
        </w:tc>
        <w:tc>
          <w:tcPr>
            <w:tcW w:w="875" w:type="dxa"/>
          </w:tcPr>
          <w:p w14:paraId="0D3A9134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50" w:type="dxa"/>
          </w:tcPr>
          <w:p w14:paraId="1AE129F2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50" w:type="dxa"/>
          </w:tcPr>
          <w:p w14:paraId="4B12E947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976" w:type="dxa"/>
          </w:tcPr>
          <w:p w14:paraId="2F8C23C2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884" w:type="dxa"/>
          </w:tcPr>
          <w:p w14:paraId="2E449096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073" w:type="dxa"/>
          </w:tcPr>
          <w:p w14:paraId="176B8C6F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023" w:type="dxa"/>
          </w:tcPr>
          <w:p w14:paraId="13F72BCF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137" w:type="dxa"/>
          </w:tcPr>
          <w:p w14:paraId="0C58617E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474" w:type="dxa"/>
          </w:tcPr>
          <w:p w14:paraId="35A0E894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</w:tr>
      <w:tr w:rsidR="006F023C" w:rsidRPr="006F023C" w14:paraId="39E28996" w14:textId="77777777" w:rsidTr="00E818F5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</w:tcPr>
          <w:p w14:paraId="280A248B" w14:textId="77777777" w:rsidR="006F023C" w:rsidRPr="006F023C" w:rsidRDefault="006F023C" w:rsidP="00F16B80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>Giustino 2023</w:t>
            </w:r>
          </w:p>
        </w:tc>
        <w:tc>
          <w:tcPr>
            <w:tcW w:w="875" w:type="dxa"/>
          </w:tcPr>
          <w:p w14:paraId="2828B35A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50" w:type="dxa"/>
          </w:tcPr>
          <w:p w14:paraId="3C7548C8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50" w:type="dxa"/>
          </w:tcPr>
          <w:p w14:paraId="7A75E643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976" w:type="dxa"/>
          </w:tcPr>
          <w:p w14:paraId="180F8EBB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884" w:type="dxa"/>
          </w:tcPr>
          <w:p w14:paraId="27E34F1D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073" w:type="dxa"/>
          </w:tcPr>
          <w:p w14:paraId="565EC155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023" w:type="dxa"/>
          </w:tcPr>
          <w:p w14:paraId="0C2BC3C2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137" w:type="dxa"/>
          </w:tcPr>
          <w:p w14:paraId="06018FD8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474" w:type="dxa"/>
          </w:tcPr>
          <w:p w14:paraId="04F804F3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</w:tr>
      <w:tr w:rsidR="006F023C" w:rsidRPr="006F023C" w14:paraId="38CA47AA" w14:textId="77777777" w:rsidTr="00E81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</w:tcPr>
          <w:p w14:paraId="42C518E2" w14:textId="77777777" w:rsidR="006F023C" w:rsidRPr="006F023C" w:rsidRDefault="006F023C" w:rsidP="00F16B80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 xml:space="preserve">Januszek 2020 </w:t>
            </w:r>
          </w:p>
        </w:tc>
        <w:tc>
          <w:tcPr>
            <w:tcW w:w="875" w:type="dxa"/>
          </w:tcPr>
          <w:p w14:paraId="1E586454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50" w:type="dxa"/>
          </w:tcPr>
          <w:p w14:paraId="400DB645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50" w:type="dxa"/>
          </w:tcPr>
          <w:p w14:paraId="6916410B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976" w:type="dxa"/>
          </w:tcPr>
          <w:p w14:paraId="15CA23E2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884" w:type="dxa"/>
          </w:tcPr>
          <w:p w14:paraId="06CF4343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**</w:t>
            </w:r>
          </w:p>
        </w:tc>
        <w:tc>
          <w:tcPr>
            <w:tcW w:w="1073" w:type="dxa"/>
          </w:tcPr>
          <w:p w14:paraId="5854109E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023" w:type="dxa"/>
          </w:tcPr>
          <w:p w14:paraId="2C0E6ED7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137" w:type="dxa"/>
          </w:tcPr>
          <w:p w14:paraId="40BF0818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474" w:type="dxa"/>
          </w:tcPr>
          <w:p w14:paraId="7BA66053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</w:tr>
      <w:tr w:rsidR="006F023C" w:rsidRPr="006F023C" w14:paraId="54FEB071" w14:textId="77777777" w:rsidTr="00E818F5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</w:tcPr>
          <w:p w14:paraId="432C13CF" w14:textId="77777777" w:rsidR="006F023C" w:rsidRPr="006F023C" w:rsidRDefault="006F023C" w:rsidP="00F16B80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>Kassimis 2014</w:t>
            </w:r>
          </w:p>
        </w:tc>
        <w:tc>
          <w:tcPr>
            <w:tcW w:w="875" w:type="dxa"/>
          </w:tcPr>
          <w:p w14:paraId="0D00B7E1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50" w:type="dxa"/>
          </w:tcPr>
          <w:p w14:paraId="6F9AF7BF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50" w:type="dxa"/>
          </w:tcPr>
          <w:p w14:paraId="271F3F64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976" w:type="dxa"/>
          </w:tcPr>
          <w:p w14:paraId="74CFB378" w14:textId="4BC6B602" w:rsidR="006F023C" w:rsidRPr="006F023C" w:rsidRDefault="005E70CA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884" w:type="dxa"/>
          </w:tcPr>
          <w:p w14:paraId="5F25021F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073" w:type="dxa"/>
          </w:tcPr>
          <w:p w14:paraId="29CF3F19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023" w:type="dxa"/>
          </w:tcPr>
          <w:p w14:paraId="0EB461C6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137" w:type="dxa"/>
          </w:tcPr>
          <w:p w14:paraId="3917AB8B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474" w:type="dxa"/>
          </w:tcPr>
          <w:p w14:paraId="5C1CB954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</w:tr>
      <w:tr w:rsidR="006F023C" w:rsidRPr="006F023C" w14:paraId="2F96CD89" w14:textId="77777777" w:rsidTr="00E81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</w:tcPr>
          <w:p w14:paraId="49C3D297" w14:textId="77777777" w:rsidR="006F023C" w:rsidRPr="006F023C" w:rsidRDefault="006F023C" w:rsidP="00F16B80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>Kotowycz 2015</w:t>
            </w:r>
          </w:p>
        </w:tc>
        <w:tc>
          <w:tcPr>
            <w:tcW w:w="875" w:type="dxa"/>
          </w:tcPr>
          <w:p w14:paraId="7872C823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50" w:type="dxa"/>
          </w:tcPr>
          <w:p w14:paraId="6674EC63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50" w:type="dxa"/>
          </w:tcPr>
          <w:p w14:paraId="2E9D6D9B" w14:textId="57BB6962" w:rsidR="006F023C" w:rsidRPr="006F023C" w:rsidRDefault="005E70CA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76" w:type="dxa"/>
          </w:tcPr>
          <w:p w14:paraId="68828C67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884" w:type="dxa"/>
          </w:tcPr>
          <w:p w14:paraId="735134FD" w14:textId="102787AF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  <w:r w:rsidR="005E70CA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073" w:type="dxa"/>
          </w:tcPr>
          <w:p w14:paraId="0D6ACB7E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023" w:type="dxa"/>
          </w:tcPr>
          <w:p w14:paraId="550D64BC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137" w:type="dxa"/>
          </w:tcPr>
          <w:p w14:paraId="7DDE5077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474" w:type="dxa"/>
          </w:tcPr>
          <w:p w14:paraId="54C1F312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</w:tr>
      <w:tr w:rsidR="006F023C" w:rsidRPr="006F023C" w14:paraId="02A423F1" w14:textId="77777777" w:rsidTr="00E818F5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</w:tcPr>
          <w:p w14:paraId="4757CBFF" w14:textId="77777777" w:rsidR="006F023C" w:rsidRPr="006F023C" w:rsidRDefault="006F023C" w:rsidP="00F16B80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>Kubler 2018</w:t>
            </w:r>
          </w:p>
        </w:tc>
        <w:tc>
          <w:tcPr>
            <w:tcW w:w="875" w:type="dxa"/>
          </w:tcPr>
          <w:p w14:paraId="0E39DD91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50" w:type="dxa"/>
          </w:tcPr>
          <w:p w14:paraId="5CF5B4AD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5921491B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976" w:type="dxa"/>
          </w:tcPr>
          <w:p w14:paraId="6CFE7F1A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884" w:type="dxa"/>
          </w:tcPr>
          <w:p w14:paraId="7A5EF0AB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073" w:type="dxa"/>
          </w:tcPr>
          <w:p w14:paraId="2743C370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023" w:type="dxa"/>
          </w:tcPr>
          <w:p w14:paraId="6DAD6824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137" w:type="dxa"/>
          </w:tcPr>
          <w:p w14:paraId="30811FB8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474" w:type="dxa"/>
          </w:tcPr>
          <w:p w14:paraId="64AAAC62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</w:tr>
      <w:tr w:rsidR="006F023C" w:rsidRPr="006F023C" w14:paraId="0FD8718C" w14:textId="77777777" w:rsidTr="00E81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</w:tcPr>
          <w:p w14:paraId="6E037D16" w14:textId="77777777" w:rsidR="006F023C" w:rsidRPr="006F023C" w:rsidRDefault="006F023C" w:rsidP="00F16B80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 xml:space="preserve">Solomonica 2020 </w:t>
            </w:r>
          </w:p>
        </w:tc>
        <w:tc>
          <w:tcPr>
            <w:tcW w:w="875" w:type="dxa"/>
          </w:tcPr>
          <w:p w14:paraId="16E2991A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50" w:type="dxa"/>
          </w:tcPr>
          <w:p w14:paraId="0E18386A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50" w:type="dxa"/>
          </w:tcPr>
          <w:p w14:paraId="5238F64D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76" w:type="dxa"/>
          </w:tcPr>
          <w:p w14:paraId="6E4DBFDC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884" w:type="dxa"/>
          </w:tcPr>
          <w:p w14:paraId="37C65D99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073" w:type="dxa"/>
          </w:tcPr>
          <w:p w14:paraId="50018807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023" w:type="dxa"/>
          </w:tcPr>
          <w:p w14:paraId="65CC5F64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137" w:type="dxa"/>
          </w:tcPr>
          <w:p w14:paraId="6C7459EA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474" w:type="dxa"/>
          </w:tcPr>
          <w:p w14:paraId="46AA5700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</w:tr>
      <w:tr w:rsidR="006F023C" w:rsidRPr="006F023C" w14:paraId="69B9CD2D" w14:textId="77777777" w:rsidTr="00E818F5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</w:tcPr>
          <w:p w14:paraId="7D88B377" w14:textId="77777777" w:rsidR="006F023C" w:rsidRPr="006F023C" w:rsidRDefault="006F023C" w:rsidP="00F16B80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 xml:space="preserve">Watt 2009 </w:t>
            </w:r>
          </w:p>
        </w:tc>
        <w:tc>
          <w:tcPr>
            <w:tcW w:w="875" w:type="dxa"/>
          </w:tcPr>
          <w:p w14:paraId="0059D17F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50" w:type="dxa"/>
          </w:tcPr>
          <w:p w14:paraId="10C6B2F5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50" w:type="dxa"/>
          </w:tcPr>
          <w:p w14:paraId="31CC0EDD" w14:textId="60B3B78D" w:rsidR="006F023C" w:rsidRPr="006F023C" w:rsidRDefault="005E70CA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976" w:type="dxa"/>
          </w:tcPr>
          <w:p w14:paraId="7C62FC6B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884" w:type="dxa"/>
          </w:tcPr>
          <w:p w14:paraId="7C7A99DE" w14:textId="29CD2839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073" w:type="dxa"/>
          </w:tcPr>
          <w:p w14:paraId="066DC360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023" w:type="dxa"/>
          </w:tcPr>
          <w:p w14:paraId="3BECF8BE" w14:textId="3BDAB0E2" w:rsidR="006F023C" w:rsidRPr="006F023C" w:rsidRDefault="005E70CA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137" w:type="dxa"/>
          </w:tcPr>
          <w:p w14:paraId="0D0F53B7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474" w:type="dxa"/>
          </w:tcPr>
          <w:p w14:paraId="200B39EC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</w:tr>
      <w:tr w:rsidR="006F023C" w:rsidRPr="006F023C" w14:paraId="51C09295" w14:textId="77777777" w:rsidTr="00E81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</w:tcPr>
          <w:p w14:paraId="18012B44" w14:textId="77777777" w:rsidR="006F023C" w:rsidRPr="006F023C" w:rsidRDefault="006F023C" w:rsidP="00F16B80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>Watt 2017</w:t>
            </w:r>
          </w:p>
        </w:tc>
        <w:tc>
          <w:tcPr>
            <w:tcW w:w="875" w:type="dxa"/>
          </w:tcPr>
          <w:p w14:paraId="7FE5831A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50" w:type="dxa"/>
          </w:tcPr>
          <w:p w14:paraId="22E36D84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50" w:type="dxa"/>
          </w:tcPr>
          <w:p w14:paraId="09ED182E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976" w:type="dxa"/>
          </w:tcPr>
          <w:p w14:paraId="67C54B2A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884" w:type="dxa"/>
          </w:tcPr>
          <w:p w14:paraId="16E17BC7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**</w:t>
            </w:r>
          </w:p>
        </w:tc>
        <w:tc>
          <w:tcPr>
            <w:tcW w:w="1073" w:type="dxa"/>
          </w:tcPr>
          <w:p w14:paraId="63563BE3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023" w:type="dxa"/>
          </w:tcPr>
          <w:p w14:paraId="7E444EF3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137" w:type="dxa"/>
          </w:tcPr>
          <w:p w14:paraId="1D95B82A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474" w:type="dxa"/>
          </w:tcPr>
          <w:p w14:paraId="13C6EEB7" w14:textId="77777777" w:rsidR="006F023C" w:rsidRPr="006F023C" w:rsidRDefault="006F023C" w:rsidP="00F16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9</w:t>
            </w:r>
          </w:p>
        </w:tc>
      </w:tr>
      <w:tr w:rsidR="006F023C" w:rsidRPr="006F023C" w14:paraId="6C898068" w14:textId="77777777" w:rsidTr="00E818F5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4" w:type="dxa"/>
          </w:tcPr>
          <w:p w14:paraId="63C44F7E" w14:textId="77777777" w:rsidR="006F023C" w:rsidRPr="006F023C" w:rsidRDefault="006F023C" w:rsidP="00F16B80">
            <w:pPr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 w:val="0"/>
                <w:bCs w:val="0"/>
                <w:sz w:val="18"/>
                <w:szCs w:val="18"/>
              </w:rPr>
              <w:t xml:space="preserve">Yin 2015 </w:t>
            </w:r>
          </w:p>
        </w:tc>
        <w:tc>
          <w:tcPr>
            <w:tcW w:w="875" w:type="dxa"/>
          </w:tcPr>
          <w:p w14:paraId="7D2A8E27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50" w:type="dxa"/>
          </w:tcPr>
          <w:p w14:paraId="649C7842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850" w:type="dxa"/>
          </w:tcPr>
          <w:p w14:paraId="61BE7330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976" w:type="dxa"/>
          </w:tcPr>
          <w:p w14:paraId="6255D1E6" w14:textId="4382E8BE" w:rsidR="006F023C" w:rsidRPr="006F023C" w:rsidRDefault="005E70CA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884" w:type="dxa"/>
          </w:tcPr>
          <w:p w14:paraId="1162601D" w14:textId="60E10624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073" w:type="dxa"/>
          </w:tcPr>
          <w:p w14:paraId="060E002C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023" w:type="dxa"/>
          </w:tcPr>
          <w:p w14:paraId="62293DF9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137" w:type="dxa"/>
          </w:tcPr>
          <w:p w14:paraId="633B56D1" w14:textId="77777777" w:rsidR="006F023C" w:rsidRPr="006F023C" w:rsidRDefault="006F023C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1474" w:type="dxa"/>
          </w:tcPr>
          <w:p w14:paraId="767E7633" w14:textId="6B9842F0" w:rsidR="006F023C" w:rsidRPr="006F023C" w:rsidRDefault="00065CCD" w:rsidP="00F16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</w:tr>
    </w:tbl>
    <w:p w14:paraId="720FF59D" w14:textId="77777777" w:rsidR="006F023C" w:rsidRPr="006F023C" w:rsidRDefault="006F023C" w:rsidP="006F023C">
      <w:pPr>
        <w:rPr>
          <w:rFonts w:ascii="Calibri Light head" w:hAnsi="Calibri Light head"/>
          <w:sz w:val="18"/>
          <w:szCs w:val="18"/>
        </w:rPr>
      </w:pPr>
    </w:p>
    <w:p w14:paraId="5EF5CC9C" w14:textId="1F6EA7A8" w:rsidR="00042345" w:rsidRPr="006F023C" w:rsidRDefault="00042345" w:rsidP="005B5C81">
      <w:pPr>
        <w:rPr>
          <w:rFonts w:asciiTheme="majorHAnsi" w:hAnsiTheme="majorHAnsi" w:cstheme="majorHAnsi"/>
          <w:sz w:val="18"/>
          <w:szCs w:val="18"/>
        </w:rPr>
      </w:pPr>
      <w:r w:rsidRPr="006F023C">
        <w:rPr>
          <w:rFonts w:asciiTheme="majorHAnsi" w:hAnsiTheme="majorHAnsi" w:cstheme="majorHAnsi"/>
          <w:b/>
          <w:bCs/>
          <w:sz w:val="18"/>
          <w:szCs w:val="18"/>
        </w:rPr>
        <w:t>Table S</w:t>
      </w:r>
      <w:r w:rsidR="00BC7873">
        <w:rPr>
          <w:rFonts w:asciiTheme="majorHAnsi" w:hAnsiTheme="majorHAnsi" w:cstheme="majorHAnsi"/>
          <w:b/>
          <w:bCs/>
          <w:sz w:val="18"/>
          <w:szCs w:val="18"/>
        </w:rPr>
        <w:t>6</w:t>
      </w:r>
      <w:r w:rsidRPr="006F023C">
        <w:rPr>
          <w:rFonts w:asciiTheme="majorHAnsi" w:hAnsiTheme="majorHAnsi" w:cstheme="majorHAnsi"/>
          <w:b/>
          <w:bCs/>
          <w:sz w:val="18"/>
          <w:szCs w:val="18"/>
        </w:rPr>
        <w:t>.</w:t>
      </w:r>
      <w:r w:rsidRPr="006F023C">
        <w:rPr>
          <w:rFonts w:asciiTheme="majorHAnsi" w:hAnsiTheme="majorHAnsi" w:cstheme="majorHAnsi"/>
          <w:sz w:val="18"/>
          <w:szCs w:val="18"/>
        </w:rPr>
        <w:t xml:space="preserve"> Newcastle-Ottawa Quality Assessment for cohort studies</w:t>
      </w:r>
      <w:r w:rsidR="00FC47BE" w:rsidRPr="006F023C">
        <w:rPr>
          <w:rFonts w:asciiTheme="majorHAnsi" w:hAnsiTheme="majorHAnsi" w:cstheme="majorHAnsi"/>
          <w:sz w:val="18"/>
          <w:szCs w:val="18"/>
        </w:rPr>
        <w:t>.</w:t>
      </w:r>
    </w:p>
    <w:p w14:paraId="28AD12C2" w14:textId="77777777" w:rsidR="001128FD" w:rsidRPr="006F023C" w:rsidRDefault="001128FD">
      <w:pPr>
        <w:rPr>
          <w:rFonts w:asciiTheme="majorHAnsi" w:hAnsiTheme="majorHAnsi" w:cstheme="majorHAnsi"/>
          <w:sz w:val="18"/>
          <w:szCs w:val="18"/>
        </w:rPr>
      </w:pPr>
    </w:p>
    <w:p w14:paraId="541BEF08" w14:textId="77777777" w:rsidR="001128FD" w:rsidRPr="006F023C" w:rsidRDefault="001128FD">
      <w:pPr>
        <w:rPr>
          <w:rFonts w:asciiTheme="majorHAnsi" w:hAnsiTheme="majorHAnsi" w:cstheme="majorHAnsi"/>
          <w:sz w:val="18"/>
          <w:szCs w:val="18"/>
        </w:rPr>
      </w:pPr>
    </w:p>
    <w:p w14:paraId="00872764" w14:textId="77777777" w:rsidR="001128FD" w:rsidRPr="006F023C" w:rsidRDefault="001128FD">
      <w:pPr>
        <w:rPr>
          <w:rFonts w:asciiTheme="majorHAnsi" w:hAnsiTheme="majorHAnsi" w:cstheme="majorHAnsi"/>
          <w:sz w:val="18"/>
          <w:szCs w:val="18"/>
        </w:rPr>
      </w:pPr>
    </w:p>
    <w:p w14:paraId="58038634" w14:textId="5693701F" w:rsidR="001128FD" w:rsidRPr="006F023C" w:rsidRDefault="00314E5C">
      <w:pPr>
        <w:rPr>
          <w:rFonts w:asciiTheme="majorHAnsi" w:hAnsiTheme="majorHAnsi" w:cstheme="majorHAnsi"/>
          <w:sz w:val="18"/>
          <w:szCs w:val="18"/>
        </w:rPr>
      </w:pPr>
      <w:r w:rsidRPr="006F023C">
        <w:rPr>
          <w:rFonts w:asciiTheme="majorHAnsi" w:hAnsiTheme="majorHAnsi" w:cstheme="majorHAnsi"/>
          <w:noProof/>
          <w:sz w:val="18"/>
          <w:szCs w:val="18"/>
        </w:rPr>
        <w:lastRenderedPageBreak/>
        <w:drawing>
          <wp:inline distT="0" distB="0" distL="0" distR="0" wp14:anchorId="714147AD" wp14:editId="6A405AF9">
            <wp:extent cx="6145619" cy="1292225"/>
            <wp:effectExtent l="0" t="0" r="762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846" cy="1292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9749BD" w14:textId="3E25015E" w:rsidR="00CE1187" w:rsidRPr="006F023C" w:rsidRDefault="00675559">
      <w:pPr>
        <w:rPr>
          <w:rFonts w:asciiTheme="majorHAnsi" w:hAnsiTheme="majorHAnsi" w:cstheme="majorHAnsi"/>
          <w:b/>
          <w:bCs/>
          <w:sz w:val="18"/>
          <w:szCs w:val="18"/>
        </w:rPr>
      </w:pPr>
      <w:r w:rsidRPr="006F023C">
        <w:rPr>
          <w:rFonts w:asciiTheme="majorHAnsi" w:hAnsiTheme="majorHAnsi" w:cstheme="majorHAnsi"/>
          <w:b/>
          <w:bCs/>
          <w:sz w:val="18"/>
          <w:szCs w:val="18"/>
        </w:rPr>
        <w:t>Figure S</w:t>
      </w:r>
      <w:r w:rsidR="000F3B39">
        <w:rPr>
          <w:rFonts w:asciiTheme="majorHAnsi" w:hAnsiTheme="majorHAnsi" w:cstheme="majorHAnsi"/>
          <w:b/>
          <w:bCs/>
          <w:sz w:val="18"/>
          <w:szCs w:val="18"/>
        </w:rPr>
        <w:t>3</w:t>
      </w:r>
      <w:r w:rsidRPr="006F023C">
        <w:rPr>
          <w:rFonts w:asciiTheme="majorHAnsi" w:hAnsiTheme="majorHAnsi" w:cstheme="majorHAnsi"/>
          <w:b/>
          <w:bCs/>
          <w:sz w:val="18"/>
          <w:szCs w:val="18"/>
        </w:rPr>
        <w:t>.</w:t>
      </w:r>
      <w:r w:rsidR="0013559C" w:rsidRPr="006F023C"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  <w:r w:rsidR="005637E6" w:rsidRPr="006F023C">
        <w:rPr>
          <w:rFonts w:asciiTheme="majorHAnsi" w:hAnsiTheme="majorHAnsi" w:cstheme="majorHAnsi"/>
          <w:sz w:val="18"/>
          <w:szCs w:val="18"/>
        </w:rPr>
        <w:t>Leave-one-out analysis to t</w:t>
      </w:r>
      <w:r w:rsidR="00EF06AC" w:rsidRPr="006F023C">
        <w:rPr>
          <w:rFonts w:asciiTheme="majorHAnsi" w:hAnsiTheme="majorHAnsi" w:cstheme="majorHAnsi"/>
          <w:sz w:val="18"/>
          <w:szCs w:val="18"/>
        </w:rPr>
        <w:t xml:space="preserve">est </w:t>
      </w:r>
      <w:r w:rsidR="005637E6" w:rsidRPr="006F023C">
        <w:rPr>
          <w:rFonts w:asciiTheme="majorHAnsi" w:hAnsiTheme="majorHAnsi" w:cstheme="majorHAnsi"/>
          <w:sz w:val="18"/>
          <w:szCs w:val="18"/>
        </w:rPr>
        <w:t>the</w:t>
      </w:r>
      <w:r w:rsidR="00EF06AC" w:rsidRPr="006F023C">
        <w:rPr>
          <w:rFonts w:asciiTheme="majorHAnsi" w:hAnsiTheme="majorHAnsi" w:cstheme="majorHAnsi"/>
          <w:sz w:val="18"/>
          <w:szCs w:val="18"/>
        </w:rPr>
        <w:t xml:space="preserve"> heterogeneity </w:t>
      </w:r>
      <w:r w:rsidR="0013559C" w:rsidRPr="006F023C">
        <w:rPr>
          <w:rFonts w:asciiTheme="majorHAnsi" w:hAnsiTheme="majorHAnsi" w:cstheme="majorHAnsi"/>
          <w:sz w:val="18"/>
          <w:szCs w:val="18"/>
        </w:rPr>
        <w:t xml:space="preserve">of </w:t>
      </w:r>
      <w:r w:rsidR="006F5A9C" w:rsidRPr="006F023C">
        <w:rPr>
          <w:rFonts w:asciiTheme="majorHAnsi" w:hAnsiTheme="majorHAnsi" w:cstheme="majorHAnsi"/>
          <w:sz w:val="18"/>
          <w:szCs w:val="18"/>
        </w:rPr>
        <w:t>radiation</w:t>
      </w:r>
      <w:r w:rsidR="0013559C" w:rsidRPr="006F023C">
        <w:rPr>
          <w:rFonts w:asciiTheme="majorHAnsi" w:hAnsiTheme="majorHAnsi" w:cstheme="majorHAnsi"/>
          <w:sz w:val="18"/>
          <w:szCs w:val="18"/>
        </w:rPr>
        <w:t xml:space="preserve"> exposure</w:t>
      </w:r>
      <w:r w:rsidR="0013559C" w:rsidRPr="006F023C"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</w:p>
    <w:p w14:paraId="2C733967" w14:textId="2ADBD330" w:rsidR="00CE1187" w:rsidRPr="006F023C" w:rsidRDefault="00CE1187">
      <w:pPr>
        <w:rPr>
          <w:rFonts w:asciiTheme="majorHAnsi" w:hAnsiTheme="majorHAnsi" w:cstheme="majorHAnsi"/>
          <w:sz w:val="18"/>
          <w:szCs w:val="18"/>
        </w:rPr>
      </w:pPr>
    </w:p>
    <w:p w14:paraId="242D8DC2" w14:textId="77777777" w:rsidR="00CE1187" w:rsidRPr="006F023C" w:rsidRDefault="00CE1187">
      <w:pPr>
        <w:rPr>
          <w:rFonts w:asciiTheme="majorHAnsi" w:hAnsiTheme="majorHAnsi" w:cstheme="majorHAnsi"/>
          <w:sz w:val="18"/>
          <w:szCs w:val="18"/>
        </w:rPr>
      </w:pPr>
    </w:p>
    <w:p w14:paraId="68A0E680" w14:textId="136DFFC3" w:rsidR="00CE1187" w:rsidRPr="006F023C" w:rsidRDefault="0087014D">
      <w:pPr>
        <w:rPr>
          <w:rFonts w:asciiTheme="majorHAnsi" w:hAnsiTheme="majorHAnsi" w:cstheme="majorHAnsi"/>
          <w:sz w:val="18"/>
          <w:szCs w:val="18"/>
        </w:rPr>
      </w:pPr>
      <w:r w:rsidRPr="006F023C">
        <w:rPr>
          <w:rFonts w:asciiTheme="majorHAnsi" w:hAnsiTheme="majorHAnsi" w:cstheme="majorHAnsi"/>
          <w:noProof/>
          <w:sz w:val="18"/>
          <w:szCs w:val="18"/>
        </w:rPr>
        <w:lastRenderedPageBreak/>
        <w:drawing>
          <wp:inline distT="0" distB="0" distL="0" distR="0" wp14:anchorId="5ACA5727" wp14:editId="7A08D36F">
            <wp:extent cx="4254500" cy="577019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942" cy="577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AB756" w14:textId="15FC3A7A" w:rsidR="0008708F" w:rsidRDefault="0008708F">
      <w:pPr>
        <w:rPr>
          <w:rFonts w:asciiTheme="majorHAnsi" w:hAnsiTheme="majorHAnsi" w:cstheme="majorHAnsi"/>
          <w:sz w:val="18"/>
          <w:szCs w:val="18"/>
        </w:rPr>
      </w:pPr>
      <w:r w:rsidRPr="006F023C">
        <w:rPr>
          <w:rFonts w:asciiTheme="majorHAnsi" w:hAnsiTheme="majorHAnsi" w:cstheme="majorHAnsi"/>
          <w:b/>
          <w:bCs/>
          <w:sz w:val="18"/>
          <w:szCs w:val="18"/>
        </w:rPr>
        <w:lastRenderedPageBreak/>
        <w:t>F</w:t>
      </w:r>
      <w:r w:rsidR="0014773B">
        <w:rPr>
          <w:rFonts w:asciiTheme="majorHAnsi" w:hAnsiTheme="majorHAnsi" w:cstheme="majorHAnsi"/>
          <w:b/>
          <w:bCs/>
          <w:sz w:val="18"/>
          <w:szCs w:val="18"/>
        </w:rPr>
        <w:t>igure</w:t>
      </w:r>
      <w:r w:rsidRPr="006F023C"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  <w:r w:rsidR="008A41C7" w:rsidRPr="006F023C">
        <w:rPr>
          <w:rFonts w:asciiTheme="majorHAnsi" w:hAnsiTheme="majorHAnsi" w:cstheme="majorHAnsi"/>
          <w:b/>
          <w:bCs/>
          <w:sz w:val="18"/>
          <w:szCs w:val="18"/>
        </w:rPr>
        <w:t>S</w:t>
      </w:r>
      <w:r w:rsidR="000F3B39">
        <w:rPr>
          <w:rFonts w:asciiTheme="majorHAnsi" w:hAnsiTheme="majorHAnsi" w:cstheme="majorHAnsi"/>
          <w:b/>
          <w:bCs/>
          <w:sz w:val="18"/>
          <w:szCs w:val="18"/>
        </w:rPr>
        <w:t>4</w:t>
      </w:r>
      <w:r w:rsidR="00DA5472" w:rsidRPr="006F023C">
        <w:rPr>
          <w:rFonts w:asciiTheme="majorHAnsi" w:hAnsiTheme="majorHAnsi" w:cstheme="majorHAnsi"/>
          <w:b/>
          <w:bCs/>
          <w:sz w:val="18"/>
          <w:szCs w:val="18"/>
        </w:rPr>
        <w:t xml:space="preserve">. </w:t>
      </w:r>
      <w:r w:rsidR="00E41244" w:rsidRPr="006F023C"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  <w:r w:rsidR="00D663AD" w:rsidRPr="006F023C">
        <w:rPr>
          <w:rFonts w:asciiTheme="majorHAnsi" w:hAnsiTheme="majorHAnsi" w:cstheme="majorHAnsi"/>
          <w:sz w:val="18"/>
          <w:szCs w:val="18"/>
        </w:rPr>
        <w:t>Funnel plots</w:t>
      </w:r>
      <w:r w:rsidR="0014773B">
        <w:rPr>
          <w:rFonts w:asciiTheme="majorHAnsi" w:hAnsiTheme="majorHAnsi" w:cstheme="majorHAnsi"/>
          <w:sz w:val="18"/>
          <w:szCs w:val="18"/>
        </w:rPr>
        <w:t>:</w:t>
      </w:r>
      <w:r w:rsidR="00D663AD" w:rsidRPr="006F023C"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  <w:r w:rsidR="00E41244" w:rsidRPr="006F023C">
        <w:rPr>
          <w:rFonts w:asciiTheme="majorHAnsi" w:hAnsiTheme="majorHAnsi" w:cstheme="majorHAnsi"/>
          <w:b/>
          <w:bCs/>
          <w:sz w:val="18"/>
          <w:szCs w:val="18"/>
        </w:rPr>
        <w:t xml:space="preserve">A) </w:t>
      </w:r>
      <w:r w:rsidR="0014773B">
        <w:rPr>
          <w:rFonts w:asciiTheme="majorHAnsi" w:hAnsiTheme="majorHAnsi" w:cstheme="majorHAnsi"/>
          <w:sz w:val="18"/>
          <w:szCs w:val="18"/>
        </w:rPr>
        <w:t>m</w:t>
      </w:r>
      <w:r w:rsidR="004A6AF6" w:rsidRPr="006F023C">
        <w:rPr>
          <w:rFonts w:asciiTheme="majorHAnsi" w:hAnsiTheme="majorHAnsi" w:cstheme="majorHAnsi"/>
          <w:sz w:val="18"/>
          <w:szCs w:val="18"/>
        </w:rPr>
        <w:t>ajor vascular site bleeding</w:t>
      </w:r>
      <w:r w:rsidR="00E41244" w:rsidRPr="006F023C">
        <w:rPr>
          <w:rFonts w:asciiTheme="majorHAnsi" w:hAnsiTheme="majorHAnsi" w:cstheme="majorHAnsi"/>
          <w:sz w:val="18"/>
          <w:szCs w:val="18"/>
        </w:rPr>
        <w:t>,</w:t>
      </w:r>
      <w:r w:rsidR="00E41244" w:rsidRPr="006F023C"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  <w:r w:rsidR="0087014D" w:rsidRPr="006F023C">
        <w:rPr>
          <w:rFonts w:asciiTheme="majorHAnsi" w:hAnsiTheme="majorHAnsi" w:cstheme="majorHAnsi"/>
          <w:b/>
          <w:bCs/>
          <w:sz w:val="18"/>
          <w:szCs w:val="18"/>
        </w:rPr>
        <w:t>B</w:t>
      </w:r>
      <w:r w:rsidR="00E41244" w:rsidRPr="006F023C">
        <w:rPr>
          <w:rFonts w:asciiTheme="majorHAnsi" w:hAnsiTheme="majorHAnsi" w:cstheme="majorHAnsi"/>
          <w:b/>
          <w:bCs/>
          <w:sz w:val="18"/>
          <w:szCs w:val="18"/>
        </w:rPr>
        <w:t>)</w:t>
      </w:r>
      <w:r w:rsidR="00792208" w:rsidRPr="006F023C"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  <w:r w:rsidR="0014773B">
        <w:rPr>
          <w:rFonts w:asciiTheme="majorHAnsi" w:hAnsiTheme="majorHAnsi" w:cstheme="majorHAnsi"/>
          <w:sz w:val="18"/>
          <w:szCs w:val="18"/>
        </w:rPr>
        <w:t>p</w:t>
      </w:r>
      <w:r w:rsidR="00792208" w:rsidRPr="006F023C">
        <w:rPr>
          <w:rFonts w:asciiTheme="majorHAnsi" w:hAnsiTheme="majorHAnsi" w:cstheme="majorHAnsi"/>
          <w:sz w:val="18"/>
          <w:szCs w:val="18"/>
        </w:rPr>
        <w:t>rocedural success</w:t>
      </w:r>
      <w:r w:rsidR="00E41244" w:rsidRPr="006F023C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7EFB3C3F" w14:textId="77777777" w:rsidR="004E0232" w:rsidRPr="006F023C" w:rsidRDefault="004E0232">
      <w:pPr>
        <w:rPr>
          <w:rFonts w:asciiTheme="majorHAnsi" w:hAnsiTheme="majorHAnsi" w:cstheme="maj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E0232" w:rsidRPr="006F023C" w14:paraId="5D46ECE0" w14:textId="77777777" w:rsidTr="00DC4A39">
        <w:trPr>
          <w:trHeight w:val="918"/>
        </w:trPr>
        <w:tc>
          <w:tcPr>
            <w:tcW w:w="3005" w:type="dxa"/>
          </w:tcPr>
          <w:p w14:paraId="22492C08" w14:textId="77777777" w:rsidR="004E0232" w:rsidRPr="006F023C" w:rsidRDefault="004E0232" w:rsidP="00DC4A39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3005" w:type="dxa"/>
          </w:tcPr>
          <w:p w14:paraId="6C2AE1B5" w14:textId="77777777" w:rsidR="004E0232" w:rsidRPr="006F023C" w:rsidRDefault="004E0232" w:rsidP="00DC4A39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Major vascular site bleeding</w:t>
            </w:r>
          </w:p>
        </w:tc>
        <w:tc>
          <w:tcPr>
            <w:tcW w:w="3006" w:type="dxa"/>
          </w:tcPr>
          <w:p w14:paraId="4421BC70" w14:textId="77777777" w:rsidR="004E0232" w:rsidRPr="006F023C" w:rsidRDefault="004E0232" w:rsidP="00DC4A39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Procedural success</w:t>
            </w:r>
          </w:p>
        </w:tc>
      </w:tr>
      <w:tr w:rsidR="004E0232" w:rsidRPr="006F023C" w14:paraId="7BC2D9CB" w14:textId="77777777" w:rsidTr="00DC4A39">
        <w:tc>
          <w:tcPr>
            <w:tcW w:w="3005" w:type="dxa"/>
          </w:tcPr>
          <w:p w14:paraId="04FA4590" w14:textId="77777777" w:rsidR="004E0232" w:rsidRPr="006F023C" w:rsidRDefault="004E0232" w:rsidP="00DC4A3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Egger p value</w:t>
            </w:r>
          </w:p>
        </w:tc>
        <w:tc>
          <w:tcPr>
            <w:tcW w:w="3005" w:type="dxa"/>
          </w:tcPr>
          <w:p w14:paraId="104B6647" w14:textId="77777777" w:rsidR="004E0232" w:rsidRPr="006F023C" w:rsidRDefault="004E0232" w:rsidP="00DC4A3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0.00231</w:t>
            </w:r>
          </w:p>
        </w:tc>
        <w:tc>
          <w:tcPr>
            <w:tcW w:w="3006" w:type="dxa"/>
          </w:tcPr>
          <w:p w14:paraId="379F77C7" w14:textId="77777777" w:rsidR="004E0232" w:rsidRPr="006F023C" w:rsidRDefault="004E0232" w:rsidP="00DC4A3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0.06156</w:t>
            </w:r>
          </w:p>
        </w:tc>
      </w:tr>
      <w:tr w:rsidR="004E0232" w:rsidRPr="006F023C" w14:paraId="1EDECFA6" w14:textId="77777777" w:rsidTr="00DC4A39">
        <w:tc>
          <w:tcPr>
            <w:tcW w:w="3005" w:type="dxa"/>
          </w:tcPr>
          <w:p w14:paraId="7D2A2C0A" w14:textId="77777777" w:rsidR="004E0232" w:rsidRPr="006F023C" w:rsidRDefault="004E0232" w:rsidP="00DC4A3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Begg’s p value</w:t>
            </w:r>
          </w:p>
        </w:tc>
        <w:tc>
          <w:tcPr>
            <w:tcW w:w="3005" w:type="dxa"/>
          </w:tcPr>
          <w:p w14:paraId="55E88008" w14:textId="77777777" w:rsidR="004E0232" w:rsidRPr="006F023C" w:rsidRDefault="004E0232" w:rsidP="00DC4A3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0.27576</w:t>
            </w:r>
          </w:p>
        </w:tc>
        <w:tc>
          <w:tcPr>
            <w:tcW w:w="3006" w:type="dxa"/>
          </w:tcPr>
          <w:p w14:paraId="53848B3F" w14:textId="77777777" w:rsidR="004E0232" w:rsidRPr="006F023C" w:rsidRDefault="004E0232" w:rsidP="00DC4A3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F023C">
              <w:rPr>
                <w:rFonts w:asciiTheme="majorHAnsi" w:hAnsiTheme="majorHAnsi" w:cstheme="majorHAnsi"/>
                <w:sz w:val="18"/>
                <w:szCs w:val="18"/>
              </w:rPr>
              <w:t>0.04910</w:t>
            </w:r>
          </w:p>
        </w:tc>
      </w:tr>
    </w:tbl>
    <w:p w14:paraId="64D0CC06" w14:textId="6430AE0E" w:rsidR="004E0232" w:rsidRPr="006F023C" w:rsidRDefault="004E0232" w:rsidP="004E0232">
      <w:pPr>
        <w:rPr>
          <w:rFonts w:asciiTheme="majorHAnsi" w:hAnsiTheme="majorHAnsi" w:cstheme="majorHAnsi"/>
          <w:sz w:val="18"/>
          <w:szCs w:val="18"/>
        </w:rPr>
      </w:pPr>
      <w:r w:rsidRPr="006F023C">
        <w:rPr>
          <w:rFonts w:asciiTheme="majorHAnsi" w:hAnsiTheme="majorHAnsi" w:cstheme="majorHAnsi"/>
          <w:b/>
          <w:bCs/>
          <w:sz w:val="18"/>
          <w:szCs w:val="18"/>
        </w:rPr>
        <w:br/>
        <w:t>Table S</w:t>
      </w:r>
      <w:r w:rsidR="00BC7873">
        <w:rPr>
          <w:rFonts w:asciiTheme="majorHAnsi" w:hAnsiTheme="majorHAnsi" w:cstheme="majorHAnsi"/>
          <w:b/>
          <w:bCs/>
          <w:sz w:val="18"/>
          <w:szCs w:val="18"/>
        </w:rPr>
        <w:t>7</w:t>
      </w:r>
      <w:r w:rsidRPr="006F023C">
        <w:rPr>
          <w:rFonts w:asciiTheme="majorHAnsi" w:hAnsiTheme="majorHAnsi" w:cstheme="majorHAnsi"/>
          <w:b/>
          <w:bCs/>
          <w:sz w:val="18"/>
          <w:szCs w:val="18"/>
        </w:rPr>
        <w:t xml:space="preserve">. </w:t>
      </w:r>
      <w:r w:rsidRPr="006F023C">
        <w:rPr>
          <w:rFonts w:asciiTheme="majorHAnsi" w:hAnsiTheme="majorHAnsi" w:cstheme="majorHAnsi"/>
          <w:sz w:val="18"/>
          <w:szCs w:val="18"/>
        </w:rPr>
        <w:t>Begg’s and Egger test p values</w:t>
      </w:r>
    </w:p>
    <w:p w14:paraId="60A70BF0" w14:textId="77777777" w:rsidR="0008708F" w:rsidRPr="006F023C" w:rsidRDefault="0008708F">
      <w:pPr>
        <w:rPr>
          <w:rFonts w:asciiTheme="majorHAnsi" w:hAnsiTheme="majorHAnsi" w:cstheme="majorHAnsi"/>
          <w:sz w:val="18"/>
          <w:szCs w:val="18"/>
        </w:rPr>
      </w:pPr>
    </w:p>
    <w:p w14:paraId="43D85035" w14:textId="77777777" w:rsidR="00CE1187" w:rsidRPr="006F023C" w:rsidRDefault="00CE1187">
      <w:pPr>
        <w:rPr>
          <w:rFonts w:asciiTheme="majorHAnsi" w:hAnsiTheme="majorHAnsi" w:cstheme="majorHAnsi"/>
          <w:sz w:val="18"/>
          <w:szCs w:val="18"/>
        </w:rPr>
      </w:pPr>
    </w:p>
    <w:p w14:paraId="283A874F" w14:textId="1828D6BF" w:rsidR="008A41C7" w:rsidRPr="006F023C" w:rsidRDefault="008A41C7">
      <w:pPr>
        <w:rPr>
          <w:rFonts w:asciiTheme="majorHAnsi" w:hAnsiTheme="majorHAnsi" w:cstheme="majorHAnsi"/>
          <w:sz w:val="18"/>
          <w:szCs w:val="18"/>
        </w:rPr>
      </w:pPr>
    </w:p>
    <w:p w14:paraId="2117D779" w14:textId="227AF7CB" w:rsidR="008A41C7" w:rsidRPr="006F023C" w:rsidRDefault="00461941">
      <w:pPr>
        <w:rPr>
          <w:rFonts w:asciiTheme="majorHAnsi" w:hAnsiTheme="majorHAnsi" w:cstheme="majorHAnsi"/>
          <w:sz w:val="18"/>
          <w:szCs w:val="18"/>
        </w:rPr>
      </w:pPr>
      <w:r w:rsidRPr="006F023C">
        <w:rPr>
          <w:rFonts w:asciiTheme="majorHAnsi" w:hAnsiTheme="majorHAnsi" w:cstheme="majorHAnsi"/>
          <w:noProof/>
          <w:sz w:val="18"/>
          <w:szCs w:val="18"/>
        </w:rPr>
        <w:lastRenderedPageBreak/>
        <w:drawing>
          <wp:inline distT="0" distB="0" distL="0" distR="0" wp14:anchorId="0DDF20B4" wp14:editId="329084E0">
            <wp:extent cx="4344670" cy="641106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689" cy="6424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6D880" w14:textId="3EEAC040" w:rsidR="00757A84" w:rsidRPr="006F023C" w:rsidRDefault="0065090D">
      <w:pPr>
        <w:rPr>
          <w:rFonts w:asciiTheme="majorHAnsi" w:hAnsiTheme="majorHAnsi" w:cstheme="majorHAnsi"/>
          <w:b/>
          <w:bCs/>
          <w:sz w:val="18"/>
          <w:szCs w:val="18"/>
        </w:rPr>
      </w:pPr>
      <w:r w:rsidRPr="006F023C">
        <w:rPr>
          <w:rFonts w:asciiTheme="majorHAnsi" w:hAnsiTheme="majorHAnsi" w:cstheme="majorHAnsi"/>
          <w:b/>
          <w:bCs/>
          <w:sz w:val="18"/>
          <w:szCs w:val="18"/>
        </w:rPr>
        <w:lastRenderedPageBreak/>
        <w:t>Figure S</w:t>
      </w:r>
      <w:r w:rsidR="000F3B39">
        <w:rPr>
          <w:rFonts w:asciiTheme="majorHAnsi" w:hAnsiTheme="majorHAnsi" w:cstheme="majorHAnsi"/>
          <w:b/>
          <w:bCs/>
          <w:sz w:val="18"/>
          <w:szCs w:val="18"/>
        </w:rPr>
        <w:t>5</w:t>
      </w:r>
      <w:r w:rsidRPr="006F023C">
        <w:rPr>
          <w:rFonts w:asciiTheme="majorHAnsi" w:hAnsiTheme="majorHAnsi" w:cstheme="majorHAnsi"/>
          <w:b/>
          <w:bCs/>
          <w:sz w:val="18"/>
          <w:szCs w:val="18"/>
        </w:rPr>
        <w:t>.</w:t>
      </w:r>
      <w:r w:rsidR="001D3FBA" w:rsidRPr="006F023C"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  <w:r w:rsidR="001D3FBA" w:rsidRPr="006F023C">
        <w:rPr>
          <w:rFonts w:asciiTheme="majorHAnsi" w:hAnsiTheme="majorHAnsi" w:cstheme="majorHAnsi"/>
          <w:sz w:val="18"/>
          <w:szCs w:val="18"/>
        </w:rPr>
        <w:t>Scatter plots</w:t>
      </w:r>
      <w:r w:rsidR="006F023C">
        <w:rPr>
          <w:rFonts w:asciiTheme="majorHAnsi" w:hAnsiTheme="majorHAnsi" w:cstheme="majorHAnsi"/>
          <w:sz w:val="18"/>
          <w:szCs w:val="18"/>
        </w:rPr>
        <w:t xml:space="preserve">: </w:t>
      </w:r>
      <w:r w:rsidR="001D3FBA" w:rsidRPr="006F023C">
        <w:rPr>
          <w:rFonts w:asciiTheme="majorHAnsi" w:hAnsiTheme="majorHAnsi" w:cstheme="majorHAnsi"/>
          <w:sz w:val="18"/>
          <w:szCs w:val="18"/>
        </w:rPr>
        <w:t xml:space="preserve">A) </w:t>
      </w:r>
      <w:r w:rsidR="008055F7" w:rsidRPr="006F023C">
        <w:rPr>
          <w:rFonts w:asciiTheme="majorHAnsi" w:hAnsiTheme="majorHAnsi" w:cstheme="majorHAnsi"/>
          <w:sz w:val="18"/>
          <w:szCs w:val="18"/>
        </w:rPr>
        <w:t>a</w:t>
      </w:r>
      <w:r w:rsidR="00AD1B3D" w:rsidRPr="006F023C">
        <w:rPr>
          <w:rFonts w:asciiTheme="majorHAnsi" w:hAnsiTheme="majorHAnsi" w:cstheme="majorHAnsi"/>
          <w:sz w:val="18"/>
          <w:szCs w:val="18"/>
        </w:rPr>
        <w:t xml:space="preserve">ge, </w:t>
      </w:r>
      <w:r w:rsidR="001D3FBA" w:rsidRPr="006F023C">
        <w:rPr>
          <w:rFonts w:asciiTheme="majorHAnsi" w:hAnsiTheme="majorHAnsi" w:cstheme="majorHAnsi"/>
          <w:sz w:val="18"/>
          <w:szCs w:val="18"/>
        </w:rPr>
        <w:t xml:space="preserve">B) </w:t>
      </w:r>
      <w:r w:rsidR="008055F7" w:rsidRPr="006F023C">
        <w:rPr>
          <w:rFonts w:asciiTheme="majorHAnsi" w:hAnsiTheme="majorHAnsi" w:cstheme="majorHAnsi"/>
          <w:sz w:val="18"/>
          <w:szCs w:val="18"/>
        </w:rPr>
        <w:t>h</w:t>
      </w:r>
      <w:r w:rsidR="00AD1B3D" w:rsidRPr="006F023C">
        <w:rPr>
          <w:rFonts w:asciiTheme="majorHAnsi" w:hAnsiTheme="majorHAnsi" w:cstheme="majorHAnsi"/>
          <w:sz w:val="18"/>
          <w:szCs w:val="18"/>
        </w:rPr>
        <w:t>ypertension</w:t>
      </w:r>
      <w:r w:rsidR="001D3FBA" w:rsidRPr="006F023C">
        <w:rPr>
          <w:rFonts w:asciiTheme="majorHAnsi" w:hAnsiTheme="majorHAnsi" w:cstheme="majorHAnsi"/>
          <w:sz w:val="18"/>
          <w:szCs w:val="18"/>
        </w:rPr>
        <w:t>, C)</w:t>
      </w:r>
      <w:r w:rsidR="00657EBB" w:rsidRPr="006F023C">
        <w:rPr>
          <w:rFonts w:asciiTheme="majorHAnsi" w:hAnsiTheme="majorHAnsi" w:cstheme="majorHAnsi"/>
          <w:sz w:val="18"/>
          <w:szCs w:val="18"/>
        </w:rPr>
        <w:t xml:space="preserve"> </w:t>
      </w:r>
      <w:r w:rsidR="008055F7" w:rsidRPr="006F023C">
        <w:rPr>
          <w:rFonts w:asciiTheme="majorHAnsi" w:hAnsiTheme="majorHAnsi" w:cstheme="majorHAnsi"/>
          <w:sz w:val="18"/>
          <w:szCs w:val="18"/>
        </w:rPr>
        <w:t>d</w:t>
      </w:r>
      <w:r w:rsidR="00657EBB" w:rsidRPr="006F023C">
        <w:rPr>
          <w:rFonts w:asciiTheme="majorHAnsi" w:hAnsiTheme="majorHAnsi" w:cstheme="majorHAnsi"/>
          <w:sz w:val="18"/>
          <w:szCs w:val="18"/>
        </w:rPr>
        <w:t>iabetes mellitu</w:t>
      </w:r>
      <w:r w:rsidR="008055F7" w:rsidRPr="006F023C">
        <w:rPr>
          <w:rFonts w:asciiTheme="majorHAnsi" w:hAnsiTheme="majorHAnsi" w:cstheme="majorHAnsi"/>
          <w:sz w:val="18"/>
          <w:szCs w:val="18"/>
        </w:rPr>
        <w:t>s</w:t>
      </w:r>
    </w:p>
    <w:p w14:paraId="38A81D47" w14:textId="3EB8D05E" w:rsidR="00757A84" w:rsidRPr="006F023C" w:rsidRDefault="00470A69">
      <w:pPr>
        <w:rPr>
          <w:rFonts w:asciiTheme="majorHAnsi" w:hAnsiTheme="majorHAnsi" w:cstheme="majorHAnsi"/>
          <w:b/>
          <w:bCs/>
          <w:sz w:val="18"/>
          <w:szCs w:val="18"/>
        </w:rPr>
      </w:pPr>
      <w:r w:rsidRPr="006F023C">
        <w:rPr>
          <w:rFonts w:asciiTheme="majorHAnsi" w:hAnsiTheme="majorHAnsi" w:cstheme="majorHAnsi"/>
          <w:noProof/>
          <w:sz w:val="18"/>
          <w:szCs w:val="18"/>
        </w:rPr>
        <w:lastRenderedPageBreak/>
        <w:drawing>
          <wp:inline distT="0" distB="0" distL="0" distR="0" wp14:anchorId="19AEA65A" wp14:editId="513E1DF7">
            <wp:extent cx="4138379" cy="64706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927" cy="647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1508F" w14:textId="710D3AE8" w:rsidR="00470A69" w:rsidRPr="006F023C" w:rsidRDefault="00757A84">
      <w:pPr>
        <w:rPr>
          <w:rFonts w:asciiTheme="majorHAnsi" w:hAnsiTheme="majorHAnsi" w:cstheme="majorHAnsi"/>
          <w:b/>
          <w:bCs/>
          <w:sz w:val="18"/>
          <w:szCs w:val="18"/>
        </w:rPr>
      </w:pPr>
      <w:r w:rsidRPr="006F023C">
        <w:rPr>
          <w:rFonts w:asciiTheme="majorHAnsi" w:hAnsiTheme="majorHAnsi" w:cstheme="majorHAnsi"/>
          <w:b/>
          <w:bCs/>
          <w:sz w:val="18"/>
          <w:szCs w:val="18"/>
        </w:rPr>
        <w:lastRenderedPageBreak/>
        <w:t>Figure S</w:t>
      </w:r>
      <w:r w:rsidR="000F3B39">
        <w:rPr>
          <w:rFonts w:asciiTheme="majorHAnsi" w:hAnsiTheme="majorHAnsi" w:cstheme="majorHAnsi"/>
          <w:b/>
          <w:bCs/>
          <w:sz w:val="18"/>
          <w:szCs w:val="18"/>
        </w:rPr>
        <w:t>6</w:t>
      </w:r>
      <w:r w:rsidRPr="006F023C">
        <w:rPr>
          <w:rFonts w:asciiTheme="majorHAnsi" w:hAnsiTheme="majorHAnsi" w:cstheme="majorHAnsi"/>
          <w:b/>
          <w:bCs/>
          <w:sz w:val="18"/>
          <w:szCs w:val="18"/>
        </w:rPr>
        <w:t>.</w:t>
      </w:r>
      <w:r w:rsidR="00B04508" w:rsidRPr="006F023C"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  <w:r w:rsidR="004A0372" w:rsidRPr="006F023C">
        <w:rPr>
          <w:rFonts w:asciiTheme="majorHAnsi" w:hAnsiTheme="majorHAnsi" w:cstheme="majorHAnsi"/>
          <w:sz w:val="18"/>
          <w:szCs w:val="18"/>
        </w:rPr>
        <w:t>Scatter plots</w:t>
      </w:r>
      <w:r w:rsidR="006F023C">
        <w:rPr>
          <w:rFonts w:asciiTheme="majorHAnsi" w:hAnsiTheme="majorHAnsi" w:cstheme="majorHAnsi"/>
          <w:sz w:val="18"/>
          <w:szCs w:val="18"/>
        </w:rPr>
        <w:t>:</w:t>
      </w:r>
      <w:r w:rsidR="004A0372" w:rsidRPr="006F023C">
        <w:rPr>
          <w:rFonts w:asciiTheme="majorHAnsi" w:hAnsiTheme="majorHAnsi" w:cstheme="majorHAnsi"/>
          <w:sz w:val="18"/>
          <w:szCs w:val="18"/>
        </w:rPr>
        <w:t xml:space="preserve"> A) </w:t>
      </w:r>
      <w:r w:rsidR="008055F7" w:rsidRPr="006F023C">
        <w:rPr>
          <w:rFonts w:asciiTheme="majorHAnsi" w:hAnsiTheme="majorHAnsi" w:cstheme="majorHAnsi"/>
          <w:sz w:val="18"/>
          <w:szCs w:val="18"/>
        </w:rPr>
        <w:t>c</w:t>
      </w:r>
      <w:r w:rsidR="00657EBB" w:rsidRPr="006F023C">
        <w:rPr>
          <w:rFonts w:asciiTheme="majorHAnsi" w:hAnsiTheme="majorHAnsi" w:cstheme="majorHAnsi"/>
          <w:sz w:val="18"/>
          <w:szCs w:val="18"/>
        </w:rPr>
        <w:t>urrent smoker</w:t>
      </w:r>
      <w:r w:rsidR="004A0372" w:rsidRPr="006F023C">
        <w:rPr>
          <w:rFonts w:asciiTheme="majorHAnsi" w:hAnsiTheme="majorHAnsi" w:cstheme="majorHAnsi"/>
          <w:sz w:val="18"/>
          <w:szCs w:val="18"/>
        </w:rPr>
        <w:t xml:space="preserve">, B) </w:t>
      </w:r>
      <w:r w:rsidR="008055F7" w:rsidRPr="006F023C">
        <w:rPr>
          <w:rFonts w:asciiTheme="majorHAnsi" w:hAnsiTheme="majorHAnsi" w:cstheme="majorHAnsi"/>
          <w:sz w:val="18"/>
          <w:szCs w:val="18"/>
        </w:rPr>
        <w:t xml:space="preserve">BMI, </w:t>
      </w:r>
      <w:r w:rsidR="004A0372" w:rsidRPr="006F023C">
        <w:rPr>
          <w:rFonts w:asciiTheme="majorHAnsi" w:hAnsiTheme="majorHAnsi" w:cstheme="majorHAnsi"/>
          <w:sz w:val="18"/>
          <w:szCs w:val="18"/>
        </w:rPr>
        <w:t>C)</w:t>
      </w:r>
      <w:r w:rsidR="00657EBB" w:rsidRPr="006F023C">
        <w:rPr>
          <w:rFonts w:asciiTheme="majorHAnsi" w:hAnsiTheme="majorHAnsi" w:cstheme="majorHAnsi"/>
          <w:sz w:val="18"/>
          <w:szCs w:val="18"/>
        </w:rPr>
        <w:t xml:space="preserve"> </w:t>
      </w:r>
      <w:r w:rsidR="0014773B">
        <w:rPr>
          <w:rFonts w:asciiTheme="majorHAnsi" w:hAnsiTheme="majorHAnsi" w:cstheme="majorHAnsi"/>
          <w:sz w:val="18"/>
          <w:szCs w:val="18"/>
        </w:rPr>
        <w:t>h</w:t>
      </w:r>
      <w:r w:rsidR="00657EBB" w:rsidRPr="006F023C">
        <w:rPr>
          <w:rFonts w:asciiTheme="majorHAnsi" w:hAnsiTheme="majorHAnsi" w:cstheme="majorHAnsi"/>
          <w:sz w:val="18"/>
          <w:szCs w:val="18"/>
        </w:rPr>
        <w:t>yperlipidemi</w:t>
      </w:r>
      <w:r w:rsidR="008055F7" w:rsidRPr="006F023C">
        <w:rPr>
          <w:rFonts w:asciiTheme="majorHAnsi" w:hAnsiTheme="majorHAnsi" w:cstheme="majorHAnsi"/>
          <w:sz w:val="18"/>
          <w:szCs w:val="18"/>
        </w:rPr>
        <w:t>a</w:t>
      </w:r>
    </w:p>
    <w:p w14:paraId="2205EA3C" w14:textId="76715A19" w:rsidR="00470A69" w:rsidRPr="006F023C" w:rsidRDefault="005A58F8">
      <w:pPr>
        <w:rPr>
          <w:rFonts w:asciiTheme="majorHAnsi" w:hAnsiTheme="majorHAnsi" w:cstheme="majorHAnsi"/>
          <w:b/>
          <w:bCs/>
          <w:sz w:val="18"/>
          <w:szCs w:val="18"/>
        </w:rPr>
      </w:pPr>
      <w:r w:rsidRPr="006F023C">
        <w:rPr>
          <w:rFonts w:asciiTheme="majorHAnsi" w:hAnsiTheme="majorHAnsi" w:cstheme="majorHAnsi"/>
          <w:noProof/>
          <w:sz w:val="18"/>
          <w:szCs w:val="18"/>
        </w:rPr>
        <w:lastRenderedPageBreak/>
        <w:drawing>
          <wp:inline distT="0" distB="0" distL="0" distR="0" wp14:anchorId="1E15F176" wp14:editId="290B0FE7">
            <wp:extent cx="4146550" cy="6483427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499" cy="649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29A11" w14:textId="446B86F6" w:rsidR="004A0372" w:rsidRPr="006F023C" w:rsidRDefault="00757A84" w:rsidP="004A0372">
      <w:pPr>
        <w:rPr>
          <w:rFonts w:asciiTheme="majorHAnsi" w:hAnsiTheme="majorHAnsi" w:cstheme="majorHAnsi"/>
          <w:sz w:val="18"/>
          <w:szCs w:val="18"/>
        </w:rPr>
      </w:pPr>
      <w:r w:rsidRPr="006F023C">
        <w:rPr>
          <w:rFonts w:asciiTheme="majorHAnsi" w:hAnsiTheme="majorHAnsi" w:cstheme="majorHAnsi"/>
          <w:b/>
          <w:bCs/>
          <w:sz w:val="18"/>
          <w:szCs w:val="18"/>
        </w:rPr>
        <w:lastRenderedPageBreak/>
        <w:t>Figure S</w:t>
      </w:r>
      <w:r w:rsidR="000F3B39">
        <w:rPr>
          <w:rFonts w:asciiTheme="majorHAnsi" w:hAnsiTheme="majorHAnsi" w:cstheme="majorHAnsi"/>
          <w:b/>
          <w:bCs/>
          <w:sz w:val="18"/>
          <w:szCs w:val="18"/>
        </w:rPr>
        <w:t>7</w:t>
      </w:r>
      <w:r w:rsidRPr="006F023C">
        <w:rPr>
          <w:rFonts w:asciiTheme="majorHAnsi" w:hAnsiTheme="majorHAnsi" w:cstheme="majorHAnsi"/>
          <w:b/>
          <w:bCs/>
          <w:sz w:val="18"/>
          <w:szCs w:val="18"/>
        </w:rPr>
        <w:t>.</w:t>
      </w:r>
      <w:r w:rsidR="004A0372" w:rsidRPr="006F023C"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  <w:r w:rsidR="004A0372" w:rsidRPr="006F023C">
        <w:rPr>
          <w:rFonts w:asciiTheme="majorHAnsi" w:hAnsiTheme="majorHAnsi" w:cstheme="majorHAnsi"/>
          <w:sz w:val="18"/>
          <w:szCs w:val="18"/>
        </w:rPr>
        <w:t>Scatter plots</w:t>
      </w:r>
      <w:r w:rsidR="006F023C">
        <w:rPr>
          <w:rFonts w:asciiTheme="majorHAnsi" w:hAnsiTheme="majorHAnsi" w:cstheme="majorHAnsi"/>
          <w:sz w:val="18"/>
          <w:szCs w:val="18"/>
        </w:rPr>
        <w:t>:</w:t>
      </w:r>
      <w:r w:rsidR="004A0372" w:rsidRPr="006F023C">
        <w:rPr>
          <w:rFonts w:asciiTheme="majorHAnsi" w:hAnsiTheme="majorHAnsi" w:cstheme="majorHAnsi"/>
          <w:sz w:val="18"/>
          <w:szCs w:val="18"/>
        </w:rPr>
        <w:t xml:space="preserve"> A) </w:t>
      </w:r>
      <w:r w:rsidR="008055F7" w:rsidRPr="006F023C">
        <w:rPr>
          <w:rFonts w:asciiTheme="majorHAnsi" w:hAnsiTheme="majorHAnsi" w:cstheme="majorHAnsi"/>
          <w:sz w:val="18"/>
          <w:szCs w:val="18"/>
        </w:rPr>
        <w:t>p</w:t>
      </w:r>
      <w:r w:rsidR="006758FB" w:rsidRPr="006F023C">
        <w:rPr>
          <w:rFonts w:asciiTheme="majorHAnsi" w:hAnsiTheme="majorHAnsi" w:cstheme="majorHAnsi"/>
          <w:sz w:val="18"/>
          <w:szCs w:val="18"/>
        </w:rPr>
        <w:t>revious</w:t>
      </w:r>
      <w:r w:rsidR="008055F7" w:rsidRPr="006F023C">
        <w:rPr>
          <w:rFonts w:asciiTheme="majorHAnsi" w:hAnsiTheme="majorHAnsi" w:cstheme="majorHAnsi"/>
          <w:sz w:val="18"/>
          <w:szCs w:val="18"/>
        </w:rPr>
        <w:t xml:space="preserve"> MI</w:t>
      </w:r>
      <w:r w:rsidR="004A0372" w:rsidRPr="006F023C">
        <w:rPr>
          <w:rFonts w:asciiTheme="majorHAnsi" w:hAnsiTheme="majorHAnsi" w:cstheme="majorHAnsi"/>
          <w:sz w:val="18"/>
          <w:szCs w:val="18"/>
        </w:rPr>
        <w:t>, B)</w:t>
      </w:r>
      <w:r w:rsidR="00B86217" w:rsidRPr="006F023C">
        <w:rPr>
          <w:rFonts w:asciiTheme="majorHAnsi" w:hAnsiTheme="majorHAnsi" w:cstheme="majorHAnsi"/>
          <w:sz w:val="18"/>
          <w:szCs w:val="18"/>
        </w:rPr>
        <w:t xml:space="preserve"> </w:t>
      </w:r>
      <w:r w:rsidR="008055F7" w:rsidRPr="006F023C">
        <w:rPr>
          <w:rFonts w:asciiTheme="majorHAnsi" w:hAnsiTheme="majorHAnsi" w:cstheme="majorHAnsi"/>
          <w:sz w:val="18"/>
          <w:szCs w:val="18"/>
        </w:rPr>
        <w:t>p</w:t>
      </w:r>
      <w:r w:rsidR="00275666" w:rsidRPr="006F023C">
        <w:rPr>
          <w:rFonts w:asciiTheme="majorHAnsi" w:hAnsiTheme="majorHAnsi" w:cstheme="majorHAnsi"/>
          <w:sz w:val="18"/>
          <w:szCs w:val="18"/>
        </w:rPr>
        <w:t>revious</w:t>
      </w:r>
      <w:r w:rsidR="008055F7" w:rsidRPr="006F023C">
        <w:rPr>
          <w:rFonts w:asciiTheme="majorHAnsi" w:hAnsiTheme="majorHAnsi" w:cstheme="majorHAnsi"/>
          <w:sz w:val="18"/>
          <w:szCs w:val="18"/>
        </w:rPr>
        <w:t xml:space="preserve"> CABG</w:t>
      </w:r>
      <w:r w:rsidR="00E92796" w:rsidRPr="006F023C">
        <w:rPr>
          <w:rFonts w:asciiTheme="majorHAnsi" w:hAnsiTheme="majorHAnsi" w:cstheme="majorHAnsi"/>
          <w:sz w:val="18"/>
          <w:szCs w:val="18"/>
        </w:rPr>
        <w:t>,</w:t>
      </w:r>
      <w:r w:rsidR="004A0372" w:rsidRPr="006F023C">
        <w:rPr>
          <w:rFonts w:asciiTheme="majorHAnsi" w:hAnsiTheme="majorHAnsi" w:cstheme="majorHAnsi"/>
          <w:sz w:val="18"/>
          <w:szCs w:val="18"/>
        </w:rPr>
        <w:t xml:space="preserve"> C)</w:t>
      </w:r>
      <w:r w:rsidR="005011F3" w:rsidRPr="006F023C">
        <w:rPr>
          <w:rFonts w:asciiTheme="majorHAnsi" w:hAnsiTheme="majorHAnsi" w:cstheme="majorHAnsi"/>
          <w:sz w:val="18"/>
          <w:szCs w:val="18"/>
        </w:rPr>
        <w:t xml:space="preserve"> </w:t>
      </w:r>
      <w:r w:rsidR="0014773B">
        <w:rPr>
          <w:rFonts w:asciiTheme="majorHAnsi" w:hAnsiTheme="majorHAnsi" w:cstheme="majorHAnsi"/>
          <w:sz w:val="18"/>
          <w:szCs w:val="18"/>
        </w:rPr>
        <w:t>e</w:t>
      </w:r>
      <w:r w:rsidR="005011F3" w:rsidRPr="006F023C">
        <w:rPr>
          <w:rFonts w:asciiTheme="majorHAnsi" w:hAnsiTheme="majorHAnsi" w:cstheme="majorHAnsi"/>
          <w:sz w:val="18"/>
          <w:szCs w:val="18"/>
        </w:rPr>
        <w:t xml:space="preserve">jection </w:t>
      </w:r>
      <w:r w:rsidR="005637E6" w:rsidRPr="006F023C">
        <w:rPr>
          <w:rFonts w:asciiTheme="majorHAnsi" w:hAnsiTheme="majorHAnsi" w:cstheme="majorHAnsi"/>
          <w:sz w:val="18"/>
          <w:szCs w:val="18"/>
        </w:rPr>
        <w:t>f</w:t>
      </w:r>
      <w:r w:rsidR="005011F3" w:rsidRPr="006F023C">
        <w:rPr>
          <w:rFonts w:asciiTheme="majorHAnsi" w:hAnsiTheme="majorHAnsi" w:cstheme="majorHAnsi"/>
          <w:sz w:val="18"/>
          <w:szCs w:val="18"/>
        </w:rPr>
        <w:t>raction</w:t>
      </w:r>
    </w:p>
    <w:p w14:paraId="6EA2EB73" w14:textId="5A7D56E4" w:rsidR="00757A84" w:rsidRPr="006F023C" w:rsidRDefault="00757A84">
      <w:pPr>
        <w:rPr>
          <w:rFonts w:asciiTheme="majorHAnsi" w:hAnsiTheme="majorHAnsi" w:cstheme="majorHAnsi"/>
          <w:b/>
          <w:bCs/>
          <w:sz w:val="18"/>
          <w:szCs w:val="18"/>
        </w:rPr>
      </w:pPr>
    </w:p>
    <w:p w14:paraId="1CC2EA3A" w14:textId="41084B22" w:rsidR="00757A84" w:rsidRPr="006F023C" w:rsidRDefault="00F65349">
      <w:pPr>
        <w:rPr>
          <w:rFonts w:asciiTheme="majorHAnsi" w:hAnsiTheme="majorHAnsi" w:cstheme="majorHAnsi"/>
          <w:b/>
          <w:bCs/>
          <w:sz w:val="18"/>
          <w:szCs w:val="18"/>
        </w:rPr>
      </w:pPr>
      <w:r w:rsidRPr="006F023C">
        <w:rPr>
          <w:rFonts w:asciiTheme="majorHAnsi" w:hAnsiTheme="majorHAnsi" w:cstheme="majorHAnsi"/>
          <w:noProof/>
          <w:sz w:val="18"/>
          <w:szCs w:val="18"/>
        </w:rPr>
        <w:lastRenderedPageBreak/>
        <w:drawing>
          <wp:inline distT="0" distB="0" distL="0" distR="0" wp14:anchorId="01568C19" wp14:editId="24439AE4">
            <wp:extent cx="4253930" cy="653319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933" cy="655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53A48" w14:textId="136B4C0C" w:rsidR="007E2811" w:rsidRPr="006F023C" w:rsidRDefault="00757A84">
      <w:pPr>
        <w:rPr>
          <w:rFonts w:asciiTheme="majorHAnsi" w:hAnsiTheme="majorHAnsi" w:cstheme="majorHAnsi"/>
          <w:sz w:val="18"/>
          <w:szCs w:val="18"/>
        </w:rPr>
      </w:pPr>
      <w:r w:rsidRPr="006F023C">
        <w:rPr>
          <w:rFonts w:asciiTheme="majorHAnsi" w:hAnsiTheme="majorHAnsi" w:cstheme="majorHAnsi"/>
          <w:b/>
          <w:bCs/>
          <w:sz w:val="18"/>
          <w:szCs w:val="18"/>
        </w:rPr>
        <w:lastRenderedPageBreak/>
        <w:t>Figure S</w:t>
      </w:r>
      <w:r w:rsidR="000F3B39">
        <w:rPr>
          <w:rFonts w:asciiTheme="majorHAnsi" w:hAnsiTheme="majorHAnsi" w:cstheme="majorHAnsi"/>
          <w:b/>
          <w:bCs/>
          <w:sz w:val="18"/>
          <w:szCs w:val="18"/>
        </w:rPr>
        <w:t>8</w:t>
      </w:r>
      <w:r w:rsidRPr="006F023C">
        <w:rPr>
          <w:rFonts w:asciiTheme="majorHAnsi" w:hAnsiTheme="majorHAnsi" w:cstheme="majorHAnsi"/>
          <w:b/>
          <w:bCs/>
          <w:sz w:val="18"/>
          <w:szCs w:val="18"/>
        </w:rPr>
        <w:t>.</w:t>
      </w:r>
      <w:r w:rsidR="004A0372" w:rsidRPr="006F023C"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  <w:r w:rsidR="004A0372" w:rsidRPr="006F023C">
        <w:rPr>
          <w:rFonts w:asciiTheme="majorHAnsi" w:hAnsiTheme="majorHAnsi" w:cstheme="majorHAnsi"/>
          <w:sz w:val="18"/>
          <w:szCs w:val="18"/>
        </w:rPr>
        <w:t>Scatter plots</w:t>
      </w:r>
      <w:r w:rsidR="006F023C">
        <w:rPr>
          <w:rFonts w:asciiTheme="majorHAnsi" w:hAnsiTheme="majorHAnsi" w:cstheme="majorHAnsi"/>
          <w:sz w:val="18"/>
          <w:szCs w:val="18"/>
        </w:rPr>
        <w:t>:</w:t>
      </w:r>
      <w:r w:rsidR="004A0372" w:rsidRPr="006F023C">
        <w:rPr>
          <w:rFonts w:asciiTheme="majorHAnsi" w:hAnsiTheme="majorHAnsi" w:cstheme="majorHAnsi"/>
          <w:sz w:val="18"/>
          <w:szCs w:val="18"/>
        </w:rPr>
        <w:t xml:space="preserve"> A) </w:t>
      </w:r>
      <w:r w:rsidR="008055F7" w:rsidRPr="006F023C">
        <w:rPr>
          <w:rFonts w:asciiTheme="majorHAnsi" w:hAnsiTheme="majorHAnsi" w:cstheme="majorHAnsi"/>
          <w:sz w:val="18"/>
          <w:szCs w:val="18"/>
        </w:rPr>
        <w:t>p</w:t>
      </w:r>
      <w:r w:rsidR="005011F3" w:rsidRPr="006F023C">
        <w:rPr>
          <w:rFonts w:asciiTheme="majorHAnsi" w:hAnsiTheme="majorHAnsi" w:cstheme="majorHAnsi"/>
          <w:sz w:val="18"/>
          <w:szCs w:val="18"/>
        </w:rPr>
        <w:t xml:space="preserve">revious </w:t>
      </w:r>
      <w:r w:rsidR="007C1E7E" w:rsidRPr="006F023C">
        <w:rPr>
          <w:rFonts w:asciiTheme="majorHAnsi" w:hAnsiTheme="majorHAnsi" w:cstheme="majorHAnsi"/>
          <w:sz w:val="18"/>
          <w:szCs w:val="18"/>
        </w:rPr>
        <w:t>PAD</w:t>
      </w:r>
      <w:r w:rsidR="004A0372" w:rsidRPr="006F023C">
        <w:rPr>
          <w:rFonts w:asciiTheme="majorHAnsi" w:hAnsiTheme="majorHAnsi" w:cstheme="majorHAnsi"/>
          <w:sz w:val="18"/>
          <w:szCs w:val="18"/>
        </w:rPr>
        <w:t>, B)</w:t>
      </w:r>
      <w:r w:rsidR="007C1E7E" w:rsidRPr="006F023C">
        <w:rPr>
          <w:rFonts w:asciiTheme="majorHAnsi" w:hAnsiTheme="majorHAnsi" w:cstheme="majorHAnsi"/>
          <w:sz w:val="18"/>
          <w:szCs w:val="18"/>
        </w:rPr>
        <w:t xml:space="preserve"> </w:t>
      </w:r>
      <w:r w:rsidR="008055F7" w:rsidRPr="006F023C">
        <w:rPr>
          <w:rFonts w:asciiTheme="majorHAnsi" w:hAnsiTheme="majorHAnsi" w:cstheme="majorHAnsi"/>
          <w:sz w:val="18"/>
          <w:szCs w:val="18"/>
        </w:rPr>
        <w:t>p</w:t>
      </w:r>
      <w:r w:rsidR="007C1E7E" w:rsidRPr="006F023C">
        <w:rPr>
          <w:rFonts w:asciiTheme="majorHAnsi" w:hAnsiTheme="majorHAnsi" w:cstheme="majorHAnsi"/>
          <w:sz w:val="18"/>
          <w:szCs w:val="18"/>
        </w:rPr>
        <w:t>revious Kidney disease</w:t>
      </w:r>
      <w:r w:rsidR="004A0372" w:rsidRPr="006F023C">
        <w:rPr>
          <w:rFonts w:asciiTheme="majorHAnsi" w:hAnsiTheme="majorHAnsi" w:cstheme="majorHAnsi"/>
          <w:sz w:val="18"/>
          <w:szCs w:val="18"/>
        </w:rPr>
        <w:t>, C)</w:t>
      </w:r>
      <w:r w:rsidR="007C1E7E" w:rsidRPr="006F023C">
        <w:rPr>
          <w:rFonts w:asciiTheme="majorHAnsi" w:hAnsiTheme="majorHAnsi" w:cstheme="majorHAnsi"/>
          <w:sz w:val="18"/>
          <w:szCs w:val="18"/>
        </w:rPr>
        <w:t xml:space="preserve"> </w:t>
      </w:r>
      <w:r w:rsidR="0014773B">
        <w:rPr>
          <w:rFonts w:asciiTheme="majorHAnsi" w:hAnsiTheme="majorHAnsi" w:cstheme="majorHAnsi"/>
          <w:sz w:val="18"/>
          <w:szCs w:val="18"/>
        </w:rPr>
        <w:t>m</w:t>
      </w:r>
      <w:r w:rsidR="007C1E7E" w:rsidRPr="006F023C">
        <w:rPr>
          <w:rFonts w:asciiTheme="majorHAnsi" w:hAnsiTheme="majorHAnsi" w:cstheme="majorHAnsi"/>
          <w:sz w:val="18"/>
          <w:szCs w:val="18"/>
        </w:rPr>
        <w:t>ale</w:t>
      </w:r>
      <w:r w:rsidR="008055F7" w:rsidRPr="006F023C">
        <w:rPr>
          <w:rFonts w:asciiTheme="majorHAnsi" w:hAnsiTheme="majorHAnsi" w:cstheme="majorHAnsi"/>
          <w:sz w:val="18"/>
          <w:szCs w:val="18"/>
        </w:rPr>
        <w:t xml:space="preserve"> sex %</w:t>
      </w:r>
    </w:p>
    <w:sectPr w:rsidR="007E2811" w:rsidRPr="006F023C" w:rsidSect="009233D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 head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187"/>
    <w:rsid w:val="000226A3"/>
    <w:rsid w:val="00031737"/>
    <w:rsid w:val="00033A90"/>
    <w:rsid w:val="00042345"/>
    <w:rsid w:val="00051BF3"/>
    <w:rsid w:val="00065CCD"/>
    <w:rsid w:val="00066018"/>
    <w:rsid w:val="0008708F"/>
    <w:rsid w:val="000F3B39"/>
    <w:rsid w:val="000F518E"/>
    <w:rsid w:val="000F571F"/>
    <w:rsid w:val="001128FD"/>
    <w:rsid w:val="001140EE"/>
    <w:rsid w:val="001249FD"/>
    <w:rsid w:val="0013559C"/>
    <w:rsid w:val="0014773B"/>
    <w:rsid w:val="001A0CC5"/>
    <w:rsid w:val="001D3FBA"/>
    <w:rsid w:val="001F7106"/>
    <w:rsid w:val="00217B59"/>
    <w:rsid w:val="0022708E"/>
    <w:rsid w:val="0023710B"/>
    <w:rsid w:val="00275666"/>
    <w:rsid w:val="002A202B"/>
    <w:rsid w:val="002D2795"/>
    <w:rsid w:val="002E4250"/>
    <w:rsid w:val="002F4FA2"/>
    <w:rsid w:val="002F6668"/>
    <w:rsid w:val="00314E5C"/>
    <w:rsid w:val="00360061"/>
    <w:rsid w:val="00391571"/>
    <w:rsid w:val="00394FA1"/>
    <w:rsid w:val="00406593"/>
    <w:rsid w:val="004108CF"/>
    <w:rsid w:val="00413036"/>
    <w:rsid w:val="00423C31"/>
    <w:rsid w:val="00432E20"/>
    <w:rsid w:val="00442633"/>
    <w:rsid w:val="00461941"/>
    <w:rsid w:val="00462944"/>
    <w:rsid w:val="00467D62"/>
    <w:rsid w:val="00470A69"/>
    <w:rsid w:val="00495266"/>
    <w:rsid w:val="004A0372"/>
    <w:rsid w:val="004A6AF6"/>
    <w:rsid w:val="004E0232"/>
    <w:rsid w:val="004F2817"/>
    <w:rsid w:val="004F36F3"/>
    <w:rsid w:val="004F7146"/>
    <w:rsid w:val="005011F3"/>
    <w:rsid w:val="005319FF"/>
    <w:rsid w:val="005332E5"/>
    <w:rsid w:val="00541280"/>
    <w:rsid w:val="00562398"/>
    <w:rsid w:val="005637E6"/>
    <w:rsid w:val="00575CA0"/>
    <w:rsid w:val="005A58F8"/>
    <w:rsid w:val="005B0902"/>
    <w:rsid w:val="005B5C81"/>
    <w:rsid w:val="005B622B"/>
    <w:rsid w:val="005C1FC3"/>
    <w:rsid w:val="005E70CA"/>
    <w:rsid w:val="006111EB"/>
    <w:rsid w:val="0062147A"/>
    <w:rsid w:val="006270F9"/>
    <w:rsid w:val="00633FBC"/>
    <w:rsid w:val="0065090D"/>
    <w:rsid w:val="00657EBB"/>
    <w:rsid w:val="00670847"/>
    <w:rsid w:val="00675559"/>
    <w:rsid w:val="006758FB"/>
    <w:rsid w:val="00696733"/>
    <w:rsid w:val="006C6F1E"/>
    <w:rsid w:val="006D04C2"/>
    <w:rsid w:val="006F023C"/>
    <w:rsid w:val="006F3559"/>
    <w:rsid w:val="006F5A9C"/>
    <w:rsid w:val="00751736"/>
    <w:rsid w:val="007564BA"/>
    <w:rsid w:val="00757A84"/>
    <w:rsid w:val="00784474"/>
    <w:rsid w:val="00792208"/>
    <w:rsid w:val="007C1E7E"/>
    <w:rsid w:val="007D1A19"/>
    <w:rsid w:val="007E2811"/>
    <w:rsid w:val="008055F7"/>
    <w:rsid w:val="008158F0"/>
    <w:rsid w:val="008353F1"/>
    <w:rsid w:val="00854AFE"/>
    <w:rsid w:val="0085636C"/>
    <w:rsid w:val="0087014D"/>
    <w:rsid w:val="00872BF4"/>
    <w:rsid w:val="00875C50"/>
    <w:rsid w:val="008918E4"/>
    <w:rsid w:val="008930DD"/>
    <w:rsid w:val="008A41C7"/>
    <w:rsid w:val="008C18D1"/>
    <w:rsid w:val="008D114B"/>
    <w:rsid w:val="008D4D0B"/>
    <w:rsid w:val="008D5310"/>
    <w:rsid w:val="008E71FC"/>
    <w:rsid w:val="008F541C"/>
    <w:rsid w:val="009233DF"/>
    <w:rsid w:val="00946B25"/>
    <w:rsid w:val="009500CE"/>
    <w:rsid w:val="00987C22"/>
    <w:rsid w:val="009F7D73"/>
    <w:rsid w:val="00A049BD"/>
    <w:rsid w:val="00A05272"/>
    <w:rsid w:val="00A21209"/>
    <w:rsid w:val="00A27D8D"/>
    <w:rsid w:val="00A4480B"/>
    <w:rsid w:val="00A64D35"/>
    <w:rsid w:val="00A67909"/>
    <w:rsid w:val="00A71979"/>
    <w:rsid w:val="00A85847"/>
    <w:rsid w:val="00AC59E0"/>
    <w:rsid w:val="00AD1B3D"/>
    <w:rsid w:val="00B04508"/>
    <w:rsid w:val="00B063BF"/>
    <w:rsid w:val="00B140E0"/>
    <w:rsid w:val="00B86217"/>
    <w:rsid w:val="00BA3A47"/>
    <w:rsid w:val="00BB45DF"/>
    <w:rsid w:val="00BB7C54"/>
    <w:rsid w:val="00BC7873"/>
    <w:rsid w:val="00CA764B"/>
    <w:rsid w:val="00CE1187"/>
    <w:rsid w:val="00CF3A16"/>
    <w:rsid w:val="00D0116A"/>
    <w:rsid w:val="00D261CD"/>
    <w:rsid w:val="00D60A52"/>
    <w:rsid w:val="00D663AD"/>
    <w:rsid w:val="00D97F38"/>
    <w:rsid w:val="00DA5472"/>
    <w:rsid w:val="00DB22B3"/>
    <w:rsid w:val="00E04ED9"/>
    <w:rsid w:val="00E15851"/>
    <w:rsid w:val="00E41244"/>
    <w:rsid w:val="00E672AF"/>
    <w:rsid w:val="00E818F5"/>
    <w:rsid w:val="00E92796"/>
    <w:rsid w:val="00EF06AC"/>
    <w:rsid w:val="00F064FA"/>
    <w:rsid w:val="00F32F00"/>
    <w:rsid w:val="00F37E75"/>
    <w:rsid w:val="00F4005E"/>
    <w:rsid w:val="00F65349"/>
    <w:rsid w:val="00F70C74"/>
    <w:rsid w:val="00F8328B"/>
    <w:rsid w:val="00F86BBF"/>
    <w:rsid w:val="00F95F7C"/>
    <w:rsid w:val="00FA0F13"/>
    <w:rsid w:val="00FA3AAF"/>
    <w:rsid w:val="00FB053D"/>
    <w:rsid w:val="00FB463F"/>
    <w:rsid w:val="00FC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E17709"/>
  <w15:chartTrackingRefBased/>
  <w15:docId w15:val="{A9CB6162-6E92-4F2C-874E-1FE13DDD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7564B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9F7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9F7D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9F7D7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F7D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F7D7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9F7D7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ragraph">
    <w:name w:val="paragraph"/>
    <w:basedOn w:val="Normal"/>
    <w:rsid w:val="00633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eop">
    <w:name w:val="eop"/>
    <w:basedOn w:val="DefaultParagraphFont"/>
    <w:rsid w:val="00633FBC"/>
  </w:style>
  <w:style w:type="paragraph" w:styleId="CommentText">
    <w:name w:val="annotation text"/>
    <w:basedOn w:val="Normal"/>
    <w:link w:val="CommentTextChar"/>
    <w:uiPriority w:val="99"/>
    <w:unhideWhenUsed/>
    <w:rsid w:val="00033A90"/>
    <w:pPr>
      <w:spacing w:line="240" w:lineRule="auto"/>
    </w:pPr>
    <w:rPr>
      <w:rFonts w:eastAsiaTheme="minorEastAsia"/>
      <w:kern w:val="0"/>
      <w:sz w:val="20"/>
      <w:szCs w:val="20"/>
      <w:lang w:val="en-AU" w:eastAsia="zh-CN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3A90"/>
    <w:rPr>
      <w:rFonts w:eastAsiaTheme="minorEastAsia"/>
      <w:kern w:val="0"/>
      <w:sz w:val="20"/>
      <w:szCs w:val="20"/>
      <w:lang w:val="en-AU" w:eastAsia="zh-CN"/>
      <w14:ligatures w14:val="none"/>
    </w:rPr>
  </w:style>
  <w:style w:type="paragraph" w:customStyle="1" w:styleId="Default">
    <w:name w:val="Default"/>
    <w:rsid w:val="00033A9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val="en-CA" w:eastAsia="en-CA"/>
      <w14:ligatures w14:val="none"/>
    </w:rPr>
  </w:style>
  <w:style w:type="character" w:styleId="Hyperlink">
    <w:name w:val="Hyperlink"/>
    <w:semiHidden/>
    <w:unhideWhenUsed/>
    <w:rsid w:val="00033A9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9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C7BEB-EC63-46D6-A837-9B6C3DA8C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26</Pages>
  <Words>1833</Words>
  <Characters>7864</Characters>
  <Application>Microsoft Office Word</Application>
  <DocSecurity>0</DocSecurity>
  <Lines>1031</Lines>
  <Paragraphs>799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Minha Murtaza</dc:creator>
  <cp:keywords/>
  <dc:description/>
  <cp:lastModifiedBy>Muhammad Ahmed</cp:lastModifiedBy>
  <cp:revision>144</cp:revision>
  <dcterms:created xsi:type="dcterms:W3CDTF">2024-06-26T18:31:00Z</dcterms:created>
  <dcterms:modified xsi:type="dcterms:W3CDTF">2025-03-24T03:03:00Z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9363e885da7fab555ccbf53ff3834d7e15ae20d8a8561f09373615dd89279f36</vt:lpwstr>
  </property>
</Properties>
</file>