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8959B" w14:textId="372B3B61" w:rsidR="0050786C" w:rsidRPr="00257B40" w:rsidRDefault="000D2715" w:rsidP="00E71AEB">
      <w:pPr>
        <w:ind w:firstLineChars="950" w:firstLine="1995"/>
        <w:rPr>
          <w:rFonts w:ascii="Times New Roman" w:hAnsi="Times New Roman" w:cs="Times New Roman"/>
        </w:rPr>
      </w:pPr>
      <w:r w:rsidRPr="00C54871">
        <w:rPr>
          <w:rFonts w:ascii="Times New Roman" w:hAnsi="Times New Roman" w:cs="Times New Roman"/>
          <w:color w:val="FF0000"/>
          <w:szCs w:val="21"/>
        </w:rPr>
        <w:t xml:space="preserve">Additional file </w:t>
      </w:r>
      <w:r>
        <w:rPr>
          <w:rFonts w:ascii="Times New Roman" w:hAnsi="Times New Roman" w:cs="Times New Roman"/>
          <w:color w:val="FF0000"/>
          <w:szCs w:val="21"/>
        </w:rPr>
        <w:t>2</w:t>
      </w:r>
      <w:r w:rsidR="0037621C">
        <w:rPr>
          <w:rFonts w:ascii="Times New Roman" w:hAnsi="Times New Roman" w:cs="Times New Roman"/>
          <w:color w:val="FF0000"/>
          <w:szCs w:val="21"/>
        </w:rPr>
        <w:t>.</w:t>
      </w:r>
      <w:r w:rsidR="00E71AEB" w:rsidRPr="00257B40">
        <w:rPr>
          <w:rFonts w:ascii="Times New Roman" w:hAnsi="Times New Roman" w:cs="Times New Roman"/>
        </w:rPr>
        <w:t xml:space="preserve"> Basic characteristics of included RCTs</w:t>
      </w:r>
    </w:p>
    <w:tbl>
      <w:tblPr>
        <w:tblStyle w:val="a7"/>
        <w:tblW w:w="10915" w:type="dxa"/>
        <w:tblInd w:w="-1281" w:type="dxa"/>
        <w:tblLayout w:type="fixed"/>
        <w:tblLook w:val="04A0" w:firstRow="1" w:lastRow="0" w:firstColumn="1" w:lastColumn="0" w:noHBand="0" w:noVBand="1"/>
      </w:tblPr>
      <w:tblGrid>
        <w:gridCol w:w="709"/>
        <w:gridCol w:w="1134"/>
        <w:gridCol w:w="1276"/>
        <w:gridCol w:w="992"/>
        <w:gridCol w:w="851"/>
        <w:gridCol w:w="992"/>
        <w:gridCol w:w="1843"/>
        <w:gridCol w:w="1417"/>
        <w:gridCol w:w="709"/>
        <w:gridCol w:w="992"/>
      </w:tblGrid>
      <w:tr w:rsidR="006B46DF" w:rsidRPr="006B46DF" w14:paraId="5DC63BD0" w14:textId="77777777" w:rsidTr="006B46DF">
        <w:trPr>
          <w:trHeight w:val="1388"/>
        </w:trPr>
        <w:tc>
          <w:tcPr>
            <w:tcW w:w="709" w:type="dxa"/>
            <w:hideMark/>
          </w:tcPr>
          <w:p w14:paraId="0CC65C9F" w14:textId="77777777" w:rsidR="006B46DF" w:rsidRPr="006B46DF" w:rsidRDefault="006B46DF" w:rsidP="006B46DF">
            <w:pPr>
              <w:rPr>
                <w:rFonts w:ascii="Times New Roman" w:hAnsi="Times New Roman" w:cs="Times New Roman"/>
                <w:szCs w:val="21"/>
              </w:rPr>
            </w:pPr>
            <w:r w:rsidRPr="006B46DF">
              <w:rPr>
                <w:rFonts w:ascii="Times New Roman" w:hAnsi="Times New Roman" w:cs="Times New Roman" w:hint="eastAsia"/>
                <w:szCs w:val="21"/>
              </w:rPr>
              <w:t>Study</w:t>
            </w:r>
          </w:p>
        </w:tc>
        <w:tc>
          <w:tcPr>
            <w:tcW w:w="1134" w:type="dxa"/>
            <w:hideMark/>
          </w:tcPr>
          <w:p w14:paraId="30DBE97F" w14:textId="77777777" w:rsidR="006B46DF" w:rsidRPr="006B46DF" w:rsidRDefault="006B46DF">
            <w:pPr>
              <w:rPr>
                <w:rFonts w:ascii="Times New Roman" w:hAnsi="Times New Roman" w:cs="Times New Roman"/>
                <w:szCs w:val="21"/>
              </w:rPr>
            </w:pPr>
            <w:r w:rsidRPr="003B7D87">
              <w:rPr>
                <w:rFonts w:ascii="Times New Roman" w:hAnsi="Times New Roman" w:cs="Times New Roman" w:hint="eastAsia"/>
                <w:color w:val="FF0000"/>
                <w:szCs w:val="21"/>
              </w:rPr>
              <w:t>country or region</w:t>
            </w:r>
          </w:p>
        </w:tc>
        <w:tc>
          <w:tcPr>
            <w:tcW w:w="1276" w:type="dxa"/>
            <w:hideMark/>
          </w:tcPr>
          <w:p w14:paraId="7F998DA4"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Sample size (randomized/analyzed)</w:t>
            </w:r>
          </w:p>
        </w:tc>
        <w:tc>
          <w:tcPr>
            <w:tcW w:w="992" w:type="dxa"/>
            <w:hideMark/>
          </w:tcPr>
          <w:p w14:paraId="40DBCAF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Age</w:t>
            </w:r>
          </w:p>
        </w:tc>
        <w:tc>
          <w:tcPr>
            <w:tcW w:w="851" w:type="dxa"/>
            <w:hideMark/>
          </w:tcPr>
          <w:p w14:paraId="4B06E982"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Gender (M/F)</w:t>
            </w:r>
          </w:p>
        </w:tc>
        <w:tc>
          <w:tcPr>
            <w:tcW w:w="992" w:type="dxa"/>
            <w:hideMark/>
          </w:tcPr>
          <w:p w14:paraId="6338F06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Clinical type</w:t>
            </w:r>
          </w:p>
        </w:tc>
        <w:tc>
          <w:tcPr>
            <w:tcW w:w="1843" w:type="dxa"/>
            <w:hideMark/>
          </w:tcPr>
          <w:p w14:paraId="1A6B608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Intervention</w:t>
            </w:r>
          </w:p>
        </w:tc>
        <w:tc>
          <w:tcPr>
            <w:tcW w:w="1417" w:type="dxa"/>
            <w:hideMark/>
          </w:tcPr>
          <w:p w14:paraId="24631554"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Control</w:t>
            </w:r>
          </w:p>
        </w:tc>
        <w:tc>
          <w:tcPr>
            <w:tcW w:w="709" w:type="dxa"/>
            <w:hideMark/>
          </w:tcPr>
          <w:p w14:paraId="0835FBC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Duration</w:t>
            </w:r>
          </w:p>
        </w:tc>
        <w:tc>
          <w:tcPr>
            <w:tcW w:w="992" w:type="dxa"/>
            <w:hideMark/>
          </w:tcPr>
          <w:p w14:paraId="1A08C6FB"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Outcome measures</w:t>
            </w:r>
          </w:p>
        </w:tc>
      </w:tr>
      <w:tr w:rsidR="006B46DF" w:rsidRPr="006B46DF" w14:paraId="6FA0A3E1" w14:textId="77777777" w:rsidTr="006B46DF">
        <w:trPr>
          <w:trHeight w:val="1943"/>
        </w:trPr>
        <w:tc>
          <w:tcPr>
            <w:tcW w:w="709" w:type="dxa"/>
            <w:hideMark/>
          </w:tcPr>
          <w:p w14:paraId="18F16FF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Xiao MZ 2020 [11]</w:t>
            </w:r>
          </w:p>
        </w:tc>
        <w:tc>
          <w:tcPr>
            <w:tcW w:w="1134" w:type="dxa"/>
            <w:hideMark/>
          </w:tcPr>
          <w:p w14:paraId="0161CCB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Wuhan, Hubei Province, China</w:t>
            </w:r>
          </w:p>
        </w:tc>
        <w:tc>
          <w:tcPr>
            <w:tcW w:w="1276" w:type="dxa"/>
            <w:hideMark/>
          </w:tcPr>
          <w:p w14:paraId="1FF7953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T:61/61</w:t>
            </w:r>
            <w:r w:rsidRPr="006B46DF">
              <w:rPr>
                <w:rFonts w:ascii="Times New Roman" w:hAnsi="Times New Roman" w:cs="Times New Roman" w:hint="eastAsia"/>
                <w:szCs w:val="21"/>
              </w:rPr>
              <w:br/>
              <w:t>C:63/63</w:t>
            </w:r>
          </w:p>
        </w:tc>
        <w:tc>
          <w:tcPr>
            <w:tcW w:w="992" w:type="dxa"/>
            <w:hideMark/>
          </w:tcPr>
          <w:p w14:paraId="78237DA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T:56.07</w:t>
            </w:r>
            <w:r w:rsidRPr="006B46DF">
              <w:rPr>
                <w:rFonts w:ascii="Times New Roman" w:hAnsi="Times New Roman" w:cs="Times New Roman" w:hint="eastAsia"/>
                <w:szCs w:val="21"/>
              </w:rPr>
              <w:t>±</w:t>
            </w:r>
            <w:r w:rsidRPr="006B46DF">
              <w:rPr>
                <w:rFonts w:ascii="Times New Roman" w:hAnsi="Times New Roman" w:cs="Times New Roman" w:hint="eastAsia"/>
                <w:szCs w:val="21"/>
              </w:rPr>
              <w:t>12.10</w:t>
            </w:r>
            <w:r w:rsidRPr="006B46DF">
              <w:rPr>
                <w:rFonts w:ascii="Times New Roman" w:hAnsi="Times New Roman" w:cs="Times New Roman" w:hint="eastAsia"/>
                <w:szCs w:val="21"/>
              </w:rPr>
              <w:br/>
              <w:t>C:53.90</w:t>
            </w:r>
            <w:r w:rsidRPr="006B46DF">
              <w:rPr>
                <w:rFonts w:ascii="Times New Roman" w:hAnsi="Times New Roman" w:cs="Times New Roman" w:hint="eastAsia"/>
                <w:szCs w:val="21"/>
              </w:rPr>
              <w:t>±</w:t>
            </w:r>
            <w:r w:rsidRPr="006B46DF">
              <w:rPr>
                <w:rFonts w:ascii="Times New Roman" w:hAnsi="Times New Roman" w:cs="Times New Roman" w:hint="eastAsia"/>
                <w:szCs w:val="21"/>
              </w:rPr>
              <w:t>13.92</w:t>
            </w:r>
          </w:p>
        </w:tc>
        <w:tc>
          <w:tcPr>
            <w:tcW w:w="851" w:type="dxa"/>
            <w:hideMark/>
          </w:tcPr>
          <w:p w14:paraId="0498308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T:33/28</w:t>
            </w:r>
            <w:r w:rsidRPr="006B46DF">
              <w:rPr>
                <w:rFonts w:ascii="Times New Roman" w:hAnsi="Times New Roman" w:cs="Times New Roman" w:hint="eastAsia"/>
                <w:szCs w:val="21"/>
              </w:rPr>
              <w:br/>
              <w:t>C:35/28</w:t>
            </w:r>
          </w:p>
        </w:tc>
        <w:tc>
          <w:tcPr>
            <w:tcW w:w="992" w:type="dxa"/>
            <w:hideMark/>
          </w:tcPr>
          <w:p w14:paraId="5D8A2D1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mild</w:t>
            </w:r>
          </w:p>
        </w:tc>
        <w:tc>
          <w:tcPr>
            <w:tcW w:w="1843" w:type="dxa"/>
            <w:hideMark/>
          </w:tcPr>
          <w:p w14:paraId="18EFBB5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 xml:space="preserve">C+ </w:t>
            </w:r>
            <w:proofErr w:type="spellStart"/>
            <w:r w:rsidRPr="006B46DF">
              <w:rPr>
                <w:rFonts w:ascii="Times New Roman" w:hAnsi="Times New Roman" w:cs="Times New Roman" w:hint="eastAsia"/>
                <w:szCs w:val="21"/>
              </w:rPr>
              <w:t>Huoxiang</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Zhengqi</w:t>
            </w:r>
            <w:proofErr w:type="spellEnd"/>
            <w:r w:rsidRPr="006B46DF">
              <w:rPr>
                <w:rFonts w:ascii="Times New Roman" w:hAnsi="Times New Roman" w:cs="Times New Roman" w:hint="eastAsia"/>
                <w:szCs w:val="21"/>
              </w:rPr>
              <w:t xml:space="preserve"> dropping pills (one bag, twice a day) and </w:t>
            </w:r>
            <w:proofErr w:type="spellStart"/>
            <w:r w:rsidRPr="006B46DF">
              <w:rPr>
                <w:rFonts w:ascii="Times New Roman" w:hAnsi="Times New Roman" w:cs="Times New Roman" w:hint="eastAsia"/>
                <w:szCs w:val="21"/>
              </w:rPr>
              <w:t>Lianhua</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Qingwen</w:t>
            </w:r>
            <w:proofErr w:type="spellEnd"/>
            <w:r w:rsidRPr="006B46DF">
              <w:rPr>
                <w:rFonts w:ascii="Times New Roman" w:hAnsi="Times New Roman" w:cs="Times New Roman" w:hint="eastAsia"/>
                <w:szCs w:val="21"/>
              </w:rPr>
              <w:t xml:space="preserve"> granules (one bag, three times a day)</w:t>
            </w:r>
          </w:p>
        </w:tc>
        <w:tc>
          <w:tcPr>
            <w:tcW w:w="1417" w:type="dxa"/>
            <w:hideMark/>
          </w:tcPr>
          <w:p w14:paraId="3FF2F47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6699365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14d</w:t>
            </w:r>
          </w:p>
        </w:tc>
        <w:tc>
          <w:tcPr>
            <w:tcW w:w="992" w:type="dxa"/>
            <w:hideMark/>
          </w:tcPr>
          <w:p w14:paraId="1EC7BCB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(1)(7)(9)(11)</w:t>
            </w:r>
          </w:p>
        </w:tc>
      </w:tr>
      <w:tr w:rsidR="006B46DF" w:rsidRPr="006B46DF" w14:paraId="55726E21" w14:textId="77777777" w:rsidTr="006B46DF">
        <w:trPr>
          <w:trHeight w:val="1388"/>
        </w:trPr>
        <w:tc>
          <w:tcPr>
            <w:tcW w:w="709" w:type="dxa"/>
            <w:hideMark/>
          </w:tcPr>
          <w:p w14:paraId="00BBED4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Zhang XY 2021 [12]</w:t>
            </w:r>
          </w:p>
        </w:tc>
        <w:tc>
          <w:tcPr>
            <w:tcW w:w="1134" w:type="dxa"/>
            <w:hideMark/>
          </w:tcPr>
          <w:p w14:paraId="448B2825"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Jiangxi Province, China</w:t>
            </w:r>
          </w:p>
        </w:tc>
        <w:tc>
          <w:tcPr>
            <w:tcW w:w="1276" w:type="dxa"/>
            <w:hideMark/>
          </w:tcPr>
          <w:p w14:paraId="298FDB6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T:65/65</w:t>
            </w:r>
            <w:r w:rsidRPr="006B46DF">
              <w:rPr>
                <w:rFonts w:ascii="Times New Roman" w:hAnsi="Times New Roman" w:cs="Times New Roman" w:hint="eastAsia"/>
                <w:szCs w:val="21"/>
              </w:rPr>
              <w:br/>
              <w:t>C:65/65</w:t>
            </w:r>
          </w:p>
        </w:tc>
        <w:tc>
          <w:tcPr>
            <w:tcW w:w="992" w:type="dxa"/>
            <w:hideMark/>
          </w:tcPr>
          <w:p w14:paraId="0EDFBF34"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T:44.31</w:t>
            </w:r>
            <w:r w:rsidRPr="006B46DF">
              <w:rPr>
                <w:rFonts w:ascii="Times New Roman" w:hAnsi="Times New Roman" w:cs="Times New Roman" w:hint="eastAsia"/>
                <w:szCs w:val="21"/>
              </w:rPr>
              <w:t>±</w:t>
            </w:r>
            <w:r w:rsidRPr="006B46DF">
              <w:rPr>
                <w:rFonts w:ascii="Times New Roman" w:hAnsi="Times New Roman" w:cs="Times New Roman" w:hint="eastAsia"/>
                <w:szCs w:val="21"/>
              </w:rPr>
              <w:t>13.45</w:t>
            </w:r>
            <w:r w:rsidRPr="006B46DF">
              <w:rPr>
                <w:rFonts w:ascii="Times New Roman" w:hAnsi="Times New Roman" w:cs="Times New Roman" w:hint="eastAsia"/>
                <w:szCs w:val="21"/>
              </w:rPr>
              <w:br/>
              <w:t>C:48.25</w:t>
            </w:r>
            <w:r w:rsidRPr="006B46DF">
              <w:rPr>
                <w:rFonts w:ascii="Times New Roman" w:hAnsi="Times New Roman" w:cs="Times New Roman" w:hint="eastAsia"/>
                <w:szCs w:val="21"/>
              </w:rPr>
              <w:t>±</w:t>
            </w:r>
            <w:r w:rsidRPr="006B46DF">
              <w:rPr>
                <w:rFonts w:ascii="Times New Roman" w:hAnsi="Times New Roman" w:cs="Times New Roman" w:hint="eastAsia"/>
                <w:szCs w:val="21"/>
              </w:rPr>
              <w:t>14.22</w:t>
            </w:r>
          </w:p>
        </w:tc>
        <w:tc>
          <w:tcPr>
            <w:tcW w:w="851" w:type="dxa"/>
            <w:hideMark/>
          </w:tcPr>
          <w:p w14:paraId="38B6F2C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T:32/33</w:t>
            </w:r>
            <w:r w:rsidRPr="006B46DF">
              <w:rPr>
                <w:rFonts w:ascii="Times New Roman" w:hAnsi="Times New Roman" w:cs="Times New Roman" w:hint="eastAsia"/>
                <w:szCs w:val="21"/>
              </w:rPr>
              <w:br/>
              <w:t>C:28/37</w:t>
            </w:r>
          </w:p>
        </w:tc>
        <w:tc>
          <w:tcPr>
            <w:tcW w:w="992" w:type="dxa"/>
            <w:hideMark/>
          </w:tcPr>
          <w:p w14:paraId="5D8B86D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mild and moderate</w:t>
            </w:r>
          </w:p>
        </w:tc>
        <w:tc>
          <w:tcPr>
            <w:tcW w:w="1843" w:type="dxa"/>
            <w:hideMark/>
          </w:tcPr>
          <w:p w14:paraId="4CBFDC5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 XYP (10 mg/kg once per day, maximum daily dosage 500 mg</w:t>
            </w:r>
            <w:r w:rsidRPr="006B46DF">
              <w:rPr>
                <w:rFonts w:ascii="Times New Roman" w:hAnsi="Times New Roman" w:cs="Times New Roman" w:hint="eastAsia"/>
                <w:szCs w:val="21"/>
              </w:rPr>
              <w:t>）</w:t>
            </w:r>
          </w:p>
        </w:tc>
        <w:tc>
          <w:tcPr>
            <w:tcW w:w="1417" w:type="dxa"/>
            <w:hideMark/>
          </w:tcPr>
          <w:p w14:paraId="7773C17A"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2ED24C0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7-14d</w:t>
            </w:r>
          </w:p>
        </w:tc>
        <w:tc>
          <w:tcPr>
            <w:tcW w:w="992" w:type="dxa"/>
            <w:hideMark/>
          </w:tcPr>
          <w:p w14:paraId="54BC4365"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(1)(8)(10)</w:t>
            </w:r>
          </w:p>
        </w:tc>
      </w:tr>
      <w:tr w:rsidR="006B46DF" w:rsidRPr="006B46DF" w14:paraId="3BCEE182" w14:textId="77777777" w:rsidTr="006B46DF">
        <w:trPr>
          <w:trHeight w:val="1110"/>
        </w:trPr>
        <w:tc>
          <w:tcPr>
            <w:tcW w:w="709" w:type="dxa"/>
            <w:hideMark/>
          </w:tcPr>
          <w:p w14:paraId="21F7CC2B"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Shi NN 2021 [13]</w:t>
            </w:r>
          </w:p>
        </w:tc>
        <w:tc>
          <w:tcPr>
            <w:tcW w:w="1134" w:type="dxa"/>
            <w:hideMark/>
          </w:tcPr>
          <w:p w14:paraId="3A6061D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 xml:space="preserve">Wuhan, Hubei </w:t>
            </w:r>
            <w:r w:rsidRPr="006B46DF">
              <w:rPr>
                <w:rFonts w:ascii="Times New Roman" w:hAnsi="Times New Roman" w:cs="Times New Roman" w:hint="eastAsia"/>
                <w:szCs w:val="21"/>
              </w:rPr>
              <w:br/>
              <w:t>province, China</w:t>
            </w:r>
          </w:p>
        </w:tc>
        <w:tc>
          <w:tcPr>
            <w:tcW w:w="1276" w:type="dxa"/>
            <w:hideMark/>
          </w:tcPr>
          <w:p w14:paraId="1E96553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T:20/20</w:t>
            </w:r>
            <w:r w:rsidRPr="006B46DF">
              <w:rPr>
                <w:rFonts w:ascii="Times New Roman" w:hAnsi="Times New Roman" w:cs="Times New Roman" w:hint="eastAsia"/>
                <w:szCs w:val="21"/>
              </w:rPr>
              <w:br/>
              <w:t>C:20/20</w:t>
            </w:r>
          </w:p>
        </w:tc>
        <w:tc>
          <w:tcPr>
            <w:tcW w:w="992" w:type="dxa"/>
            <w:hideMark/>
          </w:tcPr>
          <w:p w14:paraId="0850E0BA"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T:50.3</w:t>
            </w:r>
            <w:r w:rsidRPr="006B46DF">
              <w:rPr>
                <w:rFonts w:ascii="Times New Roman" w:hAnsi="Times New Roman" w:cs="Times New Roman" w:hint="eastAsia"/>
                <w:szCs w:val="21"/>
              </w:rPr>
              <w:t>±</w:t>
            </w:r>
            <w:r w:rsidRPr="006B46DF">
              <w:rPr>
                <w:rFonts w:ascii="Times New Roman" w:hAnsi="Times New Roman" w:cs="Times New Roman" w:hint="eastAsia"/>
                <w:szCs w:val="21"/>
              </w:rPr>
              <w:t>17.7</w:t>
            </w:r>
            <w:r w:rsidRPr="006B46DF">
              <w:rPr>
                <w:rFonts w:ascii="Times New Roman" w:hAnsi="Times New Roman" w:cs="Times New Roman" w:hint="eastAsia"/>
                <w:szCs w:val="21"/>
              </w:rPr>
              <w:br/>
              <w:t>C:54.8</w:t>
            </w:r>
            <w:r w:rsidRPr="006B46DF">
              <w:rPr>
                <w:rFonts w:ascii="Times New Roman" w:hAnsi="Times New Roman" w:cs="Times New Roman" w:hint="eastAsia"/>
                <w:szCs w:val="21"/>
              </w:rPr>
              <w:t>±</w:t>
            </w:r>
            <w:r w:rsidRPr="006B46DF">
              <w:rPr>
                <w:rFonts w:ascii="Times New Roman" w:hAnsi="Times New Roman" w:cs="Times New Roman" w:hint="eastAsia"/>
                <w:szCs w:val="21"/>
              </w:rPr>
              <w:t>19.3</w:t>
            </w:r>
          </w:p>
        </w:tc>
        <w:tc>
          <w:tcPr>
            <w:tcW w:w="851" w:type="dxa"/>
            <w:hideMark/>
          </w:tcPr>
          <w:p w14:paraId="21C9F1B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T:7/13</w:t>
            </w:r>
            <w:r w:rsidRPr="006B46DF">
              <w:rPr>
                <w:rFonts w:ascii="Times New Roman" w:hAnsi="Times New Roman" w:cs="Times New Roman" w:hint="eastAsia"/>
                <w:szCs w:val="21"/>
              </w:rPr>
              <w:br/>
              <w:t>C:18/2</w:t>
            </w:r>
          </w:p>
        </w:tc>
        <w:tc>
          <w:tcPr>
            <w:tcW w:w="992" w:type="dxa"/>
            <w:hideMark/>
          </w:tcPr>
          <w:p w14:paraId="5B4A275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mild and moderate</w:t>
            </w:r>
          </w:p>
        </w:tc>
        <w:tc>
          <w:tcPr>
            <w:tcW w:w="1843" w:type="dxa"/>
            <w:hideMark/>
          </w:tcPr>
          <w:p w14:paraId="46D4CB44"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C+Huashi</w:t>
            </w:r>
            <w:proofErr w:type="spellEnd"/>
            <w:r w:rsidRPr="006B46DF">
              <w:rPr>
                <w:rFonts w:ascii="Times New Roman" w:hAnsi="Times New Roman" w:cs="Times New Roman" w:hint="eastAsia"/>
                <w:szCs w:val="21"/>
              </w:rPr>
              <w:t xml:space="preserve"> Baidu Formula, 137g bid</w:t>
            </w:r>
          </w:p>
        </w:tc>
        <w:tc>
          <w:tcPr>
            <w:tcW w:w="1417" w:type="dxa"/>
            <w:hideMark/>
          </w:tcPr>
          <w:p w14:paraId="6C86B72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Lopinavir-Ritonavir, 500 mg bid</w:t>
            </w:r>
          </w:p>
        </w:tc>
        <w:tc>
          <w:tcPr>
            <w:tcW w:w="709" w:type="dxa"/>
            <w:hideMark/>
          </w:tcPr>
          <w:p w14:paraId="072E6ADB"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 xml:space="preserve">From admission to </w:t>
            </w:r>
            <w:proofErr w:type="spellStart"/>
            <w:r w:rsidRPr="006B46DF">
              <w:rPr>
                <w:rFonts w:ascii="Times New Roman" w:hAnsi="Times New Roman" w:cs="Times New Roman" w:hint="eastAsia"/>
                <w:szCs w:val="21"/>
              </w:rPr>
              <w:t>discharg</w:t>
            </w:r>
            <w:proofErr w:type="spellEnd"/>
          </w:p>
        </w:tc>
        <w:tc>
          <w:tcPr>
            <w:tcW w:w="992" w:type="dxa"/>
            <w:hideMark/>
          </w:tcPr>
          <w:p w14:paraId="1AC612E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(3)(14)(17)(18)(19)(21)(22)</w:t>
            </w:r>
          </w:p>
        </w:tc>
      </w:tr>
      <w:tr w:rsidR="006B46DF" w:rsidRPr="006B46DF" w14:paraId="12B607D8" w14:textId="77777777" w:rsidTr="006B46DF">
        <w:trPr>
          <w:trHeight w:val="1110"/>
        </w:trPr>
        <w:tc>
          <w:tcPr>
            <w:tcW w:w="709" w:type="dxa"/>
            <w:hideMark/>
          </w:tcPr>
          <w:p w14:paraId="0AAE12AB"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Duan C 2020 [14]</w:t>
            </w:r>
          </w:p>
        </w:tc>
        <w:tc>
          <w:tcPr>
            <w:tcW w:w="1134" w:type="dxa"/>
            <w:hideMark/>
          </w:tcPr>
          <w:p w14:paraId="530EE6D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Wuhan, Hubei Province, China</w:t>
            </w:r>
          </w:p>
        </w:tc>
        <w:tc>
          <w:tcPr>
            <w:tcW w:w="1276" w:type="dxa"/>
            <w:hideMark/>
          </w:tcPr>
          <w:p w14:paraId="7DB9985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T:82/82</w:t>
            </w:r>
            <w:r w:rsidRPr="006B46DF">
              <w:rPr>
                <w:rFonts w:ascii="Times New Roman" w:hAnsi="Times New Roman" w:cs="Times New Roman" w:hint="eastAsia"/>
                <w:szCs w:val="21"/>
              </w:rPr>
              <w:br/>
              <w:t>C:41/41</w:t>
            </w:r>
          </w:p>
        </w:tc>
        <w:tc>
          <w:tcPr>
            <w:tcW w:w="992" w:type="dxa"/>
            <w:hideMark/>
          </w:tcPr>
          <w:p w14:paraId="54165F8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T:51.99</w:t>
            </w:r>
            <w:r w:rsidRPr="006B46DF">
              <w:rPr>
                <w:rFonts w:ascii="Times New Roman" w:hAnsi="Times New Roman" w:cs="Times New Roman" w:hint="eastAsia"/>
                <w:szCs w:val="21"/>
              </w:rPr>
              <w:t>±</w:t>
            </w:r>
            <w:r w:rsidRPr="006B46DF">
              <w:rPr>
                <w:rFonts w:ascii="Times New Roman" w:hAnsi="Times New Roman" w:cs="Times New Roman" w:hint="eastAsia"/>
                <w:szCs w:val="21"/>
              </w:rPr>
              <w:t>13.88</w:t>
            </w:r>
            <w:r w:rsidRPr="006B46DF">
              <w:rPr>
                <w:rFonts w:ascii="Times New Roman" w:hAnsi="Times New Roman" w:cs="Times New Roman" w:hint="eastAsia"/>
                <w:szCs w:val="21"/>
              </w:rPr>
              <w:br/>
              <w:t>C:50.29</w:t>
            </w:r>
            <w:r w:rsidRPr="006B46DF">
              <w:rPr>
                <w:rFonts w:ascii="Times New Roman" w:hAnsi="Times New Roman" w:cs="Times New Roman" w:hint="eastAsia"/>
                <w:szCs w:val="21"/>
              </w:rPr>
              <w:t>±</w:t>
            </w:r>
            <w:r w:rsidRPr="006B46DF">
              <w:rPr>
                <w:rFonts w:ascii="Times New Roman" w:hAnsi="Times New Roman" w:cs="Times New Roman" w:hint="eastAsia"/>
                <w:szCs w:val="21"/>
              </w:rPr>
              <w:t>13.17</w:t>
            </w:r>
          </w:p>
        </w:tc>
        <w:tc>
          <w:tcPr>
            <w:tcW w:w="851" w:type="dxa"/>
            <w:hideMark/>
          </w:tcPr>
          <w:p w14:paraId="795CA08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T:39/43</w:t>
            </w:r>
            <w:r w:rsidRPr="006B46DF">
              <w:rPr>
                <w:rFonts w:ascii="Times New Roman" w:hAnsi="Times New Roman" w:cs="Times New Roman" w:hint="eastAsia"/>
                <w:szCs w:val="21"/>
              </w:rPr>
              <w:br/>
              <w:t>C:23/18</w:t>
            </w:r>
          </w:p>
        </w:tc>
        <w:tc>
          <w:tcPr>
            <w:tcW w:w="992" w:type="dxa"/>
            <w:hideMark/>
          </w:tcPr>
          <w:p w14:paraId="718741F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mild</w:t>
            </w:r>
          </w:p>
        </w:tc>
        <w:tc>
          <w:tcPr>
            <w:tcW w:w="1843" w:type="dxa"/>
            <w:hideMark/>
          </w:tcPr>
          <w:p w14:paraId="6CFB9D4A"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C+Jinhua</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Qinggan</w:t>
            </w:r>
            <w:proofErr w:type="spellEnd"/>
            <w:r w:rsidRPr="006B46DF">
              <w:rPr>
                <w:rFonts w:ascii="Times New Roman" w:hAnsi="Times New Roman" w:cs="Times New Roman" w:hint="eastAsia"/>
                <w:szCs w:val="21"/>
              </w:rPr>
              <w:t xml:space="preserve"> granules </w:t>
            </w:r>
            <w:proofErr w:type="gramStart"/>
            <w:r w:rsidRPr="006B46DF">
              <w:rPr>
                <w:rFonts w:ascii="Times New Roman" w:hAnsi="Times New Roman" w:cs="Times New Roman" w:hint="eastAsia"/>
                <w:szCs w:val="21"/>
              </w:rPr>
              <w:t>( 10</w:t>
            </w:r>
            <w:proofErr w:type="gramEnd"/>
            <w:r w:rsidRPr="006B46DF">
              <w:rPr>
                <w:rFonts w:ascii="Times New Roman" w:hAnsi="Times New Roman" w:cs="Times New Roman" w:hint="eastAsia"/>
                <w:szCs w:val="21"/>
              </w:rPr>
              <w:t xml:space="preserve">g </w:t>
            </w:r>
            <w:proofErr w:type="spellStart"/>
            <w:r w:rsidRPr="006B46DF">
              <w:rPr>
                <w:rFonts w:ascii="Times New Roman" w:hAnsi="Times New Roman" w:cs="Times New Roman" w:hint="eastAsia"/>
                <w:szCs w:val="21"/>
              </w:rPr>
              <w:t>tid</w:t>
            </w:r>
            <w:proofErr w:type="spellEnd"/>
            <w:r w:rsidRPr="006B46DF">
              <w:rPr>
                <w:rFonts w:ascii="Times New Roman" w:hAnsi="Times New Roman" w:cs="Times New Roman" w:hint="eastAsia"/>
                <w:szCs w:val="21"/>
              </w:rPr>
              <w:t xml:space="preserve"> )</w:t>
            </w:r>
          </w:p>
        </w:tc>
        <w:tc>
          <w:tcPr>
            <w:tcW w:w="1417" w:type="dxa"/>
            <w:hideMark/>
          </w:tcPr>
          <w:p w14:paraId="0BCE0F0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7B225B3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5d</w:t>
            </w:r>
          </w:p>
        </w:tc>
        <w:tc>
          <w:tcPr>
            <w:tcW w:w="992" w:type="dxa"/>
            <w:hideMark/>
          </w:tcPr>
          <w:p w14:paraId="70128CF2"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(6)(7)(9)(11)(17)</w:t>
            </w:r>
          </w:p>
        </w:tc>
      </w:tr>
      <w:tr w:rsidR="006B46DF" w:rsidRPr="006B46DF" w14:paraId="27E1224F" w14:textId="77777777" w:rsidTr="006B46DF">
        <w:trPr>
          <w:trHeight w:val="833"/>
        </w:trPr>
        <w:tc>
          <w:tcPr>
            <w:tcW w:w="709" w:type="dxa"/>
            <w:hideMark/>
          </w:tcPr>
          <w:p w14:paraId="6C579A8B"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He Q 2020 [15]</w:t>
            </w:r>
          </w:p>
        </w:tc>
        <w:tc>
          <w:tcPr>
            <w:tcW w:w="1134" w:type="dxa"/>
            <w:hideMark/>
          </w:tcPr>
          <w:p w14:paraId="77D0C5B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Wuhan, Hubei Province, China</w:t>
            </w:r>
          </w:p>
        </w:tc>
        <w:tc>
          <w:tcPr>
            <w:tcW w:w="1276" w:type="dxa"/>
            <w:hideMark/>
          </w:tcPr>
          <w:p w14:paraId="1F3E348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T:36/36</w:t>
            </w:r>
            <w:r w:rsidRPr="006B46DF">
              <w:rPr>
                <w:rFonts w:ascii="Times New Roman" w:hAnsi="Times New Roman" w:cs="Times New Roman" w:hint="eastAsia"/>
                <w:szCs w:val="21"/>
              </w:rPr>
              <w:br/>
              <w:t>C:36/35</w:t>
            </w:r>
          </w:p>
        </w:tc>
        <w:tc>
          <w:tcPr>
            <w:tcW w:w="992" w:type="dxa"/>
            <w:hideMark/>
          </w:tcPr>
          <w:p w14:paraId="307215A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15-82</w:t>
            </w:r>
          </w:p>
        </w:tc>
        <w:tc>
          <w:tcPr>
            <w:tcW w:w="851" w:type="dxa"/>
            <w:hideMark/>
          </w:tcPr>
          <w:p w14:paraId="23B5961D"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unclear</w:t>
            </w:r>
          </w:p>
        </w:tc>
        <w:tc>
          <w:tcPr>
            <w:tcW w:w="992" w:type="dxa"/>
            <w:hideMark/>
          </w:tcPr>
          <w:p w14:paraId="084CA65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mild</w:t>
            </w:r>
          </w:p>
        </w:tc>
        <w:tc>
          <w:tcPr>
            <w:tcW w:w="1843" w:type="dxa"/>
            <w:hideMark/>
          </w:tcPr>
          <w:p w14:paraId="7F95F5D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 xml:space="preserve">C + </w:t>
            </w:r>
            <w:proofErr w:type="spellStart"/>
            <w:r w:rsidRPr="006B46DF">
              <w:rPr>
                <w:rFonts w:ascii="Times New Roman" w:hAnsi="Times New Roman" w:cs="Times New Roman" w:hint="eastAsia"/>
                <w:szCs w:val="21"/>
              </w:rPr>
              <w:t>Buzhong</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Yiqi</w:t>
            </w:r>
            <w:proofErr w:type="spellEnd"/>
            <w:r w:rsidRPr="006B46DF">
              <w:rPr>
                <w:rFonts w:ascii="Times New Roman" w:hAnsi="Times New Roman" w:cs="Times New Roman" w:hint="eastAsia"/>
                <w:szCs w:val="21"/>
              </w:rPr>
              <w:t xml:space="preserve"> Decoction, 1 dose per day</w:t>
            </w:r>
          </w:p>
        </w:tc>
        <w:tc>
          <w:tcPr>
            <w:tcW w:w="1417" w:type="dxa"/>
            <w:hideMark/>
          </w:tcPr>
          <w:p w14:paraId="37067AE7"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Abidol</w:t>
            </w:r>
            <w:proofErr w:type="spellEnd"/>
            <w:r w:rsidRPr="006B46DF">
              <w:rPr>
                <w:rFonts w:ascii="Times New Roman" w:hAnsi="Times New Roman" w:cs="Times New Roman" w:hint="eastAsia"/>
                <w:szCs w:val="21"/>
              </w:rPr>
              <w:t xml:space="preserve"> 200 mg </w:t>
            </w:r>
            <w:proofErr w:type="spellStart"/>
            <w:r w:rsidRPr="006B46DF">
              <w:rPr>
                <w:rFonts w:ascii="Times New Roman" w:hAnsi="Times New Roman" w:cs="Times New Roman" w:hint="eastAsia"/>
                <w:szCs w:val="21"/>
              </w:rPr>
              <w:t>tid</w:t>
            </w:r>
            <w:proofErr w:type="spellEnd"/>
          </w:p>
        </w:tc>
        <w:tc>
          <w:tcPr>
            <w:tcW w:w="709" w:type="dxa"/>
            <w:hideMark/>
          </w:tcPr>
          <w:p w14:paraId="0EA5B262"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10d</w:t>
            </w:r>
          </w:p>
        </w:tc>
        <w:tc>
          <w:tcPr>
            <w:tcW w:w="992" w:type="dxa"/>
            <w:hideMark/>
          </w:tcPr>
          <w:p w14:paraId="05B9118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(4)(6)(16)(17)(21)(22)</w:t>
            </w:r>
          </w:p>
        </w:tc>
      </w:tr>
      <w:tr w:rsidR="006B46DF" w:rsidRPr="006B46DF" w14:paraId="522B6BA7" w14:textId="77777777" w:rsidTr="006B46DF">
        <w:trPr>
          <w:trHeight w:val="1110"/>
        </w:trPr>
        <w:tc>
          <w:tcPr>
            <w:tcW w:w="709" w:type="dxa"/>
            <w:hideMark/>
          </w:tcPr>
          <w:p w14:paraId="02EDFD2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Fu XX 2020A [16]</w:t>
            </w:r>
          </w:p>
        </w:tc>
        <w:tc>
          <w:tcPr>
            <w:tcW w:w="1134" w:type="dxa"/>
            <w:hideMark/>
          </w:tcPr>
          <w:p w14:paraId="7F1498F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Guangzhou, Guangdong Province, China</w:t>
            </w:r>
          </w:p>
        </w:tc>
        <w:tc>
          <w:tcPr>
            <w:tcW w:w="1276" w:type="dxa"/>
            <w:hideMark/>
          </w:tcPr>
          <w:p w14:paraId="543CAAC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T:37/35</w:t>
            </w:r>
            <w:r w:rsidRPr="006B46DF">
              <w:rPr>
                <w:rFonts w:ascii="Times New Roman" w:hAnsi="Times New Roman" w:cs="Times New Roman" w:hint="eastAsia"/>
                <w:szCs w:val="21"/>
              </w:rPr>
              <w:br/>
              <w:t>C:36/32</w:t>
            </w:r>
          </w:p>
        </w:tc>
        <w:tc>
          <w:tcPr>
            <w:tcW w:w="992" w:type="dxa"/>
            <w:hideMark/>
          </w:tcPr>
          <w:p w14:paraId="36714314"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T:45.26</w:t>
            </w:r>
            <w:r w:rsidRPr="006B46DF">
              <w:rPr>
                <w:rFonts w:ascii="Times New Roman" w:hAnsi="Times New Roman" w:cs="Times New Roman" w:hint="eastAsia"/>
                <w:szCs w:val="21"/>
              </w:rPr>
              <w:t>±</w:t>
            </w:r>
            <w:r w:rsidRPr="006B46DF">
              <w:rPr>
                <w:rFonts w:ascii="Times New Roman" w:hAnsi="Times New Roman" w:cs="Times New Roman" w:hint="eastAsia"/>
                <w:szCs w:val="21"/>
              </w:rPr>
              <w:t>7.25</w:t>
            </w:r>
            <w:r w:rsidRPr="006B46DF">
              <w:rPr>
                <w:rFonts w:ascii="Times New Roman" w:hAnsi="Times New Roman" w:cs="Times New Roman" w:hint="eastAsia"/>
                <w:szCs w:val="21"/>
              </w:rPr>
              <w:br/>
              <w:t>C:44.68</w:t>
            </w:r>
            <w:r w:rsidRPr="006B46DF">
              <w:rPr>
                <w:rFonts w:ascii="Times New Roman" w:hAnsi="Times New Roman" w:cs="Times New Roman" w:hint="eastAsia"/>
                <w:szCs w:val="21"/>
              </w:rPr>
              <w:t>±</w:t>
            </w:r>
            <w:r w:rsidRPr="006B46DF">
              <w:rPr>
                <w:rFonts w:ascii="Times New Roman" w:hAnsi="Times New Roman" w:cs="Times New Roman" w:hint="eastAsia"/>
                <w:szCs w:val="21"/>
              </w:rPr>
              <w:t>7.45</w:t>
            </w:r>
          </w:p>
        </w:tc>
        <w:tc>
          <w:tcPr>
            <w:tcW w:w="851" w:type="dxa"/>
            <w:hideMark/>
          </w:tcPr>
          <w:p w14:paraId="3227307B"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T:19/18</w:t>
            </w:r>
            <w:r w:rsidRPr="006B46DF">
              <w:rPr>
                <w:rFonts w:ascii="Times New Roman" w:hAnsi="Times New Roman" w:cs="Times New Roman" w:hint="eastAsia"/>
                <w:szCs w:val="21"/>
              </w:rPr>
              <w:br/>
              <w:t>C:19/17</w:t>
            </w:r>
          </w:p>
        </w:tc>
        <w:tc>
          <w:tcPr>
            <w:tcW w:w="992" w:type="dxa"/>
            <w:hideMark/>
          </w:tcPr>
          <w:p w14:paraId="247BACD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moderate</w:t>
            </w:r>
          </w:p>
        </w:tc>
        <w:tc>
          <w:tcPr>
            <w:tcW w:w="1843" w:type="dxa"/>
            <w:hideMark/>
          </w:tcPr>
          <w:p w14:paraId="37A25287"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C+Toujie</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Quwen</w:t>
            </w:r>
            <w:proofErr w:type="spellEnd"/>
            <w:r w:rsidRPr="006B46DF">
              <w:rPr>
                <w:rFonts w:ascii="Times New Roman" w:hAnsi="Times New Roman" w:cs="Times New Roman" w:hint="eastAsia"/>
                <w:szCs w:val="21"/>
              </w:rPr>
              <w:t xml:space="preserve"> granules (one bag, twice a day) </w:t>
            </w:r>
          </w:p>
        </w:tc>
        <w:tc>
          <w:tcPr>
            <w:tcW w:w="1417" w:type="dxa"/>
            <w:hideMark/>
          </w:tcPr>
          <w:p w14:paraId="6944D524"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Arbidol</w:t>
            </w:r>
            <w:proofErr w:type="spellEnd"/>
            <w:r w:rsidRPr="006B46DF">
              <w:rPr>
                <w:rFonts w:ascii="Times New Roman" w:hAnsi="Times New Roman" w:cs="Times New Roman" w:hint="eastAsia"/>
                <w:szCs w:val="21"/>
              </w:rPr>
              <w:t xml:space="preserve"> tablets (0.2g, </w:t>
            </w:r>
            <w:proofErr w:type="spellStart"/>
            <w:r w:rsidRPr="006B46DF">
              <w:rPr>
                <w:rFonts w:ascii="Times New Roman" w:hAnsi="Times New Roman" w:cs="Times New Roman" w:hint="eastAsia"/>
                <w:szCs w:val="21"/>
              </w:rPr>
              <w:t>tid</w:t>
            </w:r>
            <w:proofErr w:type="spellEnd"/>
            <w:r w:rsidRPr="006B46DF">
              <w:rPr>
                <w:rFonts w:ascii="Times New Roman" w:hAnsi="Times New Roman" w:cs="Times New Roman" w:hint="eastAsia"/>
                <w:szCs w:val="21"/>
              </w:rPr>
              <w:t xml:space="preserve">) and </w:t>
            </w:r>
            <w:proofErr w:type="spellStart"/>
            <w:r w:rsidRPr="006B46DF">
              <w:rPr>
                <w:rFonts w:ascii="Times New Roman" w:hAnsi="Times New Roman" w:cs="Times New Roman" w:hint="eastAsia"/>
                <w:szCs w:val="21"/>
              </w:rPr>
              <w:t>ambroxol</w:t>
            </w:r>
            <w:proofErr w:type="spellEnd"/>
            <w:r w:rsidRPr="006B46DF">
              <w:rPr>
                <w:rFonts w:ascii="Times New Roman" w:hAnsi="Times New Roman" w:cs="Times New Roman" w:hint="eastAsia"/>
                <w:szCs w:val="21"/>
              </w:rPr>
              <w:t xml:space="preserve"> tablets (30mg, </w:t>
            </w:r>
            <w:proofErr w:type="spellStart"/>
            <w:r w:rsidRPr="006B46DF">
              <w:rPr>
                <w:rFonts w:ascii="Times New Roman" w:hAnsi="Times New Roman" w:cs="Times New Roman" w:hint="eastAsia"/>
                <w:szCs w:val="21"/>
              </w:rPr>
              <w:t>tid</w:t>
            </w:r>
            <w:proofErr w:type="spellEnd"/>
            <w:r w:rsidRPr="006B46DF">
              <w:rPr>
                <w:rFonts w:ascii="Times New Roman" w:hAnsi="Times New Roman" w:cs="Times New Roman" w:hint="eastAsia"/>
                <w:szCs w:val="21"/>
              </w:rPr>
              <w:t>)</w:t>
            </w:r>
          </w:p>
        </w:tc>
        <w:tc>
          <w:tcPr>
            <w:tcW w:w="709" w:type="dxa"/>
            <w:hideMark/>
          </w:tcPr>
          <w:p w14:paraId="10B1A69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15d</w:t>
            </w:r>
          </w:p>
        </w:tc>
        <w:tc>
          <w:tcPr>
            <w:tcW w:w="992" w:type="dxa"/>
            <w:hideMark/>
          </w:tcPr>
          <w:p w14:paraId="0A50A089" w14:textId="77777777" w:rsidR="006B46DF" w:rsidRPr="006B46DF" w:rsidRDefault="006B46DF">
            <w:pPr>
              <w:rPr>
                <w:rFonts w:ascii="Times New Roman" w:hAnsi="Times New Roman" w:cs="Times New Roman"/>
                <w:szCs w:val="21"/>
              </w:rPr>
            </w:pPr>
            <w:r w:rsidRPr="006B46DF">
              <w:rPr>
                <w:rFonts w:ascii="Times New Roman" w:hAnsi="Times New Roman" w:cs="Times New Roman"/>
                <w:szCs w:val="21"/>
              </w:rPr>
              <w:t>(1)(3)(14)(17)(18)(19)(20)(21)</w:t>
            </w:r>
          </w:p>
        </w:tc>
      </w:tr>
      <w:tr w:rsidR="006B46DF" w:rsidRPr="006B46DF" w14:paraId="6E90E891" w14:textId="77777777" w:rsidTr="006B46DF">
        <w:trPr>
          <w:trHeight w:val="1388"/>
        </w:trPr>
        <w:tc>
          <w:tcPr>
            <w:tcW w:w="709" w:type="dxa"/>
            <w:hideMark/>
          </w:tcPr>
          <w:p w14:paraId="66CDD53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Liu W 2021 [17]</w:t>
            </w:r>
          </w:p>
        </w:tc>
        <w:tc>
          <w:tcPr>
            <w:tcW w:w="1134" w:type="dxa"/>
            <w:hideMark/>
          </w:tcPr>
          <w:p w14:paraId="017A4A6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Wuhan, Hubei Province, China</w:t>
            </w:r>
          </w:p>
        </w:tc>
        <w:tc>
          <w:tcPr>
            <w:tcW w:w="1276" w:type="dxa"/>
            <w:hideMark/>
          </w:tcPr>
          <w:p w14:paraId="4B84D83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T:44/44</w:t>
            </w:r>
            <w:r w:rsidRPr="006B46DF">
              <w:rPr>
                <w:rFonts w:ascii="Times New Roman" w:hAnsi="Times New Roman" w:cs="Times New Roman" w:hint="eastAsia"/>
                <w:szCs w:val="21"/>
              </w:rPr>
              <w:br/>
              <w:t>C:44/44</w:t>
            </w:r>
          </w:p>
        </w:tc>
        <w:tc>
          <w:tcPr>
            <w:tcW w:w="992" w:type="dxa"/>
            <w:hideMark/>
          </w:tcPr>
          <w:p w14:paraId="426863F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T:48.51</w:t>
            </w:r>
            <w:r w:rsidRPr="006B46DF">
              <w:rPr>
                <w:rFonts w:ascii="Times New Roman" w:hAnsi="Times New Roman" w:cs="Times New Roman" w:hint="eastAsia"/>
                <w:szCs w:val="21"/>
              </w:rPr>
              <w:t>±</w:t>
            </w:r>
            <w:r w:rsidRPr="006B46DF">
              <w:rPr>
                <w:rFonts w:ascii="Times New Roman" w:hAnsi="Times New Roman" w:cs="Times New Roman" w:hint="eastAsia"/>
                <w:szCs w:val="21"/>
              </w:rPr>
              <w:t>4.56</w:t>
            </w:r>
            <w:r w:rsidRPr="006B46DF">
              <w:rPr>
                <w:rFonts w:ascii="Times New Roman" w:hAnsi="Times New Roman" w:cs="Times New Roman" w:hint="eastAsia"/>
                <w:szCs w:val="21"/>
              </w:rPr>
              <w:br/>
              <w:t>C:48.43</w:t>
            </w:r>
            <w:r w:rsidRPr="006B46DF">
              <w:rPr>
                <w:rFonts w:ascii="Times New Roman" w:hAnsi="Times New Roman" w:cs="Times New Roman" w:hint="eastAsia"/>
                <w:szCs w:val="21"/>
              </w:rPr>
              <w:t>±</w:t>
            </w:r>
            <w:r w:rsidRPr="006B46DF">
              <w:rPr>
                <w:rFonts w:ascii="Times New Roman" w:hAnsi="Times New Roman" w:cs="Times New Roman" w:hint="eastAsia"/>
                <w:szCs w:val="21"/>
              </w:rPr>
              <w:t>4.52</w:t>
            </w:r>
          </w:p>
        </w:tc>
        <w:tc>
          <w:tcPr>
            <w:tcW w:w="851" w:type="dxa"/>
            <w:hideMark/>
          </w:tcPr>
          <w:p w14:paraId="39CEFA4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T:16/28</w:t>
            </w:r>
            <w:r w:rsidRPr="006B46DF">
              <w:rPr>
                <w:rFonts w:ascii="Times New Roman" w:hAnsi="Times New Roman" w:cs="Times New Roman" w:hint="eastAsia"/>
                <w:szCs w:val="21"/>
              </w:rPr>
              <w:br/>
              <w:t>C:15/29</w:t>
            </w:r>
          </w:p>
        </w:tc>
        <w:tc>
          <w:tcPr>
            <w:tcW w:w="992" w:type="dxa"/>
            <w:hideMark/>
          </w:tcPr>
          <w:p w14:paraId="54654F7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mild</w:t>
            </w:r>
          </w:p>
        </w:tc>
        <w:tc>
          <w:tcPr>
            <w:tcW w:w="1843" w:type="dxa"/>
            <w:hideMark/>
          </w:tcPr>
          <w:p w14:paraId="4DA55201"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C+Lianhua</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Qingwen</w:t>
            </w:r>
            <w:proofErr w:type="spellEnd"/>
            <w:r w:rsidRPr="006B46DF">
              <w:rPr>
                <w:rFonts w:ascii="Times New Roman" w:hAnsi="Times New Roman" w:cs="Times New Roman" w:hint="eastAsia"/>
                <w:szCs w:val="21"/>
              </w:rPr>
              <w:t xml:space="preserve"> Capsules 0.4g </w:t>
            </w:r>
            <w:proofErr w:type="spellStart"/>
            <w:r w:rsidRPr="006B46DF">
              <w:rPr>
                <w:rFonts w:ascii="Times New Roman" w:hAnsi="Times New Roman" w:cs="Times New Roman" w:hint="eastAsia"/>
                <w:szCs w:val="21"/>
              </w:rPr>
              <w:t>tid</w:t>
            </w:r>
            <w:proofErr w:type="spellEnd"/>
            <w:r w:rsidRPr="006B46DF">
              <w:rPr>
                <w:rFonts w:ascii="Times New Roman" w:hAnsi="Times New Roman" w:cs="Times New Roman" w:hint="eastAsia"/>
                <w:szCs w:val="21"/>
              </w:rPr>
              <w:t xml:space="preserve"> and pneumonia No.2 formula 1 dose per day</w:t>
            </w:r>
          </w:p>
        </w:tc>
        <w:tc>
          <w:tcPr>
            <w:tcW w:w="1417" w:type="dxa"/>
            <w:hideMark/>
          </w:tcPr>
          <w:p w14:paraId="5A47D3CB"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CWM+Abidol</w:t>
            </w:r>
            <w:proofErr w:type="spellEnd"/>
            <w:r w:rsidRPr="006B46DF">
              <w:rPr>
                <w:rFonts w:ascii="Times New Roman" w:hAnsi="Times New Roman" w:cs="Times New Roman" w:hint="eastAsia"/>
                <w:szCs w:val="21"/>
              </w:rPr>
              <w:t xml:space="preserve"> 0.2g </w:t>
            </w:r>
            <w:proofErr w:type="spellStart"/>
            <w:r w:rsidRPr="006B46DF">
              <w:rPr>
                <w:rFonts w:ascii="Times New Roman" w:hAnsi="Times New Roman" w:cs="Times New Roman" w:hint="eastAsia"/>
                <w:szCs w:val="21"/>
              </w:rPr>
              <w:t>tid</w:t>
            </w:r>
            <w:proofErr w:type="spellEnd"/>
            <w:r w:rsidRPr="006B46DF">
              <w:rPr>
                <w:rFonts w:ascii="Times New Roman" w:hAnsi="Times New Roman" w:cs="Times New Roman" w:hint="eastAsia"/>
                <w:szCs w:val="21"/>
              </w:rPr>
              <w:t xml:space="preserve"> + Oseltamivir 15 mg bid</w:t>
            </w:r>
          </w:p>
        </w:tc>
        <w:tc>
          <w:tcPr>
            <w:tcW w:w="709" w:type="dxa"/>
            <w:hideMark/>
          </w:tcPr>
          <w:p w14:paraId="1094EE0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21d</w:t>
            </w:r>
          </w:p>
        </w:tc>
        <w:tc>
          <w:tcPr>
            <w:tcW w:w="992" w:type="dxa"/>
            <w:hideMark/>
          </w:tcPr>
          <w:p w14:paraId="3C7BA5B5"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(3)(4)(17)</w:t>
            </w:r>
          </w:p>
        </w:tc>
      </w:tr>
      <w:tr w:rsidR="006B46DF" w:rsidRPr="006B46DF" w14:paraId="42C0D3DC" w14:textId="77777777" w:rsidTr="006B46DF">
        <w:trPr>
          <w:trHeight w:val="1943"/>
        </w:trPr>
        <w:tc>
          <w:tcPr>
            <w:tcW w:w="709" w:type="dxa"/>
            <w:hideMark/>
          </w:tcPr>
          <w:p w14:paraId="4836FE62"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lastRenderedPageBreak/>
              <w:t>Qiu</w:t>
            </w:r>
            <w:proofErr w:type="spellEnd"/>
            <w:r w:rsidRPr="006B46DF">
              <w:rPr>
                <w:rFonts w:ascii="Times New Roman" w:hAnsi="Times New Roman" w:cs="Times New Roman" w:hint="eastAsia"/>
                <w:szCs w:val="21"/>
              </w:rPr>
              <w:t xml:space="preserve"> M 2020 [18]</w:t>
            </w:r>
          </w:p>
        </w:tc>
        <w:tc>
          <w:tcPr>
            <w:tcW w:w="1134" w:type="dxa"/>
            <w:hideMark/>
          </w:tcPr>
          <w:p w14:paraId="00C9CB4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Chongqing, China</w:t>
            </w:r>
          </w:p>
        </w:tc>
        <w:tc>
          <w:tcPr>
            <w:tcW w:w="1276" w:type="dxa"/>
            <w:hideMark/>
          </w:tcPr>
          <w:p w14:paraId="5886FAF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T:25/25</w:t>
            </w:r>
            <w:r w:rsidRPr="006B46DF">
              <w:rPr>
                <w:rFonts w:ascii="Times New Roman" w:hAnsi="Times New Roman" w:cs="Times New Roman" w:hint="eastAsia"/>
                <w:szCs w:val="21"/>
              </w:rPr>
              <w:br/>
              <w:t>C:25/25</w:t>
            </w:r>
          </w:p>
        </w:tc>
        <w:tc>
          <w:tcPr>
            <w:tcW w:w="992" w:type="dxa"/>
            <w:hideMark/>
          </w:tcPr>
          <w:p w14:paraId="4D56AFB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T:53.35</w:t>
            </w:r>
            <w:r w:rsidRPr="006B46DF">
              <w:rPr>
                <w:rFonts w:ascii="Times New Roman" w:hAnsi="Times New Roman" w:cs="Times New Roman" w:hint="eastAsia"/>
                <w:szCs w:val="21"/>
              </w:rPr>
              <w:t>±</w:t>
            </w:r>
            <w:r w:rsidRPr="006B46DF">
              <w:rPr>
                <w:rFonts w:ascii="Times New Roman" w:hAnsi="Times New Roman" w:cs="Times New Roman" w:hint="eastAsia"/>
                <w:szCs w:val="21"/>
              </w:rPr>
              <w:t>18.35</w:t>
            </w:r>
            <w:r w:rsidRPr="006B46DF">
              <w:rPr>
                <w:rFonts w:ascii="Times New Roman" w:hAnsi="Times New Roman" w:cs="Times New Roman" w:hint="eastAsia"/>
                <w:szCs w:val="21"/>
              </w:rPr>
              <w:br/>
              <w:t>C:51.32</w:t>
            </w:r>
            <w:r w:rsidRPr="006B46DF">
              <w:rPr>
                <w:rFonts w:ascii="Times New Roman" w:hAnsi="Times New Roman" w:cs="Times New Roman" w:hint="eastAsia"/>
                <w:szCs w:val="21"/>
              </w:rPr>
              <w:t>±</w:t>
            </w:r>
            <w:r w:rsidRPr="006B46DF">
              <w:rPr>
                <w:rFonts w:ascii="Times New Roman" w:hAnsi="Times New Roman" w:cs="Times New Roman" w:hint="eastAsia"/>
                <w:szCs w:val="21"/>
              </w:rPr>
              <w:t>14.62</w:t>
            </w:r>
          </w:p>
        </w:tc>
        <w:tc>
          <w:tcPr>
            <w:tcW w:w="851" w:type="dxa"/>
            <w:hideMark/>
          </w:tcPr>
          <w:p w14:paraId="11A010EB"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T:13/12</w:t>
            </w:r>
            <w:r w:rsidRPr="006B46DF">
              <w:rPr>
                <w:rFonts w:ascii="Times New Roman" w:hAnsi="Times New Roman" w:cs="Times New Roman" w:hint="eastAsia"/>
                <w:szCs w:val="21"/>
              </w:rPr>
              <w:br/>
              <w:t>C:14/11</w:t>
            </w:r>
          </w:p>
        </w:tc>
        <w:tc>
          <w:tcPr>
            <w:tcW w:w="992" w:type="dxa"/>
            <w:hideMark/>
          </w:tcPr>
          <w:p w14:paraId="44B5D08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moderate</w:t>
            </w:r>
          </w:p>
        </w:tc>
        <w:tc>
          <w:tcPr>
            <w:tcW w:w="1843" w:type="dxa"/>
            <w:hideMark/>
          </w:tcPr>
          <w:p w14:paraId="0E0CA322"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C+Maxing</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Xuanfei</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Jiedu</w:t>
            </w:r>
            <w:proofErr w:type="spellEnd"/>
            <w:r w:rsidRPr="006B46DF">
              <w:rPr>
                <w:rFonts w:ascii="Times New Roman" w:hAnsi="Times New Roman" w:cs="Times New Roman" w:hint="eastAsia"/>
                <w:szCs w:val="21"/>
              </w:rPr>
              <w:t xml:space="preserve"> decoction, 150ml, </w:t>
            </w:r>
            <w:proofErr w:type="spellStart"/>
            <w:r w:rsidRPr="006B46DF">
              <w:rPr>
                <w:rFonts w:ascii="Times New Roman" w:hAnsi="Times New Roman" w:cs="Times New Roman" w:hint="eastAsia"/>
                <w:szCs w:val="21"/>
              </w:rPr>
              <w:t>tid</w:t>
            </w:r>
            <w:proofErr w:type="spellEnd"/>
          </w:p>
        </w:tc>
        <w:tc>
          <w:tcPr>
            <w:tcW w:w="1417" w:type="dxa"/>
            <w:hideMark/>
          </w:tcPr>
          <w:p w14:paraId="15DB00A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α</w:t>
            </w:r>
            <w:r w:rsidRPr="006B46DF">
              <w:rPr>
                <w:rFonts w:ascii="Times New Roman" w:hAnsi="Times New Roman" w:cs="Times New Roman" w:hint="eastAsia"/>
                <w:szCs w:val="21"/>
              </w:rPr>
              <w:t xml:space="preserve">-Interferon 5 million U, atomization inhalation, bid +Wei </w:t>
            </w:r>
            <w:proofErr w:type="spellStart"/>
            <w:r w:rsidRPr="006B46DF">
              <w:rPr>
                <w:rFonts w:ascii="Times New Roman" w:hAnsi="Times New Roman" w:cs="Times New Roman" w:hint="eastAsia"/>
                <w:szCs w:val="21"/>
              </w:rPr>
              <w:t>Lituo</w:t>
            </w:r>
            <w:proofErr w:type="spellEnd"/>
            <w:r w:rsidRPr="006B46DF">
              <w:rPr>
                <w:rFonts w:ascii="Times New Roman" w:hAnsi="Times New Roman" w:cs="Times New Roman" w:hint="eastAsia"/>
                <w:szCs w:val="21"/>
              </w:rPr>
              <w:t xml:space="preserve"> lopinavir ritonavir tablets (each tablet contains 200 mg of lopinavir and 50 mg of ritonavir), 2 tablets bid</w:t>
            </w:r>
          </w:p>
        </w:tc>
        <w:tc>
          <w:tcPr>
            <w:tcW w:w="709" w:type="dxa"/>
            <w:hideMark/>
          </w:tcPr>
          <w:p w14:paraId="0DB4F47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10d</w:t>
            </w:r>
          </w:p>
        </w:tc>
        <w:tc>
          <w:tcPr>
            <w:tcW w:w="992" w:type="dxa"/>
            <w:hideMark/>
          </w:tcPr>
          <w:p w14:paraId="72124A7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(1)(5)(6)(8)(10)</w:t>
            </w:r>
          </w:p>
        </w:tc>
      </w:tr>
      <w:tr w:rsidR="006B46DF" w:rsidRPr="006B46DF" w14:paraId="02986C7B" w14:textId="77777777" w:rsidTr="006B46DF">
        <w:trPr>
          <w:trHeight w:val="1110"/>
        </w:trPr>
        <w:tc>
          <w:tcPr>
            <w:tcW w:w="709" w:type="dxa"/>
            <w:hideMark/>
          </w:tcPr>
          <w:p w14:paraId="7A8C842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Sun HM 2020 [19]</w:t>
            </w:r>
          </w:p>
        </w:tc>
        <w:tc>
          <w:tcPr>
            <w:tcW w:w="1134" w:type="dxa"/>
            <w:hideMark/>
          </w:tcPr>
          <w:p w14:paraId="7BB68EDA"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Hebei Province, China</w:t>
            </w:r>
          </w:p>
        </w:tc>
        <w:tc>
          <w:tcPr>
            <w:tcW w:w="1276" w:type="dxa"/>
            <w:hideMark/>
          </w:tcPr>
          <w:p w14:paraId="2593348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T:32/32</w:t>
            </w:r>
            <w:r w:rsidRPr="006B46DF">
              <w:rPr>
                <w:rFonts w:ascii="Times New Roman" w:hAnsi="Times New Roman" w:cs="Times New Roman" w:hint="eastAsia"/>
                <w:szCs w:val="21"/>
              </w:rPr>
              <w:br/>
              <w:t>C:25/25</w:t>
            </w:r>
          </w:p>
        </w:tc>
        <w:tc>
          <w:tcPr>
            <w:tcW w:w="992" w:type="dxa"/>
            <w:hideMark/>
          </w:tcPr>
          <w:p w14:paraId="1B524E0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T:45.4</w:t>
            </w:r>
            <w:r w:rsidRPr="006B46DF">
              <w:rPr>
                <w:rFonts w:ascii="Times New Roman" w:hAnsi="Times New Roman" w:cs="Times New Roman" w:hint="eastAsia"/>
                <w:szCs w:val="21"/>
              </w:rPr>
              <w:t>±</w:t>
            </w:r>
            <w:r w:rsidRPr="006B46DF">
              <w:rPr>
                <w:rFonts w:ascii="Times New Roman" w:hAnsi="Times New Roman" w:cs="Times New Roman" w:hint="eastAsia"/>
                <w:szCs w:val="21"/>
              </w:rPr>
              <w:t>14.10</w:t>
            </w:r>
            <w:r w:rsidRPr="006B46DF">
              <w:rPr>
                <w:rFonts w:ascii="Times New Roman" w:hAnsi="Times New Roman" w:cs="Times New Roman" w:hint="eastAsia"/>
                <w:szCs w:val="21"/>
              </w:rPr>
              <w:br/>
              <w:t>C:42.0</w:t>
            </w:r>
            <w:r w:rsidRPr="006B46DF">
              <w:rPr>
                <w:rFonts w:ascii="Times New Roman" w:hAnsi="Times New Roman" w:cs="Times New Roman" w:hint="eastAsia"/>
                <w:szCs w:val="21"/>
              </w:rPr>
              <w:t>±</w:t>
            </w:r>
            <w:r w:rsidRPr="006B46DF">
              <w:rPr>
                <w:rFonts w:ascii="Times New Roman" w:hAnsi="Times New Roman" w:cs="Times New Roman" w:hint="eastAsia"/>
                <w:szCs w:val="21"/>
              </w:rPr>
              <w:t>11.70</w:t>
            </w:r>
          </w:p>
        </w:tc>
        <w:tc>
          <w:tcPr>
            <w:tcW w:w="851" w:type="dxa"/>
            <w:hideMark/>
          </w:tcPr>
          <w:p w14:paraId="3F88EEA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T:17/15</w:t>
            </w:r>
            <w:r w:rsidRPr="006B46DF">
              <w:rPr>
                <w:rFonts w:ascii="Times New Roman" w:hAnsi="Times New Roman" w:cs="Times New Roman" w:hint="eastAsia"/>
                <w:szCs w:val="21"/>
              </w:rPr>
              <w:br/>
              <w:t>C:11/14</w:t>
            </w:r>
          </w:p>
        </w:tc>
        <w:tc>
          <w:tcPr>
            <w:tcW w:w="992" w:type="dxa"/>
            <w:hideMark/>
          </w:tcPr>
          <w:p w14:paraId="0337B99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mild and moderate</w:t>
            </w:r>
          </w:p>
        </w:tc>
        <w:tc>
          <w:tcPr>
            <w:tcW w:w="1843" w:type="dxa"/>
            <w:hideMark/>
          </w:tcPr>
          <w:p w14:paraId="0BD859B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 xml:space="preserve">C + </w:t>
            </w:r>
            <w:proofErr w:type="spellStart"/>
            <w:r w:rsidRPr="006B46DF">
              <w:rPr>
                <w:rFonts w:ascii="Times New Roman" w:hAnsi="Times New Roman" w:cs="Times New Roman" w:hint="eastAsia"/>
                <w:szCs w:val="21"/>
              </w:rPr>
              <w:t>Lianhua</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Qingke</w:t>
            </w:r>
            <w:proofErr w:type="spellEnd"/>
            <w:r w:rsidRPr="006B46DF">
              <w:rPr>
                <w:rFonts w:ascii="Times New Roman" w:hAnsi="Times New Roman" w:cs="Times New Roman" w:hint="eastAsia"/>
                <w:szCs w:val="21"/>
              </w:rPr>
              <w:t xml:space="preserve"> granules, 1 bag, </w:t>
            </w:r>
            <w:proofErr w:type="spellStart"/>
            <w:r w:rsidRPr="006B46DF">
              <w:rPr>
                <w:rFonts w:ascii="Times New Roman" w:hAnsi="Times New Roman" w:cs="Times New Roman" w:hint="eastAsia"/>
                <w:szCs w:val="21"/>
              </w:rPr>
              <w:t>tid</w:t>
            </w:r>
            <w:proofErr w:type="spellEnd"/>
          </w:p>
        </w:tc>
        <w:tc>
          <w:tcPr>
            <w:tcW w:w="1417" w:type="dxa"/>
            <w:hideMark/>
          </w:tcPr>
          <w:p w14:paraId="05F64BE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54CA8A8A"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14d</w:t>
            </w:r>
          </w:p>
        </w:tc>
        <w:tc>
          <w:tcPr>
            <w:tcW w:w="992" w:type="dxa"/>
            <w:hideMark/>
          </w:tcPr>
          <w:p w14:paraId="7931B27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(1)(5)(7)(9)(11)</w:t>
            </w:r>
          </w:p>
        </w:tc>
      </w:tr>
      <w:tr w:rsidR="006B46DF" w:rsidRPr="006B46DF" w14:paraId="3D073412" w14:textId="77777777" w:rsidTr="006B46DF">
        <w:trPr>
          <w:trHeight w:val="1388"/>
        </w:trPr>
        <w:tc>
          <w:tcPr>
            <w:tcW w:w="709" w:type="dxa"/>
            <w:hideMark/>
          </w:tcPr>
          <w:p w14:paraId="2C8657D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Wang L 2020 [20]</w:t>
            </w:r>
          </w:p>
        </w:tc>
        <w:tc>
          <w:tcPr>
            <w:tcW w:w="1134" w:type="dxa"/>
            <w:hideMark/>
          </w:tcPr>
          <w:p w14:paraId="38E5A76F"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Jingzhou</w:t>
            </w:r>
            <w:proofErr w:type="spellEnd"/>
            <w:r w:rsidRPr="006B46DF">
              <w:rPr>
                <w:rFonts w:ascii="Times New Roman" w:hAnsi="Times New Roman" w:cs="Times New Roman" w:hint="eastAsia"/>
                <w:szCs w:val="21"/>
              </w:rPr>
              <w:t>, Hubei Province, China</w:t>
            </w:r>
          </w:p>
        </w:tc>
        <w:tc>
          <w:tcPr>
            <w:tcW w:w="1276" w:type="dxa"/>
            <w:hideMark/>
          </w:tcPr>
          <w:p w14:paraId="5D55184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T:40/40</w:t>
            </w:r>
            <w:r w:rsidRPr="006B46DF">
              <w:rPr>
                <w:rFonts w:ascii="Times New Roman" w:hAnsi="Times New Roman" w:cs="Times New Roman" w:hint="eastAsia"/>
                <w:szCs w:val="21"/>
              </w:rPr>
              <w:br/>
              <w:t>C:40/40</w:t>
            </w:r>
          </w:p>
        </w:tc>
        <w:tc>
          <w:tcPr>
            <w:tcW w:w="992" w:type="dxa"/>
            <w:hideMark/>
          </w:tcPr>
          <w:p w14:paraId="249041AB"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T:41.1</w:t>
            </w:r>
            <w:r w:rsidRPr="006B46DF">
              <w:rPr>
                <w:rFonts w:ascii="Times New Roman" w:hAnsi="Times New Roman" w:cs="Times New Roman" w:hint="eastAsia"/>
                <w:szCs w:val="21"/>
              </w:rPr>
              <w:t>±</w:t>
            </w:r>
            <w:r w:rsidRPr="006B46DF">
              <w:rPr>
                <w:rFonts w:ascii="Times New Roman" w:hAnsi="Times New Roman" w:cs="Times New Roman" w:hint="eastAsia"/>
                <w:szCs w:val="21"/>
              </w:rPr>
              <w:t>14.5</w:t>
            </w:r>
            <w:r w:rsidRPr="006B46DF">
              <w:rPr>
                <w:rFonts w:ascii="Times New Roman" w:hAnsi="Times New Roman" w:cs="Times New Roman" w:hint="eastAsia"/>
                <w:szCs w:val="21"/>
              </w:rPr>
              <w:br/>
              <w:t>C:40.8</w:t>
            </w:r>
            <w:r w:rsidRPr="006B46DF">
              <w:rPr>
                <w:rFonts w:ascii="Times New Roman" w:hAnsi="Times New Roman" w:cs="Times New Roman" w:hint="eastAsia"/>
                <w:szCs w:val="21"/>
              </w:rPr>
              <w:t>±</w:t>
            </w:r>
            <w:r w:rsidRPr="006B46DF">
              <w:rPr>
                <w:rFonts w:ascii="Times New Roman" w:hAnsi="Times New Roman" w:cs="Times New Roman" w:hint="eastAsia"/>
                <w:szCs w:val="21"/>
              </w:rPr>
              <w:t>13.7</w:t>
            </w:r>
          </w:p>
        </w:tc>
        <w:tc>
          <w:tcPr>
            <w:tcW w:w="851" w:type="dxa"/>
            <w:hideMark/>
          </w:tcPr>
          <w:p w14:paraId="4D33FE9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T:23/27</w:t>
            </w:r>
            <w:r w:rsidRPr="006B46DF">
              <w:rPr>
                <w:rFonts w:ascii="Times New Roman" w:hAnsi="Times New Roman" w:cs="Times New Roman" w:hint="eastAsia"/>
                <w:szCs w:val="21"/>
              </w:rPr>
              <w:br/>
              <w:t>C:28/12</w:t>
            </w:r>
          </w:p>
        </w:tc>
        <w:tc>
          <w:tcPr>
            <w:tcW w:w="992" w:type="dxa"/>
            <w:hideMark/>
          </w:tcPr>
          <w:p w14:paraId="5EBB7712"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moderate</w:t>
            </w:r>
          </w:p>
        </w:tc>
        <w:tc>
          <w:tcPr>
            <w:tcW w:w="1843" w:type="dxa"/>
            <w:hideMark/>
          </w:tcPr>
          <w:p w14:paraId="58D3C38E"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Shengmai</w:t>
            </w:r>
            <w:proofErr w:type="spellEnd"/>
            <w:r w:rsidRPr="006B46DF">
              <w:rPr>
                <w:rFonts w:ascii="Times New Roman" w:hAnsi="Times New Roman" w:cs="Times New Roman" w:hint="eastAsia"/>
                <w:szCs w:val="21"/>
              </w:rPr>
              <w:t xml:space="preserve"> Powder combined with </w:t>
            </w:r>
            <w:proofErr w:type="spellStart"/>
            <w:r w:rsidRPr="006B46DF">
              <w:rPr>
                <w:rFonts w:ascii="Times New Roman" w:hAnsi="Times New Roman" w:cs="Times New Roman" w:hint="eastAsia"/>
                <w:szCs w:val="21"/>
              </w:rPr>
              <w:t>Shenlingbaizhu</w:t>
            </w:r>
            <w:proofErr w:type="spellEnd"/>
            <w:r w:rsidRPr="006B46DF">
              <w:rPr>
                <w:rFonts w:ascii="Times New Roman" w:hAnsi="Times New Roman" w:cs="Times New Roman" w:hint="eastAsia"/>
                <w:szCs w:val="21"/>
              </w:rPr>
              <w:t xml:space="preserve"> Powder, 1 dose per day</w:t>
            </w:r>
          </w:p>
        </w:tc>
        <w:tc>
          <w:tcPr>
            <w:tcW w:w="1417" w:type="dxa"/>
            <w:hideMark/>
          </w:tcPr>
          <w:p w14:paraId="4F020C8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1CA69C9D"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 xml:space="preserve">From admission to </w:t>
            </w:r>
            <w:proofErr w:type="spellStart"/>
            <w:r w:rsidRPr="006B46DF">
              <w:rPr>
                <w:rFonts w:ascii="Times New Roman" w:hAnsi="Times New Roman" w:cs="Times New Roman" w:hint="eastAsia"/>
                <w:szCs w:val="21"/>
              </w:rPr>
              <w:t>discharg</w:t>
            </w:r>
            <w:proofErr w:type="spellEnd"/>
          </w:p>
        </w:tc>
        <w:tc>
          <w:tcPr>
            <w:tcW w:w="992" w:type="dxa"/>
            <w:hideMark/>
          </w:tcPr>
          <w:p w14:paraId="3ED2EE2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(3)(5)(6)(8)(10)(12)(15)(17)(18)(19)(21)</w:t>
            </w:r>
          </w:p>
        </w:tc>
      </w:tr>
      <w:tr w:rsidR="006B46DF" w:rsidRPr="006B46DF" w14:paraId="6BB805DE" w14:textId="77777777" w:rsidTr="006B46DF">
        <w:trPr>
          <w:trHeight w:val="1110"/>
        </w:trPr>
        <w:tc>
          <w:tcPr>
            <w:tcW w:w="709" w:type="dxa"/>
            <w:hideMark/>
          </w:tcPr>
          <w:p w14:paraId="5865719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Wang Y 2021 [21]</w:t>
            </w:r>
          </w:p>
        </w:tc>
        <w:tc>
          <w:tcPr>
            <w:tcW w:w="1134" w:type="dxa"/>
            <w:hideMark/>
          </w:tcPr>
          <w:p w14:paraId="46C308D7"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Xiangyang</w:t>
            </w:r>
            <w:proofErr w:type="spellEnd"/>
            <w:r w:rsidRPr="006B46DF">
              <w:rPr>
                <w:rFonts w:ascii="Times New Roman" w:hAnsi="Times New Roman" w:cs="Times New Roman" w:hint="eastAsia"/>
                <w:szCs w:val="21"/>
              </w:rPr>
              <w:t>, Hubei Province, China</w:t>
            </w:r>
          </w:p>
        </w:tc>
        <w:tc>
          <w:tcPr>
            <w:tcW w:w="1276" w:type="dxa"/>
            <w:hideMark/>
          </w:tcPr>
          <w:p w14:paraId="4337044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T:70/70</w:t>
            </w:r>
            <w:r w:rsidRPr="006B46DF">
              <w:rPr>
                <w:rFonts w:ascii="Times New Roman" w:hAnsi="Times New Roman" w:cs="Times New Roman" w:hint="eastAsia"/>
                <w:szCs w:val="21"/>
              </w:rPr>
              <w:br/>
              <w:t>C:70/70</w:t>
            </w:r>
          </w:p>
        </w:tc>
        <w:tc>
          <w:tcPr>
            <w:tcW w:w="992" w:type="dxa"/>
            <w:hideMark/>
          </w:tcPr>
          <w:p w14:paraId="30AC38BD"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T:48</w:t>
            </w:r>
            <w:r w:rsidRPr="006B46DF">
              <w:rPr>
                <w:rFonts w:ascii="Times New Roman" w:hAnsi="Times New Roman" w:cs="Times New Roman" w:hint="eastAsia"/>
                <w:szCs w:val="21"/>
              </w:rPr>
              <w:t>±</w:t>
            </w:r>
            <w:r w:rsidRPr="006B46DF">
              <w:rPr>
                <w:rFonts w:ascii="Times New Roman" w:hAnsi="Times New Roman" w:cs="Times New Roman" w:hint="eastAsia"/>
                <w:szCs w:val="21"/>
              </w:rPr>
              <w:t>13.2</w:t>
            </w:r>
            <w:r w:rsidRPr="006B46DF">
              <w:rPr>
                <w:rFonts w:ascii="Times New Roman" w:hAnsi="Times New Roman" w:cs="Times New Roman" w:hint="eastAsia"/>
                <w:szCs w:val="21"/>
              </w:rPr>
              <w:br/>
              <w:t>C:49.4</w:t>
            </w:r>
            <w:r w:rsidRPr="006B46DF">
              <w:rPr>
                <w:rFonts w:ascii="Times New Roman" w:hAnsi="Times New Roman" w:cs="Times New Roman" w:hint="eastAsia"/>
                <w:szCs w:val="21"/>
              </w:rPr>
              <w:t>±</w:t>
            </w:r>
            <w:r w:rsidRPr="006B46DF">
              <w:rPr>
                <w:rFonts w:ascii="Times New Roman" w:hAnsi="Times New Roman" w:cs="Times New Roman" w:hint="eastAsia"/>
                <w:szCs w:val="21"/>
              </w:rPr>
              <w:t>13.3</w:t>
            </w:r>
          </w:p>
        </w:tc>
        <w:tc>
          <w:tcPr>
            <w:tcW w:w="851" w:type="dxa"/>
            <w:hideMark/>
          </w:tcPr>
          <w:p w14:paraId="5A098ACB"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T:35/35</w:t>
            </w:r>
            <w:r w:rsidRPr="006B46DF">
              <w:rPr>
                <w:rFonts w:ascii="Times New Roman" w:hAnsi="Times New Roman" w:cs="Times New Roman" w:hint="eastAsia"/>
                <w:szCs w:val="21"/>
              </w:rPr>
              <w:br/>
              <w:t>C:36/34</w:t>
            </w:r>
          </w:p>
        </w:tc>
        <w:tc>
          <w:tcPr>
            <w:tcW w:w="992" w:type="dxa"/>
            <w:hideMark/>
          </w:tcPr>
          <w:p w14:paraId="3B1E694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moderate</w:t>
            </w:r>
          </w:p>
        </w:tc>
        <w:tc>
          <w:tcPr>
            <w:tcW w:w="1843" w:type="dxa"/>
            <w:hideMark/>
          </w:tcPr>
          <w:p w14:paraId="18BAD431"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C+Qingfei</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Paidu</w:t>
            </w:r>
            <w:proofErr w:type="spellEnd"/>
            <w:r w:rsidRPr="006B46DF">
              <w:rPr>
                <w:rFonts w:ascii="Times New Roman" w:hAnsi="Times New Roman" w:cs="Times New Roman" w:hint="eastAsia"/>
                <w:szCs w:val="21"/>
              </w:rPr>
              <w:t xml:space="preserve"> Decoction, 1 dose per day</w:t>
            </w:r>
          </w:p>
        </w:tc>
        <w:tc>
          <w:tcPr>
            <w:tcW w:w="1417" w:type="dxa"/>
            <w:hideMark/>
          </w:tcPr>
          <w:p w14:paraId="526B2322"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732FA63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10d</w:t>
            </w:r>
          </w:p>
        </w:tc>
        <w:tc>
          <w:tcPr>
            <w:tcW w:w="992" w:type="dxa"/>
            <w:hideMark/>
          </w:tcPr>
          <w:p w14:paraId="060793A6" w14:textId="77777777" w:rsidR="006B46DF" w:rsidRPr="006B46DF" w:rsidRDefault="006B46DF">
            <w:pPr>
              <w:rPr>
                <w:rFonts w:ascii="Times New Roman" w:hAnsi="Times New Roman" w:cs="Times New Roman"/>
                <w:szCs w:val="21"/>
              </w:rPr>
            </w:pPr>
            <w:r w:rsidRPr="006B46DF">
              <w:rPr>
                <w:rFonts w:ascii="Times New Roman" w:hAnsi="Times New Roman" w:cs="Times New Roman"/>
                <w:szCs w:val="21"/>
              </w:rPr>
              <w:t>(3)(5)(6)(13)(17)(18)(19)(20)</w:t>
            </w:r>
          </w:p>
        </w:tc>
      </w:tr>
      <w:tr w:rsidR="006B46DF" w:rsidRPr="006B46DF" w14:paraId="68A01C91" w14:textId="77777777" w:rsidTr="006B46DF">
        <w:trPr>
          <w:trHeight w:val="1943"/>
        </w:trPr>
        <w:tc>
          <w:tcPr>
            <w:tcW w:w="709" w:type="dxa"/>
            <w:hideMark/>
          </w:tcPr>
          <w:p w14:paraId="0DC6093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Yu P 2020 [22]</w:t>
            </w:r>
          </w:p>
        </w:tc>
        <w:tc>
          <w:tcPr>
            <w:tcW w:w="1134" w:type="dxa"/>
            <w:hideMark/>
          </w:tcPr>
          <w:p w14:paraId="015B53E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Wuhan, Hubei Province, China</w:t>
            </w:r>
          </w:p>
        </w:tc>
        <w:tc>
          <w:tcPr>
            <w:tcW w:w="1276" w:type="dxa"/>
            <w:hideMark/>
          </w:tcPr>
          <w:p w14:paraId="27AD7F42"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T:147/128</w:t>
            </w:r>
            <w:r w:rsidRPr="006B46DF">
              <w:rPr>
                <w:rFonts w:ascii="Times New Roman" w:hAnsi="Times New Roman" w:cs="Times New Roman" w:hint="eastAsia"/>
                <w:szCs w:val="21"/>
              </w:rPr>
              <w:br/>
              <w:t>C:148/108</w:t>
            </w:r>
          </w:p>
        </w:tc>
        <w:tc>
          <w:tcPr>
            <w:tcW w:w="992" w:type="dxa"/>
            <w:hideMark/>
          </w:tcPr>
          <w:p w14:paraId="45F7DA5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T:48.27</w:t>
            </w:r>
            <w:r w:rsidRPr="006B46DF">
              <w:rPr>
                <w:rFonts w:ascii="Times New Roman" w:hAnsi="Times New Roman" w:cs="Times New Roman" w:hint="eastAsia"/>
                <w:szCs w:val="21"/>
              </w:rPr>
              <w:t>±</w:t>
            </w:r>
            <w:r w:rsidRPr="006B46DF">
              <w:rPr>
                <w:rFonts w:ascii="Times New Roman" w:hAnsi="Times New Roman" w:cs="Times New Roman" w:hint="eastAsia"/>
                <w:szCs w:val="21"/>
              </w:rPr>
              <w:t>9.56</w:t>
            </w:r>
            <w:r w:rsidRPr="006B46DF">
              <w:rPr>
                <w:rFonts w:ascii="Times New Roman" w:hAnsi="Times New Roman" w:cs="Times New Roman" w:hint="eastAsia"/>
                <w:szCs w:val="21"/>
              </w:rPr>
              <w:br/>
              <w:t>C:47.25</w:t>
            </w:r>
            <w:r w:rsidRPr="006B46DF">
              <w:rPr>
                <w:rFonts w:ascii="Times New Roman" w:hAnsi="Times New Roman" w:cs="Times New Roman" w:hint="eastAsia"/>
                <w:szCs w:val="21"/>
              </w:rPr>
              <w:t>±</w:t>
            </w:r>
            <w:r w:rsidRPr="006B46DF">
              <w:rPr>
                <w:rFonts w:ascii="Times New Roman" w:hAnsi="Times New Roman" w:cs="Times New Roman" w:hint="eastAsia"/>
                <w:szCs w:val="21"/>
              </w:rPr>
              <w:t>8.67</w:t>
            </w:r>
          </w:p>
        </w:tc>
        <w:tc>
          <w:tcPr>
            <w:tcW w:w="851" w:type="dxa"/>
            <w:hideMark/>
          </w:tcPr>
          <w:p w14:paraId="50815A3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T:82/65</w:t>
            </w:r>
            <w:r w:rsidRPr="006B46DF">
              <w:rPr>
                <w:rFonts w:ascii="Times New Roman" w:hAnsi="Times New Roman" w:cs="Times New Roman" w:hint="eastAsia"/>
                <w:szCs w:val="21"/>
              </w:rPr>
              <w:br/>
              <w:t>C:89/59</w:t>
            </w:r>
          </w:p>
        </w:tc>
        <w:tc>
          <w:tcPr>
            <w:tcW w:w="992" w:type="dxa"/>
            <w:hideMark/>
          </w:tcPr>
          <w:p w14:paraId="0D6F077D"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mild and moderate</w:t>
            </w:r>
          </w:p>
        </w:tc>
        <w:tc>
          <w:tcPr>
            <w:tcW w:w="1843" w:type="dxa"/>
            <w:hideMark/>
          </w:tcPr>
          <w:p w14:paraId="777F0486"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C+Lianhua</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Qingwen</w:t>
            </w:r>
            <w:proofErr w:type="spellEnd"/>
            <w:r w:rsidRPr="006B46DF">
              <w:rPr>
                <w:rFonts w:ascii="Times New Roman" w:hAnsi="Times New Roman" w:cs="Times New Roman" w:hint="eastAsia"/>
                <w:szCs w:val="21"/>
              </w:rPr>
              <w:t xml:space="preserve"> granules, 6g </w:t>
            </w:r>
            <w:proofErr w:type="spellStart"/>
            <w:r w:rsidRPr="006B46DF">
              <w:rPr>
                <w:rFonts w:ascii="Times New Roman" w:hAnsi="Times New Roman" w:cs="Times New Roman" w:hint="eastAsia"/>
                <w:szCs w:val="21"/>
              </w:rPr>
              <w:t>tid</w:t>
            </w:r>
            <w:proofErr w:type="spellEnd"/>
          </w:p>
        </w:tc>
        <w:tc>
          <w:tcPr>
            <w:tcW w:w="1417" w:type="dxa"/>
            <w:hideMark/>
          </w:tcPr>
          <w:p w14:paraId="5EDD78C5"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Abidol</w:t>
            </w:r>
            <w:proofErr w:type="spellEnd"/>
            <w:r w:rsidRPr="006B46DF">
              <w:rPr>
                <w:rFonts w:ascii="Times New Roman" w:hAnsi="Times New Roman" w:cs="Times New Roman" w:hint="eastAsia"/>
                <w:szCs w:val="21"/>
              </w:rPr>
              <w:t xml:space="preserve"> Hydrochloride Dispersible Tablets 0.2g </w:t>
            </w:r>
            <w:proofErr w:type="spellStart"/>
            <w:r w:rsidRPr="006B46DF">
              <w:rPr>
                <w:rFonts w:ascii="Times New Roman" w:hAnsi="Times New Roman" w:cs="Times New Roman" w:hint="eastAsia"/>
                <w:szCs w:val="21"/>
              </w:rPr>
              <w:t>tid</w:t>
            </w:r>
            <w:proofErr w:type="spellEnd"/>
            <w:r w:rsidRPr="006B46DF">
              <w:rPr>
                <w:rFonts w:ascii="Times New Roman" w:hAnsi="Times New Roman" w:cs="Times New Roman" w:hint="eastAsia"/>
                <w:szCs w:val="21"/>
              </w:rPr>
              <w:t xml:space="preserve">; Moxifloxacin Hydrochloride Tablets 0.4g </w:t>
            </w:r>
            <w:proofErr w:type="spellStart"/>
            <w:r w:rsidRPr="006B46DF">
              <w:rPr>
                <w:rFonts w:ascii="Times New Roman" w:hAnsi="Times New Roman" w:cs="Times New Roman" w:hint="eastAsia"/>
                <w:szCs w:val="21"/>
              </w:rPr>
              <w:t>qd</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Ambroxol</w:t>
            </w:r>
            <w:proofErr w:type="spellEnd"/>
            <w:r w:rsidRPr="006B46DF">
              <w:rPr>
                <w:rFonts w:ascii="Times New Roman" w:hAnsi="Times New Roman" w:cs="Times New Roman" w:hint="eastAsia"/>
                <w:szCs w:val="21"/>
              </w:rPr>
              <w:t xml:space="preserve"> Hydrochloride Tablets 30 mg </w:t>
            </w:r>
            <w:proofErr w:type="spellStart"/>
            <w:r w:rsidRPr="006B46DF">
              <w:rPr>
                <w:rFonts w:ascii="Times New Roman" w:hAnsi="Times New Roman" w:cs="Times New Roman" w:hint="eastAsia"/>
                <w:szCs w:val="21"/>
              </w:rPr>
              <w:t>tid</w:t>
            </w:r>
            <w:proofErr w:type="spellEnd"/>
            <w:r w:rsidRPr="006B46DF">
              <w:rPr>
                <w:rFonts w:ascii="Times New Roman" w:hAnsi="Times New Roman" w:cs="Times New Roman" w:hint="eastAsia"/>
                <w:szCs w:val="21"/>
              </w:rPr>
              <w:t>;</w:t>
            </w:r>
          </w:p>
        </w:tc>
        <w:tc>
          <w:tcPr>
            <w:tcW w:w="709" w:type="dxa"/>
            <w:hideMark/>
          </w:tcPr>
          <w:p w14:paraId="716F139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7d</w:t>
            </w:r>
          </w:p>
        </w:tc>
        <w:tc>
          <w:tcPr>
            <w:tcW w:w="992" w:type="dxa"/>
            <w:hideMark/>
          </w:tcPr>
          <w:p w14:paraId="4D4EF1D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(1)(3)(5)(17)(18)(20)(21)</w:t>
            </w:r>
          </w:p>
        </w:tc>
      </w:tr>
      <w:tr w:rsidR="006B46DF" w:rsidRPr="006B46DF" w14:paraId="3EDAEE48" w14:textId="77777777" w:rsidTr="006B46DF">
        <w:trPr>
          <w:trHeight w:val="1665"/>
        </w:trPr>
        <w:tc>
          <w:tcPr>
            <w:tcW w:w="709" w:type="dxa"/>
            <w:hideMark/>
          </w:tcPr>
          <w:p w14:paraId="6174DC9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lastRenderedPageBreak/>
              <w:t>Fu XX 2020B [23]</w:t>
            </w:r>
          </w:p>
        </w:tc>
        <w:tc>
          <w:tcPr>
            <w:tcW w:w="1134" w:type="dxa"/>
            <w:hideMark/>
          </w:tcPr>
          <w:p w14:paraId="5B40492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Guangzhou, Guangdong Province, China</w:t>
            </w:r>
          </w:p>
        </w:tc>
        <w:tc>
          <w:tcPr>
            <w:tcW w:w="1276" w:type="dxa"/>
            <w:hideMark/>
          </w:tcPr>
          <w:p w14:paraId="4C42458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T:32/31</w:t>
            </w:r>
            <w:r w:rsidRPr="006B46DF">
              <w:rPr>
                <w:rFonts w:ascii="Times New Roman" w:hAnsi="Times New Roman" w:cs="Times New Roman" w:hint="eastAsia"/>
                <w:szCs w:val="21"/>
              </w:rPr>
              <w:br/>
              <w:t>C:33/30</w:t>
            </w:r>
          </w:p>
        </w:tc>
        <w:tc>
          <w:tcPr>
            <w:tcW w:w="992" w:type="dxa"/>
            <w:hideMark/>
          </w:tcPr>
          <w:p w14:paraId="25719A3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T:43.26</w:t>
            </w:r>
            <w:r w:rsidRPr="006B46DF">
              <w:rPr>
                <w:rFonts w:ascii="Times New Roman" w:hAnsi="Times New Roman" w:cs="Times New Roman" w:hint="eastAsia"/>
                <w:szCs w:val="21"/>
              </w:rPr>
              <w:t>±</w:t>
            </w:r>
            <w:r w:rsidRPr="006B46DF">
              <w:rPr>
                <w:rFonts w:ascii="Times New Roman" w:hAnsi="Times New Roman" w:cs="Times New Roman" w:hint="eastAsia"/>
                <w:szCs w:val="21"/>
              </w:rPr>
              <w:t>7.15</w:t>
            </w:r>
            <w:r w:rsidRPr="006B46DF">
              <w:rPr>
                <w:rFonts w:ascii="Times New Roman" w:hAnsi="Times New Roman" w:cs="Times New Roman" w:hint="eastAsia"/>
                <w:szCs w:val="21"/>
              </w:rPr>
              <w:br/>
              <w:t>C:43.68</w:t>
            </w:r>
            <w:r w:rsidRPr="006B46DF">
              <w:rPr>
                <w:rFonts w:ascii="Times New Roman" w:hAnsi="Times New Roman" w:cs="Times New Roman" w:hint="eastAsia"/>
                <w:szCs w:val="21"/>
              </w:rPr>
              <w:t>±</w:t>
            </w:r>
            <w:r w:rsidRPr="006B46DF">
              <w:rPr>
                <w:rFonts w:ascii="Times New Roman" w:hAnsi="Times New Roman" w:cs="Times New Roman" w:hint="eastAsia"/>
                <w:szCs w:val="21"/>
              </w:rPr>
              <w:t>6.45</w:t>
            </w:r>
          </w:p>
        </w:tc>
        <w:tc>
          <w:tcPr>
            <w:tcW w:w="851" w:type="dxa"/>
            <w:hideMark/>
          </w:tcPr>
          <w:p w14:paraId="123611D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T:17/15</w:t>
            </w:r>
            <w:r w:rsidRPr="006B46DF">
              <w:rPr>
                <w:rFonts w:ascii="Times New Roman" w:hAnsi="Times New Roman" w:cs="Times New Roman" w:hint="eastAsia"/>
                <w:szCs w:val="21"/>
              </w:rPr>
              <w:br/>
              <w:t>C:19/14</w:t>
            </w:r>
          </w:p>
        </w:tc>
        <w:tc>
          <w:tcPr>
            <w:tcW w:w="992" w:type="dxa"/>
            <w:hideMark/>
          </w:tcPr>
          <w:p w14:paraId="3F57212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mild and moderate</w:t>
            </w:r>
          </w:p>
        </w:tc>
        <w:tc>
          <w:tcPr>
            <w:tcW w:w="1843" w:type="dxa"/>
            <w:hideMark/>
          </w:tcPr>
          <w:p w14:paraId="0C9E8F10"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Toujie</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Quwen</w:t>
            </w:r>
            <w:proofErr w:type="spellEnd"/>
            <w:r w:rsidRPr="006B46DF">
              <w:rPr>
                <w:rFonts w:ascii="Times New Roman" w:hAnsi="Times New Roman" w:cs="Times New Roman" w:hint="eastAsia"/>
                <w:szCs w:val="21"/>
              </w:rPr>
              <w:t xml:space="preserve"> granules, 1 dose per day + Moxifloxacin Tablets, 0.4g, </w:t>
            </w:r>
            <w:proofErr w:type="spellStart"/>
            <w:r w:rsidRPr="006B46DF">
              <w:rPr>
                <w:rFonts w:ascii="Times New Roman" w:hAnsi="Times New Roman" w:cs="Times New Roman" w:hint="eastAsia"/>
                <w:szCs w:val="21"/>
              </w:rPr>
              <w:t>qd</w:t>
            </w:r>
            <w:proofErr w:type="spellEnd"/>
            <w:r w:rsidRPr="006B46DF">
              <w:rPr>
                <w:rFonts w:ascii="Times New Roman" w:hAnsi="Times New Roman" w:cs="Times New Roman" w:hint="eastAsia"/>
                <w:szCs w:val="21"/>
              </w:rPr>
              <w:t xml:space="preserve"> + </w:t>
            </w:r>
            <w:proofErr w:type="spellStart"/>
            <w:r w:rsidRPr="006B46DF">
              <w:rPr>
                <w:rFonts w:ascii="Times New Roman" w:hAnsi="Times New Roman" w:cs="Times New Roman" w:hint="eastAsia"/>
                <w:szCs w:val="21"/>
              </w:rPr>
              <w:t>Ambroxol</w:t>
            </w:r>
            <w:proofErr w:type="spellEnd"/>
            <w:r w:rsidRPr="006B46DF">
              <w:rPr>
                <w:rFonts w:ascii="Times New Roman" w:hAnsi="Times New Roman" w:cs="Times New Roman" w:hint="eastAsia"/>
                <w:szCs w:val="21"/>
              </w:rPr>
              <w:t xml:space="preserve"> Tablets, 30mg, </w:t>
            </w:r>
            <w:proofErr w:type="spellStart"/>
            <w:r w:rsidRPr="006B46DF">
              <w:rPr>
                <w:rFonts w:ascii="Times New Roman" w:hAnsi="Times New Roman" w:cs="Times New Roman" w:hint="eastAsia"/>
                <w:szCs w:val="21"/>
              </w:rPr>
              <w:t>tid</w:t>
            </w:r>
            <w:proofErr w:type="spellEnd"/>
          </w:p>
        </w:tc>
        <w:tc>
          <w:tcPr>
            <w:tcW w:w="1417" w:type="dxa"/>
            <w:hideMark/>
          </w:tcPr>
          <w:p w14:paraId="39E30266"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Abidol</w:t>
            </w:r>
            <w:proofErr w:type="spellEnd"/>
            <w:r w:rsidRPr="006B46DF">
              <w:rPr>
                <w:rFonts w:ascii="Times New Roman" w:hAnsi="Times New Roman" w:cs="Times New Roman" w:hint="eastAsia"/>
                <w:szCs w:val="21"/>
              </w:rPr>
              <w:t xml:space="preserve"> Tablets, 0.2g, </w:t>
            </w:r>
            <w:proofErr w:type="spellStart"/>
            <w:r w:rsidRPr="006B46DF">
              <w:rPr>
                <w:rFonts w:ascii="Times New Roman" w:hAnsi="Times New Roman" w:cs="Times New Roman" w:hint="eastAsia"/>
                <w:szCs w:val="21"/>
              </w:rPr>
              <w:t>tid</w:t>
            </w:r>
            <w:proofErr w:type="spellEnd"/>
            <w:r w:rsidRPr="006B46DF">
              <w:rPr>
                <w:rFonts w:ascii="Times New Roman" w:hAnsi="Times New Roman" w:cs="Times New Roman" w:hint="eastAsia"/>
                <w:szCs w:val="21"/>
              </w:rPr>
              <w:t xml:space="preserve">; Moxifloxacin Tablets, 0.4g, </w:t>
            </w:r>
            <w:proofErr w:type="spellStart"/>
            <w:r w:rsidRPr="006B46DF">
              <w:rPr>
                <w:rFonts w:ascii="Times New Roman" w:hAnsi="Times New Roman" w:cs="Times New Roman" w:hint="eastAsia"/>
                <w:szCs w:val="21"/>
              </w:rPr>
              <w:t>qd</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Ambroxol</w:t>
            </w:r>
            <w:proofErr w:type="spellEnd"/>
            <w:r w:rsidRPr="006B46DF">
              <w:rPr>
                <w:rFonts w:ascii="Times New Roman" w:hAnsi="Times New Roman" w:cs="Times New Roman" w:hint="eastAsia"/>
                <w:szCs w:val="21"/>
              </w:rPr>
              <w:t xml:space="preserve"> Tablets, 30 mg, </w:t>
            </w:r>
            <w:proofErr w:type="spellStart"/>
            <w:r w:rsidRPr="006B46DF">
              <w:rPr>
                <w:rFonts w:ascii="Times New Roman" w:hAnsi="Times New Roman" w:cs="Times New Roman" w:hint="eastAsia"/>
                <w:szCs w:val="21"/>
              </w:rPr>
              <w:t>tid</w:t>
            </w:r>
            <w:proofErr w:type="spellEnd"/>
            <w:r w:rsidRPr="006B46DF">
              <w:rPr>
                <w:rFonts w:ascii="Times New Roman" w:hAnsi="Times New Roman" w:cs="Times New Roman" w:hint="eastAsia"/>
                <w:szCs w:val="21"/>
              </w:rPr>
              <w:t>;</w:t>
            </w:r>
          </w:p>
        </w:tc>
        <w:tc>
          <w:tcPr>
            <w:tcW w:w="709" w:type="dxa"/>
            <w:hideMark/>
          </w:tcPr>
          <w:p w14:paraId="54DFD5A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10d</w:t>
            </w:r>
          </w:p>
        </w:tc>
        <w:tc>
          <w:tcPr>
            <w:tcW w:w="992" w:type="dxa"/>
            <w:hideMark/>
          </w:tcPr>
          <w:p w14:paraId="2A133B6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(1)(3)(5)(17)(18)(19)(20)(21)</w:t>
            </w:r>
          </w:p>
        </w:tc>
      </w:tr>
      <w:tr w:rsidR="006B46DF" w:rsidRPr="006B46DF" w14:paraId="0C0FBFAD" w14:textId="77777777" w:rsidTr="006B46DF">
        <w:trPr>
          <w:trHeight w:val="1110"/>
        </w:trPr>
        <w:tc>
          <w:tcPr>
            <w:tcW w:w="709" w:type="dxa"/>
            <w:hideMark/>
          </w:tcPr>
          <w:p w14:paraId="6FF4106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Xiao Q 2020 [24]</w:t>
            </w:r>
          </w:p>
        </w:tc>
        <w:tc>
          <w:tcPr>
            <w:tcW w:w="1134" w:type="dxa"/>
            <w:hideMark/>
          </w:tcPr>
          <w:p w14:paraId="01262DD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Wuhan, Hubei Province, China</w:t>
            </w:r>
          </w:p>
        </w:tc>
        <w:tc>
          <w:tcPr>
            <w:tcW w:w="1276" w:type="dxa"/>
            <w:hideMark/>
          </w:tcPr>
          <w:p w14:paraId="30BA473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T:100/100</w:t>
            </w:r>
            <w:r w:rsidRPr="006B46DF">
              <w:rPr>
                <w:rFonts w:ascii="Times New Roman" w:hAnsi="Times New Roman" w:cs="Times New Roman" w:hint="eastAsia"/>
                <w:szCs w:val="21"/>
              </w:rPr>
              <w:br/>
              <w:t>C:100/100</w:t>
            </w:r>
          </w:p>
        </w:tc>
        <w:tc>
          <w:tcPr>
            <w:tcW w:w="992" w:type="dxa"/>
            <w:hideMark/>
          </w:tcPr>
          <w:p w14:paraId="754B9B5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T:60.90</w:t>
            </w:r>
            <w:r w:rsidRPr="006B46DF">
              <w:rPr>
                <w:rFonts w:ascii="Times New Roman" w:hAnsi="Times New Roman" w:cs="Times New Roman" w:hint="eastAsia"/>
                <w:szCs w:val="21"/>
              </w:rPr>
              <w:t>±</w:t>
            </w:r>
            <w:r w:rsidRPr="006B46DF">
              <w:rPr>
                <w:rFonts w:ascii="Times New Roman" w:hAnsi="Times New Roman" w:cs="Times New Roman" w:hint="eastAsia"/>
                <w:szCs w:val="21"/>
              </w:rPr>
              <w:t>8.70</w:t>
            </w:r>
            <w:r w:rsidRPr="006B46DF">
              <w:rPr>
                <w:rFonts w:ascii="Times New Roman" w:hAnsi="Times New Roman" w:cs="Times New Roman" w:hint="eastAsia"/>
                <w:szCs w:val="21"/>
              </w:rPr>
              <w:br/>
              <w:t>C:62.20</w:t>
            </w:r>
            <w:r w:rsidRPr="006B46DF">
              <w:rPr>
                <w:rFonts w:ascii="Times New Roman" w:hAnsi="Times New Roman" w:cs="Times New Roman" w:hint="eastAsia"/>
                <w:szCs w:val="21"/>
              </w:rPr>
              <w:t>±</w:t>
            </w:r>
            <w:r w:rsidRPr="006B46DF">
              <w:rPr>
                <w:rFonts w:ascii="Times New Roman" w:hAnsi="Times New Roman" w:cs="Times New Roman" w:hint="eastAsia"/>
                <w:szCs w:val="21"/>
              </w:rPr>
              <w:t>7.50</w:t>
            </w:r>
          </w:p>
        </w:tc>
        <w:tc>
          <w:tcPr>
            <w:tcW w:w="851" w:type="dxa"/>
            <w:hideMark/>
          </w:tcPr>
          <w:p w14:paraId="709450E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T:64/36</w:t>
            </w:r>
            <w:r w:rsidRPr="006B46DF">
              <w:rPr>
                <w:rFonts w:ascii="Times New Roman" w:hAnsi="Times New Roman" w:cs="Times New Roman" w:hint="eastAsia"/>
                <w:szCs w:val="21"/>
              </w:rPr>
              <w:br/>
              <w:t>C:66/34</w:t>
            </w:r>
          </w:p>
        </w:tc>
        <w:tc>
          <w:tcPr>
            <w:tcW w:w="992" w:type="dxa"/>
            <w:hideMark/>
          </w:tcPr>
          <w:p w14:paraId="04F1B2BA"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mild and moderate</w:t>
            </w:r>
          </w:p>
        </w:tc>
        <w:tc>
          <w:tcPr>
            <w:tcW w:w="1843" w:type="dxa"/>
            <w:hideMark/>
          </w:tcPr>
          <w:p w14:paraId="47622B3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 xml:space="preserve">C + </w:t>
            </w:r>
            <w:proofErr w:type="spellStart"/>
            <w:r w:rsidRPr="006B46DF">
              <w:rPr>
                <w:rFonts w:ascii="Times New Roman" w:hAnsi="Times New Roman" w:cs="Times New Roman" w:hint="eastAsia"/>
                <w:szCs w:val="21"/>
              </w:rPr>
              <w:t>Shufeng</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Jiedu</w:t>
            </w:r>
            <w:proofErr w:type="spellEnd"/>
            <w:r w:rsidRPr="006B46DF">
              <w:rPr>
                <w:rFonts w:ascii="Times New Roman" w:hAnsi="Times New Roman" w:cs="Times New Roman" w:hint="eastAsia"/>
                <w:szCs w:val="21"/>
              </w:rPr>
              <w:t xml:space="preserve"> capsules, 4 capsules, </w:t>
            </w:r>
            <w:proofErr w:type="spellStart"/>
            <w:r w:rsidRPr="006B46DF">
              <w:rPr>
                <w:rFonts w:ascii="Times New Roman" w:hAnsi="Times New Roman" w:cs="Times New Roman" w:hint="eastAsia"/>
                <w:szCs w:val="21"/>
              </w:rPr>
              <w:t>tid</w:t>
            </w:r>
            <w:proofErr w:type="spellEnd"/>
          </w:p>
        </w:tc>
        <w:tc>
          <w:tcPr>
            <w:tcW w:w="1417" w:type="dxa"/>
            <w:hideMark/>
          </w:tcPr>
          <w:p w14:paraId="1C20A5D0"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Abidol</w:t>
            </w:r>
            <w:proofErr w:type="spellEnd"/>
            <w:r w:rsidRPr="006B46DF">
              <w:rPr>
                <w:rFonts w:ascii="Times New Roman" w:hAnsi="Times New Roman" w:cs="Times New Roman" w:hint="eastAsia"/>
                <w:szCs w:val="21"/>
              </w:rPr>
              <w:t xml:space="preserve"> Tablets, 0.2g </w:t>
            </w:r>
            <w:proofErr w:type="spellStart"/>
            <w:r w:rsidRPr="006B46DF">
              <w:rPr>
                <w:rFonts w:ascii="Times New Roman" w:hAnsi="Times New Roman" w:cs="Times New Roman" w:hint="eastAsia"/>
                <w:szCs w:val="21"/>
              </w:rPr>
              <w:t>tid</w:t>
            </w:r>
            <w:proofErr w:type="spellEnd"/>
          </w:p>
        </w:tc>
        <w:tc>
          <w:tcPr>
            <w:tcW w:w="709" w:type="dxa"/>
            <w:hideMark/>
          </w:tcPr>
          <w:p w14:paraId="2B85E552"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14d</w:t>
            </w:r>
          </w:p>
        </w:tc>
        <w:tc>
          <w:tcPr>
            <w:tcW w:w="992" w:type="dxa"/>
            <w:hideMark/>
          </w:tcPr>
          <w:p w14:paraId="4ABB3C9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(3)(5)(8)(10)(12)(17)(18)(20)</w:t>
            </w:r>
          </w:p>
        </w:tc>
      </w:tr>
      <w:tr w:rsidR="006B46DF" w:rsidRPr="006B46DF" w14:paraId="52CC3B5C" w14:textId="77777777" w:rsidTr="006B46DF">
        <w:trPr>
          <w:trHeight w:val="1110"/>
        </w:trPr>
        <w:tc>
          <w:tcPr>
            <w:tcW w:w="709" w:type="dxa"/>
            <w:hideMark/>
          </w:tcPr>
          <w:p w14:paraId="5339156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Yang MB 2020 [25]</w:t>
            </w:r>
          </w:p>
        </w:tc>
        <w:tc>
          <w:tcPr>
            <w:tcW w:w="1134" w:type="dxa"/>
            <w:hideMark/>
          </w:tcPr>
          <w:p w14:paraId="4FF619A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Xi'an/Hubei Province, China</w:t>
            </w:r>
          </w:p>
        </w:tc>
        <w:tc>
          <w:tcPr>
            <w:tcW w:w="1276" w:type="dxa"/>
            <w:hideMark/>
          </w:tcPr>
          <w:p w14:paraId="2F431FB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T:26/26</w:t>
            </w:r>
            <w:r w:rsidRPr="006B46DF">
              <w:rPr>
                <w:rFonts w:ascii="Times New Roman" w:hAnsi="Times New Roman" w:cs="Times New Roman" w:hint="eastAsia"/>
                <w:szCs w:val="21"/>
              </w:rPr>
              <w:br/>
              <w:t>C:23/23</w:t>
            </w:r>
          </w:p>
        </w:tc>
        <w:tc>
          <w:tcPr>
            <w:tcW w:w="992" w:type="dxa"/>
            <w:hideMark/>
          </w:tcPr>
          <w:p w14:paraId="3D23A51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T:50.35</w:t>
            </w:r>
            <w:r w:rsidRPr="006B46DF">
              <w:rPr>
                <w:rFonts w:ascii="Times New Roman" w:hAnsi="Times New Roman" w:cs="Times New Roman" w:hint="eastAsia"/>
                <w:szCs w:val="21"/>
              </w:rPr>
              <w:t>±</w:t>
            </w:r>
            <w:r w:rsidRPr="006B46DF">
              <w:rPr>
                <w:rFonts w:ascii="Times New Roman" w:hAnsi="Times New Roman" w:cs="Times New Roman" w:hint="eastAsia"/>
                <w:szCs w:val="21"/>
              </w:rPr>
              <w:t>13.37</w:t>
            </w:r>
            <w:r w:rsidRPr="006B46DF">
              <w:rPr>
                <w:rFonts w:ascii="Times New Roman" w:hAnsi="Times New Roman" w:cs="Times New Roman" w:hint="eastAsia"/>
                <w:szCs w:val="21"/>
              </w:rPr>
              <w:br/>
              <w:t>C:47.17</w:t>
            </w:r>
            <w:r w:rsidRPr="006B46DF">
              <w:rPr>
                <w:rFonts w:ascii="Times New Roman" w:hAnsi="Times New Roman" w:cs="Times New Roman" w:hint="eastAsia"/>
                <w:szCs w:val="21"/>
              </w:rPr>
              <w:t>±</w:t>
            </w:r>
            <w:r w:rsidRPr="006B46DF">
              <w:rPr>
                <w:rFonts w:ascii="Times New Roman" w:hAnsi="Times New Roman" w:cs="Times New Roman" w:hint="eastAsia"/>
                <w:szCs w:val="21"/>
              </w:rPr>
              <w:t>16.57</w:t>
            </w:r>
          </w:p>
        </w:tc>
        <w:tc>
          <w:tcPr>
            <w:tcW w:w="851" w:type="dxa"/>
            <w:hideMark/>
          </w:tcPr>
          <w:p w14:paraId="1B812A64"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T:16/10</w:t>
            </w:r>
            <w:r w:rsidRPr="006B46DF">
              <w:rPr>
                <w:rFonts w:ascii="Times New Roman" w:hAnsi="Times New Roman" w:cs="Times New Roman" w:hint="eastAsia"/>
                <w:szCs w:val="21"/>
              </w:rPr>
              <w:br/>
              <w:t>C:9/14</w:t>
            </w:r>
          </w:p>
        </w:tc>
        <w:tc>
          <w:tcPr>
            <w:tcW w:w="992" w:type="dxa"/>
            <w:hideMark/>
          </w:tcPr>
          <w:p w14:paraId="4543F94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moderate</w:t>
            </w:r>
          </w:p>
        </w:tc>
        <w:tc>
          <w:tcPr>
            <w:tcW w:w="1843" w:type="dxa"/>
            <w:hideMark/>
          </w:tcPr>
          <w:p w14:paraId="5BBFB09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 xml:space="preserve">C + </w:t>
            </w:r>
            <w:proofErr w:type="spellStart"/>
            <w:r w:rsidRPr="006B46DF">
              <w:rPr>
                <w:rFonts w:ascii="Times New Roman" w:hAnsi="Times New Roman" w:cs="Times New Roman" w:hint="eastAsia"/>
                <w:szCs w:val="21"/>
              </w:rPr>
              <w:t>Reyanning</w:t>
            </w:r>
            <w:proofErr w:type="spellEnd"/>
            <w:r w:rsidRPr="006B46DF">
              <w:rPr>
                <w:rFonts w:ascii="Times New Roman" w:hAnsi="Times New Roman" w:cs="Times New Roman" w:hint="eastAsia"/>
                <w:szCs w:val="21"/>
              </w:rPr>
              <w:t xml:space="preserve"> Mixture, oral, 10-20ml/time, 2-4 times a day.</w:t>
            </w:r>
          </w:p>
        </w:tc>
        <w:tc>
          <w:tcPr>
            <w:tcW w:w="1417" w:type="dxa"/>
            <w:hideMark/>
          </w:tcPr>
          <w:p w14:paraId="63E5DAA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040338E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7d</w:t>
            </w:r>
          </w:p>
        </w:tc>
        <w:tc>
          <w:tcPr>
            <w:tcW w:w="992" w:type="dxa"/>
            <w:hideMark/>
          </w:tcPr>
          <w:p w14:paraId="0AAABAC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(5)(6)(16)(17)(21)</w:t>
            </w:r>
          </w:p>
        </w:tc>
      </w:tr>
      <w:tr w:rsidR="006B46DF" w:rsidRPr="006B46DF" w14:paraId="54E36670" w14:textId="77777777" w:rsidTr="006B46DF">
        <w:trPr>
          <w:trHeight w:val="833"/>
        </w:trPr>
        <w:tc>
          <w:tcPr>
            <w:tcW w:w="709" w:type="dxa"/>
            <w:hideMark/>
          </w:tcPr>
          <w:p w14:paraId="000E14D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Zhou S 2021 [26]</w:t>
            </w:r>
          </w:p>
        </w:tc>
        <w:tc>
          <w:tcPr>
            <w:tcW w:w="1134" w:type="dxa"/>
            <w:hideMark/>
          </w:tcPr>
          <w:p w14:paraId="3741219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Hubei Province, China</w:t>
            </w:r>
          </w:p>
        </w:tc>
        <w:tc>
          <w:tcPr>
            <w:tcW w:w="1276" w:type="dxa"/>
            <w:hideMark/>
          </w:tcPr>
          <w:p w14:paraId="58B36AC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T:61/57</w:t>
            </w:r>
            <w:r w:rsidRPr="006B46DF">
              <w:rPr>
                <w:rFonts w:ascii="Times New Roman" w:hAnsi="Times New Roman" w:cs="Times New Roman" w:hint="eastAsia"/>
                <w:szCs w:val="21"/>
              </w:rPr>
              <w:br/>
              <w:t>C:61/54</w:t>
            </w:r>
          </w:p>
        </w:tc>
        <w:tc>
          <w:tcPr>
            <w:tcW w:w="992" w:type="dxa"/>
            <w:hideMark/>
          </w:tcPr>
          <w:p w14:paraId="7613A37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64.7</w:t>
            </w:r>
            <w:r w:rsidRPr="006B46DF">
              <w:rPr>
                <w:rFonts w:ascii="Times New Roman" w:hAnsi="Times New Roman" w:cs="Times New Roman" w:hint="eastAsia"/>
                <w:szCs w:val="21"/>
              </w:rPr>
              <w:t>±</w:t>
            </w:r>
            <w:r w:rsidRPr="006B46DF">
              <w:rPr>
                <w:rFonts w:ascii="Times New Roman" w:hAnsi="Times New Roman" w:cs="Times New Roman" w:hint="eastAsia"/>
                <w:szCs w:val="21"/>
              </w:rPr>
              <w:t>12.0</w:t>
            </w:r>
          </w:p>
        </w:tc>
        <w:tc>
          <w:tcPr>
            <w:tcW w:w="851" w:type="dxa"/>
            <w:hideMark/>
          </w:tcPr>
          <w:p w14:paraId="6A71EF6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T:33/24</w:t>
            </w:r>
            <w:r w:rsidRPr="006B46DF">
              <w:rPr>
                <w:rFonts w:ascii="Times New Roman" w:hAnsi="Times New Roman" w:cs="Times New Roman" w:hint="eastAsia"/>
                <w:szCs w:val="21"/>
              </w:rPr>
              <w:br/>
              <w:t>C:38/16</w:t>
            </w:r>
          </w:p>
        </w:tc>
        <w:tc>
          <w:tcPr>
            <w:tcW w:w="992" w:type="dxa"/>
            <w:hideMark/>
          </w:tcPr>
          <w:p w14:paraId="2FFA3C0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severe and critical</w:t>
            </w:r>
          </w:p>
        </w:tc>
        <w:tc>
          <w:tcPr>
            <w:tcW w:w="1843" w:type="dxa"/>
            <w:hideMark/>
          </w:tcPr>
          <w:p w14:paraId="2DDDAAD1"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C+Shenhuang</w:t>
            </w:r>
            <w:proofErr w:type="spellEnd"/>
            <w:r w:rsidRPr="006B46DF">
              <w:rPr>
                <w:rFonts w:ascii="Times New Roman" w:hAnsi="Times New Roman" w:cs="Times New Roman" w:hint="eastAsia"/>
                <w:szCs w:val="21"/>
              </w:rPr>
              <w:t xml:space="preserve"> Granule</w:t>
            </w:r>
          </w:p>
        </w:tc>
        <w:tc>
          <w:tcPr>
            <w:tcW w:w="1417" w:type="dxa"/>
            <w:hideMark/>
          </w:tcPr>
          <w:p w14:paraId="2BEED85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04EE2ED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14d</w:t>
            </w:r>
          </w:p>
        </w:tc>
        <w:tc>
          <w:tcPr>
            <w:tcW w:w="992" w:type="dxa"/>
            <w:hideMark/>
          </w:tcPr>
          <w:p w14:paraId="4088A30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(2)(3)(17)</w:t>
            </w:r>
          </w:p>
        </w:tc>
      </w:tr>
      <w:tr w:rsidR="006B46DF" w:rsidRPr="006B46DF" w14:paraId="62B659D9" w14:textId="77777777" w:rsidTr="006B46DF">
        <w:trPr>
          <w:trHeight w:val="1110"/>
        </w:trPr>
        <w:tc>
          <w:tcPr>
            <w:tcW w:w="709" w:type="dxa"/>
            <w:hideMark/>
          </w:tcPr>
          <w:p w14:paraId="32DDAC2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Ma QH 2021 [27]</w:t>
            </w:r>
          </w:p>
        </w:tc>
        <w:tc>
          <w:tcPr>
            <w:tcW w:w="1134" w:type="dxa"/>
            <w:hideMark/>
          </w:tcPr>
          <w:p w14:paraId="7D23443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Jiangsu/Hubei Province, China</w:t>
            </w:r>
          </w:p>
        </w:tc>
        <w:tc>
          <w:tcPr>
            <w:tcW w:w="1276" w:type="dxa"/>
            <w:hideMark/>
          </w:tcPr>
          <w:p w14:paraId="4CFCD43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T:27/27</w:t>
            </w:r>
            <w:r w:rsidRPr="006B46DF">
              <w:rPr>
                <w:rFonts w:ascii="Times New Roman" w:hAnsi="Times New Roman" w:cs="Times New Roman" w:hint="eastAsia"/>
                <w:szCs w:val="21"/>
              </w:rPr>
              <w:br/>
              <w:t>C:23/23</w:t>
            </w:r>
          </w:p>
        </w:tc>
        <w:tc>
          <w:tcPr>
            <w:tcW w:w="992" w:type="dxa"/>
            <w:hideMark/>
          </w:tcPr>
          <w:p w14:paraId="1A65FA8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T:49.7</w:t>
            </w:r>
            <w:r w:rsidRPr="006B46DF">
              <w:rPr>
                <w:rFonts w:ascii="Times New Roman" w:hAnsi="Times New Roman" w:cs="Times New Roman" w:hint="eastAsia"/>
                <w:szCs w:val="21"/>
              </w:rPr>
              <w:t>±</w:t>
            </w:r>
            <w:r w:rsidRPr="006B46DF">
              <w:rPr>
                <w:rFonts w:ascii="Times New Roman" w:hAnsi="Times New Roman" w:cs="Times New Roman" w:hint="eastAsia"/>
                <w:szCs w:val="21"/>
              </w:rPr>
              <w:t>16.0</w:t>
            </w:r>
            <w:r w:rsidRPr="006B46DF">
              <w:rPr>
                <w:rFonts w:ascii="Times New Roman" w:hAnsi="Times New Roman" w:cs="Times New Roman" w:hint="eastAsia"/>
                <w:szCs w:val="21"/>
              </w:rPr>
              <w:br/>
              <w:t>C:51.5</w:t>
            </w:r>
            <w:r w:rsidRPr="006B46DF">
              <w:rPr>
                <w:rFonts w:ascii="Times New Roman" w:hAnsi="Times New Roman" w:cs="Times New Roman" w:hint="eastAsia"/>
                <w:szCs w:val="21"/>
              </w:rPr>
              <w:t>±</w:t>
            </w:r>
            <w:r w:rsidRPr="006B46DF">
              <w:rPr>
                <w:rFonts w:ascii="Times New Roman" w:hAnsi="Times New Roman" w:cs="Times New Roman" w:hint="eastAsia"/>
                <w:szCs w:val="21"/>
              </w:rPr>
              <w:t>15.9</w:t>
            </w:r>
          </w:p>
        </w:tc>
        <w:tc>
          <w:tcPr>
            <w:tcW w:w="851" w:type="dxa"/>
            <w:hideMark/>
          </w:tcPr>
          <w:p w14:paraId="5549D26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T:16/11</w:t>
            </w:r>
            <w:r w:rsidRPr="006B46DF">
              <w:rPr>
                <w:rFonts w:ascii="Times New Roman" w:hAnsi="Times New Roman" w:cs="Times New Roman" w:hint="eastAsia"/>
                <w:szCs w:val="21"/>
              </w:rPr>
              <w:br/>
              <w:t>C:12/11</w:t>
            </w:r>
          </w:p>
        </w:tc>
        <w:tc>
          <w:tcPr>
            <w:tcW w:w="992" w:type="dxa"/>
            <w:hideMark/>
          </w:tcPr>
          <w:p w14:paraId="0C18C74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mild and severe</w:t>
            </w:r>
          </w:p>
        </w:tc>
        <w:tc>
          <w:tcPr>
            <w:tcW w:w="1843" w:type="dxa"/>
            <w:hideMark/>
          </w:tcPr>
          <w:p w14:paraId="2DA2BCAD"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C+ReDuNing</w:t>
            </w:r>
            <w:proofErr w:type="spellEnd"/>
            <w:r w:rsidRPr="006B46DF">
              <w:rPr>
                <w:rFonts w:ascii="Times New Roman" w:hAnsi="Times New Roman" w:cs="Times New Roman" w:hint="eastAsia"/>
                <w:szCs w:val="21"/>
              </w:rPr>
              <w:t xml:space="preserve"> injection (RDN)</w:t>
            </w:r>
          </w:p>
        </w:tc>
        <w:tc>
          <w:tcPr>
            <w:tcW w:w="1417" w:type="dxa"/>
            <w:hideMark/>
          </w:tcPr>
          <w:p w14:paraId="572CFB4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73B1E3F5"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14d</w:t>
            </w:r>
          </w:p>
        </w:tc>
        <w:tc>
          <w:tcPr>
            <w:tcW w:w="992" w:type="dxa"/>
            <w:hideMark/>
          </w:tcPr>
          <w:p w14:paraId="0A831B2E" w14:textId="77777777" w:rsidR="006B46DF" w:rsidRPr="006B46DF" w:rsidRDefault="006B46DF">
            <w:pPr>
              <w:rPr>
                <w:rFonts w:ascii="Times New Roman" w:hAnsi="Times New Roman" w:cs="Times New Roman"/>
                <w:szCs w:val="21"/>
              </w:rPr>
            </w:pPr>
            <w:r w:rsidRPr="006B46DF">
              <w:rPr>
                <w:rFonts w:ascii="Times New Roman" w:hAnsi="Times New Roman" w:cs="Times New Roman"/>
                <w:szCs w:val="21"/>
              </w:rPr>
              <w:t>(3)(17)</w:t>
            </w:r>
          </w:p>
        </w:tc>
      </w:tr>
      <w:tr w:rsidR="006B46DF" w:rsidRPr="006B46DF" w14:paraId="345E42D1" w14:textId="77777777" w:rsidTr="006B46DF">
        <w:trPr>
          <w:trHeight w:val="1110"/>
        </w:trPr>
        <w:tc>
          <w:tcPr>
            <w:tcW w:w="709" w:type="dxa"/>
            <w:hideMark/>
          </w:tcPr>
          <w:p w14:paraId="08A1C522"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Ni L 2021 [28]</w:t>
            </w:r>
          </w:p>
        </w:tc>
        <w:tc>
          <w:tcPr>
            <w:tcW w:w="1134" w:type="dxa"/>
            <w:hideMark/>
          </w:tcPr>
          <w:p w14:paraId="4114610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Anhui/Heilongjiang/Jiangsu/Hubei Province</w:t>
            </w:r>
          </w:p>
        </w:tc>
        <w:tc>
          <w:tcPr>
            <w:tcW w:w="1276" w:type="dxa"/>
            <w:hideMark/>
          </w:tcPr>
          <w:p w14:paraId="45DAFB72"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T:59/59</w:t>
            </w:r>
            <w:r w:rsidRPr="006B46DF">
              <w:rPr>
                <w:rFonts w:ascii="Times New Roman" w:hAnsi="Times New Roman" w:cs="Times New Roman" w:hint="eastAsia"/>
                <w:szCs w:val="21"/>
              </w:rPr>
              <w:br/>
              <w:t>C:59/59</w:t>
            </w:r>
          </w:p>
        </w:tc>
        <w:tc>
          <w:tcPr>
            <w:tcW w:w="992" w:type="dxa"/>
            <w:hideMark/>
          </w:tcPr>
          <w:p w14:paraId="7CED1D3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T:52.5</w:t>
            </w:r>
            <w:r w:rsidRPr="006B46DF">
              <w:rPr>
                <w:rFonts w:ascii="Times New Roman" w:hAnsi="Times New Roman" w:cs="Times New Roman" w:hint="eastAsia"/>
                <w:szCs w:val="21"/>
              </w:rPr>
              <w:t>±</w:t>
            </w:r>
            <w:r w:rsidRPr="006B46DF">
              <w:rPr>
                <w:rFonts w:ascii="Times New Roman" w:hAnsi="Times New Roman" w:cs="Times New Roman" w:hint="eastAsia"/>
                <w:szCs w:val="21"/>
              </w:rPr>
              <w:t>16.3</w:t>
            </w:r>
            <w:r w:rsidRPr="006B46DF">
              <w:rPr>
                <w:rFonts w:ascii="Times New Roman" w:hAnsi="Times New Roman" w:cs="Times New Roman" w:hint="eastAsia"/>
                <w:szCs w:val="21"/>
              </w:rPr>
              <w:br/>
              <w:t>C:51.5</w:t>
            </w:r>
            <w:r w:rsidRPr="006B46DF">
              <w:rPr>
                <w:rFonts w:ascii="Times New Roman" w:hAnsi="Times New Roman" w:cs="Times New Roman" w:hint="eastAsia"/>
                <w:szCs w:val="21"/>
              </w:rPr>
              <w:t>±</w:t>
            </w:r>
            <w:r w:rsidRPr="006B46DF">
              <w:rPr>
                <w:rFonts w:ascii="Times New Roman" w:hAnsi="Times New Roman" w:cs="Times New Roman" w:hint="eastAsia"/>
                <w:szCs w:val="21"/>
              </w:rPr>
              <w:t>20.1</w:t>
            </w:r>
          </w:p>
        </w:tc>
        <w:tc>
          <w:tcPr>
            <w:tcW w:w="851" w:type="dxa"/>
            <w:hideMark/>
          </w:tcPr>
          <w:p w14:paraId="2F86371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T:27/32</w:t>
            </w:r>
            <w:r w:rsidRPr="006B46DF">
              <w:rPr>
                <w:rFonts w:ascii="Times New Roman" w:hAnsi="Times New Roman" w:cs="Times New Roman" w:hint="eastAsia"/>
                <w:szCs w:val="21"/>
              </w:rPr>
              <w:br/>
              <w:t>C:25/34</w:t>
            </w:r>
          </w:p>
        </w:tc>
        <w:tc>
          <w:tcPr>
            <w:tcW w:w="992" w:type="dxa"/>
            <w:hideMark/>
          </w:tcPr>
          <w:p w14:paraId="4AFC807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mild, moderate and severe</w:t>
            </w:r>
          </w:p>
        </w:tc>
        <w:tc>
          <w:tcPr>
            <w:tcW w:w="1843" w:type="dxa"/>
            <w:hideMark/>
          </w:tcPr>
          <w:p w14:paraId="53D83808"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C+Shuanghuanglian</w:t>
            </w:r>
            <w:proofErr w:type="spellEnd"/>
            <w:r w:rsidRPr="006B46DF">
              <w:rPr>
                <w:rFonts w:ascii="Times New Roman" w:hAnsi="Times New Roman" w:cs="Times New Roman" w:hint="eastAsia"/>
                <w:szCs w:val="21"/>
              </w:rPr>
              <w:t xml:space="preserve"> oral liquids</w:t>
            </w:r>
            <w:r w:rsidRPr="006B46DF">
              <w:rPr>
                <w:rFonts w:ascii="Times New Roman" w:hAnsi="Times New Roman" w:cs="Times New Roman" w:hint="eastAsia"/>
                <w:szCs w:val="21"/>
              </w:rPr>
              <w:t>（</w:t>
            </w:r>
            <w:r w:rsidRPr="006B46DF">
              <w:rPr>
                <w:rFonts w:ascii="Times New Roman" w:hAnsi="Times New Roman" w:cs="Times New Roman" w:hint="eastAsia"/>
                <w:szCs w:val="21"/>
              </w:rPr>
              <w:t>60 mL, three times daily</w:t>
            </w:r>
            <w:r w:rsidRPr="006B46DF">
              <w:rPr>
                <w:rFonts w:ascii="Times New Roman" w:hAnsi="Times New Roman" w:cs="Times New Roman" w:hint="eastAsia"/>
                <w:szCs w:val="21"/>
              </w:rPr>
              <w:t>）</w:t>
            </w:r>
          </w:p>
        </w:tc>
        <w:tc>
          <w:tcPr>
            <w:tcW w:w="1417" w:type="dxa"/>
            <w:hideMark/>
          </w:tcPr>
          <w:p w14:paraId="28EA619A"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42AF0A7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14d</w:t>
            </w:r>
          </w:p>
        </w:tc>
        <w:tc>
          <w:tcPr>
            <w:tcW w:w="992" w:type="dxa"/>
            <w:hideMark/>
          </w:tcPr>
          <w:p w14:paraId="50324A6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(3)(16)(17)</w:t>
            </w:r>
          </w:p>
        </w:tc>
      </w:tr>
      <w:tr w:rsidR="006B46DF" w:rsidRPr="006B46DF" w14:paraId="3FA929D9" w14:textId="77777777" w:rsidTr="006B46DF">
        <w:trPr>
          <w:trHeight w:val="1110"/>
        </w:trPr>
        <w:tc>
          <w:tcPr>
            <w:tcW w:w="709" w:type="dxa"/>
            <w:hideMark/>
          </w:tcPr>
          <w:p w14:paraId="1F36122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Wang JB 2020 [29]</w:t>
            </w:r>
          </w:p>
        </w:tc>
        <w:tc>
          <w:tcPr>
            <w:tcW w:w="1134" w:type="dxa"/>
            <w:hideMark/>
          </w:tcPr>
          <w:p w14:paraId="786283C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Beijing, China</w:t>
            </w:r>
          </w:p>
        </w:tc>
        <w:tc>
          <w:tcPr>
            <w:tcW w:w="1276" w:type="dxa"/>
            <w:hideMark/>
          </w:tcPr>
          <w:p w14:paraId="7665886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T:24/24</w:t>
            </w:r>
            <w:r w:rsidRPr="006B46DF">
              <w:rPr>
                <w:rFonts w:ascii="Times New Roman" w:hAnsi="Times New Roman" w:cs="Times New Roman" w:hint="eastAsia"/>
                <w:szCs w:val="21"/>
              </w:rPr>
              <w:br/>
              <w:t>C:23/23</w:t>
            </w:r>
          </w:p>
        </w:tc>
        <w:tc>
          <w:tcPr>
            <w:tcW w:w="992" w:type="dxa"/>
            <w:hideMark/>
          </w:tcPr>
          <w:p w14:paraId="302F036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T:46.8</w:t>
            </w:r>
            <w:r w:rsidRPr="006B46DF">
              <w:rPr>
                <w:rFonts w:ascii="Times New Roman" w:hAnsi="Times New Roman" w:cs="Times New Roman" w:hint="eastAsia"/>
                <w:szCs w:val="21"/>
              </w:rPr>
              <w:t>±</w:t>
            </w:r>
            <w:r w:rsidRPr="006B46DF">
              <w:rPr>
                <w:rFonts w:ascii="Times New Roman" w:hAnsi="Times New Roman" w:cs="Times New Roman" w:hint="eastAsia"/>
                <w:szCs w:val="21"/>
              </w:rPr>
              <w:t>14.4</w:t>
            </w:r>
            <w:r w:rsidRPr="006B46DF">
              <w:rPr>
                <w:rFonts w:ascii="Times New Roman" w:hAnsi="Times New Roman" w:cs="Times New Roman" w:hint="eastAsia"/>
                <w:szCs w:val="21"/>
              </w:rPr>
              <w:br/>
              <w:t>C:51.4</w:t>
            </w:r>
            <w:r w:rsidRPr="006B46DF">
              <w:rPr>
                <w:rFonts w:ascii="Times New Roman" w:hAnsi="Times New Roman" w:cs="Times New Roman" w:hint="eastAsia"/>
                <w:szCs w:val="21"/>
              </w:rPr>
              <w:t>±</w:t>
            </w:r>
            <w:r w:rsidRPr="006B46DF">
              <w:rPr>
                <w:rFonts w:ascii="Times New Roman" w:hAnsi="Times New Roman" w:cs="Times New Roman" w:hint="eastAsia"/>
                <w:szCs w:val="21"/>
              </w:rPr>
              <w:t>17.6</w:t>
            </w:r>
          </w:p>
        </w:tc>
        <w:tc>
          <w:tcPr>
            <w:tcW w:w="851" w:type="dxa"/>
            <w:hideMark/>
          </w:tcPr>
          <w:p w14:paraId="16A174F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T:14/10</w:t>
            </w:r>
            <w:r w:rsidRPr="006B46DF">
              <w:rPr>
                <w:rFonts w:ascii="Times New Roman" w:hAnsi="Times New Roman" w:cs="Times New Roman" w:hint="eastAsia"/>
                <w:szCs w:val="21"/>
              </w:rPr>
              <w:br/>
              <w:t>C:12/11</w:t>
            </w:r>
          </w:p>
        </w:tc>
        <w:tc>
          <w:tcPr>
            <w:tcW w:w="992" w:type="dxa"/>
            <w:hideMark/>
          </w:tcPr>
          <w:p w14:paraId="4B11ABBB"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unclear</w:t>
            </w:r>
          </w:p>
        </w:tc>
        <w:tc>
          <w:tcPr>
            <w:tcW w:w="1843" w:type="dxa"/>
            <w:hideMark/>
          </w:tcPr>
          <w:p w14:paraId="7FF60A02"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C+Keguan-1 drug (twice daily)</w:t>
            </w:r>
          </w:p>
        </w:tc>
        <w:tc>
          <w:tcPr>
            <w:tcW w:w="1417" w:type="dxa"/>
            <w:hideMark/>
          </w:tcPr>
          <w:p w14:paraId="1CEAF035"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7C0DCFE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14d</w:t>
            </w:r>
          </w:p>
        </w:tc>
        <w:tc>
          <w:tcPr>
            <w:tcW w:w="992" w:type="dxa"/>
            <w:hideMark/>
          </w:tcPr>
          <w:p w14:paraId="38EEE3E2"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(8)(15)</w:t>
            </w:r>
          </w:p>
        </w:tc>
      </w:tr>
      <w:tr w:rsidR="006B46DF" w:rsidRPr="006B46DF" w14:paraId="2D32D59C" w14:textId="77777777" w:rsidTr="006B46DF">
        <w:trPr>
          <w:trHeight w:val="1388"/>
        </w:trPr>
        <w:tc>
          <w:tcPr>
            <w:tcW w:w="709" w:type="dxa"/>
            <w:hideMark/>
          </w:tcPr>
          <w:p w14:paraId="57B72E04"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Xu XL 2021 [30]</w:t>
            </w:r>
          </w:p>
        </w:tc>
        <w:tc>
          <w:tcPr>
            <w:tcW w:w="1134" w:type="dxa"/>
            <w:hideMark/>
          </w:tcPr>
          <w:p w14:paraId="296D348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Hubei/Jiangsu/Guangdong/Henan/Beijing/Tianjin Province, China</w:t>
            </w:r>
          </w:p>
        </w:tc>
        <w:tc>
          <w:tcPr>
            <w:tcW w:w="1276" w:type="dxa"/>
            <w:hideMark/>
          </w:tcPr>
          <w:p w14:paraId="5D852084"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T:77/77</w:t>
            </w:r>
            <w:r w:rsidRPr="006B46DF">
              <w:rPr>
                <w:rFonts w:ascii="Times New Roman" w:hAnsi="Times New Roman" w:cs="Times New Roman" w:hint="eastAsia"/>
                <w:szCs w:val="21"/>
              </w:rPr>
              <w:br/>
              <w:t>C:80/80</w:t>
            </w:r>
          </w:p>
        </w:tc>
        <w:tc>
          <w:tcPr>
            <w:tcW w:w="992" w:type="dxa"/>
            <w:hideMark/>
          </w:tcPr>
          <w:p w14:paraId="573D635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T:49.1</w:t>
            </w:r>
            <w:r w:rsidRPr="006B46DF">
              <w:rPr>
                <w:rFonts w:ascii="Times New Roman" w:hAnsi="Times New Roman" w:cs="Times New Roman" w:hint="eastAsia"/>
                <w:szCs w:val="21"/>
              </w:rPr>
              <w:t>±</w:t>
            </w:r>
            <w:r w:rsidRPr="006B46DF">
              <w:rPr>
                <w:rFonts w:ascii="Times New Roman" w:hAnsi="Times New Roman" w:cs="Times New Roman" w:hint="eastAsia"/>
                <w:szCs w:val="21"/>
              </w:rPr>
              <w:t>15.7</w:t>
            </w:r>
            <w:r w:rsidRPr="006B46DF">
              <w:rPr>
                <w:rFonts w:ascii="Times New Roman" w:hAnsi="Times New Roman" w:cs="Times New Roman" w:hint="eastAsia"/>
                <w:szCs w:val="21"/>
              </w:rPr>
              <w:br/>
              <w:t>C:50.4</w:t>
            </w:r>
            <w:r w:rsidRPr="006B46DF">
              <w:rPr>
                <w:rFonts w:ascii="Times New Roman" w:hAnsi="Times New Roman" w:cs="Times New Roman" w:hint="eastAsia"/>
                <w:szCs w:val="21"/>
              </w:rPr>
              <w:t>±</w:t>
            </w:r>
            <w:r w:rsidRPr="006B46DF">
              <w:rPr>
                <w:rFonts w:ascii="Times New Roman" w:hAnsi="Times New Roman" w:cs="Times New Roman" w:hint="eastAsia"/>
                <w:szCs w:val="21"/>
              </w:rPr>
              <w:t>16.0</w:t>
            </w:r>
          </w:p>
        </w:tc>
        <w:tc>
          <w:tcPr>
            <w:tcW w:w="851" w:type="dxa"/>
            <w:hideMark/>
          </w:tcPr>
          <w:p w14:paraId="6919A07A"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T:43/34</w:t>
            </w:r>
            <w:r w:rsidRPr="006B46DF">
              <w:rPr>
                <w:rFonts w:ascii="Times New Roman" w:hAnsi="Times New Roman" w:cs="Times New Roman" w:hint="eastAsia"/>
                <w:szCs w:val="21"/>
              </w:rPr>
              <w:br/>
              <w:t>C:44/36</w:t>
            </w:r>
          </w:p>
        </w:tc>
        <w:tc>
          <w:tcPr>
            <w:tcW w:w="992" w:type="dxa"/>
            <w:hideMark/>
          </w:tcPr>
          <w:p w14:paraId="172E634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mild, moderate and severe</w:t>
            </w:r>
          </w:p>
        </w:tc>
        <w:tc>
          <w:tcPr>
            <w:tcW w:w="1843" w:type="dxa"/>
            <w:hideMark/>
          </w:tcPr>
          <w:p w14:paraId="69A3776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 xml:space="preserve">C+ </w:t>
            </w:r>
            <w:proofErr w:type="spellStart"/>
            <w:r w:rsidRPr="006B46DF">
              <w:rPr>
                <w:rFonts w:ascii="Times New Roman" w:hAnsi="Times New Roman" w:cs="Times New Roman" w:hint="eastAsia"/>
                <w:szCs w:val="21"/>
              </w:rPr>
              <w:t>Reduning</w:t>
            </w:r>
            <w:proofErr w:type="spellEnd"/>
            <w:r w:rsidRPr="006B46DF">
              <w:rPr>
                <w:rFonts w:ascii="Times New Roman" w:hAnsi="Times New Roman" w:cs="Times New Roman" w:hint="eastAsia"/>
                <w:szCs w:val="21"/>
              </w:rPr>
              <w:t xml:space="preserve"> injection, 20 mL/day</w:t>
            </w:r>
          </w:p>
        </w:tc>
        <w:tc>
          <w:tcPr>
            <w:tcW w:w="1417" w:type="dxa"/>
            <w:hideMark/>
          </w:tcPr>
          <w:p w14:paraId="3F2897BD"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1352080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14d</w:t>
            </w:r>
          </w:p>
        </w:tc>
        <w:tc>
          <w:tcPr>
            <w:tcW w:w="992" w:type="dxa"/>
            <w:hideMark/>
          </w:tcPr>
          <w:p w14:paraId="4D0AAA44"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(4)(17)</w:t>
            </w:r>
          </w:p>
        </w:tc>
      </w:tr>
      <w:tr w:rsidR="006B46DF" w:rsidRPr="006B46DF" w14:paraId="67FDF6BC" w14:textId="77777777" w:rsidTr="006B46DF">
        <w:trPr>
          <w:trHeight w:val="1665"/>
        </w:trPr>
        <w:tc>
          <w:tcPr>
            <w:tcW w:w="709" w:type="dxa"/>
            <w:hideMark/>
          </w:tcPr>
          <w:p w14:paraId="1239928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lastRenderedPageBreak/>
              <w:t>Hu K 2021 [31]</w:t>
            </w:r>
          </w:p>
        </w:tc>
        <w:tc>
          <w:tcPr>
            <w:tcW w:w="1134" w:type="dxa"/>
            <w:hideMark/>
          </w:tcPr>
          <w:p w14:paraId="45B6D1C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Hubei/Shanghai/Guangdong/Hebei/Beijing/Tianjin/Zhejiang Province, China</w:t>
            </w:r>
          </w:p>
        </w:tc>
        <w:tc>
          <w:tcPr>
            <w:tcW w:w="1276" w:type="dxa"/>
            <w:hideMark/>
          </w:tcPr>
          <w:p w14:paraId="119ABADA"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T:142/142</w:t>
            </w:r>
            <w:r w:rsidRPr="006B46DF">
              <w:rPr>
                <w:rFonts w:ascii="Times New Roman" w:hAnsi="Times New Roman" w:cs="Times New Roman" w:hint="eastAsia"/>
                <w:szCs w:val="21"/>
              </w:rPr>
              <w:br/>
              <w:t>C:142/142</w:t>
            </w:r>
          </w:p>
        </w:tc>
        <w:tc>
          <w:tcPr>
            <w:tcW w:w="992" w:type="dxa"/>
            <w:hideMark/>
          </w:tcPr>
          <w:p w14:paraId="77FF04D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T:50.4</w:t>
            </w:r>
            <w:r w:rsidRPr="006B46DF">
              <w:rPr>
                <w:rFonts w:ascii="Times New Roman" w:hAnsi="Times New Roman" w:cs="Times New Roman" w:hint="eastAsia"/>
                <w:szCs w:val="21"/>
              </w:rPr>
              <w:t>±</w:t>
            </w:r>
            <w:r w:rsidRPr="006B46DF">
              <w:rPr>
                <w:rFonts w:ascii="Times New Roman" w:hAnsi="Times New Roman" w:cs="Times New Roman" w:hint="eastAsia"/>
                <w:szCs w:val="21"/>
              </w:rPr>
              <w:t>15.2</w:t>
            </w:r>
            <w:r w:rsidRPr="006B46DF">
              <w:rPr>
                <w:rFonts w:ascii="Times New Roman" w:hAnsi="Times New Roman" w:cs="Times New Roman" w:hint="eastAsia"/>
                <w:szCs w:val="21"/>
              </w:rPr>
              <w:br/>
              <w:t>C:51.8</w:t>
            </w:r>
            <w:r w:rsidRPr="006B46DF">
              <w:rPr>
                <w:rFonts w:ascii="Times New Roman" w:hAnsi="Times New Roman" w:cs="Times New Roman" w:hint="eastAsia"/>
                <w:szCs w:val="21"/>
              </w:rPr>
              <w:t>±</w:t>
            </w:r>
            <w:r w:rsidRPr="006B46DF">
              <w:rPr>
                <w:rFonts w:ascii="Times New Roman" w:hAnsi="Times New Roman" w:cs="Times New Roman" w:hint="eastAsia"/>
                <w:szCs w:val="21"/>
              </w:rPr>
              <w:t>14.8</w:t>
            </w:r>
          </w:p>
        </w:tc>
        <w:tc>
          <w:tcPr>
            <w:tcW w:w="851" w:type="dxa"/>
            <w:hideMark/>
          </w:tcPr>
          <w:p w14:paraId="0D69055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T:79/63</w:t>
            </w:r>
            <w:r w:rsidRPr="006B46DF">
              <w:rPr>
                <w:rFonts w:ascii="Times New Roman" w:hAnsi="Times New Roman" w:cs="Times New Roman" w:hint="eastAsia"/>
                <w:szCs w:val="21"/>
              </w:rPr>
              <w:br/>
              <w:t>C:71/71</w:t>
            </w:r>
          </w:p>
        </w:tc>
        <w:tc>
          <w:tcPr>
            <w:tcW w:w="992" w:type="dxa"/>
            <w:hideMark/>
          </w:tcPr>
          <w:p w14:paraId="10FFC49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unclear</w:t>
            </w:r>
          </w:p>
        </w:tc>
        <w:tc>
          <w:tcPr>
            <w:tcW w:w="1843" w:type="dxa"/>
            <w:hideMark/>
          </w:tcPr>
          <w:p w14:paraId="3F25756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C+LH capsules (4 capsules thrice daily)</w:t>
            </w:r>
          </w:p>
        </w:tc>
        <w:tc>
          <w:tcPr>
            <w:tcW w:w="1417" w:type="dxa"/>
            <w:hideMark/>
          </w:tcPr>
          <w:p w14:paraId="1B14B74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04C7B24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14d</w:t>
            </w:r>
          </w:p>
        </w:tc>
        <w:tc>
          <w:tcPr>
            <w:tcW w:w="992" w:type="dxa"/>
            <w:hideMark/>
          </w:tcPr>
          <w:p w14:paraId="7C0F09F5"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(4)(5)(8)(10)(12)(15)(16)(17)</w:t>
            </w:r>
          </w:p>
        </w:tc>
      </w:tr>
      <w:tr w:rsidR="006B46DF" w:rsidRPr="006B46DF" w14:paraId="218A926B" w14:textId="77777777" w:rsidTr="006B46DF">
        <w:trPr>
          <w:trHeight w:val="1110"/>
        </w:trPr>
        <w:tc>
          <w:tcPr>
            <w:tcW w:w="709" w:type="dxa"/>
            <w:hideMark/>
          </w:tcPr>
          <w:p w14:paraId="14EF7885"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Ai XY 2020 [32]</w:t>
            </w:r>
          </w:p>
        </w:tc>
        <w:tc>
          <w:tcPr>
            <w:tcW w:w="1134" w:type="dxa"/>
            <w:hideMark/>
          </w:tcPr>
          <w:p w14:paraId="41EF413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Guangzhou, Guangdong Province, China</w:t>
            </w:r>
          </w:p>
        </w:tc>
        <w:tc>
          <w:tcPr>
            <w:tcW w:w="1276" w:type="dxa"/>
            <w:hideMark/>
          </w:tcPr>
          <w:p w14:paraId="12A5859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T:55/55</w:t>
            </w:r>
            <w:r w:rsidRPr="006B46DF">
              <w:rPr>
                <w:rFonts w:ascii="Times New Roman" w:hAnsi="Times New Roman" w:cs="Times New Roman" w:hint="eastAsia"/>
                <w:szCs w:val="21"/>
              </w:rPr>
              <w:br/>
              <w:t>C:43/43</w:t>
            </w:r>
          </w:p>
        </w:tc>
        <w:tc>
          <w:tcPr>
            <w:tcW w:w="992" w:type="dxa"/>
            <w:hideMark/>
          </w:tcPr>
          <w:p w14:paraId="7303BF6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T:43.98</w:t>
            </w:r>
            <w:r w:rsidRPr="006B46DF">
              <w:rPr>
                <w:rFonts w:ascii="Times New Roman" w:hAnsi="Times New Roman" w:cs="Times New Roman" w:hint="eastAsia"/>
                <w:szCs w:val="21"/>
              </w:rPr>
              <w:t>±</w:t>
            </w:r>
            <w:r w:rsidRPr="006B46DF">
              <w:rPr>
                <w:rFonts w:ascii="Times New Roman" w:hAnsi="Times New Roman" w:cs="Times New Roman" w:hint="eastAsia"/>
                <w:szCs w:val="21"/>
              </w:rPr>
              <w:t>12.6</w:t>
            </w:r>
            <w:r w:rsidRPr="006B46DF">
              <w:rPr>
                <w:rFonts w:ascii="Times New Roman" w:hAnsi="Times New Roman" w:cs="Times New Roman" w:hint="eastAsia"/>
                <w:szCs w:val="21"/>
              </w:rPr>
              <w:br/>
              <w:t>C:45.95</w:t>
            </w:r>
            <w:r w:rsidRPr="006B46DF">
              <w:rPr>
                <w:rFonts w:ascii="Times New Roman" w:hAnsi="Times New Roman" w:cs="Times New Roman" w:hint="eastAsia"/>
                <w:szCs w:val="21"/>
              </w:rPr>
              <w:t>±</w:t>
            </w:r>
            <w:r w:rsidRPr="006B46DF">
              <w:rPr>
                <w:rFonts w:ascii="Times New Roman" w:hAnsi="Times New Roman" w:cs="Times New Roman" w:hint="eastAsia"/>
                <w:szCs w:val="21"/>
              </w:rPr>
              <w:t>18.3</w:t>
            </w:r>
          </w:p>
        </w:tc>
        <w:tc>
          <w:tcPr>
            <w:tcW w:w="851" w:type="dxa"/>
            <w:hideMark/>
          </w:tcPr>
          <w:p w14:paraId="71D3F8A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T:24/31</w:t>
            </w:r>
            <w:r w:rsidRPr="006B46DF">
              <w:rPr>
                <w:rFonts w:ascii="Times New Roman" w:hAnsi="Times New Roman" w:cs="Times New Roman" w:hint="eastAsia"/>
                <w:szCs w:val="21"/>
              </w:rPr>
              <w:br/>
              <w:t>C:17/26</w:t>
            </w:r>
          </w:p>
        </w:tc>
        <w:tc>
          <w:tcPr>
            <w:tcW w:w="992" w:type="dxa"/>
            <w:hideMark/>
          </w:tcPr>
          <w:p w14:paraId="6BF6740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mild, moderate and severe</w:t>
            </w:r>
          </w:p>
        </w:tc>
        <w:tc>
          <w:tcPr>
            <w:tcW w:w="1843" w:type="dxa"/>
            <w:hideMark/>
          </w:tcPr>
          <w:p w14:paraId="68CE499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 xml:space="preserve">C + "Pneumonia No.1 Formula" granules, 1 bag </w:t>
            </w:r>
            <w:proofErr w:type="spellStart"/>
            <w:r w:rsidRPr="006B46DF">
              <w:rPr>
                <w:rFonts w:ascii="Times New Roman" w:hAnsi="Times New Roman" w:cs="Times New Roman" w:hint="eastAsia"/>
                <w:szCs w:val="21"/>
              </w:rPr>
              <w:t>tid</w:t>
            </w:r>
            <w:proofErr w:type="spellEnd"/>
          </w:p>
        </w:tc>
        <w:tc>
          <w:tcPr>
            <w:tcW w:w="1417" w:type="dxa"/>
            <w:hideMark/>
          </w:tcPr>
          <w:p w14:paraId="4CEB3632"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768B096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12d</w:t>
            </w:r>
          </w:p>
        </w:tc>
        <w:tc>
          <w:tcPr>
            <w:tcW w:w="992" w:type="dxa"/>
            <w:hideMark/>
          </w:tcPr>
          <w:p w14:paraId="4EF4D48A"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(3)(4)(6)(13)(17)(19)</w:t>
            </w:r>
          </w:p>
        </w:tc>
      </w:tr>
      <w:tr w:rsidR="006B46DF" w:rsidRPr="006B46DF" w14:paraId="785AC78B" w14:textId="77777777" w:rsidTr="006B46DF">
        <w:trPr>
          <w:trHeight w:val="1320"/>
        </w:trPr>
        <w:tc>
          <w:tcPr>
            <w:tcW w:w="709" w:type="dxa"/>
            <w:hideMark/>
          </w:tcPr>
          <w:p w14:paraId="5C1FD60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Wang LQ 2020 [33]</w:t>
            </w:r>
          </w:p>
        </w:tc>
        <w:tc>
          <w:tcPr>
            <w:tcW w:w="1134" w:type="dxa"/>
            <w:hideMark/>
          </w:tcPr>
          <w:p w14:paraId="4C61DAF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Wuhan, Hubei Province, China</w:t>
            </w:r>
          </w:p>
        </w:tc>
        <w:tc>
          <w:tcPr>
            <w:tcW w:w="1276" w:type="dxa"/>
            <w:hideMark/>
          </w:tcPr>
          <w:p w14:paraId="611A70E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T:58/58</w:t>
            </w:r>
            <w:r w:rsidRPr="006B46DF">
              <w:rPr>
                <w:rFonts w:ascii="Times New Roman" w:hAnsi="Times New Roman" w:cs="Times New Roman" w:hint="eastAsia"/>
                <w:szCs w:val="21"/>
              </w:rPr>
              <w:br/>
              <w:t>C:60/60</w:t>
            </w:r>
          </w:p>
        </w:tc>
        <w:tc>
          <w:tcPr>
            <w:tcW w:w="992" w:type="dxa"/>
            <w:hideMark/>
          </w:tcPr>
          <w:p w14:paraId="4E6A1DB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T:63.1</w:t>
            </w:r>
            <w:r w:rsidRPr="006B46DF">
              <w:rPr>
                <w:rFonts w:ascii="Times New Roman" w:hAnsi="Times New Roman" w:cs="Times New Roman" w:hint="eastAsia"/>
                <w:szCs w:val="21"/>
              </w:rPr>
              <w:t>±</w:t>
            </w:r>
            <w:r w:rsidRPr="006B46DF">
              <w:rPr>
                <w:rFonts w:ascii="Times New Roman" w:hAnsi="Times New Roman" w:cs="Times New Roman" w:hint="eastAsia"/>
                <w:szCs w:val="21"/>
              </w:rPr>
              <w:t>12.7</w:t>
            </w:r>
            <w:r w:rsidRPr="006B46DF">
              <w:rPr>
                <w:rFonts w:ascii="Times New Roman" w:hAnsi="Times New Roman" w:cs="Times New Roman" w:hint="eastAsia"/>
                <w:szCs w:val="21"/>
              </w:rPr>
              <w:br/>
              <w:t>C:57.6</w:t>
            </w:r>
            <w:r w:rsidRPr="006B46DF">
              <w:rPr>
                <w:rFonts w:ascii="Times New Roman" w:hAnsi="Times New Roman" w:cs="Times New Roman" w:hint="eastAsia"/>
                <w:szCs w:val="21"/>
              </w:rPr>
              <w:t>±</w:t>
            </w:r>
            <w:r w:rsidRPr="006B46DF">
              <w:rPr>
                <w:rFonts w:ascii="Times New Roman" w:hAnsi="Times New Roman" w:cs="Times New Roman" w:hint="eastAsia"/>
                <w:szCs w:val="21"/>
              </w:rPr>
              <w:t>19.9</w:t>
            </w:r>
          </w:p>
        </w:tc>
        <w:tc>
          <w:tcPr>
            <w:tcW w:w="851" w:type="dxa"/>
            <w:hideMark/>
          </w:tcPr>
          <w:p w14:paraId="5802E07A"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T:29/29</w:t>
            </w:r>
            <w:r w:rsidRPr="006B46DF">
              <w:rPr>
                <w:rFonts w:ascii="Times New Roman" w:hAnsi="Times New Roman" w:cs="Times New Roman" w:hint="eastAsia"/>
                <w:szCs w:val="21"/>
              </w:rPr>
              <w:br/>
              <w:t>C:34/26</w:t>
            </w:r>
          </w:p>
        </w:tc>
        <w:tc>
          <w:tcPr>
            <w:tcW w:w="992" w:type="dxa"/>
            <w:hideMark/>
          </w:tcPr>
          <w:p w14:paraId="016A90D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mild, moderate and severe</w:t>
            </w:r>
          </w:p>
        </w:tc>
        <w:tc>
          <w:tcPr>
            <w:tcW w:w="1843" w:type="dxa"/>
            <w:hideMark/>
          </w:tcPr>
          <w:p w14:paraId="7043973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 xml:space="preserve">C + </w:t>
            </w:r>
            <w:proofErr w:type="spellStart"/>
            <w:r w:rsidRPr="006B46DF">
              <w:rPr>
                <w:rFonts w:ascii="Times New Roman" w:hAnsi="Times New Roman" w:cs="Times New Roman" w:hint="eastAsia"/>
                <w:szCs w:val="21"/>
              </w:rPr>
              <w:t>Gegen</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Qinlian</w:t>
            </w:r>
            <w:proofErr w:type="spellEnd"/>
            <w:r w:rsidRPr="006B46DF">
              <w:rPr>
                <w:rFonts w:ascii="Times New Roman" w:hAnsi="Times New Roman" w:cs="Times New Roman" w:hint="eastAsia"/>
                <w:szCs w:val="21"/>
              </w:rPr>
              <w:t xml:space="preserve"> Pills, 1 bag, </w:t>
            </w:r>
            <w:proofErr w:type="spellStart"/>
            <w:r w:rsidRPr="006B46DF">
              <w:rPr>
                <w:rFonts w:ascii="Times New Roman" w:hAnsi="Times New Roman" w:cs="Times New Roman" w:hint="eastAsia"/>
                <w:szCs w:val="21"/>
              </w:rPr>
              <w:t>tid</w:t>
            </w:r>
            <w:proofErr w:type="spellEnd"/>
          </w:p>
        </w:tc>
        <w:tc>
          <w:tcPr>
            <w:tcW w:w="1417" w:type="dxa"/>
            <w:hideMark/>
          </w:tcPr>
          <w:p w14:paraId="6C0D16A2"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4D2A41C2"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 xml:space="preserve">From admission to </w:t>
            </w:r>
            <w:proofErr w:type="spellStart"/>
            <w:r w:rsidRPr="006B46DF">
              <w:rPr>
                <w:rFonts w:ascii="Times New Roman" w:hAnsi="Times New Roman" w:cs="Times New Roman" w:hint="eastAsia"/>
                <w:szCs w:val="21"/>
              </w:rPr>
              <w:t>discharg</w:t>
            </w:r>
            <w:proofErr w:type="spellEnd"/>
          </w:p>
        </w:tc>
        <w:tc>
          <w:tcPr>
            <w:tcW w:w="992" w:type="dxa"/>
            <w:hideMark/>
          </w:tcPr>
          <w:p w14:paraId="69298185" w14:textId="77777777" w:rsidR="006B46DF" w:rsidRPr="006B46DF" w:rsidRDefault="006B46DF">
            <w:pPr>
              <w:rPr>
                <w:rFonts w:ascii="Times New Roman" w:hAnsi="Times New Roman" w:cs="Times New Roman"/>
                <w:szCs w:val="21"/>
              </w:rPr>
            </w:pPr>
            <w:r w:rsidRPr="006B46DF">
              <w:rPr>
                <w:rFonts w:ascii="Times New Roman" w:hAnsi="Times New Roman" w:cs="Times New Roman"/>
                <w:szCs w:val="21"/>
              </w:rPr>
              <w:t>(6)(7)(8)(9)(11)(14)(15)(17)(18)(19)(21)</w:t>
            </w:r>
          </w:p>
        </w:tc>
      </w:tr>
      <w:tr w:rsidR="006B46DF" w:rsidRPr="006B46DF" w14:paraId="4C1AFD7B" w14:textId="77777777" w:rsidTr="006B46DF">
        <w:trPr>
          <w:trHeight w:val="833"/>
        </w:trPr>
        <w:tc>
          <w:tcPr>
            <w:tcW w:w="709" w:type="dxa"/>
            <w:hideMark/>
          </w:tcPr>
          <w:p w14:paraId="4DA625D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Zheng ZZ 2020 [34]</w:t>
            </w:r>
          </w:p>
        </w:tc>
        <w:tc>
          <w:tcPr>
            <w:tcW w:w="1134" w:type="dxa"/>
            <w:hideMark/>
          </w:tcPr>
          <w:p w14:paraId="7A069D2B"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Wuhan, Hubei Province, China</w:t>
            </w:r>
          </w:p>
        </w:tc>
        <w:tc>
          <w:tcPr>
            <w:tcW w:w="1276" w:type="dxa"/>
            <w:hideMark/>
          </w:tcPr>
          <w:p w14:paraId="6AC86252"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T:65/65</w:t>
            </w:r>
            <w:r w:rsidRPr="006B46DF">
              <w:rPr>
                <w:rFonts w:ascii="Times New Roman" w:hAnsi="Times New Roman" w:cs="Times New Roman" w:hint="eastAsia"/>
                <w:szCs w:val="21"/>
              </w:rPr>
              <w:br/>
              <w:t>C:65/65</w:t>
            </w:r>
          </w:p>
        </w:tc>
        <w:tc>
          <w:tcPr>
            <w:tcW w:w="992" w:type="dxa"/>
            <w:hideMark/>
          </w:tcPr>
          <w:p w14:paraId="2470CC9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T:17-84</w:t>
            </w:r>
            <w:r w:rsidRPr="006B46DF">
              <w:rPr>
                <w:rFonts w:ascii="Times New Roman" w:hAnsi="Times New Roman" w:cs="Times New Roman" w:hint="eastAsia"/>
                <w:szCs w:val="21"/>
              </w:rPr>
              <w:br/>
              <w:t>C:18-85</w:t>
            </w:r>
          </w:p>
        </w:tc>
        <w:tc>
          <w:tcPr>
            <w:tcW w:w="851" w:type="dxa"/>
            <w:hideMark/>
          </w:tcPr>
          <w:p w14:paraId="1666815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T:42/23</w:t>
            </w:r>
            <w:r w:rsidRPr="006B46DF">
              <w:rPr>
                <w:rFonts w:ascii="Times New Roman" w:hAnsi="Times New Roman" w:cs="Times New Roman" w:hint="eastAsia"/>
                <w:szCs w:val="21"/>
              </w:rPr>
              <w:br/>
              <w:t>C:44/21</w:t>
            </w:r>
          </w:p>
        </w:tc>
        <w:tc>
          <w:tcPr>
            <w:tcW w:w="992" w:type="dxa"/>
            <w:hideMark/>
          </w:tcPr>
          <w:p w14:paraId="757DE74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moderate and severe</w:t>
            </w:r>
          </w:p>
        </w:tc>
        <w:tc>
          <w:tcPr>
            <w:tcW w:w="1843" w:type="dxa"/>
            <w:hideMark/>
          </w:tcPr>
          <w:p w14:paraId="7A1ECA2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 + Chinese herbal decoction, 1 dose per day</w:t>
            </w:r>
          </w:p>
        </w:tc>
        <w:tc>
          <w:tcPr>
            <w:tcW w:w="1417" w:type="dxa"/>
            <w:hideMark/>
          </w:tcPr>
          <w:p w14:paraId="0A3F783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3FF3BBA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14d</w:t>
            </w:r>
          </w:p>
        </w:tc>
        <w:tc>
          <w:tcPr>
            <w:tcW w:w="992" w:type="dxa"/>
            <w:hideMark/>
          </w:tcPr>
          <w:p w14:paraId="0473088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(3)(4)</w:t>
            </w:r>
          </w:p>
        </w:tc>
      </w:tr>
      <w:tr w:rsidR="006B46DF" w:rsidRPr="006B46DF" w14:paraId="1868908E" w14:textId="77777777" w:rsidTr="006B46DF">
        <w:trPr>
          <w:trHeight w:val="1388"/>
        </w:trPr>
        <w:tc>
          <w:tcPr>
            <w:tcW w:w="709" w:type="dxa"/>
            <w:hideMark/>
          </w:tcPr>
          <w:p w14:paraId="427B3ABD"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Ding XJ 2020 [35]</w:t>
            </w:r>
          </w:p>
        </w:tc>
        <w:tc>
          <w:tcPr>
            <w:tcW w:w="1134" w:type="dxa"/>
            <w:hideMark/>
          </w:tcPr>
          <w:p w14:paraId="0C89437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Wuhan, Hubei Province, China</w:t>
            </w:r>
          </w:p>
        </w:tc>
        <w:tc>
          <w:tcPr>
            <w:tcW w:w="1276" w:type="dxa"/>
            <w:hideMark/>
          </w:tcPr>
          <w:p w14:paraId="08ED3DA4"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T:51/51</w:t>
            </w:r>
            <w:r w:rsidRPr="006B46DF">
              <w:rPr>
                <w:rFonts w:ascii="Times New Roman" w:hAnsi="Times New Roman" w:cs="Times New Roman" w:hint="eastAsia"/>
                <w:szCs w:val="21"/>
              </w:rPr>
              <w:br/>
              <w:t>C:49/49</w:t>
            </w:r>
          </w:p>
        </w:tc>
        <w:tc>
          <w:tcPr>
            <w:tcW w:w="992" w:type="dxa"/>
            <w:hideMark/>
          </w:tcPr>
          <w:p w14:paraId="10626C2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T:54.7</w:t>
            </w:r>
            <w:r w:rsidRPr="006B46DF">
              <w:rPr>
                <w:rFonts w:ascii="Times New Roman" w:hAnsi="Times New Roman" w:cs="Times New Roman" w:hint="eastAsia"/>
                <w:szCs w:val="21"/>
              </w:rPr>
              <w:t>±</w:t>
            </w:r>
            <w:r w:rsidRPr="006B46DF">
              <w:rPr>
                <w:rFonts w:ascii="Times New Roman" w:hAnsi="Times New Roman" w:cs="Times New Roman" w:hint="eastAsia"/>
                <w:szCs w:val="21"/>
              </w:rPr>
              <w:t>21.3</w:t>
            </w:r>
            <w:r w:rsidRPr="006B46DF">
              <w:rPr>
                <w:rFonts w:ascii="Times New Roman" w:hAnsi="Times New Roman" w:cs="Times New Roman" w:hint="eastAsia"/>
                <w:szCs w:val="21"/>
              </w:rPr>
              <w:br/>
              <w:t>C:50.8</w:t>
            </w:r>
            <w:r w:rsidRPr="006B46DF">
              <w:rPr>
                <w:rFonts w:ascii="Times New Roman" w:hAnsi="Times New Roman" w:cs="Times New Roman" w:hint="eastAsia"/>
                <w:szCs w:val="21"/>
              </w:rPr>
              <w:t>±</w:t>
            </w:r>
            <w:r w:rsidRPr="006B46DF">
              <w:rPr>
                <w:rFonts w:ascii="Times New Roman" w:hAnsi="Times New Roman" w:cs="Times New Roman" w:hint="eastAsia"/>
                <w:szCs w:val="21"/>
              </w:rPr>
              <w:t>23.5</w:t>
            </w:r>
          </w:p>
        </w:tc>
        <w:tc>
          <w:tcPr>
            <w:tcW w:w="851" w:type="dxa"/>
            <w:hideMark/>
          </w:tcPr>
          <w:p w14:paraId="2ADC217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T:39/12</w:t>
            </w:r>
            <w:r w:rsidRPr="006B46DF">
              <w:rPr>
                <w:rFonts w:ascii="Times New Roman" w:hAnsi="Times New Roman" w:cs="Times New Roman" w:hint="eastAsia"/>
                <w:szCs w:val="21"/>
              </w:rPr>
              <w:br/>
              <w:t>C:39/10</w:t>
            </w:r>
          </w:p>
        </w:tc>
        <w:tc>
          <w:tcPr>
            <w:tcW w:w="992" w:type="dxa"/>
            <w:hideMark/>
          </w:tcPr>
          <w:p w14:paraId="59FD5B8D"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 xml:space="preserve">mild, moderate, </w:t>
            </w:r>
            <w:proofErr w:type="gramStart"/>
            <w:r w:rsidRPr="006B46DF">
              <w:rPr>
                <w:rFonts w:ascii="Times New Roman" w:hAnsi="Times New Roman" w:cs="Times New Roman" w:hint="eastAsia"/>
                <w:szCs w:val="21"/>
              </w:rPr>
              <w:t>severe  and</w:t>
            </w:r>
            <w:proofErr w:type="gramEnd"/>
            <w:r w:rsidRPr="006B46DF">
              <w:rPr>
                <w:rFonts w:ascii="Times New Roman" w:hAnsi="Times New Roman" w:cs="Times New Roman" w:hint="eastAsia"/>
                <w:szCs w:val="21"/>
              </w:rPr>
              <w:t xml:space="preserve"> critical</w:t>
            </w:r>
          </w:p>
        </w:tc>
        <w:tc>
          <w:tcPr>
            <w:tcW w:w="1843" w:type="dxa"/>
            <w:hideMark/>
          </w:tcPr>
          <w:p w14:paraId="67AE1154"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 xml:space="preserve">C + </w:t>
            </w:r>
            <w:proofErr w:type="spellStart"/>
            <w:r w:rsidRPr="006B46DF">
              <w:rPr>
                <w:rFonts w:ascii="Times New Roman" w:hAnsi="Times New Roman" w:cs="Times New Roman" w:hint="eastAsia"/>
                <w:szCs w:val="21"/>
              </w:rPr>
              <w:t>Qingfei</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Tongxie</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Fuzheng</w:t>
            </w:r>
            <w:proofErr w:type="spellEnd"/>
            <w:r w:rsidRPr="006B46DF">
              <w:rPr>
                <w:rFonts w:ascii="Times New Roman" w:hAnsi="Times New Roman" w:cs="Times New Roman" w:hint="eastAsia"/>
                <w:szCs w:val="21"/>
              </w:rPr>
              <w:t xml:space="preserve"> decoction, 1 dose per day</w:t>
            </w:r>
          </w:p>
        </w:tc>
        <w:tc>
          <w:tcPr>
            <w:tcW w:w="1417" w:type="dxa"/>
            <w:hideMark/>
          </w:tcPr>
          <w:p w14:paraId="1BDBACF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558662D4"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10d</w:t>
            </w:r>
          </w:p>
        </w:tc>
        <w:tc>
          <w:tcPr>
            <w:tcW w:w="992" w:type="dxa"/>
            <w:hideMark/>
          </w:tcPr>
          <w:p w14:paraId="1F8A5195"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(5)(7)(9)(17)(21)(22)</w:t>
            </w:r>
          </w:p>
        </w:tc>
      </w:tr>
      <w:tr w:rsidR="006B46DF" w:rsidRPr="006B46DF" w14:paraId="154605B1" w14:textId="77777777" w:rsidTr="006B46DF">
        <w:trPr>
          <w:trHeight w:val="1110"/>
        </w:trPr>
        <w:tc>
          <w:tcPr>
            <w:tcW w:w="709" w:type="dxa"/>
            <w:hideMark/>
          </w:tcPr>
          <w:p w14:paraId="7E7E5FBD"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Liao GR [36]</w:t>
            </w:r>
          </w:p>
        </w:tc>
        <w:tc>
          <w:tcPr>
            <w:tcW w:w="1134" w:type="dxa"/>
            <w:hideMark/>
          </w:tcPr>
          <w:p w14:paraId="512BD2CA"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Yunnan Province, China</w:t>
            </w:r>
          </w:p>
        </w:tc>
        <w:tc>
          <w:tcPr>
            <w:tcW w:w="1276" w:type="dxa"/>
            <w:hideMark/>
          </w:tcPr>
          <w:p w14:paraId="1942766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T:35/35</w:t>
            </w:r>
            <w:r w:rsidRPr="006B46DF">
              <w:rPr>
                <w:rFonts w:ascii="Times New Roman" w:hAnsi="Times New Roman" w:cs="Times New Roman" w:hint="eastAsia"/>
                <w:szCs w:val="21"/>
              </w:rPr>
              <w:br/>
              <w:t>C:35/35</w:t>
            </w:r>
          </w:p>
        </w:tc>
        <w:tc>
          <w:tcPr>
            <w:tcW w:w="992" w:type="dxa"/>
            <w:hideMark/>
          </w:tcPr>
          <w:p w14:paraId="25C56A9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T:65.25</w:t>
            </w:r>
            <w:r w:rsidRPr="006B46DF">
              <w:rPr>
                <w:rFonts w:ascii="Times New Roman" w:hAnsi="Times New Roman" w:cs="Times New Roman" w:hint="eastAsia"/>
                <w:szCs w:val="21"/>
              </w:rPr>
              <w:t>±</w:t>
            </w:r>
            <w:r w:rsidRPr="006B46DF">
              <w:rPr>
                <w:rFonts w:ascii="Times New Roman" w:hAnsi="Times New Roman" w:cs="Times New Roman" w:hint="eastAsia"/>
                <w:szCs w:val="21"/>
              </w:rPr>
              <w:t>7.42</w:t>
            </w:r>
            <w:r w:rsidRPr="006B46DF">
              <w:rPr>
                <w:rFonts w:ascii="Times New Roman" w:hAnsi="Times New Roman" w:cs="Times New Roman" w:hint="eastAsia"/>
                <w:szCs w:val="21"/>
              </w:rPr>
              <w:br/>
              <w:t>C:67.16</w:t>
            </w:r>
            <w:r w:rsidRPr="006B46DF">
              <w:rPr>
                <w:rFonts w:ascii="Times New Roman" w:hAnsi="Times New Roman" w:cs="Times New Roman" w:hint="eastAsia"/>
                <w:szCs w:val="21"/>
              </w:rPr>
              <w:t>±</w:t>
            </w:r>
            <w:r w:rsidRPr="006B46DF">
              <w:rPr>
                <w:rFonts w:ascii="Times New Roman" w:hAnsi="Times New Roman" w:cs="Times New Roman" w:hint="eastAsia"/>
                <w:szCs w:val="21"/>
              </w:rPr>
              <w:t>8.64</w:t>
            </w:r>
          </w:p>
        </w:tc>
        <w:tc>
          <w:tcPr>
            <w:tcW w:w="851" w:type="dxa"/>
            <w:hideMark/>
          </w:tcPr>
          <w:p w14:paraId="21980C6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T:20/15</w:t>
            </w:r>
            <w:r w:rsidRPr="006B46DF">
              <w:rPr>
                <w:rFonts w:ascii="Times New Roman" w:hAnsi="Times New Roman" w:cs="Times New Roman" w:hint="eastAsia"/>
                <w:szCs w:val="21"/>
              </w:rPr>
              <w:br/>
              <w:t>C:18/17</w:t>
            </w:r>
          </w:p>
        </w:tc>
        <w:tc>
          <w:tcPr>
            <w:tcW w:w="992" w:type="dxa"/>
            <w:hideMark/>
          </w:tcPr>
          <w:p w14:paraId="611FF56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unclear</w:t>
            </w:r>
          </w:p>
        </w:tc>
        <w:tc>
          <w:tcPr>
            <w:tcW w:w="1843" w:type="dxa"/>
            <w:hideMark/>
          </w:tcPr>
          <w:p w14:paraId="2216362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 + Chinese herbal decoction, 1 dose per day</w:t>
            </w:r>
          </w:p>
        </w:tc>
        <w:tc>
          <w:tcPr>
            <w:tcW w:w="1417" w:type="dxa"/>
            <w:hideMark/>
          </w:tcPr>
          <w:p w14:paraId="49293A4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4DAEB9F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7d</w:t>
            </w:r>
          </w:p>
        </w:tc>
        <w:tc>
          <w:tcPr>
            <w:tcW w:w="992" w:type="dxa"/>
            <w:hideMark/>
          </w:tcPr>
          <w:p w14:paraId="4322488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(7)(9)(11)(17)</w:t>
            </w:r>
          </w:p>
        </w:tc>
      </w:tr>
      <w:tr w:rsidR="006B46DF" w:rsidRPr="006B46DF" w14:paraId="03AD161C" w14:textId="77777777" w:rsidTr="006B46DF">
        <w:trPr>
          <w:trHeight w:val="1110"/>
        </w:trPr>
        <w:tc>
          <w:tcPr>
            <w:tcW w:w="709" w:type="dxa"/>
            <w:hideMark/>
          </w:tcPr>
          <w:p w14:paraId="3A55212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Zheng WJ [37]</w:t>
            </w:r>
          </w:p>
        </w:tc>
        <w:tc>
          <w:tcPr>
            <w:tcW w:w="1134" w:type="dxa"/>
            <w:hideMark/>
          </w:tcPr>
          <w:p w14:paraId="6EE6BF4B"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Jingzhou</w:t>
            </w:r>
            <w:proofErr w:type="spellEnd"/>
            <w:r w:rsidRPr="006B46DF">
              <w:rPr>
                <w:rFonts w:ascii="Times New Roman" w:hAnsi="Times New Roman" w:cs="Times New Roman" w:hint="eastAsia"/>
                <w:szCs w:val="21"/>
              </w:rPr>
              <w:t>, Hubei Province, China</w:t>
            </w:r>
          </w:p>
        </w:tc>
        <w:tc>
          <w:tcPr>
            <w:tcW w:w="1276" w:type="dxa"/>
            <w:hideMark/>
          </w:tcPr>
          <w:p w14:paraId="25459B6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T:40/40</w:t>
            </w:r>
            <w:r w:rsidRPr="006B46DF">
              <w:rPr>
                <w:rFonts w:ascii="Times New Roman" w:hAnsi="Times New Roman" w:cs="Times New Roman" w:hint="eastAsia"/>
                <w:szCs w:val="21"/>
              </w:rPr>
              <w:br/>
              <w:t>C:40/40</w:t>
            </w:r>
          </w:p>
        </w:tc>
        <w:tc>
          <w:tcPr>
            <w:tcW w:w="992" w:type="dxa"/>
            <w:hideMark/>
          </w:tcPr>
          <w:p w14:paraId="7A68961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T:50.38</w:t>
            </w:r>
            <w:r w:rsidRPr="006B46DF">
              <w:rPr>
                <w:rFonts w:ascii="Times New Roman" w:hAnsi="Times New Roman" w:cs="Times New Roman" w:hint="eastAsia"/>
                <w:szCs w:val="21"/>
              </w:rPr>
              <w:t>±</w:t>
            </w:r>
            <w:r w:rsidRPr="006B46DF">
              <w:rPr>
                <w:rFonts w:ascii="Times New Roman" w:hAnsi="Times New Roman" w:cs="Times New Roman" w:hint="eastAsia"/>
                <w:szCs w:val="21"/>
              </w:rPr>
              <w:t>5.25</w:t>
            </w:r>
            <w:r w:rsidRPr="006B46DF">
              <w:rPr>
                <w:rFonts w:ascii="Times New Roman" w:hAnsi="Times New Roman" w:cs="Times New Roman" w:hint="eastAsia"/>
                <w:szCs w:val="21"/>
              </w:rPr>
              <w:br/>
              <w:t>C:50.21</w:t>
            </w:r>
            <w:r w:rsidRPr="006B46DF">
              <w:rPr>
                <w:rFonts w:ascii="Times New Roman" w:hAnsi="Times New Roman" w:cs="Times New Roman" w:hint="eastAsia"/>
                <w:szCs w:val="21"/>
              </w:rPr>
              <w:t>±</w:t>
            </w:r>
            <w:r w:rsidRPr="006B46DF">
              <w:rPr>
                <w:rFonts w:ascii="Times New Roman" w:hAnsi="Times New Roman" w:cs="Times New Roman" w:hint="eastAsia"/>
                <w:szCs w:val="21"/>
              </w:rPr>
              <w:t>5.38</w:t>
            </w:r>
          </w:p>
        </w:tc>
        <w:tc>
          <w:tcPr>
            <w:tcW w:w="851" w:type="dxa"/>
            <w:hideMark/>
          </w:tcPr>
          <w:p w14:paraId="1953B77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T:24/16</w:t>
            </w:r>
            <w:r w:rsidRPr="006B46DF">
              <w:rPr>
                <w:rFonts w:ascii="Times New Roman" w:hAnsi="Times New Roman" w:cs="Times New Roman" w:hint="eastAsia"/>
                <w:szCs w:val="21"/>
              </w:rPr>
              <w:br/>
              <w:t>C:25/15</w:t>
            </w:r>
          </w:p>
        </w:tc>
        <w:tc>
          <w:tcPr>
            <w:tcW w:w="992" w:type="dxa"/>
            <w:hideMark/>
          </w:tcPr>
          <w:p w14:paraId="3BB3386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unclear</w:t>
            </w:r>
          </w:p>
        </w:tc>
        <w:tc>
          <w:tcPr>
            <w:tcW w:w="1843" w:type="dxa"/>
            <w:hideMark/>
          </w:tcPr>
          <w:p w14:paraId="6587F39A"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 xml:space="preserve">C + </w:t>
            </w:r>
            <w:proofErr w:type="spellStart"/>
            <w:r w:rsidRPr="006B46DF">
              <w:rPr>
                <w:rFonts w:ascii="Times New Roman" w:hAnsi="Times New Roman" w:cs="Times New Roman" w:hint="eastAsia"/>
                <w:szCs w:val="21"/>
              </w:rPr>
              <w:t>Sulfotanshinone</w:t>
            </w:r>
            <w:proofErr w:type="spellEnd"/>
            <w:r w:rsidRPr="006B46DF">
              <w:rPr>
                <w:rFonts w:ascii="Times New Roman" w:hAnsi="Times New Roman" w:cs="Times New Roman" w:hint="eastAsia"/>
                <w:szCs w:val="21"/>
              </w:rPr>
              <w:t xml:space="preserve"> Sodium Injection, intravenous drip, once daily</w:t>
            </w:r>
          </w:p>
        </w:tc>
        <w:tc>
          <w:tcPr>
            <w:tcW w:w="1417" w:type="dxa"/>
            <w:hideMark/>
          </w:tcPr>
          <w:p w14:paraId="2B994485"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CWM</w:t>
            </w:r>
          </w:p>
        </w:tc>
        <w:tc>
          <w:tcPr>
            <w:tcW w:w="709" w:type="dxa"/>
            <w:hideMark/>
          </w:tcPr>
          <w:p w14:paraId="31E6798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10d</w:t>
            </w:r>
          </w:p>
        </w:tc>
        <w:tc>
          <w:tcPr>
            <w:tcW w:w="992" w:type="dxa"/>
            <w:hideMark/>
          </w:tcPr>
          <w:p w14:paraId="71D140BA"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(3)(21)(22)</w:t>
            </w:r>
          </w:p>
        </w:tc>
      </w:tr>
      <w:tr w:rsidR="006B46DF" w:rsidRPr="006B46DF" w14:paraId="0D4C350E" w14:textId="77777777" w:rsidTr="006B46DF">
        <w:trPr>
          <w:trHeight w:val="1110"/>
        </w:trPr>
        <w:tc>
          <w:tcPr>
            <w:tcW w:w="709" w:type="dxa"/>
            <w:hideMark/>
          </w:tcPr>
          <w:p w14:paraId="2235F17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Shi SF 2020 [38]</w:t>
            </w:r>
          </w:p>
        </w:tc>
        <w:tc>
          <w:tcPr>
            <w:tcW w:w="1134" w:type="dxa"/>
            <w:hideMark/>
          </w:tcPr>
          <w:p w14:paraId="0A7C112F"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Hubei/Jiangsu Province, China</w:t>
            </w:r>
          </w:p>
        </w:tc>
        <w:tc>
          <w:tcPr>
            <w:tcW w:w="1276" w:type="dxa"/>
            <w:hideMark/>
          </w:tcPr>
          <w:p w14:paraId="54ABF41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T:30/30</w:t>
            </w:r>
            <w:r w:rsidRPr="006B46DF">
              <w:rPr>
                <w:rFonts w:ascii="Times New Roman" w:hAnsi="Times New Roman" w:cs="Times New Roman" w:hint="eastAsia"/>
                <w:szCs w:val="21"/>
              </w:rPr>
              <w:br/>
              <w:t>C:30/30</w:t>
            </w:r>
          </w:p>
        </w:tc>
        <w:tc>
          <w:tcPr>
            <w:tcW w:w="992" w:type="dxa"/>
            <w:hideMark/>
          </w:tcPr>
          <w:p w14:paraId="63C00326"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T:50.93</w:t>
            </w:r>
            <w:r w:rsidRPr="006B46DF">
              <w:rPr>
                <w:rFonts w:ascii="Times New Roman" w:hAnsi="Times New Roman" w:cs="Times New Roman" w:hint="eastAsia"/>
                <w:szCs w:val="21"/>
              </w:rPr>
              <w:t>±</w:t>
            </w:r>
            <w:r w:rsidRPr="006B46DF">
              <w:rPr>
                <w:rFonts w:ascii="Times New Roman" w:hAnsi="Times New Roman" w:cs="Times New Roman" w:hint="eastAsia"/>
                <w:szCs w:val="21"/>
              </w:rPr>
              <w:t>10.83</w:t>
            </w:r>
            <w:r w:rsidRPr="006B46DF">
              <w:rPr>
                <w:rFonts w:ascii="Times New Roman" w:hAnsi="Times New Roman" w:cs="Times New Roman" w:hint="eastAsia"/>
                <w:szCs w:val="21"/>
              </w:rPr>
              <w:br/>
              <w:t>C:50.23</w:t>
            </w:r>
            <w:r w:rsidRPr="006B46DF">
              <w:rPr>
                <w:rFonts w:ascii="Times New Roman" w:hAnsi="Times New Roman" w:cs="Times New Roman" w:hint="eastAsia"/>
                <w:szCs w:val="21"/>
              </w:rPr>
              <w:t>±</w:t>
            </w:r>
            <w:r w:rsidRPr="006B46DF">
              <w:rPr>
                <w:rFonts w:ascii="Times New Roman" w:hAnsi="Times New Roman" w:cs="Times New Roman" w:hint="eastAsia"/>
                <w:szCs w:val="21"/>
              </w:rPr>
              <w:t>10.67</w:t>
            </w:r>
          </w:p>
        </w:tc>
        <w:tc>
          <w:tcPr>
            <w:tcW w:w="851" w:type="dxa"/>
            <w:hideMark/>
          </w:tcPr>
          <w:p w14:paraId="5845BF1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T:11/19</w:t>
            </w:r>
            <w:r w:rsidRPr="006B46DF">
              <w:rPr>
                <w:rFonts w:ascii="Times New Roman" w:hAnsi="Times New Roman" w:cs="Times New Roman" w:hint="eastAsia"/>
                <w:szCs w:val="21"/>
              </w:rPr>
              <w:br/>
              <w:t>C:11/19</w:t>
            </w:r>
          </w:p>
        </w:tc>
        <w:tc>
          <w:tcPr>
            <w:tcW w:w="992" w:type="dxa"/>
            <w:hideMark/>
          </w:tcPr>
          <w:p w14:paraId="06C1B479"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convalescent</w:t>
            </w:r>
          </w:p>
        </w:tc>
        <w:tc>
          <w:tcPr>
            <w:tcW w:w="1843" w:type="dxa"/>
            <w:hideMark/>
          </w:tcPr>
          <w:p w14:paraId="50353FE0"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Yiqi</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Yangyin</w:t>
            </w:r>
            <w:proofErr w:type="spellEnd"/>
            <w:r w:rsidRPr="006B46DF">
              <w:rPr>
                <w:rFonts w:ascii="Times New Roman" w:hAnsi="Times New Roman" w:cs="Times New Roman" w:hint="eastAsia"/>
                <w:szCs w:val="21"/>
              </w:rPr>
              <w:t xml:space="preserve"> granules, 2 bags, bid</w:t>
            </w:r>
          </w:p>
        </w:tc>
        <w:tc>
          <w:tcPr>
            <w:tcW w:w="1417" w:type="dxa"/>
            <w:hideMark/>
          </w:tcPr>
          <w:p w14:paraId="25E05DE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Normal diet</w:t>
            </w:r>
          </w:p>
        </w:tc>
        <w:tc>
          <w:tcPr>
            <w:tcW w:w="709" w:type="dxa"/>
            <w:hideMark/>
          </w:tcPr>
          <w:p w14:paraId="2B7E2AA0"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14d</w:t>
            </w:r>
          </w:p>
        </w:tc>
        <w:tc>
          <w:tcPr>
            <w:tcW w:w="992" w:type="dxa"/>
            <w:hideMark/>
          </w:tcPr>
          <w:p w14:paraId="22360435"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(3)(4)(6)(17)</w:t>
            </w:r>
          </w:p>
        </w:tc>
      </w:tr>
      <w:tr w:rsidR="006B46DF" w:rsidRPr="006B46DF" w14:paraId="22F3294F" w14:textId="77777777" w:rsidTr="006B46DF">
        <w:trPr>
          <w:trHeight w:val="1110"/>
        </w:trPr>
        <w:tc>
          <w:tcPr>
            <w:tcW w:w="709" w:type="dxa"/>
            <w:hideMark/>
          </w:tcPr>
          <w:p w14:paraId="3F9C1EB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lastRenderedPageBreak/>
              <w:t>Zhao F 2020 [39]</w:t>
            </w:r>
          </w:p>
        </w:tc>
        <w:tc>
          <w:tcPr>
            <w:tcW w:w="1134" w:type="dxa"/>
            <w:hideMark/>
          </w:tcPr>
          <w:p w14:paraId="6353615E"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Xi'an Province, China</w:t>
            </w:r>
          </w:p>
        </w:tc>
        <w:tc>
          <w:tcPr>
            <w:tcW w:w="1276" w:type="dxa"/>
            <w:hideMark/>
          </w:tcPr>
          <w:p w14:paraId="10CB3BE7"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T:38/38</w:t>
            </w:r>
            <w:r w:rsidRPr="006B46DF">
              <w:rPr>
                <w:rFonts w:ascii="Times New Roman" w:hAnsi="Times New Roman" w:cs="Times New Roman" w:hint="eastAsia"/>
                <w:szCs w:val="21"/>
              </w:rPr>
              <w:br/>
              <w:t>C:14/14</w:t>
            </w:r>
          </w:p>
        </w:tc>
        <w:tc>
          <w:tcPr>
            <w:tcW w:w="992" w:type="dxa"/>
            <w:hideMark/>
          </w:tcPr>
          <w:p w14:paraId="5FC5BDD8"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T:47.53</w:t>
            </w:r>
            <w:r w:rsidRPr="006B46DF">
              <w:rPr>
                <w:rFonts w:ascii="Times New Roman" w:hAnsi="Times New Roman" w:cs="Times New Roman" w:hint="eastAsia"/>
                <w:szCs w:val="21"/>
              </w:rPr>
              <w:t>±</w:t>
            </w:r>
            <w:r w:rsidRPr="006B46DF">
              <w:rPr>
                <w:rFonts w:ascii="Times New Roman" w:hAnsi="Times New Roman" w:cs="Times New Roman" w:hint="eastAsia"/>
                <w:szCs w:val="21"/>
              </w:rPr>
              <w:t>13.15</w:t>
            </w:r>
            <w:r w:rsidRPr="006B46DF">
              <w:rPr>
                <w:rFonts w:ascii="Times New Roman" w:hAnsi="Times New Roman" w:cs="Times New Roman" w:hint="eastAsia"/>
                <w:szCs w:val="21"/>
              </w:rPr>
              <w:br/>
              <w:t>C:47.57</w:t>
            </w:r>
            <w:r w:rsidRPr="006B46DF">
              <w:rPr>
                <w:rFonts w:ascii="Times New Roman" w:hAnsi="Times New Roman" w:cs="Times New Roman" w:hint="eastAsia"/>
                <w:szCs w:val="21"/>
              </w:rPr>
              <w:t>±</w:t>
            </w:r>
            <w:r w:rsidRPr="006B46DF">
              <w:rPr>
                <w:rFonts w:ascii="Times New Roman" w:hAnsi="Times New Roman" w:cs="Times New Roman" w:hint="eastAsia"/>
                <w:szCs w:val="21"/>
              </w:rPr>
              <w:t>14.81</w:t>
            </w:r>
          </w:p>
        </w:tc>
        <w:tc>
          <w:tcPr>
            <w:tcW w:w="851" w:type="dxa"/>
            <w:hideMark/>
          </w:tcPr>
          <w:p w14:paraId="4010F8C3"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T:20/18</w:t>
            </w:r>
            <w:r w:rsidRPr="006B46DF">
              <w:rPr>
                <w:rFonts w:ascii="Times New Roman" w:hAnsi="Times New Roman" w:cs="Times New Roman" w:hint="eastAsia"/>
                <w:szCs w:val="21"/>
              </w:rPr>
              <w:br/>
              <w:t>C:9/5</w:t>
            </w:r>
          </w:p>
        </w:tc>
        <w:tc>
          <w:tcPr>
            <w:tcW w:w="992" w:type="dxa"/>
            <w:hideMark/>
          </w:tcPr>
          <w:p w14:paraId="66241CE4"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convalescent</w:t>
            </w:r>
          </w:p>
        </w:tc>
        <w:tc>
          <w:tcPr>
            <w:tcW w:w="1843" w:type="dxa"/>
            <w:hideMark/>
          </w:tcPr>
          <w:p w14:paraId="12753EAF" w14:textId="77777777" w:rsidR="006B46DF" w:rsidRPr="006B46DF" w:rsidRDefault="006B46DF">
            <w:pPr>
              <w:rPr>
                <w:rFonts w:ascii="Times New Roman" w:hAnsi="Times New Roman" w:cs="Times New Roman"/>
                <w:szCs w:val="21"/>
              </w:rPr>
            </w:pPr>
            <w:proofErr w:type="spellStart"/>
            <w:r w:rsidRPr="006B46DF">
              <w:rPr>
                <w:rFonts w:ascii="Times New Roman" w:hAnsi="Times New Roman" w:cs="Times New Roman" w:hint="eastAsia"/>
                <w:szCs w:val="21"/>
              </w:rPr>
              <w:t>Xuanfei</w:t>
            </w:r>
            <w:proofErr w:type="spellEnd"/>
            <w:r w:rsidRPr="006B46DF">
              <w:rPr>
                <w:rFonts w:ascii="Times New Roman" w:hAnsi="Times New Roman" w:cs="Times New Roman" w:hint="eastAsia"/>
                <w:szCs w:val="21"/>
              </w:rPr>
              <w:t xml:space="preserve"> </w:t>
            </w:r>
            <w:proofErr w:type="spellStart"/>
            <w:r w:rsidRPr="006B46DF">
              <w:rPr>
                <w:rFonts w:ascii="Times New Roman" w:hAnsi="Times New Roman" w:cs="Times New Roman" w:hint="eastAsia"/>
                <w:szCs w:val="21"/>
              </w:rPr>
              <w:t>Dayu</w:t>
            </w:r>
            <w:proofErr w:type="spellEnd"/>
            <w:r w:rsidRPr="006B46DF">
              <w:rPr>
                <w:rFonts w:ascii="Times New Roman" w:hAnsi="Times New Roman" w:cs="Times New Roman" w:hint="eastAsia"/>
                <w:szCs w:val="21"/>
              </w:rPr>
              <w:t xml:space="preserve"> decoction, 1 dose per day</w:t>
            </w:r>
          </w:p>
        </w:tc>
        <w:tc>
          <w:tcPr>
            <w:tcW w:w="1417" w:type="dxa"/>
            <w:hideMark/>
          </w:tcPr>
          <w:p w14:paraId="36F2699C"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Normal diet</w:t>
            </w:r>
          </w:p>
        </w:tc>
        <w:tc>
          <w:tcPr>
            <w:tcW w:w="709" w:type="dxa"/>
            <w:hideMark/>
          </w:tcPr>
          <w:p w14:paraId="0CCA5BB1"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15d</w:t>
            </w:r>
          </w:p>
        </w:tc>
        <w:tc>
          <w:tcPr>
            <w:tcW w:w="992" w:type="dxa"/>
            <w:hideMark/>
          </w:tcPr>
          <w:p w14:paraId="4A2C5CDB" w14:textId="77777777" w:rsidR="006B46DF" w:rsidRPr="006B46DF" w:rsidRDefault="006B46DF">
            <w:pPr>
              <w:rPr>
                <w:rFonts w:ascii="Times New Roman" w:hAnsi="Times New Roman" w:cs="Times New Roman"/>
                <w:szCs w:val="21"/>
              </w:rPr>
            </w:pPr>
            <w:r w:rsidRPr="006B46DF">
              <w:rPr>
                <w:rFonts w:ascii="Times New Roman" w:hAnsi="Times New Roman" w:cs="Times New Roman" w:hint="eastAsia"/>
                <w:szCs w:val="21"/>
              </w:rPr>
              <w:t>(5)(18)(19)</w:t>
            </w:r>
          </w:p>
        </w:tc>
      </w:tr>
    </w:tbl>
    <w:p w14:paraId="48DA847F" w14:textId="77777777" w:rsidR="007E3296" w:rsidRDefault="007E3296">
      <w:pPr>
        <w:rPr>
          <w:rFonts w:ascii="Times New Roman" w:hAnsi="Times New Roman" w:cs="Times New Roman"/>
          <w:szCs w:val="21"/>
        </w:rPr>
      </w:pPr>
    </w:p>
    <w:p w14:paraId="0203387B" w14:textId="0C621555" w:rsidR="00C66D70" w:rsidRDefault="005E2025">
      <w:pPr>
        <w:rPr>
          <w:rFonts w:ascii="Times New Roman" w:hAnsi="Times New Roman" w:cs="Times New Roman"/>
        </w:rPr>
      </w:pPr>
      <w:r>
        <w:rPr>
          <w:rFonts w:ascii="Times New Roman" w:hAnsi="Times New Roman" w:cs="Times New Roman"/>
          <w:szCs w:val="21"/>
        </w:rPr>
        <w:t>(</w:t>
      </w:r>
      <w:r w:rsidRPr="00893896">
        <w:rPr>
          <w:rFonts w:ascii="Times New Roman" w:hAnsi="Times New Roman" w:cs="Times New Roman"/>
          <w:szCs w:val="21"/>
        </w:rPr>
        <w:t>1</w:t>
      </w:r>
      <w:r>
        <w:rPr>
          <w:rFonts w:ascii="Times New Roman" w:hAnsi="Times New Roman" w:cs="Times New Roman"/>
          <w:szCs w:val="21"/>
        </w:rPr>
        <w:t xml:space="preserve">) </w:t>
      </w:r>
      <w:r w:rsidR="0090047A">
        <w:rPr>
          <w:rFonts w:ascii="Times New Roman" w:hAnsi="Times New Roman" w:cs="Times New Roman"/>
          <w:szCs w:val="21"/>
        </w:rPr>
        <w:t>P</w:t>
      </w:r>
      <w:r w:rsidRPr="009706A5">
        <w:rPr>
          <w:rFonts w:ascii="Times New Roman" w:hAnsi="Times New Roman" w:cs="Times New Roman"/>
          <w:szCs w:val="21"/>
        </w:rPr>
        <w:t>roportion of patients</w:t>
      </w:r>
      <w:r w:rsidRPr="00FE2ECB">
        <w:rPr>
          <w:rFonts w:ascii="Times New Roman" w:hAnsi="Times New Roman" w:cs="Times New Roman"/>
          <w:szCs w:val="21"/>
        </w:rPr>
        <w:t xml:space="preserve"> </w:t>
      </w:r>
      <w:r w:rsidR="0090047A">
        <w:rPr>
          <w:rFonts w:ascii="Times New Roman" w:hAnsi="Times New Roman" w:cs="Times New Roman"/>
          <w:szCs w:val="21"/>
        </w:rPr>
        <w:t>progress</w:t>
      </w:r>
      <w:r w:rsidRPr="00FE2ECB">
        <w:rPr>
          <w:rFonts w:ascii="Times New Roman" w:hAnsi="Times New Roman" w:cs="Times New Roman"/>
          <w:szCs w:val="21"/>
        </w:rPr>
        <w:t>ing</w:t>
      </w:r>
      <w:r w:rsidRPr="009706A5">
        <w:rPr>
          <w:rFonts w:ascii="Times New Roman" w:hAnsi="Times New Roman" w:cs="Times New Roman"/>
          <w:szCs w:val="21"/>
        </w:rPr>
        <w:t xml:space="preserve"> to severe </w:t>
      </w:r>
      <w:r w:rsidR="0090047A">
        <w:rPr>
          <w:rFonts w:ascii="Times New Roman" w:hAnsi="Times New Roman" w:cs="Times New Roman"/>
          <w:szCs w:val="21"/>
        </w:rPr>
        <w:t>case</w:t>
      </w:r>
      <w:r w:rsidRPr="009706A5">
        <w:rPr>
          <w:rFonts w:ascii="Times New Roman" w:hAnsi="Times New Roman" w:cs="Times New Roman"/>
          <w:szCs w:val="21"/>
        </w:rPr>
        <w:t>s</w:t>
      </w:r>
      <w:r>
        <w:rPr>
          <w:rFonts w:ascii="Times New Roman" w:hAnsi="Times New Roman" w:cs="Times New Roman"/>
          <w:szCs w:val="21"/>
        </w:rPr>
        <w:t>; (</w:t>
      </w:r>
      <w:r w:rsidRPr="00893896">
        <w:rPr>
          <w:rFonts w:ascii="Times New Roman" w:hAnsi="Times New Roman" w:cs="Times New Roman"/>
          <w:szCs w:val="21"/>
        </w:rPr>
        <w:t>2</w:t>
      </w:r>
      <w:r>
        <w:rPr>
          <w:rFonts w:ascii="Times New Roman" w:hAnsi="Times New Roman" w:cs="Times New Roman"/>
          <w:szCs w:val="21"/>
        </w:rPr>
        <w:t>)</w:t>
      </w:r>
      <w:r w:rsidRPr="00893896">
        <w:rPr>
          <w:rFonts w:ascii="Times New Roman" w:hAnsi="Times New Roman" w:cs="Times New Roman"/>
          <w:szCs w:val="21"/>
        </w:rPr>
        <w:t xml:space="preserve"> </w:t>
      </w:r>
      <w:r w:rsidR="0090047A">
        <w:rPr>
          <w:rFonts w:ascii="Times New Roman" w:hAnsi="Times New Roman" w:cs="Times New Roman"/>
          <w:szCs w:val="21"/>
        </w:rPr>
        <w:t>M</w:t>
      </w:r>
      <w:r w:rsidRPr="00860859">
        <w:rPr>
          <w:rFonts w:ascii="Times New Roman" w:hAnsi="Times New Roman" w:cs="Times New Roman"/>
          <w:szCs w:val="21"/>
        </w:rPr>
        <w:t>ortality</w:t>
      </w:r>
      <w:r>
        <w:rPr>
          <w:rFonts w:ascii="Times New Roman" w:hAnsi="Times New Roman" w:cs="Times New Roman"/>
          <w:szCs w:val="21"/>
        </w:rPr>
        <w:t xml:space="preserve"> rate</w:t>
      </w:r>
      <w:r w:rsidRPr="00860859">
        <w:rPr>
          <w:rFonts w:ascii="Times New Roman" w:hAnsi="Times New Roman" w:cs="Times New Roman"/>
          <w:szCs w:val="21"/>
        </w:rPr>
        <w:t xml:space="preserve"> of severe or critical patients</w:t>
      </w:r>
      <w:r>
        <w:rPr>
          <w:rFonts w:ascii="Times New Roman" w:hAnsi="Times New Roman" w:cs="Times New Roman"/>
          <w:szCs w:val="21"/>
        </w:rPr>
        <w:t xml:space="preserve">; </w:t>
      </w:r>
      <w:r w:rsidRPr="005E2025">
        <w:rPr>
          <w:rFonts w:ascii="Times New Roman" w:hAnsi="Times New Roman" w:cs="Times New Roman"/>
        </w:rPr>
        <w:t>(</w:t>
      </w:r>
      <w:r>
        <w:rPr>
          <w:rFonts w:ascii="Times New Roman" w:hAnsi="Times New Roman" w:cs="Times New Roman"/>
        </w:rPr>
        <w:t>3</w:t>
      </w:r>
      <w:r w:rsidRPr="005E2025">
        <w:rPr>
          <w:rFonts w:ascii="Times New Roman" w:hAnsi="Times New Roman" w:cs="Times New Roman"/>
        </w:rPr>
        <w:t>) Total effective rate; (</w:t>
      </w:r>
      <w:r>
        <w:rPr>
          <w:rFonts w:ascii="Times New Roman" w:hAnsi="Times New Roman" w:cs="Times New Roman"/>
        </w:rPr>
        <w:t>4</w:t>
      </w:r>
      <w:r w:rsidRPr="005E2025">
        <w:rPr>
          <w:rFonts w:ascii="Times New Roman" w:hAnsi="Times New Roman" w:cs="Times New Roman"/>
        </w:rPr>
        <w:t>) Clinical cure rate; (</w:t>
      </w:r>
      <w:r>
        <w:rPr>
          <w:rFonts w:ascii="Times New Roman" w:hAnsi="Times New Roman" w:cs="Times New Roman"/>
        </w:rPr>
        <w:t>5</w:t>
      </w:r>
      <w:r w:rsidRPr="005E2025">
        <w:rPr>
          <w:rFonts w:ascii="Times New Roman" w:hAnsi="Times New Roman" w:cs="Times New Roman"/>
        </w:rPr>
        <w:t>) Lung CT improvement rate; (</w:t>
      </w:r>
      <w:r>
        <w:rPr>
          <w:rFonts w:ascii="Times New Roman" w:hAnsi="Times New Roman" w:cs="Times New Roman"/>
        </w:rPr>
        <w:t>6</w:t>
      </w:r>
      <w:r w:rsidRPr="005E2025">
        <w:rPr>
          <w:rFonts w:ascii="Times New Roman" w:hAnsi="Times New Roman" w:cs="Times New Roman"/>
        </w:rPr>
        <w:t>) TCM symptom score</w:t>
      </w:r>
      <w:r w:rsidR="00E0353E">
        <w:rPr>
          <w:rFonts w:ascii="Times New Roman" w:hAnsi="Times New Roman" w:cs="Times New Roman"/>
        </w:rPr>
        <w:t>s</w:t>
      </w:r>
      <w:r w:rsidRPr="005E2025">
        <w:rPr>
          <w:rFonts w:ascii="Times New Roman" w:hAnsi="Times New Roman" w:cs="Times New Roman"/>
        </w:rPr>
        <w:t>; (</w:t>
      </w:r>
      <w:r>
        <w:rPr>
          <w:rFonts w:ascii="Times New Roman" w:hAnsi="Times New Roman" w:cs="Times New Roman"/>
        </w:rPr>
        <w:t>7</w:t>
      </w:r>
      <w:r w:rsidRPr="005E2025">
        <w:rPr>
          <w:rFonts w:ascii="Times New Roman" w:hAnsi="Times New Roman" w:cs="Times New Roman"/>
        </w:rPr>
        <w:t>) Disappearance rate</w:t>
      </w:r>
      <w:r>
        <w:rPr>
          <w:rFonts w:ascii="Times New Roman" w:hAnsi="Times New Roman" w:cs="Times New Roman"/>
        </w:rPr>
        <w:t xml:space="preserve"> of fever; (8)</w:t>
      </w:r>
      <w:r w:rsidRPr="005E2025">
        <w:rPr>
          <w:rFonts w:ascii="Times New Roman" w:hAnsi="Times New Roman" w:cs="Times New Roman"/>
        </w:rPr>
        <w:t xml:space="preserve"> </w:t>
      </w:r>
      <w:r>
        <w:rPr>
          <w:rFonts w:ascii="Times New Roman" w:hAnsi="Times New Roman" w:cs="Times New Roman"/>
        </w:rPr>
        <w:t>D</w:t>
      </w:r>
      <w:r w:rsidRPr="005E2025">
        <w:rPr>
          <w:rFonts w:ascii="Times New Roman" w:hAnsi="Times New Roman" w:cs="Times New Roman"/>
        </w:rPr>
        <w:t xml:space="preserve">isappearance time of </w:t>
      </w:r>
      <w:r>
        <w:rPr>
          <w:rFonts w:ascii="Times New Roman" w:hAnsi="Times New Roman" w:cs="Times New Roman"/>
        </w:rPr>
        <w:t xml:space="preserve">fever; </w:t>
      </w:r>
      <w:r w:rsidRPr="005E2025">
        <w:rPr>
          <w:rFonts w:ascii="Times New Roman" w:hAnsi="Times New Roman" w:cs="Times New Roman"/>
        </w:rPr>
        <w:t>(</w:t>
      </w:r>
      <w:r>
        <w:rPr>
          <w:rFonts w:ascii="Times New Roman" w:hAnsi="Times New Roman" w:cs="Times New Roman"/>
        </w:rPr>
        <w:t>9</w:t>
      </w:r>
      <w:r w:rsidRPr="005E2025">
        <w:rPr>
          <w:rFonts w:ascii="Times New Roman" w:hAnsi="Times New Roman" w:cs="Times New Roman"/>
        </w:rPr>
        <w:t>) Disappearance rate</w:t>
      </w:r>
      <w:r>
        <w:rPr>
          <w:rFonts w:ascii="Times New Roman" w:hAnsi="Times New Roman" w:cs="Times New Roman"/>
        </w:rPr>
        <w:t xml:space="preserve"> of </w:t>
      </w:r>
      <w:r w:rsidRPr="005E2025">
        <w:rPr>
          <w:rFonts w:ascii="Times New Roman" w:hAnsi="Times New Roman" w:cs="Times New Roman"/>
        </w:rPr>
        <w:t>cough</w:t>
      </w:r>
      <w:r>
        <w:rPr>
          <w:rFonts w:ascii="Times New Roman" w:hAnsi="Times New Roman" w:cs="Times New Roman"/>
        </w:rPr>
        <w:t>; (10)</w:t>
      </w:r>
      <w:r w:rsidRPr="005E2025">
        <w:rPr>
          <w:rFonts w:ascii="Times New Roman" w:hAnsi="Times New Roman" w:cs="Times New Roman"/>
        </w:rPr>
        <w:t xml:space="preserve"> </w:t>
      </w:r>
      <w:r>
        <w:rPr>
          <w:rFonts w:ascii="Times New Roman" w:hAnsi="Times New Roman" w:cs="Times New Roman"/>
        </w:rPr>
        <w:t>D</w:t>
      </w:r>
      <w:r w:rsidRPr="005E2025">
        <w:rPr>
          <w:rFonts w:ascii="Times New Roman" w:hAnsi="Times New Roman" w:cs="Times New Roman"/>
        </w:rPr>
        <w:t>isappearance time of cough</w:t>
      </w:r>
      <w:r>
        <w:rPr>
          <w:rFonts w:ascii="Times New Roman" w:hAnsi="Times New Roman" w:cs="Times New Roman"/>
        </w:rPr>
        <w:t xml:space="preserve">; </w:t>
      </w:r>
      <w:r w:rsidRPr="005E2025">
        <w:rPr>
          <w:rFonts w:ascii="Times New Roman" w:hAnsi="Times New Roman" w:cs="Times New Roman"/>
        </w:rPr>
        <w:t>(</w:t>
      </w:r>
      <w:r>
        <w:rPr>
          <w:rFonts w:ascii="Times New Roman" w:hAnsi="Times New Roman" w:cs="Times New Roman"/>
        </w:rPr>
        <w:t>11</w:t>
      </w:r>
      <w:r w:rsidRPr="005E2025">
        <w:rPr>
          <w:rFonts w:ascii="Times New Roman" w:hAnsi="Times New Roman" w:cs="Times New Roman"/>
        </w:rPr>
        <w:t>) Disappearance rate</w:t>
      </w:r>
      <w:r>
        <w:rPr>
          <w:rFonts w:ascii="Times New Roman" w:hAnsi="Times New Roman" w:cs="Times New Roman"/>
        </w:rPr>
        <w:t xml:space="preserve"> of </w:t>
      </w:r>
      <w:r w:rsidRPr="005E2025">
        <w:rPr>
          <w:rFonts w:ascii="Times New Roman" w:hAnsi="Times New Roman" w:cs="Times New Roman"/>
        </w:rPr>
        <w:t>fatigue</w:t>
      </w:r>
      <w:r>
        <w:rPr>
          <w:rFonts w:ascii="Times New Roman" w:hAnsi="Times New Roman" w:cs="Times New Roman"/>
        </w:rPr>
        <w:t>; (12)</w:t>
      </w:r>
      <w:r w:rsidRPr="005E2025">
        <w:rPr>
          <w:rFonts w:ascii="Times New Roman" w:hAnsi="Times New Roman" w:cs="Times New Roman"/>
        </w:rPr>
        <w:t xml:space="preserve"> </w:t>
      </w:r>
      <w:r>
        <w:rPr>
          <w:rFonts w:ascii="Times New Roman" w:hAnsi="Times New Roman" w:cs="Times New Roman"/>
        </w:rPr>
        <w:t>D</w:t>
      </w:r>
      <w:r w:rsidRPr="005E2025">
        <w:rPr>
          <w:rFonts w:ascii="Times New Roman" w:hAnsi="Times New Roman" w:cs="Times New Roman"/>
        </w:rPr>
        <w:t>isappearance time of fatigue</w:t>
      </w:r>
      <w:r>
        <w:rPr>
          <w:rFonts w:ascii="Times New Roman" w:hAnsi="Times New Roman" w:cs="Times New Roman"/>
        </w:rPr>
        <w:t xml:space="preserve">; </w:t>
      </w:r>
      <w:r w:rsidRPr="005E2025">
        <w:rPr>
          <w:rFonts w:ascii="Times New Roman" w:hAnsi="Times New Roman" w:cs="Times New Roman"/>
        </w:rPr>
        <w:t>(</w:t>
      </w:r>
      <w:r>
        <w:rPr>
          <w:rFonts w:ascii="Times New Roman" w:hAnsi="Times New Roman" w:cs="Times New Roman"/>
        </w:rPr>
        <w:t>13</w:t>
      </w:r>
      <w:r w:rsidRPr="005E2025">
        <w:rPr>
          <w:rFonts w:ascii="Times New Roman" w:hAnsi="Times New Roman" w:cs="Times New Roman"/>
        </w:rPr>
        <w:t>) Discharge rate</w:t>
      </w:r>
      <w:r>
        <w:rPr>
          <w:rFonts w:ascii="Times New Roman" w:hAnsi="Times New Roman" w:cs="Times New Roman"/>
        </w:rPr>
        <w:t>;</w:t>
      </w:r>
      <w:r w:rsidRPr="005E2025">
        <w:rPr>
          <w:rFonts w:ascii="Times New Roman" w:hAnsi="Times New Roman" w:cs="Times New Roman"/>
        </w:rPr>
        <w:t xml:space="preserve"> </w:t>
      </w:r>
      <w:r>
        <w:rPr>
          <w:rFonts w:ascii="Times New Roman" w:hAnsi="Times New Roman" w:cs="Times New Roman"/>
        </w:rPr>
        <w:t>(14)</w:t>
      </w:r>
      <w:r w:rsidRPr="005E2025">
        <w:rPr>
          <w:rFonts w:ascii="Times New Roman" w:hAnsi="Times New Roman" w:cs="Times New Roman"/>
        </w:rPr>
        <w:t xml:space="preserve"> </w:t>
      </w:r>
      <w:r>
        <w:rPr>
          <w:rFonts w:ascii="Times New Roman" w:hAnsi="Times New Roman" w:cs="Times New Roman"/>
        </w:rPr>
        <w:t>L</w:t>
      </w:r>
      <w:r w:rsidRPr="005E2025">
        <w:rPr>
          <w:rFonts w:ascii="Times New Roman" w:hAnsi="Times New Roman" w:cs="Times New Roman"/>
        </w:rPr>
        <w:t>ength of hospital stay; (</w:t>
      </w:r>
      <w:r>
        <w:rPr>
          <w:rFonts w:ascii="Times New Roman" w:hAnsi="Times New Roman" w:cs="Times New Roman"/>
        </w:rPr>
        <w:t>15</w:t>
      </w:r>
      <w:r w:rsidRPr="005E2025">
        <w:rPr>
          <w:rFonts w:ascii="Times New Roman" w:hAnsi="Times New Roman" w:cs="Times New Roman"/>
        </w:rPr>
        <w:t>) The rate of negative 2019-nCoV nucleic acids tests;</w:t>
      </w:r>
      <w:r>
        <w:rPr>
          <w:rFonts w:ascii="Times New Roman" w:hAnsi="Times New Roman" w:cs="Times New Roman"/>
        </w:rPr>
        <w:t xml:space="preserve"> (16) </w:t>
      </w:r>
      <w:r w:rsidRPr="005E2025">
        <w:rPr>
          <w:rFonts w:ascii="Times New Roman" w:hAnsi="Times New Roman" w:cs="Times New Roman"/>
        </w:rPr>
        <w:t>The conversion time of negative 2019-nCoV nucleic acids tests</w:t>
      </w:r>
      <w:r>
        <w:rPr>
          <w:rFonts w:ascii="Times New Roman" w:hAnsi="Times New Roman" w:cs="Times New Roman"/>
        </w:rPr>
        <w:t>;</w:t>
      </w:r>
      <w:r w:rsidRPr="005E2025">
        <w:rPr>
          <w:rFonts w:ascii="Times New Roman" w:hAnsi="Times New Roman" w:cs="Times New Roman"/>
        </w:rPr>
        <w:t xml:space="preserve"> (</w:t>
      </w:r>
      <w:r>
        <w:rPr>
          <w:rFonts w:ascii="Times New Roman" w:hAnsi="Times New Roman" w:cs="Times New Roman"/>
        </w:rPr>
        <w:t>17</w:t>
      </w:r>
      <w:r w:rsidRPr="005E2025">
        <w:rPr>
          <w:rFonts w:ascii="Times New Roman" w:hAnsi="Times New Roman" w:cs="Times New Roman"/>
        </w:rPr>
        <w:t>) Incidence of adverse events; (</w:t>
      </w:r>
      <w:r>
        <w:rPr>
          <w:rFonts w:ascii="Times New Roman" w:hAnsi="Times New Roman" w:cs="Times New Roman"/>
        </w:rPr>
        <w:t>18</w:t>
      </w:r>
      <w:r w:rsidRPr="005E2025">
        <w:rPr>
          <w:rFonts w:ascii="Times New Roman" w:hAnsi="Times New Roman" w:cs="Times New Roman"/>
        </w:rPr>
        <w:t>) white blood cell count (WBC count)</w:t>
      </w:r>
      <w:r>
        <w:rPr>
          <w:rFonts w:ascii="Times New Roman" w:hAnsi="Times New Roman" w:cs="Times New Roman"/>
        </w:rPr>
        <w:t>; (19)</w:t>
      </w:r>
      <w:r w:rsidRPr="005E2025">
        <w:rPr>
          <w:rFonts w:ascii="Times New Roman" w:hAnsi="Times New Roman" w:cs="Times New Roman"/>
        </w:rPr>
        <w:t xml:space="preserve"> </w:t>
      </w:r>
      <w:r>
        <w:rPr>
          <w:rFonts w:ascii="Times New Roman" w:hAnsi="Times New Roman" w:cs="Times New Roman"/>
        </w:rPr>
        <w:t>L</w:t>
      </w:r>
      <w:r w:rsidRPr="005E2025">
        <w:rPr>
          <w:rFonts w:ascii="Times New Roman" w:hAnsi="Times New Roman" w:cs="Times New Roman"/>
        </w:rPr>
        <w:t>ymphocyte count (LYM count)</w:t>
      </w:r>
      <w:r>
        <w:rPr>
          <w:rFonts w:ascii="Times New Roman" w:hAnsi="Times New Roman" w:cs="Times New Roman"/>
        </w:rPr>
        <w:t>; (20</w:t>
      </w:r>
      <w:r w:rsidR="001834AB">
        <w:rPr>
          <w:rFonts w:ascii="Times New Roman" w:hAnsi="Times New Roman" w:cs="Times New Roman"/>
        </w:rPr>
        <w:t>)</w:t>
      </w:r>
      <w:r w:rsidRPr="005E2025">
        <w:rPr>
          <w:rFonts w:ascii="Times New Roman" w:hAnsi="Times New Roman" w:cs="Times New Roman"/>
        </w:rPr>
        <w:t xml:space="preserve"> </w:t>
      </w:r>
      <w:r w:rsidR="001834AB">
        <w:rPr>
          <w:rFonts w:ascii="Times New Roman" w:hAnsi="Times New Roman" w:cs="Times New Roman"/>
        </w:rPr>
        <w:t>L</w:t>
      </w:r>
      <w:r w:rsidRPr="005E2025">
        <w:rPr>
          <w:rFonts w:ascii="Times New Roman" w:hAnsi="Times New Roman" w:cs="Times New Roman"/>
        </w:rPr>
        <w:t>ymphocyte percentage (LYM%)</w:t>
      </w:r>
      <w:r w:rsidR="001834AB">
        <w:rPr>
          <w:rFonts w:ascii="Times New Roman" w:hAnsi="Times New Roman" w:cs="Times New Roman"/>
        </w:rPr>
        <w:t>;</w:t>
      </w:r>
      <w:r w:rsidRPr="005E2025">
        <w:rPr>
          <w:rFonts w:ascii="Times New Roman" w:hAnsi="Times New Roman" w:cs="Times New Roman"/>
        </w:rPr>
        <w:t xml:space="preserve"> </w:t>
      </w:r>
      <w:r w:rsidR="001834AB">
        <w:rPr>
          <w:rFonts w:ascii="Times New Roman" w:hAnsi="Times New Roman" w:cs="Times New Roman"/>
        </w:rPr>
        <w:t xml:space="preserve">(21) </w:t>
      </w:r>
      <w:r w:rsidRPr="005E2025">
        <w:rPr>
          <w:rFonts w:ascii="Times New Roman" w:hAnsi="Times New Roman" w:cs="Times New Roman"/>
        </w:rPr>
        <w:t>C-reactive protein (CRP)</w:t>
      </w:r>
      <w:r w:rsidR="001834AB">
        <w:rPr>
          <w:rFonts w:ascii="Times New Roman" w:hAnsi="Times New Roman" w:cs="Times New Roman"/>
        </w:rPr>
        <w:t>; (22)</w:t>
      </w:r>
      <w:r w:rsidRPr="005E2025">
        <w:rPr>
          <w:rFonts w:ascii="Times New Roman" w:hAnsi="Times New Roman" w:cs="Times New Roman"/>
        </w:rPr>
        <w:t xml:space="preserve"> </w:t>
      </w:r>
      <w:r w:rsidR="001834AB">
        <w:rPr>
          <w:rFonts w:ascii="Times New Roman" w:hAnsi="Times New Roman" w:cs="Times New Roman"/>
        </w:rPr>
        <w:t>I</w:t>
      </w:r>
      <w:r w:rsidRPr="005E2025">
        <w:rPr>
          <w:rFonts w:ascii="Times New Roman" w:hAnsi="Times New Roman" w:cs="Times New Roman"/>
        </w:rPr>
        <w:t>nterleukin 6 (IL-6).</w:t>
      </w:r>
    </w:p>
    <w:p w14:paraId="29D9122E" w14:textId="079B4050" w:rsidR="004E107A" w:rsidRDefault="004E107A">
      <w:pPr>
        <w:rPr>
          <w:rFonts w:ascii="Times New Roman" w:hAnsi="Times New Roman" w:cs="Times New Roman"/>
        </w:rPr>
      </w:pPr>
    </w:p>
    <w:p w14:paraId="69FEE91E" w14:textId="1999D5FA" w:rsidR="004E107A" w:rsidRDefault="004E107A">
      <w:pPr>
        <w:rPr>
          <w:rFonts w:ascii="Times New Roman" w:hAnsi="Times New Roman" w:cs="Times New Roman"/>
        </w:rPr>
      </w:pPr>
    </w:p>
    <w:p w14:paraId="3DB28D05" w14:textId="77777777" w:rsidR="00FD0386" w:rsidRDefault="00FD0386">
      <w:pPr>
        <w:rPr>
          <w:rFonts w:ascii="Times New Roman" w:hAnsi="Times New Roman" w:cs="Times New Roman"/>
        </w:rPr>
      </w:pPr>
    </w:p>
    <w:p w14:paraId="4A50580D" w14:textId="1418E1C4" w:rsidR="004E107A" w:rsidRPr="00FD0386" w:rsidRDefault="00FD0386" w:rsidP="00FD0386">
      <w:pPr>
        <w:spacing w:line="480" w:lineRule="auto"/>
        <w:rPr>
          <w:rFonts w:ascii="Times New Roman" w:hAnsi="Times New Roman" w:cs="Times New Roman"/>
          <w:b/>
          <w:bCs/>
          <w:szCs w:val="21"/>
        </w:rPr>
      </w:pPr>
      <w:r w:rsidRPr="00C57FF5">
        <w:rPr>
          <w:rFonts w:ascii="Times New Roman" w:hAnsi="Times New Roman" w:cs="Times New Roman"/>
          <w:b/>
          <w:bCs/>
          <w:szCs w:val="21"/>
        </w:rPr>
        <w:t>References</w:t>
      </w:r>
    </w:p>
    <w:p w14:paraId="70D6AC21" w14:textId="77777777" w:rsidR="001357E3" w:rsidRPr="00922789" w:rsidRDefault="001357E3" w:rsidP="001357E3">
      <w:pPr>
        <w:pStyle w:val="EndNoteBibliography"/>
        <w:numPr>
          <w:ilvl w:val="0"/>
          <w:numId w:val="1"/>
        </w:numPr>
        <w:spacing w:line="480" w:lineRule="auto"/>
        <w:rPr>
          <w:rFonts w:ascii="Times New Roman" w:hAnsi="Times New Roman" w:cs="Times New Roman"/>
        </w:rPr>
      </w:pPr>
      <w:r w:rsidRPr="00922789">
        <w:rPr>
          <w:rFonts w:ascii="Times New Roman" w:hAnsi="Times New Roman" w:cs="Times New Roman"/>
        </w:rPr>
        <w:t xml:space="preserve">Xiao M, Tian J, Zhou Y, Xu X, Min X, Lv Y, et al. Efficacy of Huoxiang Zhengqi dropping pills and Lianhua Qingwen granules in treatment of COVID-19: A randomized controlled trial. </w:t>
      </w:r>
      <w:r w:rsidRPr="00922789">
        <w:rPr>
          <w:rFonts w:ascii="Times New Roman" w:hAnsi="Times New Roman" w:cs="Times New Roman"/>
          <w:i/>
        </w:rPr>
        <w:t>Pharmacol Res</w:t>
      </w:r>
      <w:r>
        <w:rPr>
          <w:rFonts w:ascii="Times New Roman" w:hAnsi="Times New Roman" w:cs="Times New Roman"/>
          <w:i/>
        </w:rPr>
        <w:t>.</w:t>
      </w:r>
      <w:r w:rsidRPr="00922789">
        <w:rPr>
          <w:rFonts w:ascii="Times New Roman" w:hAnsi="Times New Roman" w:cs="Times New Roman"/>
        </w:rPr>
        <w:t xml:space="preserve"> 2020;</w:t>
      </w:r>
      <w:r w:rsidRPr="00922789">
        <w:rPr>
          <w:rFonts w:ascii="Times New Roman" w:hAnsi="Times New Roman" w:cs="Times New Roman"/>
          <w:b/>
        </w:rPr>
        <w:t>161</w:t>
      </w:r>
      <w:r w:rsidRPr="00922789">
        <w:rPr>
          <w:rFonts w:ascii="Times New Roman" w:hAnsi="Times New Roman" w:cs="Times New Roman"/>
        </w:rPr>
        <w:t>:105126.</w:t>
      </w:r>
    </w:p>
    <w:p w14:paraId="7696534A" w14:textId="77777777" w:rsidR="001357E3" w:rsidRPr="00922789" w:rsidRDefault="001357E3" w:rsidP="001357E3">
      <w:pPr>
        <w:pStyle w:val="EndNoteBibliography"/>
        <w:numPr>
          <w:ilvl w:val="0"/>
          <w:numId w:val="1"/>
        </w:numPr>
        <w:spacing w:line="480" w:lineRule="auto"/>
        <w:rPr>
          <w:rFonts w:ascii="Times New Roman" w:hAnsi="Times New Roman" w:cs="Times New Roman"/>
        </w:rPr>
      </w:pPr>
      <w:r w:rsidRPr="00922789">
        <w:rPr>
          <w:rFonts w:ascii="Times New Roman" w:hAnsi="Times New Roman" w:cs="Times New Roman"/>
        </w:rPr>
        <w:t xml:space="preserve">Zhang XY, Lv L, Zhou YL, Xie LD, Xu Q, Zou XF, et al. Efficacy and safety of Xiyanping injection in the treatment of COVID-19: A multicenter, prospective, open-label and randomized controlled trial. </w:t>
      </w:r>
      <w:r w:rsidRPr="00922789">
        <w:rPr>
          <w:rFonts w:ascii="Times New Roman" w:hAnsi="Times New Roman" w:cs="Times New Roman"/>
          <w:i/>
        </w:rPr>
        <w:t>Phytother Res</w:t>
      </w:r>
      <w:r>
        <w:rPr>
          <w:rFonts w:ascii="Times New Roman" w:hAnsi="Times New Roman" w:cs="Times New Roman"/>
          <w:i/>
        </w:rPr>
        <w:t>.</w:t>
      </w:r>
      <w:r w:rsidRPr="00922789">
        <w:rPr>
          <w:rFonts w:ascii="Times New Roman" w:hAnsi="Times New Roman" w:cs="Times New Roman"/>
        </w:rPr>
        <w:t xml:space="preserve"> 2021;</w:t>
      </w:r>
      <w:r w:rsidRPr="00922789">
        <w:rPr>
          <w:rFonts w:ascii="Times New Roman" w:hAnsi="Times New Roman" w:cs="Times New Roman"/>
          <w:b/>
        </w:rPr>
        <w:t>35</w:t>
      </w:r>
      <w:r w:rsidRPr="00922789">
        <w:rPr>
          <w:rFonts w:ascii="Times New Roman" w:hAnsi="Times New Roman" w:cs="Times New Roman"/>
        </w:rPr>
        <w:t>:4401-10.</w:t>
      </w:r>
    </w:p>
    <w:p w14:paraId="00062DE8" w14:textId="77777777" w:rsidR="001357E3" w:rsidRPr="00922789" w:rsidRDefault="001357E3" w:rsidP="001357E3">
      <w:pPr>
        <w:pStyle w:val="EndNoteBibliography"/>
        <w:numPr>
          <w:ilvl w:val="0"/>
          <w:numId w:val="1"/>
        </w:numPr>
        <w:spacing w:line="480" w:lineRule="auto"/>
        <w:rPr>
          <w:rFonts w:ascii="Times New Roman" w:hAnsi="Times New Roman" w:cs="Times New Roman"/>
        </w:rPr>
      </w:pPr>
      <w:r w:rsidRPr="00922789">
        <w:rPr>
          <w:rFonts w:ascii="Times New Roman" w:hAnsi="Times New Roman" w:cs="Times New Roman"/>
        </w:rPr>
        <w:t xml:space="preserve">Shi N, Guo L, Liu B, Bian Y, Chen R, Chen S, et al. Efficacy and safety of Chinese herbal medicine versus Lopinavir-Ritonavir in adult patients with coronavirus disease 2019: A non-randomized controlled trial. </w:t>
      </w:r>
      <w:r w:rsidRPr="00922789">
        <w:rPr>
          <w:rFonts w:ascii="Times New Roman" w:hAnsi="Times New Roman" w:cs="Times New Roman"/>
          <w:i/>
        </w:rPr>
        <w:t>Phytomedicine</w:t>
      </w:r>
      <w:r>
        <w:rPr>
          <w:rFonts w:ascii="Times New Roman" w:hAnsi="Times New Roman" w:cs="Times New Roman"/>
          <w:i/>
        </w:rPr>
        <w:t>.</w:t>
      </w:r>
      <w:r w:rsidRPr="00922789">
        <w:rPr>
          <w:rFonts w:ascii="Times New Roman" w:hAnsi="Times New Roman" w:cs="Times New Roman"/>
        </w:rPr>
        <w:t xml:space="preserve"> 2021;</w:t>
      </w:r>
      <w:r w:rsidRPr="00922789">
        <w:rPr>
          <w:rFonts w:ascii="Times New Roman" w:hAnsi="Times New Roman" w:cs="Times New Roman"/>
          <w:b/>
        </w:rPr>
        <w:t>81</w:t>
      </w:r>
      <w:r w:rsidRPr="00922789">
        <w:rPr>
          <w:rFonts w:ascii="Times New Roman" w:hAnsi="Times New Roman" w:cs="Times New Roman"/>
        </w:rPr>
        <w:t>:153367.</w:t>
      </w:r>
    </w:p>
    <w:p w14:paraId="081BBFAD"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bookmarkStart w:id="0" w:name="_Hlk88653672"/>
      <w:r w:rsidRPr="001C7FB8">
        <w:rPr>
          <w:rFonts w:ascii="Times New Roman" w:eastAsia="等线" w:hAnsi="Times New Roman" w:cs="Times New Roman"/>
          <w:noProof/>
          <w:sz w:val="20"/>
        </w:rPr>
        <w:t>Duan C, Xia WG, Zheng CJ, Sun GB, Li ZL, Li QL</w:t>
      </w:r>
      <w:r w:rsidRPr="001C7FB8">
        <w:rPr>
          <w:rFonts w:ascii="Times New Roman" w:eastAsia="等线" w:hAnsi="Times New Roman" w:cs="Times New Roman" w:hint="eastAsia"/>
          <w:noProof/>
          <w:sz w:val="20"/>
        </w:rPr>
        <w:t>.</w:t>
      </w:r>
      <w:r w:rsidRPr="00414920">
        <w:rPr>
          <w:rFonts w:ascii="Times New Roman" w:eastAsia="等线" w:hAnsi="Times New Roman" w:cs="Times New Roman"/>
          <w:noProof/>
          <w:sz w:val="20"/>
        </w:rPr>
        <w:t xml:space="preserve"> et al.</w:t>
      </w:r>
      <w:r w:rsidRPr="001C7FB8">
        <w:rPr>
          <w:rFonts w:ascii="Times New Roman" w:eastAsia="等线" w:hAnsi="Times New Roman" w:cs="Times New Roman"/>
          <w:noProof/>
          <w:sz w:val="20"/>
        </w:rPr>
        <w:t xml:space="preserve"> Clinical observation on Jinhua Qinggan Granule combined with conventional western medicine therapy in treating mild cases of </w:t>
      </w:r>
      <w:bookmarkStart w:id="1" w:name="_Hlk88669939"/>
      <w:r w:rsidRPr="001C7FB8">
        <w:rPr>
          <w:rFonts w:ascii="Times New Roman" w:eastAsia="等线" w:hAnsi="Times New Roman" w:cs="Times New Roman"/>
          <w:noProof/>
          <w:sz w:val="20"/>
        </w:rPr>
        <w:t>coronavirus disease 2019</w:t>
      </w:r>
      <w:bookmarkEnd w:id="1"/>
      <w:r w:rsidRPr="001C7FB8">
        <w:rPr>
          <w:rFonts w:ascii="Times New Roman" w:eastAsia="等线" w:hAnsi="Times New Roman" w:cs="Times New Roman"/>
          <w:noProof/>
          <w:sz w:val="20"/>
        </w:rPr>
        <w:t xml:space="preserve">. </w:t>
      </w:r>
      <w:r w:rsidRPr="001C7FB8">
        <w:rPr>
          <w:rFonts w:ascii="Times New Roman" w:eastAsia="等线" w:hAnsi="Times New Roman" w:cs="Times New Roman"/>
          <w:i/>
          <w:iCs/>
          <w:noProof/>
          <w:sz w:val="20"/>
        </w:rPr>
        <w:t>Journal of Traditional Chinese Medicine</w:t>
      </w:r>
      <w:r>
        <w:rPr>
          <w:rFonts w:ascii="Times New Roman" w:eastAsia="等线" w:hAnsi="Times New Roman" w:cs="Times New Roman"/>
          <w:i/>
          <w:iCs/>
          <w:noProof/>
          <w:sz w:val="20"/>
        </w:rPr>
        <w:t>.</w:t>
      </w:r>
      <w:r w:rsidRPr="001C7FB8">
        <w:rPr>
          <w:rFonts w:ascii="Times New Roman" w:eastAsia="等线" w:hAnsi="Times New Roman" w:cs="Times New Roman"/>
          <w:noProof/>
          <w:sz w:val="20"/>
        </w:rPr>
        <w:t xml:space="preserve"> 2020; </w:t>
      </w:r>
      <w:r w:rsidRPr="001C7FB8">
        <w:rPr>
          <w:rFonts w:ascii="Times New Roman" w:eastAsia="等线" w:hAnsi="Times New Roman" w:cs="Times New Roman"/>
          <w:b/>
          <w:bCs/>
          <w:noProof/>
          <w:sz w:val="20"/>
        </w:rPr>
        <w:t>61</w:t>
      </w:r>
      <w:r w:rsidRPr="001C7FB8">
        <w:rPr>
          <w:rFonts w:ascii="Times New Roman" w:eastAsia="等线" w:hAnsi="Times New Roman" w:cs="Times New Roman"/>
          <w:noProof/>
          <w:sz w:val="20"/>
        </w:rPr>
        <w:t>:1473-1477.</w:t>
      </w:r>
    </w:p>
    <w:p w14:paraId="2B9511A3"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 xml:space="preserve">He Q, Zhang QJ, Gan XW, Li XG. Clinical analysis of Buzhong Yiqi Decoction in treating mild </w:t>
      </w:r>
      <w:r w:rsidRPr="001C7FB8">
        <w:rPr>
          <w:rFonts w:ascii="Times New Roman" w:eastAsia="等线" w:hAnsi="Times New Roman" w:cs="Times New Roman"/>
          <w:noProof/>
          <w:sz w:val="20"/>
        </w:rPr>
        <w:lastRenderedPageBreak/>
        <w:t xml:space="preserve">cases of coronavirus disease 2019. </w:t>
      </w:r>
      <w:r w:rsidRPr="001C7FB8">
        <w:rPr>
          <w:rFonts w:ascii="Times New Roman" w:eastAsia="等线" w:hAnsi="Times New Roman" w:cs="Times New Roman"/>
          <w:i/>
          <w:iCs/>
          <w:noProof/>
          <w:sz w:val="20"/>
        </w:rPr>
        <w:t>Journal of Emergency in Traditional Chinese Medicine</w:t>
      </w:r>
      <w:r>
        <w:rPr>
          <w:rFonts w:ascii="Times New Roman" w:eastAsia="等线" w:hAnsi="Times New Roman" w:cs="Times New Roman"/>
          <w:i/>
          <w:iCs/>
          <w:noProof/>
          <w:sz w:val="20"/>
        </w:rPr>
        <w:t>.</w:t>
      </w:r>
      <w:r w:rsidRPr="001C7FB8">
        <w:rPr>
          <w:rFonts w:ascii="Times New Roman" w:eastAsia="等线" w:hAnsi="Times New Roman" w:cs="Times New Roman"/>
          <w:noProof/>
          <w:sz w:val="20"/>
        </w:rPr>
        <w:t xml:space="preserve"> 2021;</w:t>
      </w:r>
      <w:r w:rsidRPr="001C7FB8">
        <w:rPr>
          <w:rFonts w:ascii="Times New Roman" w:eastAsia="等线" w:hAnsi="Times New Roman" w:cs="Times New Roman"/>
          <w:b/>
          <w:bCs/>
          <w:noProof/>
          <w:sz w:val="20"/>
        </w:rPr>
        <w:t xml:space="preserve"> 30</w:t>
      </w:r>
      <w:r w:rsidRPr="001C7FB8">
        <w:rPr>
          <w:rFonts w:ascii="Times New Roman" w:eastAsia="等线" w:hAnsi="Times New Roman" w:cs="Times New Roman"/>
          <w:noProof/>
          <w:sz w:val="20"/>
        </w:rPr>
        <w:t>: 385-387.</w:t>
      </w:r>
    </w:p>
    <w:p w14:paraId="10D26DC8"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Fu XX, Lin LP</w:t>
      </w:r>
      <w:r w:rsidRPr="001C7FB8">
        <w:rPr>
          <w:rFonts w:ascii="Times New Roman" w:hAnsi="Times New Roman" w:cs="Times New Roman"/>
        </w:rPr>
        <w:t xml:space="preserve">, </w:t>
      </w:r>
      <w:r w:rsidRPr="001C7FB8">
        <w:rPr>
          <w:rFonts w:ascii="Times New Roman" w:eastAsia="等线" w:hAnsi="Times New Roman" w:cs="Times New Roman"/>
          <w:noProof/>
          <w:sz w:val="20"/>
        </w:rPr>
        <w:t xml:space="preserve">Tan XH. Clinical study on 37 cases of COVID-19 treated with integrated traditional Chinese and western medicine. </w:t>
      </w:r>
      <w:r w:rsidRPr="001C7FB8">
        <w:rPr>
          <w:rFonts w:ascii="Times New Roman" w:eastAsia="等线" w:hAnsi="Times New Roman" w:cs="Times New Roman"/>
          <w:i/>
          <w:iCs/>
          <w:noProof/>
          <w:sz w:val="20"/>
        </w:rPr>
        <w:t>Traditional Chinese Drug Research and Clinical Pharmacology</w:t>
      </w:r>
      <w:r>
        <w:rPr>
          <w:rFonts w:ascii="Times New Roman" w:eastAsia="等线" w:hAnsi="Times New Roman" w:cs="Times New Roman"/>
          <w:i/>
          <w:iCs/>
          <w:noProof/>
          <w:sz w:val="20"/>
        </w:rPr>
        <w:t>.</w:t>
      </w:r>
      <w:r w:rsidRPr="001C7FB8">
        <w:rPr>
          <w:rFonts w:ascii="Times New Roman" w:eastAsia="等线" w:hAnsi="Times New Roman" w:cs="Times New Roman"/>
          <w:noProof/>
          <w:sz w:val="20"/>
        </w:rPr>
        <w:t xml:space="preserve"> 2020; </w:t>
      </w:r>
      <w:r w:rsidRPr="001C7FB8">
        <w:rPr>
          <w:rFonts w:ascii="Times New Roman" w:eastAsia="等线" w:hAnsi="Times New Roman" w:cs="Times New Roman"/>
          <w:b/>
          <w:bCs/>
          <w:noProof/>
          <w:sz w:val="20"/>
        </w:rPr>
        <w:t>31</w:t>
      </w:r>
      <w:r w:rsidRPr="001C7FB8">
        <w:rPr>
          <w:rFonts w:ascii="Times New Roman" w:eastAsia="等线" w:hAnsi="Times New Roman" w:cs="Times New Roman"/>
          <w:noProof/>
          <w:sz w:val="20"/>
        </w:rPr>
        <w:t>: 600-604.</w:t>
      </w:r>
    </w:p>
    <w:p w14:paraId="73CA5191"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 xml:space="preserve">Liu W, Su XY, Liao XL. Effect of antiviral drugs combined with traditional Chinese medicine on mild cases of coronavirus disease 2019. </w:t>
      </w:r>
      <w:r w:rsidRPr="001C7FB8">
        <w:rPr>
          <w:rFonts w:ascii="Times New Roman" w:eastAsia="等线" w:hAnsi="Times New Roman" w:cs="Times New Roman"/>
          <w:i/>
          <w:iCs/>
          <w:noProof/>
          <w:sz w:val="20"/>
        </w:rPr>
        <w:t>Contemporary Medical Symposium</w:t>
      </w:r>
      <w:r>
        <w:rPr>
          <w:rFonts w:ascii="Times New Roman" w:eastAsia="等线" w:hAnsi="Times New Roman" w:cs="Times New Roman"/>
          <w:i/>
          <w:iCs/>
          <w:noProof/>
          <w:sz w:val="20"/>
        </w:rPr>
        <w:t>.</w:t>
      </w:r>
      <w:r w:rsidRPr="001C7FB8">
        <w:rPr>
          <w:rFonts w:ascii="Times New Roman" w:eastAsia="等线" w:hAnsi="Times New Roman" w:cs="Times New Roman"/>
          <w:noProof/>
          <w:sz w:val="20"/>
        </w:rPr>
        <w:t xml:space="preserve"> 2021; </w:t>
      </w:r>
      <w:r w:rsidRPr="001C7FB8">
        <w:rPr>
          <w:rFonts w:ascii="Times New Roman" w:eastAsia="等线" w:hAnsi="Times New Roman" w:cs="Times New Roman"/>
          <w:b/>
          <w:bCs/>
          <w:noProof/>
          <w:sz w:val="20"/>
        </w:rPr>
        <w:t>19</w:t>
      </w:r>
      <w:r w:rsidRPr="001C7FB8">
        <w:rPr>
          <w:rFonts w:ascii="Times New Roman" w:eastAsia="等线" w:hAnsi="Times New Roman" w:cs="Times New Roman"/>
          <w:noProof/>
          <w:sz w:val="20"/>
        </w:rPr>
        <w:t>:159-160.</w:t>
      </w:r>
    </w:p>
    <w:p w14:paraId="33A8258E"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 xml:space="preserve">Qiu M, Li QT, Zhu DP, Wang CH, Sun QZ, Qian CF. </w:t>
      </w:r>
      <w:r w:rsidRPr="00414920">
        <w:rPr>
          <w:rFonts w:ascii="Times New Roman" w:eastAsia="等线" w:hAnsi="Times New Roman" w:cs="Times New Roman"/>
          <w:noProof/>
          <w:sz w:val="20"/>
        </w:rPr>
        <w:t>et al.</w:t>
      </w:r>
      <w:r w:rsidRPr="001C7FB8">
        <w:rPr>
          <w:rFonts w:ascii="Times New Roman" w:eastAsia="等线" w:hAnsi="Times New Roman" w:cs="Times New Roman"/>
          <w:noProof/>
          <w:sz w:val="20"/>
        </w:rPr>
        <w:t xml:space="preserve"> Efficacy observation of Maxing Xuanfei Jiedu Decoction on moderate COVID-19. </w:t>
      </w:r>
      <w:r w:rsidRPr="001C7FB8">
        <w:rPr>
          <w:rFonts w:ascii="Times New Roman" w:eastAsia="等线" w:hAnsi="Times New Roman" w:cs="Times New Roman"/>
          <w:i/>
          <w:iCs/>
          <w:noProof/>
          <w:sz w:val="20"/>
        </w:rPr>
        <w:t>Journal of Emergency in Traditional Chinese Medicine</w:t>
      </w:r>
      <w:r>
        <w:rPr>
          <w:rFonts w:ascii="Times New Roman" w:eastAsia="等线" w:hAnsi="Times New Roman" w:cs="Times New Roman"/>
          <w:i/>
          <w:iCs/>
          <w:noProof/>
          <w:sz w:val="20"/>
        </w:rPr>
        <w:t>.</w:t>
      </w:r>
      <w:r w:rsidRPr="001C7FB8">
        <w:rPr>
          <w:rFonts w:ascii="Times New Roman" w:eastAsia="等线" w:hAnsi="Times New Roman" w:cs="Times New Roman"/>
          <w:noProof/>
          <w:sz w:val="20"/>
        </w:rPr>
        <w:t xml:space="preserve"> 2020; </w:t>
      </w:r>
      <w:r w:rsidRPr="001C7FB8">
        <w:rPr>
          <w:rFonts w:ascii="Times New Roman" w:eastAsia="等线" w:hAnsi="Times New Roman" w:cs="Times New Roman"/>
          <w:b/>
          <w:bCs/>
          <w:noProof/>
          <w:sz w:val="20"/>
        </w:rPr>
        <w:t>29</w:t>
      </w:r>
      <w:r w:rsidRPr="001C7FB8">
        <w:rPr>
          <w:rFonts w:ascii="Times New Roman" w:eastAsia="等线" w:hAnsi="Times New Roman" w:cs="Times New Roman"/>
          <w:noProof/>
          <w:sz w:val="20"/>
        </w:rPr>
        <w:t>: 1129-1130 + 1132.</w:t>
      </w:r>
    </w:p>
    <w:p w14:paraId="54B5986B"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 xml:space="preserve">Sun HM, Xu F, Zhang L ,Wei C, Chen JY, Wang QX. </w:t>
      </w:r>
      <w:r w:rsidRPr="00414920">
        <w:rPr>
          <w:rFonts w:ascii="Times New Roman" w:eastAsia="等线" w:hAnsi="Times New Roman" w:cs="Times New Roman"/>
          <w:noProof/>
          <w:sz w:val="20"/>
        </w:rPr>
        <w:t>et al.</w:t>
      </w:r>
      <w:r w:rsidRPr="001C7FB8">
        <w:rPr>
          <w:rFonts w:ascii="Times New Roman" w:eastAsia="等线" w:hAnsi="Times New Roman" w:cs="Times New Roman"/>
          <w:noProof/>
          <w:sz w:val="20"/>
        </w:rPr>
        <w:t xml:space="preserve"> Study on clinical efficacy of Lianhua Qingke Granule in treatment of mild and ordinary COVID-19.</w:t>
      </w:r>
      <w:r w:rsidRPr="001C7FB8">
        <w:rPr>
          <w:rFonts w:ascii="Times New Roman" w:eastAsia="等线" w:hAnsi="Times New Roman" w:cs="Times New Roman"/>
          <w:i/>
          <w:iCs/>
          <w:noProof/>
          <w:sz w:val="20"/>
        </w:rPr>
        <w:t xml:space="preserve"> Chinese Journal of Experimental Traditional Medical Formulae</w:t>
      </w:r>
      <w:r>
        <w:rPr>
          <w:rFonts w:ascii="Times New Roman" w:eastAsia="等线" w:hAnsi="Times New Roman" w:cs="Times New Roman"/>
          <w:i/>
          <w:iCs/>
          <w:noProof/>
          <w:sz w:val="20"/>
        </w:rPr>
        <w:t>.</w:t>
      </w:r>
      <w:r w:rsidRPr="001C7FB8">
        <w:rPr>
          <w:rFonts w:ascii="Times New Roman" w:eastAsia="等线" w:hAnsi="Times New Roman" w:cs="Times New Roman"/>
          <w:i/>
          <w:iCs/>
          <w:noProof/>
          <w:sz w:val="20"/>
        </w:rPr>
        <w:t xml:space="preserve"> </w:t>
      </w:r>
      <w:r w:rsidRPr="001C7FB8">
        <w:rPr>
          <w:rFonts w:ascii="Times New Roman" w:eastAsia="等线" w:hAnsi="Times New Roman" w:cs="Times New Roman"/>
          <w:noProof/>
          <w:sz w:val="20"/>
        </w:rPr>
        <w:t xml:space="preserve">2020; </w:t>
      </w:r>
      <w:r w:rsidRPr="001C7FB8">
        <w:rPr>
          <w:rFonts w:ascii="Times New Roman" w:eastAsia="等线" w:hAnsi="Times New Roman" w:cs="Times New Roman"/>
          <w:b/>
          <w:bCs/>
          <w:noProof/>
          <w:sz w:val="20"/>
        </w:rPr>
        <w:t>26</w:t>
      </w:r>
      <w:r w:rsidRPr="001C7FB8">
        <w:rPr>
          <w:rFonts w:ascii="Times New Roman" w:eastAsia="等线" w:hAnsi="Times New Roman" w:cs="Times New Roman"/>
          <w:noProof/>
          <w:sz w:val="20"/>
        </w:rPr>
        <w:t>: 29-34.</w:t>
      </w:r>
    </w:p>
    <w:p w14:paraId="55A526EC"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 xml:space="preserve">Wang L, Xu M, Wang Y, Li HB, Liu N, Zuo, JL. Clinical study on Shengmai Powder combined with Shenlingbaizhu Powder in the treatment of common coronavirus disease 2019. </w:t>
      </w:r>
      <w:r w:rsidRPr="001C7FB8">
        <w:rPr>
          <w:rFonts w:ascii="Times New Roman" w:eastAsia="等线" w:hAnsi="Times New Roman" w:cs="Times New Roman"/>
          <w:i/>
          <w:iCs/>
          <w:noProof/>
          <w:sz w:val="20"/>
        </w:rPr>
        <w:t>China Journal of Traditional Chinese Medicine and Pharmacy</w:t>
      </w:r>
      <w:r>
        <w:rPr>
          <w:rFonts w:ascii="Times New Roman" w:eastAsia="等线" w:hAnsi="Times New Roman" w:cs="Times New Roman"/>
          <w:i/>
          <w:iCs/>
          <w:noProof/>
          <w:sz w:val="20"/>
        </w:rPr>
        <w:t>.</w:t>
      </w:r>
      <w:r w:rsidRPr="001C7FB8">
        <w:rPr>
          <w:rFonts w:ascii="Times New Roman" w:eastAsia="等线" w:hAnsi="Times New Roman" w:cs="Times New Roman"/>
          <w:noProof/>
          <w:sz w:val="20"/>
        </w:rPr>
        <w:t xml:space="preserve"> 2020; </w:t>
      </w:r>
      <w:r w:rsidRPr="001C7FB8">
        <w:rPr>
          <w:rFonts w:ascii="Times New Roman" w:eastAsia="等线" w:hAnsi="Times New Roman" w:cs="Times New Roman"/>
          <w:b/>
          <w:bCs/>
          <w:noProof/>
          <w:sz w:val="20"/>
        </w:rPr>
        <w:t>35</w:t>
      </w:r>
      <w:r w:rsidRPr="001C7FB8">
        <w:rPr>
          <w:rFonts w:ascii="Times New Roman" w:eastAsia="等线" w:hAnsi="Times New Roman" w:cs="Times New Roman"/>
          <w:noProof/>
          <w:sz w:val="20"/>
        </w:rPr>
        <w:t>: 4268-4271.</w:t>
      </w:r>
    </w:p>
    <w:p w14:paraId="3BD314B6"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 xml:space="preserve">Wang Y, Chen Li, Zheng L, Ku BQ, Yu R, Zhang XF. Clinical effects of Qingfei Paidu Decoction combined with conventional treatment on Patients with coronavirus disease 2019. </w:t>
      </w:r>
      <w:r w:rsidRPr="001C7FB8">
        <w:rPr>
          <w:rFonts w:ascii="Times New Roman" w:eastAsia="等线" w:hAnsi="Times New Roman" w:cs="Times New Roman"/>
          <w:i/>
          <w:iCs/>
          <w:noProof/>
          <w:sz w:val="20"/>
        </w:rPr>
        <w:t>Chinese Traditional Patent Medicine</w:t>
      </w:r>
      <w:r>
        <w:rPr>
          <w:rFonts w:ascii="Times New Roman" w:eastAsia="等线" w:hAnsi="Times New Roman" w:cs="Times New Roman"/>
          <w:i/>
          <w:iCs/>
          <w:noProof/>
          <w:sz w:val="20"/>
        </w:rPr>
        <w:t>.</w:t>
      </w:r>
      <w:r w:rsidRPr="001C7FB8">
        <w:rPr>
          <w:rFonts w:ascii="Times New Roman" w:eastAsia="等线" w:hAnsi="Times New Roman" w:cs="Times New Roman"/>
          <w:noProof/>
          <w:sz w:val="20"/>
        </w:rPr>
        <w:t xml:space="preserve"> 2021;</w:t>
      </w:r>
      <w:r w:rsidRPr="001C7FB8">
        <w:rPr>
          <w:rFonts w:ascii="Times New Roman" w:eastAsia="等线" w:hAnsi="Times New Roman" w:cs="Times New Roman"/>
          <w:b/>
          <w:bCs/>
          <w:noProof/>
          <w:sz w:val="20"/>
        </w:rPr>
        <w:t xml:space="preserve"> 43</w:t>
      </w:r>
      <w:r w:rsidRPr="001C7FB8">
        <w:rPr>
          <w:rFonts w:ascii="Times New Roman" w:eastAsia="等线" w:hAnsi="Times New Roman" w:cs="Times New Roman"/>
          <w:noProof/>
          <w:sz w:val="20"/>
        </w:rPr>
        <w:t>: 656-659.</w:t>
      </w:r>
    </w:p>
    <w:p w14:paraId="2BCE4FF4"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 xml:space="preserve">Yu P, Li YZ, Wang SB, Wang Y. Effect of Lianhua Qingwen Granules plus Abidol on treatment of mild coronavirus disease 2019. </w:t>
      </w:r>
      <w:r w:rsidRPr="001C7FB8">
        <w:rPr>
          <w:rFonts w:ascii="Times New Roman" w:eastAsia="等线" w:hAnsi="Times New Roman" w:cs="Times New Roman"/>
          <w:i/>
          <w:iCs/>
          <w:noProof/>
          <w:sz w:val="20"/>
        </w:rPr>
        <w:t>Chinese Pharmaceutical Journal</w:t>
      </w:r>
      <w:r>
        <w:rPr>
          <w:rFonts w:ascii="Times New Roman" w:eastAsia="等线" w:hAnsi="Times New Roman" w:cs="Times New Roman"/>
          <w:i/>
          <w:iCs/>
          <w:noProof/>
          <w:sz w:val="20"/>
        </w:rPr>
        <w:t>.</w:t>
      </w:r>
      <w:r w:rsidRPr="001C7FB8">
        <w:rPr>
          <w:rFonts w:ascii="Times New Roman" w:eastAsia="等线" w:hAnsi="Times New Roman" w:cs="Times New Roman"/>
          <w:i/>
          <w:iCs/>
          <w:noProof/>
          <w:sz w:val="20"/>
        </w:rPr>
        <w:t xml:space="preserve"> </w:t>
      </w:r>
      <w:r w:rsidRPr="001C7FB8">
        <w:rPr>
          <w:rFonts w:ascii="Times New Roman" w:eastAsia="等线" w:hAnsi="Times New Roman" w:cs="Times New Roman"/>
          <w:noProof/>
          <w:sz w:val="20"/>
        </w:rPr>
        <w:t xml:space="preserve">2020; </w:t>
      </w:r>
      <w:r w:rsidRPr="001C7FB8">
        <w:rPr>
          <w:rFonts w:ascii="Times New Roman" w:eastAsia="等线" w:hAnsi="Times New Roman" w:cs="Times New Roman"/>
          <w:b/>
          <w:bCs/>
          <w:noProof/>
          <w:sz w:val="20"/>
        </w:rPr>
        <w:t>55</w:t>
      </w:r>
      <w:r w:rsidRPr="001C7FB8">
        <w:rPr>
          <w:rFonts w:ascii="Times New Roman" w:eastAsia="等线" w:hAnsi="Times New Roman" w:cs="Times New Roman"/>
          <w:noProof/>
          <w:sz w:val="20"/>
        </w:rPr>
        <w:t>: 1042-1045.</w:t>
      </w:r>
    </w:p>
    <w:p w14:paraId="24DE0235"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 xml:space="preserve">Fu XX, Lin LP, Tan XH. Clinical observation on effect of Toujie Quwen Granules in treatment of </w:t>
      </w:r>
      <w:r w:rsidRPr="001C7FB8">
        <w:rPr>
          <w:rFonts w:ascii="Times New Roman" w:eastAsia="等线" w:hAnsi="Times New Roman" w:cs="Times New Roman"/>
          <w:noProof/>
          <w:sz w:val="20"/>
        </w:rPr>
        <w:lastRenderedPageBreak/>
        <w:t xml:space="preserve">COVID-19. </w:t>
      </w:r>
      <w:r w:rsidRPr="001C7FB8">
        <w:rPr>
          <w:rFonts w:ascii="Times New Roman" w:eastAsia="等线" w:hAnsi="Times New Roman" w:cs="Times New Roman"/>
          <w:i/>
          <w:iCs/>
          <w:noProof/>
          <w:sz w:val="20"/>
        </w:rPr>
        <w:t>Chinese Journal of Experimental Traditional Medical Formulae</w:t>
      </w:r>
      <w:r>
        <w:rPr>
          <w:rFonts w:ascii="Times New Roman" w:eastAsia="等线" w:hAnsi="Times New Roman" w:cs="Times New Roman"/>
          <w:i/>
          <w:iCs/>
          <w:noProof/>
          <w:sz w:val="20"/>
        </w:rPr>
        <w:t>.</w:t>
      </w:r>
      <w:r w:rsidRPr="001C7FB8">
        <w:rPr>
          <w:rFonts w:ascii="Times New Roman" w:eastAsia="等线" w:hAnsi="Times New Roman" w:cs="Times New Roman"/>
          <w:i/>
          <w:iCs/>
          <w:noProof/>
          <w:sz w:val="20"/>
        </w:rPr>
        <w:t xml:space="preserve"> </w:t>
      </w:r>
      <w:r w:rsidRPr="001C7FB8">
        <w:rPr>
          <w:rFonts w:ascii="Times New Roman" w:eastAsia="等线" w:hAnsi="Times New Roman" w:cs="Times New Roman"/>
          <w:noProof/>
          <w:sz w:val="20"/>
        </w:rPr>
        <w:t xml:space="preserve">2020; </w:t>
      </w:r>
      <w:r w:rsidRPr="001C7FB8">
        <w:rPr>
          <w:rFonts w:ascii="Times New Roman" w:eastAsia="等线" w:hAnsi="Times New Roman" w:cs="Times New Roman"/>
          <w:b/>
          <w:bCs/>
          <w:noProof/>
          <w:sz w:val="20"/>
        </w:rPr>
        <w:t>26</w:t>
      </w:r>
      <w:r w:rsidRPr="001C7FB8">
        <w:rPr>
          <w:rFonts w:ascii="Times New Roman" w:eastAsia="等线" w:hAnsi="Times New Roman" w:cs="Times New Roman"/>
          <w:noProof/>
          <w:sz w:val="20"/>
        </w:rPr>
        <w:t>: 44-48.</w:t>
      </w:r>
    </w:p>
    <w:p w14:paraId="7407786D"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 xml:space="preserve">Xiao Q, Jiang YJ, Wu SS, Wang Y, An J, Xu WP. et al. Analysis of the value of Shufeng Jiedu Capsule combined with Abidol in the treatment of mild coronavirus disease 2019. </w:t>
      </w:r>
      <w:r w:rsidRPr="001C7FB8">
        <w:rPr>
          <w:rFonts w:ascii="Times New Roman" w:eastAsia="等线" w:hAnsi="Times New Roman" w:cs="Times New Roman"/>
          <w:i/>
          <w:iCs/>
          <w:noProof/>
          <w:sz w:val="20"/>
        </w:rPr>
        <w:t>Journal of Emergency in Traditional Chinese Medicine</w:t>
      </w:r>
      <w:r>
        <w:rPr>
          <w:rFonts w:ascii="Times New Roman" w:eastAsia="等线" w:hAnsi="Times New Roman" w:cs="Times New Roman"/>
          <w:i/>
          <w:iCs/>
          <w:noProof/>
          <w:sz w:val="20"/>
        </w:rPr>
        <w:t>.</w:t>
      </w:r>
      <w:r w:rsidRPr="001C7FB8">
        <w:rPr>
          <w:rFonts w:ascii="Times New Roman" w:eastAsia="等线" w:hAnsi="Times New Roman" w:cs="Times New Roman"/>
          <w:noProof/>
          <w:sz w:val="20"/>
        </w:rPr>
        <w:t xml:space="preserve"> 2020; </w:t>
      </w:r>
      <w:r w:rsidRPr="001C7FB8">
        <w:rPr>
          <w:rFonts w:ascii="Times New Roman" w:eastAsia="等线" w:hAnsi="Times New Roman" w:cs="Times New Roman"/>
          <w:b/>
          <w:bCs/>
          <w:noProof/>
          <w:sz w:val="20"/>
        </w:rPr>
        <w:t>29</w:t>
      </w:r>
      <w:r w:rsidRPr="001C7FB8">
        <w:rPr>
          <w:rFonts w:ascii="Times New Roman" w:eastAsia="等线" w:hAnsi="Times New Roman" w:cs="Times New Roman"/>
          <w:noProof/>
          <w:sz w:val="20"/>
        </w:rPr>
        <w:t>: 756-758.</w:t>
      </w:r>
    </w:p>
    <w:p w14:paraId="5DA3F13F"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 xml:space="preserve">Yang MB, Dang SS, Huang S, Li YJ, Guo YL. Multi-center clinical observation of Reyanning Mixture in treatment of COVID-19. </w:t>
      </w:r>
      <w:r w:rsidRPr="001C7FB8">
        <w:rPr>
          <w:rFonts w:ascii="Times New Roman" w:eastAsia="等线" w:hAnsi="Times New Roman" w:cs="Times New Roman"/>
          <w:i/>
          <w:iCs/>
          <w:noProof/>
          <w:sz w:val="20"/>
        </w:rPr>
        <w:t>Chinese Journal of Experimental Traditional Medical Formulae</w:t>
      </w:r>
      <w:r>
        <w:rPr>
          <w:rFonts w:ascii="Times New Roman" w:eastAsia="等线" w:hAnsi="Times New Roman" w:cs="Times New Roman"/>
          <w:i/>
          <w:iCs/>
          <w:noProof/>
          <w:sz w:val="20"/>
        </w:rPr>
        <w:t>.</w:t>
      </w:r>
      <w:r w:rsidRPr="001C7FB8">
        <w:rPr>
          <w:rFonts w:ascii="Times New Roman" w:eastAsia="等线" w:hAnsi="Times New Roman" w:cs="Times New Roman"/>
          <w:noProof/>
          <w:sz w:val="20"/>
        </w:rPr>
        <w:t xml:space="preserve"> 2020;</w:t>
      </w:r>
      <w:r w:rsidRPr="001C7FB8">
        <w:rPr>
          <w:rFonts w:ascii="Times New Roman" w:eastAsia="等线" w:hAnsi="Times New Roman" w:cs="Times New Roman"/>
          <w:b/>
          <w:bCs/>
          <w:noProof/>
          <w:sz w:val="20"/>
        </w:rPr>
        <w:t xml:space="preserve"> 26</w:t>
      </w:r>
      <w:r w:rsidRPr="001C7FB8">
        <w:rPr>
          <w:rFonts w:ascii="Times New Roman" w:eastAsia="等线" w:hAnsi="Times New Roman" w:cs="Times New Roman"/>
          <w:noProof/>
          <w:sz w:val="20"/>
        </w:rPr>
        <w:t>: 7-12.</w:t>
      </w:r>
    </w:p>
    <w:bookmarkEnd w:id="0"/>
    <w:p w14:paraId="756ADD44" w14:textId="77777777" w:rsidR="001357E3" w:rsidRPr="00922789" w:rsidRDefault="001357E3" w:rsidP="001357E3">
      <w:pPr>
        <w:pStyle w:val="EndNoteBibliography"/>
        <w:numPr>
          <w:ilvl w:val="0"/>
          <w:numId w:val="1"/>
        </w:numPr>
        <w:spacing w:line="480" w:lineRule="auto"/>
        <w:rPr>
          <w:rFonts w:ascii="Times New Roman" w:hAnsi="Times New Roman" w:cs="Times New Roman"/>
        </w:rPr>
      </w:pPr>
      <w:r w:rsidRPr="00922789">
        <w:rPr>
          <w:rFonts w:ascii="Times New Roman" w:hAnsi="Times New Roman" w:cs="Times New Roman"/>
        </w:rPr>
        <w:t xml:space="preserve">Zhou S, Feng J, Xie Q, Huang T, Xu X, Zhou D, et al. Traditional Chinese medicine shenhuang granule in patients with severe/critical COVID-19: A randomized controlled multicenter trial. </w:t>
      </w:r>
      <w:r w:rsidRPr="00922789">
        <w:rPr>
          <w:rFonts w:ascii="Times New Roman" w:hAnsi="Times New Roman" w:cs="Times New Roman"/>
          <w:i/>
        </w:rPr>
        <w:t>Phytomedicine</w:t>
      </w:r>
      <w:r>
        <w:rPr>
          <w:rFonts w:ascii="Times New Roman" w:hAnsi="Times New Roman" w:cs="Times New Roman"/>
          <w:i/>
        </w:rPr>
        <w:t>.</w:t>
      </w:r>
      <w:r w:rsidRPr="00922789">
        <w:rPr>
          <w:rFonts w:ascii="Times New Roman" w:hAnsi="Times New Roman" w:cs="Times New Roman"/>
        </w:rPr>
        <w:t xml:space="preserve"> 2021;</w:t>
      </w:r>
      <w:r w:rsidRPr="00922789">
        <w:rPr>
          <w:rFonts w:ascii="Times New Roman" w:hAnsi="Times New Roman" w:cs="Times New Roman"/>
          <w:b/>
        </w:rPr>
        <w:t>89</w:t>
      </w:r>
      <w:r w:rsidRPr="00922789">
        <w:rPr>
          <w:rFonts w:ascii="Times New Roman" w:hAnsi="Times New Roman" w:cs="Times New Roman"/>
        </w:rPr>
        <w:t>:153612.</w:t>
      </w:r>
    </w:p>
    <w:p w14:paraId="1FB782AD" w14:textId="77777777" w:rsidR="001357E3" w:rsidRPr="00922789" w:rsidRDefault="001357E3" w:rsidP="001357E3">
      <w:pPr>
        <w:pStyle w:val="EndNoteBibliography"/>
        <w:numPr>
          <w:ilvl w:val="0"/>
          <w:numId w:val="1"/>
        </w:numPr>
        <w:spacing w:line="480" w:lineRule="auto"/>
        <w:rPr>
          <w:rFonts w:ascii="Times New Roman" w:hAnsi="Times New Roman" w:cs="Times New Roman"/>
        </w:rPr>
      </w:pPr>
      <w:r w:rsidRPr="00922789">
        <w:rPr>
          <w:rFonts w:ascii="Times New Roman" w:hAnsi="Times New Roman" w:cs="Times New Roman"/>
        </w:rPr>
        <w:t xml:space="preserve">Ma Q, Xie Y, Wang Z, Lei B, Chen R, Liu B, et al. Efficacy and safety of ReDuNing injection as a treatment for COVID-19 and its inhibitory effect against SARS-CoV-2. </w:t>
      </w:r>
      <w:r w:rsidRPr="00922789">
        <w:rPr>
          <w:rFonts w:ascii="Times New Roman" w:hAnsi="Times New Roman" w:cs="Times New Roman"/>
          <w:i/>
        </w:rPr>
        <w:t>J Ethnopharmacol</w:t>
      </w:r>
      <w:r>
        <w:rPr>
          <w:rFonts w:ascii="Times New Roman" w:hAnsi="Times New Roman" w:cs="Times New Roman"/>
          <w:i/>
        </w:rPr>
        <w:t>.</w:t>
      </w:r>
      <w:r w:rsidRPr="00922789">
        <w:rPr>
          <w:rFonts w:ascii="Times New Roman" w:hAnsi="Times New Roman" w:cs="Times New Roman"/>
        </w:rPr>
        <w:t xml:space="preserve"> 2021;</w:t>
      </w:r>
      <w:r w:rsidRPr="00922789">
        <w:rPr>
          <w:rFonts w:ascii="Times New Roman" w:hAnsi="Times New Roman" w:cs="Times New Roman"/>
          <w:b/>
        </w:rPr>
        <w:t>279</w:t>
      </w:r>
      <w:r w:rsidRPr="00922789">
        <w:rPr>
          <w:rFonts w:ascii="Times New Roman" w:hAnsi="Times New Roman" w:cs="Times New Roman"/>
        </w:rPr>
        <w:t>:114367.</w:t>
      </w:r>
    </w:p>
    <w:p w14:paraId="5E1CDBD2" w14:textId="77777777" w:rsidR="001357E3" w:rsidRPr="00922789" w:rsidRDefault="001357E3" w:rsidP="001357E3">
      <w:pPr>
        <w:pStyle w:val="EndNoteBibliography"/>
        <w:numPr>
          <w:ilvl w:val="0"/>
          <w:numId w:val="1"/>
        </w:numPr>
        <w:spacing w:line="480" w:lineRule="auto"/>
        <w:rPr>
          <w:rFonts w:ascii="Times New Roman" w:hAnsi="Times New Roman" w:cs="Times New Roman"/>
        </w:rPr>
      </w:pPr>
      <w:r w:rsidRPr="00922789">
        <w:rPr>
          <w:rFonts w:ascii="Times New Roman" w:hAnsi="Times New Roman" w:cs="Times New Roman"/>
        </w:rPr>
        <w:t xml:space="preserve">Ni L, Wen Z, Hu X, Tang W, Wang H, Zhou L, et al. Effects of Shuanghuanglian oral liquids on patients with COVID-19: a randomized, open-label, parallel-controlled, multicenter clinical trial. </w:t>
      </w:r>
      <w:r w:rsidRPr="00922789">
        <w:rPr>
          <w:rFonts w:ascii="Times New Roman" w:hAnsi="Times New Roman" w:cs="Times New Roman"/>
          <w:i/>
        </w:rPr>
        <w:t>Front Med</w:t>
      </w:r>
      <w:r>
        <w:rPr>
          <w:rFonts w:ascii="Times New Roman" w:hAnsi="Times New Roman" w:cs="Times New Roman"/>
          <w:i/>
        </w:rPr>
        <w:t>.</w:t>
      </w:r>
      <w:r w:rsidRPr="00922789">
        <w:rPr>
          <w:rFonts w:ascii="Times New Roman" w:hAnsi="Times New Roman" w:cs="Times New Roman"/>
        </w:rPr>
        <w:t xml:space="preserve"> 2021;</w:t>
      </w:r>
      <w:r w:rsidRPr="00922789">
        <w:rPr>
          <w:rFonts w:ascii="Times New Roman" w:hAnsi="Times New Roman" w:cs="Times New Roman"/>
          <w:b/>
        </w:rPr>
        <w:t>15</w:t>
      </w:r>
      <w:r w:rsidRPr="00922789">
        <w:rPr>
          <w:rFonts w:ascii="Times New Roman" w:hAnsi="Times New Roman" w:cs="Times New Roman"/>
        </w:rPr>
        <w:t>:704-17.</w:t>
      </w:r>
    </w:p>
    <w:p w14:paraId="1429F13E" w14:textId="77777777" w:rsidR="001357E3" w:rsidRPr="00922789" w:rsidRDefault="001357E3" w:rsidP="001357E3">
      <w:pPr>
        <w:pStyle w:val="EndNoteBibliography"/>
        <w:numPr>
          <w:ilvl w:val="0"/>
          <w:numId w:val="1"/>
        </w:numPr>
        <w:spacing w:line="480" w:lineRule="auto"/>
        <w:rPr>
          <w:rFonts w:ascii="Times New Roman" w:hAnsi="Times New Roman" w:cs="Times New Roman"/>
        </w:rPr>
      </w:pPr>
      <w:r w:rsidRPr="00922789">
        <w:rPr>
          <w:rFonts w:ascii="Times New Roman" w:hAnsi="Times New Roman" w:cs="Times New Roman"/>
        </w:rPr>
        <w:t xml:space="preserve">Wang JB, Wang ZX, Jing J, Zhao P, Dong JH, Zhou YF, et al. Exploring an Integrative Therapy for Treating COVID-19: A Randomized Controlled Trial. </w:t>
      </w:r>
      <w:r w:rsidRPr="00922789">
        <w:rPr>
          <w:rFonts w:ascii="Times New Roman" w:hAnsi="Times New Roman" w:cs="Times New Roman"/>
          <w:i/>
        </w:rPr>
        <w:t>Chin J Integr Med</w:t>
      </w:r>
      <w:r>
        <w:rPr>
          <w:rFonts w:ascii="Times New Roman" w:hAnsi="Times New Roman" w:cs="Times New Roman"/>
          <w:i/>
        </w:rPr>
        <w:t>.</w:t>
      </w:r>
      <w:r w:rsidRPr="00922789">
        <w:rPr>
          <w:rFonts w:ascii="Times New Roman" w:hAnsi="Times New Roman" w:cs="Times New Roman"/>
        </w:rPr>
        <w:t xml:space="preserve"> 2020;</w:t>
      </w:r>
      <w:r w:rsidRPr="00922789">
        <w:rPr>
          <w:rFonts w:ascii="Times New Roman" w:hAnsi="Times New Roman" w:cs="Times New Roman"/>
          <w:b/>
        </w:rPr>
        <w:t>26</w:t>
      </w:r>
      <w:r w:rsidRPr="00922789">
        <w:rPr>
          <w:rFonts w:ascii="Times New Roman" w:hAnsi="Times New Roman" w:cs="Times New Roman"/>
        </w:rPr>
        <w:t>:648-55.</w:t>
      </w:r>
    </w:p>
    <w:p w14:paraId="281884DB" w14:textId="77777777" w:rsidR="001357E3" w:rsidRPr="00922789" w:rsidRDefault="001357E3" w:rsidP="001357E3">
      <w:pPr>
        <w:pStyle w:val="EndNoteBibliography"/>
        <w:numPr>
          <w:ilvl w:val="0"/>
          <w:numId w:val="1"/>
        </w:numPr>
        <w:spacing w:line="480" w:lineRule="auto"/>
        <w:rPr>
          <w:rFonts w:ascii="Times New Roman" w:hAnsi="Times New Roman" w:cs="Times New Roman"/>
        </w:rPr>
      </w:pPr>
      <w:r w:rsidRPr="00922789">
        <w:rPr>
          <w:rFonts w:ascii="Times New Roman" w:hAnsi="Times New Roman" w:cs="Times New Roman"/>
        </w:rPr>
        <w:t xml:space="preserve">Xu X, Zhang J, Zheng W, Yang Z, Zhao X, Wang C, et al. Efficacy and safety of Reduning injection in the treatment of COVID-19: a randomized, multicenter clinical study. </w:t>
      </w:r>
      <w:r w:rsidRPr="00922789">
        <w:rPr>
          <w:rFonts w:ascii="Times New Roman" w:hAnsi="Times New Roman" w:cs="Times New Roman"/>
          <w:i/>
        </w:rPr>
        <w:t>Ann Palliat Med</w:t>
      </w:r>
      <w:r>
        <w:rPr>
          <w:rFonts w:ascii="Times New Roman" w:hAnsi="Times New Roman" w:cs="Times New Roman"/>
          <w:i/>
        </w:rPr>
        <w:t>.</w:t>
      </w:r>
      <w:r w:rsidRPr="00922789">
        <w:rPr>
          <w:rFonts w:ascii="Times New Roman" w:hAnsi="Times New Roman" w:cs="Times New Roman"/>
        </w:rPr>
        <w:t xml:space="preserve"> 2021;</w:t>
      </w:r>
      <w:r w:rsidRPr="00922789">
        <w:rPr>
          <w:rFonts w:ascii="Times New Roman" w:hAnsi="Times New Roman" w:cs="Times New Roman"/>
          <w:b/>
        </w:rPr>
        <w:t>10</w:t>
      </w:r>
      <w:r w:rsidRPr="00922789">
        <w:rPr>
          <w:rFonts w:ascii="Times New Roman" w:hAnsi="Times New Roman" w:cs="Times New Roman"/>
        </w:rPr>
        <w:t>:5146-55.</w:t>
      </w:r>
    </w:p>
    <w:p w14:paraId="4FAD9B47" w14:textId="77777777" w:rsidR="001357E3" w:rsidRPr="00922789" w:rsidRDefault="001357E3" w:rsidP="001357E3">
      <w:pPr>
        <w:pStyle w:val="EndNoteBibliography"/>
        <w:numPr>
          <w:ilvl w:val="0"/>
          <w:numId w:val="1"/>
        </w:numPr>
        <w:spacing w:line="480" w:lineRule="auto"/>
        <w:rPr>
          <w:rFonts w:ascii="Times New Roman" w:hAnsi="Times New Roman" w:cs="Times New Roman"/>
        </w:rPr>
      </w:pPr>
      <w:r w:rsidRPr="00922789">
        <w:rPr>
          <w:rFonts w:ascii="Times New Roman" w:hAnsi="Times New Roman" w:cs="Times New Roman"/>
        </w:rPr>
        <w:t xml:space="preserve">Hu K, Guan WJ, Bi Y, Zhang W, Li L, Zhang B, et al. Efficacy and safety of Lianhuaqingwen </w:t>
      </w:r>
      <w:r w:rsidRPr="00922789">
        <w:rPr>
          <w:rFonts w:ascii="Times New Roman" w:hAnsi="Times New Roman" w:cs="Times New Roman"/>
        </w:rPr>
        <w:lastRenderedPageBreak/>
        <w:t xml:space="preserve">capsules, a repurposed Chinese herb, in patients with coronavirus disease 2019: A multicenter, prospective, randomized controlled trial. </w:t>
      </w:r>
      <w:r w:rsidRPr="00922789">
        <w:rPr>
          <w:rFonts w:ascii="Times New Roman" w:hAnsi="Times New Roman" w:cs="Times New Roman"/>
          <w:i/>
        </w:rPr>
        <w:t>Phytomedicine</w:t>
      </w:r>
      <w:r>
        <w:rPr>
          <w:rFonts w:ascii="Times New Roman" w:hAnsi="Times New Roman" w:cs="Times New Roman"/>
          <w:i/>
        </w:rPr>
        <w:t>.</w:t>
      </w:r>
      <w:r w:rsidRPr="00922789">
        <w:rPr>
          <w:rFonts w:ascii="Times New Roman" w:hAnsi="Times New Roman" w:cs="Times New Roman"/>
        </w:rPr>
        <w:t xml:space="preserve"> 2021;</w:t>
      </w:r>
      <w:r w:rsidRPr="00922789">
        <w:rPr>
          <w:rFonts w:ascii="Times New Roman" w:hAnsi="Times New Roman" w:cs="Times New Roman"/>
          <w:b/>
        </w:rPr>
        <w:t>85</w:t>
      </w:r>
      <w:r w:rsidRPr="00922789">
        <w:rPr>
          <w:rFonts w:ascii="Times New Roman" w:hAnsi="Times New Roman" w:cs="Times New Roman"/>
        </w:rPr>
        <w:t>:153242.</w:t>
      </w:r>
    </w:p>
    <w:p w14:paraId="522AC4D7"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 xml:space="preserve">Ai XY, Luo C, Lin LP, Xie M, Fang HM, Tan XH. Therapeutic effect of integrated traditional Chinese and western medicine on COVID-19 in Guangzhou. </w:t>
      </w:r>
      <w:r w:rsidRPr="001C7FB8">
        <w:rPr>
          <w:rFonts w:ascii="Times New Roman" w:eastAsia="等线" w:hAnsi="Times New Roman" w:cs="Times New Roman"/>
          <w:i/>
          <w:iCs/>
          <w:noProof/>
          <w:sz w:val="20"/>
        </w:rPr>
        <w:t>China Tropical Medicine</w:t>
      </w:r>
      <w:r>
        <w:rPr>
          <w:rFonts w:ascii="Times New Roman" w:eastAsia="等线" w:hAnsi="Times New Roman" w:cs="Times New Roman"/>
          <w:i/>
          <w:iCs/>
          <w:noProof/>
          <w:sz w:val="20"/>
        </w:rPr>
        <w:t>.</w:t>
      </w:r>
      <w:r w:rsidRPr="001C7FB8">
        <w:rPr>
          <w:rFonts w:ascii="Times New Roman" w:eastAsia="等线" w:hAnsi="Times New Roman" w:cs="Times New Roman"/>
          <w:noProof/>
          <w:sz w:val="20"/>
        </w:rPr>
        <w:t xml:space="preserve"> 2020; </w:t>
      </w:r>
      <w:r w:rsidRPr="001C7FB8">
        <w:rPr>
          <w:rFonts w:ascii="Times New Roman" w:eastAsia="等线" w:hAnsi="Times New Roman" w:cs="Times New Roman"/>
          <w:b/>
          <w:bCs/>
          <w:noProof/>
          <w:sz w:val="20"/>
        </w:rPr>
        <w:t>20</w:t>
      </w:r>
      <w:r w:rsidRPr="001C7FB8">
        <w:rPr>
          <w:rFonts w:ascii="Times New Roman" w:eastAsia="等线" w:hAnsi="Times New Roman" w:cs="Times New Roman"/>
          <w:noProof/>
          <w:sz w:val="20"/>
        </w:rPr>
        <w:t>: 746-750.</w:t>
      </w:r>
    </w:p>
    <w:p w14:paraId="4DCE41F9"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 xml:space="preserve">Wang LQ, Li WN, Huang W, Zhou ZM, Deng YL, Hu YL. </w:t>
      </w:r>
      <w:r w:rsidRPr="00414920">
        <w:rPr>
          <w:rFonts w:ascii="Times New Roman" w:eastAsia="等线" w:hAnsi="Times New Roman" w:cs="Times New Roman"/>
          <w:noProof/>
          <w:sz w:val="20"/>
        </w:rPr>
        <w:t>et al.</w:t>
      </w:r>
      <w:r w:rsidRPr="001C7FB8">
        <w:rPr>
          <w:rFonts w:ascii="Times New Roman" w:eastAsia="等线" w:hAnsi="Times New Roman" w:cs="Times New Roman"/>
          <w:noProof/>
          <w:sz w:val="20"/>
        </w:rPr>
        <w:t xml:space="preserve"> Clinical study of Gegen Qinlian pill in treating COVID-19. </w:t>
      </w:r>
      <w:r w:rsidRPr="001C7FB8">
        <w:rPr>
          <w:rFonts w:ascii="Times New Roman" w:eastAsia="等线" w:hAnsi="Times New Roman" w:cs="Times New Roman"/>
          <w:i/>
          <w:iCs/>
          <w:noProof/>
          <w:sz w:val="20"/>
        </w:rPr>
        <w:t>Modernization of Traditional Chinese Medicine and Materia Medica-World Science and Technology</w:t>
      </w:r>
      <w:r>
        <w:rPr>
          <w:rFonts w:ascii="Times New Roman" w:eastAsia="等线" w:hAnsi="Times New Roman" w:cs="Times New Roman"/>
          <w:i/>
          <w:iCs/>
          <w:noProof/>
          <w:sz w:val="20"/>
        </w:rPr>
        <w:t>.</w:t>
      </w:r>
      <w:r w:rsidRPr="001C7FB8">
        <w:rPr>
          <w:rFonts w:ascii="Times New Roman" w:eastAsia="等线" w:hAnsi="Times New Roman" w:cs="Times New Roman"/>
          <w:noProof/>
          <w:sz w:val="20"/>
        </w:rPr>
        <w:t xml:space="preserve"> 2020; </w:t>
      </w:r>
      <w:r w:rsidRPr="001C7FB8">
        <w:rPr>
          <w:rFonts w:ascii="Times New Roman" w:eastAsia="等线" w:hAnsi="Times New Roman" w:cs="Times New Roman"/>
          <w:b/>
          <w:bCs/>
          <w:noProof/>
          <w:sz w:val="20"/>
        </w:rPr>
        <w:t>22</w:t>
      </w:r>
      <w:r w:rsidRPr="001C7FB8">
        <w:rPr>
          <w:rFonts w:ascii="Times New Roman" w:eastAsia="等线" w:hAnsi="Times New Roman" w:cs="Times New Roman"/>
          <w:noProof/>
          <w:sz w:val="20"/>
        </w:rPr>
        <w:t>: 3509-3514.</w:t>
      </w:r>
    </w:p>
    <w:p w14:paraId="7CC5CD70"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Zheng ZZ, Bai ZG, Li CJ, Ge SP, Luo Y, He GD. Observation on the effect of TCM Syndrome Differentiation and Treatment for COVID-19.</w:t>
      </w:r>
      <w:r w:rsidRPr="001C7FB8">
        <w:rPr>
          <w:rFonts w:ascii="Times New Roman" w:eastAsia="等线" w:hAnsi="Times New Roman" w:cs="Times New Roman"/>
          <w:i/>
          <w:iCs/>
          <w:noProof/>
          <w:sz w:val="20"/>
        </w:rPr>
        <w:t xml:space="preserve"> Medical Journal of Communications</w:t>
      </w:r>
      <w:r>
        <w:rPr>
          <w:rFonts w:ascii="Times New Roman" w:eastAsia="等线" w:hAnsi="Times New Roman" w:cs="Times New Roman"/>
          <w:i/>
          <w:iCs/>
          <w:noProof/>
          <w:sz w:val="20"/>
        </w:rPr>
        <w:t>.</w:t>
      </w:r>
      <w:r w:rsidRPr="001C7FB8">
        <w:rPr>
          <w:rFonts w:ascii="Times New Roman" w:eastAsia="等线" w:hAnsi="Times New Roman" w:cs="Times New Roman"/>
          <w:noProof/>
          <w:sz w:val="20"/>
        </w:rPr>
        <w:t xml:space="preserve"> 2020; </w:t>
      </w:r>
      <w:r w:rsidRPr="001C7FB8">
        <w:rPr>
          <w:rFonts w:ascii="Times New Roman" w:eastAsia="等线" w:hAnsi="Times New Roman" w:cs="Times New Roman"/>
          <w:b/>
          <w:bCs/>
          <w:noProof/>
          <w:sz w:val="20"/>
        </w:rPr>
        <w:t>34</w:t>
      </w:r>
      <w:r w:rsidRPr="001C7FB8">
        <w:rPr>
          <w:rFonts w:ascii="Times New Roman" w:eastAsia="等线" w:hAnsi="Times New Roman" w:cs="Times New Roman"/>
          <w:noProof/>
          <w:sz w:val="20"/>
        </w:rPr>
        <w:t>: 117-118.</w:t>
      </w:r>
    </w:p>
    <w:p w14:paraId="4B6735AD"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 xml:space="preserve">Ding XJ, Zhang Y, He DC, Zhang MY, Tan YJ, Yu AR. </w:t>
      </w:r>
      <w:r w:rsidRPr="00414920">
        <w:rPr>
          <w:rFonts w:ascii="Times New Roman" w:eastAsia="等线" w:hAnsi="Times New Roman" w:cs="Times New Roman"/>
          <w:noProof/>
          <w:sz w:val="20"/>
        </w:rPr>
        <w:t>et al.</w:t>
      </w:r>
      <w:r w:rsidRPr="001C7FB8">
        <w:rPr>
          <w:rFonts w:ascii="Times New Roman" w:eastAsia="等线" w:hAnsi="Times New Roman" w:cs="Times New Roman"/>
          <w:noProof/>
          <w:sz w:val="20"/>
        </w:rPr>
        <w:t xml:space="preserve"> Clinical effect and mechanism of Qingfei Touxie Fuzheng Recipe in the treatment of COVID-19.</w:t>
      </w:r>
      <w:r w:rsidRPr="001C7FB8">
        <w:rPr>
          <w:rFonts w:ascii="Times New Roman" w:eastAsia="等线" w:hAnsi="Times New Roman" w:cs="Times New Roman"/>
          <w:i/>
          <w:iCs/>
          <w:noProof/>
          <w:sz w:val="20"/>
        </w:rPr>
        <w:t xml:space="preserve"> Herald of Medicine</w:t>
      </w:r>
      <w:r>
        <w:rPr>
          <w:rFonts w:ascii="Times New Roman" w:eastAsia="等线" w:hAnsi="Times New Roman" w:cs="Times New Roman"/>
          <w:i/>
          <w:iCs/>
          <w:noProof/>
          <w:sz w:val="20"/>
        </w:rPr>
        <w:t>.</w:t>
      </w:r>
      <w:r w:rsidRPr="001C7FB8">
        <w:rPr>
          <w:rFonts w:ascii="Times New Roman" w:eastAsia="等线" w:hAnsi="Times New Roman" w:cs="Times New Roman"/>
          <w:i/>
          <w:iCs/>
          <w:noProof/>
          <w:sz w:val="20"/>
        </w:rPr>
        <w:t xml:space="preserve"> </w:t>
      </w:r>
      <w:r w:rsidRPr="001C7FB8">
        <w:rPr>
          <w:rFonts w:ascii="Times New Roman" w:eastAsia="等线" w:hAnsi="Times New Roman" w:cs="Times New Roman"/>
          <w:noProof/>
          <w:sz w:val="20"/>
        </w:rPr>
        <w:t xml:space="preserve">2020; </w:t>
      </w:r>
      <w:r w:rsidRPr="001C7FB8">
        <w:rPr>
          <w:rFonts w:ascii="Times New Roman" w:eastAsia="等线" w:hAnsi="Times New Roman" w:cs="Times New Roman"/>
          <w:b/>
          <w:bCs/>
          <w:noProof/>
          <w:sz w:val="20"/>
        </w:rPr>
        <w:t>39</w:t>
      </w:r>
      <w:r w:rsidRPr="001C7FB8">
        <w:rPr>
          <w:rFonts w:ascii="Times New Roman" w:eastAsia="等线" w:hAnsi="Times New Roman" w:cs="Times New Roman"/>
          <w:noProof/>
          <w:sz w:val="20"/>
        </w:rPr>
        <w:t>: 640-644.</w:t>
      </w:r>
    </w:p>
    <w:p w14:paraId="51830E94"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Liao GR. Efficacy and safety of Chinese Herbal Decoction in patients with COVID-19.</w:t>
      </w:r>
      <w:r w:rsidRPr="001C7FB8">
        <w:rPr>
          <w:rFonts w:ascii="Times New Roman" w:eastAsia="等线" w:hAnsi="Times New Roman" w:cs="Times New Roman"/>
          <w:i/>
          <w:iCs/>
          <w:noProof/>
          <w:sz w:val="20"/>
        </w:rPr>
        <w:t xml:space="preserve"> International Infections Diseases(Electronic Edition)</w:t>
      </w:r>
      <w:r>
        <w:rPr>
          <w:rFonts w:ascii="Times New Roman" w:eastAsia="等线" w:hAnsi="Times New Roman" w:cs="Times New Roman"/>
          <w:i/>
          <w:iCs/>
          <w:noProof/>
          <w:sz w:val="20"/>
        </w:rPr>
        <w:t>.</w:t>
      </w:r>
      <w:r w:rsidRPr="001C7FB8">
        <w:rPr>
          <w:rFonts w:ascii="Times New Roman" w:eastAsia="等线" w:hAnsi="Times New Roman" w:cs="Times New Roman"/>
          <w:noProof/>
          <w:sz w:val="20"/>
        </w:rPr>
        <w:t xml:space="preserve"> 2020; </w:t>
      </w:r>
      <w:r w:rsidRPr="001C7FB8">
        <w:rPr>
          <w:rFonts w:ascii="Times New Roman" w:eastAsia="等线" w:hAnsi="Times New Roman" w:cs="Times New Roman"/>
          <w:b/>
          <w:bCs/>
          <w:noProof/>
          <w:sz w:val="20"/>
        </w:rPr>
        <w:t>9</w:t>
      </w:r>
      <w:r w:rsidRPr="001C7FB8">
        <w:rPr>
          <w:rFonts w:ascii="Times New Roman" w:eastAsia="等线" w:hAnsi="Times New Roman" w:cs="Times New Roman"/>
          <w:noProof/>
          <w:sz w:val="20"/>
        </w:rPr>
        <w:t>: 353.</w:t>
      </w:r>
    </w:p>
    <w:p w14:paraId="2BD330B7"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 xml:space="preserve">Zheng WJ, Guan JW. Clinical observation of sodium tanshinone ⅱ A sulfonate in the treatment of COVID-19. </w:t>
      </w:r>
      <w:r w:rsidRPr="001C7FB8">
        <w:rPr>
          <w:rFonts w:ascii="Times New Roman" w:eastAsia="等线" w:hAnsi="Times New Roman" w:cs="Times New Roman"/>
          <w:i/>
          <w:iCs/>
          <w:noProof/>
          <w:sz w:val="20"/>
        </w:rPr>
        <w:t>World Latest Medicine Information</w:t>
      </w:r>
      <w:r>
        <w:rPr>
          <w:rFonts w:ascii="Times New Roman" w:eastAsia="等线" w:hAnsi="Times New Roman" w:cs="Times New Roman"/>
          <w:i/>
          <w:iCs/>
          <w:noProof/>
          <w:sz w:val="20"/>
        </w:rPr>
        <w:t>.</w:t>
      </w:r>
      <w:r w:rsidRPr="001C7FB8">
        <w:rPr>
          <w:rFonts w:ascii="Times New Roman" w:eastAsia="等线" w:hAnsi="Times New Roman" w:cs="Times New Roman"/>
          <w:noProof/>
          <w:sz w:val="20"/>
        </w:rPr>
        <w:t xml:space="preserve"> 2020; </w:t>
      </w:r>
      <w:r w:rsidRPr="001C7FB8">
        <w:rPr>
          <w:rFonts w:ascii="Times New Roman" w:eastAsia="等线" w:hAnsi="Times New Roman" w:cs="Times New Roman"/>
          <w:b/>
          <w:bCs/>
          <w:noProof/>
          <w:sz w:val="20"/>
        </w:rPr>
        <w:t>20</w:t>
      </w:r>
      <w:r w:rsidRPr="001C7FB8">
        <w:rPr>
          <w:rFonts w:ascii="Times New Roman" w:eastAsia="等线" w:hAnsi="Times New Roman" w:cs="Times New Roman"/>
          <w:noProof/>
          <w:sz w:val="20"/>
        </w:rPr>
        <w:t>:267-268.</w:t>
      </w:r>
    </w:p>
    <w:p w14:paraId="60009400"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Shi SF, Fang ZY, Xiong K, Ye DL, Wang WM, Wu H.</w:t>
      </w:r>
      <w:r w:rsidRPr="00414920">
        <w:rPr>
          <w:rFonts w:ascii="Times New Roman" w:eastAsia="等线" w:hAnsi="Times New Roman" w:cs="Times New Roman"/>
          <w:noProof/>
          <w:sz w:val="20"/>
        </w:rPr>
        <w:t xml:space="preserve"> et al</w:t>
      </w:r>
      <w:r w:rsidRPr="001C7FB8">
        <w:rPr>
          <w:rFonts w:ascii="Times New Roman" w:eastAsia="等线" w:hAnsi="Times New Roman" w:cs="Times New Roman"/>
          <w:noProof/>
          <w:sz w:val="20"/>
        </w:rPr>
        <w:t xml:space="preserve">. Clinical studies of comprehensive TCM treatment to 30 cases of Qi Yin Deficiency Type of COVID-19 in its recovery period. </w:t>
      </w:r>
      <w:r w:rsidRPr="001C7FB8">
        <w:rPr>
          <w:rFonts w:ascii="Times New Roman" w:eastAsia="等线" w:hAnsi="Times New Roman" w:cs="Times New Roman"/>
          <w:i/>
          <w:iCs/>
          <w:noProof/>
          <w:sz w:val="20"/>
        </w:rPr>
        <w:t>Jiangsu Journal of Traditional Chinese Medicine</w:t>
      </w:r>
      <w:r>
        <w:rPr>
          <w:rFonts w:ascii="Times New Roman" w:eastAsia="等线" w:hAnsi="Times New Roman" w:cs="Times New Roman"/>
          <w:i/>
          <w:iCs/>
          <w:noProof/>
          <w:sz w:val="20"/>
        </w:rPr>
        <w:t>.</w:t>
      </w:r>
      <w:r w:rsidRPr="001C7FB8">
        <w:rPr>
          <w:rFonts w:ascii="Times New Roman" w:eastAsia="等线" w:hAnsi="Times New Roman" w:cs="Times New Roman"/>
          <w:noProof/>
          <w:sz w:val="20"/>
        </w:rPr>
        <w:t xml:space="preserve"> 2021; </w:t>
      </w:r>
      <w:r w:rsidRPr="001C7FB8">
        <w:rPr>
          <w:rFonts w:ascii="Times New Roman" w:eastAsia="等线" w:hAnsi="Times New Roman" w:cs="Times New Roman"/>
          <w:b/>
          <w:bCs/>
          <w:noProof/>
          <w:sz w:val="20"/>
        </w:rPr>
        <w:t>53</w:t>
      </w:r>
      <w:r w:rsidRPr="001C7FB8">
        <w:rPr>
          <w:rFonts w:ascii="Times New Roman" w:eastAsia="等线" w:hAnsi="Times New Roman" w:cs="Times New Roman"/>
          <w:noProof/>
          <w:sz w:val="20"/>
        </w:rPr>
        <w:t>: 25-28.</w:t>
      </w:r>
    </w:p>
    <w:p w14:paraId="113AB4B2" w14:textId="77777777" w:rsidR="001357E3" w:rsidRPr="001C7FB8" w:rsidRDefault="001357E3" w:rsidP="001357E3">
      <w:pPr>
        <w:pStyle w:val="a8"/>
        <w:numPr>
          <w:ilvl w:val="0"/>
          <w:numId w:val="1"/>
        </w:numPr>
        <w:spacing w:line="480" w:lineRule="auto"/>
        <w:ind w:firstLineChars="0"/>
        <w:rPr>
          <w:rFonts w:ascii="Times New Roman" w:eastAsia="等线" w:hAnsi="Times New Roman" w:cs="Times New Roman"/>
          <w:noProof/>
          <w:sz w:val="20"/>
        </w:rPr>
      </w:pPr>
      <w:r w:rsidRPr="001C7FB8">
        <w:rPr>
          <w:rFonts w:ascii="Times New Roman" w:eastAsia="等线" w:hAnsi="Times New Roman" w:cs="Times New Roman"/>
          <w:noProof/>
          <w:sz w:val="20"/>
        </w:rPr>
        <w:t xml:space="preserve">Zhao F, Yang Z, Liu SX, Lv WZ, Lv SX, Mao MH. </w:t>
      </w:r>
      <w:r w:rsidRPr="00414920">
        <w:rPr>
          <w:rFonts w:ascii="Times New Roman" w:eastAsia="等线" w:hAnsi="Times New Roman" w:cs="Times New Roman"/>
          <w:noProof/>
          <w:sz w:val="20"/>
        </w:rPr>
        <w:t xml:space="preserve">et al. </w:t>
      </w:r>
      <w:r w:rsidRPr="001C7FB8">
        <w:rPr>
          <w:rFonts w:ascii="Times New Roman" w:eastAsia="等线" w:hAnsi="Times New Roman" w:cs="Times New Roman"/>
          <w:noProof/>
          <w:sz w:val="20"/>
        </w:rPr>
        <w:t xml:space="preserve">Clinical study of Xuanfei Dayu Decoction </w:t>
      </w:r>
      <w:r w:rsidRPr="001C7FB8">
        <w:rPr>
          <w:rFonts w:ascii="Times New Roman" w:eastAsia="等线" w:hAnsi="Times New Roman" w:cs="Times New Roman"/>
          <w:noProof/>
          <w:sz w:val="20"/>
        </w:rPr>
        <w:lastRenderedPageBreak/>
        <w:t xml:space="preserve">in treating the recovery stage of COVID-19. </w:t>
      </w:r>
      <w:r w:rsidRPr="001C7FB8">
        <w:rPr>
          <w:rFonts w:ascii="Times New Roman" w:eastAsia="等线" w:hAnsi="Times New Roman" w:cs="Times New Roman"/>
          <w:i/>
          <w:iCs/>
          <w:noProof/>
          <w:sz w:val="20"/>
        </w:rPr>
        <w:t>Shaanxi Journal of Traditional Chinese Medicine</w:t>
      </w:r>
      <w:r>
        <w:rPr>
          <w:rFonts w:ascii="Times New Roman" w:eastAsia="等线" w:hAnsi="Times New Roman" w:cs="Times New Roman"/>
          <w:i/>
          <w:iCs/>
          <w:noProof/>
          <w:sz w:val="20"/>
        </w:rPr>
        <w:t>.</w:t>
      </w:r>
      <w:r w:rsidRPr="001C7FB8">
        <w:rPr>
          <w:rFonts w:ascii="Times New Roman" w:eastAsia="等线" w:hAnsi="Times New Roman" w:cs="Times New Roman"/>
          <w:noProof/>
          <w:sz w:val="20"/>
        </w:rPr>
        <w:t xml:space="preserve"> 2020; </w:t>
      </w:r>
      <w:r w:rsidRPr="001C7FB8">
        <w:rPr>
          <w:rFonts w:ascii="Times New Roman" w:eastAsia="等线" w:hAnsi="Times New Roman" w:cs="Times New Roman"/>
          <w:b/>
          <w:bCs/>
          <w:noProof/>
          <w:sz w:val="20"/>
        </w:rPr>
        <w:t>41</w:t>
      </w:r>
      <w:r w:rsidRPr="001C7FB8">
        <w:rPr>
          <w:rFonts w:ascii="Times New Roman" w:eastAsia="等线" w:hAnsi="Times New Roman" w:cs="Times New Roman"/>
          <w:noProof/>
          <w:sz w:val="20"/>
        </w:rPr>
        <w:t>: 846-848.</w:t>
      </w:r>
    </w:p>
    <w:p w14:paraId="7250AB92" w14:textId="77777777" w:rsidR="004E107A" w:rsidRPr="004E107A" w:rsidRDefault="004E107A">
      <w:pPr>
        <w:rPr>
          <w:rFonts w:ascii="Times New Roman" w:hAnsi="Times New Roman" w:cs="Times New Roman"/>
          <w:szCs w:val="21"/>
        </w:rPr>
      </w:pPr>
    </w:p>
    <w:sectPr w:rsidR="004E107A" w:rsidRPr="004E10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500D2" w14:textId="77777777" w:rsidR="00E57C94" w:rsidRDefault="00E57C94" w:rsidP="00C66D70">
      <w:r>
        <w:separator/>
      </w:r>
    </w:p>
  </w:endnote>
  <w:endnote w:type="continuationSeparator" w:id="0">
    <w:p w14:paraId="201D8EB2" w14:textId="77777777" w:rsidR="00E57C94" w:rsidRDefault="00E57C94" w:rsidP="00C66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48C81" w14:textId="77777777" w:rsidR="00E57C94" w:rsidRDefault="00E57C94" w:rsidP="00C66D70">
      <w:r>
        <w:separator/>
      </w:r>
    </w:p>
  </w:footnote>
  <w:footnote w:type="continuationSeparator" w:id="0">
    <w:p w14:paraId="3B782047" w14:textId="77777777" w:rsidR="00E57C94" w:rsidRDefault="00E57C94" w:rsidP="00C66D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D0081"/>
    <w:multiLevelType w:val="hybridMultilevel"/>
    <w:tmpl w:val="7F184BE4"/>
    <w:lvl w:ilvl="0" w:tplc="BA446836">
      <w:start w:val="1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Q0NjY2MDcyM7cwNzBR0lEKTi0uzszPAykwNKkFADhtusctAAAA"/>
  </w:docVars>
  <w:rsids>
    <w:rsidRoot w:val="00DF47AA"/>
    <w:rsid w:val="0004462D"/>
    <w:rsid w:val="000D2715"/>
    <w:rsid w:val="00135210"/>
    <w:rsid w:val="001357E3"/>
    <w:rsid w:val="001834AB"/>
    <w:rsid w:val="00257B40"/>
    <w:rsid w:val="002F621C"/>
    <w:rsid w:val="00374BFE"/>
    <w:rsid w:val="0037621C"/>
    <w:rsid w:val="003B7D87"/>
    <w:rsid w:val="003C5E22"/>
    <w:rsid w:val="003F7B57"/>
    <w:rsid w:val="004E107A"/>
    <w:rsid w:val="0050786C"/>
    <w:rsid w:val="00534ED8"/>
    <w:rsid w:val="005A03E7"/>
    <w:rsid w:val="005E2025"/>
    <w:rsid w:val="00691B9D"/>
    <w:rsid w:val="006B46DF"/>
    <w:rsid w:val="00725549"/>
    <w:rsid w:val="007E3296"/>
    <w:rsid w:val="008668D0"/>
    <w:rsid w:val="008D1F5F"/>
    <w:rsid w:val="008F28EE"/>
    <w:rsid w:val="0090047A"/>
    <w:rsid w:val="00912B8A"/>
    <w:rsid w:val="00912D38"/>
    <w:rsid w:val="009B4894"/>
    <w:rsid w:val="00A41B70"/>
    <w:rsid w:val="00A56A19"/>
    <w:rsid w:val="00AC0ADF"/>
    <w:rsid w:val="00B46F14"/>
    <w:rsid w:val="00BA1BE1"/>
    <w:rsid w:val="00C521B4"/>
    <w:rsid w:val="00C66D70"/>
    <w:rsid w:val="00CA40C9"/>
    <w:rsid w:val="00D51876"/>
    <w:rsid w:val="00DF2479"/>
    <w:rsid w:val="00DF47AA"/>
    <w:rsid w:val="00DF5EC3"/>
    <w:rsid w:val="00E0353E"/>
    <w:rsid w:val="00E57C94"/>
    <w:rsid w:val="00E71AEB"/>
    <w:rsid w:val="00EA4B90"/>
    <w:rsid w:val="00FA6A3B"/>
    <w:rsid w:val="00FD0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E9566"/>
  <w15:chartTrackingRefBased/>
  <w15:docId w15:val="{CC214AC7-31E5-4B3E-8A01-3A71281E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6D7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66D70"/>
    <w:rPr>
      <w:sz w:val="18"/>
      <w:szCs w:val="18"/>
    </w:rPr>
  </w:style>
  <w:style w:type="paragraph" w:styleId="a5">
    <w:name w:val="footer"/>
    <w:basedOn w:val="a"/>
    <w:link w:val="a6"/>
    <w:uiPriority w:val="99"/>
    <w:unhideWhenUsed/>
    <w:rsid w:val="00C66D70"/>
    <w:pPr>
      <w:tabs>
        <w:tab w:val="center" w:pos="4153"/>
        <w:tab w:val="right" w:pos="8306"/>
      </w:tabs>
      <w:snapToGrid w:val="0"/>
      <w:jc w:val="left"/>
    </w:pPr>
    <w:rPr>
      <w:sz w:val="18"/>
      <w:szCs w:val="18"/>
    </w:rPr>
  </w:style>
  <w:style w:type="character" w:customStyle="1" w:styleId="a6">
    <w:name w:val="页脚 字符"/>
    <w:basedOn w:val="a0"/>
    <w:link w:val="a5"/>
    <w:uiPriority w:val="99"/>
    <w:rsid w:val="00C66D70"/>
    <w:rPr>
      <w:sz w:val="18"/>
      <w:szCs w:val="18"/>
    </w:rPr>
  </w:style>
  <w:style w:type="table" w:styleId="a7">
    <w:name w:val="Table Grid"/>
    <w:basedOn w:val="a1"/>
    <w:uiPriority w:val="39"/>
    <w:rsid w:val="00C66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E107A"/>
    <w:pPr>
      <w:ind w:firstLineChars="200" w:firstLine="420"/>
    </w:pPr>
  </w:style>
  <w:style w:type="paragraph" w:customStyle="1" w:styleId="EndNoteBibliography">
    <w:name w:val="EndNote Bibliography"/>
    <w:basedOn w:val="a"/>
    <w:link w:val="EndNoteBibliography0"/>
    <w:rsid w:val="004E107A"/>
    <w:rPr>
      <w:rFonts w:ascii="等线" w:eastAsia="等线" w:hAnsi="等线"/>
      <w:noProof/>
      <w:sz w:val="20"/>
    </w:rPr>
  </w:style>
  <w:style w:type="character" w:customStyle="1" w:styleId="EndNoteBibliography0">
    <w:name w:val="EndNote Bibliography 字符"/>
    <w:basedOn w:val="a0"/>
    <w:link w:val="EndNoteBibliography"/>
    <w:rsid w:val="004E107A"/>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611929">
      <w:bodyDiv w:val="1"/>
      <w:marLeft w:val="0"/>
      <w:marRight w:val="0"/>
      <w:marTop w:val="0"/>
      <w:marBottom w:val="0"/>
      <w:divBdr>
        <w:top w:val="none" w:sz="0" w:space="0" w:color="auto"/>
        <w:left w:val="none" w:sz="0" w:space="0" w:color="auto"/>
        <w:bottom w:val="none" w:sz="0" w:space="0" w:color="auto"/>
        <w:right w:val="none" w:sz="0" w:space="0" w:color="auto"/>
      </w:divBdr>
    </w:div>
    <w:div w:id="711153168">
      <w:bodyDiv w:val="1"/>
      <w:marLeft w:val="0"/>
      <w:marRight w:val="0"/>
      <w:marTop w:val="0"/>
      <w:marBottom w:val="0"/>
      <w:divBdr>
        <w:top w:val="none" w:sz="0" w:space="0" w:color="auto"/>
        <w:left w:val="none" w:sz="0" w:space="0" w:color="auto"/>
        <w:bottom w:val="none" w:sz="0" w:space="0" w:color="auto"/>
        <w:right w:val="none" w:sz="0" w:space="0" w:color="auto"/>
      </w:divBdr>
    </w:div>
    <w:div w:id="1156411925">
      <w:bodyDiv w:val="1"/>
      <w:marLeft w:val="0"/>
      <w:marRight w:val="0"/>
      <w:marTop w:val="0"/>
      <w:marBottom w:val="0"/>
      <w:divBdr>
        <w:top w:val="none" w:sz="0" w:space="0" w:color="auto"/>
        <w:left w:val="none" w:sz="0" w:space="0" w:color="auto"/>
        <w:bottom w:val="none" w:sz="0" w:space="0" w:color="auto"/>
        <w:right w:val="none" w:sz="0" w:space="0" w:color="auto"/>
      </w:divBdr>
    </w:div>
    <w:div w:id="1179931595">
      <w:bodyDiv w:val="1"/>
      <w:marLeft w:val="0"/>
      <w:marRight w:val="0"/>
      <w:marTop w:val="0"/>
      <w:marBottom w:val="0"/>
      <w:divBdr>
        <w:top w:val="none" w:sz="0" w:space="0" w:color="auto"/>
        <w:left w:val="none" w:sz="0" w:space="0" w:color="auto"/>
        <w:bottom w:val="none" w:sz="0" w:space="0" w:color="auto"/>
        <w:right w:val="none" w:sz="0" w:space="0" w:color="auto"/>
      </w:divBdr>
    </w:div>
    <w:div w:id="1411079055">
      <w:bodyDiv w:val="1"/>
      <w:marLeft w:val="0"/>
      <w:marRight w:val="0"/>
      <w:marTop w:val="0"/>
      <w:marBottom w:val="0"/>
      <w:divBdr>
        <w:top w:val="none" w:sz="0" w:space="0" w:color="auto"/>
        <w:left w:val="none" w:sz="0" w:space="0" w:color="auto"/>
        <w:bottom w:val="none" w:sz="0" w:space="0" w:color="auto"/>
        <w:right w:val="none" w:sz="0" w:space="0" w:color="auto"/>
      </w:divBdr>
    </w:div>
    <w:div w:id="1592354454">
      <w:bodyDiv w:val="1"/>
      <w:marLeft w:val="0"/>
      <w:marRight w:val="0"/>
      <w:marTop w:val="0"/>
      <w:marBottom w:val="0"/>
      <w:divBdr>
        <w:top w:val="none" w:sz="0" w:space="0" w:color="auto"/>
        <w:left w:val="none" w:sz="0" w:space="0" w:color="auto"/>
        <w:bottom w:val="none" w:sz="0" w:space="0" w:color="auto"/>
        <w:right w:val="none" w:sz="0" w:space="0" w:color="auto"/>
      </w:divBdr>
    </w:div>
    <w:div w:id="190992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9</Pages>
  <Words>2007</Words>
  <Characters>11442</Characters>
  <Application>Microsoft Office Word</Application>
  <DocSecurity>0</DocSecurity>
  <Lines>95</Lines>
  <Paragraphs>26</Paragraphs>
  <ScaleCrop>false</ScaleCrop>
  <Company/>
  <LinksUpToDate>false</LinksUpToDate>
  <CharactersWithSpaces>13423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康 晓敏</dc:creator>
  <cp:keywords/>
  <dc:description/>
  <cp:lastModifiedBy>康 晓敏</cp:lastModifiedBy>
  <cp:revision>29</cp:revision>
  <dcterms:created xsi:type="dcterms:W3CDTF">2021-11-21T01:55:00Z</dcterms:created>
  <dcterms:modified xsi:type="dcterms:W3CDTF">2022-02-19T02:12:00Z</dcterms:modified>
</cp:coreProperties>
</file>