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A8F" w:rsidRDefault="00D66BA1">
      <w:pPr>
        <w:jc w:val="left"/>
      </w:pPr>
      <w:bookmarkStart w:id="0" w:name="_GoBack"/>
      <w:r>
        <w:t xml:space="preserve">Additional file </w:t>
      </w:r>
      <w:r>
        <w:t>32</w:t>
      </w:r>
      <w:r>
        <w:t>.</w:t>
      </w:r>
      <w:r>
        <w:t xml:space="preserve"> </w:t>
      </w:r>
      <w:r>
        <w:t xml:space="preserve">Identification of </w:t>
      </w:r>
      <w:proofErr w:type="spellStart"/>
      <w:r>
        <w:t>naringenin</w:t>
      </w:r>
      <w:proofErr w:type="spellEnd"/>
      <w:r>
        <w:t xml:space="preserve"> </w:t>
      </w:r>
      <w:proofErr w:type="spellStart"/>
      <w:r>
        <w:t>chalcone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73692-50-9, C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5</w:t>
      </w:r>
      <w:r>
        <w:t>H</w:t>
      </w:r>
      <w:r>
        <w:rPr>
          <w:rFonts w:hint="eastAsia"/>
          <w:vertAlign w:val="subscript"/>
        </w:rPr>
        <w:t>12</w:t>
      </w:r>
      <w:r>
        <w:t>O</w:t>
      </w:r>
      <w:r>
        <w:rPr>
          <w:rFonts w:hint="eastAsia"/>
          <w:vertAlign w:val="subscript"/>
        </w:rPr>
        <w:t>5</w:t>
      </w:r>
      <w:r>
        <w:t>, M.W.</w:t>
      </w:r>
      <w:r>
        <w:rPr>
          <w:rFonts w:hint="eastAsia"/>
        </w:rPr>
        <w:t xml:space="preserve"> </w:t>
      </w:r>
      <w:r>
        <w:t>272.25)</w:t>
      </w:r>
    </w:p>
    <w:p w:rsidR="002E6A8F" w:rsidRDefault="002E6A8F">
      <w:pPr>
        <w:jc w:val="left"/>
      </w:pPr>
    </w:p>
    <w:p w:rsidR="002E6A8F" w:rsidRDefault="00D66BA1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5" o:spid="_x0000_s1026" type="#_x0000_t75" style="position:absolute;margin-left:81.05pt;margin-top:12.7pt;width:52.2pt;height:23.15pt;z-index:251659264;mso-width-relative:page;mso-height-relative:page">
            <v:imagedata r:id="rId5" o:title=""/>
          </v:shape>
          <o:OLEObject Type="Embed" ProgID="ChemDraw.Document.6.0" ShapeID="Object 5" DrawAspect="Content" ObjectID="_1755346659" r:id="rId6"/>
        </w:object>
      </w:r>
      <w:r>
        <w:rPr>
          <w:rFonts w:hint="eastAsia"/>
        </w:rPr>
        <w:t>Standard</w:t>
      </w:r>
    </w:p>
    <w:p w:rsidR="002E6A8F" w:rsidRDefault="00D66BA1">
      <w:pPr>
        <w:jc w:val="left"/>
      </w:pPr>
      <w:r>
        <w:object w:dxaOrig="1440" w:dyaOrig="1440">
          <v:shape id="Object 7" o:spid="_x0000_s1028" type="#_x0000_t75" alt="" style="position:absolute;margin-left:207.45pt;margin-top:27.9pt;width:44.95pt;height:30.45pt;z-index:251661312;mso-width-relative:page;mso-height-relative:page">
            <v:imagedata r:id="rId7" o:title=""/>
          </v:shape>
          <o:OLEObject Type="Embed" ProgID="ChemDraw.Document.6.0" ShapeID="Object 7" DrawAspect="Content" ObjectID="_1755346660" r:id="rId8"/>
        </w:object>
      </w:r>
      <w:r>
        <w:object w:dxaOrig="1440" w:dyaOrig="1440">
          <v:shape id="_x0000_s1027" type="#_x0000_t75" style="position:absolute;margin-left:160.65pt;margin-top:16.2pt;width:25.8pt;height:25.9pt;z-index:251660288;mso-width-relative:page;mso-height-relative:page">
            <v:imagedata r:id="rId9" o:title=""/>
          </v:shape>
          <o:OLEObject Type="Embed" ProgID="ChemDraw.Document.6.0" ShapeID="_x0000_s1027" DrawAspect="Content" ObjectID="_1755346661" r:id="rId10"/>
        </w:object>
      </w:r>
      <w:r>
        <w:object w:dxaOrig="1440" w:dyaOrig="1440">
          <v:shape id="Object 4" o:spid="_x0000_s1029" type="#_x0000_t75" style="position:absolute;margin-left:272.05pt;margin-top:25.45pt;width:50.3pt;height:35.75pt;z-index:251662336;mso-width-relative:page;mso-height-relative:page">
            <v:imagedata r:id="rId11" o:title=""/>
          </v:shape>
          <o:OLEObject Type="Embed" ProgID="ChemDraw.Document.6.0" ShapeID="Object 4" DrawAspect="Content" ObjectID="_1755346662" r:id="rId12"/>
        </w:object>
      </w:r>
      <w:r>
        <w:object w:dxaOrig="1440" w:dyaOrig="1440">
          <v:shape id="Object 3" o:spid="_x0000_s1030" type="#_x0000_t75" style="position:absolute;margin-left:333.4pt;margin-top:2pt;width:68.3pt;height:36.7pt;z-index:251663360;mso-width-relative:page;mso-height-relative:page">
            <v:imagedata r:id="rId13" o:title=""/>
          </v:shape>
          <o:OLEObject Type="Embed" ProgID="ChemDraw.Document.6.0" ShapeID="Object 3" DrawAspect="Content" ObjectID="_1755346663" r:id="rId14"/>
        </w:object>
      </w:r>
      <w:r>
        <w:rPr>
          <w:noProof/>
          <w:lang w:eastAsia="en-US"/>
        </w:rPr>
        <w:drawing>
          <wp:inline distT="0" distB="0" distL="0" distR="0">
            <wp:extent cx="5217160" cy="937895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15"/>
                    <a:srcRect l="470" t="59919" r="614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8F" w:rsidRDefault="002E6A8F">
      <w:pPr>
        <w:jc w:val="left"/>
      </w:pPr>
    </w:p>
    <w:p w:rsidR="002E6A8F" w:rsidRDefault="00D66BA1">
      <w:pPr>
        <w:jc w:val="left"/>
      </w:pPr>
      <w:r>
        <w:rPr>
          <w:rFonts w:hint="eastAsia"/>
        </w:rPr>
        <w:t>Sample</w:t>
      </w:r>
    </w:p>
    <w:p w:rsidR="002E6A8F" w:rsidRDefault="00D66BA1">
      <w:pPr>
        <w:jc w:val="left"/>
      </w:pPr>
      <w:r>
        <w:rPr>
          <w:noProof/>
          <w:lang w:eastAsia="en-US"/>
        </w:rPr>
        <w:drawing>
          <wp:inline distT="0" distB="0" distL="0" distR="0">
            <wp:extent cx="5217160" cy="932180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16"/>
                    <a:srcRect l="602" t="10922" r="482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2E6A8F" w:rsidRDefault="002E6A8F"/>
    <w:sectPr w:rsidR="002E6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C15308"/>
    <w:rsid w:val="0003040D"/>
    <w:rsid w:val="002E6A8F"/>
    <w:rsid w:val="006B1C17"/>
    <w:rsid w:val="0099700E"/>
    <w:rsid w:val="00C15308"/>
    <w:rsid w:val="00D66BA1"/>
    <w:rsid w:val="398A19D7"/>
    <w:rsid w:val="4D1F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0D472B98-C2CB-4AAF-A6B1-755B4233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2022-10-19T10:54:00Z</dcterms:created>
  <dcterms:modified xsi:type="dcterms:W3CDTF">2023-09-04T09:54:00Z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B2565109817E4DC385E7E561C22B4D67_12</vt:lpwstr>
  </property>
</Properties>
</file>