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DA89" w14:textId="0B8DD8C8" w:rsidR="00645DA8" w:rsidRPr="00ED678F" w:rsidRDefault="00645DA8" w:rsidP="00645DA8">
      <w:pPr>
        <w:spacing w:line="360" w:lineRule="auto"/>
        <w:ind w:right="28"/>
        <w:jc w:val="center"/>
        <w:rPr>
          <w:rFonts w:eastAsia="楷体"/>
          <w:sz w:val="24"/>
        </w:rPr>
      </w:pPr>
      <w:r>
        <w:rPr>
          <w:rFonts w:eastAsia="楷体" w:hint="eastAsia"/>
          <w:sz w:val="24"/>
        </w:rPr>
        <w:t>Tab</w:t>
      </w:r>
      <w:r>
        <w:rPr>
          <w:rFonts w:eastAsia="楷体"/>
          <w:sz w:val="24"/>
        </w:rPr>
        <w:t xml:space="preserve">. </w:t>
      </w:r>
      <w:r w:rsidR="009A638E">
        <w:rPr>
          <w:rFonts w:eastAsia="楷体" w:hint="eastAsia"/>
          <w:sz w:val="24"/>
        </w:rPr>
        <w:t>S</w:t>
      </w:r>
      <w:r w:rsidR="007C737F">
        <w:rPr>
          <w:rFonts w:eastAsia="楷体" w:hint="eastAsia"/>
          <w:sz w:val="24"/>
        </w:rPr>
        <w:t>2</w:t>
      </w:r>
      <w:r>
        <w:rPr>
          <w:rFonts w:eastAsia="楷体"/>
          <w:sz w:val="24"/>
        </w:rPr>
        <w:t xml:space="preserve"> </w:t>
      </w:r>
      <w:r w:rsidRPr="000B6D40">
        <w:rPr>
          <w:rFonts w:eastAsia="楷体"/>
          <w:sz w:val="24"/>
        </w:rPr>
        <w:t>Initial identification of compounds into the b</w:t>
      </w:r>
      <w:r>
        <w:rPr>
          <w:rFonts w:eastAsia="楷体" w:hint="eastAsia"/>
          <w:sz w:val="24"/>
        </w:rPr>
        <w:t>rain</w:t>
      </w:r>
    </w:p>
    <w:tbl>
      <w:tblPr>
        <w:tblW w:w="83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1366"/>
        <w:gridCol w:w="1189"/>
        <w:gridCol w:w="1227"/>
        <w:gridCol w:w="3918"/>
      </w:tblGrid>
      <w:tr w:rsidR="008F749B" w:rsidRPr="002E7795" w14:paraId="3490E5E4" w14:textId="77777777" w:rsidTr="008F749B">
        <w:trPr>
          <w:trHeight w:val="418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28C45" w14:textId="77777777" w:rsidR="008F749B" w:rsidRPr="002E7795" w:rsidRDefault="008F749B" w:rsidP="00773257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NO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BE604" w14:textId="77777777" w:rsidR="008F749B" w:rsidRPr="002E7795" w:rsidRDefault="008F749B" w:rsidP="00773257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Formula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41513" w14:textId="77777777" w:rsidR="008F749B" w:rsidRPr="002E7795" w:rsidRDefault="008F749B" w:rsidP="00773257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Molecular weight (Da)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949D9" w14:textId="77777777" w:rsidR="008F749B" w:rsidRPr="002E7795" w:rsidRDefault="008F749B" w:rsidP="00773257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Ionization model</w:t>
            </w:r>
          </w:p>
        </w:tc>
        <w:tc>
          <w:tcPr>
            <w:tcW w:w="3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302C5" w14:textId="77777777" w:rsidR="008F749B" w:rsidRPr="002E7795" w:rsidRDefault="008F749B" w:rsidP="00773257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Compounds</w:t>
            </w:r>
          </w:p>
        </w:tc>
      </w:tr>
      <w:tr w:rsidR="008F749B" w:rsidRPr="002E7795" w14:paraId="4816330C" w14:textId="77777777" w:rsidTr="008F749B">
        <w:trPr>
          <w:trHeight w:val="379"/>
        </w:trPr>
        <w:tc>
          <w:tcPr>
            <w:tcW w:w="634" w:type="dxa"/>
            <w:tcBorders>
              <w:top w:val="single" w:sz="4" w:space="0" w:color="auto"/>
            </w:tcBorders>
            <w:vAlign w:val="bottom"/>
          </w:tcPr>
          <w:p w14:paraId="35D024A9" w14:textId="7D8DCEE1" w:rsidR="008F749B" w:rsidRPr="002E7795" w:rsidRDefault="008F749B" w:rsidP="002E7795">
            <w:pPr>
              <w:widowControl/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14:paraId="0D1B4728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20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23</w:t>
            </w:r>
            <w:r w:rsidRPr="002E7795">
              <w:rPr>
                <w:rFonts w:eastAsia="楷体"/>
              </w:rPr>
              <w:t>NO</w:t>
            </w:r>
            <w:r w:rsidRPr="002E7795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14:paraId="6A858240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341.1627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1EE2BE59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[M+H]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tcBorders>
              <w:top w:val="single" w:sz="4" w:space="0" w:color="auto"/>
            </w:tcBorders>
            <w:vAlign w:val="center"/>
          </w:tcPr>
          <w:p w14:paraId="7BAD21CA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(12bs)-4,10,11-trimethoxy-7,8,12b,13-tetrahydro-5h-6-azatetraphen-3-ol</w:t>
            </w:r>
          </w:p>
        </w:tc>
      </w:tr>
      <w:tr w:rsidR="008F749B" w:rsidRPr="002E7795" w14:paraId="3B20809F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21361145" w14:textId="3346F4BA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</w:t>
            </w:r>
          </w:p>
        </w:tc>
        <w:tc>
          <w:tcPr>
            <w:tcW w:w="1366" w:type="dxa"/>
            <w:vAlign w:val="center"/>
          </w:tcPr>
          <w:p w14:paraId="32414508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25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24</w:t>
            </w:r>
            <w:r w:rsidRPr="002E7795">
              <w:rPr>
                <w:rFonts w:eastAsia="楷体"/>
              </w:rPr>
              <w:t>O</w:t>
            </w:r>
            <w:r w:rsidRPr="002E7795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189" w:type="dxa"/>
            <w:vAlign w:val="center"/>
          </w:tcPr>
          <w:p w14:paraId="0D0209E5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516.1268</w:t>
            </w:r>
          </w:p>
        </w:tc>
        <w:tc>
          <w:tcPr>
            <w:tcW w:w="1227" w:type="dxa"/>
            <w:vAlign w:val="center"/>
          </w:tcPr>
          <w:p w14:paraId="22423C55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[M-H]</w:t>
            </w:r>
            <w:r w:rsidRPr="002E7795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62114DD0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Cynarin</w:t>
            </w:r>
          </w:p>
        </w:tc>
      </w:tr>
      <w:tr w:rsidR="008F749B" w:rsidRPr="002E7795" w14:paraId="06AA2DA8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7AC90E62" w14:textId="3188813D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</w:t>
            </w:r>
          </w:p>
        </w:tc>
        <w:tc>
          <w:tcPr>
            <w:tcW w:w="1366" w:type="dxa"/>
            <w:vAlign w:val="center"/>
          </w:tcPr>
          <w:p w14:paraId="0E39BEEA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16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20</w:t>
            </w:r>
            <w:r w:rsidRPr="002E7795">
              <w:rPr>
                <w:rFonts w:eastAsia="楷体"/>
              </w:rPr>
              <w:t>O</w:t>
            </w:r>
            <w:r w:rsidRPr="002E7795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189" w:type="dxa"/>
            <w:vAlign w:val="center"/>
          </w:tcPr>
          <w:p w14:paraId="585DD905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356.1107</w:t>
            </w:r>
          </w:p>
        </w:tc>
        <w:tc>
          <w:tcPr>
            <w:tcW w:w="1227" w:type="dxa"/>
            <w:vAlign w:val="center"/>
          </w:tcPr>
          <w:p w14:paraId="235B6FA2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[M-H]-</w:t>
            </w:r>
          </w:p>
        </w:tc>
        <w:tc>
          <w:tcPr>
            <w:tcW w:w="3918" w:type="dxa"/>
            <w:vAlign w:val="center"/>
          </w:tcPr>
          <w:p w14:paraId="05D65307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1-O-Feruloyl-β-D-glucose</w:t>
            </w:r>
          </w:p>
        </w:tc>
      </w:tr>
      <w:tr w:rsidR="008F749B" w:rsidRPr="002E7795" w14:paraId="288B20AE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9A62C52" w14:textId="1BB05425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4</w:t>
            </w:r>
          </w:p>
        </w:tc>
        <w:tc>
          <w:tcPr>
            <w:tcW w:w="1366" w:type="dxa"/>
            <w:vAlign w:val="center"/>
          </w:tcPr>
          <w:p w14:paraId="06FF18AA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20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23</w:t>
            </w:r>
            <w:r w:rsidRPr="002E7795">
              <w:rPr>
                <w:rFonts w:eastAsia="楷体"/>
              </w:rPr>
              <w:t>NO</w:t>
            </w:r>
            <w:r w:rsidRPr="002E7795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0361E131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341.1627</w:t>
            </w:r>
          </w:p>
        </w:tc>
        <w:tc>
          <w:tcPr>
            <w:tcW w:w="1227" w:type="dxa"/>
            <w:vAlign w:val="center"/>
          </w:tcPr>
          <w:p w14:paraId="5D08C773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[M+H]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34D87EE3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10-(hydroxymethyl)-3,4-dimethoxy-7,8,12b,13-tetrahydro-5h-6-azatetraphen-11-ol</w:t>
            </w:r>
          </w:p>
        </w:tc>
      </w:tr>
      <w:tr w:rsidR="008F749B" w:rsidRPr="002E7795" w14:paraId="42C3C179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7C7182A2" w14:textId="41BED1E6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5</w:t>
            </w:r>
          </w:p>
        </w:tc>
        <w:tc>
          <w:tcPr>
            <w:tcW w:w="1366" w:type="dxa"/>
            <w:vAlign w:val="center"/>
          </w:tcPr>
          <w:p w14:paraId="29AD6F5F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20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19</w:t>
            </w:r>
            <w:r w:rsidRPr="002E7795">
              <w:rPr>
                <w:rFonts w:eastAsia="楷体"/>
              </w:rPr>
              <w:t>NO</w:t>
            </w:r>
            <w:r w:rsidRPr="002E7795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7D96665A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337.1314</w:t>
            </w:r>
          </w:p>
        </w:tc>
        <w:tc>
          <w:tcPr>
            <w:tcW w:w="1227" w:type="dxa"/>
            <w:vAlign w:val="center"/>
          </w:tcPr>
          <w:p w14:paraId="0DE1788B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[M+H]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1DDA2B10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13,13α-Didehydro-9,10-dimethoxy-2,3-(methylenedioxy)-berbine</w:t>
            </w:r>
          </w:p>
        </w:tc>
      </w:tr>
      <w:tr w:rsidR="008F749B" w:rsidRPr="002E7795" w14:paraId="4AEC6B47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1A828DE4" w14:textId="7068AF3D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6</w:t>
            </w:r>
          </w:p>
        </w:tc>
        <w:tc>
          <w:tcPr>
            <w:tcW w:w="1366" w:type="dxa"/>
            <w:vAlign w:val="center"/>
          </w:tcPr>
          <w:p w14:paraId="1D8A2DA3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20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17</w:t>
            </w:r>
            <w:r w:rsidRPr="002E7795">
              <w:rPr>
                <w:rFonts w:eastAsia="楷体"/>
              </w:rPr>
              <w:t>NO</w:t>
            </w:r>
            <w:r w:rsidRPr="002E7795">
              <w:rPr>
                <w:rFonts w:eastAsia="楷体"/>
                <w:vertAlign w:val="subscript"/>
              </w:rPr>
              <w:t>4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1189" w:type="dxa"/>
            <w:vAlign w:val="center"/>
          </w:tcPr>
          <w:p w14:paraId="59057678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336.123</w:t>
            </w:r>
          </w:p>
        </w:tc>
        <w:tc>
          <w:tcPr>
            <w:tcW w:w="1227" w:type="dxa"/>
            <w:vAlign w:val="center"/>
          </w:tcPr>
          <w:p w14:paraId="419EB289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0033FC8D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  <w:color w:val="FF0000"/>
              </w:rPr>
              <w:t>berbine</w:t>
            </w:r>
          </w:p>
        </w:tc>
      </w:tr>
      <w:tr w:rsidR="008F749B" w:rsidRPr="002E7795" w14:paraId="1B24CBA3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3B1E707D" w14:textId="56724D16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7</w:t>
            </w:r>
          </w:p>
        </w:tc>
        <w:tc>
          <w:tcPr>
            <w:tcW w:w="1366" w:type="dxa"/>
            <w:vAlign w:val="center"/>
          </w:tcPr>
          <w:p w14:paraId="19CE4721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9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7</w:t>
            </w:r>
            <w:r w:rsidRPr="002E7795">
              <w:rPr>
                <w:rFonts w:eastAsia="楷体"/>
              </w:rPr>
              <w:t>NO</w:t>
            </w:r>
            <w:r w:rsidRPr="002E7795">
              <w:rPr>
                <w:rFonts w:eastAsia="楷体"/>
                <w:vertAlign w:val="subscript"/>
              </w:rPr>
              <w:t>2</w:t>
            </w:r>
          </w:p>
        </w:tc>
        <w:tc>
          <w:tcPr>
            <w:tcW w:w="1189" w:type="dxa"/>
            <w:vAlign w:val="center"/>
          </w:tcPr>
          <w:p w14:paraId="198B6DB2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161.0477</w:t>
            </w:r>
          </w:p>
        </w:tc>
        <w:tc>
          <w:tcPr>
            <w:tcW w:w="1227" w:type="dxa"/>
            <w:vAlign w:val="center"/>
          </w:tcPr>
          <w:p w14:paraId="14FBFBB1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[M+H]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21F3675B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2,4-Dihydroxyquinoline</w:t>
            </w:r>
          </w:p>
        </w:tc>
      </w:tr>
      <w:tr w:rsidR="008F749B" w:rsidRPr="002E7795" w14:paraId="2D63724B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DA4EE26" w14:textId="0AACA83A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8</w:t>
            </w:r>
          </w:p>
        </w:tc>
        <w:tc>
          <w:tcPr>
            <w:tcW w:w="1366" w:type="dxa"/>
            <w:vAlign w:val="center"/>
          </w:tcPr>
          <w:p w14:paraId="6B512203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20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23</w:t>
            </w:r>
            <w:r w:rsidRPr="002E7795">
              <w:rPr>
                <w:rFonts w:eastAsia="楷体"/>
              </w:rPr>
              <w:t>NO</w:t>
            </w:r>
            <w:r w:rsidRPr="002E7795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2292B0D2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342.1697</w:t>
            </w:r>
          </w:p>
        </w:tc>
        <w:tc>
          <w:tcPr>
            <w:tcW w:w="1227" w:type="dxa"/>
            <w:vAlign w:val="center"/>
          </w:tcPr>
          <w:p w14:paraId="70963922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[M+H]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4E1ACD2E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  <w:color w:val="FF0000"/>
              </w:rPr>
              <w:t>phellodendrine</w:t>
            </w:r>
          </w:p>
        </w:tc>
      </w:tr>
      <w:tr w:rsidR="008F749B" w:rsidRPr="002E7795" w14:paraId="3EE4FAF3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17DD123" w14:textId="52007564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9</w:t>
            </w:r>
          </w:p>
        </w:tc>
        <w:tc>
          <w:tcPr>
            <w:tcW w:w="1366" w:type="dxa"/>
            <w:vAlign w:val="center"/>
          </w:tcPr>
          <w:p w14:paraId="32CD291C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16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12</w:t>
            </w:r>
            <w:r w:rsidRPr="002E7795">
              <w:rPr>
                <w:rFonts w:eastAsia="楷体"/>
              </w:rPr>
              <w:t>O</w:t>
            </w:r>
            <w:r w:rsidRPr="002E7795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189" w:type="dxa"/>
            <w:vAlign w:val="center"/>
          </w:tcPr>
          <w:p w14:paraId="03AEDCDC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284.0685</w:t>
            </w:r>
          </w:p>
        </w:tc>
        <w:tc>
          <w:tcPr>
            <w:tcW w:w="1227" w:type="dxa"/>
            <w:vAlign w:val="center"/>
          </w:tcPr>
          <w:p w14:paraId="665B948C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[M+H]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625EBAA4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3',7-dihydroxy-4'-methoxyflavone</w:t>
            </w:r>
          </w:p>
        </w:tc>
      </w:tr>
      <w:tr w:rsidR="008F749B" w:rsidRPr="002E7795" w14:paraId="1A0FFF89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56FAC913" w14:textId="1A351859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10</w:t>
            </w:r>
          </w:p>
        </w:tc>
        <w:tc>
          <w:tcPr>
            <w:tcW w:w="1366" w:type="dxa"/>
            <w:vAlign w:val="center"/>
          </w:tcPr>
          <w:p w14:paraId="6E00BEB5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16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18</w:t>
            </w:r>
            <w:r w:rsidRPr="002E7795">
              <w:rPr>
                <w:rFonts w:eastAsia="楷体"/>
              </w:rPr>
              <w:t>O</w:t>
            </w:r>
            <w:r w:rsidRPr="002E7795">
              <w:rPr>
                <w:rFonts w:eastAsia="楷体"/>
                <w:vertAlign w:val="subscript"/>
              </w:rPr>
              <w:t>8</w:t>
            </w:r>
          </w:p>
        </w:tc>
        <w:tc>
          <w:tcPr>
            <w:tcW w:w="1189" w:type="dxa"/>
            <w:vAlign w:val="center"/>
          </w:tcPr>
          <w:p w14:paraId="2DA119AB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338.1002</w:t>
            </w:r>
          </w:p>
        </w:tc>
        <w:tc>
          <w:tcPr>
            <w:tcW w:w="1227" w:type="dxa"/>
            <w:vAlign w:val="center"/>
          </w:tcPr>
          <w:p w14:paraId="18628EF6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[M-H]</w:t>
            </w:r>
            <w:r w:rsidRPr="002E7795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1813450B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3-(Hydroxycinnamoyl)-quinic acid</w:t>
            </w:r>
          </w:p>
        </w:tc>
      </w:tr>
      <w:tr w:rsidR="008F749B" w:rsidRPr="002E7795" w14:paraId="45B6D5B4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72CAF6BE" w14:textId="7FA3F0C4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11</w:t>
            </w:r>
          </w:p>
        </w:tc>
        <w:tc>
          <w:tcPr>
            <w:tcW w:w="1366" w:type="dxa"/>
            <w:vAlign w:val="center"/>
          </w:tcPr>
          <w:p w14:paraId="6F68DE44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17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20</w:t>
            </w:r>
            <w:r w:rsidRPr="002E7795">
              <w:rPr>
                <w:rFonts w:eastAsia="楷体"/>
              </w:rPr>
              <w:t>O</w:t>
            </w:r>
            <w:r w:rsidRPr="002E7795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189" w:type="dxa"/>
            <w:vAlign w:val="center"/>
          </w:tcPr>
          <w:p w14:paraId="2523D1AA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368.1107</w:t>
            </w:r>
          </w:p>
        </w:tc>
        <w:tc>
          <w:tcPr>
            <w:tcW w:w="1227" w:type="dxa"/>
            <w:vAlign w:val="center"/>
          </w:tcPr>
          <w:p w14:paraId="6A2F1D14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[M+H]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2C7B7C8E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3-O-Feruloylquinic acid</w:t>
            </w:r>
          </w:p>
        </w:tc>
      </w:tr>
      <w:tr w:rsidR="008F749B" w:rsidRPr="002E7795" w14:paraId="57574D36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12313D00" w14:textId="101E5884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12</w:t>
            </w:r>
          </w:p>
        </w:tc>
        <w:tc>
          <w:tcPr>
            <w:tcW w:w="1366" w:type="dxa"/>
            <w:vAlign w:val="center"/>
          </w:tcPr>
          <w:p w14:paraId="05FDDDFA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C</w:t>
            </w:r>
            <w:r w:rsidRPr="002E7795">
              <w:rPr>
                <w:rFonts w:eastAsia="楷体"/>
                <w:vertAlign w:val="subscript"/>
              </w:rPr>
              <w:t>26</w:t>
            </w:r>
            <w:r w:rsidRPr="002E7795">
              <w:rPr>
                <w:rFonts w:eastAsia="楷体"/>
              </w:rPr>
              <w:t>H</w:t>
            </w:r>
            <w:r w:rsidRPr="002E7795">
              <w:rPr>
                <w:rFonts w:eastAsia="楷体"/>
                <w:vertAlign w:val="subscript"/>
              </w:rPr>
              <w:t>26</w:t>
            </w:r>
            <w:r w:rsidRPr="002E7795">
              <w:rPr>
                <w:rFonts w:eastAsia="楷体"/>
              </w:rPr>
              <w:t>O</w:t>
            </w:r>
            <w:r w:rsidRPr="002E7795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189" w:type="dxa"/>
            <w:vAlign w:val="center"/>
          </w:tcPr>
          <w:p w14:paraId="77398367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530.1424</w:t>
            </w:r>
          </w:p>
        </w:tc>
        <w:tc>
          <w:tcPr>
            <w:tcW w:w="1227" w:type="dxa"/>
            <w:vAlign w:val="center"/>
          </w:tcPr>
          <w:p w14:paraId="74730079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[M+H]</w:t>
            </w:r>
            <w:r w:rsidRPr="002E7795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7AE61E1C" w14:textId="77777777" w:rsidR="008F749B" w:rsidRPr="002E7795" w:rsidRDefault="008F749B" w:rsidP="002E7795">
            <w:pPr>
              <w:jc w:val="center"/>
              <w:rPr>
                <w:rFonts w:eastAsia="楷体"/>
              </w:rPr>
            </w:pPr>
            <w:r w:rsidRPr="002E7795">
              <w:rPr>
                <w:rFonts w:eastAsia="楷体"/>
              </w:rPr>
              <w:t>3-O-caffeioyl feruloyl quinic acid</w:t>
            </w:r>
          </w:p>
        </w:tc>
      </w:tr>
      <w:tr w:rsidR="008F749B" w:rsidRPr="002E7795" w14:paraId="3F019A81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5349033B" w14:textId="0013A7D5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13</w:t>
            </w:r>
          </w:p>
        </w:tc>
        <w:tc>
          <w:tcPr>
            <w:tcW w:w="1366" w:type="dxa"/>
            <w:vAlign w:val="center"/>
          </w:tcPr>
          <w:p w14:paraId="330DD99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17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6</w:t>
            </w:r>
          </w:p>
        </w:tc>
        <w:tc>
          <w:tcPr>
            <w:tcW w:w="1189" w:type="dxa"/>
            <w:vAlign w:val="center"/>
          </w:tcPr>
          <w:p w14:paraId="3560F93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314.079</w:t>
            </w:r>
          </w:p>
        </w:tc>
        <w:tc>
          <w:tcPr>
            <w:tcW w:w="1227" w:type="dxa"/>
            <w:vAlign w:val="center"/>
          </w:tcPr>
          <w:p w14:paraId="6446069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6D7733C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Kumatakenin</w:t>
            </w:r>
          </w:p>
        </w:tc>
      </w:tr>
      <w:tr w:rsidR="008F749B" w:rsidRPr="002E7795" w14:paraId="28616FF5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55513FA" w14:textId="469B50B2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14</w:t>
            </w:r>
          </w:p>
        </w:tc>
        <w:tc>
          <w:tcPr>
            <w:tcW w:w="1366" w:type="dxa"/>
            <w:vAlign w:val="center"/>
          </w:tcPr>
          <w:p w14:paraId="6BEC3FD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9</w:t>
            </w:r>
            <w:r w:rsidRPr="002E7795">
              <w:rPr>
                <w:rFonts w:eastAsia="楷体"/>
                <w:color w:val="000000"/>
              </w:rPr>
              <w:t>NO</w:t>
            </w:r>
            <w:r w:rsidRPr="002E7795">
              <w:rPr>
                <w:rFonts w:eastAsia="楷体"/>
                <w:color w:val="000000"/>
                <w:vertAlign w:val="subscript"/>
              </w:rPr>
              <w:t>3</w:t>
            </w:r>
          </w:p>
        </w:tc>
        <w:tc>
          <w:tcPr>
            <w:tcW w:w="1189" w:type="dxa"/>
            <w:vAlign w:val="center"/>
          </w:tcPr>
          <w:p w14:paraId="615971F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191.0582</w:t>
            </w:r>
          </w:p>
        </w:tc>
        <w:tc>
          <w:tcPr>
            <w:tcW w:w="1227" w:type="dxa"/>
            <w:vAlign w:val="center"/>
          </w:tcPr>
          <w:p w14:paraId="3F761BB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31125FE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5-Hydroxyindole-3-acetic acid</w:t>
            </w:r>
          </w:p>
        </w:tc>
      </w:tr>
      <w:tr w:rsidR="008F749B" w:rsidRPr="002E7795" w14:paraId="2E6EFC94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B653C9E" w14:textId="1F31AA32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15</w:t>
            </w:r>
          </w:p>
        </w:tc>
        <w:tc>
          <w:tcPr>
            <w:tcW w:w="1366" w:type="dxa"/>
            <w:vAlign w:val="center"/>
          </w:tcPr>
          <w:p w14:paraId="25D35F9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32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40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17</w:t>
            </w:r>
          </w:p>
        </w:tc>
        <w:tc>
          <w:tcPr>
            <w:tcW w:w="1189" w:type="dxa"/>
            <w:vAlign w:val="center"/>
          </w:tcPr>
          <w:p w14:paraId="3907677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696.2265</w:t>
            </w:r>
          </w:p>
        </w:tc>
        <w:tc>
          <w:tcPr>
            <w:tcW w:w="1227" w:type="dxa"/>
            <w:vAlign w:val="center"/>
          </w:tcPr>
          <w:p w14:paraId="6C1A30B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[M+NH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  <w:r w:rsidRPr="002E7795">
              <w:rPr>
                <w:rFonts w:eastAsia="楷体"/>
                <w:color w:val="000000"/>
              </w:rPr>
              <w:t>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43CC354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6''-O-p-Coumaroylgenipin gentiobioside</w:t>
            </w:r>
          </w:p>
        </w:tc>
      </w:tr>
      <w:tr w:rsidR="008F749B" w:rsidRPr="002E7795" w14:paraId="2A2DAFD6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78286F80" w14:textId="70FF3834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16</w:t>
            </w:r>
          </w:p>
        </w:tc>
        <w:tc>
          <w:tcPr>
            <w:tcW w:w="1366" w:type="dxa"/>
            <w:vAlign w:val="center"/>
          </w:tcPr>
          <w:p w14:paraId="424A7D6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22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22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11</w:t>
            </w:r>
          </w:p>
        </w:tc>
        <w:tc>
          <w:tcPr>
            <w:tcW w:w="1189" w:type="dxa"/>
            <w:vAlign w:val="center"/>
          </w:tcPr>
          <w:p w14:paraId="3EBACF96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462.1162</w:t>
            </w:r>
          </w:p>
        </w:tc>
        <w:tc>
          <w:tcPr>
            <w:tcW w:w="1227" w:type="dxa"/>
            <w:vAlign w:val="center"/>
          </w:tcPr>
          <w:p w14:paraId="1FBA732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4EE15C57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6-C-MethylKaempferol-3-glucoside</w:t>
            </w:r>
          </w:p>
        </w:tc>
      </w:tr>
      <w:tr w:rsidR="008F749B" w:rsidRPr="002E7795" w14:paraId="1AB58BCF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35BF5CDD" w14:textId="70ACAD3B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17</w:t>
            </w:r>
          </w:p>
        </w:tc>
        <w:tc>
          <w:tcPr>
            <w:tcW w:w="1366" w:type="dxa"/>
            <w:vAlign w:val="center"/>
          </w:tcPr>
          <w:p w14:paraId="095A660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15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22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9</w:t>
            </w:r>
          </w:p>
        </w:tc>
        <w:tc>
          <w:tcPr>
            <w:tcW w:w="1189" w:type="dxa"/>
            <w:vAlign w:val="center"/>
          </w:tcPr>
          <w:p w14:paraId="6C07CE1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346.1264</w:t>
            </w:r>
          </w:p>
        </w:tc>
        <w:tc>
          <w:tcPr>
            <w:tcW w:w="1227" w:type="dxa"/>
            <w:vAlign w:val="center"/>
          </w:tcPr>
          <w:p w14:paraId="0279214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7BFE057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6-DeoxyCatalpol</w:t>
            </w:r>
          </w:p>
        </w:tc>
      </w:tr>
      <w:tr w:rsidR="008F749B" w:rsidRPr="002E7795" w14:paraId="0224A8FD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1C13C2C" w14:textId="32DE767B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18</w:t>
            </w:r>
          </w:p>
        </w:tc>
        <w:tc>
          <w:tcPr>
            <w:tcW w:w="1366" w:type="dxa"/>
            <w:vAlign w:val="center"/>
          </w:tcPr>
          <w:p w14:paraId="2D2E31C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18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18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6</w:t>
            </w:r>
          </w:p>
        </w:tc>
        <w:tc>
          <w:tcPr>
            <w:tcW w:w="1189" w:type="dxa"/>
            <w:vAlign w:val="center"/>
          </w:tcPr>
          <w:p w14:paraId="6037CE2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330.1103</w:t>
            </w:r>
          </w:p>
        </w:tc>
        <w:tc>
          <w:tcPr>
            <w:tcW w:w="1227" w:type="dxa"/>
            <w:vAlign w:val="center"/>
          </w:tcPr>
          <w:p w14:paraId="57EC462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1E4BD814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Hamiltone A</w:t>
            </w:r>
          </w:p>
        </w:tc>
      </w:tr>
      <w:tr w:rsidR="008F749B" w:rsidRPr="002E7795" w14:paraId="6603A548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53739C18" w14:textId="52A04CB8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19</w:t>
            </w:r>
          </w:p>
        </w:tc>
        <w:tc>
          <w:tcPr>
            <w:tcW w:w="1366" w:type="dxa"/>
            <w:vAlign w:val="center"/>
          </w:tcPr>
          <w:p w14:paraId="153828A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21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12</w:t>
            </w:r>
          </w:p>
        </w:tc>
        <w:tc>
          <w:tcPr>
            <w:tcW w:w="1189" w:type="dxa"/>
            <w:vAlign w:val="center"/>
          </w:tcPr>
          <w:p w14:paraId="267D4B2B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464.0955</w:t>
            </w:r>
          </w:p>
        </w:tc>
        <w:tc>
          <w:tcPr>
            <w:tcW w:w="1227" w:type="dxa"/>
            <w:vAlign w:val="center"/>
          </w:tcPr>
          <w:p w14:paraId="2FB96DB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77B1D432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6-Hydroxykaempferol-7-O-glucoside</w:t>
            </w:r>
          </w:p>
        </w:tc>
      </w:tr>
      <w:tr w:rsidR="008F749B" w:rsidRPr="002E7795" w14:paraId="25BEC757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34E8BA03" w14:textId="6893282E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20</w:t>
            </w:r>
          </w:p>
        </w:tc>
        <w:tc>
          <w:tcPr>
            <w:tcW w:w="1366" w:type="dxa"/>
            <w:vAlign w:val="center"/>
          </w:tcPr>
          <w:p w14:paraId="5F34CC6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23</w:t>
            </w:r>
            <w:r w:rsidRPr="002E7795">
              <w:rPr>
                <w:rFonts w:eastAsia="楷体"/>
                <w:color w:val="000000"/>
              </w:rPr>
              <w:t>NO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07932214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341.1627</w:t>
            </w:r>
          </w:p>
        </w:tc>
        <w:tc>
          <w:tcPr>
            <w:tcW w:w="1227" w:type="dxa"/>
            <w:vAlign w:val="center"/>
          </w:tcPr>
          <w:p w14:paraId="328F20C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37E8242B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6-ethyl-1,10-dimethoxy-5,6,6a,7-tetrahydro-4H-dibenzo[de,g]quinoline-2,9-diol</w:t>
            </w:r>
          </w:p>
        </w:tc>
      </w:tr>
      <w:tr w:rsidR="008F749B" w:rsidRPr="002E7795" w14:paraId="31E21DFB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952F8A9" w14:textId="78D37289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21</w:t>
            </w:r>
          </w:p>
        </w:tc>
        <w:tc>
          <w:tcPr>
            <w:tcW w:w="1366" w:type="dxa"/>
            <w:vAlign w:val="center"/>
          </w:tcPr>
          <w:p w14:paraId="2F1A49A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15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5</w:t>
            </w:r>
          </w:p>
        </w:tc>
        <w:tc>
          <w:tcPr>
            <w:tcW w:w="1189" w:type="dxa"/>
            <w:vAlign w:val="center"/>
          </w:tcPr>
          <w:p w14:paraId="1E8878D7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270.0528</w:t>
            </w:r>
          </w:p>
        </w:tc>
        <w:tc>
          <w:tcPr>
            <w:tcW w:w="1227" w:type="dxa"/>
            <w:vAlign w:val="center"/>
          </w:tcPr>
          <w:p w14:paraId="74909C8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6AD1F1B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Baicalein</w:t>
            </w:r>
          </w:p>
        </w:tc>
      </w:tr>
      <w:tr w:rsidR="008F749B" w:rsidRPr="002E7795" w14:paraId="0A6F0A1F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9216D19" w14:textId="77FA6ACE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22</w:t>
            </w:r>
          </w:p>
        </w:tc>
        <w:tc>
          <w:tcPr>
            <w:tcW w:w="1366" w:type="dxa"/>
            <w:vAlign w:val="center"/>
          </w:tcPr>
          <w:p w14:paraId="4263425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9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8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74F4801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180.0423</w:t>
            </w:r>
          </w:p>
        </w:tc>
        <w:tc>
          <w:tcPr>
            <w:tcW w:w="1227" w:type="dxa"/>
            <w:vAlign w:val="center"/>
          </w:tcPr>
          <w:p w14:paraId="62E2913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28EA319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Caffeic acid</w:t>
            </w:r>
          </w:p>
        </w:tc>
      </w:tr>
      <w:tr w:rsidR="008F749B" w:rsidRPr="002E7795" w14:paraId="6550B41E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0E407EC" w14:textId="24318E40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23</w:t>
            </w:r>
          </w:p>
        </w:tc>
        <w:tc>
          <w:tcPr>
            <w:tcW w:w="1366" w:type="dxa"/>
            <w:vAlign w:val="center"/>
          </w:tcPr>
          <w:p w14:paraId="2710DF9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9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8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3</w:t>
            </w:r>
          </w:p>
        </w:tc>
        <w:tc>
          <w:tcPr>
            <w:tcW w:w="1189" w:type="dxa"/>
            <w:vAlign w:val="center"/>
          </w:tcPr>
          <w:p w14:paraId="4D5DC106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164.0473</w:t>
            </w:r>
          </w:p>
        </w:tc>
        <w:tc>
          <w:tcPr>
            <w:tcW w:w="1227" w:type="dxa"/>
            <w:vAlign w:val="center"/>
          </w:tcPr>
          <w:p w14:paraId="20C2ECFB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710A1EF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Caffeic aldehyde</w:t>
            </w:r>
          </w:p>
        </w:tc>
      </w:tr>
      <w:tr w:rsidR="008F749B" w:rsidRPr="002E7795" w14:paraId="1C7A4A8E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03E4FDE9" w14:textId="36FB8EB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24</w:t>
            </w:r>
          </w:p>
        </w:tc>
        <w:tc>
          <w:tcPr>
            <w:tcW w:w="1366" w:type="dxa"/>
            <w:vAlign w:val="center"/>
          </w:tcPr>
          <w:p w14:paraId="02ED978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17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9</w:t>
            </w:r>
          </w:p>
        </w:tc>
        <w:tc>
          <w:tcPr>
            <w:tcW w:w="1189" w:type="dxa"/>
            <w:vAlign w:val="center"/>
          </w:tcPr>
          <w:p w14:paraId="6FDB059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368.1107</w:t>
            </w:r>
          </w:p>
        </w:tc>
        <w:tc>
          <w:tcPr>
            <w:tcW w:w="1227" w:type="dxa"/>
            <w:vAlign w:val="center"/>
          </w:tcPr>
          <w:p w14:paraId="40731D46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1B36CAB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Chlorogenic acid methyl ester</w:t>
            </w:r>
          </w:p>
        </w:tc>
      </w:tr>
      <w:tr w:rsidR="008F749B" w:rsidRPr="002E7795" w14:paraId="738DA056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56A369CF" w14:textId="447A955F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25</w:t>
            </w:r>
          </w:p>
        </w:tc>
        <w:tc>
          <w:tcPr>
            <w:tcW w:w="1366" w:type="dxa"/>
            <w:vAlign w:val="center"/>
          </w:tcPr>
          <w:p w14:paraId="561F19C4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26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28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13</w:t>
            </w:r>
          </w:p>
        </w:tc>
        <w:tc>
          <w:tcPr>
            <w:tcW w:w="1189" w:type="dxa"/>
            <w:vAlign w:val="center"/>
          </w:tcPr>
          <w:p w14:paraId="022C5FC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548.153</w:t>
            </w:r>
          </w:p>
        </w:tc>
        <w:tc>
          <w:tcPr>
            <w:tcW w:w="1227" w:type="dxa"/>
            <w:vAlign w:val="center"/>
          </w:tcPr>
          <w:p w14:paraId="7B640F04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48A0FA9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Chrysin-6-C-arabinoside-8-C-glucoside</w:t>
            </w:r>
          </w:p>
        </w:tc>
      </w:tr>
      <w:tr w:rsidR="008F749B" w:rsidRPr="002E7795" w14:paraId="6F2E3792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38076151" w14:textId="692D411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26</w:t>
            </w:r>
          </w:p>
        </w:tc>
        <w:tc>
          <w:tcPr>
            <w:tcW w:w="1366" w:type="dxa"/>
            <w:vAlign w:val="center"/>
          </w:tcPr>
          <w:p w14:paraId="0E2D399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21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18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</w:p>
        </w:tc>
        <w:tc>
          <w:tcPr>
            <w:tcW w:w="1189" w:type="dxa"/>
            <w:vAlign w:val="center"/>
          </w:tcPr>
          <w:p w14:paraId="7807358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430.09</w:t>
            </w:r>
          </w:p>
        </w:tc>
        <w:tc>
          <w:tcPr>
            <w:tcW w:w="1227" w:type="dxa"/>
            <w:vAlign w:val="center"/>
          </w:tcPr>
          <w:p w14:paraId="479DC74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0AF1AD1B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Chrysin-7-O-Glucuronide</w:t>
            </w:r>
          </w:p>
        </w:tc>
      </w:tr>
      <w:tr w:rsidR="008F749B" w:rsidRPr="002E7795" w14:paraId="5AA43DB1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4B16C01" w14:textId="5873AD55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27</w:t>
            </w:r>
          </w:p>
        </w:tc>
        <w:tc>
          <w:tcPr>
            <w:tcW w:w="1366" w:type="dxa"/>
            <w:vAlign w:val="center"/>
          </w:tcPr>
          <w:p w14:paraId="65893DD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5D16B35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328.1675</w:t>
            </w:r>
          </w:p>
        </w:tc>
        <w:tc>
          <w:tcPr>
            <w:tcW w:w="1227" w:type="dxa"/>
            <w:vAlign w:val="center"/>
          </w:tcPr>
          <w:p w14:paraId="4AEB77C2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465E352D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Crocetin</w:t>
            </w:r>
          </w:p>
        </w:tc>
      </w:tr>
      <w:tr w:rsidR="008F749B" w:rsidRPr="002E7795" w14:paraId="0148C8F6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9DFA217" w14:textId="309F055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28</w:t>
            </w:r>
          </w:p>
        </w:tc>
        <w:tc>
          <w:tcPr>
            <w:tcW w:w="1366" w:type="dxa"/>
            <w:vAlign w:val="center"/>
          </w:tcPr>
          <w:p w14:paraId="435A30AF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44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64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24</w:t>
            </w:r>
          </w:p>
        </w:tc>
        <w:tc>
          <w:tcPr>
            <w:tcW w:w="1189" w:type="dxa"/>
            <w:vAlign w:val="center"/>
          </w:tcPr>
          <w:p w14:paraId="760A8BB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976.3788</w:t>
            </w:r>
          </w:p>
        </w:tc>
        <w:tc>
          <w:tcPr>
            <w:tcW w:w="1227" w:type="dxa"/>
            <w:vAlign w:val="center"/>
          </w:tcPr>
          <w:p w14:paraId="0D9F5CD4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35B8E70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Crocin</w:t>
            </w:r>
          </w:p>
        </w:tc>
      </w:tr>
      <w:tr w:rsidR="008F749B" w:rsidRPr="002E7795" w14:paraId="1C089D09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052261C" w14:textId="15C9B8DF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29</w:t>
            </w:r>
          </w:p>
        </w:tc>
        <w:tc>
          <w:tcPr>
            <w:tcW w:w="1366" w:type="dxa"/>
            <w:vAlign w:val="center"/>
          </w:tcPr>
          <w:p w14:paraId="4A8CE87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44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64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24</w:t>
            </w:r>
          </w:p>
        </w:tc>
        <w:tc>
          <w:tcPr>
            <w:tcW w:w="1189" w:type="dxa"/>
            <w:vAlign w:val="center"/>
          </w:tcPr>
          <w:p w14:paraId="1ABF494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976.3788</w:t>
            </w:r>
          </w:p>
        </w:tc>
        <w:tc>
          <w:tcPr>
            <w:tcW w:w="1227" w:type="dxa"/>
            <w:vAlign w:val="center"/>
          </w:tcPr>
          <w:p w14:paraId="376A9157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0E56961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Crocin I</w:t>
            </w:r>
          </w:p>
        </w:tc>
      </w:tr>
      <w:tr w:rsidR="008F749B" w:rsidRPr="002E7795" w14:paraId="3754050A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9479BF9" w14:textId="23A4EA0D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30</w:t>
            </w:r>
          </w:p>
        </w:tc>
        <w:tc>
          <w:tcPr>
            <w:tcW w:w="1366" w:type="dxa"/>
            <w:vAlign w:val="center"/>
          </w:tcPr>
          <w:p w14:paraId="5B378AE7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12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16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7CD8ABE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224.1049</w:t>
            </w:r>
          </w:p>
        </w:tc>
        <w:tc>
          <w:tcPr>
            <w:tcW w:w="1227" w:type="dxa"/>
            <w:vAlign w:val="center"/>
          </w:tcPr>
          <w:p w14:paraId="1F4719DB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</w:t>
            </w:r>
            <w:r w:rsidRPr="002E7795">
              <w:rPr>
                <w:rFonts w:eastAsia="楷体"/>
                <w:color w:val="000000"/>
              </w:rPr>
              <w:lastRenderedPageBreak/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</w:t>
            </w:r>
            <w:r w:rsidRPr="002E7795">
              <w:rPr>
                <w:rFonts w:eastAsia="楷体"/>
                <w:color w:val="000000"/>
              </w:rPr>
              <w:t>O+H]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05B799BD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lastRenderedPageBreak/>
              <w:t>E-6,7-Dihydroxydihydroligustilide</w:t>
            </w:r>
          </w:p>
        </w:tc>
      </w:tr>
      <w:tr w:rsidR="008F749B" w:rsidRPr="002E7795" w14:paraId="4EFDB20D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2D523171" w14:textId="700BF56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31</w:t>
            </w:r>
          </w:p>
        </w:tc>
        <w:tc>
          <w:tcPr>
            <w:tcW w:w="1366" w:type="dxa"/>
            <w:vAlign w:val="center"/>
          </w:tcPr>
          <w:p w14:paraId="453F899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18</w:t>
            </w:r>
            <w:r w:rsidRPr="002E7795">
              <w:rPr>
                <w:rFonts w:eastAsia="楷体"/>
                <w:color w:val="000000"/>
              </w:rPr>
              <w:t>NO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318EB2B6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336.123</w:t>
            </w:r>
          </w:p>
        </w:tc>
        <w:tc>
          <w:tcPr>
            <w:tcW w:w="1227" w:type="dxa"/>
            <w:vAlign w:val="center"/>
          </w:tcPr>
          <w:p w14:paraId="4A6ABAD2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7B8DE7C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Epiberberine</w:t>
            </w:r>
          </w:p>
        </w:tc>
      </w:tr>
      <w:tr w:rsidR="008F749B" w:rsidRPr="002E7795" w14:paraId="3A786C8C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75A4779C" w14:textId="4365AA76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32</w:t>
            </w:r>
          </w:p>
        </w:tc>
        <w:tc>
          <w:tcPr>
            <w:tcW w:w="1366" w:type="dxa"/>
            <w:vAlign w:val="center"/>
          </w:tcPr>
          <w:p w14:paraId="418D822D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15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6</w:t>
            </w:r>
          </w:p>
        </w:tc>
        <w:tc>
          <w:tcPr>
            <w:tcW w:w="1189" w:type="dxa"/>
            <w:vAlign w:val="center"/>
          </w:tcPr>
          <w:p w14:paraId="6CC7BE67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290.079</w:t>
            </w:r>
          </w:p>
        </w:tc>
        <w:tc>
          <w:tcPr>
            <w:tcW w:w="1227" w:type="dxa"/>
            <w:vAlign w:val="center"/>
          </w:tcPr>
          <w:p w14:paraId="45E06F4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4E18D19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Epicatechin</w:t>
            </w:r>
          </w:p>
        </w:tc>
      </w:tr>
      <w:tr w:rsidR="008F749B" w:rsidRPr="002E7795" w14:paraId="61239CC8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38E914E5" w14:textId="4A4E4FBF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33</w:t>
            </w:r>
          </w:p>
        </w:tc>
        <w:tc>
          <w:tcPr>
            <w:tcW w:w="1366" w:type="dxa"/>
            <w:vAlign w:val="center"/>
          </w:tcPr>
          <w:p w14:paraId="60D36D7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22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18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</w:p>
        </w:tc>
        <w:tc>
          <w:tcPr>
            <w:tcW w:w="1189" w:type="dxa"/>
            <w:vAlign w:val="center"/>
          </w:tcPr>
          <w:p w14:paraId="2A1AFA4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442.09</w:t>
            </w:r>
          </w:p>
        </w:tc>
        <w:tc>
          <w:tcPr>
            <w:tcW w:w="1227" w:type="dxa"/>
            <w:vAlign w:val="center"/>
          </w:tcPr>
          <w:p w14:paraId="6800F27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0762128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Epicatechin gallate</w:t>
            </w:r>
          </w:p>
        </w:tc>
      </w:tr>
      <w:tr w:rsidR="008F749B" w:rsidRPr="002E7795" w14:paraId="4160692F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8B40A03" w14:textId="3CDF7CBB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34</w:t>
            </w:r>
          </w:p>
        </w:tc>
        <w:tc>
          <w:tcPr>
            <w:tcW w:w="1366" w:type="dxa"/>
            <w:vAlign w:val="center"/>
          </w:tcPr>
          <w:p w14:paraId="5DF105DB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16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22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</w:p>
        </w:tc>
        <w:tc>
          <w:tcPr>
            <w:tcW w:w="1189" w:type="dxa"/>
            <w:vAlign w:val="center"/>
          </w:tcPr>
          <w:p w14:paraId="027A8A9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374.1213</w:t>
            </w:r>
          </w:p>
        </w:tc>
        <w:tc>
          <w:tcPr>
            <w:tcW w:w="1227" w:type="dxa"/>
            <w:vAlign w:val="center"/>
          </w:tcPr>
          <w:p w14:paraId="32226E4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6DEDB44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Gardoside</w:t>
            </w:r>
          </w:p>
        </w:tc>
      </w:tr>
      <w:tr w:rsidR="008F749B" w:rsidRPr="002E7795" w14:paraId="2C94E788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1663FA5C" w14:textId="569DCE0F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35</w:t>
            </w:r>
          </w:p>
        </w:tc>
        <w:tc>
          <w:tcPr>
            <w:tcW w:w="1366" w:type="dxa"/>
            <w:vAlign w:val="center"/>
          </w:tcPr>
          <w:p w14:paraId="14884A8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23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34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15</w:t>
            </w:r>
          </w:p>
        </w:tc>
        <w:tc>
          <w:tcPr>
            <w:tcW w:w="1189" w:type="dxa"/>
            <w:vAlign w:val="center"/>
          </w:tcPr>
          <w:p w14:paraId="4BA0E6B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550.1898</w:t>
            </w:r>
          </w:p>
        </w:tc>
        <w:tc>
          <w:tcPr>
            <w:tcW w:w="1227" w:type="dxa"/>
            <w:vAlign w:val="center"/>
          </w:tcPr>
          <w:p w14:paraId="76C04FC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4AC24A5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Genipin-1-O-gentiobioside</w:t>
            </w:r>
          </w:p>
        </w:tc>
      </w:tr>
      <w:tr w:rsidR="008F749B" w:rsidRPr="002E7795" w14:paraId="45D4FA7B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7831323" w14:textId="65183B18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36</w:t>
            </w:r>
          </w:p>
        </w:tc>
        <w:tc>
          <w:tcPr>
            <w:tcW w:w="1366" w:type="dxa"/>
            <w:vAlign w:val="center"/>
          </w:tcPr>
          <w:p w14:paraId="2A82118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17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</w:p>
        </w:tc>
        <w:tc>
          <w:tcPr>
            <w:tcW w:w="1189" w:type="dxa"/>
            <w:vAlign w:val="center"/>
          </w:tcPr>
          <w:p w14:paraId="5AE79D3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388.1369</w:t>
            </w:r>
          </w:p>
        </w:tc>
        <w:tc>
          <w:tcPr>
            <w:tcW w:w="1227" w:type="dxa"/>
            <w:vAlign w:val="center"/>
          </w:tcPr>
          <w:p w14:paraId="02874F2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1BF35A0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Geniposide</w:t>
            </w:r>
          </w:p>
        </w:tc>
      </w:tr>
      <w:tr w:rsidR="008F749B" w:rsidRPr="002E7795" w14:paraId="72A39B75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169A1009" w14:textId="29C53AD0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37</w:t>
            </w:r>
          </w:p>
        </w:tc>
        <w:tc>
          <w:tcPr>
            <w:tcW w:w="1366" w:type="dxa"/>
            <w:vAlign w:val="center"/>
          </w:tcPr>
          <w:p w14:paraId="2F65EA7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16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22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</w:p>
        </w:tc>
        <w:tc>
          <w:tcPr>
            <w:tcW w:w="1189" w:type="dxa"/>
            <w:vAlign w:val="center"/>
          </w:tcPr>
          <w:p w14:paraId="73E06564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374.1213</w:t>
            </w:r>
          </w:p>
        </w:tc>
        <w:tc>
          <w:tcPr>
            <w:tcW w:w="1227" w:type="dxa"/>
            <w:vAlign w:val="center"/>
          </w:tcPr>
          <w:p w14:paraId="029E93D6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189A187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Geniposidic acid</w:t>
            </w:r>
          </w:p>
        </w:tc>
      </w:tr>
      <w:tr w:rsidR="008F749B" w:rsidRPr="002E7795" w14:paraId="66D517F7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2F7F2D8F" w14:textId="2D8DBE3C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38</w:t>
            </w:r>
          </w:p>
        </w:tc>
        <w:tc>
          <w:tcPr>
            <w:tcW w:w="1366" w:type="dxa"/>
            <w:vAlign w:val="center"/>
          </w:tcPr>
          <w:p w14:paraId="3D03954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25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12</w:t>
            </w:r>
          </w:p>
        </w:tc>
        <w:tc>
          <w:tcPr>
            <w:tcW w:w="1189" w:type="dxa"/>
            <w:vAlign w:val="center"/>
          </w:tcPr>
          <w:p w14:paraId="4D818AF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516.1268</w:t>
            </w:r>
          </w:p>
        </w:tc>
        <w:tc>
          <w:tcPr>
            <w:tcW w:w="1227" w:type="dxa"/>
            <w:vAlign w:val="center"/>
          </w:tcPr>
          <w:p w14:paraId="7DBD3A4F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5F72F05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Isochlorogenic acid A</w:t>
            </w:r>
          </w:p>
        </w:tc>
      </w:tr>
      <w:tr w:rsidR="008F749B" w:rsidRPr="002E7795" w14:paraId="56851629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18054E3A" w14:textId="57CE7315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39</w:t>
            </w:r>
          </w:p>
        </w:tc>
        <w:tc>
          <w:tcPr>
            <w:tcW w:w="1366" w:type="dxa"/>
            <w:vAlign w:val="center"/>
          </w:tcPr>
          <w:p w14:paraId="1E96C557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25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12</w:t>
            </w:r>
          </w:p>
        </w:tc>
        <w:tc>
          <w:tcPr>
            <w:tcW w:w="1189" w:type="dxa"/>
            <w:vAlign w:val="center"/>
          </w:tcPr>
          <w:p w14:paraId="191D4BE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516.1268</w:t>
            </w:r>
          </w:p>
        </w:tc>
        <w:tc>
          <w:tcPr>
            <w:tcW w:w="1227" w:type="dxa"/>
            <w:vAlign w:val="center"/>
          </w:tcPr>
          <w:p w14:paraId="13F5F10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5D2D5D8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Isochlorogenic acid C</w:t>
            </w:r>
          </w:p>
        </w:tc>
      </w:tr>
      <w:tr w:rsidR="008F749B" w:rsidRPr="002E7795" w14:paraId="2A2437E7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AAFF3E4" w14:textId="7804440F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40</w:t>
            </w:r>
          </w:p>
        </w:tc>
        <w:tc>
          <w:tcPr>
            <w:tcW w:w="1366" w:type="dxa"/>
            <w:vAlign w:val="center"/>
          </w:tcPr>
          <w:p w14:paraId="5B2C593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4F67F962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194.0579</w:t>
            </w:r>
          </w:p>
        </w:tc>
        <w:tc>
          <w:tcPr>
            <w:tcW w:w="1227" w:type="dxa"/>
            <w:vAlign w:val="center"/>
          </w:tcPr>
          <w:p w14:paraId="62D7135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700E02A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Isoferulic Acid</w:t>
            </w:r>
          </w:p>
        </w:tc>
      </w:tr>
      <w:tr w:rsidR="008F749B" w:rsidRPr="002E7795" w14:paraId="3ECB1807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9A22FC4" w14:textId="4C868E3B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41</w:t>
            </w:r>
          </w:p>
        </w:tc>
        <w:tc>
          <w:tcPr>
            <w:tcW w:w="1366" w:type="dxa"/>
            <w:vAlign w:val="center"/>
          </w:tcPr>
          <w:p w14:paraId="6E0F594D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NO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1189" w:type="dxa"/>
            <w:vAlign w:val="center"/>
          </w:tcPr>
          <w:p w14:paraId="5DE1DCC7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338.1387</w:t>
            </w:r>
          </w:p>
        </w:tc>
        <w:tc>
          <w:tcPr>
            <w:tcW w:w="1227" w:type="dxa"/>
            <w:vAlign w:val="center"/>
          </w:tcPr>
          <w:p w14:paraId="3CDF973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68B9A39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Jatrorrhizine</w:t>
            </w:r>
          </w:p>
        </w:tc>
      </w:tr>
      <w:tr w:rsidR="008F749B" w:rsidRPr="002E7795" w14:paraId="66E69E98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00F7AD1" w14:textId="090D765B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42</w:t>
            </w:r>
          </w:p>
        </w:tc>
        <w:tc>
          <w:tcPr>
            <w:tcW w:w="1366" w:type="dxa"/>
            <w:vAlign w:val="center"/>
          </w:tcPr>
          <w:p w14:paraId="2CE784A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16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18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9</w:t>
            </w:r>
          </w:p>
        </w:tc>
        <w:tc>
          <w:tcPr>
            <w:tcW w:w="1189" w:type="dxa"/>
            <w:vAlign w:val="center"/>
          </w:tcPr>
          <w:p w14:paraId="48D90DF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354.0951</w:t>
            </w:r>
          </w:p>
        </w:tc>
        <w:tc>
          <w:tcPr>
            <w:tcW w:w="1227" w:type="dxa"/>
            <w:vAlign w:val="center"/>
          </w:tcPr>
          <w:p w14:paraId="49FA0DB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18ECA316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Neochlorogenic acid</w:t>
            </w:r>
          </w:p>
        </w:tc>
      </w:tr>
      <w:tr w:rsidR="008F749B" w:rsidRPr="002E7795" w14:paraId="064FEAA6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385F1F69" w14:textId="716B65D8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43</w:t>
            </w:r>
          </w:p>
        </w:tc>
        <w:tc>
          <w:tcPr>
            <w:tcW w:w="1366" w:type="dxa"/>
            <w:vAlign w:val="center"/>
          </w:tcPr>
          <w:p w14:paraId="3444D217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23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13</w:t>
            </w:r>
          </w:p>
        </w:tc>
        <w:tc>
          <w:tcPr>
            <w:tcW w:w="1189" w:type="dxa"/>
            <w:vAlign w:val="center"/>
          </w:tcPr>
          <w:p w14:paraId="4F3C991E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508.1217</w:t>
            </w:r>
          </w:p>
        </w:tc>
        <w:tc>
          <w:tcPr>
            <w:tcW w:w="1227" w:type="dxa"/>
            <w:vAlign w:val="center"/>
          </w:tcPr>
          <w:p w14:paraId="62CAE8C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1D5185DF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Okanin-4'-(6''-O-acetyl)glucoside</w:t>
            </w:r>
          </w:p>
        </w:tc>
      </w:tr>
      <w:tr w:rsidR="008F749B" w:rsidRPr="002E7795" w14:paraId="0A13945B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2E99927" w14:textId="684DED18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44</w:t>
            </w:r>
          </w:p>
        </w:tc>
        <w:tc>
          <w:tcPr>
            <w:tcW w:w="1366" w:type="dxa"/>
            <w:vAlign w:val="center"/>
          </w:tcPr>
          <w:p w14:paraId="16A5458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21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10</w:t>
            </w:r>
          </w:p>
        </w:tc>
        <w:tc>
          <w:tcPr>
            <w:tcW w:w="1189" w:type="dxa"/>
            <w:vAlign w:val="center"/>
          </w:tcPr>
          <w:p w14:paraId="5D686BF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432.1056</w:t>
            </w:r>
          </w:p>
        </w:tc>
        <w:tc>
          <w:tcPr>
            <w:tcW w:w="1227" w:type="dxa"/>
            <w:vAlign w:val="center"/>
          </w:tcPr>
          <w:p w14:paraId="0A0381A2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4390EA95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Oroxin A</w:t>
            </w:r>
          </w:p>
        </w:tc>
      </w:tr>
      <w:tr w:rsidR="008F749B" w:rsidRPr="002E7795" w14:paraId="45096C2D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36E81D61" w14:textId="24A236EC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45</w:t>
            </w:r>
          </w:p>
        </w:tc>
        <w:tc>
          <w:tcPr>
            <w:tcW w:w="1366" w:type="dxa"/>
            <w:vAlign w:val="center"/>
          </w:tcPr>
          <w:p w14:paraId="01BBEB0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27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30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16</w:t>
            </w:r>
          </w:p>
        </w:tc>
        <w:tc>
          <w:tcPr>
            <w:tcW w:w="1189" w:type="dxa"/>
            <w:vAlign w:val="center"/>
          </w:tcPr>
          <w:p w14:paraId="21344EC0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610.1534</w:t>
            </w:r>
          </w:p>
        </w:tc>
        <w:tc>
          <w:tcPr>
            <w:tcW w:w="1227" w:type="dxa"/>
            <w:vAlign w:val="center"/>
          </w:tcPr>
          <w:p w14:paraId="6EBDE21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05982C2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Rutin</w:t>
            </w:r>
          </w:p>
        </w:tc>
      </w:tr>
      <w:tr w:rsidR="008F749B" w:rsidRPr="002E7795" w14:paraId="5B3C2D19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4F2990E0" w14:textId="6D59DBA4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sz w:val="22"/>
                <w:szCs w:val="22"/>
              </w:rPr>
              <w:t>46</w:t>
            </w:r>
          </w:p>
        </w:tc>
        <w:tc>
          <w:tcPr>
            <w:tcW w:w="1366" w:type="dxa"/>
            <w:vAlign w:val="center"/>
          </w:tcPr>
          <w:p w14:paraId="08A7D0C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23</w:t>
            </w:r>
            <w:r w:rsidRPr="002E7795">
              <w:rPr>
                <w:rFonts w:eastAsia="楷体"/>
                <w:color w:val="000000"/>
              </w:rPr>
              <w:t>NO</w:t>
            </w:r>
            <w:r w:rsidRPr="002E7795">
              <w:rPr>
                <w:rFonts w:eastAsia="楷体"/>
                <w:color w:val="000000"/>
                <w:vertAlign w:val="subscript"/>
              </w:rPr>
              <w:t>4</w:t>
            </w:r>
          </w:p>
        </w:tc>
        <w:tc>
          <w:tcPr>
            <w:tcW w:w="1189" w:type="dxa"/>
            <w:vAlign w:val="center"/>
          </w:tcPr>
          <w:p w14:paraId="2901D96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341.1627</w:t>
            </w:r>
          </w:p>
        </w:tc>
        <w:tc>
          <w:tcPr>
            <w:tcW w:w="1227" w:type="dxa"/>
            <w:vAlign w:val="center"/>
          </w:tcPr>
          <w:p w14:paraId="46FE469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23E6161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Thaliporphine</w:t>
            </w:r>
          </w:p>
        </w:tc>
      </w:tr>
      <w:tr w:rsidR="008F749B" w:rsidRPr="002E7795" w14:paraId="676DE43C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2E9B0BC6" w14:textId="037F5105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</w:rPr>
              <w:t>47</w:t>
            </w:r>
          </w:p>
        </w:tc>
        <w:tc>
          <w:tcPr>
            <w:tcW w:w="1366" w:type="dxa"/>
            <w:vAlign w:val="center"/>
          </w:tcPr>
          <w:p w14:paraId="0D1F6FCB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27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34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12</w:t>
            </w:r>
          </w:p>
        </w:tc>
        <w:tc>
          <w:tcPr>
            <w:tcW w:w="1189" w:type="dxa"/>
            <w:vAlign w:val="center"/>
          </w:tcPr>
          <w:p w14:paraId="0A106F74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550.205</w:t>
            </w:r>
          </w:p>
        </w:tc>
        <w:tc>
          <w:tcPr>
            <w:tcW w:w="1227" w:type="dxa"/>
            <w:vAlign w:val="center"/>
          </w:tcPr>
          <w:p w14:paraId="33906B2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[M-H]</w:t>
            </w:r>
            <w:r w:rsidRPr="002E7795">
              <w:rPr>
                <w:rFonts w:eastAsia="楷体"/>
                <w:color w:val="000000"/>
                <w:vertAlign w:val="superscript"/>
              </w:rPr>
              <w:t>-</w:t>
            </w:r>
          </w:p>
        </w:tc>
        <w:tc>
          <w:tcPr>
            <w:tcW w:w="3918" w:type="dxa"/>
            <w:vAlign w:val="center"/>
          </w:tcPr>
          <w:p w14:paraId="466C02AC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Tracheloside</w:t>
            </w:r>
          </w:p>
        </w:tc>
      </w:tr>
      <w:tr w:rsidR="008F749B" w:rsidRPr="002E7795" w14:paraId="521E1A3D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701CF72A" w14:textId="72C1367D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</w:rPr>
              <w:t>48</w:t>
            </w:r>
          </w:p>
        </w:tc>
        <w:tc>
          <w:tcPr>
            <w:tcW w:w="1366" w:type="dxa"/>
            <w:vAlign w:val="center"/>
          </w:tcPr>
          <w:p w14:paraId="2242E784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16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12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5</w:t>
            </w:r>
          </w:p>
        </w:tc>
        <w:tc>
          <w:tcPr>
            <w:tcW w:w="1189" w:type="dxa"/>
            <w:vAlign w:val="center"/>
          </w:tcPr>
          <w:p w14:paraId="7BB88419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284.0685</w:t>
            </w:r>
          </w:p>
        </w:tc>
        <w:tc>
          <w:tcPr>
            <w:tcW w:w="1227" w:type="dxa"/>
            <w:vAlign w:val="center"/>
          </w:tcPr>
          <w:p w14:paraId="70B0A86B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4439FC18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Wogonin</w:t>
            </w:r>
          </w:p>
        </w:tc>
      </w:tr>
      <w:tr w:rsidR="008F749B" w:rsidRPr="002E7795" w14:paraId="40DEB7DD" w14:textId="77777777" w:rsidTr="008F749B">
        <w:trPr>
          <w:trHeight w:val="361"/>
        </w:trPr>
        <w:tc>
          <w:tcPr>
            <w:tcW w:w="634" w:type="dxa"/>
            <w:vAlign w:val="bottom"/>
          </w:tcPr>
          <w:p w14:paraId="67E164D5" w14:textId="64294BB5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color w:val="000000"/>
              </w:rPr>
              <w:t>49</w:t>
            </w:r>
          </w:p>
        </w:tc>
        <w:tc>
          <w:tcPr>
            <w:tcW w:w="1366" w:type="dxa"/>
            <w:vAlign w:val="center"/>
          </w:tcPr>
          <w:p w14:paraId="4CE634F1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C</w:t>
            </w:r>
            <w:r w:rsidRPr="002E7795">
              <w:rPr>
                <w:rFonts w:eastAsia="楷体"/>
                <w:color w:val="000000"/>
                <w:vertAlign w:val="subscript"/>
              </w:rPr>
              <w:t>22</w:t>
            </w:r>
            <w:r w:rsidRPr="002E7795">
              <w:rPr>
                <w:rFonts w:eastAsia="楷体"/>
                <w:color w:val="000000"/>
              </w:rPr>
              <w:t>H</w:t>
            </w:r>
            <w:r w:rsidRPr="002E7795">
              <w:rPr>
                <w:rFonts w:eastAsia="楷体"/>
                <w:color w:val="000000"/>
                <w:vertAlign w:val="subscript"/>
              </w:rPr>
              <w:t>20</w:t>
            </w:r>
            <w:r w:rsidRPr="002E7795">
              <w:rPr>
                <w:rFonts w:eastAsia="楷体"/>
                <w:color w:val="000000"/>
              </w:rPr>
              <w:t>O</w:t>
            </w:r>
            <w:r w:rsidRPr="002E7795">
              <w:rPr>
                <w:rFonts w:eastAsia="楷体"/>
                <w:color w:val="000000"/>
                <w:vertAlign w:val="subscript"/>
              </w:rPr>
              <w:t>11</w:t>
            </w:r>
          </w:p>
        </w:tc>
        <w:tc>
          <w:tcPr>
            <w:tcW w:w="1189" w:type="dxa"/>
            <w:vAlign w:val="center"/>
          </w:tcPr>
          <w:p w14:paraId="3689DB2A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460.1006</w:t>
            </w:r>
          </w:p>
        </w:tc>
        <w:tc>
          <w:tcPr>
            <w:tcW w:w="1227" w:type="dxa"/>
            <w:vAlign w:val="center"/>
          </w:tcPr>
          <w:p w14:paraId="61A9BD63" w14:textId="77777777" w:rsidR="008F749B" w:rsidRPr="002E7795" w:rsidRDefault="008F749B" w:rsidP="002E7795">
            <w:pPr>
              <w:jc w:val="center"/>
              <w:rPr>
                <w:rFonts w:eastAsia="楷体"/>
                <w:color w:val="000000"/>
              </w:rPr>
            </w:pPr>
            <w:r w:rsidRPr="002E7795">
              <w:rPr>
                <w:rFonts w:eastAsia="楷体"/>
                <w:color w:val="000000"/>
              </w:rPr>
              <w:t>[M+H]</w:t>
            </w:r>
            <w:r w:rsidRPr="002E7795">
              <w:rPr>
                <w:rFonts w:eastAsia="楷体"/>
                <w:color w:val="000000"/>
                <w:vertAlign w:val="superscript"/>
              </w:rPr>
              <w:t>+</w:t>
            </w:r>
          </w:p>
        </w:tc>
        <w:tc>
          <w:tcPr>
            <w:tcW w:w="3918" w:type="dxa"/>
            <w:vAlign w:val="center"/>
          </w:tcPr>
          <w:p w14:paraId="47D364B8" w14:textId="77777777" w:rsidR="008F749B" w:rsidRPr="002E7795" w:rsidRDefault="008F749B" w:rsidP="002E7795">
            <w:pPr>
              <w:jc w:val="center"/>
              <w:rPr>
                <w:rFonts w:eastAsia="楷体"/>
                <w:bCs/>
                <w:color w:val="000000"/>
              </w:rPr>
            </w:pPr>
            <w:r w:rsidRPr="002E7795">
              <w:rPr>
                <w:color w:val="000000"/>
                <w:sz w:val="22"/>
                <w:szCs w:val="22"/>
              </w:rPr>
              <w:t>Wogonoside</w:t>
            </w:r>
          </w:p>
        </w:tc>
      </w:tr>
    </w:tbl>
    <w:p w14:paraId="3C0611E3" w14:textId="77777777" w:rsidR="00645DA8" w:rsidRDefault="00645DA8" w:rsidP="00645DA8"/>
    <w:p w14:paraId="4FE91319" w14:textId="77777777" w:rsidR="00645DA8" w:rsidRDefault="00645DA8" w:rsidP="00645DA8"/>
    <w:p w14:paraId="1F31FEAF" w14:textId="77777777" w:rsidR="008113ED" w:rsidRDefault="008113ED"/>
    <w:sectPr w:rsidR="008113ED" w:rsidSect="002E7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Bold">
    <w:altName w:val="Times New Roman"/>
    <w:panose1 w:val="020B0604020202020204"/>
    <w:charset w:val="00"/>
    <w:family w:val="roman"/>
    <w:pitch w:val="default"/>
  </w:font>
  <w:font w:name="方正黑体_GBK">
    <w:altName w:val="微软雅黑"/>
    <w:panose1 w:val="020B0604020202020204"/>
    <w:charset w:val="86"/>
    <w:family w:val="script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87EC5D"/>
    <w:multiLevelType w:val="singleLevel"/>
    <w:tmpl w:val="B187EC5D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2A8912D0"/>
    <w:multiLevelType w:val="hybridMultilevel"/>
    <w:tmpl w:val="E26E262E"/>
    <w:lvl w:ilvl="0" w:tplc="181C4AAA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lowerLetter"/>
      <w:lvlText w:val="%5)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lowerLetter"/>
      <w:lvlText w:val="%8)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2" w15:restartNumberingAfterBreak="0">
    <w:nsid w:val="2C131BEB"/>
    <w:multiLevelType w:val="multilevel"/>
    <w:tmpl w:val="2C131BEB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D8376C"/>
    <w:multiLevelType w:val="hybridMultilevel"/>
    <w:tmpl w:val="D470646A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6CD01B6"/>
    <w:multiLevelType w:val="hybridMultilevel"/>
    <w:tmpl w:val="8CFAF24E"/>
    <w:lvl w:ilvl="0" w:tplc="F50A1D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7F25C4F"/>
    <w:multiLevelType w:val="hybridMultilevel"/>
    <w:tmpl w:val="FBEE5E10"/>
    <w:lvl w:ilvl="0" w:tplc="16D42192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991200">
    <w:abstractNumId w:val="0"/>
  </w:num>
  <w:num w:numId="2" w16cid:durableId="1062753679">
    <w:abstractNumId w:val="2"/>
  </w:num>
  <w:num w:numId="3" w16cid:durableId="896816050">
    <w:abstractNumId w:val="1"/>
  </w:num>
  <w:num w:numId="4" w16cid:durableId="95911914">
    <w:abstractNumId w:val="4"/>
  </w:num>
  <w:num w:numId="5" w16cid:durableId="1338340899">
    <w:abstractNumId w:val="5"/>
  </w:num>
  <w:num w:numId="6" w16cid:durableId="778136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A8"/>
    <w:rsid w:val="00003BF7"/>
    <w:rsid w:val="00014E42"/>
    <w:rsid w:val="00014FAE"/>
    <w:rsid w:val="00016D80"/>
    <w:rsid w:val="00022BE6"/>
    <w:rsid w:val="00025B44"/>
    <w:rsid w:val="00027FF0"/>
    <w:rsid w:val="00040E39"/>
    <w:rsid w:val="00041C2C"/>
    <w:rsid w:val="000444F1"/>
    <w:rsid w:val="00046A70"/>
    <w:rsid w:val="00053AB5"/>
    <w:rsid w:val="00055CCB"/>
    <w:rsid w:val="00055D2D"/>
    <w:rsid w:val="00062770"/>
    <w:rsid w:val="0006663D"/>
    <w:rsid w:val="000670F8"/>
    <w:rsid w:val="00071513"/>
    <w:rsid w:val="0007673C"/>
    <w:rsid w:val="00080B22"/>
    <w:rsid w:val="00080FDD"/>
    <w:rsid w:val="00081D6A"/>
    <w:rsid w:val="00085D80"/>
    <w:rsid w:val="000907E6"/>
    <w:rsid w:val="00091117"/>
    <w:rsid w:val="000944CF"/>
    <w:rsid w:val="00095FE7"/>
    <w:rsid w:val="000A084A"/>
    <w:rsid w:val="000A0BAF"/>
    <w:rsid w:val="000C15BB"/>
    <w:rsid w:val="000C245A"/>
    <w:rsid w:val="000C2C3D"/>
    <w:rsid w:val="000D288A"/>
    <w:rsid w:val="000D3C33"/>
    <w:rsid w:val="000E24C7"/>
    <w:rsid w:val="000F3F1F"/>
    <w:rsid w:val="000F4CD1"/>
    <w:rsid w:val="000F60C1"/>
    <w:rsid w:val="00101D62"/>
    <w:rsid w:val="00110D73"/>
    <w:rsid w:val="00115C60"/>
    <w:rsid w:val="00124C4A"/>
    <w:rsid w:val="00126E9B"/>
    <w:rsid w:val="00134BDE"/>
    <w:rsid w:val="0014120E"/>
    <w:rsid w:val="001462BE"/>
    <w:rsid w:val="00153819"/>
    <w:rsid w:val="00153B75"/>
    <w:rsid w:val="00161E7A"/>
    <w:rsid w:val="00175851"/>
    <w:rsid w:val="00176114"/>
    <w:rsid w:val="00193E97"/>
    <w:rsid w:val="001A0E42"/>
    <w:rsid w:val="001A65F2"/>
    <w:rsid w:val="001C0C0F"/>
    <w:rsid w:val="001D2770"/>
    <w:rsid w:val="001D63BF"/>
    <w:rsid w:val="001D7381"/>
    <w:rsid w:val="001E2AA6"/>
    <w:rsid w:val="001F42E4"/>
    <w:rsid w:val="001F4855"/>
    <w:rsid w:val="00201D6E"/>
    <w:rsid w:val="002021E4"/>
    <w:rsid w:val="002048C2"/>
    <w:rsid w:val="0020639C"/>
    <w:rsid w:val="0021530C"/>
    <w:rsid w:val="0023274C"/>
    <w:rsid w:val="00240545"/>
    <w:rsid w:val="0024073F"/>
    <w:rsid w:val="002421D6"/>
    <w:rsid w:val="0024338C"/>
    <w:rsid w:val="0024399F"/>
    <w:rsid w:val="00250A3E"/>
    <w:rsid w:val="00254EEF"/>
    <w:rsid w:val="0025547C"/>
    <w:rsid w:val="00256579"/>
    <w:rsid w:val="002579D4"/>
    <w:rsid w:val="00260617"/>
    <w:rsid w:val="002767C0"/>
    <w:rsid w:val="00284947"/>
    <w:rsid w:val="00285DC3"/>
    <w:rsid w:val="00293626"/>
    <w:rsid w:val="00294398"/>
    <w:rsid w:val="0029449E"/>
    <w:rsid w:val="002A110D"/>
    <w:rsid w:val="002B1637"/>
    <w:rsid w:val="002B6862"/>
    <w:rsid w:val="002C078B"/>
    <w:rsid w:val="002C2FF1"/>
    <w:rsid w:val="002D3073"/>
    <w:rsid w:val="002D7FB3"/>
    <w:rsid w:val="002E1CAD"/>
    <w:rsid w:val="002E372F"/>
    <w:rsid w:val="002E7795"/>
    <w:rsid w:val="002F1D29"/>
    <w:rsid w:val="002F3594"/>
    <w:rsid w:val="0031411A"/>
    <w:rsid w:val="003144AB"/>
    <w:rsid w:val="0031501C"/>
    <w:rsid w:val="00323683"/>
    <w:rsid w:val="003345E0"/>
    <w:rsid w:val="00334C03"/>
    <w:rsid w:val="00334E6E"/>
    <w:rsid w:val="00335299"/>
    <w:rsid w:val="00340D61"/>
    <w:rsid w:val="003527CC"/>
    <w:rsid w:val="00352C9E"/>
    <w:rsid w:val="0035461C"/>
    <w:rsid w:val="00361335"/>
    <w:rsid w:val="0036279C"/>
    <w:rsid w:val="003642AF"/>
    <w:rsid w:val="003655CF"/>
    <w:rsid w:val="00372D5D"/>
    <w:rsid w:val="003759C4"/>
    <w:rsid w:val="00377149"/>
    <w:rsid w:val="0038650E"/>
    <w:rsid w:val="003910B9"/>
    <w:rsid w:val="003941F5"/>
    <w:rsid w:val="003A0B9B"/>
    <w:rsid w:val="003A5CDC"/>
    <w:rsid w:val="003C0314"/>
    <w:rsid w:val="003C1A91"/>
    <w:rsid w:val="003D1593"/>
    <w:rsid w:val="003D5C07"/>
    <w:rsid w:val="003E1E0E"/>
    <w:rsid w:val="003E5584"/>
    <w:rsid w:val="003E7023"/>
    <w:rsid w:val="003E7BB0"/>
    <w:rsid w:val="003F0683"/>
    <w:rsid w:val="003F16CD"/>
    <w:rsid w:val="003F425E"/>
    <w:rsid w:val="00406AE8"/>
    <w:rsid w:val="00411654"/>
    <w:rsid w:val="0041658A"/>
    <w:rsid w:val="00416AD2"/>
    <w:rsid w:val="00424714"/>
    <w:rsid w:val="00424C98"/>
    <w:rsid w:val="00442766"/>
    <w:rsid w:val="0044796E"/>
    <w:rsid w:val="004550AC"/>
    <w:rsid w:val="00456737"/>
    <w:rsid w:val="0045693E"/>
    <w:rsid w:val="00460541"/>
    <w:rsid w:val="004678E1"/>
    <w:rsid w:val="00472486"/>
    <w:rsid w:val="004868ED"/>
    <w:rsid w:val="00490656"/>
    <w:rsid w:val="004946BD"/>
    <w:rsid w:val="00494DF0"/>
    <w:rsid w:val="00496AC7"/>
    <w:rsid w:val="004A0B95"/>
    <w:rsid w:val="004A6241"/>
    <w:rsid w:val="004C078F"/>
    <w:rsid w:val="004C1CB7"/>
    <w:rsid w:val="004C39D4"/>
    <w:rsid w:val="004C3D69"/>
    <w:rsid w:val="004C7D4E"/>
    <w:rsid w:val="004D0E17"/>
    <w:rsid w:val="004D2684"/>
    <w:rsid w:val="004F3852"/>
    <w:rsid w:val="00501748"/>
    <w:rsid w:val="005032D1"/>
    <w:rsid w:val="00503321"/>
    <w:rsid w:val="00503EAB"/>
    <w:rsid w:val="00511EC2"/>
    <w:rsid w:val="005137C7"/>
    <w:rsid w:val="00516023"/>
    <w:rsid w:val="005237EA"/>
    <w:rsid w:val="005259D1"/>
    <w:rsid w:val="00526E6C"/>
    <w:rsid w:val="005348E0"/>
    <w:rsid w:val="00560834"/>
    <w:rsid w:val="00563927"/>
    <w:rsid w:val="00570E6A"/>
    <w:rsid w:val="005828B5"/>
    <w:rsid w:val="005902D2"/>
    <w:rsid w:val="00593191"/>
    <w:rsid w:val="00597682"/>
    <w:rsid w:val="005B36BA"/>
    <w:rsid w:val="005B6258"/>
    <w:rsid w:val="005B6876"/>
    <w:rsid w:val="005E37B5"/>
    <w:rsid w:val="005F3899"/>
    <w:rsid w:val="006115EF"/>
    <w:rsid w:val="006200F7"/>
    <w:rsid w:val="00622317"/>
    <w:rsid w:val="00623391"/>
    <w:rsid w:val="00626050"/>
    <w:rsid w:val="006306EC"/>
    <w:rsid w:val="0063111C"/>
    <w:rsid w:val="0063798F"/>
    <w:rsid w:val="006405D2"/>
    <w:rsid w:val="00644100"/>
    <w:rsid w:val="00644301"/>
    <w:rsid w:val="00644467"/>
    <w:rsid w:val="00645DA8"/>
    <w:rsid w:val="00650189"/>
    <w:rsid w:val="00650619"/>
    <w:rsid w:val="00650C28"/>
    <w:rsid w:val="00651964"/>
    <w:rsid w:val="00653483"/>
    <w:rsid w:val="00655D75"/>
    <w:rsid w:val="00657B21"/>
    <w:rsid w:val="006744A6"/>
    <w:rsid w:val="00676A19"/>
    <w:rsid w:val="006820B6"/>
    <w:rsid w:val="00683E44"/>
    <w:rsid w:val="00690B21"/>
    <w:rsid w:val="00696F22"/>
    <w:rsid w:val="006A4682"/>
    <w:rsid w:val="006A4D54"/>
    <w:rsid w:val="006A5F89"/>
    <w:rsid w:val="006B089A"/>
    <w:rsid w:val="006B21E3"/>
    <w:rsid w:val="006B2EC8"/>
    <w:rsid w:val="006B3946"/>
    <w:rsid w:val="006B3B7B"/>
    <w:rsid w:val="006B4577"/>
    <w:rsid w:val="006B4DA7"/>
    <w:rsid w:val="006C1CED"/>
    <w:rsid w:val="006D08EC"/>
    <w:rsid w:val="006D2E82"/>
    <w:rsid w:val="006D397C"/>
    <w:rsid w:val="006D3C20"/>
    <w:rsid w:val="006D4E0B"/>
    <w:rsid w:val="006D76D2"/>
    <w:rsid w:val="006F3938"/>
    <w:rsid w:val="006F3BCC"/>
    <w:rsid w:val="00700D81"/>
    <w:rsid w:val="007066D3"/>
    <w:rsid w:val="00707D3E"/>
    <w:rsid w:val="00720ED7"/>
    <w:rsid w:val="00721914"/>
    <w:rsid w:val="00730FF8"/>
    <w:rsid w:val="00733E57"/>
    <w:rsid w:val="007436B4"/>
    <w:rsid w:val="007441E9"/>
    <w:rsid w:val="0075230A"/>
    <w:rsid w:val="00752861"/>
    <w:rsid w:val="00752E18"/>
    <w:rsid w:val="007623AE"/>
    <w:rsid w:val="007676A4"/>
    <w:rsid w:val="00767AB2"/>
    <w:rsid w:val="00781723"/>
    <w:rsid w:val="00782C60"/>
    <w:rsid w:val="00790210"/>
    <w:rsid w:val="007A360E"/>
    <w:rsid w:val="007B4442"/>
    <w:rsid w:val="007B7F50"/>
    <w:rsid w:val="007C28F9"/>
    <w:rsid w:val="007C4B07"/>
    <w:rsid w:val="007C737F"/>
    <w:rsid w:val="007C782B"/>
    <w:rsid w:val="007D0973"/>
    <w:rsid w:val="007D6B6E"/>
    <w:rsid w:val="007D7714"/>
    <w:rsid w:val="007E3A59"/>
    <w:rsid w:val="007F4F97"/>
    <w:rsid w:val="007F5080"/>
    <w:rsid w:val="008038F2"/>
    <w:rsid w:val="00810E5A"/>
    <w:rsid w:val="008113ED"/>
    <w:rsid w:val="008118E1"/>
    <w:rsid w:val="00816D98"/>
    <w:rsid w:val="00822BAC"/>
    <w:rsid w:val="00833894"/>
    <w:rsid w:val="008363BB"/>
    <w:rsid w:val="00847C21"/>
    <w:rsid w:val="00850622"/>
    <w:rsid w:val="00861057"/>
    <w:rsid w:val="00863621"/>
    <w:rsid w:val="00863F11"/>
    <w:rsid w:val="008723BA"/>
    <w:rsid w:val="008732FB"/>
    <w:rsid w:val="00877D56"/>
    <w:rsid w:val="0088048B"/>
    <w:rsid w:val="00881FB8"/>
    <w:rsid w:val="008825FC"/>
    <w:rsid w:val="00886C5D"/>
    <w:rsid w:val="008915E4"/>
    <w:rsid w:val="00892547"/>
    <w:rsid w:val="00892DDD"/>
    <w:rsid w:val="008966D3"/>
    <w:rsid w:val="008A063A"/>
    <w:rsid w:val="008A2866"/>
    <w:rsid w:val="008A3343"/>
    <w:rsid w:val="008A4430"/>
    <w:rsid w:val="008A5CFC"/>
    <w:rsid w:val="008B0D8B"/>
    <w:rsid w:val="008C10A3"/>
    <w:rsid w:val="008C1499"/>
    <w:rsid w:val="008C2DC0"/>
    <w:rsid w:val="008C7750"/>
    <w:rsid w:val="008D2A6B"/>
    <w:rsid w:val="008E07CB"/>
    <w:rsid w:val="008E4147"/>
    <w:rsid w:val="008E5530"/>
    <w:rsid w:val="008E5D93"/>
    <w:rsid w:val="008F504B"/>
    <w:rsid w:val="008F749B"/>
    <w:rsid w:val="009124F5"/>
    <w:rsid w:val="00926661"/>
    <w:rsid w:val="00927A79"/>
    <w:rsid w:val="009344EA"/>
    <w:rsid w:val="009347A7"/>
    <w:rsid w:val="00936DE2"/>
    <w:rsid w:val="009435F5"/>
    <w:rsid w:val="00947D84"/>
    <w:rsid w:val="0095365D"/>
    <w:rsid w:val="0095436A"/>
    <w:rsid w:val="00960F3A"/>
    <w:rsid w:val="00963816"/>
    <w:rsid w:val="00966036"/>
    <w:rsid w:val="00966DA8"/>
    <w:rsid w:val="0096717B"/>
    <w:rsid w:val="00980A16"/>
    <w:rsid w:val="009834AC"/>
    <w:rsid w:val="00987D23"/>
    <w:rsid w:val="009917E3"/>
    <w:rsid w:val="0099571E"/>
    <w:rsid w:val="00997EE1"/>
    <w:rsid w:val="009A0C9F"/>
    <w:rsid w:val="009A1C3D"/>
    <w:rsid w:val="009A638E"/>
    <w:rsid w:val="009B316E"/>
    <w:rsid w:val="009C36B0"/>
    <w:rsid w:val="009C6226"/>
    <w:rsid w:val="009C71C3"/>
    <w:rsid w:val="009D14F8"/>
    <w:rsid w:val="009E30EA"/>
    <w:rsid w:val="009E59EE"/>
    <w:rsid w:val="00A00D84"/>
    <w:rsid w:val="00A01EC2"/>
    <w:rsid w:val="00A16BBA"/>
    <w:rsid w:val="00A204C2"/>
    <w:rsid w:val="00A204F6"/>
    <w:rsid w:val="00A2068A"/>
    <w:rsid w:val="00A30CF9"/>
    <w:rsid w:val="00A321C1"/>
    <w:rsid w:val="00A35FDE"/>
    <w:rsid w:val="00A42D6A"/>
    <w:rsid w:val="00A45099"/>
    <w:rsid w:val="00A455FD"/>
    <w:rsid w:val="00A469D7"/>
    <w:rsid w:val="00A51703"/>
    <w:rsid w:val="00A55129"/>
    <w:rsid w:val="00A61486"/>
    <w:rsid w:val="00A63659"/>
    <w:rsid w:val="00A65983"/>
    <w:rsid w:val="00A737F7"/>
    <w:rsid w:val="00A86BF1"/>
    <w:rsid w:val="00A94833"/>
    <w:rsid w:val="00AA09A0"/>
    <w:rsid w:val="00AA2310"/>
    <w:rsid w:val="00AA58CC"/>
    <w:rsid w:val="00AA5DAE"/>
    <w:rsid w:val="00AC41B4"/>
    <w:rsid w:val="00AC53B2"/>
    <w:rsid w:val="00AC66FB"/>
    <w:rsid w:val="00AD26E6"/>
    <w:rsid w:val="00AE2C44"/>
    <w:rsid w:val="00AE4941"/>
    <w:rsid w:val="00AE68D3"/>
    <w:rsid w:val="00AE6FD2"/>
    <w:rsid w:val="00AF72AC"/>
    <w:rsid w:val="00AF7624"/>
    <w:rsid w:val="00B009CD"/>
    <w:rsid w:val="00B011E3"/>
    <w:rsid w:val="00B03F36"/>
    <w:rsid w:val="00B103DD"/>
    <w:rsid w:val="00B13520"/>
    <w:rsid w:val="00B22926"/>
    <w:rsid w:val="00B239E7"/>
    <w:rsid w:val="00B23F52"/>
    <w:rsid w:val="00B43FD8"/>
    <w:rsid w:val="00B528F8"/>
    <w:rsid w:val="00B52EF9"/>
    <w:rsid w:val="00B550CF"/>
    <w:rsid w:val="00B57F2F"/>
    <w:rsid w:val="00B60834"/>
    <w:rsid w:val="00B758D3"/>
    <w:rsid w:val="00B8155F"/>
    <w:rsid w:val="00B903AD"/>
    <w:rsid w:val="00B90A35"/>
    <w:rsid w:val="00B950C5"/>
    <w:rsid w:val="00BA2E3C"/>
    <w:rsid w:val="00BA47CF"/>
    <w:rsid w:val="00BA5746"/>
    <w:rsid w:val="00BC350B"/>
    <w:rsid w:val="00BC3DDE"/>
    <w:rsid w:val="00BE0FB7"/>
    <w:rsid w:val="00BE138E"/>
    <w:rsid w:val="00BF2953"/>
    <w:rsid w:val="00BF2A4E"/>
    <w:rsid w:val="00BF453A"/>
    <w:rsid w:val="00C00124"/>
    <w:rsid w:val="00C02544"/>
    <w:rsid w:val="00C12B17"/>
    <w:rsid w:val="00C13C1B"/>
    <w:rsid w:val="00C3675E"/>
    <w:rsid w:val="00C40739"/>
    <w:rsid w:val="00C41C42"/>
    <w:rsid w:val="00C42D85"/>
    <w:rsid w:val="00C544FB"/>
    <w:rsid w:val="00C60A47"/>
    <w:rsid w:val="00C63A34"/>
    <w:rsid w:val="00C646BB"/>
    <w:rsid w:val="00C669F6"/>
    <w:rsid w:val="00C716F3"/>
    <w:rsid w:val="00C807E6"/>
    <w:rsid w:val="00C87BF8"/>
    <w:rsid w:val="00CA0668"/>
    <w:rsid w:val="00CA0896"/>
    <w:rsid w:val="00CA09F9"/>
    <w:rsid w:val="00CA580D"/>
    <w:rsid w:val="00CB0079"/>
    <w:rsid w:val="00CB20D3"/>
    <w:rsid w:val="00CB7F27"/>
    <w:rsid w:val="00CC099B"/>
    <w:rsid w:val="00CC5934"/>
    <w:rsid w:val="00CD11B7"/>
    <w:rsid w:val="00CD4BA8"/>
    <w:rsid w:val="00CD6F16"/>
    <w:rsid w:val="00CE02A3"/>
    <w:rsid w:val="00CE0DB6"/>
    <w:rsid w:val="00CE3349"/>
    <w:rsid w:val="00CF4407"/>
    <w:rsid w:val="00D0493A"/>
    <w:rsid w:val="00D05E22"/>
    <w:rsid w:val="00D15504"/>
    <w:rsid w:val="00D17FBC"/>
    <w:rsid w:val="00D22D61"/>
    <w:rsid w:val="00D23ED4"/>
    <w:rsid w:val="00D249C3"/>
    <w:rsid w:val="00D2667F"/>
    <w:rsid w:val="00D34B7D"/>
    <w:rsid w:val="00D43EF0"/>
    <w:rsid w:val="00D447B0"/>
    <w:rsid w:val="00D449A1"/>
    <w:rsid w:val="00D44BC7"/>
    <w:rsid w:val="00D46194"/>
    <w:rsid w:val="00D52069"/>
    <w:rsid w:val="00D560CE"/>
    <w:rsid w:val="00D60395"/>
    <w:rsid w:val="00D62B5B"/>
    <w:rsid w:val="00D703E8"/>
    <w:rsid w:val="00D70CAB"/>
    <w:rsid w:val="00D73051"/>
    <w:rsid w:val="00D75542"/>
    <w:rsid w:val="00D81620"/>
    <w:rsid w:val="00D84FFE"/>
    <w:rsid w:val="00D90422"/>
    <w:rsid w:val="00D94080"/>
    <w:rsid w:val="00D970DB"/>
    <w:rsid w:val="00DA3221"/>
    <w:rsid w:val="00DA4189"/>
    <w:rsid w:val="00DB0092"/>
    <w:rsid w:val="00DB3C69"/>
    <w:rsid w:val="00DB6C8B"/>
    <w:rsid w:val="00DC15F6"/>
    <w:rsid w:val="00DC2286"/>
    <w:rsid w:val="00DC3C6A"/>
    <w:rsid w:val="00DC62D7"/>
    <w:rsid w:val="00DD2282"/>
    <w:rsid w:val="00DE07CD"/>
    <w:rsid w:val="00DE2A85"/>
    <w:rsid w:val="00DE6658"/>
    <w:rsid w:val="00DF29F1"/>
    <w:rsid w:val="00DF52EE"/>
    <w:rsid w:val="00DF5379"/>
    <w:rsid w:val="00DF7340"/>
    <w:rsid w:val="00E03766"/>
    <w:rsid w:val="00E07D79"/>
    <w:rsid w:val="00E13E41"/>
    <w:rsid w:val="00E157EF"/>
    <w:rsid w:val="00E216E6"/>
    <w:rsid w:val="00E21E75"/>
    <w:rsid w:val="00E25667"/>
    <w:rsid w:val="00E3319C"/>
    <w:rsid w:val="00E42190"/>
    <w:rsid w:val="00E43CF0"/>
    <w:rsid w:val="00E44FFC"/>
    <w:rsid w:val="00E54037"/>
    <w:rsid w:val="00E5598E"/>
    <w:rsid w:val="00E66356"/>
    <w:rsid w:val="00E664F0"/>
    <w:rsid w:val="00E703D1"/>
    <w:rsid w:val="00E72788"/>
    <w:rsid w:val="00E80B77"/>
    <w:rsid w:val="00E873CF"/>
    <w:rsid w:val="00E91CD4"/>
    <w:rsid w:val="00E95539"/>
    <w:rsid w:val="00E969FB"/>
    <w:rsid w:val="00EA4F07"/>
    <w:rsid w:val="00EA794C"/>
    <w:rsid w:val="00EB42A6"/>
    <w:rsid w:val="00EC7F23"/>
    <w:rsid w:val="00ED17CD"/>
    <w:rsid w:val="00ED193A"/>
    <w:rsid w:val="00ED3A6B"/>
    <w:rsid w:val="00ED617C"/>
    <w:rsid w:val="00EE0DEC"/>
    <w:rsid w:val="00EE1300"/>
    <w:rsid w:val="00EE2C3F"/>
    <w:rsid w:val="00EE50DD"/>
    <w:rsid w:val="00EF5241"/>
    <w:rsid w:val="00EF6DB2"/>
    <w:rsid w:val="00F05015"/>
    <w:rsid w:val="00F056D4"/>
    <w:rsid w:val="00F07436"/>
    <w:rsid w:val="00F11F2A"/>
    <w:rsid w:val="00F12CB8"/>
    <w:rsid w:val="00F163C2"/>
    <w:rsid w:val="00F2744C"/>
    <w:rsid w:val="00F37B1A"/>
    <w:rsid w:val="00F42A66"/>
    <w:rsid w:val="00F46AD0"/>
    <w:rsid w:val="00F51DC9"/>
    <w:rsid w:val="00F537E7"/>
    <w:rsid w:val="00F549D2"/>
    <w:rsid w:val="00F66090"/>
    <w:rsid w:val="00F67A9E"/>
    <w:rsid w:val="00F70A9F"/>
    <w:rsid w:val="00F70B76"/>
    <w:rsid w:val="00F8251A"/>
    <w:rsid w:val="00F8305E"/>
    <w:rsid w:val="00FA1795"/>
    <w:rsid w:val="00FB2988"/>
    <w:rsid w:val="00FB4B33"/>
    <w:rsid w:val="00FB6CBE"/>
    <w:rsid w:val="00FC2770"/>
    <w:rsid w:val="00FC4886"/>
    <w:rsid w:val="00FC7EDF"/>
    <w:rsid w:val="00FD7A4A"/>
    <w:rsid w:val="00FE07BB"/>
    <w:rsid w:val="00FE19B0"/>
    <w:rsid w:val="00FE612E"/>
    <w:rsid w:val="00FE64C9"/>
    <w:rsid w:val="00FE7E87"/>
    <w:rsid w:val="00FF107E"/>
    <w:rsid w:val="00FF1A16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A6F56"/>
  <w15:chartTrackingRefBased/>
  <w15:docId w15:val="{B3BFD9F1-426E-AD40-A1E1-655ED902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DA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5D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D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DA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DA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DA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D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D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D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D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5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5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5D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5DA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45D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5D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5D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5D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5D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5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5D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5D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5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5D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5D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5D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5D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5DA8"/>
    <w:rPr>
      <w:b/>
      <w:bCs/>
      <w:smallCaps/>
      <w:color w:val="0F4761" w:themeColor="accent1" w:themeShade="BF"/>
      <w:spacing w:val="5"/>
    </w:rPr>
  </w:style>
  <w:style w:type="paragraph" w:styleId="ae">
    <w:name w:val="Document Map"/>
    <w:basedOn w:val="a"/>
    <w:link w:val="af"/>
    <w:uiPriority w:val="99"/>
    <w:semiHidden/>
    <w:unhideWhenUsed/>
    <w:qFormat/>
    <w:rsid w:val="00645DA8"/>
    <w:rPr>
      <w:rFonts w:ascii="宋体"/>
      <w:sz w:val="18"/>
      <w:szCs w:val="18"/>
    </w:rPr>
  </w:style>
  <w:style w:type="character" w:customStyle="1" w:styleId="af">
    <w:name w:val="文档结构图 字符"/>
    <w:basedOn w:val="a0"/>
    <w:link w:val="ae"/>
    <w:uiPriority w:val="99"/>
    <w:semiHidden/>
    <w:qFormat/>
    <w:rsid w:val="00645DA8"/>
    <w:rPr>
      <w:rFonts w:ascii="宋体" w:eastAsia="宋体" w:hAnsi="Times New Roman" w:cs="Times New Roman"/>
      <w:sz w:val="18"/>
      <w:szCs w:val="18"/>
      <w14:ligatures w14:val="none"/>
    </w:rPr>
  </w:style>
  <w:style w:type="paragraph" w:styleId="af0">
    <w:name w:val="annotation text"/>
    <w:basedOn w:val="a"/>
    <w:link w:val="af1"/>
    <w:uiPriority w:val="99"/>
    <w:semiHidden/>
    <w:unhideWhenUsed/>
    <w:qFormat/>
    <w:rsid w:val="00645DA8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qFormat/>
    <w:rsid w:val="00645DA8"/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645DA8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645DA8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4">
    <w:name w:val="footer"/>
    <w:basedOn w:val="a"/>
    <w:link w:val="af5"/>
    <w:uiPriority w:val="99"/>
    <w:qFormat/>
    <w:rsid w:val="00645D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qFormat/>
    <w:rsid w:val="00645DA8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6">
    <w:name w:val="header"/>
    <w:basedOn w:val="a"/>
    <w:link w:val="af7"/>
    <w:uiPriority w:val="99"/>
    <w:qFormat/>
    <w:rsid w:val="00645D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qFormat/>
    <w:rsid w:val="00645DA8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8">
    <w:name w:val="annotation subject"/>
    <w:basedOn w:val="af0"/>
    <w:next w:val="af0"/>
    <w:link w:val="af9"/>
    <w:uiPriority w:val="99"/>
    <w:semiHidden/>
    <w:unhideWhenUsed/>
    <w:qFormat/>
    <w:rsid w:val="00645DA8"/>
    <w:rPr>
      <w:b/>
      <w:bCs/>
    </w:rPr>
  </w:style>
  <w:style w:type="character" w:customStyle="1" w:styleId="af9">
    <w:name w:val="批注主题 字符"/>
    <w:basedOn w:val="af1"/>
    <w:link w:val="af8"/>
    <w:uiPriority w:val="99"/>
    <w:semiHidden/>
    <w:qFormat/>
    <w:rsid w:val="00645DA8"/>
    <w:rPr>
      <w:rFonts w:ascii="Times New Roman" w:eastAsia="宋体" w:hAnsi="Times New Roman" w:cs="Times New Roman"/>
      <w:b/>
      <w:bCs/>
      <w:sz w:val="21"/>
      <w:szCs w:val="21"/>
      <w14:ligatures w14:val="none"/>
    </w:rPr>
  </w:style>
  <w:style w:type="character" w:styleId="afa">
    <w:name w:val="Hyperlink"/>
    <w:basedOn w:val="a0"/>
    <w:uiPriority w:val="99"/>
    <w:qFormat/>
    <w:rsid w:val="00645DA8"/>
    <w:rPr>
      <w:color w:val="0000FF"/>
      <w:u w:val="single"/>
    </w:rPr>
  </w:style>
  <w:style w:type="character" w:styleId="afb">
    <w:name w:val="annotation reference"/>
    <w:basedOn w:val="a0"/>
    <w:uiPriority w:val="99"/>
    <w:semiHidden/>
    <w:unhideWhenUsed/>
    <w:qFormat/>
    <w:rsid w:val="00645DA8"/>
    <w:rPr>
      <w:sz w:val="21"/>
      <w:szCs w:val="21"/>
    </w:rPr>
  </w:style>
  <w:style w:type="paragraph" w:customStyle="1" w:styleId="Style13">
    <w:name w:val="_Style 13"/>
    <w:basedOn w:val="a"/>
    <w:next w:val="a9"/>
    <w:uiPriority w:val="34"/>
    <w:qFormat/>
    <w:rsid w:val="00645DA8"/>
    <w:pPr>
      <w:widowControl/>
      <w:spacing w:line="560" w:lineRule="exact"/>
      <w:ind w:firstLineChars="200" w:firstLine="420"/>
    </w:pPr>
    <w:rPr>
      <w:rFonts w:eastAsia="仿宋"/>
      <w:sz w:val="32"/>
      <w:szCs w:val="22"/>
    </w:rPr>
  </w:style>
  <w:style w:type="character" w:customStyle="1" w:styleId="1HT">
    <w:name w:val="1HT 字符"/>
    <w:basedOn w:val="a0"/>
    <w:link w:val="1HT0"/>
    <w:qFormat/>
    <w:rsid w:val="00645DA8"/>
    <w:rPr>
      <w:rFonts w:ascii="Times New Roman Bold" w:eastAsia="方正黑体_GBK" w:hAnsi="Times New Roman Bold"/>
    </w:rPr>
  </w:style>
  <w:style w:type="paragraph" w:customStyle="1" w:styleId="1HT0">
    <w:name w:val="1HT"/>
    <w:basedOn w:val="a"/>
    <w:link w:val="1HT"/>
    <w:qFormat/>
    <w:rsid w:val="00645DA8"/>
    <w:pPr>
      <w:ind w:firstLine="422"/>
    </w:pPr>
    <w:rPr>
      <w:rFonts w:ascii="Times New Roman Bold" w:eastAsia="方正黑体_GBK" w:hAnsi="Times New Roman Bold" w:cstheme="minorBidi"/>
      <w:sz w:val="22"/>
      <w:szCs w:val="24"/>
      <w14:ligatures w14:val="standardContextual"/>
    </w:rPr>
  </w:style>
  <w:style w:type="character" w:customStyle="1" w:styleId="apple-converted-space">
    <w:name w:val="apple-converted-space"/>
    <w:basedOn w:val="a0"/>
    <w:rsid w:val="00645DA8"/>
  </w:style>
  <w:style w:type="character" w:customStyle="1" w:styleId="javascript">
    <w:name w:val="javascript"/>
    <w:autoRedefine/>
    <w:rsid w:val="00645DA8"/>
  </w:style>
  <w:style w:type="table" w:styleId="afc">
    <w:name w:val="Table Grid"/>
    <w:basedOn w:val="a1"/>
    <w:uiPriority w:val="39"/>
    <w:rsid w:val="00645DA8"/>
    <w:pPr>
      <w:spacing w:after="0" w:line="240" w:lineRule="auto"/>
    </w:pPr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Revision"/>
    <w:hidden/>
    <w:uiPriority w:val="99"/>
    <w:semiHidden/>
    <w:rsid w:val="00645DA8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a10900</dc:creator>
  <cp:keywords/>
  <dc:description/>
  <cp:lastModifiedBy>a10900</cp:lastModifiedBy>
  <cp:revision>5</cp:revision>
  <dcterms:created xsi:type="dcterms:W3CDTF">2025-06-15T14:15:00Z</dcterms:created>
  <dcterms:modified xsi:type="dcterms:W3CDTF">2025-06-20T02:29:00Z</dcterms:modified>
</cp:coreProperties>
</file>