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39E" w:rsidRPr="00D028DA" w:rsidRDefault="00E33E90" w:rsidP="006E539E">
      <w:pPr>
        <w:spacing w:after="120"/>
        <w:jc w:val="both"/>
        <w:outlineLvl w:val="0"/>
        <w:rPr>
          <w:rFonts w:ascii="Calibri" w:eastAsia="Times New Roman" w:hAnsi="Calibri" w:cs="Arial"/>
          <w:b/>
          <w:caps/>
          <w:sz w:val="28"/>
          <w:szCs w:val="28"/>
        </w:rPr>
      </w:pPr>
      <w:bookmarkStart w:id="0" w:name="_Toc378865739"/>
      <w:r>
        <w:rPr>
          <w:rFonts w:ascii="Calibri" w:eastAsia="Times New Roman" w:hAnsi="Calibri" w:cs="Arial"/>
          <w:b/>
          <w:caps/>
          <w:sz w:val="28"/>
          <w:szCs w:val="24"/>
        </w:rPr>
        <w:t xml:space="preserve">Additional file 5: </w:t>
      </w:r>
      <w:r w:rsidR="006E539E" w:rsidRPr="00D028DA">
        <w:rPr>
          <w:rFonts w:ascii="Calibri" w:eastAsia="Times New Roman" w:hAnsi="Calibri" w:cs="Arial"/>
          <w:b/>
          <w:caps/>
          <w:sz w:val="28"/>
          <w:szCs w:val="24"/>
        </w:rPr>
        <w:t>PATIENT CHARACTERISTICS</w:t>
      </w:r>
      <w:bookmarkEnd w:id="0"/>
    </w:p>
    <w:tbl>
      <w:tblPr>
        <w:tblW w:w="13692" w:type="dxa"/>
        <w:tblInd w:w="-2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644"/>
        <w:gridCol w:w="987"/>
        <w:gridCol w:w="708"/>
        <w:gridCol w:w="998"/>
        <w:gridCol w:w="992"/>
        <w:gridCol w:w="1134"/>
        <w:gridCol w:w="1418"/>
        <w:gridCol w:w="1559"/>
        <w:gridCol w:w="1701"/>
        <w:gridCol w:w="2551"/>
      </w:tblGrid>
      <w:tr w:rsidR="007B050B" w:rsidRPr="006E539E" w:rsidTr="007B050B">
        <w:trPr>
          <w:cantSplit/>
          <w:trHeight w:val="774"/>
          <w:tblHeader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B050B" w:rsidRPr="00FA5C58" w:rsidRDefault="007B050B" w:rsidP="00D412E3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 xml:space="preserve">Study 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Reported name for MPSIV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Male n (%)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Median age</w:t>
            </w:r>
          </w:p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(range)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Height (m)</w:t>
            </w:r>
          </w:p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Weight (kg)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Genotype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Ethnicity (%)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Geographical background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Consanguinity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:rsidR="007B050B" w:rsidRPr="006E539E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Calibri" w:hAnsi="Calibri" w:cs="Times New Roman"/>
                <w:kern w:val="1"/>
                <w:sz w:val="20"/>
                <w:szCs w:val="20"/>
                <w:lang w:eastAsia="ar-SA"/>
              </w:rPr>
            </w:pPr>
            <w:r w:rsidRPr="006E539E">
              <w:rPr>
                <w:rFonts w:ascii="Calibri" w:eastAsia="Times New Roman" w:hAnsi="Calibri" w:cs="Times New Roman"/>
                <w:b/>
                <w:bCs/>
                <w:color w:val="000000"/>
                <w:kern w:val="1"/>
                <w:sz w:val="20"/>
                <w:szCs w:val="20"/>
                <w:lang w:eastAsia="ar-SA"/>
              </w:rPr>
              <w:t>Other comments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B8187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KOL Australia</w:t>
            </w:r>
            <w:hyperlink w:anchor="_ENREF_1" w:tooltip="Fietz, 19/03/2014 #6317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&lt;EndNote&gt;&lt;Cite&gt;&lt;Author&gt;Fietz&lt;/Author&gt;&lt;Year&gt;19/03/2014&lt;/Year&gt;&lt;RecNum&gt;6317&lt;/RecNum&gt;&lt;DisplayText&gt;&lt;style face="superscript"&gt;1&lt;/style&gt;&lt;/DisplayText&gt;&lt;record&gt;&lt;rec-number&gt;6317&lt;/rec-number&gt;&lt;foreign-keys&gt;&lt;key app="EN" db-id="w09dw9et8sfxe4ev094vsttywzet9p5aaxv2"&gt;6317&lt;/key&gt;&lt;/foreign-keys&gt;&lt;ref-type name="Journal Article"&gt;17&lt;/ref-type&gt;&lt;contributors&gt;&lt;authors&gt;&lt;author&gt;Fietz, M.&lt;/author&gt;&lt;/authors&gt;&lt;/contributors&gt;&lt;titles&gt;&lt;title&gt;MPS IV Prevalence (Australia) [Personal communication].&lt;/title&gt;&lt;/titles&gt;&lt;dates&gt;&lt;year&gt;19/03/2014&lt;/year&gt;&lt;/dates&gt;&lt;urls&gt;&lt;/urls&gt;&lt;custom4&gt;RL added&lt;/custom4&gt;&lt;/record&gt;&lt;/Cite&gt;&lt;/EndNote&gt;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1F4550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Morquio A</w:t>
            </w:r>
          </w:p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Morquio 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9 (64)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C16D40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All but two were Caucasian, with the other 2 of South-East Asian origin.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Patient characteristics only available on 14 patients diagnosed since 1996:</w:t>
            </w:r>
          </w:p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C16D40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8 were diagnosed at under 3 years of age, 3 more at 3-6 years of age (79% diagnosed &lt;6 yrs), with the remaining 3 at 10, 33 and 45 years of age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Meikle 1999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Australia</w:t>
            </w:r>
            <w:hyperlink w:anchor="_ENREF_2" w:tooltip="Meikle, 1999 #4664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&lt;EndNote&gt;&lt;Cite&gt;&lt;Author&gt;Meikle&lt;/Author&gt;&lt;Year&gt;1999&lt;/Year&gt;&lt;RecNum&gt;4664&lt;/RecNum&gt;&lt;DisplayText&gt;&lt;style face="superscript"&gt;2&lt;/style&gt;&lt;/DisplayText&gt;&lt;record&gt;&lt;rec-number&gt;4664&lt;/rec-number&gt;&lt;foreign-keys&gt;&lt;key app="EN" db-id="w09dw9et8sfxe4ev094vsttywzet9p5aaxv2"&gt;4664&lt;/key&gt;&lt;/foreign-keys&gt;&lt;ref-type name="Journal Article"&gt;17&lt;/ref-type&gt;&lt;contributors&gt;&lt;authors&gt;&lt;author&gt;Meikle, P. J.&lt;/author&gt;&lt;author&gt;Hopwood, J. J.&lt;/author&gt;&lt;author&gt;Clague, A. E.&lt;/author&gt;&lt;author&gt;Carey, W. F.&lt;/author&gt;&lt;/authors&gt;&lt;/contributors&gt;&lt;auth-address&gt;Department of Chemical Pathology, Women&amp;apos;s and Children&amp;apos;s Hospital, Adelaide, Australia. p.meikle@medicine.adelaide.edu.au&lt;/auth-address&gt;&lt;titles&gt;&lt;title&gt;Prevalence of lysosomal storage disorders&lt;/title&gt;&lt;secondary-title&gt;JAMA&lt;/secondary-title&gt;&lt;alt-title&gt;Jama&lt;/alt-title&gt;&lt;/titles&gt;&lt;periodical&gt;&lt;full-title&gt;JAMA&lt;/full-title&gt;&lt;abbr-1&gt;JAMA&lt;/abbr-1&gt;&lt;/periodical&gt;&lt;alt-periodical&gt;&lt;full-title&gt;JAMA&lt;/full-title&gt;&lt;abbr-1&gt;JAMA&lt;/abbr-1&gt;&lt;/alt-periodical&gt;&lt;pages&gt;249-54&lt;/pages&gt;&lt;volume&gt;281&lt;/volume&gt;&lt;number&gt;3&lt;/number&gt;&lt;keywords&gt;&lt;keyword&gt;Australia/ep [Epidemiology]&lt;/keyword&gt;&lt;keyword&gt;Cost of Illness&lt;/keyword&gt;&lt;keyword&gt;Heterozygote&lt;/keyword&gt;&lt;keyword&gt;Humans&lt;/keyword&gt;&lt;keyword&gt;Incidence&lt;/keyword&gt;&lt;keyword&gt;Lysosomal Storage Diseases/ec [Economics]&lt;/keyword&gt;&lt;keyword&gt;*Lysosomal Storage Diseases/ep [Epidemiology]&lt;/keyword&gt;&lt;keyword&gt;Lysosomal Storage Diseases/ge [Genetics]&lt;/keyword&gt;&lt;keyword&gt;Prevalence&lt;/keyword&gt;&lt;keyword&gt;Retrospective Studies&lt;/keyword&gt;&lt;/keywords&gt;&lt;dates&gt;&lt;year&gt;1999&lt;/year&gt;&lt;pub-dates&gt;&lt;date&gt;Jan 20&lt;/date&gt;&lt;/pub-dates&gt;&lt;/dates&gt;&lt;isbn&gt;0098-7484&lt;/isbn&gt;&lt;accession-num&gt;9918480&lt;/accession-num&gt;&lt;urls&gt;&lt;/urls&gt;&lt;custom2&gt;Australia prev&lt;/custom2&gt;&lt;custom4&gt;JR (Medline/OvidSP - MorquioA broad epi - JR_MorquioA_epi_Med3) searched 7.10.13&lt;/custom4&gt;&lt;custom5&gt;VLP - Retrieved 14-10-13&lt;/custom5&gt;&lt;/record&gt;&lt;/Cite&gt;&lt;/EndNote&gt;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2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IVA</w:t>
            </w:r>
          </w:p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3.4</w:t>
            </w:r>
          </w:p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(0-19)</w:t>
            </w:r>
          </w:p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at diagnosis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8370D4">
            <w:pPr>
              <w:suppressAutoHyphens/>
              <w:spacing w:after="0" w:line="240" w:lineRule="auto"/>
              <w:jc w:val="center"/>
              <w:textAlignment w:val="baseline"/>
              <w:rPr>
                <w:rFonts w:eastAsia="Calibri" w:cs="Times New Roman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If the age at diagnosis = 0, then diagnosis was within the first 2 weeks of birth.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Nelson 2003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Australia (W)</w:t>
            </w:r>
            <w:hyperlink w:anchor="_ENREF_3" w:tooltip="Nelson, 2003 #617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&lt;EndNote&gt;&lt;Cite&gt;&lt;Author&gt;Nelson&lt;/Author&gt;&lt;Year&gt;2003&lt;/Year&gt;&lt;RecNum&gt;617&lt;/RecNum&gt;&lt;DisplayText&gt;&lt;style face="superscript"&gt;3&lt;/style&gt;&lt;/DisplayText&gt;&lt;record&gt;&lt;rec-number&gt;617&lt;/rec-number&gt;&lt;foreign-keys&gt;&lt;key app="EN" db-id="w09dw9et8sfxe4ev094vsttywzet9p5aaxv2"&gt;617&lt;/key&gt;&lt;/foreign-keys&gt;&lt;ref-type name="Journal Article"&gt;17&lt;/ref-type&gt;&lt;contributors&gt;&lt;authors&gt;&lt;author&gt;Nelson, J.&lt;/author&gt;&lt;author&gt;Crowhurst, J.&lt;/author&gt;&lt;author&gt;Carey, B.&lt;/author&gt;&lt;author&gt;Greed, L.&lt;/author&gt;&lt;/authors&gt;&lt;/contributors&gt;&lt;titles&gt;&lt;title&gt;Incidence of the mucopolysaccharidoses in Western Australia&lt;/title&gt;&lt;secondary-title&gt;AMERICAN JOURNAL OF MEDICAL GENETICS&lt;/secondary-title&gt;&lt;/titles&gt;&lt;periodical&gt;&lt;full-title&gt;AMERICAN JOURNAL OF MEDICAL GENETICS&lt;/full-title&gt;&lt;abbr-1&gt;Am J Med Genet&lt;/abbr-1&gt;&lt;/periodical&gt;&lt;pages&gt;310-313&lt;/pages&gt;&lt;volume&gt;123 A&lt;/volume&gt;&lt;number&gt;3&lt;/number&gt;&lt;keywords&gt;&lt;keyword&gt;Australia&lt;/keyword&gt;&lt;keyword&gt;comparative study&lt;/keyword&gt;&lt;keyword&gt;human&lt;/keyword&gt;&lt;keyword&gt;Hunter syndrome/ep [Epidemiology]&lt;/keyword&gt;&lt;keyword&gt;Hurler syndrome/ep [Epidemiology]&lt;/keyword&gt;&lt;keyword&gt;incidence&lt;/keyword&gt;&lt;keyword&gt;Maroteaux Lamy syndrome/ep [Epidemiology]&lt;/keyword&gt;&lt;keyword&gt;Morquio syndrome/ep [Epidemiology]&lt;/keyword&gt;&lt;keyword&gt;*mucopolysaccharidosis/ep [Epidemiology]&lt;/keyword&gt;&lt;keyword&gt;mucopolysaccharidosis type 7/ep [Epidemiology]&lt;/keyword&gt;&lt;keyword&gt;mutational analysis&lt;/keyword&gt;&lt;keyword&gt;phenotype&lt;/keyword&gt;&lt;keyword&gt;priority journal&lt;/keyword&gt;&lt;keyword&gt;review&lt;/keyword&gt;&lt;keyword&gt;Sanfilippo syndrome/ep [Epidemiology]&lt;/keyword&gt;&lt;keyword&gt;Scheie syndrome/ep [Epidemiology]&lt;/keyword&gt;&lt;/keywords&gt;&lt;dates&gt;&lt;year&gt;2003&lt;/year&gt;&lt;/dates&gt;&lt;accession-num&gt;2003486016&lt;/accession-num&gt;&lt;urls&gt;&lt;/urls&gt;&lt;custom2&gt;Australia epi&lt;/custom2&gt;&lt;custom4&gt;KM (OvidSP/Embase - KM_MorquioA_Emb2) searched 16.9.13&lt;/custom4&gt;&lt;custom5&gt;VLP - Retrieved 14-10-13&lt;/custom5&gt;&lt;/record&gt;&lt;/Cite&gt;&lt;/EndNote&gt;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3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IVA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KOL Brazil</w:t>
            </w:r>
            <w:hyperlink w:anchor="_ENREF_4" w:tooltip="Giugliani, 20/01/2014 #6303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&lt;EndNote&gt;&lt;Cite&gt;&lt;Author&gt;Giugliani&lt;/Author&gt;&lt;Year&gt;20/01/2014&lt;/Year&gt;&lt;RecNum&gt;6303&lt;/RecNum&gt;&lt;DisplayText&gt;&lt;style face="superscript"&gt;4&lt;/style&gt;&lt;/DisplayText&gt;&lt;record&gt;&lt;rec-number&gt;6303&lt;/rec-number&gt;&lt;foreign-keys&gt;&lt;key app="EN" db-id="w09dw9et8sfxe4ev094vsttywzet9p5aaxv2"&gt;6303&lt;/key&gt;&lt;/foreign-keys&gt;&lt;ref-type name="Unpublished Work"&gt;34&lt;/ref-type&gt;&lt;contributors&gt;&lt;authors&gt;&lt;author&gt;Giugliani, R.&lt;/author&gt;&lt;/authors&gt;&lt;/contributors&gt;&lt;titles&gt;&lt;title&gt;MPS IV prevalence (Brazil) [Personal communication].&lt;/title&gt;&lt;/titles&gt;&lt;dates&gt;&lt;year&gt;20/01/2014&lt;/year&gt;&lt;/dates&gt;&lt;urls&gt;&lt;/urls&gt;&lt;custom4&gt;LS added for RL 03/03/14&lt;/custom4&gt;&lt;/record&gt;&lt;/Cite&gt;&lt;/EndNote&gt;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4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IVA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8</w:t>
            </w:r>
          </w:p>
          <w:p w:rsidR="007B050B" w:rsidRPr="008370D4" w:rsidRDefault="007B050B" w:rsidP="007240E2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(3-10)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 (born in Brazil)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Calibri" w:cs="Times New Roman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Applegarth 2000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Canada</w:t>
            </w:r>
            <w:r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(BC)</w:t>
            </w:r>
            <w:hyperlink w:anchor="_ENREF_5" w:tooltip="Applegarth, 2000 #6175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&lt;EndNote&gt;&lt;Cite&gt;&lt;Author&gt;Applegarth&lt;/Author&gt;&lt;Year&gt;2000&lt;/Year&gt;&lt;RecNum&gt;6175&lt;/RecNum&gt;&lt;DisplayText&gt;&lt;style face="superscript"&gt;5&lt;/style&gt;&lt;/DisplayText&gt;&lt;record&gt;&lt;rec-number&gt;6175&lt;/rec-number&gt;&lt;foreign-keys&gt;&lt;key app="EN" db-id="w09dw9et8sfxe4ev094vsttywzet9p5aaxv2"&gt;6175&lt;/key&gt;&lt;/foreign-keys&gt;&lt;ref-type name="Journal Article"&gt;17&lt;/ref-type&gt;&lt;contributors&gt;&lt;authors&gt;&lt;author&gt;Applegarth, D. A.&lt;/author&gt;&lt;author&gt;Toone, J. R.&lt;/author&gt;&lt;author&gt;Lowry, R. B.&lt;/author&gt;&lt;/authors&gt;&lt;/contributors&gt;&lt;titles&gt;&lt;title&gt;Incidence of inborn errors of metabolism in British Columbia, 1969-1996&lt;/title&gt;&lt;secondary-title&gt;PEDIATRICS&lt;/secondary-title&gt;&lt;/titles&gt;&lt;periodical&gt;&lt;full-title&gt;PEDIATRICS&lt;/full-title&gt;&lt;abbr-1&gt;Pediatrics&lt;/abbr-1&gt;&lt;/periodical&gt;&lt;pages&gt;e10&lt;/pages&gt;&lt;volume&gt;105&lt;/volume&gt;&lt;number&gt;1&lt;/number&gt;&lt;keywords&gt;&lt;keyword&gt;article&lt;/keyword&gt;&lt;keyword&gt;Canada/ep [Epidemiology]&lt;/keyword&gt;&lt;keyword&gt;health survey&lt;/keyword&gt;&lt;keyword&gt;human&lt;/keyword&gt;&lt;keyword&gt;*inborn error of metabolism/ep [Epidemiology]&lt;/keyword&gt;&lt;keyword&gt;incidence&lt;/keyword&gt;&lt;keyword&gt;newborn&lt;/keyword&gt;&lt;/keywords&gt;&lt;dates&gt;&lt;year&gt;2000&lt;/year&gt;&lt;/dates&gt;&lt;accession-num&gt;10617747&lt;/accession-num&gt;&lt;urls&gt;&lt;/urls&gt;&lt;custom2&gt;Canada inc&lt;/custom2&gt;&lt;custom4&gt;JR (Embase/OvidSP - MorquioA broad epi - JR_MorquioA_epi_Emb3) searched 7.10.13&lt;/custom4&gt;&lt;custom5&gt;VLP - Retrieved 14-10-13&lt;/custom5&gt;&lt;/record&gt;&lt;/Cite&gt;&lt;/EndNote&gt;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5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Morquio 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Predominantly caucasian.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 (Born in British Columbia).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Lowry 1971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Canada (BC)</w:t>
            </w:r>
            <w:hyperlink w:anchor="_ENREF_6" w:tooltip="Lowry, 1971 #4572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&lt;EndNote&gt;&lt;Cite&gt;&lt;Author&gt;Lowry&lt;/Author&gt;&lt;Year&gt;1971&lt;/Year&gt;&lt;RecNum&gt;4572&lt;/RecNum&gt;&lt;DisplayText&gt;&lt;style face="superscript"&gt;6&lt;/style&gt;&lt;/DisplayText&gt;&lt;record&gt;&lt;rec-number&gt;4572&lt;/rec-number&gt;&lt;foreign-keys&gt;&lt;key app="EN" db-id="w09dw9et8sfxe4ev094vsttywzet9p5aaxv2"&gt;4572&lt;/key&gt;&lt;/foreign-keys&gt;&lt;ref-type name="Journal Article"&gt;17&lt;/ref-type&gt;&lt;contributors&gt;&lt;authors&gt;&lt;author&gt;Lowry, R. B.&lt;/author&gt;&lt;author&gt;Renwick, D. H.&lt;/author&gt;&lt;/authors&gt;&lt;/contributors&gt;&lt;titles&gt;&lt;title&gt;Relative frequency of the Hurler and Hunter syndromes&lt;/title&gt;&lt;secondary-title&gt;NEW ENGLAND JOURNAL OF MEDICINE&lt;/secondary-title&gt;&lt;alt-title&gt;N Engl J Med&lt;/alt-title&gt;&lt;/titles&gt;&lt;periodical&gt;&lt;full-title&gt;NEW ENGLAND JOURNAL OF MEDICINE&lt;/full-title&gt;&lt;abbr-1&gt;N Engl J Med&lt;/abbr-1&gt;&lt;/periodical&gt;&lt;alt-periodical&gt;&lt;full-title&gt;NEW ENGLAND JOURNAL OF MEDICINE&lt;/full-title&gt;&lt;abbr-1&gt;N Engl J Med&lt;/abbr-1&gt;&lt;/alt-periodical&gt;&lt;pages&gt;221-2&lt;/pages&gt;&lt;volume&gt;284&lt;/volume&gt;&lt;number&gt;4&lt;/number&gt;&lt;keywords&gt;&lt;keyword&gt;Bone and Bones/ab [Abnormalities]&lt;/keyword&gt;&lt;keyword&gt;British Columbia&lt;/keyword&gt;&lt;keyword&gt;Child, Preschool&lt;/keyword&gt;&lt;keyword&gt;Epidemiologic Methods&lt;/keyword&gt;&lt;keyword&gt;Female&lt;/keyword&gt;&lt;keyword&gt;Glycosaminoglycans/me [Metabolism]&lt;/keyword&gt;&lt;keyword&gt;Humans&lt;/keyword&gt;&lt;keyword&gt;Hypertrichosis/ep [Epidemiology]&lt;/keyword&gt;&lt;keyword&gt;Infant, Newborn&lt;/keyword&gt;&lt;keyword&gt;Joint Diseases/ep [Epidemiology]&lt;/keyword&gt;&lt;keyword&gt;Male&lt;/keyword&gt;&lt;keyword&gt;*Mucopolysaccharidosis I/ep [Epidemiology]&lt;/keyword&gt;&lt;keyword&gt;Mucopolysaccharidosis II/ep [Epidemiology]&lt;/keyword&gt;&lt;keyword&gt;Mucopolysaccharidosis IV/ep [Epidemiology]&lt;/keyword&gt;&lt;keyword&gt;*Retinitis Pigmentosa/ep [Epidemiology]&lt;/keyword&gt;&lt;keyword&gt;0 (Glycosaminoglycans)&lt;/keyword&gt;&lt;/keywords&gt;&lt;dates&gt;&lt;year&gt;1971&lt;/year&gt;&lt;pub-dates&gt;&lt;date&gt;Jan 28&lt;/date&gt;&lt;/pub-dates&gt;&lt;/dates&gt;&lt;isbn&gt;0028-4793&lt;/isbn&gt;&lt;accession-num&gt;4250044&lt;/accession-num&gt;&lt;urls&gt;&lt;/urls&gt;&lt;custom2&gt;Canada inc&lt;/custom2&gt;&lt;custom4&gt;JR (Medline/OvidSP - MorquioA broad epi - JR_MorquioA_epi_Med3) searched 7.10.13&lt;/custom4&gt;&lt;custom5&gt;VLP - Retrieved 14-10-13&lt;/custom5&gt;&lt;/record&gt;&lt;/Cite&gt;&lt;/EndNote&gt;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6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Morquio syndrome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Lowry 1990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Canada (BC)</w:t>
            </w:r>
            <w:hyperlink w:anchor="_ENREF_7" w:tooltip="Lowry, 1990 #5053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&lt;EndNote&gt;&lt;Cite&gt;&lt;Author&gt;Lowry&lt;/Author&gt;&lt;Year&gt;1990&lt;/Year&gt;&lt;RecNum&gt;5053&lt;/RecNum&gt;&lt;DisplayText&gt;&lt;style face="superscript"&gt;7&lt;/style&gt;&lt;/DisplayText&gt;&lt;record&gt;&lt;rec-number&gt;5053&lt;/rec-number&gt;&lt;foreign-keys&gt;&lt;key app="EN" db-id="w09dw9et8sfxe4ev094vsttywzet9p5aaxv2"&gt;5053&lt;/key&gt;&lt;/foreign-keys&gt;&lt;ref-type name="Journal Article"&gt;17&lt;/ref-type&gt;&lt;contributors&gt;&lt;authors&gt;&lt;author&gt;Lowry, R. B.&lt;/author&gt;&lt;author&gt;Applegarth, D. A.&lt;/author&gt;&lt;author&gt;Toone, J. R.&lt;/author&gt;&lt;author&gt;MacDonald, E.&lt;/author&gt;&lt;author&gt;Thunem, N. Y.&lt;/author&gt;&lt;/authors&gt;&lt;/contributors&gt;&lt;titles&gt;&lt;title&gt;An update on the frequency of mucopolysaccharide syndromes in British Columbia&lt;/title&gt;&lt;secondary-title&gt;HUMAN GENETICS&lt;/secondary-title&gt;&lt;alt-title&gt;Hum Genet&lt;/alt-title&gt;&lt;/titles&gt;&lt;periodical&gt;&lt;full-title&gt;HUMAN GENETICS&lt;/full-title&gt;&lt;abbr-1&gt;Hum Genet&lt;/abbr-1&gt;&lt;/periodical&gt;&lt;alt-periodical&gt;&lt;full-title&gt;HUMAN GENETICS&lt;/full-title&gt;&lt;abbr-1&gt;Hum Genet&lt;/abbr-1&gt;&lt;/alt-periodical&gt;&lt;pages&gt;389-90&lt;/pages&gt;&lt;volume&gt;85&lt;/volume&gt;&lt;number&gt;3&lt;/number&gt;&lt;keywords&gt;&lt;keyword&gt;British Columbia/ep [Epidemiology]&lt;/keyword&gt;&lt;keyword&gt;Child&lt;/keyword&gt;&lt;keyword&gt;Child, Preschool&lt;/keyword&gt;&lt;keyword&gt;Gene Frequency&lt;/keyword&gt;&lt;keyword&gt;Humans&lt;/keyword&gt;&lt;keyword&gt;Infant&lt;/keyword&gt;&lt;keyword&gt;Male&lt;/keyword&gt;&lt;keyword&gt;Mucopolysaccharidoses/ep [Epidemiology]&lt;/keyword&gt;&lt;keyword&gt;*Mucopolysaccharidoses/ge [Genetics]&lt;/keyword&gt;&lt;/keywords&gt;&lt;dates&gt;&lt;year&gt;1990&lt;/year&gt;&lt;pub-dates&gt;&lt;date&gt;Aug&lt;/date&gt;&lt;/pub-dates&gt;&lt;/dates&gt;&lt;isbn&gt;0340-6717&lt;/isbn&gt;&lt;accession-num&gt;2118475&lt;/accession-num&gt;&lt;urls&gt;&lt;/urls&gt;&lt;custom2&gt;Canada freq&lt;/custom2&gt;&lt;custom4&gt;JR (Medline/OvidSP - MorquioA broad epi - JR_MorquioA_epi_Med3) searched 7.10.13&lt;/custom4&gt;&lt;custom5&gt;VLP - Retrieved 14-10-13&lt;/custom5&gt;&lt;/record&gt;&lt;/Cite&gt;&lt;/EndNote&gt;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7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  <w:r w:rsidRPr="006F091B">
              <w:rPr>
                <w:sz w:val="20"/>
                <w:szCs w:val="20"/>
              </w:rPr>
              <w:t xml:space="preserve"> 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Gomez 2012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Colombia (</w:t>
            </w:r>
            <w:r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B&amp;C</w:t>
            </w: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)</w:t>
            </w:r>
            <w:hyperlink w:anchor="_ENREF_8" w:tooltip="Gomez, 2012 #2779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&lt;EndNote&gt;&lt;Cite&gt;&lt;Author&gt;Gomez&lt;/Author&gt;&lt;Year&gt;2012&lt;/Year&gt;&lt;RecNum&gt;2779&lt;/RecNum&gt;&lt;DisplayText&gt;&lt;style face="superscript"&gt;8&lt;/style&gt;&lt;/DisplayText&gt;&lt;record&gt;&lt;rec-number&gt;2779&lt;/rec-number&gt;&lt;foreign-keys&gt;&lt;key app="EN" db-id="w09dw9et8sfxe4ev094vsttywzet9p5aaxv2"&gt;2779&lt;/key&gt;&lt;/foreign-keys&gt;&lt;ref-type name="Journal Article"&gt;17&lt;/ref-type&gt;&lt;contributors&gt;&lt;authors&gt;&lt;author&gt;Gomez, Ana Milena&lt;/author&gt;&lt;author&gt;Garcia-Robles, Reggie&lt;/author&gt;&lt;author&gt;Suarez-Obando, Fernando&lt;/author&gt;&lt;/authors&gt;&lt;/contributors&gt;&lt;auth-address&gt;Instituto de Genetica Humana, Facultad de Medicina, Pontificia Universidad Javeriana, Bogota, D.C., Colombia.&lt;/auth-address&gt;&lt;titles&gt;&lt;title&gt;[Estimation of the mucopolysaccharidoses frequencies and cluster analysis in the Colombian provinces of Cundinamarca and Boyaca]&lt;/title&gt;&lt;secondary-title&gt;Biomedica&lt;/secondary-title&gt;&lt;alt-title&gt;Biomedica (Bogota)&lt;/alt-title&gt;&lt;/titles&gt;&lt;pages&gt;602-9&lt;/pages&gt;&lt;volume&gt;32&lt;/volume&gt;&lt;number&gt;4&lt;/number&gt;&lt;dates&gt;&lt;year&gt;2012&lt;/year&gt;&lt;pub-dates&gt;&lt;date&gt;Oct-Dec&lt;/date&gt;&lt;/pub-dates&gt;&lt;/dates&gt;&lt;orig-pub&gt;Estimacion de las frecuencias de las mucopolisacaridosis y analisis de agrupamiento espacial en los departamentos de Cundinamarca y Boyaca&lt;/orig-pub&gt;&lt;isbn&gt;0120-4157&lt;/isbn&gt;&lt;accession-num&gt;23715235&lt;/accession-num&gt;&lt;work-type&gt;English Abstract&amp;#xD;Journal Article&lt;/work-type&gt;&lt;urls&gt;&lt;/urls&gt;&lt;custom2&gt;Columbia epi&lt;/custom2&gt;&lt;custom4&gt;KM (OvidSP/Medline In-Process &amp;amp; Daily Update - KM_MorquioA_PreMed2) searched 16.9.13&lt;/custom4&gt;&lt;custom5&gt;VLP - Retrieved 01-10-13&lt;/custom5&gt;&lt;electronic-resource-num&gt;http://dx.doi.org/10.1590/S0120-41572012000400015&lt;/electronic-resource-num&gt;&lt;language&gt;Spanish&lt;/language&gt;&lt;/record&gt;&lt;/Cite&gt;&lt;/EndNote&gt;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8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  <w:r w:rsidRPr="006F091B">
              <w:rPr>
                <w:sz w:val="20"/>
                <w:szCs w:val="20"/>
              </w:rPr>
              <w:t xml:space="preserve"> 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9 cases from Bogotá, 1 from Madrid, 1 from Nemocon and 1 from Tausa, Columbia.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Calibri" w:cs="Times New Roman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Spatial clustering analysis found that 2 cases of MPS IV clustered in the area Tausa, Ubaté and Nemocon (0.14 expected cases), p = 0.019.</w:t>
            </w:r>
          </w:p>
        </w:tc>
      </w:tr>
      <w:tr w:rsidR="007B050B" w:rsidRPr="008370D4" w:rsidTr="007B050B">
        <w:trPr>
          <w:cantSplit/>
          <w:trHeight w:val="270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lastRenderedPageBreak/>
              <w:t>Malm 2008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Denmark</w:t>
            </w:r>
            <w:hyperlink w:anchor="_ENREF_9" w:tooltip="Malm, 2008 #438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&lt;EndNote&gt;&lt;Cite&gt;&lt;Author&gt;Malm&lt;/Author&gt;&lt;Year&gt;2008&lt;/Year&gt;&lt;RecNum&gt;438&lt;/RecNum&gt;&lt;DisplayText&gt;&lt;style face="superscript"&gt;9&lt;/style&gt;&lt;/DisplayText&gt;&lt;record&gt;&lt;rec-number&gt;438&lt;/rec-number&gt;&lt;foreign-keys&gt;&lt;key app="EN" db-id="w09dw9et8sfxe4ev094vsttywzet9p5aaxv2"&gt;438&lt;/key&gt;&lt;/foreign-keys&gt;&lt;ref-type name="Journal Article"&gt;17&lt;/ref-type&gt;&lt;contributors&gt;&lt;authors&gt;&lt;author&gt;Malm, G.&lt;/author&gt;&lt;author&gt;Lund, A. M.&lt;/author&gt;&lt;author&gt;Mansson, J. E.&lt;/author&gt;&lt;author&gt;Heiberg, A.&lt;/author&gt;&lt;/authors&gt;&lt;/contributors&gt;&lt;titles&gt;&lt;title&gt;Mucopolysaccharidoses in the Scandinavian countries: incidence and prevalence&lt;/title&gt;&lt;secondary-title&gt;ACTA PAEDIATRICA&lt;/secondary-title&gt;&lt;/titles&gt;&lt;periodical&gt;&lt;full-title&gt;ACTA PAEDIATRICA&lt;/full-title&gt;&lt;abbr-1&gt;Acta Paediatr&lt;/abbr-1&gt;&lt;/periodical&gt;&lt;pages&gt;1577-1581&lt;/pages&gt;&lt;volume&gt;97&lt;/volume&gt;&lt;number&gt;11&lt;/number&gt;&lt;keywords&gt;&lt;keyword&gt;article&lt;/keyword&gt;&lt;keyword&gt;child&lt;/keyword&gt;&lt;keyword&gt;cost benefit analysis&lt;/keyword&gt;&lt;keyword&gt;Denmark&lt;/keyword&gt;&lt;keyword&gt;female&lt;/keyword&gt;&lt;keyword&gt;human&lt;/keyword&gt;&lt;keyword&gt;*Hunter syndrome/ep [Epidemiology]&lt;/keyword&gt;&lt;keyword&gt;*Hurler syndrome/ep [Epidemiology]&lt;/keyword&gt;&lt;keyword&gt;incidence&lt;/keyword&gt;&lt;keyword&gt;major clinical study&lt;/keyword&gt;&lt;keyword&gt;male&lt;/keyword&gt;&lt;keyword&gt;*Maroteaux Lamy syndrome/ep [Epidemiology]&lt;/keyword&gt;&lt;keyword&gt;*Morquio syndrome/ep [Epidemiology]&lt;/keyword&gt;&lt;keyword&gt;Norway&lt;/keyword&gt;&lt;keyword&gt;prevalence&lt;/keyword&gt;&lt;keyword&gt;priority journal&lt;/keyword&gt;&lt;keyword&gt;retrospective study&lt;/keyword&gt;&lt;keyword&gt;*Sanfilippo syndrome/ep [Epidemiology]&lt;/keyword&gt;&lt;keyword&gt;Scandinavia&lt;/keyword&gt;&lt;keyword&gt;Sweden&lt;/keyword&gt;&lt;/keywords&gt;&lt;dates&gt;&lt;year&gt;2008&lt;/year&gt;&lt;/dates&gt;&lt;accession-num&gt;2008479471&lt;/accession-num&gt;&lt;urls&gt;&lt;/urls&gt;&lt;custom2&gt;Scandanavian epi&lt;/custom2&gt;&lt;custom4&gt;KM (OvidSP/Embase - KM_MorquioA_Emb2) searched 16.9.13&lt;/custom4&gt;&lt;custom5&gt;VLP - Retrieved 01-10-13&lt;/custom5&gt;&lt;/record&gt;&lt;/Cite&gt;&lt;/EndNote&gt;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9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(1-67)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color w:val="000000" w:themeColor="text1"/>
                <w:sz w:val="20"/>
                <w:szCs w:val="20"/>
              </w:rPr>
              <w:t>Ethnicity founder effect in Pakistani population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5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Baehner 2005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Germany</w:t>
            </w:r>
            <w:hyperlink w:anchor="_ENREF_10" w:tooltip="Baehner, 2005 #1831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>
                  <w:fldData xml:space="preserve">PEVuZE5vdGU+PENpdGU+PEF1dGhvcj5CYWVobmVyPC9BdXRob3I+PFllYXI+MjAwNTwvWWVhcj48
UmVjTnVtPjE4MzE8L1JlY051bT48RGlzcGxheVRleHQ+PHN0eWxlIGZhY2U9InN1cGVyc2NyaXB0
Ij4xMDwvc3R5bGU+PC9EaXNwbGF5VGV4dD48cmVjb3JkPjxyZWMtbnVtYmVyPjE4MzE8L3JlYy1u
dW1iZXI+PGZvcmVpZ24ta2V5cz48a2V5IGFwcD0iRU4iIGRiLWlkPSJ3MDlkdzlldDhzZnhlNGV2
MDk0dnN0dHl3emV0OXA1YWF4djIiPjE4MzE8L2tleT48L2ZvcmVpZ24ta2V5cz48cmVmLXR5cGUg
bmFtZT0iSm91cm5hbCBBcnRpY2xlIj4xNzwvcmVmLXR5cGU+PGNvbnRyaWJ1dG9ycz48YXV0aG9y
cz48YXV0aG9yPkJhZWhuZXIsIEYuPC9hdXRob3I+PGF1dGhvcj5TY2htaWVkZXNrYW1wLCBDLjwv
YXV0aG9yPjxhdXRob3I+S3J1bW1lbmF1ZXIsIEYuPC9hdXRob3I+PGF1dGhvcj5NaWViYWNoLCBF
LjwvYXV0aG9yPjxhdXRob3I+QmFqYm91aiwgTS48L2F1dGhvcj48YXV0aG9yPldoeWJyYSwgQy48
L2F1dGhvcj48YXV0aG9yPktvaGxzY2h1dHRlciwgQS48L2F1dGhvcj48YXV0aG9yPkthbXBtYW5u
LCBDLjwvYXV0aG9yPjxhdXRob3I+QmVjaywgTS48L2F1dGhvcj48L2F1dGhvcnM+PC9jb250cmli
dXRvcnM+PGF1dGgtYWRkcmVzcz5DaGlsZHJlbiZhcG9zO3MgSG9zcGl0YWwsIEpvaGFubmVzIEd1
dGVuYmVyZy1Vbml2ZXJzaXR5IG9mIE1haW56LCBIYW1idXJnLCBHZXJtYW55LiBiYWVobmVyQHVu
aS5tYWluei5kZTwvYXV0aC1hZGRyZXNzPjx0aXRsZXM+PHRpdGxlPkN1bXVsYXRpdmUgaW5jaWRl
bmNlIHJhdGVzIG9mIHRoZSBtdWNvcG9seXNhY2NoYXJpZG9zZXMgaW4gR2VybWFueTwvdGl0bGU+
PHNlY29uZGFyeS10aXRsZT5KT1VSTkFMIE9GIElOSEVSSVRFRCBNRVRBQk9MSUMgRElTRUFTRTwv
c2Vjb25kYXJ5LXRpdGxlPjxhbHQtdGl0bGU+SiBJbmhlcml0IE1ldGFiIERpczwvYWx0LXRpdGxl
PjwvdGl0bGVzPjxwZXJpb2RpY2FsPjxmdWxsLXRpdGxlPkpPVVJOQUwgT0YgSU5IRVJJVEVEIE1F
VEFCT0xJQyBESVNFQVNFPC9mdWxsLXRpdGxlPjxhYmJyLTE+SiBJbmhlcml0IE1ldGFiIERpczwv
YWJici0xPjwvcGVyaW9kaWNhbD48YWx0LXBlcmlvZGljYWw+PGZ1bGwtdGl0bGU+Sk9VUk5BTCBP
RiBJTkhFUklURUQgTUVUQUJPTElDIERJU0VBU0U8L2Z1bGwtdGl0bGU+PGFiYnItMT5KIEluaGVy
aXQgTWV0YWIgRGlzPC9hYmJyLTE+PC9hbHQtcGVyaW9kaWNhbD48cGFnZXM+MTAxMS03PC9wYWdl
cz48dm9sdW1lPjI4PC92b2x1bWU+PG51bWJlcj42PC9udW1iZXI+PGtleXdvcmRzPjxrZXl3b3Jk
PkZlbWFsZTwva2V5d29yZD48a2V5d29yZD5HZW5vdHlwZTwva2V5d29yZD48a2V5d29yZD5HZXJt
YW55PC9rZXl3b3JkPjxrZXl3b3JkPkhvc3BpdGFsIFJlY29yZHM8L2tleXdvcmQ+PGtleXdvcmQ+
SHVtYW5zPC9rZXl3b3JkPjxrZXl3b3JkPkluY2lkZW5jZTwva2V5d29yZD48a2V5d29yZD5NYWxl
PC9rZXl3b3JkPjxrZXl3b3JkPipNdWNvcG9seXNhY2NoYXJpZG9zZXMvZGkgW0RpYWdub3Npc108
L2tleXdvcmQ+PGtleXdvcmQ+Kk11Y29wb2x5c2FjY2hhcmlkb3Nlcy9lcCBbRXBpZGVtaW9sb2d5
XTwva2V5d29yZD48a2V5d29yZD5NdWNvcG9seXNhY2NoYXJpZG9zZXMvZWggW0V0aG5vbG9neV08
L2tleXdvcmQ+PGtleXdvcmQ+UGhlbm90eXBlPC9rZXl3b3JkPjxrZXl3b3JkPlJldHJvc3BlY3Rp
dmUgU3R1ZGllczwva2V5d29yZD48a2V5d29yZD5UdXJrZXk8L2tleXdvcmQ+PGtleXdvcmQ+YmV0
YS1HYWxhY3Rvc2lkYXNlL21lIFtNZXRhYm9saXNtXTwva2V5d29yZD48a2V5d29yZD5FQyAzLTIt
MS0yMyAoYmV0YS1HYWxhY3Rvc2lkYXNlKTwva2V5d29yZD48L2tleXdvcmRzPjxkYXRlcz48eWVh
cj4yMDA1PC95ZWFyPjwvZGF0ZXM+PGlzYm4+MDE0MS04OTU1PC9pc2JuPjxhY2Nlc3Npb24tbnVt
PjE2NDM1MTk0PC9hY2Nlc3Npb24tbnVtPjx1cmxzPjwvdXJscz48Y3VzdG9tMj5HZXJtYW55IGVw
aTwvY3VzdG9tMj48Y3VzdG9tND5LTSAoT3ZpZFNQL01lZGxpbmUgLSBLTV9Nb3JxdWlvQV9NZWQy
KSBzZWFyY2hlZCAxNi45LjEzPC9jdXN0b200PjxjdXN0b201PlZMUCAtIFJldHJpZXZlZCAwMS0x
MC0xMzwvY3VzdG9tNT48L3JlY29yZD48L0NpdGU+PC9FbmROb3RlPgB=
</w:fldData>
                </w:fldChar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>
                  <w:fldData xml:space="preserve">PEVuZE5vdGU+PENpdGU+PEF1dGhvcj5CYWVobmVyPC9BdXRob3I+PFllYXI+MjAwNTwvWWVhcj48
UmVjTnVtPjE4MzE8L1JlY051bT48RGlzcGxheVRleHQ+PHN0eWxlIGZhY2U9InN1cGVyc2NyaXB0
Ij4xMDwvc3R5bGU+PC9EaXNwbGF5VGV4dD48cmVjb3JkPjxyZWMtbnVtYmVyPjE4MzE8L3JlYy1u
dW1iZXI+PGZvcmVpZ24ta2V5cz48a2V5IGFwcD0iRU4iIGRiLWlkPSJ3MDlkdzlldDhzZnhlNGV2
MDk0dnN0dHl3emV0OXA1YWF4djIiPjE4MzE8L2tleT48L2ZvcmVpZ24ta2V5cz48cmVmLXR5cGUg
bmFtZT0iSm91cm5hbCBBcnRpY2xlIj4xNzwvcmVmLXR5cGU+PGNvbnRyaWJ1dG9ycz48YXV0aG9y
cz48YXV0aG9yPkJhZWhuZXIsIEYuPC9hdXRob3I+PGF1dGhvcj5TY2htaWVkZXNrYW1wLCBDLjwv
YXV0aG9yPjxhdXRob3I+S3J1bW1lbmF1ZXIsIEYuPC9hdXRob3I+PGF1dGhvcj5NaWViYWNoLCBF
LjwvYXV0aG9yPjxhdXRob3I+QmFqYm91aiwgTS48L2F1dGhvcj48YXV0aG9yPldoeWJyYSwgQy48
L2F1dGhvcj48YXV0aG9yPktvaGxzY2h1dHRlciwgQS48L2F1dGhvcj48YXV0aG9yPkthbXBtYW5u
LCBDLjwvYXV0aG9yPjxhdXRob3I+QmVjaywgTS48L2F1dGhvcj48L2F1dGhvcnM+PC9jb250cmli
dXRvcnM+PGF1dGgtYWRkcmVzcz5DaGlsZHJlbiZhcG9zO3MgSG9zcGl0YWwsIEpvaGFubmVzIEd1
dGVuYmVyZy1Vbml2ZXJzaXR5IG9mIE1haW56LCBIYW1idXJnLCBHZXJtYW55LiBiYWVobmVyQHVu
aS5tYWluei5kZTwvYXV0aC1hZGRyZXNzPjx0aXRsZXM+PHRpdGxlPkN1bXVsYXRpdmUgaW5jaWRl
bmNlIHJhdGVzIG9mIHRoZSBtdWNvcG9seXNhY2NoYXJpZG9zZXMgaW4gR2VybWFueTwvdGl0bGU+
PHNlY29uZGFyeS10aXRsZT5KT1VSTkFMIE9GIElOSEVSSVRFRCBNRVRBQk9MSUMgRElTRUFTRTwv
c2Vjb25kYXJ5LXRpdGxlPjxhbHQtdGl0bGU+SiBJbmhlcml0IE1ldGFiIERpczwvYWx0LXRpdGxl
PjwvdGl0bGVzPjxwZXJpb2RpY2FsPjxmdWxsLXRpdGxlPkpPVVJOQUwgT0YgSU5IRVJJVEVEIE1F
VEFCT0xJQyBESVNFQVNFPC9mdWxsLXRpdGxlPjxhYmJyLTE+SiBJbmhlcml0IE1ldGFiIERpczwv
YWJici0xPjwvcGVyaW9kaWNhbD48YWx0LXBlcmlvZGljYWw+PGZ1bGwtdGl0bGU+Sk9VUk5BTCBP
RiBJTkhFUklURUQgTUVUQUJPTElDIERJU0VBU0U8L2Z1bGwtdGl0bGU+PGFiYnItMT5KIEluaGVy
aXQgTWV0YWIgRGlzPC9hYmJyLTE+PC9hbHQtcGVyaW9kaWNhbD48cGFnZXM+MTAxMS03PC9wYWdl
cz48dm9sdW1lPjI4PC92b2x1bWU+PG51bWJlcj42PC9udW1iZXI+PGtleXdvcmRzPjxrZXl3b3Jk
PkZlbWFsZTwva2V5d29yZD48a2V5d29yZD5HZW5vdHlwZTwva2V5d29yZD48a2V5d29yZD5HZXJt
YW55PC9rZXl3b3JkPjxrZXl3b3JkPkhvc3BpdGFsIFJlY29yZHM8L2tleXdvcmQ+PGtleXdvcmQ+
SHVtYW5zPC9rZXl3b3JkPjxrZXl3b3JkPkluY2lkZW5jZTwva2V5d29yZD48a2V5d29yZD5NYWxl
PC9rZXl3b3JkPjxrZXl3b3JkPipNdWNvcG9seXNhY2NoYXJpZG9zZXMvZGkgW0RpYWdub3Npc108
L2tleXdvcmQ+PGtleXdvcmQ+Kk11Y29wb2x5c2FjY2hhcmlkb3Nlcy9lcCBbRXBpZGVtaW9sb2d5
XTwva2V5d29yZD48a2V5d29yZD5NdWNvcG9seXNhY2NoYXJpZG9zZXMvZWggW0V0aG5vbG9neV08
L2tleXdvcmQ+PGtleXdvcmQ+UGhlbm90eXBlPC9rZXl3b3JkPjxrZXl3b3JkPlJldHJvc3BlY3Rp
dmUgU3R1ZGllczwva2V5d29yZD48a2V5d29yZD5UdXJrZXk8L2tleXdvcmQ+PGtleXdvcmQ+YmV0
YS1HYWxhY3Rvc2lkYXNlL21lIFtNZXRhYm9saXNtXTwva2V5d29yZD48a2V5d29yZD5FQyAzLTIt
MS0yMyAoYmV0YS1HYWxhY3Rvc2lkYXNlKTwva2V5d29yZD48L2tleXdvcmRzPjxkYXRlcz48eWVh
cj4yMDA1PC95ZWFyPjwvZGF0ZXM+PGlzYm4+MDE0MS04OTU1PC9pc2JuPjxhY2Nlc3Npb24tbnVt
PjE2NDM1MTk0PC9hY2Nlc3Npb24tbnVtPjx1cmxzPjwvdXJscz48Y3VzdG9tMj5HZXJtYW55IGVw
aTwvY3VzdG9tMj48Y3VzdG9tND5LTSAoT3ZpZFNQL01lZGxpbmUgLSBLTV9Nb3JxdWlvQV9NZWQy
KSBzZWFyY2hlZCAxNi45LjEzPC9jdXN0b200PjxjdXN0b201PlZMUCAtIFJldHJpZXZlZCAwMS0x
MC0xMzwvY3VzdG9tNT48L3JlY29yZD48L0NpdGU+PC9FbmROb3RlPgB=
</w:fldData>
                </w:fldChar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EN.CITE.DATA 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10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IVA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For Morquio disease type A (MPS IVA), 11 of 51 patients (22%) were of Turkish origin.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There is a large Turkish population in Germany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Calibri" w:cs="Times New Roman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The number of patients from other ethnic groups was negligible.</w:t>
            </w:r>
          </w:p>
        </w:tc>
      </w:tr>
      <w:tr w:rsidR="007B050B" w:rsidRPr="008370D4" w:rsidTr="007B050B">
        <w:trPr>
          <w:cantSplit/>
          <w:trHeight w:val="31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B8187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POR Japan</w:t>
            </w:r>
            <w:hyperlink w:anchor="_ENREF_11" w:tooltip="Akiyama, 17/01/2014 #6304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&lt;EndNote&gt;&lt;Cite&gt;&lt;Author&gt;Akiyama&lt;/Author&gt;&lt;Year&gt;17/01/2014&lt;/Year&gt;&lt;RecNum&gt;6304&lt;/RecNum&gt;&lt;DisplayText&gt;&lt;style face="superscript"&gt;11&lt;/style&gt;&lt;/DisplayText&gt;&lt;record&gt;&lt;rec-number&gt;6304&lt;/rec-number&gt;&lt;foreign-keys&gt;&lt;key app="EN" db-id="w09dw9et8sfxe4ev094vsttywzet9p5aaxv2"&gt;6304&lt;/key&gt;&lt;/foreign-keys&gt;&lt;ref-type name="Unpublished Work"&gt;34&lt;/ref-type&gt;&lt;contributors&gt;&lt;authors&gt;&lt;author&gt;Akiyama, T.&lt;/author&gt;&lt;/authors&gt;&lt;/contributors&gt;&lt;titles&gt;&lt;title&gt;MPS IV prevalence (Japan) [Personal communication].&lt;/title&gt;&lt;/titles&gt;&lt;dates&gt;&lt;year&gt;17/01/2014&lt;/year&gt;&lt;/dates&gt;&lt;urls&gt;&lt;/urls&gt;&lt;custom4&gt;LS added for RL 03/03/14&lt;/custom4&gt;&lt;/record&gt;&lt;/Cite&gt;&lt;/EndNote&gt;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11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IVA</w:t>
            </w:r>
          </w:p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sz w:val="20"/>
                <w:szCs w:val="20"/>
              </w:rPr>
            </w:pPr>
            <w:r w:rsidRPr="008370D4">
              <w:rPr>
                <w:sz w:val="20"/>
                <w:szCs w:val="20"/>
              </w:rPr>
              <w:t xml:space="preserve">30.7 </w:t>
            </w:r>
          </w:p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sz w:val="20"/>
                <w:szCs w:val="20"/>
              </w:rPr>
              <w:t>(12 - 50)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 (live in Japan)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31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KOL </w:t>
            </w:r>
            <w:r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Malaysia</w:t>
            </w:r>
            <w:hyperlink w:anchor="_ENREF_12" w:tooltip="Lock Hock, 14/03/2014 #6318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&lt;EndNote&gt;&lt;Cite&gt;&lt;Author&gt;Lock Hock&lt;/Author&gt;&lt;Year&gt;14/03/2014&lt;/Year&gt;&lt;RecNum&gt;6318&lt;/RecNum&gt;&lt;DisplayText&gt;&lt;style face="superscript"&gt;12&lt;/style&gt;&lt;/DisplayText&gt;&lt;record&gt;&lt;rec-number&gt;6318&lt;/rec-number&gt;&lt;foreign-keys&gt;&lt;key app="EN" db-id="w09dw9et8sfxe4ev094vsttywzet9p5aaxv2"&gt;6318&lt;/key&gt;&lt;/foreign-keys&gt;&lt;ref-type name="Journal Article"&gt;17&lt;/ref-type&gt;&lt;contributors&gt;&lt;authors&gt;&lt;author&gt;Lock Hock, Ngu.&lt;/author&gt;&lt;/authors&gt;&lt;/contributors&gt;&lt;titles&gt;&lt;title&gt;MPS IV Prevalence (Malaysia) [Personal communication].&lt;/title&gt;&lt;/titles&gt;&lt;dates&gt;&lt;year&gt;14/03/2014&lt;/year&gt;&lt;/dates&gt;&lt;urls&gt;&lt;/urls&gt;&lt;custom4&gt;RL added&lt;/custom4&gt;&lt;/record&gt;&lt;/Cite&gt;&lt;/EndNote&gt;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12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2C0775" w:rsidRDefault="007B050B" w:rsidP="002C0775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2C0775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IVA</w:t>
            </w:r>
          </w:p>
          <w:p w:rsidR="007B050B" w:rsidRPr="008370D4" w:rsidRDefault="007B050B" w:rsidP="002C0775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2C0775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C925E7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NR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31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Poorthuis 1999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Netherlands</w:t>
            </w:r>
            <w:hyperlink w:anchor="_ENREF_13" w:tooltip="Poorthuis, 1999 #4352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>
                  <w:fldData xml:space="preserve">PEVuZE5vdGU+PENpdGU+PEF1dGhvcj5Qb29ydGh1aXM8L0F1dGhvcj48WWVhcj4xOTk5PC9ZZWFy
PjxSZWNOdW0+NDM1MjwvUmVjTnVtPjxEaXNwbGF5VGV4dD48c3R5bGUgZmFjZT0ic3VwZXJzY3Jp
cHQiPjEzPC9zdHlsZT48L0Rpc3BsYXlUZXh0PjxyZWNvcmQ+PHJlYy1udW1iZXI+NDM1MjwvcmVj
LW51bWJlcj48Zm9yZWlnbi1rZXlzPjxrZXkgYXBwPSJFTiIgZGItaWQ9IncwOWR3OWV0OHNmeGU0
ZXYwOTR2c3R0eXd6ZXQ5cDVhYXh2MiI+NDM1Mjwva2V5PjwvZm9yZWlnbi1rZXlzPjxyZWYtdHlw
ZSBuYW1lPSJKb3VybmFsIEFydGljbGUiPjE3PC9yZWYtdHlwZT48Y29udHJpYnV0b3JzPjxhdXRo
b3JzPjxhdXRob3I+UG9vcnRodWlzLCBCLiBKLiBILiBNLjwvYXV0aG9yPjxhdXRob3I+V2V2ZXJz
LCBSLiBBLjwvYXV0aG9yPjxhdXRob3I+S2xlaWplciwgVy4gSi48L2F1dGhvcj48YXV0aG9yPkdy
b2VuZXIsIEouIEUuIE0uPC9hdXRob3I+PGF1dGhvcj5EZSBKb25nLCBKLiBHLiBOLjwvYXV0aG9y
PjxhdXRob3I+VmFuIFdlZWx5LCBTLjwvYXV0aG9yPjxhdXRob3I+TmllemVuLUtvbmluZywgSy4g
RS48L2F1dGhvcj48YXV0aG9yPlZhbiBEaWdnZWxlbiwgTy4gUC48L2F1dGhvcj48L2F1dGhvcnM+
PC9jb250cmlidXRvcnM+PHRpdGxlcz48dGl0bGU+VGhlIGZyZXF1ZW5jeSBvZiBseXNvc29tYWwg
c3RvcmFnZSBkaXNlYXNlcyBpbiB0aGUgTmV0aGVybGFuZHM8L3RpdGxlPjxzZWNvbmRhcnktdGl0
bGU+SFVNQU4gR0VORVRJQ1M8L3NlY29uZGFyeS10aXRsZT48L3RpdGxlcz48cGVyaW9kaWNhbD48
ZnVsbC10aXRsZT5IVU1BTiBHRU5FVElDUzwvZnVsbC10aXRsZT48YWJici0xPkh1bSBHZW5ldDwv
YWJici0xPjwvcGVyaW9kaWNhbD48cGFnZXM+MTUxLTE1NjwvcGFnZXM+PHZvbHVtZT4xMDU8L3Zv
bHVtZT48bnVtYmVyPjEtMjwvbnVtYmVyPjxrZXl3b3Jkcz48a2V5d29yZD5hZG9sZXNjZW50PC9r
ZXl3b3JkPjxrZXl3b3JkPmFkdWx0PC9rZXl3b3JkPjxrZXl3b3JkPmFnZWQ8L2tleXdvcmQ+PGtl
eXdvcmQ+YXJ0aWNsZTwva2V5d29yZD48a2V5d29yZD5jaGlsZDwva2V5d29yZD48a2V5d29yZD4q
ZXBpZGVtaW9sb2dpY2FsIGRhdGE8L2tleXdvcmQ+PGtleXdvcmQ+ZmVtYWxlPC9rZXl3b3JkPjxr
ZXl3b3JkPkdhdWNoZXIgZGlzZWFzZS9jbiBbQ29uZ2VuaXRhbCBEaXNvcmRlcl08L2tleXdvcmQ+
PGtleXdvcmQ+R2F1Y2hlciBkaXNlYXNlL2RpIFtEaWFnbm9zaXNdPC9rZXl3b3JkPjxrZXl3b3Jk
PkdhdWNoZXIgZGlzZWFzZS9lcCBbRXBpZGVtaW9sb2d5XTwva2V5d29yZD48a2V5d29yZD5nbG9i
b2lkIGNlbGwgbGV1a29keXN0cm9waHkvY24gW0Nvbmdlbml0YWwgRGlzb3JkZXJdPC9rZXl3b3Jk
PjxrZXl3b3JkPmdsb2JvaWQgY2VsbCBsZXVrb2R5c3Ryb3BoeS9kaSBbRGlhZ25vc2lzXTwva2V5
d29yZD48a2V5d29yZD5nbG9ib2lkIGNlbGwgbGV1a29keXN0cm9waHkvZXAgW0VwaWRlbWlvbG9n
eV08L2tleXdvcmQ+PGtleXdvcmQ+Z2x5Y29nZW4gc3RvcmFnZSBkaXNlYXNlIHR5cGUgMi9jbiBb
Q29uZ2VuaXRhbCBEaXNvcmRlcl08L2tleXdvcmQ+PGtleXdvcmQ+Z2x5Y29nZW4gc3RvcmFnZSBk
aXNlYXNlIHR5cGUgMi9kaSBbRGlhZ25vc2lzXTwva2V5d29yZD48a2V5d29yZD5nbHljb2dlbiBz
dG9yYWdlIGRpc2Vhc2UgdHlwZSAyL2VwIFtFcGlkZW1pb2xvZ3ldPC9rZXl3b3JkPjxrZXl3b3Jk
Pmh1bWFuPC9rZXl3b3JkPjxrZXl3b3JkPkh1bnRlciBzeW5kcm9tZS9jbiBbQ29uZ2VuaXRhbCBE
aXNvcmRlcl08L2tleXdvcmQ+PGtleXdvcmQ+SHVudGVyIHN5bmRyb21lL2RpIFtEaWFnbm9zaXNd
PC9rZXl3b3JkPjxrZXl3b3JkPkh1bnRlciBzeW5kcm9tZS9lcCBbRXBpZGVtaW9sb2d5XTwva2V5
d29yZD48a2V5d29yZD5IdXJsZXIgc3luZHJvbWUvY24gW0Nvbmdlbml0YWwgRGlzb3JkZXJdPC9r
ZXl3b3JkPjxrZXl3b3JkPkh1cmxlciBzeW5kcm9tZS9kaSBbRGlhZ25vc2lzXTwva2V5d29yZD48
a2V5d29yZD5IdXJsZXIgc3luZHJvbWUvZXAgW0VwaWRlbWlvbG9neV08L2tleXdvcmQ+PGtleXdv
cmQ+bGlwaWRvc2lzL2NuIFtDb25nZW5pdGFsIERpc29yZGVyXTwva2V5d29yZD48a2V5d29yZD5s
aXBpZG9zaXMvZGkgW0RpYWdub3Npc108L2tleXdvcmQ+PGtleXdvcmQ+bGlwaWRvc2lzL2VwIFtF
cGlkZW1pb2xvZ3ldPC9rZXl3b3JkPjxrZXl3b3JkPipseXNvc29tZSBzdG9yYWdlIGRpc2Vhc2Uv
Y24gW0Nvbmdlbml0YWwgRGlzb3JkZXJdPC9rZXl3b3JkPjxrZXl3b3JkPipseXNvc29tZSBzdG9y
YWdlIGRpc2Vhc2UvZGkgW0RpYWdub3Npc108L2tleXdvcmQ+PGtleXdvcmQ+Kmx5c29zb21lIHN0
b3JhZ2UgZGlzZWFzZS9lcCBbRXBpZGVtaW9sb2d5XTwva2V5d29yZD48a2V5d29yZD5tYWpvciBj
bGluaWNhbCBzdHVkeTwva2V5d29yZD48a2V5d29yZD5tYWxlPC9rZXl3b3JkPjxrZXl3b3JkPm1l
dGFjaHJvbWF0aWMgbGV1a29keXN0cm9waHkvY24gW0Nvbmdlbml0YWwgRGlzb3JkZXJdPC9rZXl3
b3JkPjxrZXl3b3JkPm1ldGFjaHJvbWF0aWMgbGV1a29keXN0cm9waHkvZGkgW0RpYWdub3Npc108
L2tleXdvcmQ+PGtleXdvcmQ+bWV0YWNocm9tYXRpYyBsZXVrb2R5c3Ryb3BoeS9lcCBbRXBpZGVt
aW9sb2d5XTwva2V5d29yZD48a2V5d29yZD5tdWNvcG9seXNhY2NoYXJpZG9zaXMvY24gW0Nvbmdl
bml0YWwgRGlzb3JkZXJdPC9rZXl3b3JkPjxrZXl3b3JkPm11Y29wb2x5c2FjY2hhcmlkb3Npcy9k
aSBbRGlhZ25vc2lzXTwva2V5d29yZD48a2V5d29yZD5tdWNvcG9seXNhY2NoYXJpZG9zaXMvZXAg
W0VwaWRlbWlvbG9neV08L2tleXdvcmQ+PGtleXdvcmQ+TmV0aGVybGFuZHM8L2tleXdvcmQ+PGtl
eXdvcmQ+cHJpb3JpdHkgam91cm5hbDwva2V5d29yZD48L2tleXdvcmRzPjxkYXRlcz48eWVhcj4x
OTk5PC95ZWFyPjwvZGF0ZXM+PGFjY2Vzc2lvbi1udW0+MTk5OTI5NTE1ODwvYWNjZXNzaW9uLW51
bT48dXJscz48L3VybHM+PGN1c3RvbTI+bmV0aGVybGFuZHMgZnJlcTwvY3VzdG9tMj48Y3VzdG9t
ND5KUiAoRW1iYXNlL092aWRTUCAtIE1vcnF1aW9BIGJyb2FkIGVwaSAtIEpSX01vcnF1aW9BX2Vw
aV9FbWIzKSBzZWFyY2hlZCA3LjEwLjEzPC9jdXN0b200PjxjdXN0b201PlZMUCAtIFJldHJpZXZl
ZCAxNC0xMC0xMzwvY3VzdG9tNT48L3JlY29yZD48L0NpdGU+PC9FbmROb3RlPgB=
</w:fldData>
                </w:fldChar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>
                  <w:fldData xml:space="preserve">PEVuZE5vdGU+PENpdGU+PEF1dGhvcj5Qb29ydGh1aXM8L0F1dGhvcj48WWVhcj4xOTk5PC9ZZWFy
PjxSZWNOdW0+NDM1MjwvUmVjTnVtPjxEaXNwbGF5VGV4dD48c3R5bGUgZmFjZT0ic3VwZXJzY3Jp
cHQiPjEzPC9zdHlsZT48L0Rpc3BsYXlUZXh0PjxyZWNvcmQ+PHJlYy1udW1iZXI+NDM1MjwvcmVj
LW51bWJlcj48Zm9yZWlnbi1rZXlzPjxrZXkgYXBwPSJFTiIgZGItaWQ9IncwOWR3OWV0OHNmeGU0
ZXYwOTR2c3R0eXd6ZXQ5cDVhYXh2MiI+NDM1Mjwva2V5PjwvZm9yZWlnbi1rZXlzPjxyZWYtdHlw
ZSBuYW1lPSJKb3VybmFsIEFydGljbGUiPjE3PC9yZWYtdHlwZT48Y29udHJpYnV0b3JzPjxhdXRo
b3JzPjxhdXRob3I+UG9vcnRodWlzLCBCLiBKLiBILiBNLjwvYXV0aG9yPjxhdXRob3I+V2V2ZXJz
LCBSLiBBLjwvYXV0aG9yPjxhdXRob3I+S2xlaWplciwgVy4gSi48L2F1dGhvcj48YXV0aG9yPkdy
b2VuZXIsIEouIEUuIE0uPC9hdXRob3I+PGF1dGhvcj5EZSBKb25nLCBKLiBHLiBOLjwvYXV0aG9y
PjxhdXRob3I+VmFuIFdlZWx5LCBTLjwvYXV0aG9yPjxhdXRob3I+TmllemVuLUtvbmluZywgSy4g
RS48L2F1dGhvcj48YXV0aG9yPlZhbiBEaWdnZWxlbiwgTy4gUC48L2F1dGhvcj48L2F1dGhvcnM+
PC9jb250cmlidXRvcnM+PHRpdGxlcz48dGl0bGU+VGhlIGZyZXF1ZW5jeSBvZiBseXNvc29tYWwg
c3RvcmFnZSBkaXNlYXNlcyBpbiB0aGUgTmV0aGVybGFuZHM8L3RpdGxlPjxzZWNvbmRhcnktdGl0
bGU+SFVNQU4gR0VORVRJQ1M8L3NlY29uZGFyeS10aXRsZT48L3RpdGxlcz48cGVyaW9kaWNhbD48
ZnVsbC10aXRsZT5IVU1BTiBHRU5FVElDUzwvZnVsbC10aXRsZT48YWJici0xPkh1bSBHZW5ldDwv
YWJici0xPjwvcGVyaW9kaWNhbD48cGFnZXM+MTUxLTE1NjwvcGFnZXM+PHZvbHVtZT4xMDU8L3Zv
bHVtZT48bnVtYmVyPjEtMjwvbnVtYmVyPjxrZXl3b3Jkcz48a2V5d29yZD5hZG9sZXNjZW50PC9r
ZXl3b3JkPjxrZXl3b3JkPmFkdWx0PC9rZXl3b3JkPjxrZXl3b3JkPmFnZWQ8L2tleXdvcmQ+PGtl
eXdvcmQ+YXJ0aWNsZTwva2V5d29yZD48a2V5d29yZD5jaGlsZDwva2V5d29yZD48a2V5d29yZD4q
ZXBpZGVtaW9sb2dpY2FsIGRhdGE8L2tleXdvcmQ+PGtleXdvcmQ+ZmVtYWxlPC9rZXl3b3JkPjxr
ZXl3b3JkPkdhdWNoZXIgZGlzZWFzZS9jbiBbQ29uZ2VuaXRhbCBEaXNvcmRlcl08L2tleXdvcmQ+
PGtleXdvcmQ+R2F1Y2hlciBkaXNlYXNlL2RpIFtEaWFnbm9zaXNdPC9rZXl3b3JkPjxrZXl3b3Jk
PkdhdWNoZXIgZGlzZWFzZS9lcCBbRXBpZGVtaW9sb2d5XTwva2V5d29yZD48a2V5d29yZD5nbG9i
b2lkIGNlbGwgbGV1a29keXN0cm9waHkvY24gW0Nvbmdlbml0YWwgRGlzb3JkZXJdPC9rZXl3b3Jk
PjxrZXl3b3JkPmdsb2JvaWQgY2VsbCBsZXVrb2R5c3Ryb3BoeS9kaSBbRGlhZ25vc2lzXTwva2V5
d29yZD48a2V5d29yZD5nbG9ib2lkIGNlbGwgbGV1a29keXN0cm9waHkvZXAgW0VwaWRlbWlvbG9n
eV08L2tleXdvcmQ+PGtleXdvcmQ+Z2x5Y29nZW4gc3RvcmFnZSBkaXNlYXNlIHR5cGUgMi9jbiBb
Q29uZ2VuaXRhbCBEaXNvcmRlcl08L2tleXdvcmQ+PGtleXdvcmQ+Z2x5Y29nZW4gc3RvcmFnZSBk
aXNlYXNlIHR5cGUgMi9kaSBbRGlhZ25vc2lzXTwva2V5d29yZD48a2V5d29yZD5nbHljb2dlbiBz
dG9yYWdlIGRpc2Vhc2UgdHlwZSAyL2VwIFtFcGlkZW1pb2xvZ3ldPC9rZXl3b3JkPjxrZXl3b3Jk
Pmh1bWFuPC9rZXl3b3JkPjxrZXl3b3JkPkh1bnRlciBzeW5kcm9tZS9jbiBbQ29uZ2VuaXRhbCBE
aXNvcmRlcl08L2tleXdvcmQ+PGtleXdvcmQ+SHVudGVyIHN5bmRyb21lL2RpIFtEaWFnbm9zaXNd
PC9rZXl3b3JkPjxrZXl3b3JkPkh1bnRlciBzeW5kcm9tZS9lcCBbRXBpZGVtaW9sb2d5XTwva2V5
d29yZD48a2V5d29yZD5IdXJsZXIgc3luZHJvbWUvY24gW0Nvbmdlbml0YWwgRGlzb3JkZXJdPC9r
ZXl3b3JkPjxrZXl3b3JkPkh1cmxlciBzeW5kcm9tZS9kaSBbRGlhZ25vc2lzXTwva2V5d29yZD48
a2V5d29yZD5IdXJsZXIgc3luZHJvbWUvZXAgW0VwaWRlbWlvbG9neV08L2tleXdvcmQ+PGtleXdv
cmQ+bGlwaWRvc2lzL2NuIFtDb25nZW5pdGFsIERpc29yZGVyXTwva2V5d29yZD48a2V5d29yZD5s
aXBpZG9zaXMvZGkgW0RpYWdub3Npc108L2tleXdvcmQ+PGtleXdvcmQ+bGlwaWRvc2lzL2VwIFtF
cGlkZW1pb2xvZ3ldPC9rZXl3b3JkPjxrZXl3b3JkPipseXNvc29tZSBzdG9yYWdlIGRpc2Vhc2Uv
Y24gW0Nvbmdlbml0YWwgRGlzb3JkZXJdPC9rZXl3b3JkPjxrZXl3b3JkPipseXNvc29tZSBzdG9y
YWdlIGRpc2Vhc2UvZGkgW0RpYWdub3Npc108L2tleXdvcmQ+PGtleXdvcmQ+Kmx5c29zb21lIHN0
b3JhZ2UgZGlzZWFzZS9lcCBbRXBpZGVtaW9sb2d5XTwva2V5d29yZD48a2V5d29yZD5tYWpvciBj
bGluaWNhbCBzdHVkeTwva2V5d29yZD48a2V5d29yZD5tYWxlPC9rZXl3b3JkPjxrZXl3b3JkPm1l
dGFjaHJvbWF0aWMgbGV1a29keXN0cm9waHkvY24gW0Nvbmdlbml0YWwgRGlzb3JkZXJdPC9rZXl3
b3JkPjxrZXl3b3JkPm1ldGFjaHJvbWF0aWMgbGV1a29keXN0cm9waHkvZGkgW0RpYWdub3Npc108
L2tleXdvcmQ+PGtleXdvcmQ+bWV0YWNocm9tYXRpYyBsZXVrb2R5c3Ryb3BoeS9lcCBbRXBpZGVt
aW9sb2d5XTwva2V5d29yZD48a2V5d29yZD5tdWNvcG9seXNhY2NoYXJpZG9zaXMvY24gW0Nvbmdl
bml0YWwgRGlzb3JkZXJdPC9rZXl3b3JkPjxrZXl3b3JkPm11Y29wb2x5c2FjY2hhcmlkb3Npcy9k
aSBbRGlhZ25vc2lzXTwva2V5d29yZD48a2V5d29yZD5tdWNvcG9seXNhY2NoYXJpZG9zaXMvZXAg
W0VwaWRlbWlvbG9neV08L2tleXdvcmQ+PGtleXdvcmQ+TmV0aGVybGFuZHM8L2tleXdvcmQ+PGtl
eXdvcmQ+cHJpb3JpdHkgam91cm5hbDwva2V5d29yZD48L2tleXdvcmRzPjxkYXRlcz48eWVhcj4x
OTk5PC95ZWFyPjwvZGF0ZXM+PGFjY2Vzc2lvbi1udW0+MTk5OTI5NTE1ODwvYWNjZXNzaW9uLW51
bT48dXJscz48L3VybHM+PGN1c3RvbTI+bmV0aGVybGFuZHMgZnJlcTwvY3VzdG9tMj48Y3VzdG9t
ND5KUiAoRW1iYXNlL092aWRTUCAtIE1vcnF1aW9BIGJyb2FkIGVwaSAtIEpSX01vcnF1aW9BX2Vw
aV9FbWIzKSBzZWFyY2hlZCA3LjEwLjEzPC9jdXN0b200PjxjdXN0b201PlZMUCAtIFJldHJpZXZl
ZCAxNC0xMC0xMzwvY3VzdG9tNT48L3JlY29yZD48L0NpdGU+PC9FbmROb3RlPgB=
</w:fldData>
                </w:fldChar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EN.CITE.DATA 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13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IVA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5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Moammar 2010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Saudi Arabia (</w:t>
            </w:r>
            <w:r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EP</w:t>
            </w: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)</w:t>
            </w:r>
            <w:hyperlink w:anchor="_ENREF_14" w:tooltip="Moammar, 2010 #4736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&lt;EndNote&gt;&lt;Cite&gt;&lt;Author&gt;Moammar&lt;/Author&gt;&lt;Year&gt;2010&lt;/Year&gt;&lt;RecNum&gt;4736&lt;/RecNum&gt;&lt;DisplayText&gt;&lt;style face="superscript"&gt;14&lt;/style&gt;&lt;/DisplayText&gt;&lt;record&gt;&lt;rec-number&gt;4736&lt;/rec-number&gt;&lt;foreign-keys&gt;&lt;key app="EN" db-id="w09dw9et8sfxe4ev094vsttywzet9p5aaxv2"&gt;4736&lt;/key&gt;&lt;/foreign-keys&gt;&lt;ref-type name="Journal Article"&gt;17&lt;/ref-type&gt;&lt;contributors&gt;&lt;authors&gt;&lt;author&gt;Moammar, Hissa&lt;/author&gt;&lt;author&gt;Cheriyan, George&lt;/author&gt;&lt;author&gt;Mathew, Revi&lt;/author&gt;&lt;author&gt;Al-Sannaa, Nouriya&lt;/author&gt;&lt;/authors&gt;&lt;/contributors&gt;&lt;auth-address&gt;Department of Pediatrics, King Faisal University, Dhahran, Saudi Arabia. hissa-moammar@yahoo.com&lt;/auth-address&gt;&lt;titles&gt;&lt;title&gt;Incidence and patterns of inborn errors of metabolism in the Eastern Province of Saudi Arabia, 1983-2008&lt;/title&gt;&lt;secondary-title&gt;Annals of Saudi Medicine&lt;/secondary-title&gt;&lt;alt-title&gt;Ann Saudi Med&lt;/alt-title&gt;&lt;/titles&gt;&lt;periodical&gt;&lt;full-title&gt;ANNALS OF SAUDI MEDICINE&lt;/full-title&gt;&lt;abbr-1&gt;Ann Saudi Med&lt;/abbr-1&gt;&lt;/periodical&gt;&lt;alt-periodical&gt;&lt;full-title&gt;ANNALS OF SAUDI MEDICINE&lt;/full-title&gt;&lt;abbr-1&gt;Ann Saudi Med&lt;/abbr-1&gt;&lt;/alt-periodical&gt;&lt;pages&gt;271-7&lt;/pages&gt;&lt;volume&gt;30&lt;/volume&gt;&lt;number&gt;4&lt;/number&gt;&lt;keywords&gt;&lt;keyword&gt;Humans&lt;/keyword&gt;&lt;keyword&gt;Incidence&lt;/keyword&gt;&lt;keyword&gt;Infant, Newborn&lt;/keyword&gt;&lt;keyword&gt;Metabolism, Inborn Errors/di [Diagnosis]&lt;/keyword&gt;&lt;keyword&gt;*Metabolism, Inborn Errors/ep [Epidemiology]&lt;/keyword&gt;&lt;keyword&gt;Metabolism, Inborn Errors/pp [Physiopathology]&lt;/keyword&gt;&lt;keyword&gt;*Neonatal Screening/mt [Methods]&lt;/keyword&gt;&lt;keyword&gt;Retrospective Studies&lt;/keyword&gt;&lt;keyword&gt;Saudi Arabia/ep [Epidemiology]&lt;/keyword&gt;&lt;keyword&gt;*Tandem Mass Spectrometry/mt [Methods]&lt;/keyword&gt;&lt;/keywords&gt;&lt;dates&gt;&lt;year&gt;2010&lt;/year&gt;&lt;pub-dates&gt;&lt;date&gt;Jul-Aug&lt;/date&gt;&lt;/pub-dates&gt;&lt;/dates&gt;&lt;accession-num&gt;20622343&lt;/accession-num&gt;&lt;urls&gt;&lt;/urls&gt;&lt;custom2&gt;Saudi arabia inc&lt;/custom2&gt;&lt;custom4&gt;JR (Medline/OvidSP - MorquioA broad epi - JR_MorquioA_epi_Med3) searched 7.10.13&lt;/custom4&gt;&lt;custom5&gt;VLP - Retrieved 14-10-13&lt;/custom5&gt;&lt;/record&gt;&lt;/Cite&gt;&lt;/EndNote&gt;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14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  <w:r w:rsidRPr="006F091B">
              <w:rPr>
                <w:sz w:val="20"/>
                <w:szCs w:val="20"/>
              </w:rPr>
              <w:t xml:space="preserve"> 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Almost all the parents of the patients diagnosed with inborn error of metabolism were consanguineous.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330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Lin 2009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Taiwan</w:t>
            </w:r>
            <w:hyperlink w:anchor="_ENREF_15" w:tooltip="Lin, 2009 #394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&lt;EndNote&gt;&lt;Cite&gt;&lt;Author&gt;Lin&lt;/Author&gt;&lt;Year&gt;2009&lt;/Year&gt;&lt;RecNum&gt;394&lt;/RecNum&gt;&lt;DisplayText&gt;&lt;style face="superscript"&gt;15&lt;/style&gt;&lt;/DisplayText&gt;&lt;record&gt;&lt;rec-number&gt;394&lt;/rec-number&gt;&lt;foreign-keys&gt;&lt;key app="EN" db-id="w09dw9et8sfxe4ev094vsttywzet9p5aaxv2"&gt;394&lt;/key&gt;&lt;/foreign-keys&gt;&lt;ref-type name="Journal Article"&gt;17&lt;/ref-type&gt;&lt;contributors&gt;&lt;authors&gt;&lt;author&gt;Lin, H. Y.&lt;/author&gt;&lt;author&gt;Lin, S. P.&lt;/author&gt;&lt;author&gt;Chuang, C. K.&lt;/author&gt;&lt;author&gt;Niu, D. M.&lt;/author&gt;&lt;author&gt;Chen, M. R.&lt;/author&gt;&lt;author&gt;Tsai, F. J.&lt;/author&gt;&lt;author&gt;Chao, M. C.&lt;/author&gt;&lt;author&gt;Chiu, P. C.&lt;/author&gt;&lt;author&gt;Lin, S. J.&lt;/author&gt;&lt;author&gt;Tsai, L. P.&lt;/author&gt;&lt;author&gt;Hwu, W. L.&lt;/author&gt;&lt;author&gt;Lin, J. L.&lt;/author&gt;&lt;/authors&gt;&lt;/contributors&gt;&lt;titles&gt;&lt;title&gt;Incidence of the mucopolysaccharidoses in Taiwan, 1984-2004&lt;/title&gt;&lt;secondary-title&gt;American Journal of Medical Genetics, Part A&lt;/secondary-title&gt;&lt;/titles&gt;&lt;periodical&gt;&lt;full-title&gt;AMERICAN JOURNAL OF MEDICAL GENETICS, PART A&lt;/full-title&gt;&lt;abbr-1&gt;Am J Med Genet A&lt;/abbr-1&gt;&lt;/periodical&gt;&lt;pages&gt;960-964&lt;/pages&gt;&lt;volume&gt;149&lt;/volume&gt;&lt;number&gt;5&lt;/number&gt;&lt;keywords&gt;&lt;keyword&gt;article&lt;/keyword&gt;&lt;keyword&gt;controlled study&lt;/keyword&gt;&lt;keyword&gt;female&lt;/keyword&gt;&lt;keyword&gt;human&lt;/keyword&gt;&lt;keyword&gt;*Hunter syndrome/ep [Epidemiology]&lt;/keyword&gt;&lt;keyword&gt;*Hurler syndrome/ep [Epidemiology]&lt;/keyword&gt;&lt;keyword&gt;major clinical study&lt;/keyword&gt;&lt;keyword&gt;male&lt;/keyword&gt;&lt;keyword&gt;*Maroteaux Lamy syndrome/ep [Epidemiology]&lt;/keyword&gt;&lt;keyword&gt;morbidity&lt;/keyword&gt;&lt;keyword&gt;*Morquio syndrome/ep [Epidemiology]&lt;/keyword&gt;&lt;keyword&gt;priority journal&lt;/keyword&gt;&lt;keyword&gt;*Sanfilippo syndrome/ep [Epidemiology]&lt;/keyword&gt;&lt;keyword&gt;Taiwan&lt;/keyword&gt;&lt;/keywords&gt;&lt;dates&gt;&lt;year&gt;2009&lt;/year&gt;&lt;/dates&gt;&lt;accession-num&gt;2009281995&lt;/accession-num&gt;&lt;urls&gt;&lt;/urls&gt;&lt;custom2&gt;Taiwan epi&lt;/custom2&gt;&lt;custom4&gt;KM (OvidSP/Embase - KM_MorquioA_Emb2) searched 16.9.13&lt;/custom4&gt;&lt;/record&gt;&lt;/Cite&gt;&lt;/EndNote&gt;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15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IVA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Calibri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pacing w:after="12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8370D4">
              <w:rPr>
                <w:rFonts w:eastAsia="Times New Roman" w:cs="Calibri"/>
                <w:color w:val="000000"/>
                <w:sz w:val="20"/>
                <w:szCs w:val="20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pacing w:after="12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8370D4">
              <w:rPr>
                <w:rFonts w:eastAsia="Times New Roman" w:cs="Calibri"/>
                <w:color w:val="000000"/>
                <w:sz w:val="20"/>
                <w:szCs w:val="20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pacing w:after="12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8370D4">
              <w:rPr>
                <w:rFonts w:eastAsia="Times New Roman" w:cs="Calibri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pacing w:after="12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8370D4">
              <w:rPr>
                <w:rFonts w:eastAsia="Times New Roman" w:cs="Calibri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pacing w:after="12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8370D4">
              <w:rPr>
                <w:rFonts w:eastAsia="Times New Roman" w:cs="Calibri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pacing w:after="120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8370D4">
              <w:rPr>
                <w:rFonts w:eastAsia="Times New Roman" w:cs="Calibri"/>
                <w:color w:val="000000"/>
                <w:sz w:val="20"/>
                <w:szCs w:val="20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pacing w:after="120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370D4">
              <w:rPr>
                <w:rFonts w:eastAsia="Times New Roman" w:cs="Calibri"/>
                <w:color w:val="000000"/>
                <w:sz w:val="20"/>
                <w:szCs w:val="20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FA5C58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FA5C58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lastRenderedPageBreak/>
              <w:t>Al-Jasmi 2010</w:t>
            </w:r>
          </w:p>
          <w:p w:rsidR="007B050B" w:rsidRPr="00FA5C58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UAE</w:t>
            </w:r>
            <w:hyperlink w:anchor="_ENREF_16" w:tooltip="Al-Jasmi, 2013 #3728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&lt;EndNote&gt;&lt;Cite&gt;&lt;Author&gt;Al-Jasmi&lt;/Author&gt;&lt;Year&gt;2013&lt;/Year&gt;&lt;RecNum&gt;3728&lt;/RecNum&gt;&lt;DisplayText&gt;&lt;style face="superscript"&gt;16&lt;/style&gt;&lt;/DisplayText&gt;&lt;record&gt;&lt;rec-number&gt;3728&lt;/rec-number&gt;&lt;foreign-keys&gt;&lt;key app="EN" db-id="w09dw9et8sfxe4ev094vsttywzet9p5aaxv2"&gt;3728&lt;/key&gt;&lt;/foreign-keys&gt;&lt;ref-type name="Journal Article"&gt;17&lt;/ref-type&gt;&lt;contributors&gt;&lt;authors&gt;&lt;author&gt;Al-Jasmi, Fatma A.&lt;/author&gt;&lt;author&gt;Tawfig, Nafisa&lt;/author&gt;&lt;author&gt;Berniah, Ans&lt;/author&gt;&lt;author&gt;Ali, Bassam R.&lt;/author&gt;&lt;author&gt;Taleb, Mahmoud&lt;/author&gt;&lt;author&gt;Hertecant, Jozef L.&lt;/author&gt;&lt;author&gt;Bastaki, Fatma&lt;/author&gt;&lt;author&gt;Souid, Abdul-Kader&lt;/author&gt;&lt;/authors&gt;&lt;/contributors&gt;&lt;auth-address&gt;Department of Pediatrics, United Arab Emirates University, 17666, Al-Ain, UAE, aljasmif@uaeu.ac.ae.&lt;/auth-address&gt;&lt;titles&gt;&lt;title&gt;Prevalence and novel mutations of lysosomal storage disorders in United Arab Emirates : LSD in UAE&lt;/title&gt;&lt;secondary-title&gt;Jimd Reports&lt;/secondary-title&gt;&lt;alt-title&gt;JIMD rep&lt;/alt-title&gt;&lt;/titles&gt;&lt;periodical&gt;&lt;full-title&gt;JIMD REPORTS&lt;/full-title&gt;&lt;abbr-1&gt;JIMD Rep&lt;/abbr-1&gt;&lt;/periodical&gt;&lt;alt-periodical&gt;&lt;full-title&gt;JIMD REPORTS&lt;/full-title&gt;&lt;abbr-1&gt;JIMD Rep&lt;/abbr-1&gt;&lt;/alt-periodical&gt;&lt;pages&gt;1-9&lt;/pages&gt;&lt;volume&gt;10&lt;/volume&gt;&lt;dates&gt;&lt;year&gt;2013&lt;/year&gt;&lt;/dates&gt;&lt;isbn&gt;2192-8304&lt;/isbn&gt;&lt;accession-num&gt;23430803&lt;/accession-num&gt;&lt;work-type&gt;Journal Article&lt;/work-type&gt;&lt;urls&gt;&lt;/urls&gt;&lt;custom2&gt;UAE prev&lt;/custom2&gt;&lt;custom4&gt;JR (Medline in Process/DU/OvidSP - MorquioA broad epi - JR_MorquioA_epi_Premed3) searched 7.10.13&lt;/custom4&gt;&lt;custom5&gt;VLP - Retrieved 14-10-13&lt;/custom5&gt;&lt;electronic-resource-num&gt;http://dx.doi.org/10.1007/8904_2012_182&lt;/electronic-resource-num&gt;&lt;language&gt;English&lt;/language&gt;&lt;/record&gt;&lt;/Cite&gt;&lt;/EndNote&gt;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16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  <w:p w:rsidR="007B050B" w:rsidRPr="00FA5C58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2 patients in 1/26 Emiratis tribes (tribe H) had a mutation = c.319G&gt;A in the GALNS gene. No data for non-emirates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50% UAE (n=2);</w:t>
            </w:r>
          </w:p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50% NR (n=2 expatriates)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Calibri" w:cs="Times New Roman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The UAE local society remains tribal in nature and consists of at least 70 distinct tribes. Despite this ethnic diversity, inter-tribal marriages are less common than intra-tribal ones. Thus, the culture enforces appearance of rare recessive conditions.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4D30AC">
            <w:pPr>
              <w:suppressAutoHyphens/>
              <w:spacing w:after="0" w:line="240" w:lineRule="auto"/>
              <w:jc w:val="center"/>
              <w:textAlignment w:val="baseline"/>
              <w:rPr>
                <w:rFonts w:eastAsia="Calibri" w:cs="Times New Roman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Calibri" w:cs="Times New Roman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Nelson 1997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UK (NI)</w:t>
            </w:r>
            <w:hyperlink w:anchor="_ENREF_17" w:tooltip="Nelson, 1997 #709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>
                  <w:fldData xml:space="preserve">PEVuZE5vdGU+PENpdGU+PEF1dGhvcj5OZWxzb248L0F1dGhvcj48WWVhcj4xOTk3PC9ZZWFyPjxS
ZWNOdW0+NzA5PC9SZWNOdW0+PERpc3BsYXlUZXh0PjxzdHlsZSBmYWNlPSJzdXBlcnNjcmlwdCI+
MTc8L3N0eWxlPjwvRGlzcGxheVRleHQ+PHJlY29yZD48cmVjLW51bWJlcj43MDk8L3JlYy1udW1i
ZXI+PGZvcmVpZ24ta2V5cz48a2V5IGFwcD0iRU4iIGRiLWlkPSJ3MDlkdzlldDhzZnhlNGV2MDk0
dnN0dHl3emV0OXA1YWF4djIiPjcwOTwva2V5PjwvZm9yZWlnbi1rZXlzPjxyZWYtdHlwZSBuYW1l
PSJKb3VybmFsIEFydGljbGUiPjE3PC9yZWYtdHlwZT48Y29udHJpYnV0b3JzPjxhdXRob3JzPjxh
dXRob3I+TmVsc29uLCBKLjwvYXV0aG9yPjwvYXV0aG9ycz48L2NvbnRyaWJ1dG9ycz48dGl0bGVz
Pjx0aXRsZT5JbmNpZGVuY2Ugb2YgdGhlIG11Y29wb2x5c2FjY2hhcmlkb3NlcyBpbiBOb3J0aGVy
biBJcmVsYW5kPC90aXRsZT48c2Vjb25kYXJ5LXRpdGxlPkhVTUFOIEdFTkVUSUNTPC9zZWNvbmRh
cnktdGl0bGU+PC90aXRsZXM+PHBlcmlvZGljYWw+PGZ1bGwtdGl0bGU+SFVNQU4gR0VORVRJQ1M8
L2Z1bGwtdGl0bGU+PGFiYnItMT5IdW0gR2VuZXQ8L2FiYnItMT48L3BlcmlvZGljYWw+PHBhZ2Vz
PjM1NS0zNTg8L3BhZ2VzPjx2b2x1bWU+MTAxPC92b2x1bWU+PG51bWJlcj4zPC9udW1iZXI+PGtl
eXdvcmRzPjxrZXl3b3JkPmFydGljbGU8L2tleXdvcmQ+PGtleXdvcmQ+ZW56eW1lIGRlZmljaWVu
Y3kvY24gW0Nvbmdlbml0YWwgRGlzb3JkZXJdPC9rZXl3b3JkPjxrZXl3b3JkPmVuenltZSBkZWZp
Y2llbmN5L2V0IFtFdGlvbG9neV08L2tleXdvcmQ+PGtleXdvcmQ+ZmVtYWxlPC9rZXl3b3JkPjxr
ZXl3b3JkPmZldHVzIGh5ZHJvcHMvY28gW0NvbXBsaWNhdGlvbl08L2tleXdvcmQ+PGtleXdvcmQ+
ZmV0dXMgaHlkcm9wcy9jbiBbQ29uZ2VuaXRhbCBEaXNvcmRlcl08L2tleXdvcmQ+PGtleXdvcmQ+
aHVtYW48L2tleXdvcmQ+PGtleXdvcmQ+SHVudGVyIHN5bmRyb21lL2NuIFtDb25nZW5pdGFsIERp
c29yZGVyXTwva2V5d29yZD48a2V5d29yZD5IdW50ZXIgc3luZHJvbWUvZXAgW0VwaWRlbWlvbG9n
eV08L2tleXdvcmQ+PGtleXdvcmQ+SHVybGVyIHN5bmRyb21lL2NuIFtDb25nZW5pdGFsIERpc29y
ZGVyXTwva2V5d29yZD48a2V5d29yZD5IdXJsZXIgc3luZHJvbWUvZXAgW0VwaWRlbWlvbG9neV08
L2tleXdvcmQ+PGtleXdvcmQ+bWFqb3IgY2xpbmljYWwgc3R1ZHk8L2tleXdvcmQ+PGtleXdvcmQ+
bWFsZTwva2V5d29yZD48a2V5d29yZD5Nb3JxdWlvIHN5bmRyb21lL2NuIFtDb25nZW5pdGFsIERp
c29yZGVyXTwva2V5d29yZD48a2V5d29yZD5Nb3JxdWlvIHN5bmRyb21lL2VwIFtFcGlkZW1pb2xv
Z3ldPC9rZXl3b3JkPjxrZXl3b3JkPiptdWNvcG9seXNhY2NoYXJpZG9zaXMvY24gW0Nvbmdlbml0
YWwgRGlzb3JkZXJdPC9rZXl3b3JkPjxrZXl3b3JkPiptdWNvcG9seXNhY2NoYXJpZG9zaXMvZXAg
W0VwaWRlbWlvbG9neV08L2tleXdvcmQ+PGtleXdvcmQ+bmV3Ym9ybjwva2V5d29yZD48a2V5d29y
ZD5waGVub3R5cGU8L2tleXdvcmQ+PGtleXdvcmQ+cHJpb3JpdHkgam91cm5hbDwva2V5d29yZD48
a2V5d29yZD5TYW5maWxpcHBvIHN5bmRyb21lL2NuIFtDb25nZW5pdGFsIERpc29yZGVyXTwva2V5
d29yZD48a2V5d29yZD5TYW5maWxpcHBvIHN5bmRyb21lL2VwIFtFcGlkZW1pb2xvZ3ldPC9rZXl3
b3JkPjxrZXl3b3JkPlNjaGVpZSBzeW5kcm9tZS9jbiBbQ29uZ2VuaXRhbCBEaXNvcmRlcl08L2tl
eXdvcmQ+PGtleXdvcmQ+U2NoZWllIHN5bmRyb21lL2VwIFtFcGlkZW1pb2xvZ3ldPC9rZXl3b3Jk
PjxrZXl3b3JkPlVuaXRlZCBLaW5nZG9tPC9rZXl3b3JkPjxrZXl3b3JkPmJldGEgZ2x1Y3Vyb25p
ZGFzZS9lYyBbRW5kb2dlbm91cyBDb21wb3VuZF08L2tleXdvcmQ+PGtleXdvcmQ+OTAwMS00NS0w
IChiZXRhIGdsdWN1cm9uaWRhc2UpPC9rZXl3b3JkPjwva2V5d29yZHM+PGRhdGVzPjx5ZWFyPjE5
OTc8L3llYXI+PC9kYXRlcz48YWNjZXNzaW9uLW51bT4xOTk4MTQ0NDkwPC9hY2Nlc3Npb24tbnVt
Pjx1cmxzPjwvdXJscz48Y3VzdG9tMj5VSyBlcGk8L2N1c3RvbTI+PGN1c3RvbTQ+S00gKE92aWRT
UC9FbWJhc2UgLSBLTV9Nb3JxdWlvQV9FbWIyKSBzZWFyY2hlZCAxNi45LjEzPC9jdXN0b200Pjxj
dXN0b201PlZMUCAtIFJldHJpZXZlZCAxNC0xMC0xMzwvY3VzdG9tNT48L3JlY29yZD48L0NpdGU+
PC9FbmROb3RlPgB=
</w:fldData>
                </w:fldChar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>
                  <w:fldData xml:space="preserve">PEVuZE5vdGU+PENpdGU+PEF1dGhvcj5OZWxzb248L0F1dGhvcj48WWVhcj4xOTk3PC9ZZWFyPjxS
ZWNOdW0+NzA5PC9SZWNOdW0+PERpc3BsYXlUZXh0PjxzdHlsZSBmYWNlPSJzdXBlcnNjcmlwdCI+
MTc8L3N0eWxlPjwvRGlzcGxheVRleHQ+PHJlY29yZD48cmVjLW51bWJlcj43MDk8L3JlYy1udW1i
ZXI+PGZvcmVpZ24ta2V5cz48a2V5IGFwcD0iRU4iIGRiLWlkPSJ3MDlkdzlldDhzZnhlNGV2MDk0
dnN0dHl3emV0OXA1YWF4djIiPjcwOTwva2V5PjwvZm9yZWlnbi1rZXlzPjxyZWYtdHlwZSBuYW1l
PSJKb3VybmFsIEFydGljbGUiPjE3PC9yZWYtdHlwZT48Y29udHJpYnV0b3JzPjxhdXRob3JzPjxh
dXRob3I+TmVsc29uLCBKLjwvYXV0aG9yPjwvYXV0aG9ycz48L2NvbnRyaWJ1dG9ycz48dGl0bGVz
Pjx0aXRsZT5JbmNpZGVuY2Ugb2YgdGhlIG11Y29wb2x5c2FjY2hhcmlkb3NlcyBpbiBOb3J0aGVy
biBJcmVsYW5kPC90aXRsZT48c2Vjb25kYXJ5LXRpdGxlPkhVTUFOIEdFTkVUSUNTPC9zZWNvbmRh
cnktdGl0bGU+PC90aXRsZXM+PHBlcmlvZGljYWw+PGZ1bGwtdGl0bGU+SFVNQU4gR0VORVRJQ1M8
L2Z1bGwtdGl0bGU+PGFiYnItMT5IdW0gR2VuZXQ8L2FiYnItMT48L3BlcmlvZGljYWw+PHBhZ2Vz
PjM1NS0zNTg8L3BhZ2VzPjx2b2x1bWU+MTAxPC92b2x1bWU+PG51bWJlcj4zPC9udW1iZXI+PGtl
eXdvcmRzPjxrZXl3b3JkPmFydGljbGU8L2tleXdvcmQ+PGtleXdvcmQ+ZW56eW1lIGRlZmljaWVu
Y3kvY24gW0Nvbmdlbml0YWwgRGlzb3JkZXJdPC9rZXl3b3JkPjxrZXl3b3JkPmVuenltZSBkZWZp
Y2llbmN5L2V0IFtFdGlvbG9neV08L2tleXdvcmQ+PGtleXdvcmQ+ZmVtYWxlPC9rZXl3b3JkPjxr
ZXl3b3JkPmZldHVzIGh5ZHJvcHMvY28gW0NvbXBsaWNhdGlvbl08L2tleXdvcmQ+PGtleXdvcmQ+
ZmV0dXMgaHlkcm9wcy9jbiBbQ29uZ2VuaXRhbCBEaXNvcmRlcl08L2tleXdvcmQ+PGtleXdvcmQ+
aHVtYW48L2tleXdvcmQ+PGtleXdvcmQ+SHVudGVyIHN5bmRyb21lL2NuIFtDb25nZW5pdGFsIERp
c29yZGVyXTwva2V5d29yZD48a2V5d29yZD5IdW50ZXIgc3luZHJvbWUvZXAgW0VwaWRlbWlvbG9n
eV08L2tleXdvcmQ+PGtleXdvcmQ+SHVybGVyIHN5bmRyb21lL2NuIFtDb25nZW5pdGFsIERpc29y
ZGVyXTwva2V5d29yZD48a2V5d29yZD5IdXJsZXIgc3luZHJvbWUvZXAgW0VwaWRlbWlvbG9neV08
L2tleXdvcmQ+PGtleXdvcmQ+bWFqb3IgY2xpbmljYWwgc3R1ZHk8L2tleXdvcmQ+PGtleXdvcmQ+
bWFsZTwva2V5d29yZD48a2V5d29yZD5Nb3JxdWlvIHN5bmRyb21lL2NuIFtDb25nZW5pdGFsIERp
c29yZGVyXTwva2V5d29yZD48a2V5d29yZD5Nb3JxdWlvIHN5bmRyb21lL2VwIFtFcGlkZW1pb2xv
Z3ldPC9rZXl3b3JkPjxrZXl3b3JkPiptdWNvcG9seXNhY2NoYXJpZG9zaXMvY24gW0Nvbmdlbml0
YWwgRGlzb3JkZXJdPC9rZXl3b3JkPjxrZXl3b3JkPiptdWNvcG9seXNhY2NoYXJpZG9zaXMvZXAg
W0VwaWRlbWlvbG9neV08L2tleXdvcmQ+PGtleXdvcmQ+bmV3Ym9ybjwva2V5d29yZD48a2V5d29y
ZD5waGVub3R5cGU8L2tleXdvcmQ+PGtleXdvcmQ+cHJpb3JpdHkgam91cm5hbDwva2V5d29yZD48
a2V5d29yZD5TYW5maWxpcHBvIHN5bmRyb21lL2NuIFtDb25nZW5pdGFsIERpc29yZGVyXTwva2V5
d29yZD48a2V5d29yZD5TYW5maWxpcHBvIHN5bmRyb21lL2VwIFtFcGlkZW1pb2xvZ3ldPC9rZXl3
b3JkPjxrZXl3b3JkPlNjaGVpZSBzeW5kcm9tZS9jbiBbQ29uZ2VuaXRhbCBEaXNvcmRlcl08L2tl
eXdvcmQ+PGtleXdvcmQ+U2NoZWllIHN5bmRyb21lL2VwIFtFcGlkZW1pb2xvZ3ldPC9rZXl3b3Jk
PjxrZXl3b3JkPlVuaXRlZCBLaW5nZG9tPC9rZXl3b3JkPjxrZXl3b3JkPmJldGEgZ2x1Y3Vyb25p
ZGFzZS9lYyBbRW5kb2dlbm91cyBDb21wb3VuZF08L2tleXdvcmQ+PGtleXdvcmQ+OTAwMS00NS0w
IChiZXRhIGdsdWN1cm9uaWRhc2UpPC9rZXl3b3JkPjwva2V5d29yZHM+PGRhdGVzPjx5ZWFyPjE5
OTc8L3llYXI+PC9kYXRlcz48YWNjZXNzaW9uLW51bT4xOTk4MTQ0NDkwPC9hY2Nlc3Npb24tbnVt
Pjx1cmxzPjwvdXJscz48Y3VzdG9tMj5VSyBlcGk8L2N1c3RvbTI+PGN1c3RvbTQ+S00gKE92aWRT
UC9FbWJhc2UgLSBLTV9Nb3JxdWlvQV9FbWIyKSBzZWFyY2hlZCAxNi45LjEzPC9jdXN0b200Pjxj
dXN0b201PlZMUCAtIFJldHJpZXZlZCAxNC0xMC0xMzwvY3VzdG9tNT48L3JlY29yZD48L0NpdGU+
PC9FbmROb3RlPgB=
</w:fldData>
                </w:fldChar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EN.CITE.DATA 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17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  <w:r w:rsidRPr="006F091B">
              <w:rPr>
                <w:sz w:val="20"/>
                <w:szCs w:val="20"/>
              </w:rPr>
              <w:t xml:space="preserve"> </w:t>
            </w:r>
          </w:p>
          <w:p w:rsidR="007B050B" w:rsidRPr="006F091B" w:rsidRDefault="007B050B" w:rsidP="00D412E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</w:t>
            </w:r>
            <w:r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 xml:space="preserve"> </w:t>
            </w: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IVA</w:t>
            </w:r>
          </w:p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  <w:tr w:rsidR="007B050B" w:rsidRPr="008370D4" w:rsidTr="007B050B">
        <w:trPr>
          <w:cantSplit/>
          <w:trHeight w:val="282"/>
        </w:trPr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050B" w:rsidRPr="006F091B" w:rsidRDefault="007B050B" w:rsidP="00B81873">
            <w:pPr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6F091B">
              <w:rPr>
                <w:rFonts w:ascii="Calibri" w:eastAsia="Times New Roman" w:hAnsi="Calibri" w:cs="Times New Roman"/>
                <w:color w:val="000000"/>
                <w:kern w:val="1"/>
                <w:sz w:val="20"/>
                <w:szCs w:val="20"/>
                <w:lang w:eastAsia="ar-SA"/>
              </w:rPr>
              <w:t>KOL UK</w:t>
            </w:r>
            <w:hyperlink w:anchor="_ENREF_18" w:tooltip="Hendriksz, 7/01/2014 #6302" w:history="1"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begin"/>
              </w:r>
              <w:r w:rsidR="00B81873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instrText xml:space="preserve"> ADDIN EN.CITE &lt;EndNote&gt;&lt;Cite&gt;&lt;Author&gt;Hendriksz&lt;/Author&gt;&lt;Year&gt;7/01/2014&lt;/Year&gt;&lt;RecNum&gt;6302&lt;/RecNum&gt;&lt;DisplayText&gt;&lt;style face="superscript"&gt;18&lt;/style&gt;&lt;/DisplayText&gt;&lt;record&gt;&lt;rec-number&gt;6302&lt;/rec-number&gt;&lt;foreign-keys&gt;&lt;key app="EN" db-id="w09dw9et8sfxe4ev094vsttywzet9p5aaxv2"&gt;6302&lt;/key&gt;&lt;/foreign-keys&gt;&lt;ref-type name="Unpublished Work"&gt;34&lt;/ref-type&gt;&lt;contributors&gt;&lt;authors&gt;&lt;author&gt;Hendriksz, C.J.&lt;/author&gt;&lt;/authors&gt;&lt;/contributors&gt;&lt;titles&gt;&lt;title&gt;MPS IV prevalence (UK) [Personal communication]. &lt;/title&gt;&lt;/titles&gt;&lt;dates&gt;&lt;year&gt;7/01/2014&lt;/year&gt;&lt;/dates&gt;&lt;urls&gt;&lt;/urls&gt;&lt;custom4&gt;LS added for RL 03/03/14&lt;/custom4&gt;&lt;/record&gt;&lt;/Cite&gt;&lt;/EndNote&gt;</w:instrTex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separate"/>
              </w:r>
              <w:r w:rsidR="00B81873" w:rsidRPr="00876E46">
                <w:rPr>
                  <w:rFonts w:ascii="Calibri" w:eastAsia="Times New Roman" w:hAnsi="Calibri" w:cs="Times New Roman"/>
                  <w:noProof/>
                  <w:color w:val="000000"/>
                  <w:kern w:val="1"/>
                  <w:sz w:val="20"/>
                  <w:szCs w:val="20"/>
                  <w:vertAlign w:val="superscript"/>
                  <w:lang w:eastAsia="ar-SA"/>
                </w:rPr>
                <w:t>18</w:t>
              </w:r>
              <w:r w:rsidR="00962515">
                <w:rPr>
                  <w:rFonts w:ascii="Calibri" w:eastAsia="Times New Roman" w:hAnsi="Calibri" w:cs="Times New Roman"/>
                  <w:color w:val="000000"/>
                  <w:kern w:val="1"/>
                  <w:sz w:val="20"/>
                  <w:szCs w:val="20"/>
                  <w:lang w:eastAsia="ar-SA"/>
                </w:rPr>
                <w:fldChar w:fldCharType="end"/>
              </w:r>
            </w:hyperlink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0D3F52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 IVA</w:t>
            </w:r>
          </w:p>
          <w:p w:rsidR="007B050B" w:rsidRPr="008370D4" w:rsidRDefault="007B050B" w:rsidP="000D3F52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MPSIVB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color w:val="000000" w:themeColor="text1"/>
                <w:sz w:val="20"/>
                <w:szCs w:val="20"/>
              </w:rPr>
              <w:t>15.4 (mean)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color w:val="000000" w:themeColor="text1"/>
                <w:sz w:val="20"/>
                <w:szCs w:val="20"/>
              </w:rPr>
              <w:t>23kg (mean weight)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color w:val="000000" w:themeColor="text1"/>
                <w:sz w:val="20"/>
                <w:szCs w:val="20"/>
              </w:rPr>
              <w:t>Ethnicity founder effect in Pakistani population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 (live in UK)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50B" w:rsidRPr="008370D4" w:rsidRDefault="007B050B" w:rsidP="006E539E">
            <w:pPr>
              <w:suppressAutoHyphens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</w:pPr>
            <w:r w:rsidRPr="008370D4">
              <w:rPr>
                <w:rFonts w:eastAsia="Times New Roman" w:cs="Times New Roman"/>
                <w:color w:val="000000"/>
                <w:kern w:val="1"/>
                <w:sz w:val="20"/>
                <w:szCs w:val="20"/>
                <w:lang w:eastAsia="ar-SA"/>
              </w:rPr>
              <w:t>NR</w:t>
            </w:r>
          </w:p>
        </w:tc>
      </w:tr>
    </w:tbl>
    <w:p w:rsidR="001900FD" w:rsidRDefault="00996625">
      <w:r w:rsidRPr="00996625">
        <w:rPr>
          <w:rFonts w:ascii="Calibri" w:eastAsia="Times New Roman" w:hAnsi="Calibri" w:cs="Times New Roman"/>
          <w:sz w:val="20"/>
          <w:szCs w:val="20"/>
        </w:rPr>
        <w:t>Abbreviations: BC=British Columbia; B&amp;C= Boyacá and Cundinamarca; EP=Eastern Province; KOL=Key opinion leader; MPS = mucopolysaccharidoses; NI=Northern Ireland; Not recorded; POR=Patient organisation representative; UAE= United Arab Emir</w:t>
      </w:r>
      <w:r>
        <w:rPr>
          <w:rFonts w:ascii="Calibri" w:eastAsia="Times New Roman" w:hAnsi="Calibri" w:cs="Times New Roman"/>
          <w:sz w:val="20"/>
          <w:szCs w:val="20"/>
        </w:rPr>
        <w:t>ates; UK=United Kingdom; W=West</w:t>
      </w:r>
      <w:r w:rsidRPr="00996625">
        <w:rPr>
          <w:rFonts w:ascii="Calibri" w:eastAsia="Times New Roman" w:hAnsi="Calibri" w:cs="Times New Roman"/>
          <w:sz w:val="20"/>
          <w:szCs w:val="20"/>
        </w:rPr>
        <w:t>.</w:t>
      </w:r>
    </w:p>
    <w:p w:rsidR="001900FD" w:rsidRDefault="001900FD"/>
    <w:p w:rsidR="007E1575" w:rsidRDefault="007E1575" w:rsidP="007E1575">
      <w:pPr>
        <w:spacing w:after="0" w:line="240" w:lineRule="auto"/>
        <w:rPr>
          <w:rFonts w:ascii="Calibri" w:hAnsi="Calibri"/>
        </w:rPr>
      </w:pPr>
    </w:p>
    <w:p w:rsidR="007E1575" w:rsidRDefault="007E1575" w:rsidP="007E1575">
      <w:pPr>
        <w:spacing w:after="0" w:line="240" w:lineRule="auto"/>
        <w:rPr>
          <w:rFonts w:ascii="Calibri" w:hAnsi="Calibri"/>
        </w:rPr>
      </w:pPr>
    </w:p>
    <w:p w:rsidR="00B81873" w:rsidRDefault="00962515" w:rsidP="00B81873">
      <w:pPr>
        <w:spacing w:line="240" w:lineRule="auto"/>
        <w:rPr>
          <w:rFonts w:ascii="Calibri" w:hAnsi="Calibri"/>
          <w:noProof/>
        </w:rPr>
      </w:pPr>
      <w:r>
        <w:rPr>
          <w:rFonts w:ascii="Calibri" w:hAnsi="Calibri"/>
        </w:rPr>
        <w:fldChar w:fldCharType="begin"/>
      </w:r>
      <w:r w:rsidR="007E1575">
        <w:rPr>
          <w:rFonts w:ascii="Calibri" w:hAnsi="Calibri"/>
        </w:rPr>
        <w:instrText xml:space="preserve"> ADDIN EN.REFLIST </w:instrText>
      </w:r>
      <w:r>
        <w:rPr>
          <w:rFonts w:ascii="Calibri" w:hAnsi="Calibri"/>
        </w:rPr>
        <w:fldChar w:fldCharType="separate"/>
      </w:r>
      <w:bookmarkStart w:id="1" w:name="_ENREF_1"/>
      <w:r w:rsidR="00B81873">
        <w:rPr>
          <w:rFonts w:ascii="Calibri" w:hAnsi="Calibri"/>
          <w:noProof/>
        </w:rPr>
        <w:t>[1] Fietz M. MPS IV Prevalence (Australia) [Personal communication]. 19/03/2014.</w:t>
      </w:r>
    </w:p>
    <w:bookmarkEnd w:id="1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2" w:name="_ENREF_2"/>
      <w:r>
        <w:rPr>
          <w:rFonts w:ascii="Calibri" w:hAnsi="Calibri"/>
          <w:noProof/>
        </w:rPr>
        <w:t xml:space="preserve">[2] Meikle PJ, Hopwood JJ, Clague AE, Carey WF. Prevalence of lysosomal storage disorders. </w:t>
      </w:r>
      <w:r w:rsidRPr="00B81873">
        <w:rPr>
          <w:rFonts w:ascii="Calibri" w:hAnsi="Calibri"/>
          <w:i/>
          <w:noProof/>
        </w:rPr>
        <w:t>JAMA</w:t>
      </w:r>
      <w:r>
        <w:rPr>
          <w:rFonts w:ascii="Calibri" w:hAnsi="Calibri"/>
          <w:noProof/>
        </w:rPr>
        <w:t xml:space="preserve"> 1999;281(3):249-54.</w:t>
      </w:r>
    </w:p>
    <w:bookmarkEnd w:id="2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3" w:name="_ENREF_3"/>
      <w:r>
        <w:rPr>
          <w:rFonts w:ascii="Calibri" w:hAnsi="Calibri"/>
          <w:noProof/>
        </w:rPr>
        <w:t xml:space="preserve">[3] Nelson J, Crowhurst J, Carey B, Greed L. Incidence of the mucopolysaccharidoses in Western Australia. </w:t>
      </w:r>
      <w:r w:rsidRPr="00B81873">
        <w:rPr>
          <w:rFonts w:ascii="Calibri" w:hAnsi="Calibri"/>
          <w:i/>
          <w:noProof/>
        </w:rPr>
        <w:t>Am J Med Genet</w:t>
      </w:r>
      <w:r>
        <w:rPr>
          <w:rFonts w:ascii="Calibri" w:hAnsi="Calibri"/>
          <w:noProof/>
        </w:rPr>
        <w:t xml:space="preserve"> 2003;123 A(3):310-313.</w:t>
      </w:r>
    </w:p>
    <w:bookmarkEnd w:id="3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4" w:name="_ENREF_4"/>
      <w:r>
        <w:rPr>
          <w:rFonts w:ascii="Calibri" w:hAnsi="Calibri"/>
          <w:noProof/>
        </w:rPr>
        <w:t>[4] Giugliani R. MPS IV prevalence (Brazil) [Personal communication]. 20/01/2014.</w:t>
      </w:r>
    </w:p>
    <w:bookmarkEnd w:id="4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5" w:name="_ENREF_5"/>
      <w:r>
        <w:rPr>
          <w:rFonts w:ascii="Calibri" w:hAnsi="Calibri"/>
          <w:noProof/>
        </w:rPr>
        <w:t xml:space="preserve">[5] Applegarth DA, Toone JR, Lowry RB. Incidence of inborn errors of metabolism in British Columbia, 1969-1996. </w:t>
      </w:r>
      <w:r w:rsidRPr="00B81873">
        <w:rPr>
          <w:rFonts w:ascii="Calibri" w:hAnsi="Calibri"/>
          <w:i/>
          <w:noProof/>
        </w:rPr>
        <w:t>Pediatrics</w:t>
      </w:r>
      <w:r>
        <w:rPr>
          <w:rFonts w:ascii="Calibri" w:hAnsi="Calibri"/>
          <w:noProof/>
        </w:rPr>
        <w:t xml:space="preserve"> 2000;105(1):e10.</w:t>
      </w:r>
    </w:p>
    <w:bookmarkEnd w:id="5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6" w:name="_ENREF_6"/>
      <w:r>
        <w:rPr>
          <w:rFonts w:ascii="Calibri" w:hAnsi="Calibri"/>
          <w:noProof/>
        </w:rPr>
        <w:t xml:space="preserve">[6] Lowry RB, Renwick DH. Relative frequency of the Hurler and Hunter syndromes. </w:t>
      </w:r>
      <w:r w:rsidRPr="00B81873">
        <w:rPr>
          <w:rFonts w:ascii="Calibri" w:hAnsi="Calibri"/>
          <w:i/>
          <w:noProof/>
        </w:rPr>
        <w:t>N Engl J Med</w:t>
      </w:r>
      <w:r>
        <w:rPr>
          <w:rFonts w:ascii="Calibri" w:hAnsi="Calibri"/>
          <w:noProof/>
        </w:rPr>
        <w:t xml:space="preserve"> 1971;284(4):221-2.</w:t>
      </w:r>
    </w:p>
    <w:bookmarkEnd w:id="6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7" w:name="_ENREF_7"/>
      <w:r>
        <w:rPr>
          <w:rFonts w:ascii="Calibri" w:hAnsi="Calibri"/>
          <w:noProof/>
        </w:rPr>
        <w:t xml:space="preserve">[7] Lowry RB, Applegarth DA, Toone JR, MacDonald E, Thunem NY. An update on the frequency of mucopolysaccharide syndromes in British Columbia. </w:t>
      </w:r>
      <w:r w:rsidRPr="00B81873">
        <w:rPr>
          <w:rFonts w:ascii="Calibri" w:hAnsi="Calibri"/>
          <w:i/>
          <w:noProof/>
        </w:rPr>
        <w:t>Hum Genet</w:t>
      </w:r>
      <w:r>
        <w:rPr>
          <w:rFonts w:ascii="Calibri" w:hAnsi="Calibri"/>
          <w:noProof/>
        </w:rPr>
        <w:t xml:space="preserve"> 1990;85(3):389-90.</w:t>
      </w:r>
    </w:p>
    <w:bookmarkEnd w:id="7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8" w:name="_ENREF_8"/>
      <w:r>
        <w:rPr>
          <w:rFonts w:ascii="Calibri" w:hAnsi="Calibri"/>
          <w:noProof/>
        </w:rPr>
        <w:t xml:space="preserve">[8] Gomez AM, Garcia-Robles R, Suarez-Obando F. [Estimation of the mucopolysaccharidoses frequencies and cluster analysis in the Colombian provinces of Cundinamarca and Boyaca]. </w:t>
      </w:r>
      <w:r w:rsidRPr="00B81873">
        <w:rPr>
          <w:rFonts w:ascii="Calibri" w:hAnsi="Calibri"/>
          <w:i/>
          <w:noProof/>
        </w:rPr>
        <w:t>Biomedica</w:t>
      </w:r>
      <w:r>
        <w:rPr>
          <w:rFonts w:ascii="Calibri" w:hAnsi="Calibri"/>
          <w:noProof/>
        </w:rPr>
        <w:t xml:space="preserve"> 2012;32(4):602-9.</w:t>
      </w:r>
    </w:p>
    <w:bookmarkEnd w:id="8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9" w:name="_ENREF_9"/>
      <w:r>
        <w:rPr>
          <w:rFonts w:ascii="Calibri" w:hAnsi="Calibri"/>
          <w:noProof/>
        </w:rPr>
        <w:t xml:space="preserve">[9] Malm G, Lund AM, Mansson JE, Heiberg A. Mucopolysaccharidoses in the Scandinavian countries: incidence and prevalence. </w:t>
      </w:r>
      <w:r w:rsidRPr="00B81873">
        <w:rPr>
          <w:rFonts w:ascii="Calibri" w:hAnsi="Calibri"/>
          <w:i/>
          <w:noProof/>
        </w:rPr>
        <w:t>Acta Paediatr</w:t>
      </w:r>
      <w:r>
        <w:rPr>
          <w:rFonts w:ascii="Calibri" w:hAnsi="Calibri"/>
          <w:noProof/>
        </w:rPr>
        <w:t xml:space="preserve"> 2008;97(11):1577-1581.</w:t>
      </w:r>
    </w:p>
    <w:bookmarkEnd w:id="9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0" w:name="_ENREF_10"/>
      <w:r>
        <w:rPr>
          <w:rFonts w:ascii="Calibri" w:hAnsi="Calibri"/>
          <w:noProof/>
        </w:rPr>
        <w:t xml:space="preserve">[10] Baehner F, Schmiedeskamp C, Krummenauer F, Miebach E, Bajbouj M, Whybra C, et al. Cumulative incidence rates of the mucopolysaccharidoses in Germany. </w:t>
      </w:r>
      <w:r w:rsidRPr="00B81873">
        <w:rPr>
          <w:rFonts w:ascii="Calibri" w:hAnsi="Calibri"/>
          <w:i/>
          <w:noProof/>
        </w:rPr>
        <w:t>J Inherit Metab Dis</w:t>
      </w:r>
      <w:r>
        <w:rPr>
          <w:rFonts w:ascii="Calibri" w:hAnsi="Calibri"/>
          <w:noProof/>
        </w:rPr>
        <w:t xml:space="preserve"> 2005;28(6):1011-7.</w:t>
      </w:r>
    </w:p>
    <w:bookmarkEnd w:id="10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1" w:name="_ENREF_11"/>
      <w:r>
        <w:rPr>
          <w:rFonts w:ascii="Calibri" w:hAnsi="Calibri"/>
          <w:noProof/>
        </w:rPr>
        <w:t>[11] Akiyama T. MPS IV prevalence (Japan) [Personal communication]. 17/01/2014.</w:t>
      </w:r>
    </w:p>
    <w:bookmarkEnd w:id="11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2" w:name="_ENREF_12"/>
      <w:r>
        <w:rPr>
          <w:rFonts w:ascii="Calibri" w:hAnsi="Calibri"/>
          <w:noProof/>
        </w:rPr>
        <w:t>[12] Lock Hock N. MPS IV Prevalence (Malaysia) [Personal communication]. 14/03/2014.</w:t>
      </w:r>
    </w:p>
    <w:bookmarkEnd w:id="12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3" w:name="_ENREF_13"/>
      <w:r>
        <w:rPr>
          <w:rFonts w:ascii="Calibri" w:hAnsi="Calibri"/>
          <w:noProof/>
        </w:rPr>
        <w:lastRenderedPageBreak/>
        <w:t xml:space="preserve">[13] Poorthuis BJHM, Wevers RA, Kleijer WJ, Groener JEM, De Jong JGN, Van Weely S, et al. The frequency of lysosomal storage diseases in the Netherlands. </w:t>
      </w:r>
      <w:r w:rsidRPr="00B81873">
        <w:rPr>
          <w:rFonts w:ascii="Calibri" w:hAnsi="Calibri"/>
          <w:i/>
          <w:noProof/>
        </w:rPr>
        <w:t>Hum Genet</w:t>
      </w:r>
      <w:r>
        <w:rPr>
          <w:rFonts w:ascii="Calibri" w:hAnsi="Calibri"/>
          <w:noProof/>
        </w:rPr>
        <w:t xml:space="preserve"> 1999;105(1-2):151-156.</w:t>
      </w:r>
    </w:p>
    <w:bookmarkEnd w:id="13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4" w:name="_ENREF_14"/>
      <w:r>
        <w:rPr>
          <w:rFonts w:ascii="Calibri" w:hAnsi="Calibri"/>
          <w:noProof/>
        </w:rPr>
        <w:t xml:space="preserve">[14] Moammar H, Cheriyan G, Mathew R, Al-Sannaa N. Incidence and patterns of inborn errors of metabolism in the Eastern Province of Saudi Arabia, 1983-2008. </w:t>
      </w:r>
      <w:r w:rsidRPr="00B81873">
        <w:rPr>
          <w:rFonts w:ascii="Calibri" w:hAnsi="Calibri"/>
          <w:i/>
          <w:noProof/>
        </w:rPr>
        <w:t>Ann Saudi Med</w:t>
      </w:r>
      <w:r>
        <w:rPr>
          <w:rFonts w:ascii="Calibri" w:hAnsi="Calibri"/>
          <w:noProof/>
        </w:rPr>
        <w:t xml:space="preserve"> 2010;30(4):271-7.</w:t>
      </w:r>
    </w:p>
    <w:bookmarkEnd w:id="14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5" w:name="_ENREF_15"/>
      <w:r>
        <w:rPr>
          <w:rFonts w:ascii="Calibri" w:hAnsi="Calibri"/>
          <w:noProof/>
        </w:rPr>
        <w:t xml:space="preserve">[15] Lin HY, Lin SP, Chuang CK, Niu DM, Chen MR, Tsai FJ, et al. Incidence of the mucopolysaccharidoses in Taiwan, 1984-2004. </w:t>
      </w:r>
      <w:r w:rsidRPr="00B81873">
        <w:rPr>
          <w:rFonts w:ascii="Calibri" w:hAnsi="Calibri"/>
          <w:i/>
          <w:noProof/>
        </w:rPr>
        <w:t>Am J Med Genet A</w:t>
      </w:r>
      <w:r>
        <w:rPr>
          <w:rFonts w:ascii="Calibri" w:hAnsi="Calibri"/>
          <w:noProof/>
        </w:rPr>
        <w:t xml:space="preserve"> 2009;149(5):960-964.</w:t>
      </w:r>
    </w:p>
    <w:bookmarkEnd w:id="15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6" w:name="_ENREF_16"/>
      <w:r>
        <w:rPr>
          <w:rFonts w:ascii="Calibri" w:hAnsi="Calibri"/>
          <w:noProof/>
        </w:rPr>
        <w:t xml:space="preserve">[16] Al-Jasmi FA, Tawfig N, Berniah A, Ali BR, Taleb M, Hertecant JL, et al. Prevalence and novel mutations of lysosomal storage disorders in United Arab Emirates : LSD in UAE. </w:t>
      </w:r>
      <w:r w:rsidRPr="00B81873">
        <w:rPr>
          <w:rFonts w:ascii="Calibri" w:hAnsi="Calibri"/>
          <w:i/>
          <w:noProof/>
        </w:rPr>
        <w:t>JIMD Rep</w:t>
      </w:r>
      <w:r>
        <w:rPr>
          <w:rFonts w:ascii="Calibri" w:hAnsi="Calibri"/>
          <w:noProof/>
        </w:rPr>
        <w:t xml:space="preserve"> 2013;10:1-9.</w:t>
      </w:r>
    </w:p>
    <w:bookmarkEnd w:id="16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7" w:name="_ENREF_17"/>
      <w:r>
        <w:rPr>
          <w:rFonts w:ascii="Calibri" w:hAnsi="Calibri"/>
          <w:noProof/>
        </w:rPr>
        <w:t xml:space="preserve">[17] Nelson J. Incidence of the mucopolysaccharidoses in Northern Ireland. </w:t>
      </w:r>
      <w:r w:rsidRPr="00B81873">
        <w:rPr>
          <w:rFonts w:ascii="Calibri" w:hAnsi="Calibri"/>
          <w:i/>
          <w:noProof/>
        </w:rPr>
        <w:t>Hum Genet</w:t>
      </w:r>
      <w:r>
        <w:rPr>
          <w:rFonts w:ascii="Calibri" w:hAnsi="Calibri"/>
          <w:noProof/>
        </w:rPr>
        <w:t xml:space="preserve"> 1997;101(3):355-358.</w:t>
      </w:r>
    </w:p>
    <w:bookmarkEnd w:id="17"/>
    <w:p w:rsidR="00B81873" w:rsidRDefault="00B81873" w:rsidP="00B81873">
      <w:pPr>
        <w:spacing w:after="0"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  <w:bookmarkStart w:id="18" w:name="_ENREF_18"/>
      <w:r>
        <w:rPr>
          <w:rFonts w:ascii="Calibri" w:hAnsi="Calibri"/>
          <w:noProof/>
        </w:rPr>
        <w:t>[18] Hendriksz CJ. MPS IV prevalence (UK) [Personal communication]. 7/01/2014.</w:t>
      </w:r>
      <w:bookmarkStart w:id="19" w:name="_GoBack"/>
      <w:bookmarkEnd w:id="19"/>
    </w:p>
    <w:bookmarkEnd w:id="18"/>
    <w:p w:rsidR="00B81873" w:rsidRDefault="00B81873" w:rsidP="00B81873">
      <w:pPr>
        <w:spacing w:line="240" w:lineRule="auto"/>
        <w:rPr>
          <w:rFonts w:ascii="Calibri" w:hAnsi="Calibri"/>
          <w:noProof/>
        </w:rPr>
      </w:pPr>
    </w:p>
    <w:p w:rsidR="00B81873" w:rsidRDefault="00B81873" w:rsidP="00B81873">
      <w:pPr>
        <w:spacing w:line="240" w:lineRule="auto"/>
        <w:rPr>
          <w:rFonts w:ascii="Calibri" w:hAnsi="Calibri"/>
          <w:noProof/>
        </w:rPr>
      </w:pPr>
    </w:p>
    <w:p w:rsidR="007E1575" w:rsidRPr="007E1575" w:rsidRDefault="00962515" w:rsidP="007E1575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fldChar w:fldCharType="end"/>
      </w:r>
    </w:p>
    <w:sectPr w:rsidR="007E1575" w:rsidRPr="007E1575" w:rsidSect="006E53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EN.Layout" w:val="&lt;ENLayout&gt;&lt;Style&gt;Vancouver_N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09dw9et8sfxe4ev094vsttywzet9p5aaxv2&quot;&gt;Morquio_A_Main23&lt;record-ids&gt;&lt;item&gt;394&lt;/item&gt;&lt;item&gt;438&lt;/item&gt;&lt;item&gt;617&lt;/item&gt;&lt;item&gt;709&lt;/item&gt;&lt;item&gt;1831&lt;/item&gt;&lt;item&gt;2779&lt;/item&gt;&lt;item&gt;3728&lt;/item&gt;&lt;item&gt;4352&lt;/item&gt;&lt;item&gt;4572&lt;/item&gt;&lt;item&gt;4664&lt;/item&gt;&lt;item&gt;4736&lt;/item&gt;&lt;item&gt;5053&lt;/item&gt;&lt;item&gt;6175&lt;/item&gt;&lt;item&gt;6302&lt;/item&gt;&lt;item&gt;6303&lt;/item&gt;&lt;item&gt;6304&lt;/item&gt;&lt;item&gt;6317&lt;/item&gt;&lt;item&gt;6318&lt;/item&gt;&lt;/record-ids&gt;&lt;/item&gt;&lt;/Libraries&gt;"/>
  </w:docVars>
  <w:rsids>
    <w:rsidRoot w:val="006E539E"/>
    <w:rsid w:val="00023609"/>
    <w:rsid w:val="001900FD"/>
    <w:rsid w:val="001A6BF3"/>
    <w:rsid w:val="001C0850"/>
    <w:rsid w:val="00262ED3"/>
    <w:rsid w:val="00296F2F"/>
    <w:rsid w:val="002C0775"/>
    <w:rsid w:val="002D5200"/>
    <w:rsid w:val="00321120"/>
    <w:rsid w:val="00402354"/>
    <w:rsid w:val="004552D3"/>
    <w:rsid w:val="004B3F41"/>
    <w:rsid w:val="004D0038"/>
    <w:rsid w:val="004D3BC9"/>
    <w:rsid w:val="00515421"/>
    <w:rsid w:val="005918F2"/>
    <w:rsid w:val="006711BA"/>
    <w:rsid w:val="006D480E"/>
    <w:rsid w:val="006E539E"/>
    <w:rsid w:val="007240E2"/>
    <w:rsid w:val="007B050B"/>
    <w:rsid w:val="007E1575"/>
    <w:rsid w:val="008370D4"/>
    <w:rsid w:val="00962268"/>
    <w:rsid w:val="00962515"/>
    <w:rsid w:val="0099641C"/>
    <w:rsid w:val="00996625"/>
    <w:rsid w:val="009E39BB"/>
    <w:rsid w:val="00B2352C"/>
    <w:rsid w:val="00B81873"/>
    <w:rsid w:val="00C16D40"/>
    <w:rsid w:val="00C925E7"/>
    <w:rsid w:val="00D028DA"/>
    <w:rsid w:val="00DE6112"/>
    <w:rsid w:val="00DF76B5"/>
    <w:rsid w:val="00E33E90"/>
    <w:rsid w:val="00F50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0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0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00F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37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0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0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0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0D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0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0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4079</Words>
  <Characters>23251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Leadley</dc:creator>
  <cp:lastModifiedBy>lacosta</cp:lastModifiedBy>
  <cp:revision>18</cp:revision>
  <dcterms:created xsi:type="dcterms:W3CDTF">2014-03-03T17:35:00Z</dcterms:created>
  <dcterms:modified xsi:type="dcterms:W3CDTF">2014-11-12T08:56:00Z</dcterms:modified>
</cp:coreProperties>
</file>