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42A3F2" w14:textId="77777777" w:rsidR="005A2D73" w:rsidRPr="00100F5E" w:rsidRDefault="005A2D73" w:rsidP="001A4883">
      <w:pPr>
        <w:pStyle w:val="APPTABLEFIGHEADING"/>
        <w:spacing w:after="240" w:line="480" w:lineRule="auto"/>
        <w:rPr>
          <w:rFonts w:ascii="Arial" w:hAnsi="Arial" w:cs="Arial"/>
          <w:b w:val="0"/>
          <w:lang w:val="en-US"/>
        </w:rPr>
      </w:pPr>
      <w:r w:rsidRPr="00100F5E">
        <w:rPr>
          <w:rFonts w:ascii="Arial" w:hAnsi="Arial" w:cs="Arial"/>
          <w:lang w:val="en-US"/>
        </w:rPr>
        <w:t xml:space="preserve">Table S2 </w:t>
      </w:r>
      <w:r w:rsidRPr="00100F5E">
        <w:rPr>
          <w:rFonts w:ascii="Arial" w:hAnsi="Arial" w:cs="Arial"/>
          <w:b w:val="0"/>
          <w:lang w:val="en-US"/>
        </w:rPr>
        <w:t>Summary of safety in cardiac subgroup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2268"/>
      </w:tblGrid>
      <w:tr w:rsidR="005A2D73" w:rsidRPr="00100F5E" w14:paraId="3ECEE41C" w14:textId="77777777" w:rsidTr="000142AE">
        <w:trPr>
          <w:trHeight w:val="246"/>
        </w:trPr>
        <w:tc>
          <w:tcPr>
            <w:tcW w:w="4957" w:type="dxa"/>
            <w:tcBorders>
              <w:top w:val="single" w:sz="8" w:space="0" w:color="auto"/>
              <w:bottom w:val="single" w:sz="8" w:space="0" w:color="auto"/>
            </w:tcBorders>
          </w:tcPr>
          <w:p w14:paraId="62985DE4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t>Adverse event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 w14:paraId="0A56F203" w14:textId="77777777" w:rsidR="005A2D73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 Cardiac Subgroup Population</w:t>
            </w:r>
          </w:p>
          <w:p w14:paraId="448F0C12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t>(</w:t>
            </w:r>
            <w:r w:rsidRPr="00B049F7">
              <w:rPr>
                <w:rFonts w:ascii="Arial" w:hAnsi="Arial" w:cs="Arial"/>
                <w:iCs/>
                <w:sz w:val="20"/>
                <w:szCs w:val="20"/>
              </w:rPr>
              <w:t>n</w:t>
            </w:r>
            <w:r w:rsidRPr="00100F5E">
              <w:rPr>
                <w:rFonts w:ascii="Arial" w:hAnsi="Arial" w:cs="Arial"/>
                <w:i/>
                <w:sz w:val="20"/>
                <w:szCs w:val="20"/>
              </w:rPr>
              <w:t xml:space="preserve"> = </w:t>
            </w:r>
            <w:r w:rsidRPr="00100F5E">
              <w:rPr>
                <w:rFonts w:ascii="Arial" w:hAnsi="Arial" w:cs="Arial"/>
                <w:sz w:val="20"/>
                <w:szCs w:val="20"/>
              </w:rPr>
              <w:t>11)</w:t>
            </w:r>
          </w:p>
        </w:tc>
      </w:tr>
      <w:tr w:rsidR="005A2D73" w:rsidRPr="00100F5E" w14:paraId="0DB8B1F1" w14:textId="77777777" w:rsidTr="000142AE">
        <w:trPr>
          <w:trHeight w:val="1823"/>
        </w:trPr>
        <w:tc>
          <w:tcPr>
            <w:tcW w:w="4957" w:type="dxa"/>
            <w:tcBorders>
              <w:top w:val="single" w:sz="8" w:space="0" w:color="auto"/>
            </w:tcBorders>
          </w:tcPr>
          <w:p w14:paraId="2211CA49" w14:textId="77777777" w:rsidR="005A2D73" w:rsidRPr="00100F5E" w:rsidRDefault="005A2D73" w:rsidP="001A4883">
            <w:pPr>
              <w:pStyle w:val="APPTABLETEXT"/>
              <w:spacing w:before="120" w:line="480" w:lineRule="auto"/>
              <w:ind w:left="313" w:hanging="313"/>
              <w:rPr>
                <w:rFonts w:ascii="Arial" w:hAnsi="Arial" w:cs="Arial"/>
                <w:bCs/>
                <w:sz w:val="20"/>
                <w:szCs w:val="20"/>
              </w:rPr>
            </w:pPr>
            <w:r w:rsidRPr="00100F5E">
              <w:rPr>
                <w:rFonts w:ascii="Arial" w:hAnsi="Arial" w:cs="Arial"/>
                <w:bCs/>
                <w:sz w:val="20"/>
                <w:szCs w:val="20"/>
              </w:rPr>
              <w:t>Summary of adverse events</w:t>
            </w:r>
            <w:r w:rsidRPr="00100F5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100F5E">
              <w:rPr>
                <w:rFonts w:ascii="Arial" w:hAnsi="Arial" w:cs="Arial"/>
                <w:sz w:val="20"/>
                <w:szCs w:val="20"/>
              </w:rPr>
              <w:t>Any adverse event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Any serious adverse event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Any study drug-related serious adverse event</w:t>
            </w:r>
          </w:p>
        </w:tc>
        <w:tc>
          <w:tcPr>
            <w:tcW w:w="2268" w:type="dxa"/>
            <w:tcBorders>
              <w:top w:val="single" w:sz="8" w:space="0" w:color="auto"/>
            </w:tcBorders>
          </w:tcPr>
          <w:p w14:paraId="1F8A0A45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br/>
              <w:t>11 (100%)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0</w:t>
            </w:r>
          </w:p>
        </w:tc>
      </w:tr>
      <w:tr w:rsidR="005A2D73" w:rsidRPr="00100F5E" w14:paraId="099CC0EB" w14:textId="77777777" w:rsidTr="000142AE">
        <w:trPr>
          <w:trHeight w:val="256"/>
        </w:trPr>
        <w:tc>
          <w:tcPr>
            <w:tcW w:w="4957" w:type="dxa"/>
          </w:tcPr>
          <w:p w14:paraId="018F18DC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t>Death</w:t>
            </w:r>
          </w:p>
        </w:tc>
        <w:tc>
          <w:tcPr>
            <w:tcW w:w="2268" w:type="dxa"/>
          </w:tcPr>
          <w:p w14:paraId="69B96D23" w14:textId="77777777" w:rsidR="005A2D73" w:rsidRPr="00100F5E" w:rsidRDefault="005A2D73" w:rsidP="001A4883">
            <w:pPr>
              <w:pStyle w:val="APPTABLETEXT"/>
              <w:spacing w:before="120" w:line="480" w:lineRule="auto"/>
              <w:rPr>
                <w:rFonts w:ascii="Arial" w:hAnsi="Arial" w:cs="Arial"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t>1 (9%)</w:t>
            </w:r>
          </w:p>
        </w:tc>
      </w:tr>
      <w:tr w:rsidR="001A4883" w:rsidRPr="00100F5E" w14:paraId="7D2F2635" w14:textId="77777777" w:rsidTr="000142AE">
        <w:trPr>
          <w:trHeight w:val="8277"/>
        </w:trPr>
        <w:tc>
          <w:tcPr>
            <w:tcW w:w="4957" w:type="dxa"/>
          </w:tcPr>
          <w:p w14:paraId="5DA1B735" w14:textId="77777777" w:rsidR="001A4883" w:rsidRPr="00100F5E" w:rsidRDefault="001A4883" w:rsidP="001A4883">
            <w:pPr>
              <w:pStyle w:val="APPTABLETEXT"/>
              <w:spacing w:before="120" w:line="480" w:lineRule="auto"/>
              <w:ind w:left="313" w:hanging="313"/>
              <w:rPr>
                <w:rFonts w:ascii="Arial" w:hAnsi="Arial" w:cs="Arial"/>
                <w:bCs/>
                <w:sz w:val="20"/>
                <w:szCs w:val="20"/>
              </w:rPr>
            </w:pPr>
            <w:r w:rsidRPr="00100F5E">
              <w:rPr>
                <w:rFonts w:ascii="Arial" w:hAnsi="Arial" w:cs="Arial"/>
                <w:bCs/>
                <w:sz w:val="20"/>
                <w:szCs w:val="20"/>
              </w:rPr>
              <w:t xml:space="preserve">Common adverse events 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&gt;</w:t>
            </w:r>
            <w:r w:rsidRPr="00100F5E">
              <w:rPr>
                <w:rFonts w:ascii="Arial" w:hAnsi="Arial" w:cs="Arial"/>
                <w:bCs/>
                <w:sz w:val="20"/>
                <w:szCs w:val="20"/>
              </w:rPr>
              <w:t>15% of patients</w:t>
            </w:r>
            <w:r w:rsidRPr="00100F5E">
              <w:rPr>
                <w:rFonts w:ascii="Arial" w:hAnsi="Arial" w:cs="Arial"/>
                <w:bCs/>
                <w:sz w:val="20"/>
                <w:szCs w:val="20"/>
              </w:rPr>
              <w:br/>
            </w:r>
            <w:r w:rsidRPr="00100F5E">
              <w:rPr>
                <w:rFonts w:ascii="Arial" w:hAnsi="Arial" w:cs="Arial"/>
                <w:sz w:val="20"/>
                <w:szCs w:val="20"/>
              </w:rPr>
              <w:t>Flushing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Cataract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Infusion site extravasation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Pyrexia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Urinary tract infection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Wound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Insomnia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Myocardial infarction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Macular degeneration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Diarrhea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Fatigue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Gait disturbance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Infusion site erythema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00F5E">
              <w:rPr>
                <w:rFonts w:ascii="Arial" w:hAnsi="Arial" w:cs="Arial"/>
                <w:sz w:val="20"/>
                <w:szCs w:val="20"/>
              </w:rPr>
              <w:t>Bronchitis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Neuralgia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Visual field effect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Bronchial disorder</w:t>
            </w:r>
            <w:r>
              <w:rPr>
                <w:rFonts w:ascii="Arial" w:hAnsi="Arial" w:cs="Arial"/>
                <w:sz w:val="20"/>
                <w:szCs w:val="20"/>
              </w:rPr>
              <w:br/>
              <w:t>Cough</w:t>
            </w:r>
          </w:p>
        </w:tc>
        <w:tc>
          <w:tcPr>
            <w:tcW w:w="2268" w:type="dxa"/>
          </w:tcPr>
          <w:p w14:paraId="1FFE632B" w14:textId="77777777" w:rsidR="001A4883" w:rsidRPr="00100F5E" w:rsidRDefault="001A4883" w:rsidP="001A4883">
            <w:pPr>
              <w:pStyle w:val="APPTABLETEXT"/>
              <w:spacing w:before="120" w:line="48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100F5E">
              <w:rPr>
                <w:rFonts w:ascii="Arial" w:hAnsi="Arial" w:cs="Arial"/>
                <w:sz w:val="20"/>
                <w:szCs w:val="20"/>
              </w:rPr>
              <w:br/>
              <w:t>4 (36%)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3 (27%)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100F5E">
              <w:rPr>
                <w:rFonts w:ascii="Arial" w:hAnsi="Arial" w:cs="Arial"/>
                <w:sz w:val="20"/>
                <w:szCs w:val="20"/>
              </w:rPr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 w:rsidRPr="00100F5E">
              <w:rPr>
                <w:rFonts w:ascii="Arial" w:hAnsi="Arial" w:cs="Arial"/>
                <w:sz w:val="20"/>
                <w:szCs w:val="20"/>
              </w:rPr>
              <w:br/>
              <w:t>2 (18%)</w:t>
            </w:r>
            <w:r>
              <w:rPr>
                <w:rFonts w:ascii="Arial" w:hAnsi="Arial" w:cs="Arial"/>
                <w:sz w:val="20"/>
                <w:szCs w:val="20"/>
              </w:rPr>
              <w:br/>
              <w:t>2 (18%)</w:t>
            </w:r>
          </w:p>
        </w:tc>
        <w:bookmarkStart w:id="0" w:name="_GoBack"/>
        <w:bookmarkEnd w:id="0"/>
      </w:tr>
    </w:tbl>
    <w:p w14:paraId="11178DBE" w14:textId="6200639B" w:rsidR="00CB0E0A" w:rsidRDefault="005A2D73" w:rsidP="000142AE">
      <w:pPr>
        <w:pStyle w:val="APPTABLETEXT"/>
        <w:spacing w:after="240" w:line="480" w:lineRule="auto"/>
      </w:pPr>
      <w:r w:rsidRPr="00100F5E">
        <w:rPr>
          <w:rFonts w:ascii="Arial" w:hAnsi="Arial" w:cs="Arial"/>
          <w:lang w:val="en-US"/>
        </w:rPr>
        <w:t>Data are n (%)</w:t>
      </w:r>
    </w:p>
    <w:sectPr w:rsidR="00CB0E0A" w:rsidSect="000142AE">
      <w:footerReference w:type="default" r:id="rId7"/>
      <w:pgSz w:w="11906" w:h="16838" w:code="9"/>
      <w:pgMar w:top="1361" w:right="1361" w:bottom="1361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910047" w14:textId="77777777" w:rsidR="002E0A89" w:rsidRDefault="002E0A89">
      <w:pPr>
        <w:spacing w:after="0" w:line="240" w:lineRule="auto"/>
      </w:pPr>
      <w:r>
        <w:separator/>
      </w:r>
    </w:p>
  </w:endnote>
  <w:endnote w:type="continuationSeparator" w:id="0">
    <w:p w14:paraId="43FE0517" w14:textId="77777777" w:rsidR="002E0A89" w:rsidRDefault="002E0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Bold">
    <w:altName w:val="Tahom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22918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5ADAA" w14:textId="77777777" w:rsidR="001A4883" w:rsidRDefault="001A4883" w:rsidP="001A488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C3C0E" w14:textId="77777777" w:rsidR="002E0A89" w:rsidRDefault="002E0A89">
      <w:pPr>
        <w:spacing w:after="0" w:line="240" w:lineRule="auto"/>
      </w:pPr>
      <w:r>
        <w:separator/>
      </w:r>
    </w:p>
  </w:footnote>
  <w:footnote w:type="continuationSeparator" w:id="0">
    <w:p w14:paraId="51413042" w14:textId="77777777" w:rsidR="002E0A89" w:rsidRDefault="002E0A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73035"/>
    <w:multiLevelType w:val="hybridMultilevel"/>
    <w:tmpl w:val="875E8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7E2B"/>
    <w:multiLevelType w:val="hybridMultilevel"/>
    <w:tmpl w:val="21CC1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76872"/>
    <w:multiLevelType w:val="multilevel"/>
    <w:tmpl w:val="63B80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E0707"/>
    <w:multiLevelType w:val="hybridMultilevel"/>
    <w:tmpl w:val="78887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E310A"/>
    <w:multiLevelType w:val="hybridMultilevel"/>
    <w:tmpl w:val="126E6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2455C"/>
    <w:multiLevelType w:val="hybridMultilevel"/>
    <w:tmpl w:val="28A0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26C1E"/>
    <w:multiLevelType w:val="hybridMultilevel"/>
    <w:tmpl w:val="2668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D0809"/>
    <w:multiLevelType w:val="hybridMultilevel"/>
    <w:tmpl w:val="06623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802C04"/>
    <w:multiLevelType w:val="hybridMultilevel"/>
    <w:tmpl w:val="BB0C3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540542"/>
    <w:multiLevelType w:val="hybridMultilevel"/>
    <w:tmpl w:val="D3469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AD5FEF"/>
    <w:multiLevelType w:val="hybridMultilevel"/>
    <w:tmpl w:val="1D84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60B31"/>
    <w:multiLevelType w:val="hybridMultilevel"/>
    <w:tmpl w:val="1F569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DD3D78"/>
    <w:multiLevelType w:val="hybridMultilevel"/>
    <w:tmpl w:val="101A2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210E7"/>
    <w:multiLevelType w:val="hybridMultilevel"/>
    <w:tmpl w:val="4FE2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F4957"/>
    <w:multiLevelType w:val="hybridMultilevel"/>
    <w:tmpl w:val="98104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A3063"/>
    <w:multiLevelType w:val="hybridMultilevel"/>
    <w:tmpl w:val="E9EA7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623EB"/>
    <w:multiLevelType w:val="hybridMultilevel"/>
    <w:tmpl w:val="44A24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828E4"/>
    <w:multiLevelType w:val="hybridMultilevel"/>
    <w:tmpl w:val="2BFE032C"/>
    <w:lvl w:ilvl="0" w:tplc="C8E224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40A00"/>
    <w:multiLevelType w:val="hybridMultilevel"/>
    <w:tmpl w:val="2A80F86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0802F6"/>
    <w:multiLevelType w:val="hybridMultilevel"/>
    <w:tmpl w:val="AF106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305019"/>
    <w:multiLevelType w:val="hybridMultilevel"/>
    <w:tmpl w:val="4AFC1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5498C"/>
    <w:multiLevelType w:val="hybridMultilevel"/>
    <w:tmpl w:val="7F1A7F7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BB02670"/>
    <w:multiLevelType w:val="hybridMultilevel"/>
    <w:tmpl w:val="866C4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5F0711"/>
    <w:multiLevelType w:val="hybridMultilevel"/>
    <w:tmpl w:val="8E968D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4A136F"/>
    <w:multiLevelType w:val="hybridMultilevel"/>
    <w:tmpl w:val="6F3E3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B877FF"/>
    <w:multiLevelType w:val="multilevel"/>
    <w:tmpl w:val="BE42665A"/>
    <w:lvl w:ilvl="0">
      <w:start w:val="1"/>
      <w:numFmt w:val="bullet"/>
      <w:pStyle w:val="C-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  <w:lvl w:ilvl="1">
      <w:start w:val="1"/>
      <w:numFmt w:val="bullet"/>
      <w:pStyle w:val="C-BulletIndented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C-BulletIndented2"/>
      <w:lvlText w:val=""/>
      <w:lvlJc w:val="left"/>
      <w:pPr>
        <w:ind w:left="360" w:firstLine="0"/>
      </w:pPr>
      <w:rPr>
        <w:rFonts w:ascii="Symbol" w:hAnsi="Symbol" w:hint="default"/>
      </w:rPr>
    </w:lvl>
    <w:lvl w:ilvl="3">
      <w:start w:val="1"/>
      <w:numFmt w:val="bullet"/>
      <w:pStyle w:val="C-BulletIndented3"/>
      <w:lvlText w:val=""/>
      <w:lvlJc w:val="left"/>
      <w:pPr>
        <w:ind w:left="360" w:firstLine="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</w:abstractNum>
  <w:abstractNum w:abstractNumId="26" w15:restartNumberingAfterBreak="0">
    <w:nsid w:val="6B6F5A05"/>
    <w:multiLevelType w:val="hybridMultilevel"/>
    <w:tmpl w:val="78BC374E"/>
    <w:lvl w:ilvl="0" w:tplc="25B03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726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ECD5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5885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29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AB5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F25B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84E1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856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EDA7E34"/>
    <w:multiLevelType w:val="hybridMultilevel"/>
    <w:tmpl w:val="FF2A7A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18970EC"/>
    <w:multiLevelType w:val="hybridMultilevel"/>
    <w:tmpl w:val="8822F5B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6D93C03"/>
    <w:multiLevelType w:val="hybridMultilevel"/>
    <w:tmpl w:val="1688B1AC"/>
    <w:lvl w:ilvl="0" w:tplc="C542F7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0D0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FAF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82D2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1A55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7C0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82E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866F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8414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EFE3AEF"/>
    <w:multiLevelType w:val="hybridMultilevel"/>
    <w:tmpl w:val="BB7AC2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5"/>
  </w:num>
  <w:num w:numId="4">
    <w:abstractNumId w:val="14"/>
  </w:num>
  <w:num w:numId="5">
    <w:abstractNumId w:val="7"/>
  </w:num>
  <w:num w:numId="6">
    <w:abstractNumId w:val="11"/>
  </w:num>
  <w:num w:numId="7">
    <w:abstractNumId w:val="16"/>
  </w:num>
  <w:num w:numId="8">
    <w:abstractNumId w:val="1"/>
  </w:num>
  <w:num w:numId="9">
    <w:abstractNumId w:val="12"/>
  </w:num>
  <w:num w:numId="10">
    <w:abstractNumId w:val="10"/>
  </w:num>
  <w:num w:numId="11">
    <w:abstractNumId w:val="3"/>
  </w:num>
  <w:num w:numId="12">
    <w:abstractNumId w:val="6"/>
  </w:num>
  <w:num w:numId="13">
    <w:abstractNumId w:val="24"/>
  </w:num>
  <w:num w:numId="14">
    <w:abstractNumId w:val="22"/>
  </w:num>
  <w:num w:numId="15">
    <w:abstractNumId w:val="5"/>
  </w:num>
  <w:num w:numId="16">
    <w:abstractNumId w:val="27"/>
  </w:num>
  <w:num w:numId="17">
    <w:abstractNumId w:val="13"/>
  </w:num>
  <w:num w:numId="18">
    <w:abstractNumId w:val="9"/>
  </w:num>
  <w:num w:numId="19">
    <w:abstractNumId w:val="28"/>
  </w:num>
  <w:num w:numId="20">
    <w:abstractNumId w:val="0"/>
  </w:num>
  <w:num w:numId="21">
    <w:abstractNumId w:val="8"/>
  </w:num>
  <w:num w:numId="22">
    <w:abstractNumId w:val="25"/>
  </w:num>
  <w:num w:numId="23">
    <w:abstractNumId w:val="19"/>
  </w:num>
  <w:num w:numId="24">
    <w:abstractNumId w:val="17"/>
  </w:num>
  <w:num w:numId="25">
    <w:abstractNumId w:val="23"/>
  </w:num>
  <w:num w:numId="26">
    <w:abstractNumId w:val="21"/>
  </w:num>
  <w:num w:numId="27">
    <w:abstractNumId w:val="30"/>
  </w:num>
  <w:num w:numId="28">
    <w:abstractNumId w:val="26"/>
  </w:num>
  <w:num w:numId="29">
    <w:abstractNumId w:val="29"/>
  </w:num>
  <w:num w:numId="30">
    <w:abstractNumId w:val="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5A2D73"/>
    <w:rsid w:val="000142AE"/>
    <w:rsid w:val="001A4883"/>
    <w:rsid w:val="002E0A89"/>
    <w:rsid w:val="00315A30"/>
    <w:rsid w:val="00383782"/>
    <w:rsid w:val="003F68AA"/>
    <w:rsid w:val="005A2D73"/>
    <w:rsid w:val="00B634A4"/>
    <w:rsid w:val="00CB0E0A"/>
    <w:rsid w:val="00DC70B0"/>
    <w:rsid w:val="00E9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30FCC"/>
  <w15:chartTrackingRefBased/>
  <w15:docId w15:val="{CD9A22B9-52BC-4494-8049-0EA9F2052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2D73"/>
    <w:pPr>
      <w:spacing w:after="200" w:line="480" w:lineRule="auto"/>
    </w:pPr>
    <w:rPr>
      <w:rFonts w:ascii="Arial" w:eastAsiaTheme="minorEastAsia" w:hAnsi="Arial"/>
      <w:sz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2D73"/>
    <w:pPr>
      <w:keepNext/>
      <w:spacing w:before="6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2D73"/>
    <w:pPr>
      <w:keepNext/>
      <w:spacing w:before="60" w:after="12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5A2D73"/>
    <w:pPr>
      <w:outlineLvl w:val="2"/>
    </w:pPr>
    <w:rPr>
      <w:b w:val="0"/>
      <w:bCs w:val="0"/>
      <w:sz w:val="24"/>
    </w:rPr>
  </w:style>
  <w:style w:type="paragraph" w:styleId="Heading4">
    <w:name w:val="heading 4"/>
    <w:basedOn w:val="Heading1"/>
    <w:next w:val="Normal"/>
    <w:link w:val="Heading4Char"/>
    <w:uiPriority w:val="9"/>
    <w:semiHidden/>
    <w:unhideWhenUsed/>
    <w:qFormat/>
    <w:rsid w:val="005A2D73"/>
    <w:pPr>
      <w:outlineLvl w:val="3"/>
    </w:pPr>
    <w:rPr>
      <w:b w:val="0"/>
      <w:bCs w:val="0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2D73"/>
    <w:rPr>
      <w:rFonts w:ascii="Arial" w:eastAsiaTheme="majorEastAsia" w:hAnsi="Arial" w:cstheme="majorBidi"/>
      <w:b/>
      <w:bCs/>
      <w:sz w:val="28"/>
      <w:szCs w:val="28"/>
      <w:lang w:eastAsia="ja-JP"/>
    </w:rPr>
  </w:style>
  <w:style w:type="character" w:customStyle="1" w:styleId="Heading2Char">
    <w:name w:val="Heading 2 Char"/>
    <w:link w:val="Heading2"/>
    <w:uiPriority w:val="9"/>
    <w:rsid w:val="005A2D73"/>
    <w:rPr>
      <w:rFonts w:ascii="Arial" w:eastAsiaTheme="majorEastAsia" w:hAnsi="Arial" w:cstheme="majorBidi"/>
      <w:b/>
      <w:bCs/>
      <w:sz w:val="26"/>
      <w:szCs w:val="2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A2D73"/>
    <w:rPr>
      <w:rFonts w:ascii="Arial" w:eastAsiaTheme="majorEastAsia" w:hAnsi="Arial" w:cstheme="majorBidi"/>
      <w:sz w:val="24"/>
      <w:szCs w:val="28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2D73"/>
    <w:rPr>
      <w:rFonts w:ascii="Arial" w:eastAsiaTheme="majorEastAsia" w:hAnsi="Arial" w:cstheme="majorBidi"/>
      <w:i/>
      <w:iCs/>
      <w:sz w:val="24"/>
      <w:szCs w:val="28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5A2D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2D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2D73"/>
    <w:rPr>
      <w:rFonts w:ascii="Arial" w:eastAsiaTheme="minorEastAsia" w:hAnsi="Arial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2D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2D73"/>
    <w:rPr>
      <w:rFonts w:ascii="Arial" w:eastAsiaTheme="minorEastAsia" w:hAnsi="Arial"/>
      <w:b/>
      <w:bCs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D73"/>
    <w:rPr>
      <w:rFonts w:ascii="Tahoma" w:eastAsiaTheme="minorEastAsi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34"/>
    <w:qFormat/>
    <w:rsid w:val="005A2D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2D7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5A2D73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A2D73"/>
  </w:style>
  <w:style w:type="character" w:customStyle="1" w:styleId="apple-converted-space">
    <w:name w:val="apple-converted-space"/>
    <w:basedOn w:val="DefaultParagraphFont"/>
    <w:rsid w:val="005A2D73"/>
  </w:style>
  <w:style w:type="paragraph" w:customStyle="1" w:styleId="tablebody">
    <w:name w:val="table:body"/>
    <w:basedOn w:val="Normal"/>
    <w:rsid w:val="005A2D73"/>
    <w:pPr>
      <w:keepNext/>
      <w:spacing w:before="20" w:after="20"/>
    </w:pPr>
    <w:rPr>
      <w:sz w:val="20"/>
      <w:szCs w:val="24"/>
    </w:rPr>
  </w:style>
  <w:style w:type="paragraph" w:customStyle="1" w:styleId="C-BodyText">
    <w:name w:val="C-Body Text"/>
    <w:link w:val="C-BodyTextChar"/>
    <w:rsid w:val="005A2D73"/>
    <w:p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BodyTextChar">
    <w:name w:val="C-Body Text Char"/>
    <w:link w:val="C-BodyText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C-Hyperlink">
    <w:name w:val="C-Hyperlink"/>
    <w:rsid w:val="005A2D73"/>
    <w:rPr>
      <w:color w:val="0000FF"/>
    </w:rPr>
  </w:style>
  <w:style w:type="paragraph" w:customStyle="1" w:styleId="Paragraph">
    <w:name w:val="Paragraph"/>
    <w:link w:val="ParagraphChar"/>
    <w:uiPriority w:val="99"/>
    <w:rsid w:val="005A2D73"/>
    <w:pPr>
      <w:numPr>
        <w:ilvl w:val="12"/>
      </w:numPr>
      <w:suppressAutoHyphens/>
      <w:spacing w:before="120" w:after="120" w:line="260" w:lineRule="exact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ParagraphChar">
    <w:name w:val="Paragraph Char"/>
    <w:basedOn w:val="DefaultParagraphFont"/>
    <w:link w:val="Paragraph"/>
    <w:uiPriority w:val="99"/>
    <w:rsid w:val="005A2D7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">
    <w:name w:val="C-Bullet"/>
    <w:rsid w:val="005A2D73"/>
    <w:pPr>
      <w:numPr>
        <w:numId w:val="22"/>
      </w:numPr>
      <w:spacing w:before="120" w:after="120" w:line="280" w:lineRule="atLeast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C-BulletIndented">
    <w:name w:val="C-Bullet Indented"/>
    <w:rsid w:val="005A2D73"/>
    <w:pPr>
      <w:numPr>
        <w:ilvl w:val="1"/>
        <w:numId w:val="22"/>
      </w:numPr>
      <w:spacing w:before="120" w:after="120" w:line="280" w:lineRule="atLeast"/>
    </w:pPr>
    <w:rPr>
      <w:rFonts w:ascii="Times New Roman" w:eastAsia="Times New Roman" w:hAnsi="Times New Roman" w:cs="Arial"/>
      <w:sz w:val="24"/>
      <w:szCs w:val="20"/>
      <w:lang w:val="en-US"/>
    </w:rPr>
  </w:style>
  <w:style w:type="paragraph" w:customStyle="1" w:styleId="C-BulletIndented2">
    <w:name w:val="C-Bullet Indented 2"/>
    <w:basedOn w:val="C-BulletIndented"/>
    <w:qFormat/>
    <w:rsid w:val="005A2D73"/>
    <w:pPr>
      <w:numPr>
        <w:ilvl w:val="2"/>
      </w:numPr>
    </w:pPr>
  </w:style>
  <w:style w:type="paragraph" w:customStyle="1" w:styleId="C-BulletIndented3">
    <w:name w:val="C-Bullet Indented 3"/>
    <w:basedOn w:val="C-BulletIndented2"/>
    <w:qFormat/>
    <w:rsid w:val="005A2D73"/>
    <w:pPr>
      <w:numPr>
        <w:ilvl w:val="3"/>
      </w:numPr>
    </w:pPr>
  </w:style>
  <w:style w:type="paragraph" w:styleId="Revision">
    <w:name w:val="Revision"/>
    <w:hidden/>
    <w:uiPriority w:val="99"/>
    <w:semiHidden/>
    <w:rsid w:val="005A2D73"/>
    <w:pPr>
      <w:spacing w:after="0" w:line="240" w:lineRule="auto"/>
    </w:pPr>
    <w:rPr>
      <w:rFonts w:eastAsia="MS Mincho"/>
      <w:lang w:val="en-US"/>
    </w:rPr>
  </w:style>
  <w:style w:type="paragraph" w:styleId="Caption">
    <w:name w:val="caption"/>
    <w:aliases w:val="Caption 3,c,appendix,Caption_m,- H17"/>
    <w:next w:val="C-BodyText"/>
    <w:link w:val="CaptionChar"/>
    <w:qFormat/>
    <w:rsid w:val="005A2D73"/>
    <w:pPr>
      <w:keepNext/>
      <w:spacing w:before="120" w:after="120" w:line="280" w:lineRule="atLeast"/>
      <w:ind w:left="1440" w:hanging="144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C-TableHeader">
    <w:name w:val="C-Table Header"/>
    <w:next w:val="C-TableText"/>
    <w:rsid w:val="005A2D73"/>
    <w:pPr>
      <w:keepNext/>
      <w:spacing w:before="60" w:after="60" w:line="240" w:lineRule="auto"/>
    </w:pPr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C-TableText">
    <w:name w:val="C-Table Text"/>
    <w:rsid w:val="005A2D73"/>
    <w:pPr>
      <w:spacing w:before="60" w:after="60" w:line="240" w:lineRule="auto"/>
    </w:pPr>
    <w:rPr>
      <w:rFonts w:ascii="Times New Roman" w:eastAsia="Times New Roman" w:hAnsi="Times New Roman" w:cs="Times New Roman"/>
      <w:szCs w:val="20"/>
      <w:lang w:val="en-US"/>
    </w:rPr>
  </w:style>
  <w:style w:type="table" w:customStyle="1" w:styleId="C-Table">
    <w:name w:val="C-Table"/>
    <w:basedOn w:val="TableNormal"/>
    <w:rsid w:val="005A2D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  <w:trPr>
      <w:cantSplit/>
    </w:trPr>
  </w:style>
  <w:style w:type="character" w:customStyle="1" w:styleId="CaptionChar">
    <w:name w:val="Caption Char"/>
    <w:aliases w:val="Caption 3 Char,c Char,appendix Char,Caption_m Char,- H17 Char"/>
    <w:basedOn w:val="DefaultParagraphFont"/>
    <w:link w:val="Caption"/>
    <w:locked/>
    <w:rsid w:val="005A2D73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5A2D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D73"/>
    <w:rPr>
      <w:rFonts w:ascii="Arial" w:eastAsiaTheme="minorEastAsia" w:hAnsi="Arial"/>
      <w:sz w:val="24"/>
      <w:lang w:eastAsia="ja-JP"/>
    </w:rPr>
  </w:style>
  <w:style w:type="paragraph" w:customStyle="1" w:styleId="p1">
    <w:name w:val="p1"/>
    <w:basedOn w:val="Normal"/>
    <w:rsid w:val="005A2D73"/>
    <w:pPr>
      <w:spacing w:after="0" w:line="240" w:lineRule="auto"/>
    </w:pPr>
    <w:rPr>
      <w:rFonts w:cs="Arial"/>
      <w:sz w:val="21"/>
      <w:szCs w:val="21"/>
      <w:lang w:val="fr-FR" w:eastAsia="fr-FR"/>
    </w:rPr>
  </w:style>
  <w:style w:type="character" w:customStyle="1" w:styleId="s1">
    <w:name w:val="s1"/>
    <w:basedOn w:val="DefaultParagraphFont"/>
    <w:rsid w:val="005A2D73"/>
  </w:style>
  <w:style w:type="paragraph" w:customStyle="1" w:styleId="EndNoteBibliographyTitle">
    <w:name w:val="EndNote Bibliography Title"/>
    <w:basedOn w:val="Normal"/>
    <w:link w:val="EndNoteBibliographyTitleChar"/>
    <w:rsid w:val="005A2D73"/>
    <w:pPr>
      <w:spacing w:after="0"/>
      <w:jc w:val="center"/>
    </w:pPr>
    <w:rPr>
      <w:rFonts w:cs="Arial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EndNoteBibliography">
    <w:name w:val="EndNote Bibliography"/>
    <w:basedOn w:val="Normal"/>
    <w:link w:val="EndNoteBibliographyChar"/>
    <w:rsid w:val="005A2D73"/>
    <w:rPr>
      <w:rFonts w:cs="Arial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5A2D73"/>
    <w:rPr>
      <w:rFonts w:ascii="Arial" w:eastAsiaTheme="minorEastAsia" w:hAnsi="Arial" w:cs="Arial"/>
      <w:noProof/>
      <w:lang w:eastAsia="ja-JP"/>
    </w:rPr>
  </w:style>
  <w:style w:type="paragraph" w:customStyle="1" w:styleId="C-TableFootnote">
    <w:name w:val="C-Table Footnote"/>
    <w:next w:val="C-BodyText"/>
    <w:rsid w:val="005A2D73"/>
    <w:pPr>
      <w:tabs>
        <w:tab w:val="left" w:pos="144"/>
      </w:tabs>
      <w:spacing w:after="0" w:line="240" w:lineRule="auto"/>
      <w:ind w:left="144" w:hanging="144"/>
    </w:pPr>
    <w:rPr>
      <w:rFonts w:ascii="Times New Roman" w:eastAsia="Times New Roman" w:hAnsi="Times New Roman" w:cs="Arial"/>
      <w:sz w:val="20"/>
      <w:szCs w:val="20"/>
      <w:lang w:val="en-US"/>
    </w:rPr>
  </w:style>
  <w:style w:type="character" w:customStyle="1" w:styleId="C-TableCallout">
    <w:name w:val="C-Table Callout"/>
    <w:rsid w:val="005A2D73"/>
    <w:rPr>
      <w:rFonts w:ascii="Times New Roman" w:hAnsi="Times New Roman"/>
      <w:dstrike w:val="0"/>
      <w:color w:val="auto"/>
      <w:spacing w:val="0"/>
      <w:w w:val="100"/>
      <w:position w:val="-1"/>
      <w:sz w:val="22"/>
      <w:szCs w:val="22"/>
      <w:u w:val="none"/>
      <w:effect w:val="none"/>
      <w:vertAlign w:val="superscript"/>
      <w:em w:val="none"/>
    </w:rPr>
  </w:style>
  <w:style w:type="paragraph" w:customStyle="1" w:styleId="C-Footnote">
    <w:name w:val="C-Footnote"/>
    <w:basedOn w:val="C-TableFootnote"/>
    <w:qFormat/>
    <w:rsid w:val="005A2D73"/>
    <w:pPr>
      <w:ind w:left="0" w:firstLine="0"/>
    </w:pPr>
  </w:style>
  <w:style w:type="character" w:styleId="Strong">
    <w:name w:val="Strong"/>
    <w:basedOn w:val="DefaultParagraphFont"/>
    <w:uiPriority w:val="22"/>
    <w:qFormat/>
    <w:rsid w:val="005A2D73"/>
    <w:rPr>
      <w:b/>
      <w:bCs/>
    </w:rPr>
  </w:style>
  <w:style w:type="character" w:styleId="Emphasis">
    <w:name w:val="Emphasis"/>
    <w:basedOn w:val="DefaultParagraphFont"/>
    <w:uiPriority w:val="20"/>
    <w:qFormat/>
    <w:rsid w:val="005A2D73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5A2D73"/>
    <w:pPr>
      <w:spacing w:after="48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A2D73"/>
    <w:rPr>
      <w:rFonts w:ascii="Arial" w:eastAsiaTheme="majorEastAsia" w:hAnsi="Arial" w:cstheme="majorBidi"/>
      <w:spacing w:val="5"/>
      <w:kern w:val="28"/>
      <w:sz w:val="32"/>
      <w:szCs w:val="52"/>
      <w:lang w:eastAsia="ja-JP"/>
    </w:rPr>
  </w:style>
  <w:style w:type="character" w:styleId="IntenseEmphasis">
    <w:name w:val="Intense Emphasis"/>
    <w:basedOn w:val="Emphasis"/>
    <w:uiPriority w:val="21"/>
    <w:qFormat/>
    <w:rsid w:val="005A2D73"/>
    <w:rPr>
      <w:b/>
      <w:bCs/>
      <w:i/>
      <w:iCs/>
      <w:color w:val="auto"/>
    </w:rPr>
  </w:style>
  <w:style w:type="paragraph" w:customStyle="1" w:styleId="APPTABLELEGEND">
    <w:name w:val="APP TABLE LEGEND"/>
    <w:basedOn w:val="Normal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paragraph" w:customStyle="1" w:styleId="APPHEADING1">
    <w:name w:val="APP HEADING 1"/>
    <w:basedOn w:val="APPNORMALTEXT"/>
    <w:next w:val="APPNORMALTEXT"/>
    <w:qFormat/>
    <w:rsid w:val="005A2D73"/>
    <w:pPr>
      <w:keepNext/>
      <w:spacing w:after="120"/>
    </w:pPr>
    <w:rPr>
      <w:rFonts w:ascii="Times New Roman Bold" w:hAnsi="Times New Roman Bold"/>
      <w:b/>
    </w:rPr>
  </w:style>
  <w:style w:type="paragraph" w:customStyle="1" w:styleId="APPNORMALTEXT">
    <w:name w:val="APP NORMAL TEXT"/>
    <w:basedOn w:val="Normal"/>
    <w:qFormat/>
    <w:rsid w:val="005A2D73"/>
    <w:pPr>
      <w:spacing w:after="240" w:line="240" w:lineRule="auto"/>
    </w:pPr>
    <w:rPr>
      <w:rFonts w:ascii="Times New Roman" w:hAnsi="Times New Roman"/>
      <w:sz w:val="20"/>
    </w:rPr>
  </w:style>
  <w:style w:type="paragraph" w:customStyle="1" w:styleId="APPTABLEHEADING">
    <w:name w:val="APP TABLE HEADING"/>
    <w:basedOn w:val="Normal"/>
    <w:next w:val="APPTABLELEGEND"/>
    <w:qFormat/>
    <w:rsid w:val="005A2D73"/>
    <w:rPr>
      <w:rFonts w:ascii="Times New Roman" w:hAnsi="Times New Roman"/>
      <w:b/>
      <w:sz w:val="20"/>
    </w:rPr>
  </w:style>
  <w:style w:type="paragraph" w:customStyle="1" w:styleId="APPTABLETEXT">
    <w:name w:val="APP TABLE TEXT"/>
    <w:basedOn w:val="APPTABLEHEADING"/>
    <w:qFormat/>
    <w:rsid w:val="005A2D73"/>
    <w:pPr>
      <w:spacing w:after="0" w:line="240" w:lineRule="auto"/>
    </w:pPr>
    <w:rPr>
      <w:b w:val="0"/>
      <w:sz w:val="16"/>
    </w:rPr>
  </w:style>
  <w:style w:type="paragraph" w:customStyle="1" w:styleId="APPMAINHEADING">
    <w:name w:val="APP MAIN HEADING"/>
    <w:basedOn w:val="Heading1"/>
    <w:qFormat/>
    <w:rsid w:val="005A2D73"/>
    <w:pPr>
      <w:spacing w:before="0" w:after="240"/>
    </w:pPr>
    <w:rPr>
      <w:rFonts w:ascii="Times New Roman" w:hAnsi="Times New Roman"/>
      <w:sz w:val="20"/>
    </w:rPr>
  </w:style>
  <w:style w:type="paragraph" w:customStyle="1" w:styleId="APPTABLEFIGHEADING">
    <w:name w:val="APP TABLE/FIG HEADING"/>
    <w:basedOn w:val="Normal"/>
    <w:next w:val="APPTABLEFIGLEGEND"/>
    <w:qFormat/>
    <w:rsid w:val="005A2D73"/>
    <w:pPr>
      <w:spacing w:line="240" w:lineRule="auto"/>
    </w:pPr>
    <w:rPr>
      <w:rFonts w:ascii="Times New Roman Bold" w:hAnsi="Times New Roman Bold"/>
      <w:b/>
      <w:sz w:val="20"/>
    </w:rPr>
  </w:style>
  <w:style w:type="paragraph" w:customStyle="1" w:styleId="APPTABLEFIGLEGEND">
    <w:name w:val="APP TABLE/FIG LEGEND"/>
    <w:basedOn w:val="Normal"/>
    <w:next w:val="APPTABLETEXT"/>
    <w:qFormat/>
    <w:rsid w:val="005A2D73"/>
    <w:pPr>
      <w:spacing w:before="240" w:line="240" w:lineRule="auto"/>
    </w:pPr>
    <w:rPr>
      <w:rFonts w:ascii="Times New Roman" w:hAnsi="Times New Roman"/>
      <w:sz w:val="20"/>
    </w:rPr>
  </w:style>
  <w:style w:type="character" w:customStyle="1" w:styleId="UnresolvedMention1">
    <w:name w:val="Unresolved Mention1"/>
    <w:basedOn w:val="DefaultParagraphFont"/>
    <w:uiPriority w:val="99"/>
    <w:rsid w:val="005A2D73"/>
    <w:rPr>
      <w:color w:val="605E5C"/>
      <w:shd w:val="clear" w:color="auto" w:fill="E1DFDD"/>
    </w:rPr>
  </w:style>
  <w:style w:type="paragraph" w:customStyle="1" w:styleId="f-body">
    <w:name w:val="f-body"/>
    <w:basedOn w:val="Normal"/>
    <w:rsid w:val="005A2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en-US" w:eastAsia="en-US"/>
    </w:rPr>
  </w:style>
  <w:style w:type="character" w:customStyle="1" w:styleId="xgmail-il">
    <w:name w:val="x_gmail-il"/>
    <w:basedOn w:val="DefaultParagraphFont"/>
    <w:rsid w:val="005A2D7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A2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Ball (Adelphi Communications)</dc:creator>
  <cp:keywords/>
  <dc:description/>
  <cp:lastModifiedBy>Charlotte Ball (Adelphi Communications)</cp:lastModifiedBy>
  <cp:revision>4</cp:revision>
  <dcterms:created xsi:type="dcterms:W3CDTF">2020-03-27T11:19:00Z</dcterms:created>
  <dcterms:modified xsi:type="dcterms:W3CDTF">2020-03-27T11:45:00Z</dcterms:modified>
</cp:coreProperties>
</file>