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7C5D5B" w14:textId="4A02539B" w:rsidR="00F71F92" w:rsidRPr="00981057" w:rsidRDefault="00F71F92" w:rsidP="00F71F92">
      <w:pPr>
        <w:spacing w:before="0" w:after="200"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WEB </w:t>
      </w:r>
      <w:r w:rsidRPr="00981057">
        <w:rPr>
          <w:rFonts w:ascii="Times New Roman" w:hAnsi="Times New Roman" w:cs="Times New Roman"/>
          <w:b/>
        </w:rPr>
        <w:t>SUPPLEMENTAL MATERIAL</w:t>
      </w:r>
      <w:r>
        <w:rPr>
          <w:rFonts w:ascii="Times New Roman" w:hAnsi="Times New Roman" w:cs="Times New Roman"/>
          <w:b/>
        </w:rPr>
        <w:t xml:space="preserve"> FOR:</w:t>
      </w:r>
    </w:p>
    <w:p w14:paraId="338FFA2A" w14:textId="72C65D23" w:rsidR="00EF7E85" w:rsidRPr="00A0355F" w:rsidRDefault="00EC2DC2" w:rsidP="00EC2DC2">
      <w:pPr>
        <w:pStyle w:val="BodyText"/>
        <w:spacing w:line="480" w:lineRule="auto"/>
        <w:jc w:val="center"/>
        <w:rPr>
          <w:rFonts w:ascii="Times New Roman" w:hAnsi="Times New Roman" w:cs="Times New Roman"/>
          <w:b/>
          <w:color w:val="BFBFBF" w:themeColor="background1" w:themeShade="BF"/>
          <w:sz w:val="28"/>
        </w:rPr>
      </w:pPr>
      <w:r w:rsidRPr="00EC2DC2">
        <w:rPr>
          <w:rFonts w:ascii="Times New Roman" w:hAnsi="Times New Roman" w:cs="Times New Roman"/>
          <w:b/>
          <w:sz w:val="28"/>
        </w:rPr>
        <w:t>Positive association between p</w:t>
      </w:r>
      <w:r w:rsidR="00EF7E85" w:rsidRPr="00EC2DC2">
        <w:rPr>
          <w:rFonts w:ascii="Times New Roman" w:hAnsi="Times New Roman" w:cs="Times New Roman"/>
          <w:b/>
          <w:sz w:val="28"/>
        </w:rPr>
        <w:t xml:space="preserve">hysical outcomes </w:t>
      </w:r>
      <w:r w:rsidRPr="00EC2DC2">
        <w:rPr>
          <w:rFonts w:ascii="Times New Roman" w:hAnsi="Times New Roman" w:cs="Times New Roman"/>
          <w:b/>
          <w:sz w:val="28"/>
        </w:rPr>
        <w:t xml:space="preserve">and </w:t>
      </w:r>
      <w:r w:rsidR="00EF7E85" w:rsidRPr="00EC2DC2">
        <w:rPr>
          <w:rFonts w:ascii="Times New Roman" w:hAnsi="Times New Roman" w:cs="Times New Roman"/>
          <w:b/>
          <w:sz w:val="28"/>
        </w:rPr>
        <w:t>patient-reported outcomes in late-onset Pompe disease</w:t>
      </w:r>
      <w:r w:rsidR="00942225" w:rsidRPr="00F71F92">
        <w:rPr>
          <w:rFonts w:ascii="Times New Roman" w:hAnsi="Times New Roman" w:cs="Times New Roman"/>
          <w:b/>
          <w:sz w:val="28"/>
        </w:rPr>
        <w:t xml:space="preserve">: </w:t>
      </w:r>
      <w:r w:rsidRPr="00F71F92">
        <w:rPr>
          <w:rFonts w:ascii="Times New Roman" w:hAnsi="Times New Roman" w:cs="Times New Roman"/>
          <w:b/>
          <w:sz w:val="28"/>
        </w:rPr>
        <w:t>a cross sectional study</w:t>
      </w:r>
      <w:r w:rsidR="00EF7E85" w:rsidRPr="00A0355F">
        <w:rPr>
          <w:rFonts w:ascii="Times New Roman" w:hAnsi="Times New Roman" w:cs="Times New Roman"/>
          <w:b/>
          <w:color w:val="BFBFBF" w:themeColor="background1" w:themeShade="BF"/>
          <w:sz w:val="28"/>
        </w:rPr>
        <w:t xml:space="preserve"> </w:t>
      </w:r>
    </w:p>
    <w:p w14:paraId="357CE45E" w14:textId="77777777" w:rsidR="00EC2DC2" w:rsidRPr="00EC2DC2" w:rsidRDefault="00EC2DC2" w:rsidP="00EC2DC2">
      <w:pPr>
        <w:pStyle w:val="BodyText"/>
        <w:spacing w:line="480" w:lineRule="auto"/>
        <w:jc w:val="both"/>
        <w:rPr>
          <w:rFonts w:ascii="Times New Roman" w:hAnsi="Times New Roman" w:cs="Times New Roman"/>
          <w:b/>
        </w:rPr>
      </w:pPr>
    </w:p>
    <w:p w14:paraId="1351AC17" w14:textId="77777777" w:rsidR="00EF7E85" w:rsidRPr="00EC2DC2" w:rsidRDefault="00EF7E85" w:rsidP="00EC2DC2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  <w:r w:rsidRPr="00EC2DC2">
        <w:rPr>
          <w:rFonts w:ascii="Times New Roman" w:hAnsi="Times New Roman" w:cs="Times New Roman"/>
        </w:rPr>
        <w:t>Meng Yuan</w:t>
      </w:r>
      <w:r w:rsidRPr="00EC2DC2">
        <w:rPr>
          <w:rFonts w:ascii="Times New Roman" w:hAnsi="Times New Roman" w:cs="Times New Roman"/>
          <w:vertAlign w:val="superscript"/>
        </w:rPr>
        <w:t>a,b</w:t>
      </w:r>
      <w:r w:rsidRPr="00EC2DC2">
        <w:rPr>
          <w:rFonts w:ascii="Times New Roman" w:hAnsi="Times New Roman" w:cs="Times New Roman"/>
        </w:rPr>
        <w:t>, MSc; Eleni-Rosalina Andrinopoulou</w:t>
      </w:r>
      <w:r w:rsidRPr="00EC2DC2">
        <w:rPr>
          <w:rFonts w:ascii="Times New Roman" w:hAnsi="Times New Roman" w:cs="Times New Roman"/>
          <w:vertAlign w:val="superscript"/>
        </w:rPr>
        <w:t>a</w:t>
      </w:r>
      <w:r w:rsidRPr="00EC2DC2">
        <w:rPr>
          <w:rFonts w:ascii="Times New Roman" w:hAnsi="Times New Roman" w:cs="Times New Roman"/>
        </w:rPr>
        <w:t xml:space="preserve">, PhD; Michelle </w:t>
      </w:r>
      <w:r w:rsidR="008B34BA" w:rsidRPr="00EC2DC2">
        <w:rPr>
          <w:rFonts w:ascii="Times New Roman" w:hAnsi="Times New Roman" w:cs="Times New Roman"/>
        </w:rPr>
        <w:t xml:space="preserve">E. </w:t>
      </w:r>
      <w:r w:rsidRPr="00EC2DC2">
        <w:rPr>
          <w:rFonts w:ascii="Times New Roman" w:hAnsi="Times New Roman" w:cs="Times New Roman"/>
        </w:rPr>
        <w:t>Kruijshaar</w:t>
      </w:r>
      <w:r w:rsidR="007A3B94" w:rsidRPr="00EC2DC2">
        <w:rPr>
          <w:rFonts w:ascii="Times New Roman" w:hAnsi="Times New Roman" w:cs="Times New Roman"/>
          <w:vertAlign w:val="superscript"/>
        </w:rPr>
        <w:t>b</w:t>
      </w:r>
      <w:r w:rsidRPr="00EC2DC2">
        <w:rPr>
          <w:rFonts w:ascii="Times New Roman" w:hAnsi="Times New Roman" w:cs="Times New Roman"/>
        </w:rPr>
        <w:t xml:space="preserve">, PhD;  </w:t>
      </w:r>
    </w:p>
    <w:p w14:paraId="3F439BD6" w14:textId="77777777" w:rsidR="00EF7E85" w:rsidRPr="00F71F92" w:rsidRDefault="0092459B" w:rsidP="00EC2DC2">
      <w:pPr>
        <w:pStyle w:val="BodyText"/>
        <w:spacing w:line="480" w:lineRule="auto"/>
        <w:jc w:val="both"/>
        <w:rPr>
          <w:rFonts w:ascii="Times New Roman" w:hAnsi="Times New Roman" w:cs="Times New Roman"/>
          <w:vertAlign w:val="superscript"/>
          <w:lang w:val="nl-NL"/>
        </w:rPr>
      </w:pPr>
      <w:r w:rsidRPr="00F71F92">
        <w:rPr>
          <w:rFonts w:ascii="Times New Roman" w:hAnsi="Times New Roman" w:cs="Times New Roman"/>
          <w:lang w:val="nl-NL"/>
        </w:rPr>
        <w:t>Laurike Harlaar</w:t>
      </w:r>
      <w:r w:rsidRPr="00F71F92">
        <w:rPr>
          <w:rFonts w:ascii="Times New Roman" w:hAnsi="Times New Roman" w:cs="Times New Roman"/>
          <w:vertAlign w:val="superscript"/>
          <w:lang w:val="nl-NL"/>
        </w:rPr>
        <w:t>c</w:t>
      </w:r>
      <w:r w:rsidRPr="00F71F92">
        <w:rPr>
          <w:rFonts w:ascii="Times New Roman" w:hAnsi="Times New Roman" w:cs="Times New Roman"/>
          <w:lang w:val="nl-NL"/>
        </w:rPr>
        <w:t>, MD</w:t>
      </w:r>
      <w:r w:rsidR="00EF7E85" w:rsidRPr="00F71F92">
        <w:rPr>
          <w:rFonts w:ascii="Times New Roman" w:hAnsi="Times New Roman" w:cs="Times New Roman"/>
          <w:lang w:val="nl-NL"/>
        </w:rPr>
        <w:t xml:space="preserve">; Ans </w:t>
      </w:r>
      <w:r w:rsidR="008B34BA" w:rsidRPr="00F71F92">
        <w:rPr>
          <w:rFonts w:ascii="Times New Roman" w:hAnsi="Times New Roman" w:cs="Times New Roman"/>
          <w:lang w:val="nl-NL"/>
        </w:rPr>
        <w:t>T. v</w:t>
      </w:r>
      <w:r w:rsidR="00EF7E85" w:rsidRPr="00F71F92">
        <w:rPr>
          <w:rFonts w:ascii="Times New Roman" w:hAnsi="Times New Roman" w:cs="Times New Roman"/>
          <w:lang w:val="nl-NL"/>
        </w:rPr>
        <w:t xml:space="preserve">an </w:t>
      </w:r>
      <w:r w:rsidR="008B34BA" w:rsidRPr="00F71F92">
        <w:rPr>
          <w:rFonts w:ascii="Times New Roman" w:hAnsi="Times New Roman" w:cs="Times New Roman"/>
          <w:lang w:val="nl-NL"/>
        </w:rPr>
        <w:t>d</w:t>
      </w:r>
      <w:r w:rsidR="00EF7E85" w:rsidRPr="00F71F92">
        <w:rPr>
          <w:rFonts w:ascii="Times New Roman" w:hAnsi="Times New Roman" w:cs="Times New Roman"/>
          <w:lang w:val="nl-NL"/>
        </w:rPr>
        <w:t>er Ploeg</w:t>
      </w:r>
      <w:r w:rsidR="00EF7E85" w:rsidRPr="00F71F92">
        <w:rPr>
          <w:rFonts w:ascii="Times New Roman" w:hAnsi="Times New Roman" w:cs="Times New Roman"/>
          <w:vertAlign w:val="superscript"/>
          <w:lang w:val="nl-NL"/>
        </w:rPr>
        <w:t>b</w:t>
      </w:r>
      <w:r w:rsidR="00EF7E85" w:rsidRPr="00F71F92">
        <w:rPr>
          <w:rFonts w:ascii="Times New Roman" w:hAnsi="Times New Roman" w:cs="Times New Roman"/>
          <w:lang w:val="nl-NL"/>
        </w:rPr>
        <w:t>, MD, PhD; Dimitris Rizopoulos</w:t>
      </w:r>
      <w:r w:rsidR="00EF7E85" w:rsidRPr="00F71F92">
        <w:rPr>
          <w:rFonts w:ascii="Times New Roman" w:hAnsi="Times New Roman" w:cs="Times New Roman"/>
          <w:vertAlign w:val="superscript"/>
          <w:lang w:val="nl-NL"/>
        </w:rPr>
        <w:t>a</w:t>
      </w:r>
      <w:r w:rsidR="00EF7E85" w:rsidRPr="00F71F92">
        <w:rPr>
          <w:rFonts w:ascii="Times New Roman" w:hAnsi="Times New Roman" w:cs="Times New Roman"/>
          <w:lang w:val="nl-NL"/>
        </w:rPr>
        <w:t xml:space="preserve">, PhD; Nadine </w:t>
      </w:r>
      <w:r w:rsidR="008B34BA" w:rsidRPr="00F71F92">
        <w:rPr>
          <w:rFonts w:ascii="Times New Roman" w:hAnsi="Times New Roman" w:cs="Times New Roman"/>
          <w:lang w:val="nl-NL"/>
        </w:rPr>
        <w:t>A.M.E. v</w:t>
      </w:r>
      <w:r w:rsidR="00EF7E85" w:rsidRPr="00F71F92">
        <w:rPr>
          <w:rFonts w:ascii="Times New Roman" w:hAnsi="Times New Roman" w:cs="Times New Roman"/>
          <w:lang w:val="nl-NL"/>
        </w:rPr>
        <w:t xml:space="preserve">an </w:t>
      </w:r>
      <w:r w:rsidR="008B34BA" w:rsidRPr="00F71F92">
        <w:rPr>
          <w:rFonts w:ascii="Times New Roman" w:hAnsi="Times New Roman" w:cs="Times New Roman"/>
          <w:lang w:val="nl-NL"/>
        </w:rPr>
        <w:t>d</w:t>
      </w:r>
      <w:r w:rsidR="00EF7E85" w:rsidRPr="00F71F92">
        <w:rPr>
          <w:rFonts w:ascii="Times New Roman" w:hAnsi="Times New Roman" w:cs="Times New Roman"/>
          <w:lang w:val="nl-NL"/>
        </w:rPr>
        <w:t>er Beek</w:t>
      </w:r>
      <w:r w:rsidR="007A3B94" w:rsidRPr="00F71F92">
        <w:rPr>
          <w:rFonts w:ascii="Times New Roman" w:hAnsi="Times New Roman" w:cs="Times New Roman"/>
          <w:vertAlign w:val="superscript"/>
          <w:lang w:val="nl-NL"/>
        </w:rPr>
        <w:t>c</w:t>
      </w:r>
      <w:r w:rsidR="00EF7E85" w:rsidRPr="00F71F92">
        <w:rPr>
          <w:rFonts w:ascii="Times New Roman" w:hAnsi="Times New Roman" w:cs="Times New Roman"/>
          <w:lang w:val="nl-NL"/>
        </w:rPr>
        <w:t xml:space="preserve">, MD, PhD. </w:t>
      </w:r>
    </w:p>
    <w:p w14:paraId="4D5CF6CA" w14:textId="3E25987A" w:rsidR="00F71F92" w:rsidRPr="00F71F92" w:rsidRDefault="00F71F92">
      <w:pPr>
        <w:spacing w:before="0" w:after="200" w:line="276" w:lineRule="auto"/>
        <w:rPr>
          <w:rFonts w:ascii="Times New Roman" w:hAnsi="Times New Roman" w:cs="Times New Roman"/>
          <w:b/>
          <w:lang w:val="nl-NL"/>
        </w:rPr>
      </w:pPr>
      <w:bookmarkStart w:id="0" w:name="supplemental-material"/>
    </w:p>
    <w:p w14:paraId="44798243" w14:textId="77777777" w:rsidR="00F71F92" w:rsidRDefault="00F71F92" w:rsidP="00F71F92">
      <w:pPr>
        <w:spacing w:before="0" w:after="200" w:line="276" w:lineRule="auto"/>
        <w:rPr>
          <w:rFonts w:ascii="Times New Roman" w:hAnsi="Times New Roman" w:cs="Times New Roman"/>
          <w:b/>
          <w:lang w:val="nl-NL"/>
        </w:rPr>
      </w:pPr>
    </w:p>
    <w:p w14:paraId="101CBFA8" w14:textId="77777777" w:rsidR="00F71F92" w:rsidRDefault="00F71F92" w:rsidP="00F71F92">
      <w:pPr>
        <w:spacing w:before="0" w:after="200" w:line="276" w:lineRule="auto"/>
        <w:rPr>
          <w:rFonts w:ascii="Times New Roman" w:hAnsi="Times New Roman" w:cs="Times New Roman"/>
          <w:b/>
          <w:lang w:val="nl-NL"/>
        </w:rPr>
      </w:pPr>
    </w:p>
    <w:bookmarkEnd w:id="0"/>
    <w:p w14:paraId="7D370A1E" w14:textId="77777777" w:rsidR="00CA3C28" w:rsidRDefault="00CA3C28">
      <w:pPr>
        <w:spacing w:before="0" w:after="20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40180B74" w14:textId="76F702E5" w:rsidR="00EF7E85" w:rsidRPr="00707220" w:rsidRDefault="00EF7E85" w:rsidP="00EF7E85">
      <w:pPr>
        <w:pStyle w:val="BodyTex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Table 1</w:t>
      </w:r>
      <w:r w:rsidRPr="00707220">
        <w:rPr>
          <w:rFonts w:ascii="Times New Roman" w:hAnsi="Times New Roman" w:cs="Times New Roman"/>
          <w:b/>
        </w:rPr>
        <w:t xml:space="preserve"> Patient number for each pair of outcomes</w:t>
      </w:r>
      <w:bookmarkStart w:id="1" w:name="check-non-linear-profile"/>
    </w:p>
    <w:tbl>
      <w:tblPr>
        <w:tblStyle w:val="Table"/>
        <w:tblW w:w="0" w:type="pct"/>
        <w:jc w:val="center"/>
        <w:tblLook w:val="07E0" w:firstRow="1" w:lastRow="1" w:firstColumn="1" w:lastColumn="1" w:noHBand="1" w:noVBand="1"/>
      </w:tblPr>
      <w:tblGrid>
        <w:gridCol w:w="3137"/>
        <w:gridCol w:w="1676"/>
        <w:gridCol w:w="3902"/>
      </w:tblGrid>
      <w:tr w:rsidR="00EF7E85" w:rsidRPr="00707220" w14:paraId="7564682D" w14:textId="77777777" w:rsidTr="00437985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757C45FE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3B960DD8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Patient number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069DF8F4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Median time pre-ERT in years (range)</w:t>
            </w:r>
          </w:p>
        </w:tc>
      </w:tr>
      <w:tr w:rsidR="00EF7E85" w:rsidRPr="00707220" w14:paraId="5481717D" w14:textId="77777777" w:rsidTr="00437985">
        <w:trPr>
          <w:jc w:val="center"/>
        </w:trPr>
        <w:tc>
          <w:tcPr>
            <w:tcW w:w="0" w:type="auto"/>
            <w:hideMark/>
          </w:tcPr>
          <w:p w14:paraId="27FD87C0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FVC upright with SF-36 PCS</w:t>
            </w:r>
          </w:p>
        </w:tc>
        <w:tc>
          <w:tcPr>
            <w:tcW w:w="0" w:type="auto"/>
            <w:hideMark/>
          </w:tcPr>
          <w:p w14:paraId="444D9EE6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0" w:type="auto"/>
            <w:hideMark/>
          </w:tcPr>
          <w:p w14:paraId="70D5C8B3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09 ( 0</w:t>
            </w:r>
            <w:r w:rsidRPr="00707220">
              <w:rPr>
                <w:rFonts w:ascii="Times New Roman" w:hAnsi="Times New Roman" w:cs="Times New Roman"/>
              </w:rPr>
              <w:t>, 1.899 )</w:t>
            </w:r>
          </w:p>
        </w:tc>
      </w:tr>
      <w:tr w:rsidR="00EF7E85" w:rsidRPr="00707220" w14:paraId="691D9919" w14:textId="77777777" w:rsidTr="00437985">
        <w:trPr>
          <w:jc w:val="center"/>
        </w:trPr>
        <w:tc>
          <w:tcPr>
            <w:tcW w:w="0" w:type="auto"/>
            <w:hideMark/>
          </w:tcPr>
          <w:p w14:paraId="04EBA8FF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FVC upright with SF-36 MCS</w:t>
            </w:r>
          </w:p>
        </w:tc>
        <w:tc>
          <w:tcPr>
            <w:tcW w:w="0" w:type="auto"/>
            <w:hideMark/>
          </w:tcPr>
          <w:p w14:paraId="5FBEF748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0" w:type="auto"/>
            <w:hideMark/>
          </w:tcPr>
          <w:p w14:paraId="3C216B49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 ( 0</w:t>
            </w:r>
            <w:r w:rsidRPr="00707220">
              <w:rPr>
                <w:rFonts w:ascii="Times New Roman" w:hAnsi="Times New Roman" w:cs="Times New Roman"/>
              </w:rPr>
              <w:t>, 1.899 )</w:t>
            </w:r>
          </w:p>
        </w:tc>
      </w:tr>
      <w:tr w:rsidR="00EF7E85" w:rsidRPr="00707220" w14:paraId="3BD907D0" w14:textId="77777777" w:rsidTr="00437985">
        <w:trPr>
          <w:jc w:val="center"/>
        </w:trPr>
        <w:tc>
          <w:tcPr>
            <w:tcW w:w="0" w:type="auto"/>
            <w:hideMark/>
          </w:tcPr>
          <w:p w14:paraId="2F873C29" w14:textId="77777777" w:rsidR="00EF7E85" w:rsidRPr="00C51C57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C51C57">
              <w:rPr>
                <w:rFonts w:ascii="Times New Roman" w:hAnsi="Times New Roman" w:cs="Times New Roman"/>
              </w:rPr>
              <w:t>FVC upright with RHS</w:t>
            </w:r>
          </w:p>
        </w:tc>
        <w:tc>
          <w:tcPr>
            <w:tcW w:w="0" w:type="auto"/>
            <w:hideMark/>
          </w:tcPr>
          <w:p w14:paraId="721BAFD5" w14:textId="77777777" w:rsidR="00EF7E85" w:rsidRPr="00C51C57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C51C57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0" w:type="auto"/>
            <w:hideMark/>
          </w:tcPr>
          <w:p w14:paraId="2B356E66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C51C57">
              <w:rPr>
                <w:rFonts w:ascii="Times New Roman" w:hAnsi="Times New Roman" w:cs="Times New Roman"/>
              </w:rPr>
              <w:t>0.11 ( 0, 1.899 )</w:t>
            </w:r>
          </w:p>
        </w:tc>
      </w:tr>
      <w:tr w:rsidR="00EF7E85" w:rsidRPr="00707220" w14:paraId="7575F485" w14:textId="77777777" w:rsidTr="00437985">
        <w:trPr>
          <w:jc w:val="center"/>
        </w:trPr>
        <w:tc>
          <w:tcPr>
            <w:tcW w:w="0" w:type="auto"/>
            <w:hideMark/>
          </w:tcPr>
          <w:p w14:paraId="100D785A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FVC upright with R-PAct</w:t>
            </w:r>
          </w:p>
        </w:tc>
        <w:tc>
          <w:tcPr>
            <w:tcW w:w="0" w:type="auto"/>
            <w:hideMark/>
          </w:tcPr>
          <w:p w14:paraId="6FCEDA9A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0" w:type="auto"/>
            <w:hideMark/>
          </w:tcPr>
          <w:p w14:paraId="6DA531D7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0.082 ( 0</w:t>
            </w:r>
            <w:r w:rsidRPr="00707220">
              <w:rPr>
                <w:rFonts w:ascii="Times New Roman" w:hAnsi="Times New Roman" w:cs="Times New Roman"/>
              </w:rPr>
              <w:t>, 1.899 )</w:t>
            </w:r>
          </w:p>
        </w:tc>
      </w:tr>
      <w:tr w:rsidR="00EF7E85" w:rsidRPr="00707220" w14:paraId="6007B4A1" w14:textId="77777777" w:rsidTr="00437985">
        <w:trPr>
          <w:jc w:val="center"/>
        </w:trPr>
        <w:tc>
          <w:tcPr>
            <w:tcW w:w="0" w:type="auto"/>
            <w:hideMark/>
          </w:tcPr>
          <w:p w14:paraId="4932966A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FVC supine with SF-36 PCS</w:t>
            </w:r>
          </w:p>
        </w:tc>
        <w:tc>
          <w:tcPr>
            <w:tcW w:w="0" w:type="auto"/>
            <w:hideMark/>
          </w:tcPr>
          <w:p w14:paraId="34C14357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0" w:type="auto"/>
            <w:hideMark/>
          </w:tcPr>
          <w:p w14:paraId="75412A7B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0.099 ( 0</w:t>
            </w:r>
            <w:r w:rsidRPr="00707220">
              <w:rPr>
                <w:rFonts w:ascii="Times New Roman" w:hAnsi="Times New Roman" w:cs="Times New Roman"/>
              </w:rPr>
              <w:t>, 1.899 )</w:t>
            </w:r>
          </w:p>
        </w:tc>
      </w:tr>
      <w:tr w:rsidR="00EF7E85" w:rsidRPr="00707220" w14:paraId="435D6DAD" w14:textId="77777777" w:rsidTr="00437985">
        <w:trPr>
          <w:jc w:val="center"/>
        </w:trPr>
        <w:tc>
          <w:tcPr>
            <w:tcW w:w="0" w:type="auto"/>
            <w:hideMark/>
          </w:tcPr>
          <w:p w14:paraId="22A97FBF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FVC supine with SF-36 MCS</w:t>
            </w:r>
          </w:p>
        </w:tc>
        <w:tc>
          <w:tcPr>
            <w:tcW w:w="0" w:type="auto"/>
            <w:hideMark/>
          </w:tcPr>
          <w:p w14:paraId="5B969482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0" w:type="auto"/>
            <w:hideMark/>
          </w:tcPr>
          <w:p w14:paraId="3ACC1C10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0.099 ( 0</w:t>
            </w:r>
            <w:r w:rsidRPr="00707220">
              <w:rPr>
                <w:rFonts w:ascii="Times New Roman" w:hAnsi="Times New Roman" w:cs="Times New Roman"/>
              </w:rPr>
              <w:t>, 1.899 )</w:t>
            </w:r>
          </w:p>
        </w:tc>
      </w:tr>
      <w:tr w:rsidR="00EF7E85" w:rsidRPr="00707220" w14:paraId="59401A00" w14:textId="77777777" w:rsidTr="00437985">
        <w:trPr>
          <w:jc w:val="center"/>
        </w:trPr>
        <w:tc>
          <w:tcPr>
            <w:tcW w:w="0" w:type="auto"/>
            <w:hideMark/>
          </w:tcPr>
          <w:p w14:paraId="724553D8" w14:textId="77777777" w:rsidR="00EF7E85" w:rsidRPr="00C51C57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C51C57">
              <w:rPr>
                <w:rFonts w:ascii="Times New Roman" w:hAnsi="Times New Roman" w:cs="Times New Roman"/>
              </w:rPr>
              <w:t>FVC supine with RHS</w:t>
            </w:r>
          </w:p>
        </w:tc>
        <w:tc>
          <w:tcPr>
            <w:tcW w:w="0" w:type="auto"/>
            <w:hideMark/>
          </w:tcPr>
          <w:p w14:paraId="68AE890A" w14:textId="77777777" w:rsidR="00EF7E85" w:rsidRPr="00C51C57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C51C57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0" w:type="auto"/>
            <w:hideMark/>
          </w:tcPr>
          <w:p w14:paraId="0ACC4357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C51C57">
              <w:rPr>
                <w:rFonts w:ascii="Times New Roman" w:hAnsi="Times New Roman" w:cs="Times New Roman"/>
              </w:rPr>
              <w:t>0.112 ( 0, 1.899 )</w:t>
            </w:r>
          </w:p>
        </w:tc>
      </w:tr>
      <w:tr w:rsidR="00EF7E85" w:rsidRPr="00707220" w14:paraId="567B9CFE" w14:textId="77777777" w:rsidTr="00437985">
        <w:trPr>
          <w:jc w:val="center"/>
        </w:trPr>
        <w:tc>
          <w:tcPr>
            <w:tcW w:w="0" w:type="auto"/>
            <w:hideMark/>
          </w:tcPr>
          <w:p w14:paraId="0B325116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FVC supine with R-PAct</w:t>
            </w:r>
          </w:p>
        </w:tc>
        <w:tc>
          <w:tcPr>
            <w:tcW w:w="0" w:type="auto"/>
            <w:hideMark/>
          </w:tcPr>
          <w:p w14:paraId="245D7FBA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0" w:type="auto"/>
            <w:hideMark/>
          </w:tcPr>
          <w:p w14:paraId="31F9C808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0.107 ( 0</w:t>
            </w:r>
            <w:r w:rsidRPr="00707220">
              <w:rPr>
                <w:rFonts w:ascii="Times New Roman" w:hAnsi="Times New Roman" w:cs="Times New Roman"/>
              </w:rPr>
              <w:t>, 1.899 )</w:t>
            </w:r>
          </w:p>
        </w:tc>
      </w:tr>
      <w:tr w:rsidR="00EF7E85" w:rsidRPr="00707220" w14:paraId="2B4107A9" w14:textId="77777777" w:rsidTr="00437985">
        <w:trPr>
          <w:jc w:val="center"/>
        </w:trPr>
        <w:tc>
          <w:tcPr>
            <w:tcW w:w="0" w:type="auto"/>
            <w:hideMark/>
          </w:tcPr>
          <w:p w14:paraId="5F429E0E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HHD with SF-36 PCS</w:t>
            </w:r>
          </w:p>
        </w:tc>
        <w:tc>
          <w:tcPr>
            <w:tcW w:w="0" w:type="auto"/>
            <w:hideMark/>
          </w:tcPr>
          <w:p w14:paraId="19B65A80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0" w:type="auto"/>
            <w:hideMark/>
          </w:tcPr>
          <w:p w14:paraId="03BAAB0F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0.126 ( 0</w:t>
            </w:r>
            <w:r w:rsidRPr="00707220">
              <w:rPr>
                <w:rFonts w:ascii="Times New Roman" w:hAnsi="Times New Roman" w:cs="Times New Roman"/>
              </w:rPr>
              <w:t>, 1.858 )</w:t>
            </w:r>
          </w:p>
        </w:tc>
      </w:tr>
      <w:tr w:rsidR="00EF7E85" w:rsidRPr="00707220" w14:paraId="7EB70AA1" w14:textId="77777777" w:rsidTr="00437985">
        <w:trPr>
          <w:jc w:val="center"/>
        </w:trPr>
        <w:tc>
          <w:tcPr>
            <w:tcW w:w="0" w:type="auto"/>
            <w:hideMark/>
          </w:tcPr>
          <w:p w14:paraId="78CFB47C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HHD with SF-36 MCS</w:t>
            </w:r>
          </w:p>
        </w:tc>
        <w:tc>
          <w:tcPr>
            <w:tcW w:w="0" w:type="auto"/>
            <w:hideMark/>
          </w:tcPr>
          <w:p w14:paraId="534BEDEF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0" w:type="auto"/>
            <w:hideMark/>
          </w:tcPr>
          <w:p w14:paraId="22F3D174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0.126 ( 0</w:t>
            </w:r>
            <w:r w:rsidRPr="00707220">
              <w:rPr>
                <w:rFonts w:ascii="Times New Roman" w:hAnsi="Times New Roman" w:cs="Times New Roman"/>
              </w:rPr>
              <w:t>, 1.858 )</w:t>
            </w:r>
          </w:p>
        </w:tc>
      </w:tr>
      <w:tr w:rsidR="00EF7E85" w:rsidRPr="00707220" w14:paraId="5C0B7210" w14:textId="77777777" w:rsidTr="00437985">
        <w:trPr>
          <w:jc w:val="center"/>
        </w:trPr>
        <w:tc>
          <w:tcPr>
            <w:tcW w:w="0" w:type="auto"/>
            <w:hideMark/>
          </w:tcPr>
          <w:p w14:paraId="4F1FCB3B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HHD with RHS</w:t>
            </w:r>
          </w:p>
        </w:tc>
        <w:tc>
          <w:tcPr>
            <w:tcW w:w="0" w:type="auto"/>
            <w:hideMark/>
          </w:tcPr>
          <w:p w14:paraId="11C4834F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0" w:type="auto"/>
            <w:hideMark/>
          </w:tcPr>
          <w:p w14:paraId="3AEE1E41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0.132 ( 0</w:t>
            </w:r>
            <w:r w:rsidRPr="00707220">
              <w:rPr>
                <w:rFonts w:ascii="Times New Roman" w:hAnsi="Times New Roman" w:cs="Times New Roman"/>
              </w:rPr>
              <w:t>, 1.841 )</w:t>
            </w:r>
          </w:p>
        </w:tc>
      </w:tr>
      <w:tr w:rsidR="00EF7E85" w:rsidRPr="00707220" w14:paraId="3E2F8650" w14:textId="77777777" w:rsidTr="00437985">
        <w:trPr>
          <w:jc w:val="center"/>
        </w:trPr>
        <w:tc>
          <w:tcPr>
            <w:tcW w:w="0" w:type="auto"/>
            <w:hideMark/>
          </w:tcPr>
          <w:p w14:paraId="3E23B078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HHD with R-PAct</w:t>
            </w:r>
          </w:p>
        </w:tc>
        <w:tc>
          <w:tcPr>
            <w:tcW w:w="0" w:type="auto"/>
            <w:hideMark/>
          </w:tcPr>
          <w:p w14:paraId="7A35D191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0" w:type="auto"/>
            <w:hideMark/>
          </w:tcPr>
          <w:p w14:paraId="7DB5B00B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0.121 ( 0</w:t>
            </w:r>
            <w:r w:rsidRPr="00707220">
              <w:rPr>
                <w:rFonts w:ascii="Times New Roman" w:hAnsi="Times New Roman" w:cs="Times New Roman"/>
              </w:rPr>
              <w:t xml:space="preserve"> , 1.841 )</w:t>
            </w:r>
          </w:p>
        </w:tc>
      </w:tr>
      <w:tr w:rsidR="00EF7E85" w:rsidRPr="00707220" w14:paraId="38966950" w14:textId="77777777" w:rsidTr="00437985">
        <w:trPr>
          <w:jc w:val="center"/>
        </w:trPr>
        <w:tc>
          <w:tcPr>
            <w:tcW w:w="0" w:type="auto"/>
            <w:hideMark/>
          </w:tcPr>
          <w:p w14:paraId="40408FB1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MRC with SF-36 PCS</w:t>
            </w:r>
          </w:p>
        </w:tc>
        <w:tc>
          <w:tcPr>
            <w:tcW w:w="0" w:type="auto"/>
            <w:hideMark/>
          </w:tcPr>
          <w:p w14:paraId="07D550F8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0" w:type="auto"/>
            <w:hideMark/>
          </w:tcPr>
          <w:p w14:paraId="1D900181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0.121 ( 0</w:t>
            </w:r>
            <w:r w:rsidRPr="00707220">
              <w:rPr>
                <w:rFonts w:ascii="Times New Roman" w:hAnsi="Times New Roman" w:cs="Times New Roman"/>
              </w:rPr>
              <w:t>, 1.899 )</w:t>
            </w:r>
          </w:p>
        </w:tc>
      </w:tr>
      <w:tr w:rsidR="00EF7E85" w:rsidRPr="00707220" w14:paraId="33956219" w14:textId="77777777" w:rsidTr="00437985">
        <w:trPr>
          <w:jc w:val="center"/>
        </w:trPr>
        <w:tc>
          <w:tcPr>
            <w:tcW w:w="0" w:type="auto"/>
            <w:hideMark/>
          </w:tcPr>
          <w:p w14:paraId="7D52E56B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MRC with SF-36 MCS</w:t>
            </w:r>
          </w:p>
        </w:tc>
        <w:tc>
          <w:tcPr>
            <w:tcW w:w="0" w:type="auto"/>
            <w:hideMark/>
          </w:tcPr>
          <w:p w14:paraId="70384563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0" w:type="auto"/>
            <w:hideMark/>
          </w:tcPr>
          <w:p w14:paraId="39CAC932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0.121 ( 0</w:t>
            </w:r>
            <w:r w:rsidRPr="00707220">
              <w:rPr>
                <w:rFonts w:ascii="Times New Roman" w:hAnsi="Times New Roman" w:cs="Times New Roman"/>
              </w:rPr>
              <w:t>, 1.899 )</w:t>
            </w:r>
          </w:p>
        </w:tc>
      </w:tr>
      <w:tr w:rsidR="00EF7E85" w:rsidRPr="00707220" w14:paraId="5109D89B" w14:textId="77777777" w:rsidTr="00437985">
        <w:trPr>
          <w:jc w:val="center"/>
        </w:trPr>
        <w:tc>
          <w:tcPr>
            <w:tcW w:w="0" w:type="auto"/>
            <w:hideMark/>
          </w:tcPr>
          <w:p w14:paraId="04E1383F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MRC with</w:t>
            </w:r>
            <w:r w:rsidRPr="00707220">
              <w:rPr>
                <w:rFonts w:ascii="Times New Roman" w:hAnsi="Times New Roman" w:cs="Times New Roman"/>
              </w:rPr>
              <w:t xml:space="preserve"> RHS</w:t>
            </w:r>
          </w:p>
        </w:tc>
        <w:tc>
          <w:tcPr>
            <w:tcW w:w="0" w:type="auto"/>
            <w:hideMark/>
          </w:tcPr>
          <w:p w14:paraId="4F377039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0" w:type="auto"/>
            <w:hideMark/>
          </w:tcPr>
          <w:p w14:paraId="1CD92269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0.121 ( 0</w:t>
            </w:r>
            <w:r w:rsidRPr="00707220">
              <w:rPr>
                <w:rFonts w:ascii="Times New Roman" w:hAnsi="Times New Roman" w:cs="Times New Roman"/>
              </w:rPr>
              <w:t>, 1.899 )</w:t>
            </w:r>
          </w:p>
        </w:tc>
      </w:tr>
      <w:tr w:rsidR="00EF7E85" w:rsidRPr="00707220" w14:paraId="52793B4F" w14:textId="77777777" w:rsidTr="00437985">
        <w:trPr>
          <w:jc w:val="center"/>
        </w:trPr>
        <w:tc>
          <w:tcPr>
            <w:tcW w:w="0" w:type="auto"/>
            <w:hideMark/>
          </w:tcPr>
          <w:p w14:paraId="01C79093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MRC with R-PAct</w:t>
            </w:r>
          </w:p>
        </w:tc>
        <w:tc>
          <w:tcPr>
            <w:tcW w:w="0" w:type="auto"/>
            <w:hideMark/>
          </w:tcPr>
          <w:p w14:paraId="6001F7D8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0" w:type="auto"/>
            <w:hideMark/>
          </w:tcPr>
          <w:p w14:paraId="468E0C43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0.112 ( 0</w:t>
            </w:r>
            <w:r w:rsidRPr="00707220">
              <w:rPr>
                <w:rFonts w:ascii="Times New Roman" w:hAnsi="Times New Roman" w:cs="Times New Roman"/>
              </w:rPr>
              <w:t>, 1.899 )</w:t>
            </w:r>
          </w:p>
        </w:tc>
      </w:tr>
      <w:tr w:rsidR="00EF7E85" w:rsidRPr="00707220" w14:paraId="7C0D8744" w14:textId="77777777" w:rsidTr="00437985">
        <w:trPr>
          <w:jc w:val="center"/>
        </w:trPr>
        <w:tc>
          <w:tcPr>
            <w:tcW w:w="0" w:type="auto"/>
            <w:hideMark/>
          </w:tcPr>
          <w:p w14:paraId="0FE51ECB" w14:textId="77777777" w:rsidR="00EF7E85" w:rsidRPr="00C51C57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C51C57">
              <w:rPr>
                <w:rFonts w:ascii="Times New Roman" w:hAnsi="Times New Roman" w:cs="Times New Roman"/>
              </w:rPr>
              <w:t>6MWT with SF-36 PCS</w:t>
            </w:r>
          </w:p>
        </w:tc>
        <w:tc>
          <w:tcPr>
            <w:tcW w:w="0" w:type="auto"/>
            <w:hideMark/>
          </w:tcPr>
          <w:p w14:paraId="63DB0419" w14:textId="77777777" w:rsidR="00EF7E85" w:rsidRPr="00C51C57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C51C57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0" w:type="auto"/>
            <w:hideMark/>
          </w:tcPr>
          <w:p w14:paraId="64390F51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0.055 ( 0</w:t>
            </w:r>
            <w:r w:rsidRPr="00707220">
              <w:rPr>
                <w:rFonts w:ascii="Times New Roman" w:hAnsi="Times New Roman" w:cs="Times New Roman"/>
              </w:rPr>
              <w:t>, 1.841 )</w:t>
            </w:r>
          </w:p>
        </w:tc>
      </w:tr>
      <w:tr w:rsidR="00EF7E85" w:rsidRPr="00707220" w14:paraId="3B210263" w14:textId="77777777" w:rsidTr="00437985">
        <w:trPr>
          <w:jc w:val="center"/>
        </w:trPr>
        <w:tc>
          <w:tcPr>
            <w:tcW w:w="0" w:type="auto"/>
            <w:hideMark/>
          </w:tcPr>
          <w:p w14:paraId="2E0B2AAC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6MWT with SF-36 MCS</w:t>
            </w:r>
          </w:p>
        </w:tc>
        <w:tc>
          <w:tcPr>
            <w:tcW w:w="0" w:type="auto"/>
            <w:hideMark/>
          </w:tcPr>
          <w:p w14:paraId="7D70E2C5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0" w:type="auto"/>
            <w:hideMark/>
          </w:tcPr>
          <w:p w14:paraId="6EB89B0C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0.055 ( 0</w:t>
            </w:r>
            <w:r w:rsidRPr="00707220">
              <w:rPr>
                <w:rFonts w:ascii="Times New Roman" w:hAnsi="Times New Roman" w:cs="Times New Roman"/>
              </w:rPr>
              <w:t>, 1.841 )</w:t>
            </w:r>
          </w:p>
        </w:tc>
      </w:tr>
      <w:tr w:rsidR="00EF7E85" w:rsidRPr="00707220" w14:paraId="42AA2339" w14:textId="77777777" w:rsidTr="00437985">
        <w:trPr>
          <w:jc w:val="center"/>
        </w:trPr>
        <w:tc>
          <w:tcPr>
            <w:tcW w:w="0" w:type="auto"/>
            <w:hideMark/>
          </w:tcPr>
          <w:p w14:paraId="7C656082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6MWT with RHS</w:t>
            </w:r>
          </w:p>
        </w:tc>
        <w:tc>
          <w:tcPr>
            <w:tcW w:w="0" w:type="auto"/>
            <w:hideMark/>
          </w:tcPr>
          <w:p w14:paraId="5834658B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  <w:hideMark/>
          </w:tcPr>
          <w:p w14:paraId="6D286B52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0.044 ( 0</w:t>
            </w:r>
            <w:r w:rsidRPr="00707220">
              <w:rPr>
                <w:rFonts w:ascii="Times New Roman" w:hAnsi="Times New Roman" w:cs="Times New Roman"/>
              </w:rPr>
              <w:t>, 1.841 )</w:t>
            </w:r>
          </w:p>
        </w:tc>
      </w:tr>
      <w:tr w:rsidR="00EF7E85" w:rsidRPr="00707220" w14:paraId="7AB5D10E" w14:textId="77777777" w:rsidTr="00437985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416140E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6MWT with R-PAct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E0C2877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3792CBB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0.079 ( 0</w:t>
            </w:r>
            <w:r w:rsidRPr="00707220">
              <w:rPr>
                <w:rFonts w:ascii="Times New Roman" w:hAnsi="Times New Roman" w:cs="Times New Roman"/>
              </w:rPr>
              <w:t>, 1.841 )</w:t>
            </w:r>
          </w:p>
        </w:tc>
      </w:tr>
      <w:bookmarkEnd w:id="1"/>
    </w:tbl>
    <w:p w14:paraId="2C21FF19" w14:textId="77777777" w:rsidR="00EF7E85" w:rsidRDefault="00EF7E85" w:rsidP="00EF7E85">
      <w:pPr>
        <w:pStyle w:val="BodyText"/>
        <w:spacing w:line="276" w:lineRule="auto"/>
        <w:jc w:val="both"/>
        <w:rPr>
          <w:rFonts w:ascii="Times New Roman" w:hAnsi="Times New Roman" w:cs="Times New Roman"/>
        </w:rPr>
      </w:pPr>
    </w:p>
    <w:p w14:paraId="2F44230C" w14:textId="77777777" w:rsidR="007A5AE4" w:rsidRDefault="007A5AE4" w:rsidP="00EF7E85">
      <w:pPr>
        <w:pStyle w:val="BodyText"/>
        <w:spacing w:line="276" w:lineRule="auto"/>
        <w:jc w:val="both"/>
        <w:rPr>
          <w:rFonts w:ascii="Times New Roman" w:hAnsi="Times New Roman" w:cs="Times New Roman"/>
          <w:b/>
        </w:rPr>
      </w:pPr>
    </w:p>
    <w:p w14:paraId="7FEB518E" w14:textId="77777777" w:rsidR="00D20CAD" w:rsidRDefault="00D20CAD">
      <w:pPr>
        <w:spacing w:before="0" w:after="20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64014957" w14:textId="64CF4DDF" w:rsidR="00EF7E85" w:rsidRPr="00F476E6" w:rsidRDefault="00EF7E85" w:rsidP="00EF7E85">
      <w:pPr>
        <w:pStyle w:val="BodyText"/>
        <w:spacing w:line="276" w:lineRule="auto"/>
        <w:jc w:val="both"/>
        <w:rPr>
          <w:rFonts w:ascii="Times New Roman" w:eastAsiaTheme="majorEastAsia" w:hAnsi="Times New Roman" w:cs="Times New Roman"/>
          <w:color w:val="4F81BD" w:themeColor="accent1"/>
        </w:rPr>
      </w:pPr>
      <w:r>
        <w:rPr>
          <w:rFonts w:ascii="Times New Roman" w:hAnsi="Times New Roman" w:cs="Times New Roman"/>
          <w:b/>
        </w:rPr>
        <w:lastRenderedPageBreak/>
        <w:t>Table 2</w:t>
      </w:r>
      <w:r w:rsidRPr="00707220">
        <w:rPr>
          <w:rFonts w:ascii="Times New Roman" w:hAnsi="Times New Roman" w:cs="Times New Roman"/>
          <w:b/>
        </w:rPr>
        <w:t xml:space="preserve"> The results of F tes</w:t>
      </w:r>
      <w:bookmarkStart w:id="2" w:name="_GoBack"/>
      <w:bookmarkEnd w:id="2"/>
      <w:r w:rsidRPr="00707220">
        <w:rPr>
          <w:rFonts w:ascii="Times New Roman" w:hAnsi="Times New Roman" w:cs="Times New Roman"/>
          <w:b/>
        </w:rPr>
        <w:t xml:space="preserve">t for comparing linear and non-linear models 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3137"/>
        <w:gridCol w:w="950"/>
      </w:tblGrid>
      <w:tr w:rsidR="00EF7E85" w:rsidRPr="00707220" w14:paraId="260DDFDD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20678179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3DDEC3E4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707220" w14:paraId="32B2A95F" w14:textId="77777777" w:rsidTr="00437985">
        <w:tc>
          <w:tcPr>
            <w:tcW w:w="0" w:type="auto"/>
          </w:tcPr>
          <w:p w14:paraId="7D51F98C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FVC supine with SF-36 PCS</w:t>
            </w:r>
          </w:p>
        </w:tc>
        <w:tc>
          <w:tcPr>
            <w:tcW w:w="0" w:type="auto"/>
          </w:tcPr>
          <w:p w14:paraId="4CDF6F03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0.378</w:t>
            </w:r>
          </w:p>
        </w:tc>
      </w:tr>
      <w:tr w:rsidR="00EF7E85" w:rsidRPr="00707220" w14:paraId="7955C4CB" w14:textId="77777777" w:rsidTr="00437985">
        <w:tc>
          <w:tcPr>
            <w:tcW w:w="0" w:type="auto"/>
          </w:tcPr>
          <w:p w14:paraId="0B186ED7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FVC supine with SF-36 MCS</w:t>
            </w:r>
          </w:p>
        </w:tc>
        <w:tc>
          <w:tcPr>
            <w:tcW w:w="0" w:type="auto"/>
          </w:tcPr>
          <w:p w14:paraId="4360F2F7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0.051</w:t>
            </w:r>
          </w:p>
        </w:tc>
      </w:tr>
      <w:tr w:rsidR="00EF7E85" w:rsidRPr="00707220" w14:paraId="141579D3" w14:textId="77777777" w:rsidTr="00437985">
        <w:tc>
          <w:tcPr>
            <w:tcW w:w="0" w:type="auto"/>
          </w:tcPr>
          <w:p w14:paraId="6A6BA27E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FVC supine with </w:t>
            </w:r>
            <w:r w:rsidRPr="00707220">
              <w:rPr>
                <w:rFonts w:ascii="Times New Roman" w:hAnsi="Times New Roman" w:cs="Times New Roman"/>
              </w:rPr>
              <w:t>RHS</w:t>
            </w:r>
          </w:p>
        </w:tc>
        <w:tc>
          <w:tcPr>
            <w:tcW w:w="0" w:type="auto"/>
          </w:tcPr>
          <w:p w14:paraId="3E45BAA1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0.780</w:t>
            </w:r>
          </w:p>
        </w:tc>
      </w:tr>
      <w:tr w:rsidR="00EF7E85" w:rsidRPr="00707220" w14:paraId="7AD53727" w14:textId="77777777" w:rsidTr="00437985">
        <w:tc>
          <w:tcPr>
            <w:tcW w:w="0" w:type="auto"/>
          </w:tcPr>
          <w:p w14:paraId="16EF4422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FVC supine </w:t>
            </w:r>
            <w:r w:rsidRPr="00707220">
              <w:rPr>
                <w:rFonts w:ascii="Times New Roman" w:hAnsi="Times New Roman" w:cs="Times New Roman"/>
              </w:rPr>
              <w:t>with R-PAct</w:t>
            </w:r>
          </w:p>
        </w:tc>
        <w:tc>
          <w:tcPr>
            <w:tcW w:w="0" w:type="auto"/>
          </w:tcPr>
          <w:p w14:paraId="741593D5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0.975</w:t>
            </w:r>
          </w:p>
        </w:tc>
      </w:tr>
      <w:tr w:rsidR="00EF7E85" w:rsidRPr="00707220" w14:paraId="28D9E010" w14:textId="77777777" w:rsidTr="00437985">
        <w:tc>
          <w:tcPr>
            <w:tcW w:w="0" w:type="auto"/>
          </w:tcPr>
          <w:p w14:paraId="60B1DF35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FVC upright with SF-36 PCS</w:t>
            </w:r>
          </w:p>
        </w:tc>
        <w:tc>
          <w:tcPr>
            <w:tcW w:w="0" w:type="auto"/>
          </w:tcPr>
          <w:p w14:paraId="22CCE0D4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0.310</w:t>
            </w:r>
          </w:p>
        </w:tc>
      </w:tr>
      <w:tr w:rsidR="00EF7E85" w:rsidRPr="00707220" w14:paraId="78868A8A" w14:textId="77777777" w:rsidTr="00437985">
        <w:tc>
          <w:tcPr>
            <w:tcW w:w="0" w:type="auto"/>
          </w:tcPr>
          <w:p w14:paraId="49757E62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FVC upright with SF-36 MCS</w:t>
            </w:r>
          </w:p>
        </w:tc>
        <w:tc>
          <w:tcPr>
            <w:tcW w:w="0" w:type="auto"/>
          </w:tcPr>
          <w:p w14:paraId="3B7E54C3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0.309</w:t>
            </w:r>
          </w:p>
        </w:tc>
      </w:tr>
      <w:tr w:rsidR="00EF7E85" w:rsidRPr="00707220" w14:paraId="19A55C27" w14:textId="77777777" w:rsidTr="00437985">
        <w:tc>
          <w:tcPr>
            <w:tcW w:w="0" w:type="auto"/>
          </w:tcPr>
          <w:p w14:paraId="5C7DB7D5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FVC upright with </w:t>
            </w:r>
            <w:r w:rsidRPr="00707220">
              <w:rPr>
                <w:rFonts w:ascii="Times New Roman" w:hAnsi="Times New Roman" w:cs="Times New Roman"/>
              </w:rPr>
              <w:t>RHS</w:t>
            </w:r>
          </w:p>
        </w:tc>
        <w:tc>
          <w:tcPr>
            <w:tcW w:w="0" w:type="auto"/>
          </w:tcPr>
          <w:p w14:paraId="5E024F34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0.101</w:t>
            </w:r>
          </w:p>
        </w:tc>
      </w:tr>
      <w:tr w:rsidR="00EF7E85" w:rsidRPr="00707220" w14:paraId="58A98637" w14:textId="77777777" w:rsidTr="00437985">
        <w:tc>
          <w:tcPr>
            <w:tcW w:w="0" w:type="auto"/>
          </w:tcPr>
          <w:p w14:paraId="77CD0AF9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FVC upright </w:t>
            </w:r>
            <w:r w:rsidRPr="00707220">
              <w:rPr>
                <w:rFonts w:ascii="Times New Roman" w:hAnsi="Times New Roman" w:cs="Times New Roman"/>
              </w:rPr>
              <w:t>with R-PAct</w:t>
            </w:r>
          </w:p>
        </w:tc>
        <w:tc>
          <w:tcPr>
            <w:tcW w:w="0" w:type="auto"/>
          </w:tcPr>
          <w:p w14:paraId="102AE540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0.448</w:t>
            </w:r>
          </w:p>
        </w:tc>
      </w:tr>
      <w:tr w:rsidR="00EF7E85" w:rsidRPr="00707220" w14:paraId="7A2FD2B1" w14:textId="77777777" w:rsidTr="00437985">
        <w:tc>
          <w:tcPr>
            <w:tcW w:w="0" w:type="auto"/>
          </w:tcPr>
          <w:p w14:paraId="7A8ECE22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HHD with SF-36 PCS</w:t>
            </w:r>
          </w:p>
        </w:tc>
        <w:tc>
          <w:tcPr>
            <w:tcW w:w="0" w:type="auto"/>
          </w:tcPr>
          <w:p w14:paraId="5386EC9B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0.279</w:t>
            </w:r>
          </w:p>
        </w:tc>
      </w:tr>
      <w:tr w:rsidR="00EF7E85" w:rsidRPr="00707220" w14:paraId="5B2EA33C" w14:textId="77777777" w:rsidTr="00437985">
        <w:tc>
          <w:tcPr>
            <w:tcW w:w="0" w:type="auto"/>
          </w:tcPr>
          <w:p w14:paraId="17B2CF15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HHD with SF-36 MCS</w:t>
            </w:r>
          </w:p>
        </w:tc>
        <w:tc>
          <w:tcPr>
            <w:tcW w:w="0" w:type="auto"/>
          </w:tcPr>
          <w:p w14:paraId="41BF18FE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0.816</w:t>
            </w:r>
          </w:p>
        </w:tc>
      </w:tr>
      <w:tr w:rsidR="00EF7E85" w:rsidRPr="00707220" w14:paraId="381CC135" w14:textId="77777777" w:rsidTr="00437985">
        <w:tc>
          <w:tcPr>
            <w:tcW w:w="0" w:type="auto"/>
          </w:tcPr>
          <w:p w14:paraId="27392245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HHD with </w:t>
            </w:r>
            <w:r w:rsidRPr="00707220">
              <w:rPr>
                <w:rFonts w:ascii="Times New Roman" w:hAnsi="Times New Roman" w:cs="Times New Roman"/>
              </w:rPr>
              <w:t>RHS</w:t>
            </w:r>
          </w:p>
        </w:tc>
        <w:tc>
          <w:tcPr>
            <w:tcW w:w="0" w:type="auto"/>
          </w:tcPr>
          <w:p w14:paraId="55E47301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0.295</w:t>
            </w:r>
          </w:p>
        </w:tc>
      </w:tr>
      <w:tr w:rsidR="00EF7E85" w:rsidRPr="00707220" w14:paraId="0260AF66" w14:textId="77777777" w:rsidTr="00437985">
        <w:tc>
          <w:tcPr>
            <w:tcW w:w="0" w:type="auto"/>
          </w:tcPr>
          <w:p w14:paraId="422CF1E9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HHD with R-PAct</w:t>
            </w:r>
          </w:p>
        </w:tc>
        <w:tc>
          <w:tcPr>
            <w:tcW w:w="0" w:type="auto"/>
          </w:tcPr>
          <w:p w14:paraId="51494173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707220">
              <w:rPr>
                <w:rFonts w:ascii="Times New Roman" w:hAnsi="Times New Roman" w:cs="Times New Roman"/>
                <w:i/>
              </w:rPr>
              <w:t>0.007</w:t>
            </w:r>
          </w:p>
        </w:tc>
      </w:tr>
      <w:tr w:rsidR="00EF7E85" w:rsidRPr="00707220" w14:paraId="0004C6F9" w14:textId="77777777" w:rsidTr="00437985">
        <w:tc>
          <w:tcPr>
            <w:tcW w:w="0" w:type="auto"/>
          </w:tcPr>
          <w:p w14:paraId="52358EA1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MRC with SF-36 PCS</w:t>
            </w:r>
          </w:p>
        </w:tc>
        <w:tc>
          <w:tcPr>
            <w:tcW w:w="0" w:type="auto"/>
          </w:tcPr>
          <w:p w14:paraId="6BADA7A1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707220">
              <w:rPr>
                <w:rFonts w:ascii="Times New Roman" w:hAnsi="Times New Roman" w:cs="Times New Roman"/>
                <w:i/>
              </w:rPr>
              <w:t>0.023</w:t>
            </w:r>
          </w:p>
        </w:tc>
      </w:tr>
      <w:tr w:rsidR="00EF7E85" w:rsidRPr="00707220" w14:paraId="7482CF24" w14:textId="77777777" w:rsidTr="00437985">
        <w:tc>
          <w:tcPr>
            <w:tcW w:w="0" w:type="auto"/>
          </w:tcPr>
          <w:p w14:paraId="5251FF1F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MRC with SF-36 MCS</w:t>
            </w:r>
          </w:p>
        </w:tc>
        <w:tc>
          <w:tcPr>
            <w:tcW w:w="0" w:type="auto"/>
          </w:tcPr>
          <w:p w14:paraId="2EB518BD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0.174</w:t>
            </w:r>
          </w:p>
        </w:tc>
      </w:tr>
      <w:tr w:rsidR="00EF7E85" w:rsidRPr="00707220" w14:paraId="08CD4830" w14:textId="77777777" w:rsidTr="00437985">
        <w:tc>
          <w:tcPr>
            <w:tcW w:w="0" w:type="auto"/>
          </w:tcPr>
          <w:p w14:paraId="59519907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MRC with </w:t>
            </w:r>
            <w:r w:rsidRPr="00707220">
              <w:rPr>
                <w:rFonts w:ascii="Times New Roman" w:hAnsi="Times New Roman" w:cs="Times New Roman"/>
              </w:rPr>
              <w:t>RHS</w:t>
            </w:r>
          </w:p>
        </w:tc>
        <w:tc>
          <w:tcPr>
            <w:tcW w:w="0" w:type="auto"/>
          </w:tcPr>
          <w:p w14:paraId="2A68929D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0.668</w:t>
            </w:r>
          </w:p>
        </w:tc>
      </w:tr>
      <w:tr w:rsidR="00EF7E85" w:rsidRPr="00707220" w14:paraId="1D4A4419" w14:textId="77777777" w:rsidTr="00437985">
        <w:tc>
          <w:tcPr>
            <w:tcW w:w="0" w:type="auto"/>
          </w:tcPr>
          <w:p w14:paraId="465700ED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MRC with R-PAct</w:t>
            </w:r>
          </w:p>
        </w:tc>
        <w:tc>
          <w:tcPr>
            <w:tcW w:w="0" w:type="auto"/>
          </w:tcPr>
          <w:p w14:paraId="12CB5360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0.689</w:t>
            </w:r>
          </w:p>
        </w:tc>
      </w:tr>
      <w:tr w:rsidR="00EF7E85" w:rsidRPr="00707220" w14:paraId="5A90F09B" w14:textId="77777777" w:rsidTr="00437985">
        <w:tc>
          <w:tcPr>
            <w:tcW w:w="0" w:type="auto"/>
          </w:tcPr>
          <w:p w14:paraId="45232BBA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6MWT with SF-36 PCS</w:t>
            </w:r>
          </w:p>
        </w:tc>
        <w:tc>
          <w:tcPr>
            <w:tcW w:w="0" w:type="auto"/>
          </w:tcPr>
          <w:p w14:paraId="715164B2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0.584</w:t>
            </w:r>
          </w:p>
        </w:tc>
      </w:tr>
      <w:tr w:rsidR="00EF7E85" w:rsidRPr="00707220" w14:paraId="138687B8" w14:textId="77777777" w:rsidTr="00437985">
        <w:tc>
          <w:tcPr>
            <w:tcW w:w="0" w:type="auto"/>
          </w:tcPr>
          <w:p w14:paraId="056B528A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6MWT with SF-36 MCS</w:t>
            </w:r>
          </w:p>
        </w:tc>
        <w:tc>
          <w:tcPr>
            <w:tcW w:w="0" w:type="auto"/>
          </w:tcPr>
          <w:p w14:paraId="014A1EA6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0.120</w:t>
            </w:r>
          </w:p>
        </w:tc>
      </w:tr>
      <w:tr w:rsidR="00EF7E85" w:rsidRPr="00707220" w14:paraId="6DF55E5E" w14:textId="77777777" w:rsidTr="00437985">
        <w:tc>
          <w:tcPr>
            <w:tcW w:w="0" w:type="auto"/>
          </w:tcPr>
          <w:p w14:paraId="2B116747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6MWT with </w:t>
            </w:r>
            <w:r w:rsidRPr="00707220">
              <w:rPr>
                <w:rFonts w:ascii="Times New Roman" w:hAnsi="Times New Roman" w:cs="Times New Roman"/>
              </w:rPr>
              <w:t>RHS</w:t>
            </w:r>
          </w:p>
        </w:tc>
        <w:tc>
          <w:tcPr>
            <w:tcW w:w="0" w:type="auto"/>
          </w:tcPr>
          <w:p w14:paraId="55B3CE12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0.563</w:t>
            </w:r>
          </w:p>
        </w:tc>
      </w:tr>
      <w:tr w:rsidR="00EF7E85" w:rsidRPr="00707220" w14:paraId="2B36B785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79322BCA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6MWT with R-PAct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C6D71A" w14:textId="77777777" w:rsidR="00EF7E85" w:rsidRPr="00707220" w:rsidRDefault="00EF7E85" w:rsidP="007A5AE4">
            <w:pPr>
              <w:pStyle w:val="BodyText"/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  <w:r w:rsidRPr="00707220">
              <w:rPr>
                <w:rFonts w:ascii="Times New Roman" w:hAnsi="Times New Roman" w:cs="Times New Roman"/>
              </w:rPr>
              <w:t>0.116</w:t>
            </w:r>
          </w:p>
        </w:tc>
      </w:tr>
    </w:tbl>
    <w:p w14:paraId="6D2B3032" w14:textId="77777777" w:rsidR="00EF7E85" w:rsidRDefault="00EF7E85" w:rsidP="00EF7E85">
      <w:pPr>
        <w:pStyle w:val="BodyText"/>
        <w:spacing w:line="276" w:lineRule="auto"/>
        <w:jc w:val="both"/>
        <w:rPr>
          <w:rFonts w:ascii="Times New Roman" w:hAnsi="Times New Roman" w:cs="Times New Roman"/>
          <w:b/>
        </w:rPr>
      </w:pPr>
    </w:p>
    <w:p w14:paraId="2CE4E7ED" w14:textId="77777777" w:rsidR="004466CB" w:rsidRDefault="004466CB">
      <w:pPr>
        <w:spacing w:before="0" w:after="20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64A22904" w14:textId="77777777" w:rsidR="00EF7E85" w:rsidRDefault="00EF7E85" w:rsidP="00EF7E85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942563">
        <w:rPr>
          <w:rFonts w:ascii="Times New Roman" w:hAnsi="Times New Roman" w:cs="Times New Roman"/>
          <w:b/>
        </w:rPr>
        <w:lastRenderedPageBreak/>
        <w:t xml:space="preserve">Fig. 1 </w:t>
      </w:r>
      <w:r>
        <w:rPr>
          <w:rFonts w:ascii="Times New Roman" w:hAnsi="Times New Roman" w:cs="Times New Roman"/>
          <w:b/>
        </w:rPr>
        <w:t>T</w:t>
      </w:r>
      <w:r w:rsidRPr="00942563">
        <w:rPr>
          <w:rFonts w:ascii="Times New Roman" w:hAnsi="Times New Roman" w:cs="Times New Roman"/>
          <w:b/>
        </w:rPr>
        <w:t>he scatter plots of MRC and PCS score, HHD and R-PAct score with fitted linear regression line (in blue) and smoothing</w:t>
      </w:r>
      <w:r>
        <w:rPr>
          <w:rFonts w:ascii="Times New Roman" w:hAnsi="Times New Roman" w:cs="Times New Roman"/>
          <w:b/>
        </w:rPr>
        <w:t xml:space="preserve"> splines (in red)</w:t>
      </w:r>
    </w:p>
    <w:p w14:paraId="42FCCBE4" w14:textId="1346FC85" w:rsidR="00EF7E85" w:rsidRPr="00707220" w:rsidRDefault="00EF7E85" w:rsidP="002D1D51">
      <w:pPr>
        <w:spacing w:line="276" w:lineRule="auto"/>
        <w:jc w:val="both"/>
        <w:rPr>
          <w:rFonts w:ascii="Times New Roman" w:hAnsi="Times New Roman" w:cs="Times New Roman"/>
        </w:rPr>
      </w:pPr>
      <w:r w:rsidRPr="0070722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2FB79AE" wp14:editId="5477C8CC">
            <wp:extent cx="5943600" cy="3931920"/>
            <wp:effectExtent l="0" t="0" r="0" b="0"/>
            <wp:docPr id="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jointdataAnalysis_v5_files/figure-docx/fig.spline-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3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7220">
        <w:rPr>
          <w:rFonts w:ascii="Times New Roman" w:hAnsi="Times New Roman" w:cs="Times New Roman"/>
          <w:noProof/>
        </w:rPr>
        <w:drawing>
          <wp:inline distT="0" distB="0" distL="0" distR="0" wp14:anchorId="125F29FB" wp14:editId="67DA3CED">
            <wp:extent cx="5943600" cy="3931920"/>
            <wp:effectExtent l="0" t="0" r="0" b="0"/>
            <wp:docPr id="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jointdataAnalysis_v5_files/figure-docx/fig.spline-2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3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26B1E8" w14:textId="77777777" w:rsidR="00EF7E85" w:rsidRPr="00707220" w:rsidRDefault="00EF7E85" w:rsidP="00EF7E85">
      <w:pPr>
        <w:pStyle w:val="BodyText"/>
        <w:spacing w:line="276" w:lineRule="auto"/>
        <w:jc w:val="both"/>
        <w:rPr>
          <w:rFonts w:ascii="Times New Roman" w:hAnsi="Times New Roman" w:cs="Times New Roman"/>
        </w:rPr>
        <w:sectPr w:rsidR="00EF7E85" w:rsidRPr="00707220" w:rsidSect="00437985"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26"/>
        </w:sectPr>
      </w:pPr>
      <w:bookmarkStart w:id="3" w:name="tables"/>
    </w:p>
    <w:bookmarkEnd w:id="3"/>
    <w:p w14:paraId="22840772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lastRenderedPageBreak/>
        <w:t>Table 3.1 Relationship between FVC upright and PCS</w:t>
      </w:r>
    </w:p>
    <w:p w14:paraId="3E1E6520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PCS = FVC upright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516"/>
        <w:gridCol w:w="950"/>
      </w:tblGrid>
      <w:tr w:rsidR="00EF7E85" w:rsidRPr="0045034C" w14:paraId="4DD906B5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2F1A45C2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1DF2E1BF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09CB0DB1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3FA05C51" w14:textId="77777777" w:rsidTr="00437985">
        <w:trPr>
          <w:trHeight w:val="279"/>
        </w:trPr>
        <w:tc>
          <w:tcPr>
            <w:tcW w:w="0" w:type="auto"/>
          </w:tcPr>
          <w:p w14:paraId="19E32B91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FVC upright</w:t>
            </w:r>
          </w:p>
        </w:tc>
        <w:tc>
          <w:tcPr>
            <w:tcW w:w="0" w:type="auto"/>
          </w:tcPr>
          <w:p w14:paraId="3B0B1D09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0.178 ( 0.091 , 0.265 )</w:t>
            </w:r>
          </w:p>
        </w:tc>
        <w:tc>
          <w:tcPr>
            <w:tcW w:w="0" w:type="auto"/>
          </w:tcPr>
          <w:p w14:paraId="3465C76C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0.001</w:t>
            </w:r>
          </w:p>
        </w:tc>
      </w:tr>
      <w:tr w:rsidR="00EF7E85" w:rsidRPr="0045034C" w14:paraId="410921CD" w14:textId="77777777" w:rsidTr="00437985">
        <w:tc>
          <w:tcPr>
            <w:tcW w:w="0" w:type="auto"/>
          </w:tcPr>
          <w:p w14:paraId="0602605A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243716C4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-1.963 ( -5.003 , 1.076 )</w:t>
            </w:r>
          </w:p>
        </w:tc>
        <w:tc>
          <w:tcPr>
            <w:tcW w:w="0" w:type="auto"/>
          </w:tcPr>
          <w:p w14:paraId="70712E46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3BA1BA57" w14:textId="77777777" w:rsidTr="00437985">
        <w:tc>
          <w:tcPr>
            <w:tcW w:w="0" w:type="auto"/>
          </w:tcPr>
          <w:p w14:paraId="16627E61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5B971EF6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-0.044 ( -0.189 , 0.101 )</w:t>
            </w:r>
          </w:p>
        </w:tc>
        <w:tc>
          <w:tcPr>
            <w:tcW w:w="0" w:type="auto"/>
          </w:tcPr>
          <w:p w14:paraId="4F8BA765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4E68F659" w14:textId="77777777" w:rsidTr="00437985">
        <w:tc>
          <w:tcPr>
            <w:tcW w:w="0" w:type="auto"/>
          </w:tcPr>
          <w:p w14:paraId="46765D9E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45F25136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-2.566 ( -5.886 , 0.754 )</w:t>
            </w:r>
          </w:p>
        </w:tc>
        <w:tc>
          <w:tcPr>
            <w:tcW w:w="0" w:type="auto"/>
          </w:tcPr>
          <w:p w14:paraId="7C226426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7405D0B0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2BBF8794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C10B09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0.981 ( -3.484 , 5.446 )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1D1430B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1E23EC05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t>Table 3.2 Relationship between FVC upright and MCS</w:t>
      </w:r>
    </w:p>
    <w:p w14:paraId="63224DDC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MCS = FVC upright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516"/>
        <w:gridCol w:w="950"/>
      </w:tblGrid>
      <w:tr w:rsidR="00EF7E85" w:rsidRPr="0045034C" w14:paraId="777B567A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3611ED27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68C3D126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3B3B92CB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551FDBE3" w14:textId="77777777" w:rsidTr="00437985">
        <w:tc>
          <w:tcPr>
            <w:tcW w:w="0" w:type="auto"/>
          </w:tcPr>
          <w:p w14:paraId="51B17344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FVC upright</w:t>
            </w:r>
          </w:p>
        </w:tc>
        <w:tc>
          <w:tcPr>
            <w:tcW w:w="0" w:type="auto"/>
          </w:tcPr>
          <w:p w14:paraId="1F9FD5BE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-0.066 ( -0.19 , 0.058 )</w:t>
            </w:r>
          </w:p>
        </w:tc>
        <w:tc>
          <w:tcPr>
            <w:tcW w:w="0" w:type="auto"/>
          </w:tcPr>
          <w:p w14:paraId="51D78BED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  <w:tr w:rsidR="00EF7E85" w:rsidRPr="0045034C" w14:paraId="2A707779" w14:textId="77777777" w:rsidTr="00437985">
        <w:tc>
          <w:tcPr>
            <w:tcW w:w="0" w:type="auto"/>
          </w:tcPr>
          <w:p w14:paraId="424376AC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312C6AD8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2.952 ( -1.372 , 7.277 )</w:t>
            </w:r>
          </w:p>
        </w:tc>
        <w:tc>
          <w:tcPr>
            <w:tcW w:w="0" w:type="auto"/>
          </w:tcPr>
          <w:p w14:paraId="100BA974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  <w:tr w:rsidR="00EF7E85" w:rsidRPr="0045034C" w14:paraId="63DAA631" w14:textId="77777777" w:rsidTr="00437985">
        <w:tc>
          <w:tcPr>
            <w:tcW w:w="0" w:type="auto"/>
          </w:tcPr>
          <w:p w14:paraId="37A41681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2D001986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-0.035 ( -0.242 , 0.172 )</w:t>
            </w:r>
          </w:p>
        </w:tc>
        <w:tc>
          <w:tcPr>
            <w:tcW w:w="0" w:type="auto"/>
          </w:tcPr>
          <w:p w14:paraId="77DFE82B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  <w:tr w:rsidR="00EF7E85" w:rsidRPr="0045034C" w14:paraId="4D39CE7C" w14:textId="77777777" w:rsidTr="00437985">
        <w:tc>
          <w:tcPr>
            <w:tcW w:w="0" w:type="auto"/>
          </w:tcPr>
          <w:p w14:paraId="56268748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1F20BB10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0.312 ( -4.412 , 5.036 )</w:t>
            </w:r>
          </w:p>
        </w:tc>
        <w:tc>
          <w:tcPr>
            <w:tcW w:w="0" w:type="auto"/>
          </w:tcPr>
          <w:p w14:paraId="45B5097D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  <w:tr w:rsidR="00EF7E85" w:rsidRPr="0045034C" w14:paraId="4ABB2804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3DB34F3A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F3384B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-0.584 ( -6.937 , 5.769 )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7C34F04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</w:tbl>
    <w:p w14:paraId="08FAF9F2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1F538040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616BC7BA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t>Table 3.3 Relationship between FVC upright and RHS</w:t>
      </w:r>
    </w:p>
    <w:p w14:paraId="7EDA1869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RHS = FVC upright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596"/>
        <w:gridCol w:w="950"/>
      </w:tblGrid>
      <w:tr w:rsidR="00EF7E85" w:rsidRPr="0045034C" w14:paraId="59BF30D5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0FE77F4A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3F0AF933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2306DFAA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4C598EA2" w14:textId="77777777" w:rsidTr="00437985">
        <w:tc>
          <w:tcPr>
            <w:tcW w:w="0" w:type="auto"/>
          </w:tcPr>
          <w:p w14:paraId="16C13E70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FVC upright</w:t>
            </w:r>
          </w:p>
        </w:tc>
        <w:tc>
          <w:tcPr>
            <w:tcW w:w="0" w:type="auto"/>
          </w:tcPr>
          <w:p w14:paraId="0E85071D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0.147 ( 0.107 , 0.186 )</w:t>
            </w:r>
          </w:p>
        </w:tc>
        <w:tc>
          <w:tcPr>
            <w:tcW w:w="0" w:type="auto"/>
          </w:tcPr>
          <w:p w14:paraId="206E8E65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EF7E85" w:rsidRPr="0045034C" w14:paraId="7BBDE88A" w14:textId="77777777" w:rsidTr="00437985">
        <w:tc>
          <w:tcPr>
            <w:tcW w:w="0" w:type="auto"/>
          </w:tcPr>
          <w:p w14:paraId="22C1C3CE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7E817F56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-1.918 ( -3.299 , -0.538 )</w:t>
            </w:r>
          </w:p>
        </w:tc>
        <w:tc>
          <w:tcPr>
            <w:tcW w:w="0" w:type="auto"/>
          </w:tcPr>
          <w:p w14:paraId="48FF0DB6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0.138</w:t>
            </w:r>
          </w:p>
        </w:tc>
      </w:tr>
      <w:tr w:rsidR="00EF7E85" w:rsidRPr="0045034C" w14:paraId="58F8D240" w14:textId="77777777" w:rsidTr="00437985">
        <w:tc>
          <w:tcPr>
            <w:tcW w:w="0" w:type="auto"/>
          </w:tcPr>
          <w:p w14:paraId="3F8EE5C7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6811CFA5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-0.029 ( -0.096 , 0.038 )</w:t>
            </w:r>
          </w:p>
        </w:tc>
        <w:tc>
          <w:tcPr>
            <w:tcW w:w="0" w:type="auto"/>
          </w:tcPr>
          <w:p w14:paraId="0E57CA4E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495024C4" w14:textId="77777777" w:rsidTr="00437985">
        <w:tc>
          <w:tcPr>
            <w:tcW w:w="0" w:type="auto"/>
          </w:tcPr>
          <w:p w14:paraId="5CA6B8C4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030B170A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-4.069 ( -5.599 , -2.539 )</w:t>
            </w:r>
          </w:p>
        </w:tc>
        <w:tc>
          <w:tcPr>
            <w:tcW w:w="0" w:type="auto"/>
          </w:tcPr>
          <w:p w14:paraId="5B7F9A52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EF7E85" w:rsidRPr="0045034C" w14:paraId="7F77DCEC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229F500B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CE6B7E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0.023 ( -1.953 , 1.998 )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DFEB524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34634870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t>Table 3.4 Relationship between FVC upright and R-PAct</w:t>
      </w:r>
    </w:p>
    <w:p w14:paraId="5FDED085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R-PAct = FVC upright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716"/>
        <w:gridCol w:w="950"/>
      </w:tblGrid>
      <w:tr w:rsidR="00EF7E85" w:rsidRPr="0045034C" w14:paraId="57575C6F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01F2645F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4B01531F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0CDEB877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05E32170" w14:textId="77777777" w:rsidTr="00437985">
        <w:tc>
          <w:tcPr>
            <w:tcW w:w="0" w:type="auto"/>
          </w:tcPr>
          <w:p w14:paraId="4D81F8CC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FVC upright</w:t>
            </w:r>
          </w:p>
        </w:tc>
        <w:tc>
          <w:tcPr>
            <w:tcW w:w="0" w:type="auto"/>
          </w:tcPr>
          <w:p w14:paraId="0E328839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0.359 ( 0.223 , 0.494 )</w:t>
            </w:r>
          </w:p>
        </w:tc>
        <w:tc>
          <w:tcPr>
            <w:tcW w:w="0" w:type="auto"/>
          </w:tcPr>
          <w:p w14:paraId="43A0AB94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EF7E85" w:rsidRPr="0045034C" w14:paraId="32D523C8" w14:textId="77777777" w:rsidTr="00437985">
        <w:tc>
          <w:tcPr>
            <w:tcW w:w="0" w:type="auto"/>
          </w:tcPr>
          <w:p w14:paraId="758682E7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4458C11E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-4.543 ( -9.251 , 0.164 )</w:t>
            </w:r>
          </w:p>
        </w:tc>
        <w:tc>
          <w:tcPr>
            <w:tcW w:w="0" w:type="auto"/>
          </w:tcPr>
          <w:p w14:paraId="1BF576A4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6A51E3DA" w14:textId="77777777" w:rsidTr="00437985">
        <w:tc>
          <w:tcPr>
            <w:tcW w:w="0" w:type="auto"/>
          </w:tcPr>
          <w:p w14:paraId="35CA7DF5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344EF2BA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-0.155 ( -0.377 , 0.066 )</w:t>
            </w:r>
          </w:p>
        </w:tc>
        <w:tc>
          <w:tcPr>
            <w:tcW w:w="0" w:type="auto"/>
          </w:tcPr>
          <w:p w14:paraId="53C2916D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330D9FAB" w14:textId="77777777" w:rsidTr="00437985">
        <w:tc>
          <w:tcPr>
            <w:tcW w:w="0" w:type="auto"/>
          </w:tcPr>
          <w:p w14:paraId="629F198E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0CA443FE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-11.083 ( -16.09 , -6.077 )</w:t>
            </w:r>
          </w:p>
        </w:tc>
        <w:tc>
          <w:tcPr>
            <w:tcW w:w="0" w:type="auto"/>
          </w:tcPr>
          <w:p w14:paraId="14D10DDD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0.001</w:t>
            </w:r>
          </w:p>
        </w:tc>
      </w:tr>
      <w:tr w:rsidR="00EF7E85" w:rsidRPr="0045034C" w14:paraId="7C61C4EB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2CB3286E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022DE79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0.876 ( -5.982 , 7.733 )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BDB1FC" w14:textId="77777777" w:rsidR="00EF7E85" w:rsidRPr="0045034C" w:rsidRDefault="00EF7E85" w:rsidP="00D36C8D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4DCC6A4D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3616DA6C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25C641E5" w14:textId="77777777" w:rsidR="00EF7E85" w:rsidRPr="00A01E3A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  <w:b/>
        </w:rPr>
        <w:lastRenderedPageBreak/>
        <w:t>Table 3.5 Relationship between FVC supine and PCS</w:t>
      </w:r>
    </w:p>
    <w:p w14:paraId="41DAADCE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PCS = FVC supine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516"/>
        <w:gridCol w:w="950"/>
      </w:tblGrid>
      <w:tr w:rsidR="00EF7E85" w:rsidRPr="0045034C" w14:paraId="1F8941F4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7D4A99D7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31FCBD6D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47FBBCDD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6D95671F" w14:textId="77777777" w:rsidTr="00437985">
        <w:tc>
          <w:tcPr>
            <w:tcW w:w="0" w:type="auto"/>
          </w:tcPr>
          <w:p w14:paraId="6FB3F50B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FVC supine</w:t>
            </w:r>
          </w:p>
        </w:tc>
        <w:tc>
          <w:tcPr>
            <w:tcW w:w="0" w:type="auto"/>
          </w:tcPr>
          <w:p w14:paraId="65CCAB2B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0.121 ( 0.03 , 0.212 )</w:t>
            </w:r>
          </w:p>
        </w:tc>
        <w:tc>
          <w:tcPr>
            <w:tcW w:w="0" w:type="auto"/>
          </w:tcPr>
          <w:p w14:paraId="77CF7A58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0.061</w:t>
            </w:r>
          </w:p>
        </w:tc>
      </w:tr>
      <w:tr w:rsidR="00EF7E85" w:rsidRPr="0045034C" w14:paraId="56529EB5" w14:textId="77777777" w:rsidTr="00437985">
        <w:tc>
          <w:tcPr>
            <w:tcW w:w="0" w:type="auto"/>
          </w:tcPr>
          <w:p w14:paraId="17A1F27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3AE0AAB5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-2.1 ( -5.556 , 1.356 )</w:t>
            </w:r>
          </w:p>
        </w:tc>
        <w:tc>
          <w:tcPr>
            <w:tcW w:w="0" w:type="auto"/>
          </w:tcPr>
          <w:p w14:paraId="5801C0E9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4A66CF15" w14:textId="77777777" w:rsidTr="00437985">
        <w:tc>
          <w:tcPr>
            <w:tcW w:w="0" w:type="auto"/>
          </w:tcPr>
          <w:p w14:paraId="3A9F6D75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1136E3F8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-0.089 ( -0.25 , 0.071 )</w:t>
            </w:r>
          </w:p>
        </w:tc>
        <w:tc>
          <w:tcPr>
            <w:tcW w:w="0" w:type="auto"/>
          </w:tcPr>
          <w:p w14:paraId="01D458F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7847E014" w14:textId="77777777" w:rsidTr="00437985">
        <w:tc>
          <w:tcPr>
            <w:tcW w:w="0" w:type="auto"/>
          </w:tcPr>
          <w:p w14:paraId="6523250E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1051856C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-2.717 ( -6.418 , 0.983 )</w:t>
            </w:r>
          </w:p>
        </w:tc>
        <w:tc>
          <w:tcPr>
            <w:tcW w:w="0" w:type="auto"/>
          </w:tcPr>
          <w:p w14:paraId="227832F7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029C2946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786C61DD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0F34C33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-1.898 ( -7.481 , 3.685 )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0BF368A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3BE80D70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t>Table 3.6 Relationship between FVC supine and MCS</w:t>
      </w:r>
    </w:p>
    <w:p w14:paraId="50586592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MCS = FVC supine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516"/>
        <w:gridCol w:w="950"/>
      </w:tblGrid>
      <w:tr w:rsidR="00EF7E85" w:rsidRPr="0045034C" w14:paraId="0E5F429C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6A3D6163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4FCDFA84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2C1074D8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7237A45E" w14:textId="77777777" w:rsidTr="00437985">
        <w:tc>
          <w:tcPr>
            <w:tcW w:w="0" w:type="auto"/>
          </w:tcPr>
          <w:p w14:paraId="778B20BA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FVC supine</w:t>
            </w:r>
          </w:p>
        </w:tc>
        <w:tc>
          <w:tcPr>
            <w:tcW w:w="0" w:type="auto"/>
          </w:tcPr>
          <w:p w14:paraId="2F737968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-0.099 ( -0.224 , 0.026 )</w:t>
            </w:r>
          </w:p>
        </w:tc>
        <w:tc>
          <w:tcPr>
            <w:tcW w:w="0" w:type="auto"/>
          </w:tcPr>
          <w:p w14:paraId="7C054BBE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0.594</w:t>
            </w:r>
          </w:p>
        </w:tc>
      </w:tr>
      <w:tr w:rsidR="00EF7E85" w:rsidRPr="0045034C" w14:paraId="7791258F" w14:textId="77777777" w:rsidTr="00437985">
        <w:tc>
          <w:tcPr>
            <w:tcW w:w="0" w:type="auto"/>
          </w:tcPr>
          <w:p w14:paraId="5BA99D29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14FF2735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3.045 ( -1.675 , 7.765 )</w:t>
            </w:r>
          </w:p>
        </w:tc>
        <w:tc>
          <w:tcPr>
            <w:tcW w:w="0" w:type="auto"/>
          </w:tcPr>
          <w:p w14:paraId="1B8FD2A8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31BACA7A" w14:textId="77777777" w:rsidTr="00437985">
        <w:tc>
          <w:tcPr>
            <w:tcW w:w="0" w:type="auto"/>
          </w:tcPr>
          <w:p w14:paraId="165AD77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36079A29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-0.028 ( -0.247 , 0.191 )</w:t>
            </w:r>
          </w:p>
        </w:tc>
        <w:tc>
          <w:tcPr>
            <w:tcW w:w="0" w:type="auto"/>
          </w:tcPr>
          <w:p w14:paraId="5CB1F2C1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5972F186" w14:textId="77777777" w:rsidTr="00437985">
        <w:tc>
          <w:tcPr>
            <w:tcW w:w="0" w:type="auto"/>
          </w:tcPr>
          <w:p w14:paraId="65F68787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3DBA44B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-0.125 ( -5.18 , 4.93 )</w:t>
            </w:r>
          </w:p>
        </w:tc>
        <w:tc>
          <w:tcPr>
            <w:tcW w:w="0" w:type="auto"/>
          </w:tcPr>
          <w:p w14:paraId="2DEC3326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21331150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29A88EC7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27A2DC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0.013 ( -7.613 , 7.639 )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43A0733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3F2BDF1D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111B2618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59910FEE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t>Table 3.7 Relationship between FVC supine and RHS</w:t>
      </w:r>
    </w:p>
    <w:p w14:paraId="2D1CF38E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RHS = FVC supine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596"/>
        <w:gridCol w:w="950"/>
      </w:tblGrid>
      <w:tr w:rsidR="00EF7E85" w:rsidRPr="0045034C" w14:paraId="19301F1D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4AB85D1C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1DD8E2CD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24818DF8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488B61F5" w14:textId="77777777" w:rsidTr="00437985">
        <w:tc>
          <w:tcPr>
            <w:tcW w:w="0" w:type="auto"/>
          </w:tcPr>
          <w:p w14:paraId="662661F7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FVC supine</w:t>
            </w:r>
          </w:p>
        </w:tc>
        <w:tc>
          <w:tcPr>
            <w:tcW w:w="0" w:type="auto"/>
          </w:tcPr>
          <w:p w14:paraId="6989370A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0.088 ( 0.046 , 0.129 )</w:t>
            </w:r>
          </w:p>
        </w:tc>
        <w:tc>
          <w:tcPr>
            <w:tcW w:w="0" w:type="auto"/>
          </w:tcPr>
          <w:p w14:paraId="50117391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0.001</w:t>
            </w:r>
          </w:p>
        </w:tc>
      </w:tr>
      <w:tr w:rsidR="00EF7E85" w:rsidRPr="0045034C" w14:paraId="38747B33" w14:textId="77777777" w:rsidTr="00437985">
        <w:tc>
          <w:tcPr>
            <w:tcW w:w="0" w:type="auto"/>
          </w:tcPr>
          <w:p w14:paraId="2639DD81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14F36E1D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-1.722 ( -3.299 , -0.145 )</w:t>
            </w:r>
          </w:p>
        </w:tc>
        <w:tc>
          <w:tcPr>
            <w:tcW w:w="0" w:type="auto"/>
          </w:tcPr>
          <w:p w14:paraId="59D4169D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0.622</w:t>
            </w:r>
          </w:p>
        </w:tc>
      </w:tr>
      <w:tr w:rsidR="00EF7E85" w:rsidRPr="0045034C" w14:paraId="1EFFE50E" w14:textId="77777777" w:rsidTr="00437985">
        <w:tc>
          <w:tcPr>
            <w:tcW w:w="0" w:type="auto"/>
          </w:tcPr>
          <w:p w14:paraId="67A71829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1056C56C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-0.035 ( -0.109 , 0.039 )</w:t>
            </w:r>
          </w:p>
        </w:tc>
        <w:tc>
          <w:tcPr>
            <w:tcW w:w="0" w:type="auto"/>
          </w:tcPr>
          <w:p w14:paraId="6BE0829E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379F0F15" w14:textId="77777777" w:rsidTr="00437985">
        <w:tc>
          <w:tcPr>
            <w:tcW w:w="0" w:type="auto"/>
          </w:tcPr>
          <w:p w14:paraId="5A031517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434CE66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-4.226 ( -5.908 , -2.544 )</w:t>
            </w:r>
          </w:p>
        </w:tc>
        <w:tc>
          <w:tcPr>
            <w:tcW w:w="0" w:type="auto"/>
          </w:tcPr>
          <w:p w14:paraId="782ED49A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EF7E85" w:rsidRPr="0045034C" w14:paraId="1846E439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6C126B46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AA43A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0.35 ( -2.082 , 2.782 )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F34FBD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72AE1B06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t>Table 3.8 Relationship between FVC supine and R-PAct</w:t>
      </w:r>
    </w:p>
    <w:p w14:paraId="1C4F977D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R-PAct = FVC supine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836"/>
        <w:gridCol w:w="950"/>
      </w:tblGrid>
      <w:tr w:rsidR="00EF7E85" w:rsidRPr="0045034C" w14:paraId="07F2257B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347355E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47B24672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1D45559D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71841D76" w14:textId="77777777" w:rsidTr="00437985">
        <w:tc>
          <w:tcPr>
            <w:tcW w:w="0" w:type="auto"/>
          </w:tcPr>
          <w:p w14:paraId="6F94910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FVC supine</w:t>
            </w:r>
          </w:p>
        </w:tc>
        <w:tc>
          <w:tcPr>
            <w:tcW w:w="0" w:type="auto"/>
          </w:tcPr>
          <w:p w14:paraId="318DE13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0.245 ( 0.124 , 0.366 )</w:t>
            </w:r>
          </w:p>
        </w:tc>
        <w:tc>
          <w:tcPr>
            <w:tcW w:w="0" w:type="auto"/>
          </w:tcPr>
          <w:p w14:paraId="2B04C847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0.002</w:t>
            </w:r>
          </w:p>
        </w:tc>
      </w:tr>
      <w:tr w:rsidR="00EF7E85" w:rsidRPr="0045034C" w14:paraId="4968CC7F" w14:textId="77777777" w:rsidTr="00437985">
        <w:tc>
          <w:tcPr>
            <w:tcW w:w="0" w:type="auto"/>
          </w:tcPr>
          <w:p w14:paraId="746B379E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50419D1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-4.865 ( -10.003 , 0.273 )</w:t>
            </w:r>
          </w:p>
        </w:tc>
        <w:tc>
          <w:tcPr>
            <w:tcW w:w="0" w:type="auto"/>
          </w:tcPr>
          <w:p w14:paraId="0033419D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1DF5B56A" w14:textId="77777777" w:rsidTr="00437985">
        <w:tc>
          <w:tcPr>
            <w:tcW w:w="0" w:type="auto"/>
          </w:tcPr>
          <w:p w14:paraId="547A0146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678FBA3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-0.202 ( -0.439 , 0.034 )</w:t>
            </w:r>
          </w:p>
        </w:tc>
        <w:tc>
          <w:tcPr>
            <w:tcW w:w="0" w:type="auto"/>
          </w:tcPr>
          <w:p w14:paraId="0FE6A286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2A99BEEE" w14:textId="77777777" w:rsidTr="00437985">
        <w:tc>
          <w:tcPr>
            <w:tcW w:w="0" w:type="auto"/>
          </w:tcPr>
          <w:p w14:paraId="763D68F7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2CF0B42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-10.379 ( -15.721 , -5.036 )</w:t>
            </w:r>
          </w:p>
        </w:tc>
        <w:tc>
          <w:tcPr>
            <w:tcW w:w="0" w:type="auto"/>
          </w:tcPr>
          <w:p w14:paraId="293D2AA5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0.003</w:t>
            </w:r>
          </w:p>
        </w:tc>
      </w:tr>
      <w:tr w:rsidR="00EF7E85" w:rsidRPr="0045034C" w14:paraId="444EB76F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673E72C5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1C5E64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0.238 ( -7.68 , 8.155 )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01F1AAB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1AE008B3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1FBA880E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5202506F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lastRenderedPageBreak/>
        <w:t>Table 3.9 Relationship between HHD and PCS</w:t>
      </w:r>
    </w:p>
    <w:p w14:paraId="3DD499E0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PCS = HHD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516"/>
        <w:gridCol w:w="950"/>
      </w:tblGrid>
      <w:tr w:rsidR="00EF7E85" w:rsidRPr="0045034C" w14:paraId="66799783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20200144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06DD4DD8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73001D86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6895403F" w14:textId="77777777" w:rsidTr="00437985">
        <w:tc>
          <w:tcPr>
            <w:tcW w:w="0" w:type="auto"/>
          </w:tcPr>
          <w:p w14:paraId="61B663EA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HHD</w:t>
            </w:r>
          </w:p>
        </w:tc>
        <w:tc>
          <w:tcPr>
            <w:tcW w:w="0" w:type="auto"/>
          </w:tcPr>
          <w:p w14:paraId="2D23F45B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0.186 ( 0.053 , 0.319 )</w:t>
            </w:r>
          </w:p>
        </w:tc>
        <w:tc>
          <w:tcPr>
            <w:tcW w:w="0" w:type="auto"/>
          </w:tcPr>
          <w:p w14:paraId="5762138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0.046</w:t>
            </w:r>
          </w:p>
        </w:tc>
      </w:tr>
      <w:tr w:rsidR="00EF7E85" w:rsidRPr="0045034C" w14:paraId="3E96CC97" w14:textId="77777777" w:rsidTr="00437985">
        <w:tc>
          <w:tcPr>
            <w:tcW w:w="0" w:type="auto"/>
          </w:tcPr>
          <w:p w14:paraId="40CE8EEC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4F4DCC0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-0.526 ( -3.931 , 2.88 )</w:t>
            </w:r>
          </w:p>
        </w:tc>
        <w:tc>
          <w:tcPr>
            <w:tcW w:w="0" w:type="auto"/>
          </w:tcPr>
          <w:p w14:paraId="7697F4C9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7A1EC85B" w14:textId="77777777" w:rsidTr="00437985">
        <w:tc>
          <w:tcPr>
            <w:tcW w:w="0" w:type="auto"/>
          </w:tcPr>
          <w:p w14:paraId="3A338337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653D9DF5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-0.045 ( -0.207 , 0.117 )</w:t>
            </w:r>
          </w:p>
        </w:tc>
        <w:tc>
          <w:tcPr>
            <w:tcW w:w="0" w:type="auto"/>
          </w:tcPr>
          <w:p w14:paraId="07E1BD1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190741E5" w14:textId="77777777" w:rsidTr="00437985">
        <w:tc>
          <w:tcPr>
            <w:tcW w:w="0" w:type="auto"/>
          </w:tcPr>
          <w:p w14:paraId="09F93815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38E93C32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-2.915 ( -6.763 , 0.933 )</w:t>
            </w:r>
          </w:p>
        </w:tc>
        <w:tc>
          <w:tcPr>
            <w:tcW w:w="0" w:type="auto"/>
          </w:tcPr>
          <w:p w14:paraId="66B71757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6184DAE4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4677A723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753C559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-2.553 ( -7.827 , 2.721 )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C6ED27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40CE41FB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t>Table 3.10 Relationship between HHD and MCS</w:t>
      </w:r>
    </w:p>
    <w:p w14:paraId="43C61C44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MCS = HHD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436"/>
        <w:gridCol w:w="950"/>
      </w:tblGrid>
      <w:tr w:rsidR="00EF7E85" w:rsidRPr="0045034C" w14:paraId="13F59C30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22372DA1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39DE338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1C6CC606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568329F5" w14:textId="77777777" w:rsidTr="00437985">
        <w:tc>
          <w:tcPr>
            <w:tcW w:w="0" w:type="auto"/>
          </w:tcPr>
          <w:p w14:paraId="5075A644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HHD</w:t>
            </w:r>
          </w:p>
        </w:tc>
        <w:tc>
          <w:tcPr>
            <w:tcW w:w="0" w:type="auto"/>
          </w:tcPr>
          <w:p w14:paraId="4C786DD2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0.025 ( -0.15 , 0.2 )</w:t>
            </w:r>
          </w:p>
        </w:tc>
        <w:tc>
          <w:tcPr>
            <w:tcW w:w="0" w:type="auto"/>
          </w:tcPr>
          <w:p w14:paraId="4319F971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  <w:tr w:rsidR="00EF7E85" w:rsidRPr="0045034C" w14:paraId="3AC0D530" w14:textId="77777777" w:rsidTr="00437985">
        <w:tc>
          <w:tcPr>
            <w:tcW w:w="0" w:type="auto"/>
          </w:tcPr>
          <w:p w14:paraId="00ED87E8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338371F9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3.231 ( -1.257 , 7.719 )</w:t>
            </w:r>
          </w:p>
        </w:tc>
        <w:tc>
          <w:tcPr>
            <w:tcW w:w="0" w:type="auto"/>
          </w:tcPr>
          <w:p w14:paraId="54B83B1E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  <w:tr w:rsidR="00EF7E85" w:rsidRPr="0045034C" w14:paraId="1DA195D6" w14:textId="77777777" w:rsidTr="00437985">
        <w:tc>
          <w:tcPr>
            <w:tcW w:w="0" w:type="auto"/>
          </w:tcPr>
          <w:p w14:paraId="12BF6829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540B9894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0.022 ( -0.192 , 0.235 )</w:t>
            </w:r>
          </w:p>
        </w:tc>
        <w:tc>
          <w:tcPr>
            <w:tcW w:w="0" w:type="auto"/>
          </w:tcPr>
          <w:p w14:paraId="5BE93BA2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  <w:tr w:rsidR="00EF7E85" w:rsidRPr="0045034C" w14:paraId="582FD175" w14:textId="77777777" w:rsidTr="00437985">
        <w:tc>
          <w:tcPr>
            <w:tcW w:w="0" w:type="auto"/>
          </w:tcPr>
          <w:p w14:paraId="5AFE005E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5D60F6E1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1.479 ( -3.592 , 6.549 )</w:t>
            </w:r>
          </w:p>
        </w:tc>
        <w:tc>
          <w:tcPr>
            <w:tcW w:w="0" w:type="auto"/>
          </w:tcPr>
          <w:p w14:paraId="6BEC02A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  <w:tr w:rsidR="00EF7E85" w:rsidRPr="0045034C" w14:paraId="167A6671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3D836645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F74D1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0.432 ( -6.517 , 7.382 )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546383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</w:tbl>
    <w:p w14:paraId="70B8CC53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7C836CBB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58EF4761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t>Table 3.11 Relationship between HHD and RHS</w:t>
      </w:r>
    </w:p>
    <w:p w14:paraId="6E924168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RHS = HHD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596"/>
        <w:gridCol w:w="950"/>
      </w:tblGrid>
      <w:tr w:rsidR="00EF7E85" w:rsidRPr="0045034C" w14:paraId="10D1E62D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7BE42591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7A82365D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706C966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1FC1A153" w14:textId="77777777" w:rsidTr="00437985">
        <w:tc>
          <w:tcPr>
            <w:tcW w:w="0" w:type="auto"/>
          </w:tcPr>
          <w:p w14:paraId="5F780537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HHD</w:t>
            </w:r>
          </w:p>
        </w:tc>
        <w:tc>
          <w:tcPr>
            <w:tcW w:w="0" w:type="auto"/>
          </w:tcPr>
          <w:p w14:paraId="1A6D0A04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0.097 ( 0.034 , 0.16 )</w:t>
            </w:r>
          </w:p>
        </w:tc>
        <w:tc>
          <w:tcPr>
            <w:tcW w:w="0" w:type="auto"/>
          </w:tcPr>
          <w:p w14:paraId="6425F8AB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0.022</w:t>
            </w:r>
          </w:p>
        </w:tc>
      </w:tr>
      <w:tr w:rsidR="00EF7E85" w:rsidRPr="0045034C" w14:paraId="07A2E92E" w14:textId="77777777" w:rsidTr="00437985">
        <w:tc>
          <w:tcPr>
            <w:tcW w:w="0" w:type="auto"/>
          </w:tcPr>
          <w:p w14:paraId="6256A187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307F909C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-0.968 ( -2.553 , 0.616 )</w:t>
            </w:r>
          </w:p>
        </w:tc>
        <w:tc>
          <w:tcPr>
            <w:tcW w:w="0" w:type="auto"/>
          </w:tcPr>
          <w:p w14:paraId="28DB7EF9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44D924C4" w14:textId="77777777" w:rsidTr="00437985">
        <w:tc>
          <w:tcPr>
            <w:tcW w:w="0" w:type="auto"/>
          </w:tcPr>
          <w:p w14:paraId="0FD85192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78BE08EE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-0.03 ( -0.108 , 0.048 )</w:t>
            </w:r>
          </w:p>
        </w:tc>
        <w:tc>
          <w:tcPr>
            <w:tcW w:w="0" w:type="auto"/>
          </w:tcPr>
          <w:p w14:paraId="2D6989D3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70D794F2" w14:textId="77777777" w:rsidTr="00437985">
        <w:tc>
          <w:tcPr>
            <w:tcW w:w="0" w:type="auto"/>
          </w:tcPr>
          <w:p w14:paraId="5964471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77095AE2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-3.806 ( -5.634 , -1.979 )</w:t>
            </w:r>
          </w:p>
        </w:tc>
        <w:tc>
          <w:tcPr>
            <w:tcW w:w="0" w:type="auto"/>
          </w:tcPr>
          <w:p w14:paraId="3CF07C26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0.001</w:t>
            </w:r>
          </w:p>
        </w:tc>
      </w:tr>
      <w:tr w:rsidR="00EF7E85" w:rsidRPr="0045034C" w14:paraId="2B690A0E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1979EB46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5438A82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-1.479 ( -3.773 , 0.815 )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259244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77B37C45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t>Table 3.12 Relationship between HHD and R-PAct</w:t>
      </w:r>
    </w:p>
    <w:p w14:paraId="3BB36451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R-PAct = HHD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716"/>
        <w:gridCol w:w="950"/>
      </w:tblGrid>
      <w:tr w:rsidR="00EF7E85" w:rsidRPr="0045034C" w14:paraId="6DF13465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6C1C5E0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174F1964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508DE0AD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420612CD" w14:textId="77777777" w:rsidTr="00437985">
        <w:tc>
          <w:tcPr>
            <w:tcW w:w="0" w:type="auto"/>
          </w:tcPr>
          <w:p w14:paraId="597407F1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HHD</w:t>
            </w:r>
          </w:p>
        </w:tc>
        <w:tc>
          <w:tcPr>
            <w:tcW w:w="0" w:type="auto"/>
          </w:tcPr>
          <w:p w14:paraId="53618F2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0.375 ( 0.187 , 0.563 )</w:t>
            </w:r>
          </w:p>
        </w:tc>
        <w:tc>
          <w:tcPr>
            <w:tcW w:w="0" w:type="auto"/>
          </w:tcPr>
          <w:p w14:paraId="60BCB203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0.002</w:t>
            </w:r>
          </w:p>
        </w:tc>
      </w:tr>
      <w:tr w:rsidR="00EF7E85" w:rsidRPr="0045034C" w14:paraId="34087E24" w14:textId="77777777" w:rsidTr="00437985">
        <w:tc>
          <w:tcPr>
            <w:tcW w:w="0" w:type="auto"/>
          </w:tcPr>
          <w:p w14:paraId="7E0C2A05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33B50312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-0.613 ( -5.519 , 4.293 )</w:t>
            </w:r>
          </w:p>
        </w:tc>
        <w:tc>
          <w:tcPr>
            <w:tcW w:w="0" w:type="auto"/>
          </w:tcPr>
          <w:p w14:paraId="424389C1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56460FCD" w14:textId="77777777" w:rsidTr="00437985">
        <w:tc>
          <w:tcPr>
            <w:tcW w:w="0" w:type="auto"/>
          </w:tcPr>
          <w:p w14:paraId="44DBFA6D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46230F26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-0.154 ( -0.387 , 0.078 )</w:t>
            </w:r>
          </w:p>
        </w:tc>
        <w:tc>
          <w:tcPr>
            <w:tcW w:w="0" w:type="auto"/>
          </w:tcPr>
          <w:p w14:paraId="4A08FFB1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716E8872" w14:textId="77777777" w:rsidTr="00437985">
        <w:tc>
          <w:tcPr>
            <w:tcW w:w="0" w:type="auto"/>
          </w:tcPr>
          <w:p w14:paraId="58D917E5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1B767FAA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-7.878 ( -13.671 , -2.086 )</w:t>
            </w:r>
          </w:p>
        </w:tc>
        <w:tc>
          <w:tcPr>
            <w:tcW w:w="0" w:type="auto"/>
          </w:tcPr>
          <w:p w14:paraId="2C0C5D93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0.116</w:t>
            </w:r>
          </w:p>
        </w:tc>
      </w:tr>
      <w:tr w:rsidR="00EF7E85" w:rsidRPr="0045034C" w14:paraId="39D73BCA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38757886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D9D70F1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-4.769 ( -11.501 , 1.963 )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C02933B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111D89E1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353F39E1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559C4EF8" w14:textId="77777777" w:rsidR="00EF7E85" w:rsidRPr="00D8377F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  <w:b/>
        </w:rPr>
        <w:lastRenderedPageBreak/>
        <w:t>Table 3.13 Relationship between MRC and PCS</w:t>
      </w:r>
    </w:p>
    <w:p w14:paraId="688E5EF3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PCS = MRC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516"/>
        <w:gridCol w:w="950"/>
      </w:tblGrid>
      <w:tr w:rsidR="00EF7E85" w:rsidRPr="0045034C" w14:paraId="1C33418B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38DD8ED5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26BD5334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482DB2DA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60DA2043" w14:textId="77777777" w:rsidTr="00437985">
        <w:tc>
          <w:tcPr>
            <w:tcW w:w="0" w:type="auto"/>
          </w:tcPr>
          <w:p w14:paraId="75663DF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MRC</w:t>
            </w:r>
          </w:p>
        </w:tc>
        <w:tc>
          <w:tcPr>
            <w:tcW w:w="0" w:type="auto"/>
          </w:tcPr>
          <w:p w14:paraId="6E654AEE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0.357 ( 0.191 , 0.523 )</w:t>
            </w:r>
          </w:p>
        </w:tc>
        <w:tc>
          <w:tcPr>
            <w:tcW w:w="0" w:type="auto"/>
          </w:tcPr>
          <w:p w14:paraId="3EF890DC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0.001</w:t>
            </w:r>
          </w:p>
        </w:tc>
      </w:tr>
      <w:tr w:rsidR="00EF7E85" w:rsidRPr="0045034C" w14:paraId="534E8084" w14:textId="77777777" w:rsidTr="00437985">
        <w:tc>
          <w:tcPr>
            <w:tcW w:w="0" w:type="auto"/>
          </w:tcPr>
          <w:p w14:paraId="2B148A1A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4E02C02A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-0.856 ( -3.762 , 2.051 )</w:t>
            </w:r>
          </w:p>
        </w:tc>
        <w:tc>
          <w:tcPr>
            <w:tcW w:w="0" w:type="auto"/>
          </w:tcPr>
          <w:p w14:paraId="5A92F85A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563F941A" w14:textId="77777777" w:rsidTr="00437985">
        <w:tc>
          <w:tcPr>
            <w:tcW w:w="0" w:type="auto"/>
          </w:tcPr>
          <w:p w14:paraId="05A53068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2D3EC133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 ( -0.147 , 0.148 )</w:t>
            </w:r>
          </w:p>
        </w:tc>
        <w:tc>
          <w:tcPr>
            <w:tcW w:w="0" w:type="auto"/>
          </w:tcPr>
          <w:p w14:paraId="5B869CF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5B5A5010" w14:textId="77777777" w:rsidTr="00437985">
        <w:tc>
          <w:tcPr>
            <w:tcW w:w="0" w:type="auto"/>
          </w:tcPr>
          <w:p w14:paraId="60219F61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04EC48B3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-2.601 ( -6.006 , 0.805 )</w:t>
            </w:r>
          </w:p>
        </w:tc>
        <w:tc>
          <w:tcPr>
            <w:tcW w:w="0" w:type="auto"/>
          </w:tcPr>
          <w:p w14:paraId="77ADA33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60F617C2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32BE57B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B38FD5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-1.687 ( -5.589 , 2.214 )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45D0E2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5BFA62E3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t>Table 3.14 Relationship between MRC and MCS</w:t>
      </w:r>
    </w:p>
    <w:p w14:paraId="2FB09082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MCS = MRC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516"/>
        <w:gridCol w:w="950"/>
      </w:tblGrid>
      <w:tr w:rsidR="00EF7E85" w:rsidRPr="0045034C" w14:paraId="6D7DA4A3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23A4903D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7B3E32CC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1C2FB69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3709D954" w14:textId="77777777" w:rsidTr="00437985">
        <w:tc>
          <w:tcPr>
            <w:tcW w:w="0" w:type="auto"/>
          </w:tcPr>
          <w:p w14:paraId="0821E7D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MRC</w:t>
            </w:r>
          </w:p>
        </w:tc>
        <w:tc>
          <w:tcPr>
            <w:tcW w:w="0" w:type="auto"/>
          </w:tcPr>
          <w:p w14:paraId="17C903CC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-0.11 ( -0.346 , 0.126 )</w:t>
            </w:r>
          </w:p>
        </w:tc>
        <w:tc>
          <w:tcPr>
            <w:tcW w:w="0" w:type="auto"/>
          </w:tcPr>
          <w:p w14:paraId="15A35BEA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  <w:tr w:rsidR="00EF7E85" w:rsidRPr="0045034C" w14:paraId="55F279B6" w14:textId="77777777" w:rsidTr="00437985">
        <w:tc>
          <w:tcPr>
            <w:tcW w:w="0" w:type="auto"/>
          </w:tcPr>
          <w:p w14:paraId="0FE343A2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1CA668B5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2.397 ( -1.73 , 6.524 )</w:t>
            </w:r>
          </w:p>
        </w:tc>
        <w:tc>
          <w:tcPr>
            <w:tcW w:w="0" w:type="auto"/>
          </w:tcPr>
          <w:p w14:paraId="370BACD7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  <w:tr w:rsidR="00EF7E85" w:rsidRPr="0045034C" w14:paraId="4C1369A4" w14:textId="77777777" w:rsidTr="00437985">
        <w:tc>
          <w:tcPr>
            <w:tcW w:w="0" w:type="auto"/>
          </w:tcPr>
          <w:p w14:paraId="52343181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375BFB67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-0.016 ( -0.225 , 0.193 )</w:t>
            </w:r>
          </w:p>
        </w:tc>
        <w:tc>
          <w:tcPr>
            <w:tcW w:w="0" w:type="auto"/>
          </w:tcPr>
          <w:p w14:paraId="5EC87A94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  <w:tr w:rsidR="00EF7E85" w:rsidRPr="0045034C" w14:paraId="1881DC35" w14:textId="77777777" w:rsidTr="00437985">
        <w:tc>
          <w:tcPr>
            <w:tcW w:w="0" w:type="auto"/>
          </w:tcPr>
          <w:p w14:paraId="1FC8854F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6AAEDB2C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0.904 ( -3.931 , 5.74 )</w:t>
            </w:r>
          </w:p>
        </w:tc>
        <w:tc>
          <w:tcPr>
            <w:tcW w:w="0" w:type="auto"/>
          </w:tcPr>
          <w:p w14:paraId="511B1F05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  <w:tr w:rsidR="00EF7E85" w:rsidRPr="0045034C" w14:paraId="635BFFA3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48E9AB7B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645970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-0.611 ( -6.152 , 4.929 )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FC7E9AA" w14:textId="77777777" w:rsidR="00EF7E85" w:rsidRPr="0045034C" w:rsidRDefault="00EF7E85" w:rsidP="00D8377F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</w:tbl>
    <w:p w14:paraId="5B6B0B2C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34987399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57977B8A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t>Table 3.15 Relationship between MRC and RHS</w:t>
      </w:r>
    </w:p>
    <w:p w14:paraId="696B377E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RHS = MRC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596"/>
        <w:gridCol w:w="950"/>
      </w:tblGrid>
      <w:tr w:rsidR="00EF7E85" w:rsidRPr="0045034C" w14:paraId="36004291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513CDF39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274C709D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3A8907E2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1EF5B7AF" w14:textId="77777777" w:rsidTr="00437985">
        <w:tc>
          <w:tcPr>
            <w:tcW w:w="0" w:type="auto"/>
          </w:tcPr>
          <w:p w14:paraId="430689DF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MRC</w:t>
            </w:r>
          </w:p>
        </w:tc>
        <w:tc>
          <w:tcPr>
            <w:tcW w:w="0" w:type="auto"/>
          </w:tcPr>
          <w:p w14:paraId="6CE3F7A4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0.226 ( 0.139 , 0.313 )</w:t>
            </w:r>
          </w:p>
        </w:tc>
        <w:tc>
          <w:tcPr>
            <w:tcW w:w="0" w:type="auto"/>
          </w:tcPr>
          <w:p w14:paraId="00A0414C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EF7E85" w:rsidRPr="0045034C" w14:paraId="3D837E87" w14:textId="77777777" w:rsidTr="00437985">
        <w:tc>
          <w:tcPr>
            <w:tcW w:w="0" w:type="auto"/>
          </w:tcPr>
          <w:p w14:paraId="53947B75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02511668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-0.706 ( -2.201 , 0.789 )</w:t>
            </w:r>
          </w:p>
        </w:tc>
        <w:tc>
          <w:tcPr>
            <w:tcW w:w="0" w:type="auto"/>
          </w:tcPr>
          <w:p w14:paraId="7BD535F2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733D33F7" w14:textId="77777777" w:rsidTr="00437985">
        <w:tc>
          <w:tcPr>
            <w:tcW w:w="0" w:type="auto"/>
          </w:tcPr>
          <w:p w14:paraId="7899C3F3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3DFF4959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-0.036 ( -0.112 , 0.04 )</w:t>
            </w:r>
          </w:p>
        </w:tc>
        <w:tc>
          <w:tcPr>
            <w:tcW w:w="0" w:type="auto"/>
          </w:tcPr>
          <w:p w14:paraId="05ADAFC8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11A4975E" w14:textId="77777777" w:rsidTr="00437985">
        <w:tc>
          <w:tcPr>
            <w:tcW w:w="0" w:type="auto"/>
          </w:tcPr>
          <w:p w14:paraId="0DFF804C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1DE996F0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-3.626 ( -5.389 , -1.862 )</w:t>
            </w:r>
          </w:p>
        </w:tc>
        <w:tc>
          <w:tcPr>
            <w:tcW w:w="0" w:type="auto"/>
          </w:tcPr>
          <w:p w14:paraId="255038ED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0.001</w:t>
            </w:r>
          </w:p>
        </w:tc>
      </w:tr>
      <w:tr w:rsidR="00EF7E85" w:rsidRPr="0045034C" w14:paraId="72AC0907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724FBE9F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850D2EB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-2.48 ( -4.459 , -0.501 )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B876A2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0.291</w:t>
            </w:r>
          </w:p>
        </w:tc>
      </w:tr>
    </w:tbl>
    <w:p w14:paraId="4CE34C20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t>Table 3.16 Relationship between MRC and R-PAct</w:t>
      </w:r>
    </w:p>
    <w:p w14:paraId="46EC47C2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R-PAct = MRC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716"/>
        <w:gridCol w:w="950"/>
      </w:tblGrid>
      <w:tr w:rsidR="00EF7E85" w:rsidRPr="0045034C" w14:paraId="54B62CB7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7189B909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4B8C8D1F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6A0ECC08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5222C1EE" w14:textId="77777777" w:rsidTr="00437985">
        <w:tc>
          <w:tcPr>
            <w:tcW w:w="0" w:type="auto"/>
          </w:tcPr>
          <w:p w14:paraId="6BDE5234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MRC</w:t>
            </w:r>
          </w:p>
        </w:tc>
        <w:tc>
          <w:tcPr>
            <w:tcW w:w="0" w:type="auto"/>
          </w:tcPr>
          <w:p w14:paraId="4B047A0B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1.097 ( 0.781 , 1.413 )</w:t>
            </w:r>
          </w:p>
        </w:tc>
        <w:tc>
          <w:tcPr>
            <w:tcW w:w="0" w:type="auto"/>
          </w:tcPr>
          <w:p w14:paraId="05CADA3B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EF7E85" w:rsidRPr="0045034C" w14:paraId="4E6AA5A5" w14:textId="77777777" w:rsidTr="00437985">
        <w:tc>
          <w:tcPr>
            <w:tcW w:w="0" w:type="auto"/>
          </w:tcPr>
          <w:p w14:paraId="1A769FA7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53D79B7D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1.28 ( -3.28 , 5.839 )</w:t>
            </w:r>
          </w:p>
        </w:tc>
        <w:tc>
          <w:tcPr>
            <w:tcW w:w="0" w:type="auto"/>
          </w:tcPr>
          <w:p w14:paraId="1174F1BD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29994F7E" w14:textId="77777777" w:rsidTr="00437985">
        <w:tc>
          <w:tcPr>
            <w:tcW w:w="0" w:type="auto"/>
          </w:tcPr>
          <w:p w14:paraId="6C617771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72301558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-0.14 ( -0.358 , 0.079 )</w:t>
            </w:r>
          </w:p>
        </w:tc>
        <w:tc>
          <w:tcPr>
            <w:tcW w:w="0" w:type="auto"/>
          </w:tcPr>
          <w:p w14:paraId="39AFD55E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17A744D1" w14:textId="77777777" w:rsidTr="00437985">
        <w:tc>
          <w:tcPr>
            <w:tcW w:w="0" w:type="auto"/>
          </w:tcPr>
          <w:p w14:paraId="798B4E2A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7042A6B4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-4.149 ( -9.905 , 1.607 )</w:t>
            </w:r>
          </w:p>
        </w:tc>
        <w:tc>
          <w:tcPr>
            <w:tcW w:w="0" w:type="auto"/>
          </w:tcPr>
          <w:p w14:paraId="48023490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268651DC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0707CADD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FE37F5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-6.166 ( -12.166 , -0.166 )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B58A45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0.794</w:t>
            </w:r>
          </w:p>
        </w:tc>
      </w:tr>
    </w:tbl>
    <w:p w14:paraId="09FF21C4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1BBF2290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0E9DB74C" w14:textId="77777777" w:rsidR="00EF7E85" w:rsidRPr="002828C4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  <w:b/>
        </w:rPr>
        <w:lastRenderedPageBreak/>
        <w:t>Table 3.17 Relationship between 6MWT and PCS</w:t>
      </w:r>
    </w:p>
    <w:p w14:paraId="538D8EF0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PCS = 6MWT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636"/>
        <w:gridCol w:w="950"/>
      </w:tblGrid>
      <w:tr w:rsidR="00EF7E85" w:rsidRPr="0045034C" w14:paraId="140EF709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78B16D18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49B31EBD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77AF1D96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30BD6411" w14:textId="77777777" w:rsidTr="00437985">
        <w:tc>
          <w:tcPr>
            <w:tcW w:w="0" w:type="auto"/>
          </w:tcPr>
          <w:p w14:paraId="1D27CB58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6MWT</w:t>
            </w:r>
          </w:p>
        </w:tc>
        <w:tc>
          <w:tcPr>
            <w:tcW w:w="0" w:type="auto"/>
          </w:tcPr>
          <w:p w14:paraId="1AB0B5DB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0.246 ( 0.118 , 0.374 )</w:t>
            </w:r>
          </w:p>
        </w:tc>
        <w:tc>
          <w:tcPr>
            <w:tcW w:w="0" w:type="auto"/>
          </w:tcPr>
          <w:p w14:paraId="083D3F98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0.004</w:t>
            </w:r>
          </w:p>
        </w:tc>
      </w:tr>
      <w:tr w:rsidR="00EF7E85" w:rsidRPr="0045034C" w14:paraId="0E4DAD21" w14:textId="77777777" w:rsidTr="00437985">
        <w:tc>
          <w:tcPr>
            <w:tcW w:w="0" w:type="auto"/>
          </w:tcPr>
          <w:p w14:paraId="6CB49C57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67DEB056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0.099 ( -4.344 , 4.543 )</w:t>
            </w:r>
          </w:p>
        </w:tc>
        <w:tc>
          <w:tcPr>
            <w:tcW w:w="0" w:type="auto"/>
          </w:tcPr>
          <w:p w14:paraId="651FC176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24B7B400" w14:textId="77777777" w:rsidTr="00437985">
        <w:tc>
          <w:tcPr>
            <w:tcW w:w="0" w:type="auto"/>
          </w:tcPr>
          <w:p w14:paraId="54F7759F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34683C2A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-0.02 ( -0.243 , 0.202 )</w:t>
            </w:r>
          </w:p>
        </w:tc>
        <w:tc>
          <w:tcPr>
            <w:tcW w:w="0" w:type="auto"/>
          </w:tcPr>
          <w:p w14:paraId="1DD8E436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638A913D" w14:textId="77777777" w:rsidTr="00437985">
        <w:tc>
          <w:tcPr>
            <w:tcW w:w="0" w:type="auto"/>
          </w:tcPr>
          <w:p w14:paraId="3681294F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141A9637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0.017 ( -5.449 , 5.483 )</w:t>
            </w:r>
          </w:p>
        </w:tc>
        <w:tc>
          <w:tcPr>
            <w:tcW w:w="0" w:type="auto"/>
          </w:tcPr>
          <w:p w14:paraId="5B017FA4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3858841D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55F2C91F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1A7CAE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-4.244 ( -11.301 , 2.813 )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92E17EC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36D11C09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t>Table 3.18 Relationship between 6MWT and MCS</w:t>
      </w:r>
    </w:p>
    <w:p w14:paraId="0F2D5466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MCS = 6MWT + Sex + DiseaseDuration + Wheelchair + Ventilation)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816"/>
        <w:gridCol w:w="2636"/>
        <w:gridCol w:w="950"/>
      </w:tblGrid>
      <w:tr w:rsidR="00EF7E85" w:rsidRPr="0045034C" w14:paraId="234AEACB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590B7956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283ABF7F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70D12A26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1AAAD806" w14:textId="77777777" w:rsidTr="00437985">
        <w:tc>
          <w:tcPr>
            <w:tcW w:w="0" w:type="auto"/>
          </w:tcPr>
          <w:p w14:paraId="0C1E324F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6MWT</w:t>
            </w:r>
          </w:p>
        </w:tc>
        <w:tc>
          <w:tcPr>
            <w:tcW w:w="0" w:type="auto"/>
          </w:tcPr>
          <w:p w14:paraId="7D7CBBE4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-0.02 ( -0.192 , 0.151 )</w:t>
            </w:r>
          </w:p>
        </w:tc>
        <w:tc>
          <w:tcPr>
            <w:tcW w:w="0" w:type="auto"/>
          </w:tcPr>
          <w:p w14:paraId="354106B3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  <w:tr w:rsidR="00EF7E85" w:rsidRPr="0045034C" w14:paraId="42C057EB" w14:textId="77777777" w:rsidTr="00437985">
        <w:tc>
          <w:tcPr>
            <w:tcW w:w="0" w:type="auto"/>
          </w:tcPr>
          <w:p w14:paraId="272E0D3D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2CBE9356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4.622 ( -1.331 , 10.575 )</w:t>
            </w:r>
          </w:p>
        </w:tc>
        <w:tc>
          <w:tcPr>
            <w:tcW w:w="0" w:type="auto"/>
          </w:tcPr>
          <w:p w14:paraId="26270A3C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  <w:tr w:rsidR="00EF7E85" w:rsidRPr="0045034C" w14:paraId="378D9DE0" w14:textId="77777777" w:rsidTr="00437985">
        <w:tc>
          <w:tcPr>
            <w:tcW w:w="0" w:type="auto"/>
          </w:tcPr>
          <w:p w14:paraId="67F9AE15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7098420E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-0.074 ( -0.373 , 0.224 )</w:t>
            </w:r>
          </w:p>
        </w:tc>
        <w:tc>
          <w:tcPr>
            <w:tcW w:w="0" w:type="auto"/>
          </w:tcPr>
          <w:p w14:paraId="1C2AF88B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  <w:tr w:rsidR="00EF7E85" w:rsidRPr="0045034C" w14:paraId="105989A8" w14:textId="77777777" w:rsidTr="00437985">
        <w:tc>
          <w:tcPr>
            <w:tcW w:w="0" w:type="auto"/>
          </w:tcPr>
          <w:p w14:paraId="4EEE68C0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2B356771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4.763 ( -2.56 , 12.087 )</w:t>
            </w:r>
          </w:p>
        </w:tc>
        <w:tc>
          <w:tcPr>
            <w:tcW w:w="0" w:type="auto"/>
          </w:tcPr>
          <w:p w14:paraId="3ACE1DC9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  <w:tr w:rsidR="00EF7E85" w:rsidRPr="0045034C" w14:paraId="777E55AE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56029925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B9F33D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-5.521 ( -14.976 , 3.934 )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4B539FC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</w:t>
            </w:r>
          </w:p>
        </w:tc>
      </w:tr>
    </w:tbl>
    <w:p w14:paraId="44A9EBF2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45CD86F1" w14:textId="77777777" w:rsidR="005A135E" w:rsidRDefault="005A135E" w:rsidP="00EF7E85">
      <w:pPr>
        <w:pStyle w:val="BodyText"/>
        <w:jc w:val="both"/>
        <w:rPr>
          <w:rFonts w:ascii="Times New Roman" w:hAnsi="Times New Roman" w:cs="Times New Roman"/>
          <w:b/>
        </w:rPr>
      </w:pPr>
    </w:p>
    <w:p w14:paraId="78BEB832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t>Table 3.19 Relationship between 6MWT and RHS</w:t>
      </w:r>
    </w:p>
    <w:p w14:paraId="47AD3E8A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RHS = 6MWT + Sex + DiseaseDuration + Wheelchair + Ventilation)</w:t>
      </w:r>
    </w:p>
    <w:tbl>
      <w:tblPr>
        <w:tblStyle w:val="Table"/>
        <w:tblW w:w="0" w:type="auto"/>
        <w:tblLook w:val="07E0" w:firstRow="1" w:lastRow="1" w:firstColumn="1" w:lastColumn="1" w:noHBand="1" w:noVBand="1"/>
      </w:tblPr>
      <w:tblGrid>
        <w:gridCol w:w="1816"/>
        <w:gridCol w:w="2596"/>
        <w:gridCol w:w="950"/>
      </w:tblGrid>
      <w:tr w:rsidR="00EF7E85" w:rsidRPr="0045034C" w14:paraId="74D86C4D" w14:textId="77777777" w:rsidTr="0043798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5C450F05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605E1951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14FE24DA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EF7E85" w:rsidRPr="0045034C" w14:paraId="218C08A6" w14:textId="77777777" w:rsidTr="00437985">
        <w:tc>
          <w:tcPr>
            <w:tcW w:w="0" w:type="auto"/>
          </w:tcPr>
          <w:p w14:paraId="2DBFAD26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6MWT</w:t>
            </w:r>
          </w:p>
        </w:tc>
        <w:tc>
          <w:tcPr>
            <w:tcW w:w="0" w:type="auto"/>
          </w:tcPr>
          <w:p w14:paraId="2D62694A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0.111 ( 0.051 , 0.17 )</w:t>
            </w:r>
          </w:p>
        </w:tc>
        <w:tc>
          <w:tcPr>
            <w:tcW w:w="0" w:type="auto"/>
          </w:tcPr>
          <w:p w14:paraId="336E1799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0.005</w:t>
            </w:r>
          </w:p>
        </w:tc>
      </w:tr>
      <w:tr w:rsidR="00EF7E85" w:rsidRPr="0045034C" w14:paraId="20F475F0" w14:textId="77777777" w:rsidTr="00437985">
        <w:tc>
          <w:tcPr>
            <w:tcW w:w="0" w:type="auto"/>
          </w:tcPr>
          <w:p w14:paraId="14348766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3E3B0548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-1.567 ( -3.665 , 0.531 )</w:t>
            </w:r>
          </w:p>
        </w:tc>
        <w:tc>
          <w:tcPr>
            <w:tcW w:w="0" w:type="auto"/>
          </w:tcPr>
          <w:p w14:paraId="794681F4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163B1019" w14:textId="77777777" w:rsidTr="00437985">
        <w:tc>
          <w:tcPr>
            <w:tcW w:w="0" w:type="auto"/>
          </w:tcPr>
          <w:p w14:paraId="5D5D3B3F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5CB6CF87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0.037 ( -0.069 , 0.143 )</w:t>
            </w:r>
          </w:p>
        </w:tc>
        <w:tc>
          <w:tcPr>
            <w:tcW w:w="0" w:type="auto"/>
          </w:tcPr>
          <w:p w14:paraId="6C44609B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1.000</w:t>
            </w:r>
          </w:p>
        </w:tc>
      </w:tr>
      <w:tr w:rsidR="00EF7E85" w:rsidRPr="0045034C" w14:paraId="4ED07819" w14:textId="77777777" w:rsidTr="00437985">
        <w:tc>
          <w:tcPr>
            <w:tcW w:w="0" w:type="auto"/>
          </w:tcPr>
          <w:p w14:paraId="72E5573C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635095ED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-2.831 ( -5.445 , -0.216 )</w:t>
            </w:r>
          </w:p>
        </w:tc>
        <w:tc>
          <w:tcPr>
            <w:tcW w:w="0" w:type="auto"/>
          </w:tcPr>
          <w:p w14:paraId="25948C20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0.448</w:t>
            </w:r>
          </w:p>
        </w:tc>
      </w:tr>
      <w:tr w:rsidR="00EF7E85" w:rsidRPr="0045034C" w14:paraId="327BB8BA" w14:textId="77777777" w:rsidTr="00437985">
        <w:tc>
          <w:tcPr>
            <w:tcW w:w="0" w:type="auto"/>
            <w:tcBorders>
              <w:bottom w:val="single" w:sz="4" w:space="0" w:color="auto"/>
            </w:tcBorders>
          </w:tcPr>
          <w:p w14:paraId="2E9C3412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98659FA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-3.267 ( -6.35 , -0.184 )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2369193" w14:textId="77777777" w:rsidR="00EF7E85" w:rsidRPr="0045034C" w:rsidRDefault="00EF7E85" w:rsidP="002828C4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0.729</w:t>
            </w:r>
          </w:p>
        </w:tc>
      </w:tr>
    </w:tbl>
    <w:p w14:paraId="4F6A8904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  <w:b/>
        </w:rPr>
      </w:pPr>
      <w:r w:rsidRPr="0045034C">
        <w:rPr>
          <w:rFonts w:ascii="Times New Roman" w:hAnsi="Times New Roman" w:cs="Times New Roman"/>
          <w:b/>
        </w:rPr>
        <w:t>Table 3.20 Relationship between 6MWT and R-PAct</w:t>
      </w:r>
    </w:p>
    <w:p w14:paraId="4517494D" w14:textId="77777777" w:rsidR="00EF7E85" w:rsidRPr="0045034C" w:rsidRDefault="00EF7E85" w:rsidP="00EF7E85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</w:rPr>
        <w:t>(Model: R-PAct = 6MWT + Sex + DiseaseDuration + Wheelchair + Ventilation)</w:t>
      </w:r>
    </w:p>
    <w:tbl>
      <w:tblPr>
        <w:tblStyle w:val="Table"/>
        <w:tblW w:w="5485" w:type="dxa"/>
        <w:tblLook w:val="07E0" w:firstRow="1" w:lastRow="1" w:firstColumn="1" w:lastColumn="1" w:noHBand="1" w:noVBand="1"/>
      </w:tblPr>
      <w:tblGrid>
        <w:gridCol w:w="1843"/>
        <w:gridCol w:w="2677"/>
        <w:gridCol w:w="965"/>
      </w:tblGrid>
      <w:tr w:rsidR="005A135E" w:rsidRPr="0045034C" w14:paraId="776E69C3" w14:textId="77777777" w:rsidTr="005A135E">
        <w:trPr>
          <w:trHeight w:val="440"/>
        </w:trPr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2963E990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790403F0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Estimates(CI)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2A180B18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P-value</w:t>
            </w:r>
          </w:p>
        </w:tc>
      </w:tr>
      <w:tr w:rsidR="005A135E" w:rsidRPr="0045034C" w14:paraId="1DC4E2DA" w14:textId="77777777" w:rsidTr="005A135E">
        <w:trPr>
          <w:trHeight w:val="62"/>
        </w:trPr>
        <w:tc>
          <w:tcPr>
            <w:tcW w:w="0" w:type="auto"/>
          </w:tcPr>
          <w:p w14:paraId="61DC5A12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6MWT</w:t>
            </w:r>
          </w:p>
        </w:tc>
        <w:tc>
          <w:tcPr>
            <w:tcW w:w="0" w:type="auto"/>
          </w:tcPr>
          <w:p w14:paraId="5D7844AC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0.348 ( 0.147 , 0.549 )</w:t>
            </w:r>
          </w:p>
        </w:tc>
        <w:tc>
          <w:tcPr>
            <w:tcW w:w="0" w:type="auto"/>
          </w:tcPr>
          <w:p w14:paraId="69EF560B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0.01</w:t>
            </w:r>
          </w:p>
        </w:tc>
      </w:tr>
      <w:tr w:rsidR="005A135E" w:rsidRPr="0045034C" w14:paraId="1673FCB2" w14:textId="77777777" w:rsidTr="005A135E">
        <w:trPr>
          <w:trHeight w:val="440"/>
        </w:trPr>
        <w:tc>
          <w:tcPr>
            <w:tcW w:w="0" w:type="auto"/>
          </w:tcPr>
          <w:p w14:paraId="253F8C87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0" w:type="auto"/>
          </w:tcPr>
          <w:p w14:paraId="11FEEDE3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-6.029 ( -13.335 , 1.277 )</w:t>
            </w:r>
          </w:p>
        </w:tc>
        <w:tc>
          <w:tcPr>
            <w:tcW w:w="0" w:type="auto"/>
          </w:tcPr>
          <w:p w14:paraId="7BF8E4F1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</w:t>
            </w:r>
          </w:p>
        </w:tc>
      </w:tr>
      <w:tr w:rsidR="005A135E" w:rsidRPr="0045034C" w14:paraId="16E87858" w14:textId="77777777" w:rsidTr="005A135E">
        <w:trPr>
          <w:trHeight w:val="440"/>
        </w:trPr>
        <w:tc>
          <w:tcPr>
            <w:tcW w:w="0" w:type="auto"/>
          </w:tcPr>
          <w:p w14:paraId="7AB1F7FA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DiseaseDuration</w:t>
            </w:r>
          </w:p>
        </w:tc>
        <w:tc>
          <w:tcPr>
            <w:tcW w:w="0" w:type="auto"/>
          </w:tcPr>
          <w:p w14:paraId="18831E52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-0.124 ( -0.446 , 0.198 )</w:t>
            </w:r>
          </w:p>
        </w:tc>
        <w:tc>
          <w:tcPr>
            <w:tcW w:w="0" w:type="auto"/>
          </w:tcPr>
          <w:p w14:paraId="792EE3DC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</w:t>
            </w:r>
          </w:p>
        </w:tc>
      </w:tr>
      <w:tr w:rsidR="005A135E" w:rsidRPr="0045034C" w14:paraId="02B2C26F" w14:textId="77777777" w:rsidTr="005A135E">
        <w:trPr>
          <w:trHeight w:val="440"/>
        </w:trPr>
        <w:tc>
          <w:tcPr>
            <w:tcW w:w="0" w:type="auto"/>
          </w:tcPr>
          <w:p w14:paraId="6F5D8089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Wheelchair</w:t>
            </w:r>
          </w:p>
        </w:tc>
        <w:tc>
          <w:tcPr>
            <w:tcW w:w="0" w:type="auto"/>
          </w:tcPr>
          <w:p w14:paraId="71190D4A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-5.857 ( -14.557 , 2.844 )</w:t>
            </w:r>
          </w:p>
        </w:tc>
        <w:tc>
          <w:tcPr>
            <w:tcW w:w="0" w:type="auto"/>
          </w:tcPr>
          <w:p w14:paraId="691FC418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</w:t>
            </w:r>
          </w:p>
        </w:tc>
      </w:tr>
      <w:tr w:rsidR="005A135E" w:rsidRPr="0045034C" w14:paraId="5BBD4002" w14:textId="77777777" w:rsidTr="005A135E">
        <w:trPr>
          <w:trHeight w:val="440"/>
        </w:trPr>
        <w:tc>
          <w:tcPr>
            <w:tcW w:w="0" w:type="auto"/>
            <w:tcBorders>
              <w:bottom w:val="single" w:sz="4" w:space="0" w:color="auto"/>
            </w:tcBorders>
          </w:tcPr>
          <w:p w14:paraId="1ED9DD84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Ventilator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13C57B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-1.6 ( -12.386 , 9.186 )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8BD6D3" w14:textId="77777777" w:rsidR="00EF7E85" w:rsidRPr="0045034C" w:rsidRDefault="00EF7E85" w:rsidP="005A135E">
            <w:pPr>
              <w:pStyle w:val="BodyText"/>
              <w:spacing w:before="0"/>
              <w:jc w:val="both"/>
              <w:rPr>
                <w:rFonts w:ascii="Times New Roman" w:hAnsi="Times New Roman" w:cs="Times New Roman"/>
              </w:rPr>
            </w:pPr>
            <w:r w:rsidRPr="0045034C">
              <w:rPr>
                <w:rFonts w:ascii="Times New Roman" w:hAnsi="Times New Roman" w:cs="Times New Roman"/>
              </w:rPr>
              <w:t>1.00</w:t>
            </w:r>
          </w:p>
        </w:tc>
      </w:tr>
    </w:tbl>
    <w:p w14:paraId="064D6106" w14:textId="77777777" w:rsidR="00BD7CA6" w:rsidRDefault="00BD7CA6">
      <w:pPr>
        <w:sectPr w:rsidR="00BD7CA6" w:rsidSect="005A135E">
          <w:pgSz w:w="15840" w:h="12240" w:orient="landscape"/>
          <w:pgMar w:top="1440" w:right="1440" w:bottom="1440" w:left="1440" w:header="708" w:footer="708" w:gutter="0"/>
          <w:cols w:num="2" w:space="708"/>
          <w:docGrid w:linePitch="360"/>
        </w:sectPr>
      </w:pPr>
    </w:p>
    <w:p w14:paraId="618FE3EA" w14:textId="77777777" w:rsidR="00BD7CA6" w:rsidRPr="0045034C" w:rsidRDefault="00BD7CA6" w:rsidP="00BD7CA6">
      <w:pPr>
        <w:pStyle w:val="BodyText"/>
        <w:jc w:val="both"/>
        <w:rPr>
          <w:rFonts w:ascii="Times New Roman" w:hAnsi="Times New Roman" w:cs="Times New Roman"/>
        </w:rPr>
      </w:pPr>
      <w:r w:rsidRPr="0045034C">
        <w:rPr>
          <w:rFonts w:ascii="Times New Roman" w:hAnsi="Times New Roman" w:cs="Times New Roman"/>
          <w:b/>
        </w:rPr>
        <w:lastRenderedPageBreak/>
        <w:t>Table 4 Association between physical outcomes and PROMs</w:t>
      </w:r>
    </w:p>
    <w:tbl>
      <w:tblPr>
        <w:tblStyle w:val="Table"/>
        <w:tblW w:w="4988" w:type="pct"/>
        <w:tblLook w:val="07E0" w:firstRow="1" w:lastRow="1" w:firstColumn="1" w:lastColumn="1" w:noHBand="1" w:noVBand="1"/>
      </w:tblPr>
      <w:tblGrid>
        <w:gridCol w:w="1513"/>
        <w:gridCol w:w="1987"/>
        <w:gridCol w:w="835"/>
        <w:gridCol w:w="1986"/>
        <w:gridCol w:w="835"/>
        <w:gridCol w:w="1986"/>
        <w:gridCol w:w="835"/>
        <w:gridCol w:w="2117"/>
        <w:gridCol w:w="835"/>
      </w:tblGrid>
      <w:tr w:rsidR="00BD7CA6" w:rsidRPr="00C526C7" w14:paraId="163CF850" w14:textId="77777777" w:rsidTr="00437985">
        <w:trPr>
          <w:trHeight w:val="546"/>
        </w:trPr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682785CF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4F45556D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R-PAct 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31EB20C6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24550E2B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RHS 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6E0D50F9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0FE859FE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SF-36 PCS 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5FD130BA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77472609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SF-36 MCS 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7F8B18A2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P-value</w:t>
            </w:r>
          </w:p>
        </w:tc>
      </w:tr>
      <w:tr w:rsidR="00BD7CA6" w:rsidRPr="00C526C7" w14:paraId="2FE0B394" w14:textId="77777777" w:rsidTr="00437985">
        <w:trPr>
          <w:trHeight w:val="534"/>
        </w:trPr>
        <w:tc>
          <w:tcPr>
            <w:tcW w:w="0" w:type="auto"/>
          </w:tcPr>
          <w:p w14:paraId="3C0ED979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FVC supine</w:t>
            </w:r>
          </w:p>
        </w:tc>
        <w:tc>
          <w:tcPr>
            <w:tcW w:w="0" w:type="auto"/>
          </w:tcPr>
          <w:p w14:paraId="20B9CA94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0.396 ( 0.203 , 0.588 )</w:t>
            </w:r>
          </w:p>
        </w:tc>
        <w:tc>
          <w:tcPr>
            <w:tcW w:w="0" w:type="auto"/>
          </w:tcPr>
          <w:p w14:paraId="129D5E85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0.002</w:t>
            </w:r>
          </w:p>
        </w:tc>
        <w:tc>
          <w:tcPr>
            <w:tcW w:w="0" w:type="auto"/>
          </w:tcPr>
          <w:p w14:paraId="3A3FC41F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0.387 ( 0.207 , 0.567 )</w:t>
            </w:r>
          </w:p>
        </w:tc>
        <w:tc>
          <w:tcPr>
            <w:tcW w:w="0" w:type="auto"/>
          </w:tcPr>
          <w:p w14:paraId="3B53AEC1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0.001</w:t>
            </w:r>
          </w:p>
        </w:tc>
        <w:tc>
          <w:tcPr>
            <w:tcW w:w="0" w:type="auto"/>
          </w:tcPr>
          <w:p w14:paraId="1464059F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0.312 ( 0.08 , 0.544 )</w:t>
            </w:r>
          </w:p>
        </w:tc>
        <w:tc>
          <w:tcPr>
            <w:tcW w:w="0" w:type="auto"/>
          </w:tcPr>
          <w:p w14:paraId="5C3860A1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0.061</w:t>
            </w:r>
          </w:p>
        </w:tc>
        <w:tc>
          <w:tcPr>
            <w:tcW w:w="0" w:type="auto"/>
          </w:tcPr>
          <w:p w14:paraId="79DFDF58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-0.207 ( -0.464 , 0.05 )</w:t>
            </w:r>
          </w:p>
        </w:tc>
        <w:tc>
          <w:tcPr>
            <w:tcW w:w="0" w:type="auto"/>
          </w:tcPr>
          <w:p w14:paraId="1C883186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0.594</w:t>
            </w:r>
          </w:p>
        </w:tc>
      </w:tr>
      <w:tr w:rsidR="00BD7CA6" w:rsidRPr="00C526C7" w14:paraId="03D0E8F1" w14:textId="77777777" w:rsidTr="00437985">
        <w:trPr>
          <w:trHeight w:val="546"/>
        </w:trPr>
        <w:tc>
          <w:tcPr>
            <w:tcW w:w="0" w:type="auto"/>
          </w:tcPr>
          <w:p w14:paraId="5A55FCB2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FVC upright</w:t>
            </w:r>
          </w:p>
        </w:tc>
        <w:tc>
          <w:tcPr>
            <w:tcW w:w="0" w:type="auto"/>
          </w:tcPr>
          <w:p w14:paraId="2FCC20E4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0.485 ( 0.304 , 0.666 )</w:t>
            </w:r>
          </w:p>
        </w:tc>
        <w:tc>
          <w:tcPr>
            <w:tcW w:w="0" w:type="auto"/>
          </w:tcPr>
          <w:p w14:paraId="451697B4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&lt;0.001</w:t>
            </w:r>
          </w:p>
        </w:tc>
        <w:tc>
          <w:tcPr>
            <w:tcW w:w="0" w:type="auto"/>
          </w:tcPr>
          <w:p w14:paraId="0EC6BC2B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0.56 ( 0.41 , 0.71 )</w:t>
            </w:r>
          </w:p>
        </w:tc>
        <w:tc>
          <w:tcPr>
            <w:tcW w:w="0" w:type="auto"/>
          </w:tcPr>
          <w:p w14:paraId="792D870C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&lt;0.001</w:t>
            </w:r>
          </w:p>
        </w:tc>
        <w:tc>
          <w:tcPr>
            <w:tcW w:w="0" w:type="auto"/>
          </w:tcPr>
          <w:p w14:paraId="62A2D7DC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0.47 ( 0.244 , 0.696 )</w:t>
            </w:r>
          </w:p>
        </w:tc>
        <w:tc>
          <w:tcPr>
            <w:tcW w:w="0" w:type="auto"/>
          </w:tcPr>
          <w:p w14:paraId="1C40008B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0.001</w:t>
            </w:r>
          </w:p>
        </w:tc>
        <w:tc>
          <w:tcPr>
            <w:tcW w:w="0" w:type="auto"/>
          </w:tcPr>
          <w:p w14:paraId="5E61A45E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-0.145 ( -0.411 , 0.122 )</w:t>
            </w:r>
          </w:p>
        </w:tc>
        <w:tc>
          <w:tcPr>
            <w:tcW w:w="0" w:type="auto"/>
          </w:tcPr>
          <w:p w14:paraId="62EB9C1D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</w:tr>
      <w:tr w:rsidR="00BD7CA6" w:rsidRPr="00C526C7" w14:paraId="40ED4979" w14:textId="77777777" w:rsidTr="00437985">
        <w:trPr>
          <w:trHeight w:val="546"/>
        </w:trPr>
        <w:tc>
          <w:tcPr>
            <w:tcW w:w="0" w:type="auto"/>
          </w:tcPr>
          <w:p w14:paraId="00852851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HHD sum score</w:t>
            </w:r>
          </w:p>
        </w:tc>
        <w:tc>
          <w:tcPr>
            <w:tcW w:w="0" w:type="auto"/>
          </w:tcPr>
          <w:p w14:paraId="0F6858D6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0.386 ( 0.196 , 0.577 )</w:t>
            </w:r>
          </w:p>
        </w:tc>
        <w:tc>
          <w:tcPr>
            <w:tcW w:w="0" w:type="auto"/>
          </w:tcPr>
          <w:p w14:paraId="3124C011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0.002</w:t>
            </w:r>
          </w:p>
        </w:tc>
        <w:tc>
          <w:tcPr>
            <w:tcW w:w="0" w:type="auto"/>
          </w:tcPr>
          <w:p w14:paraId="69E9259A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0.29 ( 0.105 , 0.474 )</w:t>
            </w:r>
          </w:p>
        </w:tc>
        <w:tc>
          <w:tcPr>
            <w:tcW w:w="0" w:type="auto"/>
          </w:tcPr>
          <w:p w14:paraId="305469D6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0.022</w:t>
            </w:r>
          </w:p>
        </w:tc>
        <w:tc>
          <w:tcPr>
            <w:tcW w:w="0" w:type="auto"/>
          </w:tcPr>
          <w:p w14:paraId="316D13A8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0.323 ( 0.096 , 0.55 )</w:t>
            </w:r>
          </w:p>
        </w:tc>
        <w:tc>
          <w:tcPr>
            <w:tcW w:w="0" w:type="auto"/>
          </w:tcPr>
          <w:p w14:paraId="4097D080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0.046</w:t>
            </w:r>
          </w:p>
        </w:tc>
        <w:tc>
          <w:tcPr>
            <w:tcW w:w="0" w:type="auto"/>
          </w:tcPr>
          <w:p w14:paraId="1B268862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0.037 ( -0.22 , 0.294 )</w:t>
            </w:r>
          </w:p>
        </w:tc>
        <w:tc>
          <w:tcPr>
            <w:tcW w:w="0" w:type="auto"/>
          </w:tcPr>
          <w:p w14:paraId="304ACED3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</w:tr>
      <w:tr w:rsidR="00BD7CA6" w:rsidRPr="00C526C7" w14:paraId="29D9CB1B" w14:textId="77777777" w:rsidTr="00437985">
        <w:trPr>
          <w:trHeight w:val="534"/>
        </w:trPr>
        <w:tc>
          <w:tcPr>
            <w:tcW w:w="0" w:type="auto"/>
          </w:tcPr>
          <w:p w14:paraId="6A28721C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MRC sum score</w:t>
            </w:r>
          </w:p>
        </w:tc>
        <w:tc>
          <w:tcPr>
            <w:tcW w:w="0" w:type="auto"/>
          </w:tcPr>
          <w:p w14:paraId="2CAE7D21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0.595 ( 0.426 , 0.764 )</w:t>
            </w:r>
          </w:p>
        </w:tc>
        <w:tc>
          <w:tcPr>
            <w:tcW w:w="0" w:type="auto"/>
          </w:tcPr>
          <w:p w14:paraId="3D03367A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&lt;0.001</w:t>
            </w:r>
          </w:p>
        </w:tc>
        <w:tc>
          <w:tcPr>
            <w:tcW w:w="0" w:type="auto"/>
          </w:tcPr>
          <w:p w14:paraId="3F4DB7D8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0.423 ( 0.262 , 0.583 )</w:t>
            </w:r>
          </w:p>
        </w:tc>
        <w:tc>
          <w:tcPr>
            <w:tcW w:w="0" w:type="auto"/>
          </w:tcPr>
          <w:p w14:paraId="2392A4EC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&lt;0.001</w:t>
            </w:r>
          </w:p>
        </w:tc>
        <w:tc>
          <w:tcPr>
            <w:tcW w:w="0" w:type="auto"/>
          </w:tcPr>
          <w:p w14:paraId="4BCDC834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0.47 ( 0.254 , 0.686 )</w:t>
            </w:r>
          </w:p>
        </w:tc>
        <w:tc>
          <w:tcPr>
            <w:tcW w:w="0" w:type="auto"/>
          </w:tcPr>
          <w:p w14:paraId="30863DE5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0.001</w:t>
            </w:r>
          </w:p>
        </w:tc>
        <w:tc>
          <w:tcPr>
            <w:tcW w:w="0" w:type="auto"/>
          </w:tcPr>
          <w:p w14:paraId="29014D37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-0.126 ( -0.393 , 0.14 )</w:t>
            </w:r>
          </w:p>
        </w:tc>
        <w:tc>
          <w:tcPr>
            <w:tcW w:w="0" w:type="auto"/>
          </w:tcPr>
          <w:p w14:paraId="31FBF459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</w:tr>
      <w:tr w:rsidR="00BD7CA6" w:rsidRPr="00C526C7" w14:paraId="323C0324" w14:textId="77777777" w:rsidTr="00437985">
        <w:trPr>
          <w:trHeight w:val="546"/>
        </w:trPr>
        <w:tc>
          <w:tcPr>
            <w:tcW w:w="0" w:type="auto"/>
            <w:tcBorders>
              <w:bottom w:val="single" w:sz="4" w:space="0" w:color="auto"/>
            </w:tcBorders>
          </w:tcPr>
          <w:p w14:paraId="23519D4F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6MWT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D0C92A7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0.495 ( 0.217 , 0.773 )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62D7ED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0.010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9026EFA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0.485 ( 0.232 , 0.739 )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68120F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0.005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89ADDA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0.584 ( 0.289 , 0.878 )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DF6D52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0.004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E71B690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-0.046 ( -0.417 , 0.325 )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B7568A4" w14:textId="77777777" w:rsidR="00BD7CA6" w:rsidRPr="00C526C7" w:rsidRDefault="00BD7CA6" w:rsidP="00437985">
            <w:pPr>
              <w:pStyle w:val="Body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C526C7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</w:tr>
    </w:tbl>
    <w:p w14:paraId="43515252" w14:textId="77777777" w:rsidR="00437985" w:rsidRDefault="00BD7CA6">
      <w:r w:rsidRPr="0040253F">
        <w:rPr>
          <w:rFonts w:ascii="Times New Roman" w:hAnsi="Times New Roman" w:cs="Times New Roman"/>
          <w:vertAlign w:val="superscript"/>
        </w:rPr>
        <w:t>Each cell represents the result of one linear regression model. Standardized regression coefficients are calculated to ensure the comparability of different models. P-value is the adju</w:t>
      </w:r>
      <w:r>
        <w:rPr>
          <w:rFonts w:ascii="Times New Roman" w:hAnsi="Times New Roman" w:cs="Times New Roman"/>
          <w:vertAlign w:val="superscript"/>
        </w:rPr>
        <w:t>sted p-value by the Holm method</w:t>
      </w:r>
      <w:r w:rsidR="008C696F">
        <w:rPr>
          <w:rFonts w:ascii="Times New Roman" w:hAnsi="Times New Roman" w:cs="Times New Roman"/>
          <w:vertAlign w:val="superscript"/>
        </w:rPr>
        <w:t>.</w:t>
      </w:r>
    </w:p>
    <w:sectPr w:rsidR="00437985" w:rsidSect="00BD7CA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87E5063" w16cid:durableId="21D80489"/>
  <w16cid:commentId w16cid:paraId="03C6302C" w16cid:durableId="21D805A0"/>
  <w16cid:commentId w16cid:paraId="18DCD128" w16cid:durableId="21D807A6"/>
  <w16cid:commentId w16cid:paraId="3B3164CD" w16cid:durableId="21D8090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87971" w14:textId="77777777" w:rsidR="00E57EDD" w:rsidRDefault="00E57EDD">
      <w:pPr>
        <w:spacing w:before="0" w:after="0"/>
      </w:pPr>
      <w:r>
        <w:separator/>
      </w:r>
    </w:p>
  </w:endnote>
  <w:endnote w:type="continuationSeparator" w:id="0">
    <w:p w14:paraId="45FE3BBE" w14:textId="77777777" w:rsidR="00E57EDD" w:rsidRDefault="00E57ED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86154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D74ABD" w14:textId="4B939C95" w:rsidR="00220109" w:rsidRDefault="002201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0CAD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375B0210" w14:textId="77777777" w:rsidR="00220109" w:rsidRDefault="002201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02E1EE" w14:textId="77777777" w:rsidR="00E57EDD" w:rsidRDefault="00E57EDD">
      <w:pPr>
        <w:spacing w:before="0" w:after="0"/>
      </w:pPr>
      <w:r>
        <w:separator/>
      </w:r>
    </w:p>
  </w:footnote>
  <w:footnote w:type="continuationSeparator" w:id="0">
    <w:p w14:paraId="13FE17B0" w14:textId="77777777" w:rsidR="00E57EDD" w:rsidRDefault="00E57ED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A454B4C"/>
    <w:multiLevelType w:val="multilevel"/>
    <w:tmpl w:val="7FE0396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0450120A"/>
    <w:multiLevelType w:val="hybridMultilevel"/>
    <w:tmpl w:val="0F9E80C6"/>
    <w:lvl w:ilvl="0" w:tplc="AD924CE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E3375"/>
    <w:multiLevelType w:val="hybridMultilevel"/>
    <w:tmpl w:val="E520B3E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CD2DE"/>
    <w:multiLevelType w:val="multilevel"/>
    <w:tmpl w:val="A8381DF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4" w15:restartNumberingAfterBreak="0">
    <w:nsid w:val="1C4946C1"/>
    <w:multiLevelType w:val="hybridMultilevel"/>
    <w:tmpl w:val="ECDC7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4767DB"/>
    <w:multiLevelType w:val="hybridMultilevel"/>
    <w:tmpl w:val="0D68D2C6"/>
    <w:lvl w:ilvl="0" w:tplc="04130015">
      <w:start w:val="1"/>
      <w:numFmt w:val="upp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A50D11"/>
    <w:multiLevelType w:val="hybridMultilevel"/>
    <w:tmpl w:val="E3663FA8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AD2585"/>
    <w:multiLevelType w:val="hybridMultilevel"/>
    <w:tmpl w:val="E520B3E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97B"/>
    <w:rsid w:val="000040E4"/>
    <w:rsid w:val="0002481F"/>
    <w:rsid w:val="000403A0"/>
    <w:rsid w:val="00042AF4"/>
    <w:rsid w:val="00060B11"/>
    <w:rsid w:val="000954FD"/>
    <w:rsid w:val="000A53C5"/>
    <w:rsid w:val="000A703D"/>
    <w:rsid w:val="000B26CB"/>
    <w:rsid w:val="000D359F"/>
    <w:rsid w:val="000D41EE"/>
    <w:rsid w:val="000E378C"/>
    <w:rsid w:val="000F2200"/>
    <w:rsid w:val="00100BB9"/>
    <w:rsid w:val="001015BB"/>
    <w:rsid w:val="00106C0D"/>
    <w:rsid w:val="00151997"/>
    <w:rsid w:val="00153FA5"/>
    <w:rsid w:val="0015671B"/>
    <w:rsid w:val="001A1F2A"/>
    <w:rsid w:val="001C094C"/>
    <w:rsid w:val="001D079E"/>
    <w:rsid w:val="001D6EAB"/>
    <w:rsid w:val="00202E90"/>
    <w:rsid w:val="00220109"/>
    <w:rsid w:val="0024563C"/>
    <w:rsid w:val="002568FC"/>
    <w:rsid w:val="00260148"/>
    <w:rsid w:val="002828C4"/>
    <w:rsid w:val="002844E0"/>
    <w:rsid w:val="00291AC9"/>
    <w:rsid w:val="002B1BBF"/>
    <w:rsid w:val="002C2D34"/>
    <w:rsid w:val="002C6BEE"/>
    <w:rsid w:val="002C7419"/>
    <w:rsid w:val="002D1D51"/>
    <w:rsid w:val="003233C5"/>
    <w:rsid w:val="00326B48"/>
    <w:rsid w:val="00343804"/>
    <w:rsid w:val="00344A45"/>
    <w:rsid w:val="00355742"/>
    <w:rsid w:val="0035651A"/>
    <w:rsid w:val="003B5384"/>
    <w:rsid w:val="003B6269"/>
    <w:rsid w:val="003C4957"/>
    <w:rsid w:val="003C6052"/>
    <w:rsid w:val="003D0A5D"/>
    <w:rsid w:val="003D4D94"/>
    <w:rsid w:val="00405B0C"/>
    <w:rsid w:val="0041284D"/>
    <w:rsid w:val="00437985"/>
    <w:rsid w:val="004466CB"/>
    <w:rsid w:val="00454FFA"/>
    <w:rsid w:val="00484700"/>
    <w:rsid w:val="004A69C9"/>
    <w:rsid w:val="004B0E62"/>
    <w:rsid w:val="004C373C"/>
    <w:rsid w:val="004D5A36"/>
    <w:rsid w:val="004E6411"/>
    <w:rsid w:val="004F5F5E"/>
    <w:rsid w:val="0050538D"/>
    <w:rsid w:val="00514617"/>
    <w:rsid w:val="00515114"/>
    <w:rsid w:val="00515638"/>
    <w:rsid w:val="00531481"/>
    <w:rsid w:val="0055447D"/>
    <w:rsid w:val="00561ACA"/>
    <w:rsid w:val="00565C91"/>
    <w:rsid w:val="00574AB1"/>
    <w:rsid w:val="005A135E"/>
    <w:rsid w:val="005C329C"/>
    <w:rsid w:val="005C4965"/>
    <w:rsid w:val="005C4C12"/>
    <w:rsid w:val="005C654B"/>
    <w:rsid w:val="005D1EE7"/>
    <w:rsid w:val="005E2869"/>
    <w:rsid w:val="005F3D24"/>
    <w:rsid w:val="00613542"/>
    <w:rsid w:val="0061522D"/>
    <w:rsid w:val="00620F9D"/>
    <w:rsid w:val="00625D14"/>
    <w:rsid w:val="0063025A"/>
    <w:rsid w:val="006302BC"/>
    <w:rsid w:val="00637D10"/>
    <w:rsid w:val="00642201"/>
    <w:rsid w:val="006542D6"/>
    <w:rsid w:val="00671F1C"/>
    <w:rsid w:val="006812B8"/>
    <w:rsid w:val="00691F81"/>
    <w:rsid w:val="00695049"/>
    <w:rsid w:val="006A578C"/>
    <w:rsid w:val="006D39E8"/>
    <w:rsid w:val="006D3ABA"/>
    <w:rsid w:val="00701A8F"/>
    <w:rsid w:val="00702EFA"/>
    <w:rsid w:val="007112DA"/>
    <w:rsid w:val="00712DC7"/>
    <w:rsid w:val="00732350"/>
    <w:rsid w:val="007521CE"/>
    <w:rsid w:val="007578B1"/>
    <w:rsid w:val="0078250D"/>
    <w:rsid w:val="007834A3"/>
    <w:rsid w:val="007A3B94"/>
    <w:rsid w:val="007A5AE4"/>
    <w:rsid w:val="007B176E"/>
    <w:rsid w:val="007D028D"/>
    <w:rsid w:val="007D4C5C"/>
    <w:rsid w:val="007D4EDD"/>
    <w:rsid w:val="00802CDC"/>
    <w:rsid w:val="00806144"/>
    <w:rsid w:val="008114D0"/>
    <w:rsid w:val="00813E04"/>
    <w:rsid w:val="00837B6D"/>
    <w:rsid w:val="00840E2D"/>
    <w:rsid w:val="00850753"/>
    <w:rsid w:val="00851295"/>
    <w:rsid w:val="008612E6"/>
    <w:rsid w:val="008655C4"/>
    <w:rsid w:val="0087381F"/>
    <w:rsid w:val="008A0DC4"/>
    <w:rsid w:val="008B2957"/>
    <w:rsid w:val="008B34BA"/>
    <w:rsid w:val="008C696F"/>
    <w:rsid w:val="008E46A6"/>
    <w:rsid w:val="0092459B"/>
    <w:rsid w:val="009401D3"/>
    <w:rsid w:val="00942225"/>
    <w:rsid w:val="00946B48"/>
    <w:rsid w:val="009538CE"/>
    <w:rsid w:val="009554ED"/>
    <w:rsid w:val="0095559B"/>
    <w:rsid w:val="009676AD"/>
    <w:rsid w:val="0097132A"/>
    <w:rsid w:val="00982F5F"/>
    <w:rsid w:val="0099542F"/>
    <w:rsid w:val="009A2E53"/>
    <w:rsid w:val="009A3E72"/>
    <w:rsid w:val="009D36D3"/>
    <w:rsid w:val="009E26D4"/>
    <w:rsid w:val="009F2F05"/>
    <w:rsid w:val="00A0355F"/>
    <w:rsid w:val="00A062E3"/>
    <w:rsid w:val="00A11591"/>
    <w:rsid w:val="00A1597B"/>
    <w:rsid w:val="00A20372"/>
    <w:rsid w:val="00A27DEE"/>
    <w:rsid w:val="00A345E8"/>
    <w:rsid w:val="00A54314"/>
    <w:rsid w:val="00A56B2C"/>
    <w:rsid w:val="00AB78E0"/>
    <w:rsid w:val="00AC24FA"/>
    <w:rsid w:val="00AD27E7"/>
    <w:rsid w:val="00AD3291"/>
    <w:rsid w:val="00AE4F28"/>
    <w:rsid w:val="00AE5D2C"/>
    <w:rsid w:val="00AF4695"/>
    <w:rsid w:val="00B064E4"/>
    <w:rsid w:val="00B20DAA"/>
    <w:rsid w:val="00B24D06"/>
    <w:rsid w:val="00B2639B"/>
    <w:rsid w:val="00B354DB"/>
    <w:rsid w:val="00B406BA"/>
    <w:rsid w:val="00B51994"/>
    <w:rsid w:val="00B542F7"/>
    <w:rsid w:val="00B629A5"/>
    <w:rsid w:val="00B6470F"/>
    <w:rsid w:val="00B8210F"/>
    <w:rsid w:val="00BA117A"/>
    <w:rsid w:val="00BA1D3E"/>
    <w:rsid w:val="00BA7A8E"/>
    <w:rsid w:val="00BB1E85"/>
    <w:rsid w:val="00BC2932"/>
    <w:rsid w:val="00BD5A3A"/>
    <w:rsid w:val="00BD6E40"/>
    <w:rsid w:val="00BD7CA6"/>
    <w:rsid w:val="00C062C0"/>
    <w:rsid w:val="00C07CCD"/>
    <w:rsid w:val="00C350EF"/>
    <w:rsid w:val="00C46215"/>
    <w:rsid w:val="00C51C57"/>
    <w:rsid w:val="00C561BC"/>
    <w:rsid w:val="00C57D84"/>
    <w:rsid w:val="00C82C92"/>
    <w:rsid w:val="00C85146"/>
    <w:rsid w:val="00C87F14"/>
    <w:rsid w:val="00C90FC5"/>
    <w:rsid w:val="00CA3C28"/>
    <w:rsid w:val="00CD67D1"/>
    <w:rsid w:val="00CF78CB"/>
    <w:rsid w:val="00D03B02"/>
    <w:rsid w:val="00D06B62"/>
    <w:rsid w:val="00D1072F"/>
    <w:rsid w:val="00D10DC2"/>
    <w:rsid w:val="00D20CAD"/>
    <w:rsid w:val="00D2504D"/>
    <w:rsid w:val="00D32BCD"/>
    <w:rsid w:val="00D36C8D"/>
    <w:rsid w:val="00D378F7"/>
    <w:rsid w:val="00D62270"/>
    <w:rsid w:val="00D8377F"/>
    <w:rsid w:val="00D84DD5"/>
    <w:rsid w:val="00D8622B"/>
    <w:rsid w:val="00D92CAE"/>
    <w:rsid w:val="00D96CFC"/>
    <w:rsid w:val="00DA4844"/>
    <w:rsid w:val="00DD36CE"/>
    <w:rsid w:val="00DE514A"/>
    <w:rsid w:val="00DE5280"/>
    <w:rsid w:val="00DE7BE7"/>
    <w:rsid w:val="00E07660"/>
    <w:rsid w:val="00E4714A"/>
    <w:rsid w:val="00E50A2F"/>
    <w:rsid w:val="00E57EDD"/>
    <w:rsid w:val="00E63E8B"/>
    <w:rsid w:val="00E73B3D"/>
    <w:rsid w:val="00E83477"/>
    <w:rsid w:val="00E87326"/>
    <w:rsid w:val="00E87612"/>
    <w:rsid w:val="00EA7BD5"/>
    <w:rsid w:val="00EB6BBF"/>
    <w:rsid w:val="00EC2DC2"/>
    <w:rsid w:val="00ED4A5C"/>
    <w:rsid w:val="00EF0D51"/>
    <w:rsid w:val="00EF25FF"/>
    <w:rsid w:val="00EF7E85"/>
    <w:rsid w:val="00F00179"/>
    <w:rsid w:val="00F13177"/>
    <w:rsid w:val="00F2290A"/>
    <w:rsid w:val="00F51942"/>
    <w:rsid w:val="00F57839"/>
    <w:rsid w:val="00F71F92"/>
    <w:rsid w:val="00F728BB"/>
    <w:rsid w:val="00F76944"/>
    <w:rsid w:val="00F815E8"/>
    <w:rsid w:val="00F91280"/>
    <w:rsid w:val="00F9390B"/>
    <w:rsid w:val="00FA46F7"/>
    <w:rsid w:val="00FB170E"/>
    <w:rsid w:val="00FB6ECC"/>
    <w:rsid w:val="00FC0D4E"/>
    <w:rsid w:val="00FE5C65"/>
    <w:rsid w:val="00FF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966B3"/>
  <w15:chartTrackingRefBased/>
  <w15:docId w15:val="{B05B99B7-FC39-4F41-8B57-B94816078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E85"/>
    <w:pPr>
      <w:spacing w:before="180" w:after="180" w:line="240" w:lineRule="auto"/>
    </w:pPr>
    <w:rPr>
      <w:rFonts w:eastAsiaTheme="minorHAnsi"/>
      <w:sz w:val="24"/>
      <w:szCs w:val="24"/>
      <w:lang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EF7E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EF7E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EF7E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EF7E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EF7E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EF7E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link w:val="Heading7Char"/>
    <w:uiPriority w:val="9"/>
    <w:unhideWhenUsed/>
    <w:qFormat/>
    <w:rsid w:val="00EF7E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link w:val="Heading8Char"/>
    <w:uiPriority w:val="9"/>
    <w:unhideWhenUsed/>
    <w:qFormat/>
    <w:rsid w:val="00EF7E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link w:val="Heading9Char"/>
    <w:uiPriority w:val="9"/>
    <w:unhideWhenUsed/>
    <w:qFormat/>
    <w:rsid w:val="00EF7E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E8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EF7E85"/>
    <w:rPr>
      <w:rFonts w:asciiTheme="majorHAnsi" w:eastAsiaTheme="majorEastAsia" w:hAnsiTheme="majorHAnsi" w:cstheme="majorBidi"/>
      <w:b/>
      <w:bCs/>
      <w:color w:val="4F81BD" w:themeColor="accent1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EF7E85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EF7E8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EF7E85"/>
    <w:rPr>
      <w:rFonts w:asciiTheme="majorHAnsi" w:eastAsiaTheme="majorEastAsia" w:hAnsiTheme="majorHAnsi" w:cstheme="majorBidi"/>
      <w:i/>
      <w:iCs/>
      <w:color w:val="4F81BD" w:themeColor="accent1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EF7E85"/>
    <w:rPr>
      <w:rFonts w:asciiTheme="majorHAnsi" w:eastAsiaTheme="majorEastAsia" w:hAnsiTheme="majorHAnsi" w:cstheme="majorBidi"/>
      <w:color w:val="4F81BD" w:themeColor="accent1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EF7E85"/>
    <w:rPr>
      <w:rFonts w:asciiTheme="majorHAnsi" w:eastAsiaTheme="majorEastAsia" w:hAnsiTheme="majorHAnsi" w:cstheme="majorBidi"/>
      <w:color w:val="4F81BD" w:themeColor="accent1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EF7E85"/>
    <w:rPr>
      <w:rFonts w:asciiTheme="majorHAnsi" w:eastAsiaTheme="majorEastAsia" w:hAnsiTheme="majorHAnsi" w:cstheme="majorBidi"/>
      <w:color w:val="4F81BD" w:themeColor="accent1"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EF7E85"/>
    <w:rPr>
      <w:rFonts w:asciiTheme="majorHAnsi" w:eastAsiaTheme="majorEastAsia" w:hAnsiTheme="majorHAnsi" w:cstheme="majorBidi"/>
      <w:color w:val="4F81BD" w:themeColor="accent1"/>
      <w:sz w:val="24"/>
      <w:szCs w:val="24"/>
      <w:lang w:eastAsia="en-US"/>
    </w:rPr>
  </w:style>
  <w:style w:type="paragraph" w:styleId="BodyText">
    <w:name w:val="Body Text"/>
    <w:basedOn w:val="Normal"/>
    <w:link w:val="BodyTextChar"/>
    <w:qFormat/>
    <w:rsid w:val="00EF7E85"/>
  </w:style>
  <w:style w:type="character" w:customStyle="1" w:styleId="BodyTextChar">
    <w:name w:val="Body Text Char"/>
    <w:basedOn w:val="DefaultParagraphFont"/>
    <w:link w:val="BodyText"/>
    <w:rsid w:val="00EF7E85"/>
    <w:rPr>
      <w:rFonts w:eastAsiaTheme="minorHAnsi"/>
      <w:sz w:val="24"/>
      <w:szCs w:val="24"/>
      <w:lang w:eastAsia="en-US"/>
    </w:rPr>
  </w:style>
  <w:style w:type="paragraph" w:customStyle="1" w:styleId="FirstParagraph">
    <w:name w:val="First Paragraph"/>
    <w:basedOn w:val="BodyText"/>
    <w:next w:val="BodyText"/>
    <w:qFormat/>
    <w:rsid w:val="00EF7E85"/>
  </w:style>
  <w:style w:type="paragraph" w:customStyle="1" w:styleId="Compact">
    <w:name w:val="Compact"/>
    <w:basedOn w:val="BodyText"/>
    <w:qFormat/>
    <w:rsid w:val="00EF7E85"/>
    <w:pPr>
      <w:spacing w:before="36" w:after="36"/>
    </w:pPr>
  </w:style>
  <w:style w:type="paragraph" w:styleId="Title">
    <w:name w:val="Title"/>
    <w:basedOn w:val="Normal"/>
    <w:next w:val="BodyText"/>
    <w:link w:val="TitleChar"/>
    <w:qFormat/>
    <w:rsid w:val="00EF7E85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EF7E85"/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  <w:lang w:eastAsia="en-US"/>
    </w:rPr>
  </w:style>
  <w:style w:type="paragraph" w:styleId="Subtitle">
    <w:name w:val="Subtitle"/>
    <w:basedOn w:val="Title"/>
    <w:next w:val="BodyText"/>
    <w:link w:val="SubtitleChar"/>
    <w:qFormat/>
    <w:rsid w:val="00EF7E85"/>
    <w:pP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EF7E85"/>
    <w:rPr>
      <w:rFonts w:asciiTheme="majorHAnsi" w:eastAsiaTheme="majorEastAsia" w:hAnsiTheme="majorHAnsi" w:cstheme="majorBidi"/>
      <w:b/>
      <w:bCs/>
      <w:color w:val="345A8A" w:themeColor="accent1" w:themeShade="B5"/>
      <w:sz w:val="30"/>
      <w:szCs w:val="30"/>
      <w:lang w:eastAsia="en-US"/>
    </w:rPr>
  </w:style>
  <w:style w:type="paragraph" w:customStyle="1" w:styleId="Author">
    <w:name w:val="Author"/>
    <w:next w:val="BodyText"/>
    <w:qFormat/>
    <w:rsid w:val="00EF7E85"/>
    <w:pPr>
      <w:keepNext/>
      <w:keepLines/>
      <w:spacing w:before="180" w:after="180" w:line="240" w:lineRule="auto"/>
      <w:jc w:val="center"/>
    </w:pPr>
    <w:rPr>
      <w:rFonts w:eastAsiaTheme="minorHAnsi"/>
      <w:sz w:val="24"/>
      <w:szCs w:val="24"/>
      <w:lang w:eastAsia="en-US"/>
    </w:rPr>
  </w:style>
  <w:style w:type="paragraph" w:styleId="Date">
    <w:name w:val="Date"/>
    <w:next w:val="BodyText"/>
    <w:link w:val="DateChar"/>
    <w:qFormat/>
    <w:rsid w:val="00EF7E85"/>
    <w:pPr>
      <w:keepNext/>
      <w:keepLines/>
      <w:spacing w:before="180" w:after="180" w:line="240" w:lineRule="auto"/>
      <w:jc w:val="center"/>
    </w:pPr>
    <w:rPr>
      <w:rFonts w:eastAsiaTheme="minorHAnsi"/>
      <w:sz w:val="24"/>
      <w:szCs w:val="24"/>
      <w:lang w:eastAsia="en-US"/>
    </w:rPr>
  </w:style>
  <w:style w:type="character" w:customStyle="1" w:styleId="DateChar">
    <w:name w:val="Date Char"/>
    <w:basedOn w:val="DefaultParagraphFont"/>
    <w:link w:val="Date"/>
    <w:rsid w:val="00EF7E85"/>
    <w:rPr>
      <w:rFonts w:eastAsiaTheme="minorHAnsi"/>
      <w:sz w:val="24"/>
      <w:szCs w:val="24"/>
      <w:lang w:eastAsia="en-US"/>
    </w:rPr>
  </w:style>
  <w:style w:type="paragraph" w:customStyle="1" w:styleId="Abstract">
    <w:name w:val="Abstract"/>
    <w:basedOn w:val="Normal"/>
    <w:next w:val="BodyText"/>
    <w:qFormat/>
    <w:rsid w:val="00EF7E85"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  <w:rsid w:val="00EF7E85"/>
  </w:style>
  <w:style w:type="paragraph" w:styleId="BlockText">
    <w:name w:val="Block Text"/>
    <w:basedOn w:val="BodyText"/>
    <w:next w:val="BodyText"/>
    <w:uiPriority w:val="9"/>
    <w:unhideWhenUsed/>
    <w:qFormat/>
    <w:rsid w:val="00EF7E85"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EF7E85"/>
  </w:style>
  <w:style w:type="character" w:customStyle="1" w:styleId="FootnoteTextChar">
    <w:name w:val="Footnote Text Char"/>
    <w:basedOn w:val="DefaultParagraphFont"/>
    <w:link w:val="FootnoteText"/>
    <w:uiPriority w:val="9"/>
    <w:rsid w:val="00EF7E85"/>
    <w:rPr>
      <w:rFonts w:eastAsiaTheme="minorHAnsi"/>
      <w:sz w:val="24"/>
      <w:szCs w:val="24"/>
      <w:lang w:eastAsia="en-US"/>
    </w:rPr>
  </w:style>
  <w:style w:type="table" w:customStyle="1" w:styleId="Table">
    <w:name w:val="Table"/>
    <w:semiHidden/>
    <w:unhideWhenUsed/>
    <w:qFormat/>
    <w:rsid w:val="00EF7E85"/>
    <w:pPr>
      <w:spacing w:before="180" w:after="180" w:line="240" w:lineRule="auto"/>
    </w:pPr>
    <w:rPr>
      <w:rFonts w:eastAsiaTheme="minorHAnsi"/>
      <w:sz w:val="24"/>
      <w:szCs w:val="24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rsid w:val="00EF7E85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rsid w:val="00EF7E85"/>
  </w:style>
  <w:style w:type="paragraph" w:styleId="Caption">
    <w:name w:val="caption"/>
    <w:basedOn w:val="Normal"/>
    <w:link w:val="CaptionChar"/>
    <w:rsid w:val="00EF7E85"/>
    <w:pPr>
      <w:spacing w:after="120"/>
    </w:pPr>
    <w:rPr>
      <w:i/>
    </w:rPr>
  </w:style>
  <w:style w:type="paragraph" w:customStyle="1" w:styleId="TableCaption">
    <w:name w:val="Table Caption"/>
    <w:basedOn w:val="Caption"/>
    <w:rsid w:val="00EF7E85"/>
    <w:pPr>
      <w:keepNext/>
    </w:pPr>
  </w:style>
  <w:style w:type="paragraph" w:customStyle="1" w:styleId="ImageCaption">
    <w:name w:val="Image Caption"/>
    <w:basedOn w:val="Caption"/>
    <w:rsid w:val="00EF7E85"/>
  </w:style>
  <w:style w:type="paragraph" w:customStyle="1" w:styleId="Figure">
    <w:name w:val="Figure"/>
    <w:basedOn w:val="Normal"/>
    <w:rsid w:val="00EF7E85"/>
  </w:style>
  <w:style w:type="paragraph" w:customStyle="1" w:styleId="CaptionedFigure">
    <w:name w:val="Captioned Figure"/>
    <w:basedOn w:val="Figure"/>
    <w:rsid w:val="00EF7E85"/>
    <w:pPr>
      <w:keepNext/>
    </w:pPr>
  </w:style>
  <w:style w:type="character" w:customStyle="1" w:styleId="CaptionChar">
    <w:name w:val="Caption Char"/>
    <w:basedOn w:val="DefaultParagraphFont"/>
    <w:link w:val="Caption"/>
    <w:rsid w:val="00EF7E85"/>
    <w:rPr>
      <w:rFonts w:eastAsiaTheme="minorHAnsi"/>
      <w:i/>
      <w:sz w:val="24"/>
      <w:szCs w:val="24"/>
      <w:lang w:eastAsia="en-US"/>
    </w:rPr>
  </w:style>
  <w:style w:type="character" w:customStyle="1" w:styleId="VerbatimChar">
    <w:name w:val="Verbatim Char"/>
    <w:basedOn w:val="CaptionChar"/>
    <w:link w:val="SourceCode"/>
    <w:rsid w:val="00EF7E85"/>
    <w:rPr>
      <w:rFonts w:ascii="Consolas" w:eastAsiaTheme="minorHAnsi" w:hAnsi="Consolas"/>
      <w:i/>
      <w:sz w:val="24"/>
      <w:szCs w:val="24"/>
      <w:shd w:val="clear" w:color="auto" w:fill="F8F8F8"/>
      <w:lang w:eastAsia="en-US"/>
    </w:rPr>
  </w:style>
  <w:style w:type="character" w:styleId="FootnoteReference">
    <w:name w:val="footnote reference"/>
    <w:basedOn w:val="CaptionChar"/>
    <w:rsid w:val="00EF7E85"/>
    <w:rPr>
      <w:rFonts w:eastAsiaTheme="minorHAnsi"/>
      <w:i/>
      <w:sz w:val="24"/>
      <w:szCs w:val="24"/>
      <w:vertAlign w:val="superscript"/>
      <w:lang w:eastAsia="en-US"/>
    </w:rPr>
  </w:style>
  <w:style w:type="character" w:styleId="Hyperlink">
    <w:name w:val="Hyperlink"/>
    <w:basedOn w:val="CaptionChar"/>
    <w:rsid w:val="00EF7E85"/>
    <w:rPr>
      <w:rFonts w:eastAsiaTheme="minorHAnsi"/>
      <w:i/>
      <w:color w:val="4F81BD" w:themeColor="accent1"/>
      <w:sz w:val="24"/>
      <w:szCs w:val="24"/>
      <w:lang w:eastAsia="en-US"/>
    </w:rPr>
  </w:style>
  <w:style w:type="paragraph" w:styleId="TOCHeading">
    <w:name w:val="TOC Heading"/>
    <w:basedOn w:val="Heading1"/>
    <w:next w:val="BodyText"/>
    <w:uiPriority w:val="39"/>
    <w:unhideWhenUsed/>
    <w:qFormat/>
    <w:rsid w:val="00EF7E85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rsid w:val="00EF7E85"/>
    <w:pPr>
      <w:shd w:val="clear" w:color="auto" w:fill="F8F8F8"/>
      <w:wordWrap w:val="0"/>
    </w:pPr>
    <w:rPr>
      <w:rFonts w:ascii="Consolas" w:hAnsi="Consolas"/>
      <w:i/>
      <w:sz w:val="22"/>
    </w:rPr>
  </w:style>
  <w:style w:type="character" w:customStyle="1" w:styleId="KeywordTok">
    <w:name w:val="KeywordTok"/>
    <w:basedOn w:val="VerbatimChar"/>
    <w:rsid w:val="00EF7E85"/>
    <w:rPr>
      <w:rFonts w:ascii="Consolas" w:eastAsiaTheme="minorHAnsi" w:hAnsi="Consolas"/>
      <w:b/>
      <w:i/>
      <w:color w:val="204A87"/>
      <w:sz w:val="24"/>
      <w:szCs w:val="24"/>
      <w:shd w:val="clear" w:color="auto" w:fill="F8F8F8"/>
      <w:lang w:eastAsia="en-US"/>
    </w:rPr>
  </w:style>
  <w:style w:type="character" w:customStyle="1" w:styleId="DataTypeTok">
    <w:name w:val="DataTypeTok"/>
    <w:basedOn w:val="VerbatimChar"/>
    <w:rsid w:val="00EF7E85"/>
    <w:rPr>
      <w:rFonts w:ascii="Consolas" w:eastAsiaTheme="minorHAnsi" w:hAnsi="Consolas"/>
      <w:i/>
      <w:color w:val="204A87"/>
      <w:sz w:val="24"/>
      <w:szCs w:val="24"/>
      <w:shd w:val="clear" w:color="auto" w:fill="F8F8F8"/>
      <w:lang w:eastAsia="en-US"/>
    </w:rPr>
  </w:style>
  <w:style w:type="character" w:customStyle="1" w:styleId="DecValTok">
    <w:name w:val="DecValTok"/>
    <w:basedOn w:val="VerbatimChar"/>
    <w:rsid w:val="00EF7E85"/>
    <w:rPr>
      <w:rFonts w:ascii="Consolas" w:eastAsiaTheme="minorHAnsi" w:hAnsi="Consolas"/>
      <w:i/>
      <w:color w:val="0000CF"/>
      <w:sz w:val="24"/>
      <w:szCs w:val="24"/>
      <w:shd w:val="clear" w:color="auto" w:fill="F8F8F8"/>
      <w:lang w:eastAsia="en-US"/>
    </w:rPr>
  </w:style>
  <w:style w:type="character" w:customStyle="1" w:styleId="BaseNTok">
    <w:name w:val="BaseNTok"/>
    <w:basedOn w:val="VerbatimChar"/>
    <w:rsid w:val="00EF7E85"/>
    <w:rPr>
      <w:rFonts w:ascii="Consolas" w:eastAsiaTheme="minorHAnsi" w:hAnsi="Consolas"/>
      <w:i/>
      <w:color w:val="0000CF"/>
      <w:sz w:val="24"/>
      <w:szCs w:val="24"/>
      <w:shd w:val="clear" w:color="auto" w:fill="F8F8F8"/>
      <w:lang w:eastAsia="en-US"/>
    </w:rPr>
  </w:style>
  <w:style w:type="character" w:customStyle="1" w:styleId="FloatTok">
    <w:name w:val="FloatTok"/>
    <w:basedOn w:val="VerbatimChar"/>
    <w:rsid w:val="00EF7E85"/>
    <w:rPr>
      <w:rFonts w:ascii="Consolas" w:eastAsiaTheme="minorHAnsi" w:hAnsi="Consolas"/>
      <w:i/>
      <w:color w:val="0000CF"/>
      <w:sz w:val="24"/>
      <w:szCs w:val="24"/>
      <w:shd w:val="clear" w:color="auto" w:fill="F8F8F8"/>
      <w:lang w:eastAsia="en-US"/>
    </w:rPr>
  </w:style>
  <w:style w:type="character" w:customStyle="1" w:styleId="ConstantTok">
    <w:name w:val="ConstantTok"/>
    <w:basedOn w:val="VerbatimChar"/>
    <w:rsid w:val="00EF7E85"/>
    <w:rPr>
      <w:rFonts w:ascii="Consolas" w:eastAsiaTheme="minorHAnsi" w:hAnsi="Consolas"/>
      <w:i/>
      <w:color w:val="000000"/>
      <w:sz w:val="24"/>
      <w:szCs w:val="24"/>
      <w:shd w:val="clear" w:color="auto" w:fill="F8F8F8"/>
      <w:lang w:eastAsia="en-US"/>
    </w:rPr>
  </w:style>
  <w:style w:type="character" w:customStyle="1" w:styleId="CharTok">
    <w:name w:val="CharTok"/>
    <w:basedOn w:val="VerbatimChar"/>
    <w:rsid w:val="00EF7E85"/>
    <w:rPr>
      <w:rFonts w:ascii="Consolas" w:eastAsiaTheme="minorHAnsi" w:hAnsi="Consolas"/>
      <w:i/>
      <w:color w:val="4E9A06"/>
      <w:sz w:val="24"/>
      <w:szCs w:val="24"/>
      <w:shd w:val="clear" w:color="auto" w:fill="F8F8F8"/>
      <w:lang w:eastAsia="en-US"/>
    </w:rPr>
  </w:style>
  <w:style w:type="character" w:customStyle="1" w:styleId="SpecialCharTok">
    <w:name w:val="SpecialCharTok"/>
    <w:basedOn w:val="VerbatimChar"/>
    <w:rsid w:val="00EF7E85"/>
    <w:rPr>
      <w:rFonts w:ascii="Consolas" w:eastAsiaTheme="minorHAnsi" w:hAnsi="Consolas"/>
      <w:i/>
      <w:color w:val="000000"/>
      <w:sz w:val="24"/>
      <w:szCs w:val="24"/>
      <w:shd w:val="clear" w:color="auto" w:fill="F8F8F8"/>
      <w:lang w:eastAsia="en-US"/>
    </w:rPr>
  </w:style>
  <w:style w:type="character" w:customStyle="1" w:styleId="StringTok">
    <w:name w:val="StringTok"/>
    <w:basedOn w:val="VerbatimChar"/>
    <w:rsid w:val="00EF7E85"/>
    <w:rPr>
      <w:rFonts w:ascii="Consolas" w:eastAsiaTheme="minorHAnsi" w:hAnsi="Consolas"/>
      <w:i/>
      <w:color w:val="4E9A06"/>
      <w:sz w:val="24"/>
      <w:szCs w:val="24"/>
      <w:shd w:val="clear" w:color="auto" w:fill="F8F8F8"/>
      <w:lang w:eastAsia="en-US"/>
    </w:rPr>
  </w:style>
  <w:style w:type="character" w:customStyle="1" w:styleId="VerbatimStringTok">
    <w:name w:val="VerbatimStringTok"/>
    <w:basedOn w:val="VerbatimChar"/>
    <w:rsid w:val="00EF7E85"/>
    <w:rPr>
      <w:rFonts w:ascii="Consolas" w:eastAsiaTheme="minorHAnsi" w:hAnsi="Consolas"/>
      <w:i/>
      <w:color w:val="4E9A06"/>
      <w:sz w:val="24"/>
      <w:szCs w:val="24"/>
      <w:shd w:val="clear" w:color="auto" w:fill="F8F8F8"/>
      <w:lang w:eastAsia="en-US"/>
    </w:rPr>
  </w:style>
  <w:style w:type="character" w:customStyle="1" w:styleId="SpecialStringTok">
    <w:name w:val="SpecialStringTok"/>
    <w:basedOn w:val="VerbatimChar"/>
    <w:rsid w:val="00EF7E85"/>
    <w:rPr>
      <w:rFonts w:ascii="Consolas" w:eastAsiaTheme="minorHAnsi" w:hAnsi="Consolas"/>
      <w:i/>
      <w:color w:val="4E9A06"/>
      <w:sz w:val="24"/>
      <w:szCs w:val="24"/>
      <w:shd w:val="clear" w:color="auto" w:fill="F8F8F8"/>
      <w:lang w:eastAsia="en-US"/>
    </w:rPr>
  </w:style>
  <w:style w:type="character" w:customStyle="1" w:styleId="ImportTok">
    <w:name w:val="ImportTok"/>
    <w:basedOn w:val="VerbatimChar"/>
    <w:rsid w:val="00EF7E85"/>
    <w:rPr>
      <w:rFonts w:ascii="Consolas" w:eastAsiaTheme="minorHAnsi" w:hAnsi="Consolas"/>
      <w:i/>
      <w:sz w:val="24"/>
      <w:szCs w:val="24"/>
      <w:shd w:val="clear" w:color="auto" w:fill="F8F8F8"/>
      <w:lang w:eastAsia="en-US"/>
    </w:rPr>
  </w:style>
  <w:style w:type="character" w:customStyle="1" w:styleId="CommentTok">
    <w:name w:val="CommentTok"/>
    <w:basedOn w:val="VerbatimChar"/>
    <w:rsid w:val="00EF7E85"/>
    <w:rPr>
      <w:rFonts w:ascii="Consolas" w:eastAsiaTheme="minorHAnsi" w:hAnsi="Consolas"/>
      <w:i w:val="0"/>
      <w:color w:val="8F5902"/>
      <w:sz w:val="24"/>
      <w:szCs w:val="24"/>
      <w:shd w:val="clear" w:color="auto" w:fill="F8F8F8"/>
      <w:lang w:eastAsia="en-US"/>
    </w:rPr>
  </w:style>
  <w:style w:type="character" w:customStyle="1" w:styleId="DocumentationTok">
    <w:name w:val="DocumentationTok"/>
    <w:basedOn w:val="VerbatimChar"/>
    <w:rsid w:val="00EF7E85"/>
    <w:rPr>
      <w:rFonts w:ascii="Consolas" w:eastAsiaTheme="minorHAnsi" w:hAnsi="Consolas"/>
      <w:b/>
      <w:i w:val="0"/>
      <w:color w:val="8F5902"/>
      <w:sz w:val="24"/>
      <w:szCs w:val="24"/>
      <w:shd w:val="clear" w:color="auto" w:fill="F8F8F8"/>
      <w:lang w:eastAsia="en-US"/>
    </w:rPr>
  </w:style>
  <w:style w:type="character" w:customStyle="1" w:styleId="AnnotationTok">
    <w:name w:val="AnnotationTok"/>
    <w:basedOn w:val="VerbatimChar"/>
    <w:rsid w:val="00EF7E85"/>
    <w:rPr>
      <w:rFonts w:ascii="Consolas" w:eastAsiaTheme="minorHAnsi" w:hAnsi="Consolas"/>
      <w:b/>
      <w:i w:val="0"/>
      <w:color w:val="8F5902"/>
      <w:sz w:val="24"/>
      <w:szCs w:val="24"/>
      <w:shd w:val="clear" w:color="auto" w:fill="F8F8F8"/>
      <w:lang w:eastAsia="en-US"/>
    </w:rPr>
  </w:style>
  <w:style w:type="character" w:customStyle="1" w:styleId="CommentVarTok">
    <w:name w:val="CommentVarTok"/>
    <w:basedOn w:val="VerbatimChar"/>
    <w:rsid w:val="00EF7E85"/>
    <w:rPr>
      <w:rFonts w:ascii="Consolas" w:eastAsiaTheme="minorHAnsi" w:hAnsi="Consolas"/>
      <w:b/>
      <w:i w:val="0"/>
      <w:color w:val="8F5902"/>
      <w:sz w:val="24"/>
      <w:szCs w:val="24"/>
      <w:shd w:val="clear" w:color="auto" w:fill="F8F8F8"/>
      <w:lang w:eastAsia="en-US"/>
    </w:rPr>
  </w:style>
  <w:style w:type="character" w:customStyle="1" w:styleId="OtherTok">
    <w:name w:val="OtherTok"/>
    <w:basedOn w:val="VerbatimChar"/>
    <w:rsid w:val="00EF7E85"/>
    <w:rPr>
      <w:rFonts w:ascii="Consolas" w:eastAsiaTheme="minorHAnsi" w:hAnsi="Consolas"/>
      <w:i/>
      <w:color w:val="8F5902"/>
      <w:sz w:val="24"/>
      <w:szCs w:val="24"/>
      <w:shd w:val="clear" w:color="auto" w:fill="F8F8F8"/>
      <w:lang w:eastAsia="en-US"/>
    </w:rPr>
  </w:style>
  <w:style w:type="character" w:customStyle="1" w:styleId="FunctionTok">
    <w:name w:val="FunctionTok"/>
    <w:basedOn w:val="VerbatimChar"/>
    <w:rsid w:val="00EF7E85"/>
    <w:rPr>
      <w:rFonts w:ascii="Consolas" w:eastAsiaTheme="minorHAnsi" w:hAnsi="Consolas"/>
      <w:i/>
      <w:color w:val="000000"/>
      <w:sz w:val="24"/>
      <w:szCs w:val="24"/>
      <w:shd w:val="clear" w:color="auto" w:fill="F8F8F8"/>
      <w:lang w:eastAsia="en-US"/>
    </w:rPr>
  </w:style>
  <w:style w:type="character" w:customStyle="1" w:styleId="VariableTok">
    <w:name w:val="VariableTok"/>
    <w:basedOn w:val="VerbatimChar"/>
    <w:rsid w:val="00EF7E85"/>
    <w:rPr>
      <w:rFonts w:ascii="Consolas" w:eastAsiaTheme="minorHAnsi" w:hAnsi="Consolas"/>
      <w:i/>
      <w:color w:val="000000"/>
      <w:sz w:val="24"/>
      <w:szCs w:val="24"/>
      <w:shd w:val="clear" w:color="auto" w:fill="F8F8F8"/>
      <w:lang w:eastAsia="en-US"/>
    </w:rPr>
  </w:style>
  <w:style w:type="character" w:customStyle="1" w:styleId="ControlFlowTok">
    <w:name w:val="ControlFlowTok"/>
    <w:basedOn w:val="VerbatimChar"/>
    <w:rsid w:val="00EF7E85"/>
    <w:rPr>
      <w:rFonts w:ascii="Consolas" w:eastAsiaTheme="minorHAnsi" w:hAnsi="Consolas"/>
      <w:b/>
      <w:i/>
      <w:color w:val="204A87"/>
      <w:sz w:val="24"/>
      <w:szCs w:val="24"/>
      <w:shd w:val="clear" w:color="auto" w:fill="F8F8F8"/>
      <w:lang w:eastAsia="en-US"/>
    </w:rPr>
  </w:style>
  <w:style w:type="character" w:customStyle="1" w:styleId="OperatorTok">
    <w:name w:val="OperatorTok"/>
    <w:basedOn w:val="VerbatimChar"/>
    <w:rsid w:val="00EF7E85"/>
    <w:rPr>
      <w:rFonts w:ascii="Consolas" w:eastAsiaTheme="minorHAnsi" w:hAnsi="Consolas"/>
      <w:b/>
      <w:i/>
      <w:color w:val="CE5C00"/>
      <w:sz w:val="24"/>
      <w:szCs w:val="24"/>
      <w:shd w:val="clear" w:color="auto" w:fill="F8F8F8"/>
      <w:lang w:eastAsia="en-US"/>
    </w:rPr>
  </w:style>
  <w:style w:type="character" w:customStyle="1" w:styleId="BuiltInTok">
    <w:name w:val="BuiltInTok"/>
    <w:basedOn w:val="VerbatimChar"/>
    <w:rsid w:val="00EF7E85"/>
    <w:rPr>
      <w:rFonts w:ascii="Consolas" w:eastAsiaTheme="minorHAnsi" w:hAnsi="Consolas"/>
      <w:i/>
      <w:sz w:val="24"/>
      <w:szCs w:val="24"/>
      <w:shd w:val="clear" w:color="auto" w:fill="F8F8F8"/>
      <w:lang w:eastAsia="en-US"/>
    </w:rPr>
  </w:style>
  <w:style w:type="character" w:customStyle="1" w:styleId="ExtensionTok">
    <w:name w:val="ExtensionTok"/>
    <w:basedOn w:val="VerbatimChar"/>
    <w:rsid w:val="00EF7E85"/>
    <w:rPr>
      <w:rFonts w:ascii="Consolas" w:eastAsiaTheme="minorHAnsi" w:hAnsi="Consolas"/>
      <w:i/>
      <w:sz w:val="24"/>
      <w:szCs w:val="24"/>
      <w:shd w:val="clear" w:color="auto" w:fill="F8F8F8"/>
      <w:lang w:eastAsia="en-US"/>
    </w:rPr>
  </w:style>
  <w:style w:type="character" w:customStyle="1" w:styleId="PreprocessorTok">
    <w:name w:val="PreprocessorTok"/>
    <w:basedOn w:val="VerbatimChar"/>
    <w:rsid w:val="00EF7E85"/>
    <w:rPr>
      <w:rFonts w:ascii="Consolas" w:eastAsiaTheme="minorHAnsi" w:hAnsi="Consolas"/>
      <w:i w:val="0"/>
      <w:color w:val="8F5902"/>
      <w:sz w:val="24"/>
      <w:szCs w:val="24"/>
      <w:shd w:val="clear" w:color="auto" w:fill="F8F8F8"/>
      <w:lang w:eastAsia="en-US"/>
    </w:rPr>
  </w:style>
  <w:style w:type="character" w:customStyle="1" w:styleId="AttributeTok">
    <w:name w:val="AttributeTok"/>
    <w:basedOn w:val="VerbatimChar"/>
    <w:rsid w:val="00EF7E85"/>
    <w:rPr>
      <w:rFonts w:ascii="Consolas" w:eastAsiaTheme="minorHAnsi" w:hAnsi="Consolas"/>
      <w:i/>
      <w:color w:val="C4A000"/>
      <w:sz w:val="24"/>
      <w:szCs w:val="24"/>
      <w:shd w:val="clear" w:color="auto" w:fill="F8F8F8"/>
      <w:lang w:eastAsia="en-US"/>
    </w:rPr>
  </w:style>
  <w:style w:type="character" w:customStyle="1" w:styleId="RegionMarkerTok">
    <w:name w:val="RegionMarkerTok"/>
    <w:basedOn w:val="VerbatimChar"/>
    <w:rsid w:val="00EF7E85"/>
    <w:rPr>
      <w:rFonts w:ascii="Consolas" w:eastAsiaTheme="minorHAnsi" w:hAnsi="Consolas"/>
      <w:i/>
      <w:sz w:val="24"/>
      <w:szCs w:val="24"/>
      <w:shd w:val="clear" w:color="auto" w:fill="F8F8F8"/>
      <w:lang w:eastAsia="en-US"/>
    </w:rPr>
  </w:style>
  <w:style w:type="character" w:customStyle="1" w:styleId="InformationTok">
    <w:name w:val="InformationTok"/>
    <w:basedOn w:val="VerbatimChar"/>
    <w:rsid w:val="00EF7E85"/>
    <w:rPr>
      <w:rFonts w:ascii="Consolas" w:eastAsiaTheme="minorHAnsi" w:hAnsi="Consolas"/>
      <w:b/>
      <w:i w:val="0"/>
      <w:color w:val="8F5902"/>
      <w:sz w:val="24"/>
      <w:szCs w:val="24"/>
      <w:shd w:val="clear" w:color="auto" w:fill="F8F8F8"/>
      <w:lang w:eastAsia="en-US"/>
    </w:rPr>
  </w:style>
  <w:style w:type="character" w:customStyle="1" w:styleId="WarningTok">
    <w:name w:val="WarningTok"/>
    <w:basedOn w:val="VerbatimChar"/>
    <w:rsid w:val="00EF7E85"/>
    <w:rPr>
      <w:rFonts w:ascii="Consolas" w:eastAsiaTheme="minorHAnsi" w:hAnsi="Consolas"/>
      <w:b/>
      <w:i w:val="0"/>
      <w:color w:val="8F5902"/>
      <w:sz w:val="24"/>
      <w:szCs w:val="24"/>
      <w:shd w:val="clear" w:color="auto" w:fill="F8F8F8"/>
      <w:lang w:eastAsia="en-US"/>
    </w:rPr>
  </w:style>
  <w:style w:type="character" w:customStyle="1" w:styleId="AlertTok">
    <w:name w:val="AlertTok"/>
    <w:basedOn w:val="VerbatimChar"/>
    <w:rsid w:val="00EF7E85"/>
    <w:rPr>
      <w:rFonts w:ascii="Consolas" w:eastAsiaTheme="minorHAnsi" w:hAnsi="Consolas"/>
      <w:i/>
      <w:color w:val="EF2929"/>
      <w:sz w:val="24"/>
      <w:szCs w:val="24"/>
      <w:shd w:val="clear" w:color="auto" w:fill="F8F8F8"/>
      <w:lang w:eastAsia="en-US"/>
    </w:rPr>
  </w:style>
  <w:style w:type="character" w:customStyle="1" w:styleId="ErrorTok">
    <w:name w:val="ErrorTok"/>
    <w:basedOn w:val="VerbatimChar"/>
    <w:rsid w:val="00EF7E85"/>
    <w:rPr>
      <w:rFonts w:ascii="Consolas" w:eastAsiaTheme="minorHAnsi" w:hAnsi="Consolas"/>
      <w:b/>
      <w:i/>
      <w:color w:val="A40000"/>
      <w:sz w:val="24"/>
      <w:szCs w:val="24"/>
      <w:shd w:val="clear" w:color="auto" w:fill="F8F8F8"/>
      <w:lang w:eastAsia="en-US"/>
    </w:rPr>
  </w:style>
  <w:style w:type="character" w:customStyle="1" w:styleId="NormalTok">
    <w:name w:val="NormalTok"/>
    <w:basedOn w:val="VerbatimChar"/>
    <w:rsid w:val="00EF7E85"/>
    <w:rPr>
      <w:rFonts w:ascii="Consolas" w:eastAsiaTheme="minorHAnsi" w:hAnsi="Consolas"/>
      <w:i/>
      <w:sz w:val="24"/>
      <w:szCs w:val="24"/>
      <w:shd w:val="clear" w:color="auto" w:fill="F8F8F8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EF7E8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F7E85"/>
    <w:rPr>
      <w:rFonts w:ascii="Segoe UI" w:eastAsiaTheme="minorHAns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semiHidden/>
    <w:unhideWhenUsed/>
    <w:rsid w:val="00EF7E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E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E85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F7E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F7E85"/>
    <w:rPr>
      <w:rFonts w:eastAsiaTheme="minorHAnsi"/>
      <w:b/>
      <w:bCs/>
      <w:sz w:val="20"/>
      <w:szCs w:val="20"/>
      <w:lang w:eastAsia="en-US"/>
    </w:rPr>
  </w:style>
  <w:style w:type="paragraph" w:customStyle="1" w:styleId="Normaal">
    <w:name w:val="Normaal"/>
    <w:link w:val="NormaalChar"/>
    <w:rsid w:val="00EF7E85"/>
    <w:pPr>
      <w:spacing w:before="180" w:after="180"/>
    </w:pPr>
    <w:rPr>
      <w:rFonts w:ascii="Cambria" w:eastAsia="MS P??" w:hAnsi="Cambria" w:cs="Times New Roman"/>
      <w:sz w:val="24"/>
      <w:szCs w:val="24"/>
      <w:lang w:eastAsia="en-US"/>
    </w:rPr>
  </w:style>
  <w:style w:type="character" w:customStyle="1" w:styleId="NormaalChar">
    <w:name w:val="Normaal Char"/>
    <w:link w:val="Normaal"/>
    <w:rsid w:val="00EF7E85"/>
    <w:rPr>
      <w:rFonts w:ascii="Cambria" w:eastAsia="MS P??" w:hAnsi="Cambria" w:cs="Times New Roman"/>
      <w:sz w:val="24"/>
      <w:szCs w:val="24"/>
      <w:lang w:eastAsia="en-US"/>
    </w:rPr>
  </w:style>
  <w:style w:type="character" w:styleId="LineNumber">
    <w:name w:val="line number"/>
    <w:basedOn w:val="DefaultParagraphFont"/>
    <w:semiHidden/>
    <w:unhideWhenUsed/>
    <w:rsid w:val="00EF7E85"/>
  </w:style>
  <w:style w:type="paragraph" w:styleId="Header">
    <w:name w:val="header"/>
    <w:basedOn w:val="Normal"/>
    <w:link w:val="HeaderChar"/>
    <w:unhideWhenUsed/>
    <w:rsid w:val="00EF7E8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EF7E85"/>
    <w:rPr>
      <w:rFonts w:eastAsiaTheme="minorHAnsi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F7E8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F7E85"/>
    <w:rPr>
      <w:rFonts w:eastAsiaTheme="minorHAnsi"/>
      <w:sz w:val="24"/>
      <w:szCs w:val="24"/>
      <w:lang w:eastAsia="en-US"/>
    </w:rPr>
  </w:style>
  <w:style w:type="paragraph" w:styleId="EndnoteText">
    <w:name w:val="endnote text"/>
    <w:basedOn w:val="Normal"/>
    <w:link w:val="EndnoteTextChar"/>
    <w:semiHidden/>
    <w:unhideWhenUsed/>
    <w:rsid w:val="00EF7E8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EF7E85"/>
    <w:rPr>
      <w:rFonts w:eastAsiaTheme="minorHAnsi"/>
      <w:sz w:val="20"/>
      <w:szCs w:val="20"/>
      <w:lang w:eastAsia="en-US"/>
    </w:rPr>
  </w:style>
  <w:style w:type="character" w:styleId="EndnoteReference">
    <w:name w:val="endnote reference"/>
    <w:basedOn w:val="DefaultParagraphFont"/>
    <w:semiHidden/>
    <w:unhideWhenUsed/>
    <w:rsid w:val="00EF7E85"/>
    <w:rPr>
      <w:vertAlign w:val="superscript"/>
    </w:rPr>
  </w:style>
  <w:style w:type="paragraph" w:styleId="ListParagraph">
    <w:name w:val="List Paragraph"/>
    <w:basedOn w:val="Normal"/>
    <w:uiPriority w:val="34"/>
    <w:qFormat/>
    <w:rsid w:val="009245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42715-742E-446D-BCA4-A099E4EC9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1524</Words>
  <Characters>8691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MC</Company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Yuan</dc:creator>
  <cp:keywords/>
  <dc:description/>
  <cp:lastModifiedBy>M.E. Kruijshaar</cp:lastModifiedBy>
  <cp:revision>5</cp:revision>
  <cp:lastPrinted>2020-01-16T13:18:00Z</cp:lastPrinted>
  <dcterms:created xsi:type="dcterms:W3CDTF">2020-02-27T14:06:00Z</dcterms:created>
  <dcterms:modified xsi:type="dcterms:W3CDTF">2020-03-05T11:05:00Z</dcterms:modified>
</cp:coreProperties>
</file>