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8F0F9" w14:textId="77777777" w:rsidR="001D1C20" w:rsidRPr="0011675E" w:rsidRDefault="001D1C20" w:rsidP="001D1C20">
      <w:pPr>
        <w:rPr>
          <w:rFonts w:ascii="Arial" w:hAnsi="Arial" w:cs="Arial"/>
        </w:rPr>
      </w:pPr>
      <w:bookmarkStart w:id="0" w:name="_Hlk31703646"/>
      <w:bookmarkStart w:id="1" w:name="_Hlk31705089"/>
      <w:r>
        <w:rPr>
          <w:rFonts w:ascii="Arial" w:hAnsi="Arial" w:cs="Arial"/>
          <w:b/>
        </w:rPr>
        <w:t>Additional file 1</w:t>
      </w:r>
      <w:r w:rsidRPr="0011675E">
        <w:rPr>
          <w:rFonts w:ascii="Arial" w:hAnsi="Arial" w:cs="Arial"/>
          <w:b/>
        </w:rPr>
        <w:t>.</w:t>
      </w:r>
      <w:r w:rsidRPr="0011675E">
        <w:rPr>
          <w:rFonts w:ascii="Arial" w:hAnsi="Arial" w:cs="Arial"/>
        </w:rPr>
        <w:t xml:space="preserve"> </w:t>
      </w:r>
      <w:bookmarkStart w:id="2" w:name="_Hlk31708602"/>
      <w:r w:rsidRPr="0011675E">
        <w:rPr>
          <w:rFonts w:ascii="Arial" w:hAnsi="Arial" w:cs="Arial"/>
        </w:rPr>
        <w:t xml:space="preserve">Mean/median changes in patient-reported </w:t>
      </w:r>
      <w:proofErr w:type="spellStart"/>
      <w:r>
        <w:rPr>
          <w:rFonts w:ascii="Arial" w:hAnsi="Arial" w:cs="Arial"/>
        </w:rPr>
        <w:t>HRQoL</w:t>
      </w:r>
      <w:proofErr w:type="spellEnd"/>
      <w:r>
        <w:rPr>
          <w:rFonts w:ascii="Arial" w:hAnsi="Arial" w:cs="Arial"/>
        </w:rPr>
        <w:t xml:space="preserve"> </w:t>
      </w:r>
      <w:r w:rsidRPr="0011675E">
        <w:rPr>
          <w:rFonts w:ascii="Arial" w:hAnsi="Arial" w:cs="Arial"/>
        </w:rPr>
        <w:t>outcomes</w:t>
      </w:r>
      <w:r>
        <w:rPr>
          <w:rFonts w:ascii="Arial" w:hAnsi="Arial" w:cs="Arial"/>
        </w:rPr>
        <w:t xml:space="preserve"> from</w:t>
      </w:r>
      <w:r w:rsidRPr="0011675E">
        <w:rPr>
          <w:rFonts w:ascii="Arial" w:hAnsi="Arial" w:cs="Arial"/>
        </w:rPr>
        <w:t xml:space="preserve"> baseline to end of study</w:t>
      </w:r>
      <w:r>
        <w:rPr>
          <w:rFonts w:ascii="Arial" w:hAnsi="Arial" w:cs="Arial"/>
        </w:rPr>
        <w:t xml:space="preserve"> in</w:t>
      </w:r>
      <w:r w:rsidRPr="0011675E">
        <w:rPr>
          <w:rFonts w:ascii="Arial" w:hAnsi="Arial" w:cs="Arial"/>
        </w:rPr>
        <w:t xml:space="preserve"> patients treated with </w:t>
      </w:r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 40 or 60 IU/kg twice weekly</w:t>
      </w:r>
    </w:p>
    <w:bookmarkEnd w:id="0"/>
    <w:bookmarkEnd w:id="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629"/>
        <w:gridCol w:w="1700"/>
        <w:gridCol w:w="2160"/>
        <w:gridCol w:w="720"/>
        <w:gridCol w:w="1620"/>
        <w:gridCol w:w="2250"/>
      </w:tblGrid>
      <w:tr w:rsidR="001D1C20" w:rsidRPr="0011675E" w14:paraId="57F4EFDE" w14:textId="77777777" w:rsidTr="00B040F4">
        <w:trPr>
          <w:tblHeader/>
        </w:trPr>
        <w:tc>
          <w:tcPr>
            <w:tcW w:w="2976" w:type="dxa"/>
            <w:shd w:val="clear" w:color="auto" w:fill="auto"/>
          </w:tcPr>
          <w:p w14:paraId="49A138F4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4489" w:type="dxa"/>
            <w:gridSpan w:val="3"/>
            <w:shd w:val="clear" w:color="auto" w:fill="auto"/>
          </w:tcPr>
          <w:p w14:paraId="4912C0D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C1-INH</w:t>
            </w:r>
            <w:r w:rsidRPr="0011675E">
              <w:rPr>
                <w:rFonts w:ascii="Arial" w:eastAsia="Calibri" w:hAnsi="Arial" w:cs="Arial"/>
              </w:rPr>
              <w:t xml:space="preserve">(SC) 40 IU/kg </w:t>
            </w:r>
          </w:p>
          <w:p w14:paraId="6F7C7D3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vs baseline</w:t>
            </w:r>
          </w:p>
        </w:tc>
        <w:tc>
          <w:tcPr>
            <w:tcW w:w="4590" w:type="dxa"/>
            <w:gridSpan w:val="3"/>
            <w:shd w:val="clear" w:color="auto" w:fill="auto"/>
          </w:tcPr>
          <w:p w14:paraId="15DBF4D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C1-INH</w:t>
            </w:r>
            <w:r w:rsidRPr="0011675E">
              <w:rPr>
                <w:rFonts w:ascii="Arial" w:eastAsia="Calibri" w:hAnsi="Arial" w:cs="Arial"/>
              </w:rPr>
              <w:t xml:space="preserve">(SC) 60 IU/kg </w:t>
            </w:r>
          </w:p>
          <w:p w14:paraId="324D3B9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vs baseline</w:t>
            </w:r>
          </w:p>
        </w:tc>
      </w:tr>
      <w:tr w:rsidR="001D1C20" w:rsidRPr="0011675E" w14:paraId="5639D796" w14:textId="77777777" w:rsidTr="00B040F4"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6AA2FED3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14:paraId="0A16C31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2646118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Diff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91C5F2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95% CI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07A806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69DD71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Diff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2050C8F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95% CI</w:t>
            </w:r>
          </w:p>
        </w:tc>
      </w:tr>
      <w:tr w:rsidR="001D1C20" w:rsidRPr="0011675E" w14:paraId="05A5C064" w14:textId="77777777" w:rsidTr="00B040F4">
        <w:tc>
          <w:tcPr>
            <w:tcW w:w="1205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4107002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Mean</w:t>
            </w:r>
          </w:p>
        </w:tc>
      </w:tr>
      <w:tr w:rsidR="001D1C20" w:rsidRPr="0011675E" w14:paraId="40ED2D3D" w14:textId="77777777" w:rsidTr="00B040F4"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42D270A1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EQ-5D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1E37A21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14:paraId="5751F86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7EB3CCD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52C6B8F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2CB19ED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352754C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5ED3FADF" w14:textId="77777777" w:rsidTr="00B040F4">
        <w:tc>
          <w:tcPr>
            <w:tcW w:w="2976" w:type="dxa"/>
            <w:shd w:val="clear" w:color="auto" w:fill="auto"/>
          </w:tcPr>
          <w:p w14:paraId="65ED6529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Health State Value</w:t>
            </w:r>
          </w:p>
        </w:tc>
        <w:tc>
          <w:tcPr>
            <w:tcW w:w="629" w:type="dxa"/>
            <w:shd w:val="clear" w:color="auto" w:fill="auto"/>
          </w:tcPr>
          <w:p w14:paraId="5F4EB43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6965093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2160" w:type="dxa"/>
            <w:shd w:val="clear" w:color="auto" w:fill="auto"/>
          </w:tcPr>
          <w:p w14:paraId="641F24E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(-0.00, 0.06)</w:t>
            </w:r>
          </w:p>
        </w:tc>
        <w:tc>
          <w:tcPr>
            <w:tcW w:w="720" w:type="dxa"/>
            <w:shd w:val="clear" w:color="auto" w:fill="auto"/>
          </w:tcPr>
          <w:p w14:paraId="19D8567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1B78E55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2250" w:type="dxa"/>
            <w:shd w:val="clear" w:color="auto" w:fill="auto"/>
          </w:tcPr>
          <w:p w14:paraId="0802647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(0.01, 0.12)</w:t>
            </w:r>
          </w:p>
        </w:tc>
      </w:tr>
      <w:tr w:rsidR="001D1C20" w:rsidRPr="0011675E" w14:paraId="7C55C799" w14:textId="77777777" w:rsidTr="00B040F4">
        <w:tc>
          <w:tcPr>
            <w:tcW w:w="2976" w:type="dxa"/>
            <w:shd w:val="clear" w:color="auto" w:fill="auto"/>
          </w:tcPr>
          <w:p w14:paraId="054C2338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VAS</w:t>
            </w:r>
          </w:p>
        </w:tc>
        <w:tc>
          <w:tcPr>
            <w:tcW w:w="629" w:type="dxa"/>
            <w:shd w:val="clear" w:color="auto" w:fill="auto"/>
          </w:tcPr>
          <w:p w14:paraId="54EFC58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0D79B00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4.33</w:t>
            </w:r>
          </w:p>
        </w:tc>
        <w:tc>
          <w:tcPr>
            <w:tcW w:w="2160" w:type="dxa"/>
            <w:shd w:val="clear" w:color="auto" w:fill="auto"/>
          </w:tcPr>
          <w:p w14:paraId="1061AF5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(-0.13, 8.80)</w:t>
            </w:r>
          </w:p>
        </w:tc>
        <w:tc>
          <w:tcPr>
            <w:tcW w:w="720" w:type="dxa"/>
            <w:shd w:val="clear" w:color="auto" w:fill="auto"/>
          </w:tcPr>
          <w:p w14:paraId="0E8F7C9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31AA546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7.45</w:t>
            </w:r>
          </w:p>
        </w:tc>
        <w:tc>
          <w:tcPr>
            <w:tcW w:w="2250" w:type="dxa"/>
            <w:shd w:val="clear" w:color="auto" w:fill="auto"/>
          </w:tcPr>
          <w:p w14:paraId="6E743D0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(3.29, 11.62)</w:t>
            </w:r>
          </w:p>
        </w:tc>
      </w:tr>
      <w:tr w:rsidR="001D1C20" w:rsidRPr="0011675E" w14:paraId="0199E21A" w14:textId="77777777" w:rsidTr="00B040F4">
        <w:tc>
          <w:tcPr>
            <w:tcW w:w="2976" w:type="dxa"/>
            <w:shd w:val="clear" w:color="auto" w:fill="auto"/>
          </w:tcPr>
          <w:p w14:paraId="01D7303F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3762978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5C5B400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33B4294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21A16A3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48752B8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5214C36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355A7B2C" w14:textId="77777777" w:rsidTr="00B040F4">
        <w:tc>
          <w:tcPr>
            <w:tcW w:w="2976" w:type="dxa"/>
            <w:shd w:val="clear" w:color="auto" w:fill="auto"/>
          </w:tcPr>
          <w:p w14:paraId="0783A716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HADS</w:t>
            </w:r>
          </w:p>
        </w:tc>
        <w:tc>
          <w:tcPr>
            <w:tcW w:w="629" w:type="dxa"/>
            <w:shd w:val="clear" w:color="auto" w:fill="auto"/>
          </w:tcPr>
          <w:p w14:paraId="60ADADD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01F2F4F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60ABD65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3B4B573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545E015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35666C6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75199A4F" w14:textId="77777777" w:rsidTr="00B040F4">
        <w:tc>
          <w:tcPr>
            <w:tcW w:w="2976" w:type="dxa"/>
            <w:shd w:val="clear" w:color="auto" w:fill="auto"/>
          </w:tcPr>
          <w:p w14:paraId="6B341E33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Depression</w:t>
            </w:r>
          </w:p>
        </w:tc>
        <w:tc>
          <w:tcPr>
            <w:tcW w:w="629" w:type="dxa"/>
            <w:shd w:val="clear" w:color="auto" w:fill="auto"/>
          </w:tcPr>
          <w:p w14:paraId="497774D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06CA9F7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-0.67</w:t>
            </w:r>
          </w:p>
        </w:tc>
        <w:tc>
          <w:tcPr>
            <w:tcW w:w="2160" w:type="dxa"/>
            <w:shd w:val="clear" w:color="auto" w:fill="auto"/>
          </w:tcPr>
          <w:p w14:paraId="2653A07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(-1.57, 0.24)</w:t>
            </w:r>
          </w:p>
        </w:tc>
        <w:tc>
          <w:tcPr>
            <w:tcW w:w="720" w:type="dxa"/>
            <w:shd w:val="clear" w:color="auto" w:fill="auto"/>
          </w:tcPr>
          <w:p w14:paraId="7140F7E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647476D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-0.95</w:t>
            </w:r>
          </w:p>
        </w:tc>
        <w:tc>
          <w:tcPr>
            <w:tcW w:w="2250" w:type="dxa"/>
            <w:shd w:val="clear" w:color="auto" w:fill="auto"/>
          </w:tcPr>
          <w:p w14:paraId="62FF3ED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(-1.57, -0.34)</w:t>
            </w:r>
          </w:p>
        </w:tc>
      </w:tr>
      <w:tr w:rsidR="001D1C20" w:rsidRPr="0011675E" w14:paraId="443AFD08" w14:textId="77777777" w:rsidTr="00B040F4">
        <w:tc>
          <w:tcPr>
            <w:tcW w:w="2976" w:type="dxa"/>
            <w:shd w:val="clear" w:color="auto" w:fill="auto"/>
          </w:tcPr>
          <w:p w14:paraId="7241C65A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Anxiety</w:t>
            </w:r>
          </w:p>
        </w:tc>
        <w:tc>
          <w:tcPr>
            <w:tcW w:w="629" w:type="dxa"/>
            <w:shd w:val="clear" w:color="auto" w:fill="auto"/>
          </w:tcPr>
          <w:p w14:paraId="60635C0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5ECFA4E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-1.23</w:t>
            </w:r>
          </w:p>
        </w:tc>
        <w:tc>
          <w:tcPr>
            <w:tcW w:w="2160" w:type="dxa"/>
            <w:shd w:val="clear" w:color="auto" w:fill="auto"/>
          </w:tcPr>
          <w:p w14:paraId="5EF642F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(-2.21, -0.25)</w:t>
            </w:r>
          </w:p>
        </w:tc>
        <w:tc>
          <w:tcPr>
            <w:tcW w:w="720" w:type="dxa"/>
            <w:shd w:val="clear" w:color="auto" w:fill="auto"/>
          </w:tcPr>
          <w:p w14:paraId="287463D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1426DB9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-1.23</w:t>
            </w:r>
          </w:p>
        </w:tc>
        <w:tc>
          <w:tcPr>
            <w:tcW w:w="2250" w:type="dxa"/>
            <w:shd w:val="clear" w:color="auto" w:fill="auto"/>
          </w:tcPr>
          <w:p w14:paraId="31C3EBD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(-2.08, -0.38)</w:t>
            </w:r>
          </w:p>
        </w:tc>
      </w:tr>
      <w:tr w:rsidR="001D1C20" w:rsidRPr="0011675E" w14:paraId="45C0BD45" w14:textId="77777777" w:rsidTr="00B040F4">
        <w:tc>
          <w:tcPr>
            <w:tcW w:w="2976" w:type="dxa"/>
            <w:shd w:val="clear" w:color="auto" w:fill="auto"/>
          </w:tcPr>
          <w:p w14:paraId="2609EDA8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65EF000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1CE0D6A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78976A6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63DAECC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60BA810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6DF4071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4468391D" w14:textId="77777777" w:rsidTr="00B040F4">
        <w:tc>
          <w:tcPr>
            <w:tcW w:w="2976" w:type="dxa"/>
            <w:shd w:val="clear" w:color="auto" w:fill="auto"/>
          </w:tcPr>
          <w:p w14:paraId="0E29D7A9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TSQM</w:t>
            </w:r>
          </w:p>
        </w:tc>
        <w:tc>
          <w:tcPr>
            <w:tcW w:w="629" w:type="dxa"/>
            <w:shd w:val="clear" w:color="auto" w:fill="auto"/>
          </w:tcPr>
          <w:p w14:paraId="76432ED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0A68835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6682571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31552FE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2C1BA37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3B5B9B7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7A6C5956" w14:textId="77777777" w:rsidTr="00B040F4">
        <w:tc>
          <w:tcPr>
            <w:tcW w:w="2976" w:type="dxa"/>
            <w:shd w:val="clear" w:color="auto" w:fill="auto"/>
          </w:tcPr>
          <w:p w14:paraId="6D63E44D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Effectiveness</w:t>
            </w:r>
          </w:p>
        </w:tc>
        <w:tc>
          <w:tcPr>
            <w:tcW w:w="629" w:type="dxa"/>
            <w:shd w:val="clear" w:color="auto" w:fill="auto"/>
          </w:tcPr>
          <w:p w14:paraId="2C3A44D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527021C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10.98</w:t>
            </w:r>
          </w:p>
        </w:tc>
        <w:tc>
          <w:tcPr>
            <w:tcW w:w="2160" w:type="dxa"/>
            <w:shd w:val="clear" w:color="auto" w:fill="auto"/>
          </w:tcPr>
          <w:p w14:paraId="32CDC80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(3.96, 18.01)</w:t>
            </w:r>
          </w:p>
        </w:tc>
        <w:tc>
          <w:tcPr>
            <w:tcW w:w="720" w:type="dxa"/>
            <w:shd w:val="clear" w:color="auto" w:fill="auto"/>
          </w:tcPr>
          <w:p w14:paraId="1B7FBFD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0EEF41E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19.74</w:t>
            </w:r>
          </w:p>
        </w:tc>
        <w:tc>
          <w:tcPr>
            <w:tcW w:w="2250" w:type="dxa"/>
            <w:shd w:val="clear" w:color="auto" w:fill="auto"/>
          </w:tcPr>
          <w:p w14:paraId="0BC0B1A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(7.94, 31.54)</w:t>
            </w:r>
          </w:p>
        </w:tc>
      </w:tr>
      <w:tr w:rsidR="001D1C20" w:rsidRPr="0011675E" w14:paraId="6A08F310" w14:textId="77777777" w:rsidTr="00B040F4">
        <w:tc>
          <w:tcPr>
            <w:tcW w:w="2976" w:type="dxa"/>
            <w:shd w:val="clear" w:color="auto" w:fill="auto"/>
          </w:tcPr>
          <w:p w14:paraId="29AC3A3F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Convenience</w:t>
            </w:r>
          </w:p>
        </w:tc>
        <w:tc>
          <w:tcPr>
            <w:tcW w:w="629" w:type="dxa"/>
            <w:shd w:val="clear" w:color="auto" w:fill="auto"/>
          </w:tcPr>
          <w:p w14:paraId="4F433C0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6163D5A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11.11</w:t>
            </w:r>
          </w:p>
        </w:tc>
        <w:tc>
          <w:tcPr>
            <w:tcW w:w="2160" w:type="dxa"/>
            <w:shd w:val="clear" w:color="auto" w:fill="auto"/>
          </w:tcPr>
          <w:p w14:paraId="4E07549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(6.47, 15.75)</w:t>
            </w:r>
          </w:p>
        </w:tc>
        <w:tc>
          <w:tcPr>
            <w:tcW w:w="720" w:type="dxa"/>
            <w:shd w:val="clear" w:color="auto" w:fill="auto"/>
          </w:tcPr>
          <w:p w14:paraId="0A44C2D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0AF30BA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6.14</w:t>
            </w:r>
          </w:p>
        </w:tc>
        <w:tc>
          <w:tcPr>
            <w:tcW w:w="2250" w:type="dxa"/>
            <w:shd w:val="clear" w:color="auto" w:fill="auto"/>
          </w:tcPr>
          <w:p w14:paraId="291371F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(-0.41, 12.69)</w:t>
            </w:r>
          </w:p>
        </w:tc>
      </w:tr>
      <w:tr w:rsidR="001D1C20" w:rsidRPr="0011675E" w14:paraId="3F116F7D" w14:textId="77777777" w:rsidTr="00B040F4">
        <w:tc>
          <w:tcPr>
            <w:tcW w:w="2976" w:type="dxa"/>
            <w:shd w:val="clear" w:color="auto" w:fill="auto"/>
          </w:tcPr>
          <w:p w14:paraId="7461AC30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Overall Satisfaction</w:t>
            </w:r>
          </w:p>
        </w:tc>
        <w:tc>
          <w:tcPr>
            <w:tcW w:w="629" w:type="dxa"/>
            <w:shd w:val="clear" w:color="auto" w:fill="auto"/>
          </w:tcPr>
          <w:p w14:paraId="6217A58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4036CC4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10.80</w:t>
            </w:r>
          </w:p>
        </w:tc>
        <w:tc>
          <w:tcPr>
            <w:tcW w:w="2160" w:type="dxa"/>
            <w:shd w:val="clear" w:color="auto" w:fill="auto"/>
          </w:tcPr>
          <w:p w14:paraId="11482A5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(4.53, 17.06)</w:t>
            </w:r>
          </w:p>
        </w:tc>
        <w:tc>
          <w:tcPr>
            <w:tcW w:w="720" w:type="dxa"/>
            <w:shd w:val="clear" w:color="auto" w:fill="auto"/>
          </w:tcPr>
          <w:p w14:paraId="188C53C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5A7781F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18.93</w:t>
            </w:r>
          </w:p>
        </w:tc>
        <w:tc>
          <w:tcPr>
            <w:tcW w:w="2250" w:type="dxa"/>
            <w:shd w:val="clear" w:color="auto" w:fill="auto"/>
          </w:tcPr>
          <w:p w14:paraId="35C0C34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(10.68, 27.18)</w:t>
            </w:r>
          </w:p>
        </w:tc>
      </w:tr>
      <w:tr w:rsidR="001D1C20" w:rsidRPr="0011675E" w14:paraId="2E5D9767" w14:textId="77777777" w:rsidTr="00B040F4">
        <w:tc>
          <w:tcPr>
            <w:tcW w:w="2976" w:type="dxa"/>
            <w:shd w:val="clear" w:color="auto" w:fill="auto"/>
          </w:tcPr>
          <w:p w14:paraId="1AEED452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5754135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4F76203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01BE6EE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01B1E2C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2056732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2F8C246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20FF8DEC" w14:textId="77777777" w:rsidTr="00B040F4">
        <w:tc>
          <w:tcPr>
            <w:tcW w:w="2976" w:type="dxa"/>
            <w:shd w:val="clear" w:color="auto" w:fill="auto"/>
          </w:tcPr>
          <w:p w14:paraId="57861A4A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WPAI</w:t>
            </w:r>
          </w:p>
        </w:tc>
        <w:tc>
          <w:tcPr>
            <w:tcW w:w="629" w:type="dxa"/>
            <w:shd w:val="clear" w:color="auto" w:fill="auto"/>
          </w:tcPr>
          <w:p w14:paraId="4EAB7AD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2394BB3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1BDFD5E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751E928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30E73B8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31E45E3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32A76B60" w14:textId="77777777" w:rsidTr="00B040F4">
        <w:tc>
          <w:tcPr>
            <w:tcW w:w="2976" w:type="dxa"/>
            <w:shd w:val="clear" w:color="auto" w:fill="auto"/>
          </w:tcPr>
          <w:p w14:paraId="06F448B7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Absenteeism</w:t>
            </w:r>
          </w:p>
        </w:tc>
        <w:tc>
          <w:tcPr>
            <w:tcW w:w="629" w:type="dxa"/>
            <w:shd w:val="clear" w:color="auto" w:fill="auto"/>
          </w:tcPr>
          <w:p w14:paraId="64964DE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700" w:type="dxa"/>
            <w:shd w:val="clear" w:color="auto" w:fill="auto"/>
          </w:tcPr>
          <w:p w14:paraId="7536697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-2.08</w:t>
            </w:r>
          </w:p>
        </w:tc>
        <w:tc>
          <w:tcPr>
            <w:tcW w:w="2160" w:type="dxa"/>
            <w:shd w:val="clear" w:color="auto" w:fill="auto"/>
          </w:tcPr>
          <w:p w14:paraId="43789A9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(-12.03, 7.87)</w:t>
            </w:r>
          </w:p>
        </w:tc>
        <w:tc>
          <w:tcPr>
            <w:tcW w:w="720" w:type="dxa"/>
            <w:shd w:val="clear" w:color="auto" w:fill="auto"/>
          </w:tcPr>
          <w:p w14:paraId="04CFCB6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32BB16D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-8.17</w:t>
            </w:r>
          </w:p>
        </w:tc>
        <w:tc>
          <w:tcPr>
            <w:tcW w:w="2250" w:type="dxa"/>
            <w:shd w:val="clear" w:color="auto" w:fill="auto"/>
          </w:tcPr>
          <w:p w14:paraId="4E69246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(-16.72, 0.37)</w:t>
            </w:r>
          </w:p>
        </w:tc>
      </w:tr>
      <w:tr w:rsidR="001D1C20" w:rsidRPr="0011675E" w14:paraId="257D201B" w14:textId="77777777" w:rsidTr="00B040F4">
        <w:tc>
          <w:tcPr>
            <w:tcW w:w="2976" w:type="dxa"/>
            <w:shd w:val="clear" w:color="auto" w:fill="auto"/>
          </w:tcPr>
          <w:p w14:paraId="5BCF0C6D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Presenteeism</w:t>
            </w:r>
          </w:p>
        </w:tc>
        <w:tc>
          <w:tcPr>
            <w:tcW w:w="629" w:type="dxa"/>
            <w:shd w:val="clear" w:color="auto" w:fill="auto"/>
          </w:tcPr>
          <w:p w14:paraId="311CA78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700" w:type="dxa"/>
            <w:shd w:val="clear" w:color="auto" w:fill="auto"/>
          </w:tcPr>
          <w:p w14:paraId="335408D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-6.30</w:t>
            </w:r>
          </w:p>
        </w:tc>
        <w:tc>
          <w:tcPr>
            <w:tcW w:w="2160" w:type="dxa"/>
            <w:shd w:val="clear" w:color="auto" w:fill="auto"/>
          </w:tcPr>
          <w:p w14:paraId="39E4D4D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(-19.65, 7.06)</w:t>
            </w:r>
          </w:p>
        </w:tc>
        <w:tc>
          <w:tcPr>
            <w:tcW w:w="720" w:type="dxa"/>
            <w:shd w:val="clear" w:color="auto" w:fill="auto"/>
          </w:tcPr>
          <w:p w14:paraId="1AC4F0D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1057B08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-23.33</w:t>
            </w:r>
          </w:p>
        </w:tc>
        <w:tc>
          <w:tcPr>
            <w:tcW w:w="2250" w:type="dxa"/>
            <w:shd w:val="clear" w:color="auto" w:fill="auto"/>
          </w:tcPr>
          <w:p w14:paraId="0F1B4D9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(-34.86, -11.81)</w:t>
            </w:r>
          </w:p>
        </w:tc>
      </w:tr>
      <w:tr w:rsidR="001D1C20" w:rsidRPr="0011675E" w14:paraId="44CD342C" w14:textId="77777777" w:rsidTr="00B040F4">
        <w:tc>
          <w:tcPr>
            <w:tcW w:w="2976" w:type="dxa"/>
            <w:shd w:val="clear" w:color="auto" w:fill="auto"/>
          </w:tcPr>
          <w:p w14:paraId="4C457BC2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Work Productivity Loss</w:t>
            </w:r>
          </w:p>
        </w:tc>
        <w:tc>
          <w:tcPr>
            <w:tcW w:w="629" w:type="dxa"/>
            <w:shd w:val="clear" w:color="auto" w:fill="auto"/>
          </w:tcPr>
          <w:p w14:paraId="20A9940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700" w:type="dxa"/>
            <w:shd w:val="clear" w:color="auto" w:fill="auto"/>
          </w:tcPr>
          <w:p w14:paraId="24A170A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-6.46</w:t>
            </w:r>
          </w:p>
        </w:tc>
        <w:tc>
          <w:tcPr>
            <w:tcW w:w="2160" w:type="dxa"/>
            <w:shd w:val="clear" w:color="auto" w:fill="auto"/>
          </w:tcPr>
          <w:p w14:paraId="606B2D1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(-20.60, 7.69)</w:t>
            </w:r>
          </w:p>
        </w:tc>
        <w:tc>
          <w:tcPr>
            <w:tcW w:w="720" w:type="dxa"/>
            <w:shd w:val="clear" w:color="auto" w:fill="auto"/>
          </w:tcPr>
          <w:p w14:paraId="0AAD288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2FF8180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-26.68</w:t>
            </w:r>
          </w:p>
        </w:tc>
        <w:tc>
          <w:tcPr>
            <w:tcW w:w="2250" w:type="dxa"/>
            <w:shd w:val="clear" w:color="auto" w:fill="auto"/>
          </w:tcPr>
          <w:p w14:paraId="5BBEE11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(-39.92, -13.44)</w:t>
            </w:r>
          </w:p>
        </w:tc>
      </w:tr>
      <w:tr w:rsidR="001D1C20" w:rsidRPr="0011675E" w14:paraId="3C16B9A5" w14:textId="77777777" w:rsidTr="00B040F4">
        <w:tc>
          <w:tcPr>
            <w:tcW w:w="2976" w:type="dxa"/>
            <w:shd w:val="clear" w:color="auto" w:fill="auto"/>
          </w:tcPr>
          <w:p w14:paraId="0F576483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Activity Impairment</w:t>
            </w:r>
          </w:p>
        </w:tc>
        <w:tc>
          <w:tcPr>
            <w:tcW w:w="629" w:type="dxa"/>
            <w:shd w:val="clear" w:color="auto" w:fill="auto"/>
          </w:tcPr>
          <w:p w14:paraId="26B7B7F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7119C91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-12.71</w:t>
            </w:r>
          </w:p>
        </w:tc>
        <w:tc>
          <w:tcPr>
            <w:tcW w:w="2160" w:type="dxa"/>
            <w:shd w:val="clear" w:color="auto" w:fill="auto"/>
          </w:tcPr>
          <w:p w14:paraId="0545287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(-21.63, -3.79)</w:t>
            </w:r>
          </w:p>
        </w:tc>
        <w:tc>
          <w:tcPr>
            <w:tcW w:w="720" w:type="dxa"/>
            <w:shd w:val="clear" w:color="auto" w:fill="auto"/>
          </w:tcPr>
          <w:p w14:paraId="492E294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0AF2970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-16.14</w:t>
            </w:r>
          </w:p>
        </w:tc>
        <w:tc>
          <w:tcPr>
            <w:tcW w:w="2250" w:type="dxa"/>
            <w:shd w:val="clear" w:color="auto" w:fill="auto"/>
          </w:tcPr>
          <w:p w14:paraId="1797F82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(-26.36, -5.91)</w:t>
            </w:r>
          </w:p>
        </w:tc>
      </w:tr>
      <w:tr w:rsidR="001D1C20" w:rsidRPr="0011675E" w14:paraId="55118C93" w14:textId="77777777" w:rsidTr="00B040F4">
        <w:tc>
          <w:tcPr>
            <w:tcW w:w="2976" w:type="dxa"/>
            <w:shd w:val="clear" w:color="auto" w:fill="auto"/>
          </w:tcPr>
          <w:p w14:paraId="4EDCB67F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045211E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5B84EC9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1574F60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430F6BF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41ACF0F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22A5FE1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583C3A55" w14:textId="77777777" w:rsidTr="00B040F4">
        <w:tc>
          <w:tcPr>
            <w:tcW w:w="1205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D4AC38A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Median</w:t>
            </w:r>
          </w:p>
        </w:tc>
      </w:tr>
      <w:tr w:rsidR="001D1C20" w:rsidRPr="0011675E" w14:paraId="6C890DC6" w14:textId="77777777" w:rsidTr="00B040F4"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1996A75F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EQ-5D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439FAED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14:paraId="60036B4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7E38A38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5DE6F04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7F9C931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34C45F4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140FB46B" w14:textId="77777777" w:rsidTr="00B040F4">
        <w:tc>
          <w:tcPr>
            <w:tcW w:w="2976" w:type="dxa"/>
            <w:shd w:val="clear" w:color="auto" w:fill="auto"/>
          </w:tcPr>
          <w:p w14:paraId="60E247FC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Health State Value</w:t>
            </w:r>
          </w:p>
        </w:tc>
        <w:tc>
          <w:tcPr>
            <w:tcW w:w="629" w:type="dxa"/>
            <w:shd w:val="clear" w:color="auto" w:fill="auto"/>
          </w:tcPr>
          <w:p w14:paraId="63F06D7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19A4E6D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6638BA2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(0.00, 0.00)</w:t>
            </w:r>
          </w:p>
        </w:tc>
        <w:tc>
          <w:tcPr>
            <w:tcW w:w="720" w:type="dxa"/>
            <w:shd w:val="clear" w:color="auto" w:fill="auto"/>
          </w:tcPr>
          <w:p w14:paraId="294AEB5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3A32919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250" w:type="dxa"/>
            <w:shd w:val="clear" w:color="auto" w:fill="auto"/>
          </w:tcPr>
          <w:p w14:paraId="4109124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(0.00, 0.00)</w:t>
            </w:r>
          </w:p>
        </w:tc>
      </w:tr>
      <w:tr w:rsidR="001D1C20" w:rsidRPr="0011675E" w14:paraId="74121AF8" w14:textId="77777777" w:rsidTr="00B040F4">
        <w:tc>
          <w:tcPr>
            <w:tcW w:w="2976" w:type="dxa"/>
            <w:shd w:val="clear" w:color="auto" w:fill="auto"/>
          </w:tcPr>
          <w:p w14:paraId="3989394C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VAS</w:t>
            </w:r>
          </w:p>
        </w:tc>
        <w:tc>
          <w:tcPr>
            <w:tcW w:w="629" w:type="dxa"/>
            <w:shd w:val="clear" w:color="auto" w:fill="auto"/>
          </w:tcPr>
          <w:p w14:paraId="6067FCF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105F655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2.50</w:t>
            </w:r>
          </w:p>
        </w:tc>
        <w:tc>
          <w:tcPr>
            <w:tcW w:w="2160" w:type="dxa"/>
            <w:shd w:val="clear" w:color="auto" w:fill="auto"/>
          </w:tcPr>
          <w:p w14:paraId="36BFB8D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(0.00, 8.00)</w:t>
            </w:r>
          </w:p>
        </w:tc>
        <w:tc>
          <w:tcPr>
            <w:tcW w:w="720" w:type="dxa"/>
            <w:shd w:val="clear" w:color="auto" w:fill="auto"/>
          </w:tcPr>
          <w:p w14:paraId="7423AC3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17934B3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2.50</w:t>
            </w:r>
          </w:p>
        </w:tc>
        <w:tc>
          <w:tcPr>
            <w:tcW w:w="2250" w:type="dxa"/>
            <w:shd w:val="clear" w:color="auto" w:fill="auto"/>
          </w:tcPr>
          <w:p w14:paraId="08BA747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(0.00, 10.00)</w:t>
            </w:r>
          </w:p>
        </w:tc>
      </w:tr>
      <w:tr w:rsidR="001D1C20" w:rsidRPr="0011675E" w14:paraId="4F1C308A" w14:textId="77777777" w:rsidTr="00B040F4">
        <w:tc>
          <w:tcPr>
            <w:tcW w:w="2976" w:type="dxa"/>
            <w:shd w:val="clear" w:color="auto" w:fill="auto"/>
          </w:tcPr>
          <w:p w14:paraId="75A188F6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511042B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77DC88B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62751E8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422129A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0D47311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7F327E1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4A65F1FD" w14:textId="77777777" w:rsidTr="00B040F4">
        <w:tc>
          <w:tcPr>
            <w:tcW w:w="2976" w:type="dxa"/>
            <w:shd w:val="clear" w:color="auto" w:fill="auto"/>
          </w:tcPr>
          <w:p w14:paraId="077F0576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HADS</w:t>
            </w:r>
          </w:p>
        </w:tc>
        <w:tc>
          <w:tcPr>
            <w:tcW w:w="629" w:type="dxa"/>
            <w:shd w:val="clear" w:color="auto" w:fill="auto"/>
          </w:tcPr>
          <w:p w14:paraId="2F0145D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5EE188B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0D45FFF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51795E6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38276DA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5BA7AB5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47ABAFAB" w14:textId="77777777" w:rsidTr="00B040F4">
        <w:tc>
          <w:tcPr>
            <w:tcW w:w="2976" w:type="dxa"/>
            <w:shd w:val="clear" w:color="auto" w:fill="auto"/>
          </w:tcPr>
          <w:p w14:paraId="440163A2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Depression</w:t>
            </w:r>
          </w:p>
        </w:tc>
        <w:tc>
          <w:tcPr>
            <w:tcW w:w="629" w:type="dxa"/>
            <w:shd w:val="clear" w:color="auto" w:fill="auto"/>
          </w:tcPr>
          <w:p w14:paraId="045806D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400AF01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7EA8C27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(-1.00, 0.00)</w:t>
            </w:r>
          </w:p>
        </w:tc>
        <w:tc>
          <w:tcPr>
            <w:tcW w:w="720" w:type="dxa"/>
            <w:shd w:val="clear" w:color="auto" w:fill="auto"/>
          </w:tcPr>
          <w:p w14:paraId="2B387C7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310A934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-1.00</w:t>
            </w:r>
          </w:p>
        </w:tc>
        <w:tc>
          <w:tcPr>
            <w:tcW w:w="2250" w:type="dxa"/>
            <w:shd w:val="clear" w:color="auto" w:fill="auto"/>
          </w:tcPr>
          <w:p w14:paraId="7DBFF1C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(-1.00, 0.00)</w:t>
            </w:r>
          </w:p>
        </w:tc>
      </w:tr>
      <w:tr w:rsidR="001D1C20" w:rsidRPr="0011675E" w14:paraId="32F36C12" w14:textId="77777777" w:rsidTr="00B040F4">
        <w:tc>
          <w:tcPr>
            <w:tcW w:w="2976" w:type="dxa"/>
            <w:shd w:val="clear" w:color="auto" w:fill="auto"/>
          </w:tcPr>
          <w:p w14:paraId="207F1282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Anxiety</w:t>
            </w:r>
          </w:p>
        </w:tc>
        <w:tc>
          <w:tcPr>
            <w:tcW w:w="629" w:type="dxa"/>
            <w:shd w:val="clear" w:color="auto" w:fill="auto"/>
          </w:tcPr>
          <w:p w14:paraId="45F5C17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000BF3F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-1.00</w:t>
            </w:r>
          </w:p>
        </w:tc>
        <w:tc>
          <w:tcPr>
            <w:tcW w:w="2160" w:type="dxa"/>
            <w:shd w:val="clear" w:color="auto" w:fill="auto"/>
          </w:tcPr>
          <w:p w14:paraId="6599DB6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(-2.00, 0.00)</w:t>
            </w:r>
          </w:p>
        </w:tc>
        <w:tc>
          <w:tcPr>
            <w:tcW w:w="720" w:type="dxa"/>
            <w:shd w:val="clear" w:color="auto" w:fill="auto"/>
          </w:tcPr>
          <w:p w14:paraId="5A831ED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7343017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-1.00</w:t>
            </w:r>
          </w:p>
        </w:tc>
        <w:tc>
          <w:tcPr>
            <w:tcW w:w="2250" w:type="dxa"/>
            <w:shd w:val="clear" w:color="auto" w:fill="auto"/>
          </w:tcPr>
          <w:p w14:paraId="6C9BE02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(-2.00, 0.00)</w:t>
            </w:r>
          </w:p>
        </w:tc>
      </w:tr>
      <w:tr w:rsidR="001D1C20" w:rsidRPr="0011675E" w14:paraId="400B6D98" w14:textId="77777777" w:rsidTr="00B040F4">
        <w:tc>
          <w:tcPr>
            <w:tcW w:w="2976" w:type="dxa"/>
            <w:shd w:val="clear" w:color="auto" w:fill="auto"/>
          </w:tcPr>
          <w:p w14:paraId="3F85CD06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0B173AE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153B234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18C45A1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3FC015C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470FE70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481DF34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5F575069" w14:textId="77777777" w:rsidTr="00B040F4">
        <w:tc>
          <w:tcPr>
            <w:tcW w:w="2976" w:type="dxa"/>
            <w:shd w:val="clear" w:color="auto" w:fill="auto"/>
          </w:tcPr>
          <w:p w14:paraId="117848E6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lastRenderedPageBreak/>
              <w:t>TSQM</w:t>
            </w:r>
          </w:p>
        </w:tc>
        <w:tc>
          <w:tcPr>
            <w:tcW w:w="629" w:type="dxa"/>
            <w:shd w:val="clear" w:color="auto" w:fill="auto"/>
          </w:tcPr>
          <w:p w14:paraId="4E91498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36BE1C0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36451E0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149E510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1896785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5F94824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0FC13F15" w14:textId="77777777" w:rsidTr="00B040F4">
        <w:tc>
          <w:tcPr>
            <w:tcW w:w="2976" w:type="dxa"/>
            <w:shd w:val="clear" w:color="auto" w:fill="auto"/>
          </w:tcPr>
          <w:p w14:paraId="33B4ABD4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Effectiveness</w:t>
            </w:r>
          </w:p>
        </w:tc>
        <w:tc>
          <w:tcPr>
            <w:tcW w:w="629" w:type="dxa"/>
            <w:shd w:val="clear" w:color="auto" w:fill="auto"/>
          </w:tcPr>
          <w:p w14:paraId="3530BC2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29AE2F3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5.56</w:t>
            </w:r>
          </w:p>
        </w:tc>
        <w:tc>
          <w:tcPr>
            <w:tcW w:w="2160" w:type="dxa"/>
            <w:shd w:val="clear" w:color="auto" w:fill="auto"/>
          </w:tcPr>
          <w:p w14:paraId="1A55C95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(0.00, 16.67)</w:t>
            </w:r>
          </w:p>
        </w:tc>
        <w:tc>
          <w:tcPr>
            <w:tcW w:w="720" w:type="dxa"/>
            <w:shd w:val="clear" w:color="auto" w:fill="auto"/>
          </w:tcPr>
          <w:p w14:paraId="6819D43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41EF120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16.67</w:t>
            </w:r>
          </w:p>
        </w:tc>
        <w:tc>
          <w:tcPr>
            <w:tcW w:w="2250" w:type="dxa"/>
            <w:shd w:val="clear" w:color="auto" w:fill="auto"/>
          </w:tcPr>
          <w:p w14:paraId="0B9289E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(11.11, 33.33)</w:t>
            </w:r>
          </w:p>
        </w:tc>
      </w:tr>
      <w:tr w:rsidR="001D1C20" w:rsidRPr="0011675E" w14:paraId="72877E29" w14:textId="77777777" w:rsidTr="00B040F4">
        <w:tc>
          <w:tcPr>
            <w:tcW w:w="2976" w:type="dxa"/>
            <w:shd w:val="clear" w:color="auto" w:fill="auto"/>
          </w:tcPr>
          <w:p w14:paraId="039DCC25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Convenience</w:t>
            </w:r>
          </w:p>
        </w:tc>
        <w:tc>
          <w:tcPr>
            <w:tcW w:w="629" w:type="dxa"/>
            <w:shd w:val="clear" w:color="auto" w:fill="auto"/>
          </w:tcPr>
          <w:p w14:paraId="57AD4DC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2E8EB1AD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8.33</w:t>
            </w:r>
          </w:p>
        </w:tc>
        <w:tc>
          <w:tcPr>
            <w:tcW w:w="2160" w:type="dxa"/>
            <w:shd w:val="clear" w:color="auto" w:fill="auto"/>
          </w:tcPr>
          <w:p w14:paraId="33430B8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(5.56, 16.67)</w:t>
            </w:r>
          </w:p>
        </w:tc>
        <w:tc>
          <w:tcPr>
            <w:tcW w:w="720" w:type="dxa"/>
            <w:shd w:val="clear" w:color="auto" w:fill="auto"/>
          </w:tcPr>
          <w:p w14:paraId="2E1DC6B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475CDBF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5.56</w:t>
            </w:r>
          </w:p>
        </w:tc>
        <w:tc>
          <w:tcPr>
            <w:tcW w:w="2250" w:type="dxa"/>
            <w:shd w:val="clear" w:color="auto" w:fill="auto"/>
          </w:tcPr>
          <w:p w14:paraId="506FF7E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(0.00, 11.11)</w:t>
            </w:r>
          </w:p>
        </w:tc>
      </w:tr>
      <w:tr w:rsidR="001D1C20" w:rsidRPr="0011675E" w14:paraId="175E402B" w14:textId="77777777" w:rsidTr="00B040F4">
        <w:tc>
          <w:tcPr>
            <w:tcW w:w="2976" w:type="dxa"/>
            <w:shd w:val="clear" w:color="auto" w:fill="auto"/>
          </w:tcPr>
          <w:p w14:paraId="52FFF224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Overall Satisfaction</w:t>
            </w:r>
          </w:p>
        </w:tc>
        <w:tc>
          <w:tcPr>
            <w:tcW w:w="629" w:type="dxa"/>
            <w:shd w:val="clear" w:color="auto" w:fill="auto"/>
          </w:tcPr>
          <w:p w14:paraId="3FF923A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0" w:type="dxa"/>
            <w:shd w:val="clear" w:color="auto" w:fill="auto"/>
          </w:tcPr>
          <w:p w14:paraId="53DA5A1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5.56</w:t>
            </w:r>
          </w:p>
        </w:tc>
        <w:tc>
          <w:tcPr>
            <w:tcW w:w="2160" w:type="dxa"/>
            <w:shd w:val="clear" w:color="auto" w:fill="auto"/>
          </w:tcPr>
          <w:p w14:paraId="7ABF380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(0.00, 16.67)</w:t>
            </w:r>
          </w:p>
        </w:tc>
        <w:tc>
          <w:tcPr>
            <w:tcW w:w="720" w:type="dxa"/>
            <w:shd w:val="clear" w:color="auto" w:fill="auto"/>
          </w:tcPr>
          <w:p w14:paraId="14D5B20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620" w:type="dxa"/>
            <w:shd w:val="clear" w:color="auto" w:fill="auto"/>
          </w:tcPr>
          <w:p w14:paraId="651A5FDF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9.72</w:t>
            </w:r>
          </w:p>
        </w:tc>
        <w:tc>
          <w:tcPr>
            <w:tcW w:w="2250" w:type="dxa"/>
            <w:shd w:val="clear" w:color="auto" w:fill="auto"/>
          </w:tcPr>
          <w:p w14:paraId="3FDCDED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11675E">
              <w:rPr>
                <w:rFonts w:ascii="Arial" w:eastAsia="Calibri" w:hAnsi="Arial" w:cs="Arial"/>
                <w:b/>
              </w:rPr>
              <w:t>(5.56, 22.22)</w:t>
            </w:r>
          </w:p>
        </w:tc>
      </w:tr>
      <w:tr w:rsidR="001D1C20" w:rsidRPr="0011675E" w14:paraId="054E1EC2" w14:textId="77777777" w:rsidTr="00B040F4">
        <w:tc>
          <w:tcPr>
            <w:tcW w:w="2976" w:type="dxa"/>
            <w:shd w:val="clear" w:color="auto" w:fill="auto"/>
          </w:tcPr>
          <w:p w14:paraId="15D06579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9" w:type="dxa"/>
            <w:shd w:val="clear" w:color="auto" w:fill="auto"/>
          </w:tcPr>
          <w:p w14:paraId="76D1A11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631E73F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22534E4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70EDDBB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70120B7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7F4E98F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7C77581E" w14:textId="77777777" w:rsidTr="00B040F4">
        <w:tc>
          <w:tcPr>
            <w:tcW w:w="2976" w:type="dxa"/>
            <w:shd w:val="clear" w:color="auto" w:fill="auto"/>
          </w:tcPr>
          <w:p w14:paraId="20FEBDCA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WPAI</w:t>
            </w:r>
          </w:p>
        </w:tc>
        <w:tc>
          <w:tcPr>
            <w:tcW w:w="629" w:type="dxa"/>
            <w:shd w:val="clear" w:color="auto" w:fill="auto"/>
          </w:tcPr>
          <w:p w14:paraId="67C3A28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0" w:type="dxa"/>
            <w:shd w:val="clear" w:color="auto" w:fill="auto"/>
          </w:tcPr>
          <w:p w14:paraId="573F256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  <w:shd w:val="clear" w:color="auto" w:fill="auto"/>
          </w:tcPr>
          <w:p w14:paraId="2C8BC7A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20" w:type="dxa"/>
            <w:shd w:val="clear" w:color="auto" w:fill="auto"/>
          </w:tcPr>
          <w:p w14:paraId="097616BA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shd w:val="clear" w:color="auto" w:fill="auto"/>
          </w:tcPr>
          <w:p w14:paraId="125289A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shd w:val="clear" w:color="auto" w:fill="auto"/>
          </w:tcPr>
          <w:p w14:paraId="0376B7D7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1D1C20" w:rsidRPr="0011675E" w14:paraId="4588814E" w14:textId="77777777" w:rsidTr="00B040F4">
        <w:tc>
          <w:tcPr>
            <w:tcW w:w="2976" w:type="dxa"/>
            <w:shd w:val="clear" w:color="auto" w:fill="auto"/>
          </w:tcPr>
          <w:p w14:paraId="097C6CC4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Absenteeism</w:t>
            </w:r>
          </w:p>
        </w:tc>
        <w:tc>
          <w:tcPr>
            <w:tcW w:w="629" w:type="dxa"/>
            <w:shd w:val="clear" w:color="auto" w:fill="auto"/>
          </w:tcPr>
          <w:p w14:paraId="0565440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700" w:type="dxa"/>
            <w:shd w:val="clear" w:color="auto" w:fill="auto"/>
          </w:tcPr>
          <w:p w14:paraId="18F00D4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4C390D0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(0.00, 0.00)</w:t>
            </w:r>
          </w:p>
        </w:tc>
        <w:tc>
          <w:tcPr>
            <w:tcW w:w="720" w:type="dxa"/>
            <w:shd w:val="clear" w:color="auto" w:fill="auto"/>
          </w:tcPr>
          <w:p w14:paraId="43B53835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1A3A165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250" w:type="dxa"/>
            <w:shd w:val="clear" w:color="auto" w:fill="auto"/>
          </w:tcPr>
          <w:p w14:paraId="4178776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(0.00, 0.00)</w:t>
            </w:r>
          </w:p>
        </w:tc>
      </w:tr>
      <w:tr w:rsidR="001D1C20" w:rsidRPr="0011675E" w14:paraId="43F53C82" w14:textId="77777777" w:rsidTr="00B040F4">
        <w:tc>
          <w:tcPr>
            <w:tcW w:w="2976" w:type="dxa"/>
            <w:shd w:val="clear" w:color="auto" w:fill="auto"/>
          </w:tcPr>
          <w:p w14:paraId="20D5689A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Presenteeism</w:t>
            </w:r>
          </w:p>
        </w:tc>
        <w:tc>
          <w:tcPr>
            <w:tcW w:w="629" w:type="dxa"/>
            <w:shd w:val="clear" w:color="auto" w:fill="auto"/>
          </w:tcPr>
          <w:p w14:paraId="361A989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700" w:type="dxa"/>
            <w:shd w:val="clear" w:color="auto" w:fill="auto"/>
          </w:tcPr>
          <w:p w14:paraId="355BA421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17B45B5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(-10.00, 0.00)</w:t>
            </w:r>
          </w:p>
        </w:tc>
        <w:tc>
          <w:tcPr>
            <w:tcW w:w="720" w:type="dxa"/>
            <w:shd w:val="clear" w:color="auto" w:fill="auto"/>
          </w:tcPr>
          <w:p w14:paraId="7D20A17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67DE7CE3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-10.00</w:t>
            </w:r>
          </w:p>
        </w:tc>
        <w:tc>
          <w:tcPr>
            <w:tcW w:w="2250" w:type="dxa"/>
            <w:shd w:val="clear" w:color="auto" w:fill="auto"/>
          </w:tcPr>
          <w:p w14:paraId="5D69EEA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(-30.00, 0.00)</w:t>
            </w:r>
          </w:p>
        </w:tc>
      </w:tr>
      <w:tr w:rsidR="001D1C20" w:rsidRPr="0011675E" w14:paraId="7E3B37B3" w14:textId="77777777" w:rsidTr="00B040F4">
        <w:tc>
          <w:tcPr>
            <w:tcW w:w="2976" w:type="dxa"/>
            <w:shd w:val="clear" w:color="auto" w:fill="auto"/>
          </w:tcPr>
          <w:p w14:paraId="321F17C7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Work Productivity Loss</w:t>
            </w:r>
          </w:p>
        </w:tc>
        <w:tc>
          <w:tcPr>
            <w:tcW w:w="629" w:type="dxa"/>
            <w:shd w:val="clear" w:color="auto" w:fill="auto"/>
          </w:tcPr>
          <w:p w14:paraId="6DDFEAE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700" w:type="dxa"/>
            <w:shd w:val="clear" w:color="auto" w:fill="auto"/>
          </w:tcPr>
          <w:p w14:paraId="4242C5C8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16AA4FDE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(-10.00, 0.00)</w:t>
            </w:r>
          </w:p>
        </w:tc>
        <w:tc>
          <w:tcPr>
            <w:tcW w:w="720" w:type="dxa"/>
            <w:shd w:val="clear" w:color="auto" w:fill="auto"/>
          </w:tcPr>
          <w:p w14:paraId="1EC6B2B2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620" w:type="dxa"/>
            <w:shd w:val="clear" w:color="auto" w:fill="auto"/>
          </w:tcPr>
          <w:p w14:paraId="47C20F3C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-10.69</w:t>
            </w:r>
          </w:p>
        </w:tc>
        <w:tc>
          <w:tcPr>
            <w:tcW w:w="2250" w:type="dxa"/>
            <w:shd w:val="clear" w:color="auto" w:fill="auto"/>
          </w:tcPr>
          <w:p w14:paraId="7ACF4FF4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(-28.95, 0.00)</w:t>
            </w:r>
          </w:p>
        </w:tc>
      </w:tr>
      <w:tr w:rsidR="001D1C20" w:rsidRPr="0011675E" w14:paraId="5D974B23" w14:textId="77777777" w:rsidTr="00B040F4">
        <w:tc>
          <w:tcPr>
            <w:tcW w:w="2976" w:type="dxa"/>
            <w:shd w:val="clear" w:color="auto" w:fill="auto"/>
          </w:tcPr>
          <w:p w14:paraId="40D4DC2B" w14:textId="77777777" w:rsidR="001D1C20" w:rsidRPr="0011675E" w:rsidRDefault="001D1C20" w:rsidP="00B040F4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 xml:space="preserve">  Activity Impairment</w:t>
            </w:r>
          </w:p>
        </w:tc>
        <w:tc>
          <w:tcPr>
            <w:tcW w:w="629" w:type="dxa"/>
            <w:shd w:val="clear" w:color="auto" w:fill="auto"/>
          </w:tcPr>
          <w:p w14:paraId="410F2720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0" w:type="dxa"/>
            <w:shd w:val="clear" w:color="auto" w:fill="auto"/>
          </w:tcPr>
          <w:p w14:paraId="7D5CD7B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2160" w:type="dxa"/>
            <w:shd w:val="clear" w:color="auto" w:fill="auto"/>
          </w:tcPr>
          <w:p w14:paraId="6DCD0A5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(-10.00, 0.00)</w:t>
            </w:r>
          </w:p>
        </w:tc>
        <w:tc>
          <w:tcPr>
            <w:tcW w:w="720" w:type="dxa"/>
            <w:shd w:val="clear" w:color="auto" w:fill="auto"/>
          </w:tcPr>
          <w:p w14:paraId="6E1334C6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14:paraId="71DC8989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-10.00</w:t>
            </w:r>
          </w:p>
        </w:tc>
        <w:tc>
          <w:tcPr>
            <w:tcW w:w="2250" w:type="dxa"/>
            <w:shd w:val="clear" w:color="auto" w:fill="auto"/>
          </w:tcPr>
          <w:p w14:paraId="3495457B" w14:textId="77777777" w:rsidR="001D1C20" w:rsidRPr="0011675E" w:rsidRDefault="001D1C20" w:rsidP="00B040F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1675E">
              <w:rPr>
                <w:rFonts w:ascii="Arial" w:eastAsia="Calibri" w:hAnsi="Arial" w:cs="Arial"/>
              </w:rPr>
              <w:t>(-30.00, 0.00)</w:t>
            </w:r>
          </w:p>
        </w:tc>
      </w:tr>
    </w:tbl>
    <w:p w14:paraId="102A542F" w14:textId="77777777" w:rsidR="001D1C20" w:rsidRPr="0011675E" w:rsidRDefault="001D1C20" w:rsidP="001D1C20">
      <w:pPr>
        <w:rPr>
          <w:rFonts w:ascii="Arial" w:hAnsi="Arial" w:cs="Arial"/>
        </w:rPr>
      </w:pPr>
      <w:r w:rsidRPr="0011675E">
        <w:rPr>
          <w:rFonts w:ascii="Arial" w:hAnsi="Arial" w:cs="Arial"/>
        </w:rPr>
        <w:t>Bold values indicate statistical significance as determined by a CI that does not include zero.</w:t>
      </w:r>
    </w:p>
    <w:p w14:paraId="0D50813E" w14:textId="7B0FEE51" w:rsidR="003C14F3" w:rsidRDefault="001D1C20" w:rsidP="00A71BE8">
      <w:r>
        <w:rPr>
          <w:rFonts w:ascii="Arial" w:hAnsi="Arial" w:cs="Arial"/>
        </w:rPr>
        <w:t>C1-INH</w:t>
      </w:r>
      <w:r w:rsidRPr="0011675E">
        <w:rPr>
          <w:rFonts w:ascii="Arial" w:hAnsi="Arial" w:cs="Arial"/>
        </w:rPr>
        <w:t>(SC), subcutaneous C1-inhibitor; CI, confidence interval; EQ-5D, European Quality of Life-5 Dimensions; HADS, Hospital Anxiety and Depression Scale; TSQM, Treatment Satisfaction Questionnaire for Medication; WPAI, Work Productivity and Activity Impairment Questionnaire.</w:t>
      </w:r>
      <w:bookmarkStart w:id="3" w:name="_GoBack"/>
      <w:bookmarkEnd w:id="1"/>
      <w:bookmarkEnd w:id="3"/>
    </w:p>
    <w:sectPr w:rsidR="003C14F3" w:rsidSect="00EA1AE7">
      <w:pgSz w:w="15840" w:h="12240" w:orient="landscape"/>
      <w:pgMar w:top="1440" w:right="1296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20"/>
    <w:rsid w:val="001D1C20"/>
    <w:rsid w:val="003C14F3"/>
    <w:rsid w:val="0041648C"/>
    <w:rsid w:val="00A7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D204"/>
  <w15:chartTrackingRefBased/>
  <w15:docId w15:val="{7F680583-B9CF-4227-8905-F4BED694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hidden/>
    <w:qFormat/>
    <w:rsid w:val="001D1C20"/>
    <w:pPr>
      <w:spacing w:after="200" w:line="276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C20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 Gilleran</dc:creator>
  <cp:keywords/>
  <dc:description/>
  <cp:lastModifiedBy>Femina P.</cp:lastModifiedBy>
  <cp:revision>3</cp:revision>
  <dcterms:created xsi:type="dcterms:W3CDTF">2020-02-04T17:43:00Z</dcterms:created>
  <dcterms:modified xsi:type="dcterms:W3CDTF">2020-12-27T10:48:00Z</dcterms:modified>
</cp:coreProperties>
</file>