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FC7" w:rsidRPr="00A856AF" w:rsidRDefault="00192FC7" w:rsidP="00192FC7">
      <w:pPr>
        <w:pStyle w:val="Heading1"/>
        <w:rPr>
          <w:rFonts w:ascii="Times New Roman" w:hAnsi="Times New Roman"/>
          <w:sz w:val="24"/>
          <w:szCs w:val="24"/>
          <w:u w:val="single"/>
          <w:lang w:val="en-US"/>
        </w:rPr>
      </w:pPr>
      <w:r w:rsidRPr="00A856AF">
        <w:rPr>
          <w:rFonts w:ascii="Times New Roman" w:hAnsi="Times New Roman"/>
          <w:sz w:val="24"/>
          <w:szCs w:val="24"/>
          <w:u w:val="single"/>
          <w:lang w:val="en-US"/>
        </w:rPr>
        <w:t>Additional Files</w:t>
      </w:r>
    </w:p>
    <w:p w:rsidR="00192FC7" w:rsidRPr="00A856AF" w:rsidRDefault="00A839FF" w:rsidP="00192FC7">
      <w:pPr>
        <w:pStyle w:val="Caption"/>
        <w:ind w:firstLine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Table S</w:t>
      </w:r>
      <w:bookmarkStart w:id="0" w:name="_GoBack"/>
      <w:bookmarkEnd w:id="0"/>
      <w:r w:rsidR="00192FC7" w:rsidRPr="00A856AF">
        <w:rPr>
          <w:rFonts w:ascii="Times New Roman" w:hAnsi="Times New Roman"/>
          <w:sz w:val="24"/>
          <w:szCs w:val="24"/>
          <w:lang w:val="en-US"/>
        </w:rPr>
        <w:t xml:space="preserve">1. Number of items and item sources of the questionnaire for people with skeletal </w:t>
      </w:r>
      <w:proofErr w:type="spellStart"/>
      <w:r w:rsidR="00192FC7" w:rsidRPr="00A856AF">
        <w:rPr>
          <w:rFonts w:ascii="Times New Roman" w:hAnsi="Times New Roman"/>
          <w:sz w:val="24"/>
          <w:szCs w:val="24"/>
          <w:lang w:val="en-US"/>
        </w:rPr>
        <w:t>dysplasias</w:t>
      </w:r>
      <w:proofErr w:type="spellEnd"/>
      <w:r w:rsidR="00192FC7" w:rsidRPr="00A856AF">
        <w:rPr>
          <w:rFonts w:ascii="Times New Roman" w:hAnsi="Times New Roman"/>
          <w:sz w:val="24"/>
          <w:szCs w:val="24"/>
          <w:lang w:val="en-US"/>
        </w:rPr>
        <w:t>.</w:t>
      </w:r>
    </w:p>
    <w:tbl>
      <w:tblPr>
        <w:tblW w:w="960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59"/>
        <w:gridCol w:w="1134"/>
        <w:gridCol w:w="992"/>
        <w:gridCol w:w="1276"/>
        <w:gridCol w:w="992"/>
        <w:gridCol w:w="1936"/>
      </w:tblGrid>
      <w:tr w:rsidR="00192FC7" w:rsidRPr="00A856AF" w:rsidTr="007868D0">
        <w:trPr>
          <w:trHeight w:val="1728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ICF-code*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ICF title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ICF category identified in thematic interviews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Number of identified items (n=522)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Sources of identified items (number of items)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Number of ICF-linked items in the questionnaire (n=173)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Item identification or explanation</w:t>
            </w:r>
          </w:p>
        </w:tc>
      </w:tr>
      <w:tr w:rsidR="00192FC7" w:rsidRPr="00A856AF" w:rsidTr="007868D0">
        <w:trPr>
          <w:trHeight w:val="300"/>
        </w:trPr>
        <w:tc>
          <w:tcPr>
            <w:tcW w:w="3276" w:type="dxa"/>
            <w:gridSpan w:val="2"/>
            <w:shd w:val="clear" w:color="auto" w:fill="auto"/>
            <w:noWrap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Body structures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n=4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92FC7" w:rsidRPr="00A856AF" w:rsidTr="007868D0">
        <w:trPr>
          <w:trHeight w:val="8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Structures related to movements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s7 definition and thematic interview</w:t>
            </w:r>
          </w:p>
        </w:tc>
      </w:tr>
      <w:tr w:rsidR="00192FC7" w:rsidRPr="00A856AF" w:rsidTr="007868D0">
        <w:trPr>
          <w:trHeight w:val="576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Structure of head and neck region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diagnoses ( Table 1)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 of shoulder region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s710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 of upper extremity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s711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 of pelvic region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s712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s750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 of lower extremity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s713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s760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Structure of trunk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s714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s810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Structure of areas of skin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s715</w:t>
            </w:r>
          </w:p>
        </w:tc>
      </w:tr>
      <w:tr w:rsidR="00192FC7" w:rsidRPr="00A856AF" w:rsidTr="007868D0">
        <w:trPr>
          <w:trHeight w:val="240"/>
        </w:trPr>
        <w:tc>
          <w:tcPr>
            <w:tcW w:w="3276" w:type="dxa"/>
            <w:gridSpan w:val="2"/>
            <w:shd w:val="clear" w:color="auto" w:fill="auto"/>
            <w:noWrap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Body functions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n=294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n=55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Energy and drive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PROMIS FAT (108)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An3, FATEXP40 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b134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Sleep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SLE (27), EDANG (1)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Sleep116, Sleep20, Sleep44, Sleep109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b152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Emotional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EDANX(26), </w:t>
            </w:r>
            <w:r w:rsidRPr="00A85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EDANG (26), EDDEP (19)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EDANG09, EDANX40, EDDEP04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b260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Proprioceptive function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b260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b270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Sensory functions related to temperature and other stimuli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b270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b280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Pain 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PainIn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 (3),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Painbe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 (39),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PainInt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 (40) 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PAINQU8, PAINBE37, PAINBE8, PAININ9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b415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Blood vessel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b415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b435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Immunological system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b435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Respiration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b440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b455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Exercise tolerance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PF(5)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PFC12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b525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Defecation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b525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b530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 maintenance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b530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b620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Urination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b620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b710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Mobility of joint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b710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b715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Stability of joint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b715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power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b730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b735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tone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b735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Muscle endurance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in b730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b755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Involuntary movement reaction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b755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Control of voluntary movement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b760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b770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Gait pattern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b770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b780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Sensations related to muscles and movement functions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b780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b810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Protective functions of the skin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b810 definition</w:t>
            </w:r>
          </w:p>
        </w:tc>
      </w:tr>
      <w:tr w:rsidR="00192FC7" w:rsidRPr="00A856AF" w:rsidTr="007868D0">
        <w:trPr>
          <w:trHeight w:val="254"/>
        </w:trPr>
        <w:tc>
          <w:tcPr>
            <w:tcW w:w="3276" w:type="dxa"/>
            <w:gridSpan w:val="2"/>
            <w:shd w:val="clear" w:color="auto" w:fill="auto"/>
            <w:noWrap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Activity and Participation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n=62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d155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Acquiring skills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d155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d177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Making decisions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d177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d230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Carrying out daily routine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SRPSAT (3), EDANX (2)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SRPSAT49r1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d240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Handling stress and other psychological demands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II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Pos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II3, II8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d310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Communicating with - receiving - spoken messages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d310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Changing basic body position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PFA3, PFA9, PFC45, PFC53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d415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Maintaining a body position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PFB42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Transferring oneself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PFC46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Lifting and carrying objects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PFA5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Fine hand use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PFA22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d445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Hand and arm use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PFA29, PFA12, PF_23, RG (2 items)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d450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Walking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PFB49, PFC36, PFC6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d455*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Moving around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PFA1, PFC37, PFC29, RG 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Moving around in different locations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PFB54, PFC56, RG (3 items)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d465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Moving around using equipment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PF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MobAids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PF_3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d470*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Using transportation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d470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d510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Washing oneself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PFA55, PFB26, RG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d520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Caring for body parts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PFB41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d530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Toileting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PFC51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d540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Dressing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PFA16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d550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Eating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PF 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PFA20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d560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Drinking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PF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PFB29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d570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Looking after one's health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II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Pos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II31</w:t>
            </w:r>
          </w:p>
        </w:tc>
      </w:tr>
      <w:tr w:rsidR="00192FC7" w:rsidRPr="00A856AF" w:rsidTr="007868D0">
        <w:trPr>
          <w:trHeight w:val="576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d620*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Acquisition of goods and services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d620 definition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d630*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Preparing meals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ond630 definition</w:t>
            </w:r>
          </w:p>
        </w:tc>
      </w:tr>
      <w:tr w:rsidR="00192FC7" w:rsidRPr="00A856AF" w:rsidTr="007868D0">
        <w:trPr>
          <w:trHeight w:val="288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d640*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Doing housework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SRPPER23_CaPS, SRPSAT49r1, RG based on d640 definition (4 items)</w:t>
            </w:r>
          </w:p>
        </w:tc>
      </w:tr>
      <w:tr w:rsidR="00192FC7" w:rsidRPr="00A856AF" w:rsidTr="007868D0">
        <w:trPr>
          <w:trHeight w:val="852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d750*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Informal social relationships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SRPPER (2), COMP (1)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SRPPER46_CaPS, SRPSAT33_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CaPS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RG based on UCLA15x2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d760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Family relationships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SRPSAT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SRPSAT15_C, SRPPER18_CaPS</w:t>
            </w:r>
          </w:p>
        </w:tc>
      </w:tr>
      <w:tr w:rsidR="00192FC7" w:rsidRPr="00A856AF" w:rsidTr="007868D0">
        <w:trPr>
          <w:trHeight w:val="1152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d850*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Remunerative employment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SRPSAT (6), SRPPER (1)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SRPSAT24r1, SRPSAT07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d920*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Recreation and leisure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 xml:space="preserve">PROMIS SRPPER 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SRPPER11_CaPS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d940*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Human rights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CHIEF-21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CHIEF-21</w:t>
            </w:r>
          </w:p>
        </w:tc>
      </w:tr>
      <w:tr w:rsidR="00192FC7" w:rsidRPr="00A856AF" w:rsidTr="007868D0">
        <w:trPr>
          <w:trHeight w:val="408"/>
        </w:trPr>
        <w:tc>
          <w:tcPr>
            <w:tcW w:w="3276" w:type="dxa"/>
            <w:gridSpan w:val="2"/>
            <w:shd w:val="clear" w:color="auto" w:fill="auto"/>
            <w:noWrap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Environmental factors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n=52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Products or substances for personal consumption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e110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e115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Products and technology for personal use in daily living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CHIEF-10-11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CHIEF-10-11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Products and technology for personal indoor and outdoor mobility and transportation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CHIEF-10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CHIEF-10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e125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Products and technology for communication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e125 definition</w:t>
            </w:r>
          </w:p>
        </w:tc>
      </w:tr>
      <w:tr w:rsidR="00192FC7" w:rsidRPr="00A856AF" w:rsidTr="007868D0">
        <w:trPr>
          <w:trHeight w:val="8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e150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Design, construction and building products and technology of buildings for public use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CHIEF-3-4 &amp; MQE-59-62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CHIEF-3-4 &amp; MQE-59-62</w:t>
            </w:r>
          </w:p>
        </w:tc>
      </w:tr>
      <w:tr w:rsidR="00192FC7" w:rsidRPr="00A856AF" w:rsidTr="007868D0">
        <w:trPr>
          <w:trHeight w:val="2016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e155*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Design, construction and building products and technology of buildings for private use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CHIEF-2 &amp; MQE-57-58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CHIEF-2 &amp; MQE-57- 58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e225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Climate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CHIEF-5 &amp; MQE-74-75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CHIEF-5 &amp; MQE-74-75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e245*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Time-related changes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e245 definition</w:t>
            </w:r>
          </w:p>
        </w:tc>
      </w:tr>
      <w:tr w:rsidR="00192FC7" w:rsidRPr="00A856AF" w:rsidTr="007868D0">
        <w:trPr>
          <w:trHeight w:val="98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e3#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 and relationships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PROMIS EMS (14), INF (8), INS (13) 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FSE31053x2, FSE31054x2, RG based on SS6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e310 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Immediate family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PROMIS EMS (2)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GS2x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e320 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Friends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PROMIS EMS (3), CHIEF-19 (1) &amp; MQE-2,3 (2)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CHIEF-19 &amp; MQE-2,3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e340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Personal care providers and personal assistants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e340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e345*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Strangers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CHIEF-20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CHIEF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e355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Health professionals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Included in e3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e4#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Attitudes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PROMIS ISO (4)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Iso-CaPS2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e410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 attitudes of immediate family members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vAlign w:val="bottom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e410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e420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Individual attitudes of friends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vAlign w:val="bottom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e420 definition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e430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 attitudes of people in positions of authority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Included in e4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e440 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 attitudes of personal care providers and personal assistants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Included in e4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e445*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Individual attitudes of strangers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CHIEF-17 &amp; MQE-12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RG based on CHIEF-17 &amp; MQE-12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e450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 attitudes of health professionals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MQE-11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MQE-11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e455*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Individual attitudes of other professionals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MQE-11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on MQE-11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e460*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Societal attitudes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MQE-13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RG based MQE-13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e555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Associations and organizational services, systems and policies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Finsote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basic survey for 20-54 years, item 17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RG based on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Finsote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 17 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e575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General social support services, systems and policies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Finsote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basic survey for 20-54 years, item 81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RG based on </w:t>
            </w:r>
            <w:proofErr w:type="spellStart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Finsote</w:t>
            </w:r>
            <w:proofErr w:type="spellEnd"/>
            <w:r w:rsidRPr="00A856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item 81</w:t>
            </w:r>
          </w:p>
        </w:tc>
      </w:tr>
      <w:tr w:rsidR="00192FC7" w:rsidRPr="00A856AF" w:rsidTr="007868D0">
        <w:trPr>
          <w:trHeight w:val="564"/>
        </w:trPr>
        <w:tc>
          <w:tcPr>
            <w:tcW w:w="817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e580</w:t>
            </w:r>
          </w:p>
        </w:tc>
        <w:tc>
          <w:tcPr>
            <w:tcW w:w="2459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Health services, systems and policies</w:t>
            </w:r>
          </w:p>
        </w:tc>
        <w:tc>
          <w:tcPr>
            <w:tcW w:w="1134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Same as for e757</w:t>
            </w:r>
          </w:p>
        </w:tc>
        <w:tc>
          <w:tcPr>
            <w:tcW w:w="992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36" w:type="dxa"/>
            <w:shd w:val="clear" w:color="auto" w:fill="auto"/>
            <w:hideMark/>
          </w:tcPr>
          <w:p w:rsidR="00192FC7" w:rsidRPr="00A856AF" w:rsidRDefault="00192FC7" w:rsidP="00786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56AF">
              <w:rPr>
                <w:rFonts w:ascii="Times New Roman" w:hAnsi="Times New Roman" w:cs="Times New Roman"/>
                <w:sz w:val="24"/>
                <w:szCs w:val="24"/>
              </w:rPr>
              <w:t>Included in e575</w:t>
            </w:r>
          </w:p>
        </w:tc>
      </w:tr>
    </w:tbl>
    <w:p w:rsidR="00480F63" w:rsidRDefault="00192FC7" w:rsidP="00192FC7">
      <w:pPr>
        <w:ind w:firstLine="284"/>
      </w:pPr>
      <w:r w:rsidRPr="00A856AF">
        <w:rPr>
          <w:rFonts w:ascii="Times New Roman" w:hAnsi="Times New Roman" w:cs="Times New Roman"/>
          <w:sz w:val="24"/>
          <w:szCs w:val="24"/>
          <w:lang w:val="en-US"/>
        </w:rPr>
        <w:t>*Added ICF category to the musculoskeletal post-acute ICF core set based on linking transcriptions from the thematic interviews to the ICF categories. #</w:t>
      </w:r>
      <w:proofErr w:type="gramStart"/>
      <w:r w:rsidRPr="00A856AF">
        <w:rPr>
          <w:rFonts w:ascii="Times New Roman" w:hAnsi="Times New Roman" w:cs="Times New Roman"/>
          <w:sz w:val="24"/>
          <w:szCs w:val="24"/>
          <w:lang w:val="en-US"/>
        </w:rPr>
        <w:t>Added</w:t>
      </w:r>
      <w:proofErr w:type="gram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 chapter level ICF category based on item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operationalisation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. Abbreviations: CHIEF=Craig Hospital Inventory of Environmental Factors, COMP=PROMIS v2.0 Companionship–Short Form 6a, EDANG=PROMIS Item Bank v1.1 Emotional Distress-Anger, EDANX=PROMIS Item Bank v1.0 Emotional Distress-Anxiety–Calibrated Items, EDDEP=PROMIS Item Bank v1.0 Emotional Distress-Depression–Calibrated Items, EMS=PROMIS v2.0 Emotional support–Short Form 8a, FAT=PROMIS Item Bank v1.0 Fatigue–Calibrated Items, II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Pos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=PROMIS Item Bank v1.0 Illness Impact Positive, INF=PROMIS v2.0 Informational Support–Short Form 8a, INS=PROMIS v2.0 Instrumental Support–Short Form 8a, ISO=PROMIS Item bank v2.0 Social Isolation–Short Form 8a, MQE=Measure of the Quality of the Environment,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Painbe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=PROMIS Item Bank v1.1Pain behavior–Calibrated Items,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PainIn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=PROMIS Item Bank v1.0 Pain intensity–Scale,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PainInt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 xml:space="preserve">=PROMIS Item Bank v1.1 Pain Interference, PF=PROMIS Item Bank v1.2 Physical function, PF </w:t>
      </w:r>
      <w:proofErr w:type="spellStart"/>
      <w:r w:rsidRPr="00A856AF">
        <w:rPr>
          <w:rFonts w:ascii="Times New Roman" w:hAnsi="Times New Roman" w:cs="Times New Roman"/>
          <w:sz w:val="24"/>
          <w:szCs w:val="24"/>
          <w:lang w:val="en-US"/>
        </w:rPr>
        <w:t>MobAid</w:t>
      </w:r>
      <w:proofErr w:type="spellEnd"/>
      <w:r w:rsidRPr="00A856AF">
        <w:rPr>
          <w:rFonts w:ascii="Times New Roman" w:hAnsi="Times New Roman" w:cs="Times New Roman"/>
          <w:sz w:val="24"/>
          <w:szCs w:val="24"/>
          <w:lang w:val="en-US"/>
        </w:rPr>
        <w:t>=PROMIS Item Bank v1.0–Physical Function with Mobility, Sleep=PROMIS Item Bank v1.0 Sleep Disturbance–Calibrated Items, SRPPER=PROMIS Item Bank v2.0 Ability to Participate in Social Roles and Activities–Short Form 8a, SRPSAT=PROMIS Item Bank v1.0 Satisfaction with Participation in Social Roles–Calibrated Items.</w:t>
      </w:r>
    </w:p>
    <w:sectPr w:rsidR="00480F63" w:rsidSect="00A856AF">
      <w:footerReference w:type="default" r:id="rId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C15" w:rsidRDefault="00A839FF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0B0C15" w:rsidRDefault="00A839F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FC7"/>
    <w:rsid w:val="00005472"/>
    <w:rsid w:val="00005F50"/>
    <w:rsid w:val="0002682C"/>
    <w:rsid w:val="00035CD4"/>
    <w:rsid w:val="00036C28"/>
    <w:rsid w:val="000502FE"/>
    <w:rsid w:val="00072A48"/>
    <w:rsid w:val="000E5041"/>
    <w:rsid w:val="000F162C"/>
    <w:rsid w:val="00122150"/>
    <w:rsid w:val="00133D38"/>
    <w:rsid w:val="001352F0"/>
    <w:rsid w:val="00192FC7"/>
    <w:rsid w:val="00196969"/>
    <w:rsid w:val="001B6E01"/>
    <w:rsid w:val="001C09D7"/>
    <w:rsid w:val="001C5CF9"/>
    <w:rsid w:val="001C6176"/>
    <w:rsid w:val="001D115E"/>
    <w:rsid w:val="001F2245"/>
    <w:rsid w:val="0021343F"/>
    <w:rsid w:val="0023732A"/>
    <w:rsid w:val="002708E0"/>
    <w:rsid w:val="002E20CE"/>
    <w:rsid w:val="00343F06"/>
    <w:rsid w:val="00374163"/>
    <w:rsid w:val="00383ADB"/>
    <w:rsid w:val="00406CC4"/>
    <w:rsid w:val="00455BAD"/>
    <w:rsid w:val="00466FDE"/>
    <w:rsid w:val="004670C1"/>
    <w:rsid w:val="00475E43"/>
    <w:rsid w:val="00480F63"/>
    <w:rsid w:val="005015D9"/>
    <w:rsid w:val="005560E0"/>
    <w:rsid w:val="005632B3"/>
    <w:rsid w:val="00565B93"/>
    <w:rsid w:val="005E0BED"/>
    <w:rsid w:val="00624F7D"/>
    <w:rsid w:val="006568BE"/>
    <w:rsid w:val="006A03F4"/>
    <w:rsid w:val="006D3A40"/>
    <w:rsid w:val="006E1793"/>
    <w:rsid w:val="006E4B98"/>
    <w:rsid w:val="007241A2"/>
    <w:rsid w:val="007423E4"/>
    <w:rsid w:val="00770F72"/>
    <w:rsid w:val="008638F5"/>
    <w:rsid w:val="00903B1E"/>
    <w:rsid w:val="00922AB7"/>
    <w:rsid w:val="0093791C"/>
    <w:rsid w:val="00996362"/>
    <w:rsid w:val="009C56F4"/>
    <w:rsid w:val="00A17070"/>
    <w:rsid w:val="00A462B1"/>
    <w:rsid w:val="00A57E35"/>
    <w:rsid w:val="00A839FF"/>
    <w:rsid w:val="00AD4980"/>
    <w:rsid w:val="00AE08B1"/>
    <w:rsid w:val="00AF33EB"/>
    <w:rsid w:val="00AF79C9"/>
    <w:rsid w:val="00B82CB6"/>
    <w:rsid w:val="00BD1008"/>
    <w:rsid w:val="00C37401"/>
    <w:rsid w:val="00C50844"/>
    <w:rsid w:val="00C76F8C"/>
    <w:rsid w:val="00C87641"/>
    <w:rsid w:val="00C92985"/>
    <w:rsid w:val="00CA54D0"/>
    <w:rsid w:val="00CD3A0A"/>
    <w:rsid w:val="00CD61E8"/>
    <w:rsid w:val="00CF3F12"/>
    <w:rsid w:val="00D42723"/>
    <w:rsid w:val="00D44A45"/>
    <w:rsid w:val="00D529CF"/>
    <w:rsid w:val="00D75E1E"/>
    <w:rsid w:val="00DC50FC"/>
    <w:rsid w:val="00DF0623"/>
    <w:rsid w:val="00DF6421"/>
    <w:rsid w:val="00E00B2E"/>
    <w:rsid w:val="00E20467"/>
    <w:rsid w:val="00E20F22"/>
    <w:rsid w:val="00E22ABE"/>
    <w:rsid w:val="00E30C94"/>
    <w:rsid w:val="00E52713"/>
    <w:rsid w:val="00E646B9"/>
    <w:rsid w:val="00EB1D76"/>
    <w:rsid w:val="00ED2E1B"/>
    <w:rsid w:val="00EF5A04"/>
    <w:rsid w:val="00F36F6B"/>
    <w:rsid w:val="00F5350D"/>
    <w:rsid w:val="00F628AE"/>
    <w:rsid w:val="00F63E46"/>
    <w:rsid w:val="00F71AF7"/>
    <w:rsid w:val="00F75A27"/>
    <w:rsid w:val="00FA552D"/>
    <w:rsid w:val="00FE0B09"/>
    <w:rsid w:val="00FE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80C1C6-1DD6-48FA-80ED-0191CA1FE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FC7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val="en-GB"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FC7"/>
    <w:rPr>
      <w:rFonts w:ascii="Cambria" w:eastAsia="Times New Roman" w:hAnsi="Cambria" w:cs="Times New Roman"/>
      <w:b/>
      <w:bCs/>
      <w:i/>
      <w:iCs/>
      <w:sz w:val="32"/>
      <w:szCs w:val="32"/>
      <w:lang w:val="en-GB" w:eastAsia="fi-FI"/>
    </w:rPr>
  </w:style>
  <w:style w:type="paragraph" w:styleId="Caption">
    <w:name w:val="caption"/>
    <w:basedOn w:val="Normal"/>
    <w:next w:val="Normal"/>
    <w:uiPriority w:val="35"/>
    <w:unhideWhenUsed/>
    <w:qFormat/>
    <w:rsid w:val="00192FC7"/>
    <w:pPr>
      <w:spacing w:after="240" w:line="480" w:lineRule="auto"/>
      <w:ind w:firstLine="360"/>
    </w:pPr>
    <w:rPr>
      <w:rFonts w:ascii="Calibri" w:eastAsia="Times New Roman" w:hAnsi="Calibri" w:cs="Times New Roman"/>
      <w:b/>
      <w:bCs/>
      <w:sz w:val="18"/>
      <w:szCs w:val="18"/>
      <w:lang w:val="en-GB" w:eastAsia="fi-FI"/>
    </w:rPr>
  </w:style>
  <w:style w:type="paragraph" w:styleId="Footer">
    <w:name w:val="footer"/>
    <w:basedOn w:val="Normal"/>
    <w:link w:val="FooterChar"/>
    <w:uiPriority w:val="99"/>
    <w:unhideWhenUsed/>
    <w:rsid w:val="00192FC7"/>
    <w:pPr>
      <w:tabs>
        <w:tab w:val="center" w:pos="4819"/>
        <w:tab w:val="right" w:pos="9638"/>
      </w:tabs>
      <w:spacing w:after="0" w:line="240" w:lineRule="auto"/>
      <w:ind w:firstLine="360"/>
    </w:pPr>
    <w:rPr>
      <w:rFonts w:ascii="Calibri" w:eastAsia="Times New Roman" w:hAnsi="Calibri" w:cs="Times New Roman"/>
      <w:lang w:val="en-GB" w:eastAsia="fi-FI"/>
    </w:rPr>
  </w:style>
  <w:style w:type="character" w:customStyle="1" w:styleId="FooterChar">
    <w:name w:val="Footer Char"/>
    <w:basedOn w:val="DefaultParagraphFont"/>
    <w:link w:val="Footer"/>
    <w:uiPriority w:val="99"/>
    <w:rsid w:val="00192FC7"/>
    <w:rPr>
      <w:rFonts w:ascii="Calibri" w:eastAsia="Times New Roman" w:hAnsi="Calibri" w:cs="Times New Roman"/>
      <w:lang w:val="en-GB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1304</Words>
  <Characters>7433</Characters>
  <Application>Microsoft Office Word</Application>
  <DocSecurity>0</DocSecurity>
  <Lines>61</Lines>
  <Paragraphs>17</Paragraphs>
  <ScaleCrop>false</ScaleCrop>
  <Company>HP Inc.</Company>
  <LinksUpToDate>false</LinksUpToDate>
  <CharactersWithSpaces>8720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Thamodaran P.</dc:creator>
  <cp:keywords/>
  <dc:description/>
  <cp:lastModifiedBy>Thamodaran P.</cp:lastModifiedBy>
  <cp:revision>2</cp:revision>
  <dcterms:created xsi:type="dcterms:W3CDTF">2021-05-07T06:13:00Z</dcterms:created>
  <dcterms:modified xsi:type="dcterms:W3CDTF">2021-05-07T06:14:00Z</dcterms:modified>
</cp:coreProperties>
</file>