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15A296" w14:textId="77777777" w:rsidR="00082584" w:rsidRPr="00E52F75" w:rsidRDefault="00082584" w:rsidP="00082584">
      <w:pPr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082584">
        <w:rPr>
          <w:rFonts w:ascii="Calibri" w:eastAsia="Times New Roman" w:hAnsi="Calibri" w:cs="Calibri"/>
          <w:b/>
          <w:bCs/>
          <w:color w:val="000000"/>
          <w:lang w:eastAsia="en-GB"/>
        </w:rPr>
        <w:t>Supplementary Table 1. Statistical results</w:t>
      </w:r>
    </w:p>
    <w:p w14:paraId="2CADFE53" w14:textId="6D0B2AE2" w:rsidR="00C910C7" w:rsidRDefault="00C910C7"/>
    <w:tbl>
      <w:tblPr>
        <w:tblW w:w="8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298"/>
        <w:gridCol w:w="1537"/>
        <w:gridCol w:w="1371"/>
        <w:gridCol w:w="1371"/>
        <w:gridCol w:w="1371"/>
      </w:tblGrid>
      <w:tr w:rsidR="00082584" w:rsidRPr="00082584" w14:paraId="06AA6F9B" w14:textId="77777777" w:rsidTr="00FA484E">
        <w:trPr>
          <w:trHeight w:val="63"/>
        </w:trPr>
        <w:tc>
          <w:tcPr>
            <w:tcW w:w="8361" w:type="dxa"/>
            <w:gridSpan w:val="6"/>
            <w:shd w:val="clear" w:color="auto" w:fill="auto"/>
            <w:noWrap/>
            <w:vAlign w:val="bottom"/>
            <w:hideMark/>
          </w:tcPr>
          <w:p w14:paraId="24A5C605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Wilcoxon analysis of VAF per pathology </w:t>
            </w:r>
            <w:r w:rsidRPr="00082584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(</w:t>
            </w:r>
            <w:r w:rsidRPr="00082584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en-GB"/>
              </w:rPr>
              <w:t>see also Figure 4d</w:t>
            </w:r>
            <w:r w:rsidRPr="00082584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)</w:t>
            </w:r>
          </w:p>
        </w:tc>
      </w:tr>
      <w:tr w:rsidR="00082584" w:rsidRPr="00082584" w14:paraId="232251DF" w14:textId="77777777" w:rsidTr="00E52F75">
        <w:trPr>
          <w:trHeight w:val="63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885337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Test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FED50E1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CLOVES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E4490CB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CLVM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7739968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KT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8D10691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LM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5F5D612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LVM</w:t>
            </w:r>
          </w:p>
        </w:tc>
      </w:tr>
      <w:tr w:rsidR="00082584" w:rsidRPr="00082584" w14:paraId="62F49A31" w14:textId="77777777" w:rsidTr="00E52F75">
        <w:trPr>
          <w:trHeight w:val="63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6ABAFF9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CLVM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38AED1A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0,51856599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3B6CBD8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46B70FA9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77E09956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7E677B5D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2FBAD03D" w14:textId="77777777" w:rsidTr="00E52F75">
        <w:trPr>
          <w:trHeight w:val="84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CCC29EF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KT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1F719164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0,51856599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2E35B74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0,90659341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47385ED6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89B0E95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4F8B57F9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08156F6B" w14:textId="77777777" w:rsidTr="00E52F75">
        <w:trPr>
          <w:trHeight w:val="63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CD37367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LM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46FEF595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0,00052877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E2033B0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0,05755604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746BC99D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0,51856599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62294B4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7AFA338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2DA55F30" w14:textId="77777777" w:rsidTr="00E52F75">
        <w:trPr>
          <w:trHeight w:val="121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96007B4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LVM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4146832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0,48319976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DEE1DE9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0,51856599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2FE1BA9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0,91836735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977D5B8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0,51856599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354EDDF2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082584" w:rsidRPr="00082584" w14:paraId="4F87F101" w14:textId="77777777" w:rsidTr="00E52F75">
        <w:trPr>
          <w:trHeight w:val="212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C4178D9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PROS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6C5F074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0,64336848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62A660E3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23DFE0FF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0,90659341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EC76C21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0,51856599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238C117F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0,90659341</w:t>
            </w:r>
          </w:p>
        </w:tc>
      </w:tr>
      <w:tr w:rsidR="00082584" w:rsidRPr="00082584" w14:paraId="3D870079" w14:textId="77777777" w:rsidTr="00E52F75">
        <w:trPr>
          <w:trHeight w:val="457"/>
        </w:trPr>
        <w:tc>
          <w:tcPr>
            <w:tcW w:w="8361" w:type="dxa"/>
            <w:gridSpan w:val="6"/>
            <w:shd w:val="clear" w:color="auto" w:fill="auto"/>
            <w:noWrap/>
            <w:vAlign w:val="bottom"/>
            <w:hideMark/>
          </w:tcPr>
          <w:p w14:paraId="2904F064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Wilcoxon analysis of VAF per Mutation </w:t>
            </w:r>
            <w:r w:rsidRPr="00082584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(</w:t>
            </w:r>
            <w:r w:rsidRPr="00082584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en-GB"/>
              </w:rPr>
              <w:t>see also Figure 4f</w:t>
            </w:r>
            <w:r w:rsidRPr="00082584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)</w:t>
            </w:r>
          </w:p>
        </w:tc>
      </w:tr>
      <w:tr w:rsidR="00082584" w:rsidRPr="00082584" w14:paraId="47647525" w14:textId="77777777" w:rsidTr="00E52F75">
        <w:trPr>
          <w:trHeight w:val="63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F29FB1E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Test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893B3F3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1047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56B231B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542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1A2E94A2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545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808CBD1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47FD6E8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2930A082" w14:textId="77777777" w:rsidTr="00E52F75">
        <w:trPr>
          <w:trHeight w:val="228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3EEF7BC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542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31A2EBB2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0,13440858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238E401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B8FDA1F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8AFB659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7F33B23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5D26ED52" w14:textId="77777777" w:rsidTr="00E52F75">
        <w:trPr>
          <w:trHeight w:val="63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98A5931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545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B8C8EF5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0,13440858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A5524E5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0,93344262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F754180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05EC351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4E77989F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78DA39C5" w14:textId="77777777" w:rsidTr="00E52F75">
        <w:trPr>
          <w:trHeight w:val="63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396B37AF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nhs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14406B2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0,47987759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9C1B781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0,14160238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7A9855C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0,13440858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D6E0EC8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323A123B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119AA016" w14:textId="77777777" w:rsidTr="00E52F75">
        <w:trPr>
          <w:trHeight w:val="510"/>
        </w:trPr>
        <w:tc>
          <w:tcPr>
            <w:tcW w:w="8361" w:type="dxa"/>
            <w:gridSpan w:val="6"/>
            <w:shd w:val="clear" w:color="auto" w:fill="auto"/>
            <w:noWrap/>
            <w:vAlign w:val="bottom"/>
            <w:hideMark/>
          </w:tcPr>
          <w:p w14:paraId="358D87AC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n-GB"/>
              </w:rPr>
              <w:t xml:space="preserve">Wilcoxon analysis of VAF per localisation </w:t>
            </w:r>
            <w:r w:rsidRPr="00082584">
              <w:rPr>
                <w:rFonts w:ascii="Calibri" w:eastAsia="Times New Roman" w:hAnsi="Calibri" w:cs="Calibri"/>
                <w:sz w:val="21"/>
                <w:szCs w:val="21"/>
                <w:lang w:eastAsia="en-GB"/>
              </w:rPr>
              <w:t>(</w:t>
            </w:r>
            <w:r w:rsidRPr="00082584">
              <w:rPr>
                <w:rFonts w:ascii="Calibri" w:eastAsia="Times New Roman" w:hAnsi="Calibri" w:cs="Calibri"/>
                <w:i/>
                <w:iCs/>
                <w:sz w:val="21"/>
                <w:szCs w:val="21"/>
                <w:lang w:eastAsia="en-GB"/>
              </w:rPr>
              <w:t>see also Figure 4g</w:t>
            </w:r>
            <w:r w:rsidRPr="00082584">
              <w:rPr>
                <w:rFonts w:ascii="Calibri" w:eastAsia="Times New Roman" w:hAnsi="Calibri" w:cs="Calibri"/>
                <w:sz w:val="21"/>
                <w:szCs w:val="21"/>
                <w:lang w:eastAsia="en-GB"/>
              </w:rPr>
              <w:t>)</w:t>
            </w:r>
          </w:p>
        </w:tc>
      </w:tr>
      <w:tr w:rsidR="00082584" w:rsidRPr="00082584" w14:paraId="06705D1F" w14:textId="77777777" w:rsidTr="00E52F75">
        <w:trPr>
          <w:trHeight w:val="135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3FC3438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Test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D6C4C72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Trunk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2EBD6DE2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Head &amp; Neck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342D40FB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4722BAC5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1A63EC63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7F6D325F" w14:textId="77777777" w:rsidTr="00E52F75">
        <w:trPr>
          <w:trHeight w:val="84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FB128DC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Head &amp; Neck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A79350B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0,76832923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6F4DEE2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3B174F8E" w14:textId="77777777" w:rsidR="00082584" w:rsidRPr="00082584" w:rsidRDefault="00082584" w:rsidP="0008258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853D10F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1287D118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2C3F21B6" w14:textId="77777777" w:rsidTr="00E52F75">
        <w:trPr>
          <w:trHeight w:val="173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B32709B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Extremities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7916BB27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0,38661312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7816C6FE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0,38661312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1CDCF9FC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46EE7D3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DC07B19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7FFB3873" w14:textId="77777777" w:rsidTr="00E52F75">
        <w:trPr>
          <w:trHeight w:val="419"/>
        </w:trPr>
        <w:tc>
          <w:tcPr>
            <w:tcW w:w="8361" w:type="dxa"/>
            <w:gridSpan w:val="6"/>
            <w:shd w:val="clear" w:color="auto" w:fill="auto"/>
            <w:noWrap/>
            <w:vAlign w:val="bottom"/>
            <w:hideMark/>
          </w:tcPr>
          <w:p w14:paraId="328052F4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sz w:val="22"/>
                <w:szCs w:val="22"/>
                <w:u w:val="single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sz w:val="22"/>
                <w:szCs w:val="22"/>
                <w:lang w:eastAsia="en-GB"/>
              </w:rPr>
              <w:t xml:space="preserve">Wilcoxon analysis of VAF per size </w:t>
            </w:r>
            <w:r w:rsidRPr="00082584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(</w:t>
            </w:r>
            <w:r w:rsidRPr="00082584">
              <w:rPr>
                <w:rFonts w:ascii="Calibri" w:eastAsia="Times New Roman" w:hAnsi="Calibri" w:cs="Calibri"/>
                <w:i/>
                <w:iCs/>
                <w:sz w:val="22"/>
                <w:szCs w:val="22"/>
                <w:lang w:eastAsia="en-GB"/>
              </w:rPr>
              <w:t>see also Figure 4h</w:t>
            </w:r>
            <w:r w:rsidRPr="00082584">
              <w:rPr>
                <w:rFonts w:ascii="Calibri" w:eastAsia="Times New Roman" w:hAnsi="Calibri" w:cs="Calibri"/>
                <w:sz w:val="22"/>
                <w:szCs w:val="22"/>
                <w:lang w:eastAsia="en-GB"/>
              </w:rPr>
              <w:t>)</w:t>
            </w:r>
          </w:p>
        </w:tc>
      </w:tr>
      <w:tr w:rsidR="00082584" w:rsidRPr="00082584" w14:paraId="21E28054" w14:textId="77777777" w:rsidTr="00E52F75">
        <w:trPr>
          <w:trHeight w:val="127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63B17D80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Test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B287CBB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&lt;10x10cm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4B45D49F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0FAA490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3A88091F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FD2B7D1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6E94D1EE" w14:textId="77777777" w:rsidTr="00E52F75">
        <w:trPr>
          <w:trHeight w:val="217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0961E139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&gt;10x10cm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0B09FEDC" w14:textId="77777777" w:rsidR="00082584" w:rsidRPr="00082584" w:rsidRDefault="00082584" w:rsidP="0008258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0,99033958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1982E569" w14:textId="77777777" w:rsidR="00082584" w:rsidRPr="00082584" w:rsidRDefault="00082584" w:rsidP="0008258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4DA7BC6B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36F43574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1B38226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0E82FD6E" w14:textId="77777777" w:rsidTr="00E52F75">
        <w:trPr>
          <w:trHeight w:val="463"/>
        </w:trPr>
        <w:tc>
          <w:tcPr>
            <w:tcW w:w="8361" w:type="dxa"/>
            <w:gridSpan w:val="6"/>
            <w:shd w:val="clear" w:color="auto" w:fill="auto"/>
            <w:noWrap/>
            <w:vAlign w:val="bottom"/>
            <w:hideMark/>
          </w:tcPr>
          <w:p w14:paraId="46B4508D" w14:textId="77777777" w:rsidR="00082584" w:rsidRPr="00082584" w:rsidRDefault="00082584" w:rsidP="00082584">
            <w:pPr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sz w:val="21"/>
                <w:szCs w:val="21"/>
                <w:lang w:eastAsia="en-GB"/>
              </w:rPr>
              <w:t xml:space="preserve">Wilcoxon analysis of VAF per cystic structure </w:t>
            </w:r>
            <w:r w:rsidRPr="00082584">
              <w:rPr>
                <w:rFonts w:ascii="Calibri" w:eastAsia="Times New Roman" w:hAnsi="Calibri" w:cs="Calibri"/>
                <w:sz w:val="21"/>
                <w:szCs w:val="21"/>
                <w:lang w:eastAsia="en-GB"/>
              </w:rPr>
              <w:t>(</w:t>
            </w:r>
            <w:r w:rsidRPr="00082584">
              <w:rPr>
                <w:rFonts w:ascii="Calibri" w:eastAsia="Times New Roman" w:hAnsi="Calibri" w:cs="Calibri"/>
                <w:i/>
                <w:iCs/>
                <w:sz w:val="21"/>
                <w:szCs w:val="21"/>
                <w:lang w:eastAsia="en-GB"/>
              </w:rPr>
              <w:t>see also Figure 4i</w:t>
            </w:r>
            <w:r w:rsidRPr="00082584">
              <w:rPr>
                <w:rFonts w:ascii="Calibri" w:eastAsia="Times New Roman" w:hAnsi="Calibri" w:cs="Calibri"/>
                <w:sz w:val="21"/>
                <w:szCs w:val="21"/>
                <w:lang w:eastAsia="en-GB"/>
              </w:rPr>
              <w:t>)</w:t>
            </w:r>
          </w:p>
        </w:tc>
      </w:tr>
      <w:tr w:rsidR="00082584" w:rsidRPr="00082584" w14:paraId="35F515B7" w14:textId="77777777" w:rsidTr="00FA484E">
        <w:trPr>
          <w:trHeight w:val="320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2410E05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Test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24C3C456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Macrocystic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054FEE03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Microcystic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666AA99A" w14:textId="77777777" w:rsidR="00082584" w:rsidRPr="00082584" w:rsidRDefault="00082584" w:rsidP="0008258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24F961D9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E2B80B3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52F9A461" w14:textId="77777777" w:rsidTr="00E52F75">
        <w:trPr>
          <w:trHeight w:val="219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164EDA49" w14:textId="77777777" w:rsidR="00082584" w:rsidRPr="00082584" w:rsidRDefault="00082584" w:rsidP="000825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Microcystic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6A18DCF6" w14:textId="77777777" w:rsidR="00082584" w:rsidRPr="00082584" w:rsidRDefault="00082584" w:rsidP="0008258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0,5125047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56E1BD48" w14:textId="77777777" w:rsidR="00082584" w:rsidRPr="00082584" w:rsidRDefault="00082584" w:rsidP="0008258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2D274CEC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57BEC470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4C82DA33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082584" w:rsidRPr="00082584" w14:paraId="090C936D" w14:textId="77777777" w:rsidTr="00E52F75">
        <w:trPr>
          <w:trHeight w:val="181"/>
        </w:trPr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E23EC83" w14:textId="77777777" w:rsidR="00082584" w:rsidRPr="00082584" w:rsidRDefault="00082584" w:rsidP="0008258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Mixed cystic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14:paraId="53353E2C" w14:textId="77777777" w:rsidR="00082584" w:rsidRPr="00082584" w:rsidRDefault="00082584" w:rsidP="0008258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0,65127276</w:t>
            </w:r>
          </w:p>
        </w:tc>
        <w:tc>
          <w:tcPr>
            <w:tcW w:w="1537" w:type="dxa"/>
            <w:shd w:val="clear" w:color="auto" w:fill="auto"/>
            <w:noWrap/>
            <w:vAlign w:val="bottom"/>
            <w:hideMark/>
          </w:tcPr>
          <w:p w14:paraId="3C9EFCFE" w14:textId="77777777" w:rsidR="00082584" w:rsidRPr="00082584" w:rsidRDefault="00082584" w:rsidP="0008258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0825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0,65127276</w:t>
            </w: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3A5C8267" w14:textId="77777777" w:rsidR="00082584" w:rsidRPr="00082584" w:rsidRDefault="00082584" w:rsidP="00082584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0A037300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1" w:type="dxa"/>
            <w:shd w:val="clear" w:color="auto" w:fill="auto"/>
            <w:noWrap/>
            <w:vAlign w:val="bottom"/>
            <w:hideMark/>
          </w:tcPr>
          <w:p w14:paraId="415F88B6" w14:textId="77777777" w:rsidR="00082584" w:rsidRPr="00082584" w:rsidRDefault="00082584" w:rsidP="000825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0790A80" w14:textId="77777777" w:rsidR="00082584" w:rsidRDefault="00082584"/>
    <w:sectPr w:rsidR="00082584" w:rsidSect="003A385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84"/>
    <w:rsid w:val="00082584"/>
    <w:rsid w:val="0009737F"/>
    <w:rsid w:val="000A157A"/>
    <w:rsid w:val="000A441C"/>
    <w:rsid w:val="000A5E13"/>
    <w:rsid w:val="000E374C"/>
    <w:rsid w:val="000F4760"/>
    <w:rsid w:val="00105FCE"/>
    <w:rsid w:val="00126399"/>
    <w:rsid w:val="00126FFA"/>
    <w:rsid w:val="00170452"/>
    <w:rsid w:val="001D4E89"/>
    <w:rsid w:val="00206300"/>
    <w:rsid w:val="00225093"/>
    <w:rsid w:val="00227632"/>
    <w:rsid w:val="00256F78"/>
    <w:rsid w:val="002768A6"/>
    <w:rsid w:val="00280715"/>
    <w:rsid w:val="002A35D5"/>
    <w:rsid w:val="002F3FD0"/>
    <w:rsid w:val="00305AB6"/>
    <w:rsid w:val="003228F4"/>
    <w:rsid w:val="00332B78"/>
    <w:rsid w:val="0035289F"/>
    <w:rsid w:val="0036195C"/>
    <w:rsid w:val="00364F1B"/>
    <w:rsid w:val="003A385A"/>
    <w:rsid w:val="003B39A3"/>
    <w:rsid w:val="003B6DB2"/>
    <w:rsid w:val="003E4CE9"/>
    <w:rsid w:val="00406777"/>
    <w:rsid w:val="004152EE"/>
    <w:rsid w:val="00416C1A"/>
    <w:rsid w:val="004520D7"/>
    <w:rsid w:val="00466B38"/>
    <w:rsid w:val="00474EB5"/>
    <w:rsid w:val="0048598B"/>
    <w:rsid w:val="004D2968"/>
    <w:rsid w:val="004D6DB8"/>
    <w:rsid w:val="00505F44"/>
    <w:rsid w:val="005463E1"/>
    <w:rsid w:val="005620C3"/>
    <w:rsid w:val="0057194C"/>
    <w:rsid w:val="005918FF"/>
    <w:rsid w:val="005D3894"/>
    <w:rsid w:val="005E76E9"/>
    <w:rsid w:val="00601344"/>
    <w:rsid w:val="00651503"/>
    <w:rsid w:val="00670638"/>
    <w:rsid w:val="00684974"/>
    <w:rsid w:val="006F1CCA"/>
    <w:rsid w:val="007074B7"/>
    <w:rsid w:val="00737EAE"/>
    <w:rsid w:val="00755C36"/>
    <w:rsid w:val="0078450A"/>
    <w:rsid w:val="007A2223"/>
    <w:rsid w:val="007B5D83"/>
    <w:rsid w:val="007C2944"/>
    <w:rsid w:val="0084456E"/>
    <w:rsid w:val="0085244E"/>
    <w:rsid w:val="008A1BB5"/>
    <w:rsid w:val="0090556A"/>
    <w:rsid w:val="00920ACB"/>
    <w:rsid w:val="00921D0F"/>
    <w:rsid w:val="00923043"/>
    <w:rsid w:val="00926DA4"/>
    <w:rsid w:val="00957AFE"/>
    <w:rsid w:val="00963068"/>
    <w:rsid w:val="009951FB"/>
    <w:rsid w:val="009C0D20"/>
    <w:rsid w:val="00A24FA6"/>
    <w:rsid w:val="00A41506"/>
    <w:rsid w:val="00A80645"/>
    <w:rsid w:val="00A93A65"/>
    <w:rsid w:val="00A97FCC"/>
    <w:rsid w:val="00AC4498"/>
    <w:rsid w:val="00AD51B5"/>
    <w:rsid w:val="00B15EC0"/>
    <w:rsid w:val="00B806E4"/>
    <w:rsid w:val="00BE0E84"/>
    <w:rsid w:val="00BE50E1"/>
    <w:rsid w:val="00C24606"/>
    <w:rsid w:val="00C32EBF"/>
    <w:rsid w:val="00C61CDB"/>
    <w:rsid w:val="00C910C7"/>
    <w:rsid w:val="00CC3B88"/>
    <w:rsid w:val="00CD5A1A"/>
    <w:rsid w:val="00D009BE"/>
    <w:rsid w:val="00D021E8"/>
    <w:rsid w:val="00D2577B"/>
    <w:rsid w:val="00D36A37"/>
    <w:rsid w:val="00D44816"/>
    <w:rsid w:val="00D51222"/>
    <w:rsid w:val="00D64DE5"/>
    <w:rsid w:val="00DC0977"/>
    <w:rsid w:val="00E0698B"/>
    <w:rsid w:val="00E27C69"/>
    <w:rsid w:val="00E31FDF"/>
    <w:rsid w:val="00E52F75"/>
    <w:rsid w:val="00E74A85"/>
    <w:rsid w:val="00ED61F3"/>
    <w:rsid w:val="00EE3D25"/>
    <w:rsid w:val="00EF12D6"/>
    <w:rsid w:val="00F10C08"/>
    <w:rsid w:val="00F22F28"/>
    <w:rsid w:val="00F47683"/>
    <w:rsid w:val="00F535C5"/>
    <w:rsid w:val="00F56279"/>
    <w:rsid w:val="00F75532"/>
    <w:rsid w:val="00F87222"/>
    <w:rsid w:val="00FA484E"/>
    <w:rsid w:val="00FD13E5"/>
    <w:rsid w:val="00FD1EF0"/>
    <w:rsid w:val="00F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CD1322C"/>
  <w15:chartTrackingRefBased/>
  <w15:docId w15:val="{069E2BBC-B890-814F-B730-D7EDD430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79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Brouillard</dc:creator>
  <cp:keywords/>
  <dc:description/>
  <cp:lastModifiedBy>Pascal Brouillard</cp:lastModifiedBy>
  <cp:revision>4</cp:revision>
  <dcterms:created xsi:type="dcterms:W3CDTF">2021-04-19T15:07:00Z</dcterms:created>
  <dcterms:modified xsi:type="dcterms:W3CDTF">2021-04-19T15:25:00Z</dcterms:modified>
</cp:coreProperties>
</file>