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3C8" w:rsidRPr="00E41DA2" w:rsidRDefault="008873C8" w:rsidP="008873C8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color w:val="000000"/>
          <w:sz w:val="20"/>
          <w:shd w:val="clear" w:color="auto" w:fill="FFFFFF"/>
          <w:lang w:val="en-GB"/>
        </w:rPr>
      </w:pPr>
      <w:bookmarkStart w:id="0" w:name="_GoBack"/>
      <w:bookmarkEnd w:id="0"/>
      <w:r w:rsidRPr="00E41DA2">
        <w:rPr>
          <w:rFonts w:ascii="Times New Roman" w:hAnsi="Times New Roman" w:cs="Times New Roman"/>
          <w:b/>
          <w:color w:val="000000"/>
          <w:sz w:val="20"/>
          <w:shd w:val="clear" w:color="auto" w:fill="FFFFFF"/>
          <w:lang w:val="en-GB"/>
        </w:rPr>
        <w:t>Table S2.</w:t>
      </w:r>
      <w:r w:rsidRPr="00E41DA2">
        <w:rPr>
          <w:rFonts w:ascii="Times New Roman" w:hAnsi="Times New Roman" w:cs="Times New Roman"/>
          <w:color w:val="000000"/>
          <w:sz w:val="20"/>
          <w:shd w:val="clear" w:color="auto" w:fill="FFFFFF"/>
          <w:lang w:val="en-GB"/>
        </w:rPr>
        <w:t xml:space="preserve"> Housekeeping genes included in the panel for </w:t>
      </w:r>
      <w:proofErr w:type="spellStart"/>
      <w:r w:rsidRPr="00E41DA2">
        <w:rPr>
          <w:rFonts w:ascii="Times New Roman" w:hAnsi="Times New Roman" w:cs="Times New Roman"/>
          <w:color w:val="000000"/>
          <w:sz w:val="20"/>
          <w:shd w:val="clear" w:color="auto" w:fill="FFFFFF"/>
          <w:lang w:val="en-GB"/>
        </w:rPr>
        <w:t>nCounter-Nanostring</w:t>
      </w:r>
      <w:proofErr w:type="spellEnd"/>
      <w:r w:rsidRPr="00E41DA2">
        <w:rPr>
          <w:rFonts w:ascii="Times New Roman" w:hAnsi="Times New Roman" w:cs="Times New Roman"/>
          <w:color w:val="000000"/>
          <w:sz w:val="20"/>
          <w:shd w:val="clear" w:color="auto" w:fill="FFFFFF"/>
          <w:lang w:val="en-GB"/>
        </w:rPr>
        <w:t xml:space="preserve"> analysis.</w:t>
      </w:r>
    </w:p>
    <w:tbl>
      <w:tblPr>
        <w:tblStyle w:val="Tablaconcuadrcula"/>
        <w:tblpPr w:leftFromText="141" w:rightFromText="141" w:vertAnchor="text" w:horzAnchor="page" w:tblpX="1949" w:tblpY="64"/>
        <w:tblW w:w="0" w:type="auto"/>
        <w:tblLook w:val="04A0" w:firstRow="1" w:lastRow="0" w:firstColumn="1" w:lastColumn="0" w:noHBand="0" w:noVBand="1"/>
      </w:tblPr>
      <w:tblGrid>
        <w:gridCol w:w="776"/>
        <w:gridCol w:w="3365"/>
        <w:gridCol w:w="1559"/>
        <w:gridCol w:w="1559"/>
      </w:tblGrid>
      <w:tr w:rsidR="008873C8" w:rsidRPr="00262E19" w:rsidTr="00D932CA">
        <w:tc>
          <w:tcPr>
            <w:tcW w:w="0" w:type="auto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07561">
              <w:rPr>
                <w:rFonts w:ascii="Times New Roman" w:hAnsi="Times New Roman" w:cs="Times New Roman"/>
                <w:b/>
                <w:i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Gen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</w:t>
            </w:r>
          </w:p>
        </w:tc>
        <w:tc>
          <w:tcPr>
            <w:tcW w:w="3365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Description</w:t>
            </w:r>
            <w:proofErr w:type="spellEnd"/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E07561"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RefSeq</w:t>
            </w:r>
            <w:proofErr w:type="spellEnd"/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Target position</w:t>
            </w:r>
          </w:p>
        </w:tc>
      </w:tr>
      <w:tr w:rsidR="008873C8" w:rsidRPr="00262E19" w:rsidTr="00D932CA">
        <w:trPr>
          <w:trHeight w:val="113"/>
        </w:trPr>
        <w:tc>
          <w:tcPr>
            <w:tcW w:w="0" w:type="auto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075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ABCF1</w:t>
            </w:r>
          </w:p>
        </w:tc>
        <w:tc>
          <w:tcPr>
            <w:tcW w:w="3365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  <w:t>ATP binding cassette subfamily F member 1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NM_001090.2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851-950</w:t>
            </w:r>
          </w:p>
        </w:tc>
      </w:tr>
      <w:tr w:rsidR="008873C8" w:rsidRPr="00262E19" w:rsidTr="00D932CA">
        <w:trPr>
          <w:trHeight w:val="547"/>
        </w:trPr>
        <w:tc>
          <w:tcPr>
            <w:tcW w:w="0" w:type="auto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E07561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ALAS1</w:t>
            </w:r>
          </w:p>
        </w:tc>
        <w:tc>
          <w:tcPr>
            <w:tcW w:w="3365" w:type="dxa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5'-aminolevulinate </w:t>
            </w:r>
            <w:proofErr w:type="spellStart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synthase</w:t>
            </w:r>
            <w:proofErr w:type="spellEnd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1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E07561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NM_000688.4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396-495</w:t>
            </w:r>
          </w:p>
        </w:tc>
      </w:tr>
      <w:tr w:rsidR="008873C8" w:rsidRPr="00262E19" w:rsidTr="00D932CA">
        <w:trPr>
          <w:trHeight w:val="547"/>
        </w:trPr>
        <w:tc>
          <w:tcPr>
            <w:tcW w:w="0" w:type="auto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E07561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EEF1G</w:t>
            </w:r>
          </w:p>
        </w:tc>
        <w:tc>
          <w:tcPr>
            <w:tcW w:w="3365" w:type="dxa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  <w:t>Eukaryotic translation elongation factor 1 gamma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NM_001404.4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1151-1250</w:t>
            </w:r>
          </w:p>
        </w:tc>
      </w:tr>
      <w:tr w:rsidR="008873C8" w:rsidRPr="00262E19" w:rsidTr="00D932CA">
        <w:trPr>
          <w:trHeight w:val="101"/>
        </w:trPr>
        <w:tc>
          <w:tcPr>
            <w:tcW w:w="0" w:type="auto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E07561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G6PD</w:t>
            </w:r>
          </w:p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365" w:type="dxa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Glucose-6-phosphate </w:t>
            </w:r>
            <w:proofErr w:type="spellStart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dehydrogenase</w:t>
            </w:r>
            <w:proofErr w:type="spellEnd"/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</w:t>
            </w: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M_000402.2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1156-1255</w:t>
            </w:r>
          </w:p>
        </w:tc>
      </w:tr>
      <w:tr w:rsidR="008873C8" w:rsidRPr="00262E19" w:rsidTr="00D932CA">
        <w:trPr>
          <w:trHeight w:val="123"/>
        </w:trPr>
        <w:tc>
          <w:tcPr>
            <w:tcW w:w="0" w:type="auto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E07561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GAPDH</w:t>
            </w:r>
          </w:p>
        </w:tc>
        <w:tc>
          <w:tcPr>
            <w:tcW w:w="3365" w:type="dxa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Glyceraldehyde-3-phosphate </w:t>
            </w:r>
            <w:proofErr w:type="spellStart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dehydrogenase</w:t>
            </w:r>
            <w:proofErr w:type="spellEnd"/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E07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NM_001256799.1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387-486</w:t>
            </w:r>
          </w:p>
        </w:tc>
      </w:tr>
      <w:tr w:rsidR="008873C8" w:rsidRPr="00262E19" w:rsidTr="00D932CA">
        <w:trPr>
          <w:trHeight w:val="123"/>
        </w:trPr>
        <w:tc>
          <w:tcPr>
            <w:tcW w:w="0" w:type="auto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E07561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GUSB</w:t>
            </w:r>
          </w:p>
        </w:tc>
        <w:tc>
          <w:tcPr>
            <w:tcW w:w="3365" w:type="dxa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Glucuronidase</w:t>
            </w:r>
            <w:proofErr w:type="spellEnd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beta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E07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NM_000181.3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1900-1999</w:t>
            </w:r>
          </w:p>
        </w:tc>
      </w:tr>
      <w:tr w:rsidR="008873C8" w:rsidRPr="00262E19" w:rsidTr="00D932CA">
        <w:trPr>
          <w:trHeight w:val="123"/>
        </w:trPr>
        <w:tc>
          <w:tcPr>
            <w:tcW w:w="0" w:type="auto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E07561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HPRT1</w:t>
            </w:r>
          </w:p>
        </w:tc>
        <w:tc>
          <w:tcPr>
            <w:tcW w:w="3365" w:type="dxa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proofErr w:type="spellStart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Hypoxanthine</w:t>
            </w:r>
            <w:proofErr w:type="spellEnd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phosphoribosyltransferase</w:t>
            </w:r>
            <w:proofErr w:type="spellEnd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1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E07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NM_000194.1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241-340</w:t>
            </w:r>
          </w:p>
        </w:tc>
      </w:tr>
      <w:tr w:rsidR="008873C8" w:rsidRPr="00262E19" w:rsidTr="00D932CA">
        <w:trPr>
          <w:trHeight w:val="123"/>
        </w:trPr>
        <w:tc>
          <w:tcPr>
            <w:tcW w:w="0" w:type="auto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E07561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TBP</w:t>
            </w:r>
          </w:p>
        </w:tc>
        <w:tc>
          <w:tcPr>
            <w:tcW w:w="3365" w:type="dxa"/>
            <w:vAlign w:val="center"/>
          </w:tcPr>
          <w:p w:rsidR="008873C8" w:rsidRPr="00E07561" w:rsidRDefault="008873C8" w:rsidP="00D93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TATA-box </w:t>
            </w:r>
            <w:proofErr w:type="spellStart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binding</w:t>
            </w:r>
            <w:proofErr w:type="spellEnd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E0756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protein</w:t>
            </w:r>
            <w:proofErr w:type="spellEnd"/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</w:pPr>
            <w:r w:rsidRPr="00E075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S"/>
              </w:rPr>
              <w:t>NM_001172085.1</w:t>
            </w:r>
          </w:p>
        </w:tc>
        <w:tc>
          <w:tcPr>
            <w:tcW w:w="1559" w:type="dxa"/>
            <w:vAlign w:val="center"/>
          </w:tcPr>
          <w:p w:rsidR="008873C8" w:rsidRPr="00E07561" w:rsidRDefault="008873C8" w:rsidP="00D932C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E0756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588-687</w:t>
            </w:r>
          </w:p>
        </w:tc>
      </w:tr>
    </w:tbl>
    <w:p w:rsidR="008873C8" w:rsidRDefault="008873C8" w:rsidP="008873C8">
      <w:pPr>
        <w:spacing w:line="36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</w:rPr>
      </w:pPr>
    </w:p>
    <w:p w:rsidR="008873C8" w:rsidRDefault="008873C8" w:rsidP="008873C8">
      <w:pPr>
        <w:spacing w:line="36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</w:rPr>
      </w:pPr>
    </w:p>
    <w:p w:rsidR="008873C8" w:rsidRDefault="008873C8" w:rsidP="008873C8">
      <w:pPr>
        <w:spacing w:line="36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</w:rPr>
      </w:pPr>
    </w:p>
    <w:p w:rsidR="008873C8" w:rsidRDefault="008873C8" w:rsidP="008873C8">
      <w:pPr>
        <w:spacing w:line="36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</w:rPr>
      </w:pPr>
    </w:p>
    <w:p w:rsidR="008873C8" w:rsidRDefault="008873C8" w:rsidP="008873C8">
      <w:pPr>
        <w:spacing w:line="36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</w:rPr>
      </w:pPr>
    </w:p>
    <w:p w:rsidR="008873C8" w:rsidRDefault="008873C8" w:rsidP="008873C8"/>
    <w:p w:rsidR="00C05FEC" w:rsidRDefault="00C05FEC"/>
    <w:sectPr w:rsidR="00C05F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C8"/>
    <w:rsid w:val="005F4935"/>
    <w:rsid w:val="007C2D95"/>
    <w:rsid w:val="008873C8"/>
    <w:rsid w:val="00C0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3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7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3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7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 Luz</cp:lastModifiedBy>
  <cp:revision>2</cp:revision>
  <dcterms:created xsi:type="dcterms:W3CDTF">2021-09-27T16:57:00Z</dcterms:created>
  <dcterms:modified xsi:type="dcterms:W3CDTF">2021-09-27T16:57:00Z</dcterms:modified>
</cp:coreProperties>
</file>