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54A9E2" w14:textId="17647218" w:rsidR="00222AD0" w:rsidRPr="00F05C17" w:rsidRDefault="00222AD0" w:rsidP="00222AD0">
      <w:pPr>
        <w:jc w:val="both"/>
        <w:rPr>
          <w:rFonts w:ascii="Times New Roman" w:hAnsi="Times New Roman" w:cs="Times New Roman"/>
          <w:lang w:val="en-US"/>
        </w:rPr>
      </w:pPr>
      <w:r w:rsidRPr="00F05C17">
        <w:rPr>
          <w:rFonts w:ascii="Times New Roman" w:hAnsi="Times New Roman" w:cs="Times New Roman"/>
          <w:b/>
          <w:bCs/>
          <w:lang w:val="en-US"/>
        </w:rPr>
        <w:t>Supplementary Table 1.</w:t>
      </w:r>
      <w:r w:rsidRPr="00F05C17">
        <w:rPr>
          <w:rFonts w:ascii="Times New Roman" w:hAnsi="Times New Roman" w:cs="Times New Roman"/>
          <w:lang w:val="en-US"/>
        </w:rPr>
        <w:t xml:space="preserve"> For analysis of the genetic variants obtained via WES, those with a MAF of &lt;0.005 were filtered and those that cause a loss of function prioritized. Screening was performed using virtual panels based on the phenotypic importance according to human phenotype ontology (HPO) terms or the MitoCarta 2.0 database. Variants that might influence patient's phenotype are highlighted in grey. Information about platforms gnomAD, SIFT, Polyphen2, ClinVar, Varsome (ACMG classification) are listed. Other relevant information taken into consideration to discard the variants is detailed in the last column, based on OMIM (https://www.omim.org/), Varsome (https://varsome.com/), and gnomAD (https://gnomad.broadinstitute.org/).</w:t>
      </w:r>
    </w:p>
    <w:tbl>
      <w:tblPr>
        <w:tblStyle w:val="TableGrid"/>
        <w:tblpPr w:leftFromText="141" w:rightFromText="141" w:vertAnchor="page" w:horzAnchor="margin" w:tblpY="2609"/>
        <w:tblW w:w="16013" w:type="dxa"/>
        <w:tblLayout w:type="fixed"/>
        <w:tblCellMar>
          <w:left w:w="28" w:type="dxa"/>
          <w:right w:w="28" w:type="dxa"/>
        </w:tblCellMar>
        <w:tblLook w:val="04A0" w:firstRow="1" w:lastRow="0" w:firstColumn="1" w:lastColumn="0" w:noHBand="0" w:noVBand="1"/>
      </w:tblPr>
      <w:tblGrid>
        <w:gridCol w:w="401"/>
        <w:gridCol w:w="907"/>
        <w:gridCol w:w="897"/>
        <w:gridCol w:w="637"/>
        <w:gridCol w:w="2115"/>
        <w:gridCol w:w="850"/>
        <w:gridCol w:w="1559"/>
        <w:gridCol w:w="1276"/>
        <w:gridCol w:w="851"/>
        <w:gridCol w:w="1275"/>
        <w:gridCol w:w="1276"/>
        <w:gridCol w:w="1134"/>
        <w:gridCol w:w="1417"/>
        <w:gridCol w:w="1418"/>
      </w:tblGrid>
      <w:tr w:rsidR="00F05C17" w:rsidRPr="00F05C17" w14:paraId="74535598" w14:textId="77777777" w:rsidTr="00222AD0">
        <w:trPr>
          <w:trHeight w:val="300"/>
        </w:trPr>
        <w:tc>
          <w:tcPr>
            <w:tcW w:w="401" w:type="dxa"/>
            <w:noWrap/>
            <w:vAlign w:val="center"/>
            <w:hideMark/>
          </w:tcPr>
          <w:p w14:paraId="0F817508" w14:textId="77777777" w:rsidR="00222AD0" w:rsidRPr="00F05C17" w:rsidRDefault="00222AD0" w:rsidP="00222AD0">
            <w:pPr>
              <w:jc w:val="center"/>
              <w:rPr>
                <w:rFonts w:ascii="Times New Roman" w:eastAsia="Times New Roman" w:hAnsi="Times New Roman" w:cs="Times New Roman"/>
                <w:b/>
                <w:bCs/>
                <w:sz w:val="16"/>
                <w:szCs w:val="16"/>
                <w:lang w:val="en-US" w:eastAsia="es-ES"/>
              </w:rPr>
            </w:pPr>
            <w:r w:rsidRPr="00F05C17">
              <w:rPr>
                <w:rFonts w:ascii="Times New Roman" w:eastAsia="Times New Roman" w:hAnsi="Times New Roman" w:cs="Times New Roman"/>
                <w:b/>
                <w:bCs/>
                <w:sz w:val="16"/>
                <w:szCs w:val="16"/>
                <w:lang w:val="en-US" w:eastAsia="es-ES"/>
              </w:rPr>
              <w:t>Chr</w:t>
            </w:r>
          </w:p>
        </w:tc>
        <w:tc>
          <w:tcPr>
            <w:tcW w:w="907" w:type="dxa"/>
            <w:noWrap/>
            <w:vAlign w:val="center"/>
            <w:hideMark/>
          </w:tcPr>
          <w:p w14:paraId="747373BE" w14:textId="77777777" w:rsidR="00222AD0" w:rsidRPr="00F05C17" w:rsidRDefault="00222AD0" w:rsidP="00222AD0">
            <w:pPr>
              <w:jc w:val="center"/>
              <w:rPr>
                <w:rFonts w:ascii="Times New Roman" w:eastAsia="Times New Roman" w:hAnsi="Times New Roman" w:cs="Times New Roman"/>
                <w:b/>
                <w:bCs/>
                <w:sz w:val="16"/>
                <w:szCs w:val="16"/>
                <w:lang w:val="en-US" w:eastAsia="es-ES"/>
              </w:rPr>
            </w:pPr>
            <w:r w:rsidRPr="00F05C17">
              <w:rPr>
                <w:rFonts w:ascii="Times New Roman" w:eastAsia="Times New Roman" w:hAnsi="Times New Roman" w:cs="Times New Roman"/>
                <w:b/>
                <w:bCs/>
                <w:sz w:val="16"/>
                <w:szCs w:val="16"/>
                <w:lang w:val="en-US" w:eastAsia="es-ES"/>
              </w:rPr>
              <w:t>Gene</w:t>
            </w:r>
          </w:p>
        </w:tc>
        <w:tc>
          <w:tcPr>
            <w:tcW w:w="897" w:type="dxa"/>
            <w:noWrap/>
            <w:vAlign w:val="center"/>
            <w:hideMark/>
          </w:tcPr>
          <w:p w14:paraId="0C2C36F0" w14:textId="77777777" w:rsidR="00222AD0" w:rsidRPr="00F05C17" w:rsidRDefault="00222AD0" w:rsidP="00222AD0">
            <w:pPr>
              <w:jc w:val="center"/>
              <w:rPr>
                <w:rFonts w:ascii="Times New Roman" w:eastAsia="Times New Roman" w:hAnsi="Times New Roman" w:cs="Times New Roman"/>
                <w:b/>
                <w:bCs/>
                <w:sz w:val="16"/>
                <w:szCs w:val="16"/>
                <w:lang w:val="en-US" w:eastAsia="es-ES"/>
              </w:rPr>
            </w:pPr>
            <w:r w:rsidRPr="00F05C17">
              <w:rPr>
                <w:rFonts w:ascii="Times New Roman" w:eastAsia="Times New Roman" w:hAnsi="Times New Roman" w:cs="Times New Roman"/>
                <w:b/>
                <w:bCs/>
                <w:sz w:val="16"/>
                <w:szCs w:val="16"/>
                <w:lang w:val="en-US" w:eastAsia="es-ES"/>
              </w:rPr>
              <w:t>Genomic coordinate</w:t>
            </w:r>
          </w:p>
        </w:tc>
        <w:tc>
          <w:tcPr>
            <w:tcW w:w="637" w:type="dxa"/>
            <w:noWrap/>
            <w:vAlign w:val="center"/>
            <w:hideMark/>
          </w:tcPr>
          <w:p w14:paraId="174452DB" w14:textId="77777777" w:rsidR="00222AD0" w:rsidRPr="00F05C17" w:rsidRDefault="00222AD0" w:rsidP="00222AD0">
            <w:pPr>
              <w:jc w:val="center"/>
              <w:rPr>
                <w:rFonts w:ascii="Times New Roman" w:eastAsia="Times New Roman" w:hAnsi="Times New Roman" w:cs="Times New Roman"/>
                <w:b/>
                <w:bCs/>
                <w:sz w:val="16"/>
                <w:szCs w:val="16"/>
                <w:lang w:val="en-US" w:eastAsia="es-ES"/>
              </w:rPr>
            </w:pPr>
            <w:r w:rsidRPr="00F05C17">
              <w:rPr>
                <w:rFonts w:ascii="Times New Roman" w:eastAsia="Times New Roman" w:hAnsi="Times New Roman" w:cs="Times New Roman"/>
                <w:b/>
                <w:bCs/>
                <w:sz w:val="16"/>
                <w:szCs w:val="16"/>
                <w:lang w:val="en-US" w:eastAsia="es-ES"/>
              </w:rPr>
              <w:t>Type</w:t>
            </w:r>
          </w:p>
        </w:tc>
        <w:tc>
          <w:tcPr>
            <w:tcW w:w="2115" w:type="dxa"/>
            <w:noWrap/>
            <w:vAlign w:val="center"/>
            <w:hideMark/>
          </w:tcPr>
          <w:p w14:paraId="332B61D8" w14:textId="77777777" w:rsidR="00222AD0" w:rsidRPr="00F05C17" w:rsidRDefault="00222AD0" w:rsidP="00222AD0">
            <w:pPr>
              <w:jc w:val="center"/>
              <w:rPr>
                <w:rFonts w:ascii="Times New Roman" w:eastAsia="Times New Roman" w:hAnsi="Times New Roman" w:cs="Times New Roman"/>
                <w:b/>
                <w:bCs/>
                <w:sz w:val="16"/>
                <w:szCs w:val="16"/>
                <w:lang w:val="en-US" w:eastAsia="es-ES"/>
              </w:rPr>
            </w:pPr>
            <w:r w:rsidRPr="00F05C17">
              <w:rPr>
                <w:rFonts w:ascii="Times New Roman" w:eastAsia="Times New Roman" w:hAnsi="Times New Roman" w:cs="Times New Roman"/>
                <w:b/>
                <w:bCs/>
                <w:sz w:val="16"/>
                <w:szCs w:val="16"/>
                <w:lang w:val="en-US" w:eastAsia="es-ES"/>
              </w:rPr>
              <w:t>Consequence</w:t>
            </w:r>
          </w:p>
        </w:tc>
        <w:tc>
          <w:tcPr>
            <w:tcW w:w="850" w:type="dxa"/>
            <w:noWrap/>
            <w:vAlign w:val="center"/>
            <w:hideMark/>
          </w:tcPr>
          <w:p w14:paraId="22555D7C" w14:textId="77777777" w:rsidR="00222AD0" w:rsidRPr="00F05C17" w:rsidRDefault="00222AD0" w:rsidP="00222AD0">
            <w:pPr>
              <w:jc w:val="center"/>
              <w:rPr>
                <w:rFonts w:ascii="Times New Roman" w:eastAsia="Times New Roman" w:hAnsi="Times New Roman" w:cs="Times New Roman"/>
                <w:b/>
                <w:bCs/>
                <w:sz w:val="16"/>
                <w:szCs w:val="16"/>
                <w:lang w:val="en-US" w:eastAsia="es-ES"/>
              </w:rPr>
            </w:pPr>
            <w:r w:rsidRPr="00F05C17">
              <w:rPr>
                <w:rFonts w:ascii="Times New Roman" w:eastAsia="Times New Roman" w:hAnsi="Times New Roman" w:cs="Times New Roman"/>
                <w:b/>
                <w:bCs/>
                <w:sz w:val="16"/>
                <w:szCs w:val="16"/>
                <w:lang w:val="en-US" w:eastAsia="es-ES"/>
              </w:rPr>
              <w:t>Genotype</w:t>
            </w:r>
          </w:p>
        </w:tc>
        <w:tc>
          <w:tcPr>
            <w:tcW w:w="1559" w:type="dxa"/>
            <w:noWrap/>
            <w:vAlign w:val="center"/>
            <w:hideMark/>
          </w:tcPr>
          <w:p w14:paraId="3FF0127F" w14:textId="77777777" w:rsidR="00222AD0" w:rsidRPr="00F05C17" w:rsidRDefault="00222AD0" w:rsidP="00222AD0">
            <w:pPr>
              <w:jc w:val="center"/>
              <w:rPr>
                <w:rFonts w:ascii="Times New Roman" w:eastAsia="Times New Roman" w:hAnsi="Times New Roman" w:cs="Times New Roman"/>
                <w:b/>
                <w:bCs/>
                <w:sz w:val="16"/>
                <w:szCs w:val="16"/>
                <w:lang w:val="en-US" w:eastAsia="es-ES"/>
              </w:rPr>
            </w:pPr>
            <w:r w:rsidRPr="00F05C17">
              <w:rPr>
                <w:rFonts w:ascii="Times New Roman" w:eastAsia="Times New Roman" w:hAnsi="Times New Roman" w:cs="Times New Roman"/>
                <w:b/>
                <w:bCs/>
                <w:sz w:val="16"/>
                <w:szCs w:val="16"/>
                <w:lang w:val="en-US" w:eastAsia="es-ES"/>
              </w:rPr>
              <w:t>HGVS cDNA</w:t>
            </w:r>
          </w:p>
        </w:tc>
        <w:tc>
          <w:tcPr>
            <w:tcW w:w="1276" w:type="dxa"/>
            <w:noWrap/>
            <w:vAlign w:val="center"/>
            <w:hideMark/>
          </w:tcPr>
          <w:p w14:paraId="780271AB" w14:textId="77777777" w:rsidR="00222AD0" w:rsidRPr="00F05C17" w:rsidRDefault="00222AD0" w:rsidP="00222AD0">
            <w:pPr>
              <w:jc w:val="center"/>
              <w:rPr>
                <w:rFonts w:ascii="Times New Roman" w:eastAsia="Times New Roman" w:hAnsi="Times New Roman" w:cs="Times New Roman"/>
                <w:b/>
                <w:bCs/>
                <w:sz w:val="16"/>
                <w:szCs w:val="16"/>
                <w:lang w:val="en-US" w:eastAsia="es-ES"/>
              </w:rPr>
            </w:pPr>
            <w:r w:rsidRPr="00F05C17">
              <w:rPr>
                <w:rFonts w:ascii="Times New Roman" w:eastAsia="Times New Roman" w:hAnsi="Times New Roman" w:cs="Times New Roman"/>
                <w:b/>
                <w:bCs/>
                <w:sz w:val="16"/>
                <w:szCs w:val="16"/>
                <w:lang w:val="en-US" w:eastAsia="es-ES"/>
              </w:rPr>
              <w:t>HGVS protein</w:t>
            </w:r>
          </w:p>
        </w:tc>
        <w:tc>
          <w:tcPr>
            <w:tcW w:w="851" w:type="dxa"/>
            <w:noWrap/>
            <w:vAlign w:val="center"/>
            <w:hideMark/>
          </w:tcPr>
          <w:p w14:paraId="10CF9DAB" w14:textId="77777777" w:rsidR="00222AD0" w:rsidRPr="00F05C17" w:rsidRDefault="00222AD0" w:rsidP="00222AD0">
            <w:pPr>
              <w:jc w:val="center"/>
              <w:rPr>
                <w:rFonts w:ascii="Times New Roman" w:eastAsia="Times New Roman" w:hAnsi="Times New Roman" w:cs="Times New Roman"/>
                <w:b/>
                <w:bCs/>
                <w:sz w:val="16"/>
                <w:szCs w:val="16"/>
                <w:lang w:val="en-US" w:eastAsia="es-ES"/>
              </w:rPr>
            </w:pPr>
            <w:r w:rsidRPr="00F05C17">
              <w:rPr>
                <w:rFonts w:ascii="Times New Roman" w:eastAsia="Times New Roman" w:hAnsi="Times New Roman" w:cs="Times New Roman"/>
                <w:b/>
                <w:bCs/>
                <w:sz w:val="16"/>
                <w:szCs w:val="16"/>
                <w:lang w:val="en-US" w:eastAsia="es-ES"/>
              </w:rPr>
              <w:t>Allele Freq %</w:t>
            </w:r>
          </w:p>
          <w:p w14:paraId="07E05602" w14:textId="77777777" w:rsidR="00222AD0" w:rsidRPr="00F05C17" w:rsidRDefault="00222AD0" w:rsidP="00222AD0">
            <w:pPr>
              <w:jc w:val="center"/>
              <w:rPr>
                <w:rFonts w:ascii="Times New Roman" w:eastAsia="Times New Roman" w:hAnsi="Times New Roman" w:cs="Times New Roman"/>
                <w:b/>
                <w:bCs/>
                <w:sz w:val="16"/>
                <w:szCs w:val="16"/>
                <w:lang w:val="en-US" w:eastAsia="es-ES"/>
              </w:rPr>
            </w:pPr>
            <w:r w:rsidRPr="00F05C17">
              <w:rPr>
                <w:rFonts w:ascii="Times New Roman" w:eastAsia="Times New Roman" w:hAnsi="Times New Roman" w:cs="Times New Roman"/>
                <w:b/>
                <w:bCs/>
                <w:sz w:val="16"/>
                <w:szCs w:val="16"/>
                <w:lang w:val="en-US" w:eastAsia="es-ES"/>
              </w:rPr>
              <w:t>(gnomAD)</w:t>
            </w:r>
          </w:p>
        </w:tc>
        <w:tc>
          <w:tcPr>
            <w:tcW w:w="1275" w:type="dxa"/>
            <w:noWrap/>
            <w:vAlign w:val="center"/>
            <w:hideMark/>
          </w:tcPr>
          <w:p w14:paraId="445036A2" w14:textId="77777777" w:rsidR="00222AD0" w:rsidRPr="00F05C17" w:rsidRDefault="00222AD0" w:rsidP="00222AD0">
            <w:pPr>
              <w:jc w:val="center"/>
              <w:rPr>
                <w:rFonts w:ascii="Times New Roman" w:eastAsia="Times New Roman" w:hAnsi="Times New Roman" w:cs="Times New Roman"/>
                <w:b/>
                <w:bCs/>
                <w:sz w:val="16"/>
                <w:szCs w:val="16"/>
                <w:lang w:val="en-US" w:eastAsia="es-ES"/>
              </w:rPr>
            </w:pPr>
            <w:r w:rsidRPr="00F05C17">
              <w:rPr>
                <w:rFonts w:ascii="Times New Roman" w:eastAsia="Times New Roman" w:hAnsi="Times New Roman" w:cs="Times New Roman"/>
                <w:b/>
                <w:bCs/>
                <w:sz w:val="16"/>
                <w:szCs w:val="16"/>
                <w:lang w:val="en-US" w:eastAsia="es-ES"/>
              </w:rPr>
              <w:t>SIFT</w:t>
            </w:r>
          </w:p>
        </w:tc>
        <w:tc>
          <w:tcPr>
            <w:tcW w:w="1276" w:type="dxa"/>
            <w:noWrap/>
            <w:vAlign w:val="center"/>
            <w:hideMark/>
          </w:tcPr>
          <w:p w14:paraId="544CCFA0" w14:textId="77777777" w:rsidR="00222AD0" w:rsidRPr="00F05C17" w:rsidRDefault="00222AD0" w:rsidP="00222AD0">
            <w:pPr>
              <w:jc w:val="center"/>
              <w:rPr>
                <w:rFonts w:ascii="Times New Roman" w:eastAsia="Times New Roman" w:hAnsi="Times New Roman" w:cs="Times New Roman"/>
                <w:b/>
                <w:bCs/>
                <w:sz w:val="16"/>
                <w:szCs w:val="16"/>
                <w:lang w:val="en-US" w:eastAsia="es-ES"/>
              </w:rPr>
            </w:pPr>
            <w:r w:rsidRPr="00F05C17">
              <w:rPr>
                <w:rFonts w:ascii="Times New Roman" w:eastAsia="Times New Roman" w:hAnsi="Times New Roman" w:cs="Times New Roman"/>
                <w:b/>
                <w:bCs/>
                <w:sz w:val="16"/>
                <w:szCs w:val="16"/>
                <w:lang w:val="en-US" w:eastAsia="es-ES"/>
              </w:rPr>
              <w:t>PolyPhen2</w:t>
            </w:r>
          </w:p>
        </w:tc>
        <w:tc>
          <w:tcPr>
            <w:tcW w:w="1134" w:type="dxa"/>
            <w:noWrap/>
            <w:vAlign w:val="center"/>
            <w:hideMark/>
          </w:tcPr>
          <w:p w14:paraId="21C600BF" w14:textId="77777777" w:rsidR="00222AD0" w:rsidRPr="00F05C17" w:rsidRDefault="00222AD0" w:rsidP="00222AD0">
            <w:pPr>
              <w:jc w:val="center"/>
              <w:rPr>
                <w:rFonts w:ascii="Times New Roman" w:eastAsia="Times New Roman" w:hAnsi="Times New Roman" w:cs="Times New Roman"/>
                <w:b/>
                <w:bCs/>
                <w:sz w:val="16"/>
                <w:szCs w:val="16"/>
                <w:lang w:val="en-US" w:eastAsia="es-ES"/>
              </w:rPr>
            </w:pPr>
            <w:r w:rsidRPr="00F05C17">
              <w:rPr>
                <w:rFonts w:ascii="Times New Roman" w:eastAsia="Times New Roman" w:hAnsi="Times New Roman" w:cs="Times New Roman"/>
                <w:b/>
                <w:bCs/>
                <w:sz w:val="16"/>
                <w:szCs w:val="16"/>
                <w:lang w:val="en-US" w:eastAsia="es-ES"/>
              </w:rPr>
              <w:t>ClinVar Significance</w:t>
            </w:r>
          </w:p>
        </w:tc>
        <w:tc>
          <w:tcPr>
            <w:tcW w:w="1417" w:type="dxa"/>
            <w:vAlign w:val="center"/>
          </w:tcPr>
          <w:p w14:paraId="44176E23" w14:textId="77777777" w:rsidR="00222AD0" w:rsidRPr="00F05C17" w:rsidRDefault="00222AD0" w:rsidP="00222AD0">
            <w:pPr>
              <w:jc w:val="center"/>
              <w:rPr>
                <w:rFonts w:ascii="Times New Roman" w:eastAsia="Times New Roman" w:hAnsi="Times New Roman" w:cs="Times New Roman"/>
                <w:b/>
                <w:bCs/>
                <w:sz w:val="16"/>
                <w:szCs w:val="16"/>
                <w:lang w:val="en-US" w:eastAsia="es-ES"/>
              </w:rPr>
            </w:pPr>
            <w:r w:rsidRPr="00F05C17">
              <w:rPr>
                <w:rFonts w:ascii="Times New Roman" w:eastAsia="Times New Roman" w:hAnsi="Times New Roman" w:cs="Times New Roman"/>
                <w:b/>
                <w:bCs/>
                <w:sz w:val="16"/>
                <w:szCs w:val="16"/>
                <w:lang w:val="en-US" w:eastAsia="es-ES"/>
              </w:rPr>
              <w:t>ACMG classification</w:t>
            </w:r>
          </w:p>
        </w:tc>
        <w:tc>
          <w:tcPr>
            <w:tcW w:w="1418" w:type="dxa"/>
            <w:vAlign w:val="center"/>
          </w:tcPr>
          <w:p w14:paraId="51E90AE2" w14:textId="77777777" w:rsidR="00222AD0" w:rsidRPr="00F05C17" w:rsidRDefault="00222AD0" w:rsidP="00222AD0">
            <w:pPr>
              <w:jc w:val="center"/>
              <w:rPr>
                <w:rFonts w:ascii="Times New Roman" w:eastAsia="Times New Roman" w:hAnsi="Times New Roman" w:cs="Times New Roman"/>
                <w:b/>
                <w:bCs/>
                <w:sz w:val="16"/>
                <w:szCs w:val="16"/>
                <w:lang w:val="en-US" w:eastAsia="es-ES"/>
              </w:rPr>
            </w:pPr>
            <w:r w:rsidRPr="00F05C17">
              <w:rPr>
                <w:rFonts w:ascii="Times New Roman" w:eastAsia="Times New Roman" w:hAnsi="Times New Roman" w:cs="Times New Roman"/>
                <w:b/>
                <w:bCs/>
                <w:sz w:val="16"/>
                <w:szCs w:val="16"/>
                <w:lang w:val="en-US" w:eastAsia="es-ES"/>
              </w:rPr>
              <w:t>Other relevant information</w:t>
            </w:r>
          </w:p>
        </w:tc>
      </w:tr>
      <w:tr w:rsidR="00F05C17" w:rsidRPr="00F05C17" w14:paraId="42D2A71B" w14:textId="77777777" w:rsidTr="00222AD0">
        <w:trPr>
          <w:trHeight w:val="300"/>
        </w:trPr>
        <w:tc>
          <w:tcPr>
            <w:tcW w:w="401" w:type="dxa"/>
            <w:noWrap/>
            <w:vAlign w:val="center"/>
            <w:hideMark/>
          </w:tcPr>
          <w:p w14:paraId="3C078BB9"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1</w:t>
            </w:r>
          </w:p>
        </w:tc>
        <w:tc>
          <w:tcPr>
            <w:tcW w:w="907" w:type="dxa"/>
            <w:noWrap/>
            <w:vAlign w:val="center"/>
            <w:hideMark/>
          </w:tcPr>
          <w:p w14:paraId="08881A71" w14:textId="77777777" w:rsidR="00222AD0" w:rsidRPr="00F05C17" w:rsidRDefault="00222AD0" w:rsidP="00222AD0">
            <w:pPr>
              <w:jc w:val="center"/>
              <w:rPr>
                <w:rFonts w:ascii="Times New Roman" w:eastAsia="Times New Roman" w:hAnsi="Times New Roman" w:cs="Times New Roman"/>
                <w:i/>
                <w:iCs/>
                <w:sz w:val="16"/>
                <w:szCs w:val="16"/>
                <w:lang w:val="en-US" w:eastAsia="es-ES"/>
              </w:rPr>
            </w:pPr>
            <w:r w:rsidRPr="00F05C17">
              <w:rPr>
                <w:rFonts w:ascii="Times New Roman" w:eastAsia="Times New Roman" w:hAnsi="Times New Roman" w:cs="Times New Roman"/>
                <w:i/>
                <w:iCs/>
                <w:sz w:val="16"/>
                <w:szCs w:val="16"/>
                <w:lang w:val="en-US" w:eastAsia="es-ES"/>
              </w:rPr>
              <w:t>MECR</w:t>
            </w:r>
          </w:p>
        </w:tc>
        <w:tc>
          <w:tcPr>
            <w:tcW w:w="897" w:type="dxa"/>
            <w:noWrap/>
            <w:vAlign w:val="center"/>
            <w:hideMark/>
          </w:tcPr>
          <w:p w14:paraId="686B198B"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29527085</w:t>
            </w:r>
          </w:p>
        </w:tc>
        <w:tc>
          <w:tcPr>
            <w:tcW w:w="637" w:type="dxa"/>
            <w:noWrap/>
            <w:vAlign w:val="center"/>
            <w:hideMark/>
          </w:tcPr>
          <w:p w14:paraId="6FBFE80C"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snv</w:t>
            </w:r>
          </w:p>
        </w:tc>
        <w:tc>
          <w:tcPr>
            <w:tcW w:w="2115" w:type="dxa"/>
            <w:noWrap/>
            <w:vAlign w:val="center"/>
            <w:hideMark/>
          </w:tcPr>
          <w:p w14:paraId="30360C8C"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missense_variant</w:t>
            </w:r>
          </w:p>
        </w:tc>
        <w:tc>
          <w:tcPr>
            <w:tcW w:w="850" w:type="dxa"/>
            <w:noWrap/>
            <w:vAlign w:val="center"/>
            <w:hideMark/>
          </w:tcPr>
          <w:p w14:paraId="248C17D3"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het</w:t>
            </w:r>
          </w:p>
        </w:tc>
        <w:tc>
          <w:tcPr>
            <w:tcW w:w="1559" w:type="dxa"/>
            <w:noWrap/>
            <w:vAlign w:val="center"/>
            <w:hideMark/>
          </w:tcPr>
          <w:p w14:paraId="2D7ABFA3"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NM_016011.2:</w:t>
            </w:r>
          </w:p>
          <w:p w14:paraId="59169CB7"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c.773G&gt;T</w:t>
            </w:r>
          </w:p>
        </w:tc>
        <w:tc>
          <w:tcPr>
            <w:tcW w:w="1276" w:type="dxa"/>
            <w:noWrap/>
            <w:vAlign w:val="center"/>
            <w:hideMark/>
          </w:tcPr>
          <w:p w14:paraId="538703C7"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NP_057095.2:</w:t>
            </w:r>
          </w:p>
          <w:p w14:paraId="7DA8C753"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p.Arg258Leu</w:t>
            </w:r>
          </w:p>
        </w:tc>
        <w:tc>
          <w:tcPr>
            <w:tcW w:w="851" w:type="dxa"/>
            <w:noWrap/>
            <w:vAlign w:val="center"/>
            <w:hideMark/>
          </w:tcPr>
          <w:p w14:paraId="4EF3B9C8"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0.0967</w:t>
            </w:r>
          </w:p>
        </w:tc>
        <w:tc>
          <w:tcPr>
            <w:tcW w:w="1275" w:type="dxa"/>
            <w:noWrap/>
            <w:vAlign w:val="center"/>
            <w:hideMark/>
          </w:tcPr>
          <w:p w14:paraId="772B0698"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deleterious (0.02)</w:t>
            </w:r>
          </w:p>
        </w:tc>
        <w:tc>
          <w:tcPr>
            <w:tcW w:w="1276" w:type="dxa"/>
            <w:noWrap/>
            <w:vAlign w:val="center"/>
            <w:hideMark/>
          </w:tcPr>
          <w:p w14:paraId="48A8E65C"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benign (0.08)</w:t>
            </w:r>
          </w:p>
        </w:tc>
        <w:tc>
          <w:tcPr>
            <w:tcW w:w="1134" w:type="dxa"/>
            <w:noWrap/>
            <w:vAlign w:val="center"/>
            <w:hideMark/>
          </w:tcPr>
          <w:p w14:paraId="129A3C0E"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Benign</w:t>
            </w:r>
          </w:p>
        </w:tc>
        <w:tc>
          <w:tcPr>
            <w:tcW w:w="1417" w:type="dxa"/>
            <w:vAlign w:val="center"/>
          </w:tcPr>
          <w:p w14:paraId="41FE9664"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VUS</w:t>
            </w:r>
          </w:p>
        </w:tc>
        <w:tc>
          <w:tcPr>
            <w:tcW w:w="1418" w:type="dxa"/>
            <w:vAlign w:val="center"/>
          </w:tcPr>
          <w:p w14:paraId="5EDC41BC"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AR inheritance Homozygotes in healthy population</w:t>
            </w:r>
          </w:p>
        </w:tc>
      </w:tr>
      <w:tr w:rsidR="00F05C17" w:rsidRPr="00F05C17" w14:paraId="544ED9D8" w14:textId="77777777" w:rsidTr="00222AD0">
        <w:trPr>
          <w:trHeight w:val="300"/>
        </w:trPr>
        <w:tc>
          <w:tcPr>
            <w:tcW w:w="401" w:type="dxa"/>
            <w:shd w:val="clear" w:color="auto" w:fill="D9D9D9" w:themeFill="background1" w:themeFillShade="D9"/>
            <w:noWrap/>
            <w:vAlign w:val="center"/>
            <w:hideMark/>
          </w:tcPr>
          <w:p w14:paraId="2661A089"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1</w:t>
            </w:r>
          </w:p>
        </w:tc>
        <w:tc>
          <w:tcPr>
            <w:tcW w:w="907" w:type="dxa"/>
            <w:shd w:val="clear" w:color="auto" w:fill="D9D9D9" w:themeFill="background1" w:themeFillShade="D9"/>
            <w:noWrap/>
            <w:vAlign w:val="center"/>
            <w:hideMark/>
          </w:tcPr>
          <w:p w14:paraId="0A586690" w14:textId="77777777" w:rsidR="00222AD0" w:rsidRPr="00F05C17" w:rsidRDefault="00222AD0" w:rsidP="00222AD0">
            <w:pPr>
              <w:jc w:val="center"/>
              <w:rPr>
                <w:rFonts w:ascii="Times New Roman" w:eastAsia="Times New Roman" w:hAnsi="Times New Roman" w:cs="Times New Roman"/>
                <w:i/>
                <w:iCs/>
                <w:sz w:val="16"/>
                <w:szCs w:val="16"/>
                <w:lang w:val="en-US" w:eastAsia="es-ES"/>
              </w:rPr>
            </w:pPr>
            <w:r w:rsidRPr="00F05C17">
              <w:rPr>
                <w:rFonts w:ascii="Times New Roman" w:eastAsia="Times New Roman" w:hAnsi="Times New Roman" w:cs="Times New Roman"/>
                <w:i/>
                <w:iCs/>
                <w:sz w:val="16"/>
                <w:szCs w:val="16"/>
                <w:lang w:val="en-US" w:eastAsia="es-ES"/>
              </w:rPr>
              <w:t>SLC16A1</w:t>
            </w:r>
          </w:p>
        </w:tc>
        <w:tc>
          <w:tcPr>
            <w:tcW w:w="897" w:type="dxa"/>
            <w:shd w:val="clear" w:color="auto" w:fill="D9D9D9" w:themeFill="background1" w:themeFillShade="D9"/>
            <w:noWrap/>
            <w:vAlign w:val="center"/>
            <w:hideMark/>
          </w:tcPr>
          <w:p w14:paraId="7C635E07"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113460277</w:t>
            </w:r>
          </w:p>
        </w:tc>
        <w:tc>
          <w:tcPr>
            <w:tcW w:w="637" w:type="dxa"/>
            <w:shd w:val="clear" w:color="auto" w:fill="D9D9D9" w:themeFill="background1" w:themeFillShade="D9"/>
            <w:noWrap/>
            <w:vAlign w:val="center"/>
            <w:hideMark/>
          </w:tcPr>
          <w:p w14:paraId="0B1B29D5"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deletion</w:t>
            </w:r>
          </w:p>
        </w:tc>
        <w:tc>
          <w:tcPr>
            <w:tcW w:w="2115" w:type="dxa"/>
            <w:shd w:val="clear" w:color="auto" w:fill="D9D9D9" w:themeFill="background1" w:themeFillShade="D9"/>
            <w:noWrap/>
            <w:vAlign w:val="center"/>
            <w:hideMark/>
          </w:tcPr>
          <w:p w14:paraId="2C208A73"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frameshift_variant</w:t>
            </w:r>
          </w:p>
        </w:tc>
        <w:tc>
          <w:tcPr>
            <w:tcW w:w="850" w:type="dxa"/>
            <w:shd w:val="clear" w:color="auto" w:fill="D9D9D9" w:themeFill="background1" w:themeFillShade="D9"/>
            <w:noWrap/>
            <w:vAlign w:val="center"/>
            <w:hideMark/>
          </w:tcPr>
          <w:p w14:paraId="776C2ED9"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hom</w:t>
            </w:r>
          </w:p>
        </w:tc>
        <w:tc>
          <w:tcPr>
            <w:tcW w:w="1559" w:type="dxa"/>
            <w:shd w:val="clear" w:color="auto" w:fill="D9D9D9" w:themeFill="background1" w:themeFillShade="D9"/>
            <w:noWrap/>
            <w:vAlign w:val="center"/>
            <w:hideMark/>
          </w:tcPr>
          <w:p w14:paraId="0C4E2934"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NM_003051.3:</w:t>
            </w:r>
          </w:p>
          <w:p w14:paraId="2D8F78CC"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c.747_750del</w:t>
            </w:r>
          </w:p>
        </w:tc>
        <w:tc>
          <w:tcPr>
            <w:tcW w:w="1276" w:type="dxa"/>
            <w:shd w:val="clear" w:color="auto" w:fill="D9D9D9" w:themeFill="background1" w:themeFillShade="D9"/>
            <w:noWrap/>
            <w:vAlign w:val="center"/>
            <w:hideMark/>
          </w:tcPr>
          <w:p w14:paraId="7419F9D5"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NP_003042.3:</w:t>
            </w:r>
          </w:p>
          <w:p w14:paraId="23924469"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p.Asn250Serfs*5</w:t>
            </w:r>
          </w:p>
        </w:tc>
        <w:tc>
          <w:tcPr>
            <w:tcW w:w="851" w:type="dxa"/>
            <w:shd w:val="clear" w:color="auto" w:fill="D9D9D9" w:themeFill="background1" w:themeFillShade="D9"/>
            <w:noWrap/>
            <w:vAlign w:val="center"/>
            <w:hideMark/>
          </w:tcPr>
          <w:p w14:paraId="3D573681"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0.000795</w:t>
            </w:r>
          </w:p>
        </w:tc>
        <w:tc>
          <w:tcPr>
            <w:tcW w:w="1275" w:type="dxa"/>
            <w:shd w:val="clear" w:color="auto" w:fill="D9D9D9" w:themeFill="background1" w:themeFillShade="D9"/>
            <w:noWrap/>
            <w:vAlign w:val="center"/>
            <w:hideMark/>
          </w:tcPr>
          <w:p w14:paraId="55D2BBD8" w14:textId="77777777" w:rsidR="00222AD0" w:rsidRPr="00F05C17" w:rsidRDefault="00222AD0" w:rsidP="00222AD0">
            <w:pPr>
              <w:jc w:val="center"/>
              <w:rPr>
                <w:rFonts w:ascii="Times New Roman" w:eastAsia="Times New Roman" w:hAnsi="Times New Roman" w:cs="Times New Roman"/>
                <w:sz w:val="16"/>
                <w:szCs w:val="16"/>
                <w:lang w:val="en-US" w:eastAsia="es-ES"/>
              </w:rPr>
            </w:pPr>
          </w:p>
        </w:tc>
        <w:tc>
          <w:tcPr>
            <w:tcW w:w="1276" w:type="dxa"/>
            <w:shd w:val="clear" w:color="auto" w:fill="D9D9D9" w:themeFill="background1" w:themeFillShade="D9"/>
            <w:noWrap/>
            <w:vAlign w:val="center"/>
            <w:hideMark/>
          </w:tcPr>
          <w:p w14:paraId="107D242A" w14:textId="77777777" w:rsidR="00222AD0" w:rsidRPr="00F05C17" w:rsidRDefault="00222AD0" w:rsidP="00222AD0">
            <w:pPr>
              <w:jc w:val="center"/>
              <w:rPr>
                <w:rFonts w:ascii="Times New Roman" w:eastAsia="Times New Roman" w:hAnsi="Times New Roman" w:cs="Times New Roman"/>
                <w:sz w:val="16"/>
                <w:szCs w:val="16"/>
                <w:lang w:val="en-US" w:eastAsia="es-ES"/>
              </w:rPr>
            </w:pPr>
          </w:p>
        </w:tc>
        <w:tc>
          <w:tcPr>
            <w:tcW w:w="1134" w:type="dxa"/>
            <w:shd w:val="clear" w:color="auto" w:fill="D9D9D9" w:themeFill="background1" w:themeFillShade="D9"/>
            <w:noWrap/>
            <w:vAlign w:val="center"/>
            <w:hideMark/>
          </w:tcPr>
          <w:p w14:paraId="2BE118CE"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Pathogenic</w:t>
            </w:r>
          </w:p>
        </w:tc>
        <w:tc>
          <w:tcPr>
            <w:tcW w:w="1417" w:type="dxa"/>
            <w:shd w:val="clear" w:color="auto" w:fill="D9D9D9" w:themeFill="background1" w:themeFillShade="D9"/>
            <w:vAlign w:val="center"/>
          </w:tcPr>
          <w:p w14:paraId="75815D7E"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Pathogenic</w:t>
            </w:r>
          </w:p>
        </w:tc>
        <w:tc>
          <w:tcPr>
            <w:tcW w:w="1418" w:type="dxa"/>
            <w:shd w:val="clear" w:color="auto" w:fill="D9D9D9" w:themeFill="background1" w:themeFillShade="D9"/>
            <w:vAlign w:val="center"/>
          </w:tcPr>
          <w:p w14:paraId="7EEC8FA0" w14:textId="77777777" w:rsidR="00222AD0" w:rsidRPr="00F05C17" w:rsidRDefault="00222AD0" w:rsidP="00222AD0">
            <w:pPr>
              <w:jc w:val="center"/>
              <w:rPr>
                <w:rFonts w:ascii="Times New Roman" w:eastAsia="Times New Roman" w:hAnsi="Times New Roman" w:cs="Times New Roman"/>
                <w:sz w:val="16"/>
                <w:szCs w:val="16"/>
                <w:lang w:val="en-US" w:eastAsia="es-ES"/>
              </w:rPr>
            </w:pPr>
          </w:p>
        </w:tc>
      </w:tr>
      <w:tr w:rsidR="00F05C17" w:rsidRPr="00F05C17" w14:paraId="318CD2FE" w14:textId="77777777" w:rsidTr="00222AD0">
        <w:trPr>
          <w:trHeight w:val="300"/>
        </w:trPr>
        <w:tc>
          <w:tcPr>
            <w:tcW w:w="401" w:type="dxa"/>
            <w:noWrap/>
            <w:vAlign w:val="center"/>
            <w:hideMark/>
          </w:tcPr>
          <w:p w14:paraId="700822E2"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1</w:t>
            </w:r>
          </w:p>
        </w:tc>
        <w:tc>
          <w:tcPr>
            <w:tcW w:w="907" w:type="dxa"/>
            <w:noWrap/>
            <w:vAlign w:val="center"/>
            <w:hideMark/>
          </w:tcPr>
          <w:p w14:paraId="032F3C21" w14:textId="77777777" w:rsidR="00222AD0" w:rsidRPr="00F05C17" w:rsidRDefault="00222AD0" w:rsidP="00222AD0">
            <w:pPr>
              <w:jc w:val="center"/>
              <w:rPr>
                <w:rFonts w:ascii="Times New Roman" w:eastAsia="Times New Roman" w:hAnsi="Times New Roman" w:cs="Times New Roman"/>
                <w:i/>
                <w:iCs/>
                <w:sz w:val="16"/>
                <w:szCs w:val="16"/>
                <w:lang w:val="en-US" w:eastAsia="es-ES"/>
              </w:rPr>
            </w:pPr>
            <w:r w:rsidRPr="00F05C17">
              <w:rPr>
                <w:rFonts w:ascii="Times New Roman" w:eastAsia="Times New Roman" w:hAnsi="Times New Roman" w:cs="Times New Roman"/>
                <w:i/>
                <w:iCs/>
                <w:sz w:val="16"/>
                <w:szCs w:val="16"/>
                <w:lang w:val="en-US" w:eastAsia="es-ES"/>
              </w:rPr>
              <w:t>OBSCN</w:t>
            </w:r>
          </w:p>
        </w:tc>
        <w:tc>
          <w:tcPr>
            <w:tcW w:w="897" w:type="dxa"/>
            <w:noWrap/>
            <w:vAlign w:val="center"/>
            <w:hideMark/>
          </w:tcPr>
          <w:p w14:paraId="46227390"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228469903</w:t>
            </w:r>
          </w:p>
        </w:tc>
        <w:tc>
          <w:tcPr>
            <w:tcW w:w="637" w:type="dxa"/>
            <w:noWrap/>
            <w:vAlign w:val="center"/>
            <w:hideMark/>
          </w:tcPr>
          <w:p w14:paraId="32B83049"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mnp</w:t>
            </w:r>
          </w:p>
        </w:tc>
        <w:tc>
          <w:tcPr>
            <w:tcW w:w="2115" w:type="dxa"/>
            <w:noWrap/>
            <w:vAlign w:val="center"/>
            <w:hideMark/>
          </w:tcPr>
          <w:p w14:paraId="5F212A3F"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missense_variant,splice_region_variant</w:t>
            </w:r>
          </w:p>
        </w:tc>
        <w:tc>
          <w:tcPr>
            <w:tcW w:w="850" w:type="dxa"/>
            <w:noWrap/>
            <w:vAlign w:val="center"/>
            <w:hideMark/>
          </w:tcPr>
          <w:p w14:paraId="165EA8E7"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het</w:t>
            </w:r>
          </w:p>
        </w:tc>
        <w:tc>
          <w:tcPr>
            <w:tcW w:w="1559" w:type="dxa"/>
            <w:noWrap/>
            <w:vAlign w:val="center"/>
            <w:hideMark/>
          </w:tcPr>
          <w:p w14:paraId="48825C9E"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NM_001271223.2:</w:t>
            </w:r>
          </w:p>
          <w:p w14:paraId="4C27E3CD"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c.9754_9755delinsTT</w:t>
            </w:r>
          </w:p>
        </w:tc>
        <w:tc>
          <w:tcPr>
            <w:tcW w:w="1276" w:type="dxa"/>
            <w:noWrap/>
            <w:vAlign w:val="center"/>
            <w:hideMark/>
          </w:tcPr>
          <w:p w14:paraId="315B1779"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NP_001258152.2:</w:t>
            </w:r>
          </w:p>
          <w:p w14:paraId="0EA05B4C"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p.Arg3252Leu</w:t>
            </w:r>
          </w:p>
        </w:tc>
        <w:tc>
          <w:tcPr>
            <w:tcW w:w="851" w:type="dxa"/>
            <w:noWrap/>
            <w:vAlign w:val="center"/>
            <w:hideMark/>
          </w:tcPr>
          <w:p w14:paraId="38DB1A06"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0</w:t>
            </w:r>
          </w:p>
        </w:tc>
        <w:tc>
          <w:tcPr>
            <w:tcW w:w="1275" w:type="dxa"/>
            <w:noWrap/>
            <w:vAlign w:val="center"/>
            <w:hideMark/>
          </w:tcPr>
          <w:p w14:paraId="4882207C" w14:textId="77777777" w:rsidR="00222AD0" w:rsidRPr="00F05C17" w:rsidRDefault="00222AD0" w:rsidP="00222AD0">
            <w:pPr>
              <w:jc w:val="center"/>
              <w:rPr>
                <w:rFonts w:ascii="Times New Roman" w:eastAsia="Times New Roman" w:hAnsi="Times New Roman" w:cs="Times New Roman"/>
                <w:sz w:val="16"/>
                <w:szCs w:val="16"/>
                <w:lang w:val="en-US" w:eastAsia="es-ES"/>
              </w:rPr>
            </w:pPr>
          </w:p>
        </w:tc>
        <w:tc>
          <w:tcPr>
            <w:tcW w:w="1276" w:type="dxa"/>
            <w:noWrap/>
            <w:vAlign w:val="center"/>
            <w:hideMark/>
          </w:tcPr>
          <w:p w14:paraId="432519C0"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possibly damaging (0.763)</w:t>
            </w:r>
          </w:p>
        </w:tc>
        <w:tc>
          <w:tcPr>
            <w:tcW w:w="1134" w:type="dxa"/>
            <w:noWrap/>
            <w:vAlign w:val="center"/>
            <w:hideMark/>
          </w:tcPr>
          <w:p w14:paraId="0159B963"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w:t>
            </w:r>
          </w:p>
        </w:tc>
        <w:tc>
          <w:tcPr>
            <w:tcW w:w="1417" w:type="dxa"/>
            <w:vAlign w:val="center"/>
          </w:tcPr>
          <w:p w14:paraId="6A29CE40"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VUS</w:t>
            </w:r>
          </w:p>
        </w:tc>
        <w:tc>
          <w:tcPr>
            <w:tcW w:w="1418" w:type="dxa"/>
            <w:vAlign w:val="center"/>
          </w:tcPr>
          <w:p w14:paraId="60DA4B6F"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Two individual SNP with high frequency</w:t>
            </w:r>
          </w:p>
        </w:tc>
      </w:tr>
      <w:tr w:rsidR="00F05C17" w:rsidRPr="00F05C17" w14:paraId="5627E9AE" w14:textId="77777777" w:rsidTr="00222AD0">
        <w:trPr>
          <w:trHeight w:val="300"/>
        </w:trPr>
        <w:tc>
          <w:tcPr>
            <w:tcW w:w="401" w:type="dxa"/>
            <w:noWrap/>
            <w:vAlign w:val="center"/>
            <w:hideMark/>
          </w:tcPr>
          <w:p w14:paraId="028722CF"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2</w:t>
            </w:r>
          </w:p>
        </w:tc>
        <w:tc>
          <w:tcPr>
            <w:tcW w:w="907" w:type="dxa"/>
            <w:noWrap/>
            <w:vAlign w:val="center"/>
            <w:hideMark/>
          </w:tcPr>
          <w:p w14:paraId="154F0C16" w14:textId="77777777" w:rsidR="00222AD0" w:rsidRPr="00F05C17" w:rsidRDefault="00222AD0" w:rsidP="00222AD0">
            <w:pPr>
              <w:jc w:val="center"/>
              <w:rPr>
                <w:rFonts w:ascii="Times New Roman" w:eastAsia="Times New Roman" w:hAnsi="Times New Roman" w:cs="Times New Roman"/>
                <w:i/>
                <w:iCs/>
                <w:sz w:val="16"/>
                <w:szCs w:val="16"/>
                <w:lang w:val="en-US" w:eastAsia="es-ES"/>
              </w:rPr>
            </w:pPr>
            <w:r w:rsidRPr="00F05C17">
              <w:rPr>
                <w:rFonts w:ascii="Times New Roman" w:eastAsia="Times New Roman" w:hAnsi="Times New Roman" w:cs="Times New Roman"/>
                <w:i/>
                <w:iCs/>
                <w:sz w:val="16"/>
                <w:szCs w:val="16"/>
                <w:lang w:val="en-US" w:eastAsia="es-ES"/>
              </w:rPr>
              <w:t>PTCD3</w:t>
            </w:r>
          </w:p>
        </w:tc>
        <w:tc>
          <w:tcPr>
            <w:tcW w:w="897" w:type="dxa"/>
            <w:noWrap/>
            <w:vAlign w:val="center"/>
            <w:hideMark/>
          </w:tcPr>
          <w:p w14:paraId="148F53E8"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86364634</w:t>
            </w:r>
          </w:p>
        </w:tc>
        <w:tc>
          <w:tcPr>
            <w:tcW w:w="637" w:type="dxa"/>
            <w:noWrap/>
            <w:vAlign w:val="center"/>
            <w:hideMark/>
          </w:tcPr>
          <w:p w14:paraId="5992A054"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deletion</w:t>
            </w:r>
          </w:p>
        </w:tc>
        <w:tc>
          <w:tcPr>
            <w:tcW w:w="2115" w:type="dxa"/>
            <w:noWrap/>
            <w:vAlign w:val="center"/>
            <w:hideMark/>
          </w:tcPr>
          <w:p w14:paraId="691DA76E"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frameshift_variant</w:t>
            </w:r>
          </w:p>
        </w:tc>
        <w:tc>
          <w:tcPr>
            <w:tcW w:w="850" w:type="dxa"/>
            <w:noWrap/>
            <w:vAlign w:val="center"/>
            <w:hideMark/>
          </w:tcPr>
          <w:p w14:paraId="31AD1CE6"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het</w:t>
            </w:r>
          </w:p>
        </w:tc>
        <w:tc>
          <w:tcPr>
            <w:tcW w:w="1559" w:type="dxa"/>
            <w:noWrap/>
            <w:vAlign w:val="center"/>
            <w:hideMark/>
          </w:tcPr>
          <w:p w14:paraId="593A79A5"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NM_017952.5:</w:t>
            </w:r>
          </w:p>
          <w:p w14:paraId="3359A3D5"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c.2025_2028del</w:t>
            </w:r>
          </w:p>
        </w:tc>
        <w:tc>
          <w:tcPr>
            <w:tcW w:w="1276" w:type="dxa"/>
            <w:noWrap/>
            <w:vAlign w:val="center"/>
            <w:hideMark/>
          </w:tcPr>
          <w:p w14:paraId="10EEE3A5"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NP_060422.4:</w:t>
            </w:r>
          </w:p>
          <w:p w14:paraId="379FEC6F"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p.Asp676Alafs*35</w:t>
            </w:r>
          </w:p>
        </w:tc>
        <w:tc>
          <w:tcPr>
            <w:tcW w:w="851" w:type="dxa"/>
            <w:noWrap/>
            <w:vAlign w:val="center"/>
            <w:hideMark/>
          </w:tcPr>
          <w:p w14:paraId="0D3E40B5"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0.00477</w:t>
            </w:r>
          </w:p>
        </w:tc>
        <w:tc>
          <w:tcPr>
            <w:tcW w:w="1275" w:type="dxa"/>
            <w:noWrap/>
            <w:vAlign w:val="center"/>
            <w:hideMark/>
          </w:tcPr>
          <w:p w14:paraId="28452630" w14:textId="77777777" w:rsidR="00222AD0" w:rsidRPr="00F05C17" w:rsidRDefault="00222AD0" w:rsidP="00222AD0">
            <w:pPr>
              <w:jc w:val="center"/>
              <w:rPr>
                <w:rFonts w:ascii="Times New Roman" w:eastAsia="Times New Roman" w:hAnsi="Times New Roman" w:cs="Times New Roman"/>
                <w:sz w:val="16"/>
                <w:szCs w:val="16"/>
                <w:lang w:val="en-US" w:eastAsia="es-ES"/>
              </w:rPr>
            </w:pPr>
          </w:p>
        </w:tc>
        <w:tc>
          <w:tcPr>
            <w:tcW w:w="1276" w:type="dxa"/>
            <w:noWrap/>
            <w:vAlign w:val="center"/>
            <w:hideMark/>
          </w:tcPr>
          <w:p w14:paraId="7FD6CF62" w14:textId="77777777" w:rsidR="00222AD0" w:rsidRPr="00F05C17" w:rsidRDefault="00222AD0" w:rsidP="00222AD0">
            <w:pPr>
              <w:jc w:val="center"/>
              <w:rPr>
                <w:rFonts w:ascii="Times New Roman" w:eastAsia="Times New Roman" w:hAnsi="Times New Roman" w:cs="Times New Roman"/>
                <w:sz w:val="16"/>
                <w:szCs w:val="16"/>
                <w:lang w:val="en-US" w:eastAsia="es-ES"/>
              </w:rPr>
            </w:pPr>
          </w:p>
        </w:tc>
        <w:tc>
          <w:tcPr>
            <w:tcW w:w="1134" w:type="dxa"/>
            <w:noWrap/>
            <w:vAlign w:val="center"/>
            <w:hideMark/>
          </w:tcPr>
          <w:p w14:paraId="6EDEDB89"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w:t>
            </w:r>
          </w:p>
        </w:tc>
        <w:tc>
          <w:tcPr>
            <w:tcW w:w="1417" w:type="dxa"/>
            <w:vAlign w:val="center"/>
          </w:tcPr>
          <w:p w14:paraId="7698F733"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Likely pathogenic</w:t>
            </w:r>
          </w:p>
        </w:tc>
        <w:tc>
          <w:tcPr>
            <w:tcW w:w="1418" w:type="dxa"/>
            <w:vAlign w:val="center"/>
          </w:tcPr>
          <w:p w14:paraId="65505709"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AR inheritance</w:t>
            </w:r>
          </w:p>
        </w:tc>
      </w:tr>
      <w:tr w:rsidR="00F05C17" w:rsidRPr="00F05C17" w14:paraId="7AD5BDAB" w14:textId="77777777" w:rsidTr="00222AD0">
        <w:trPr>
          <w:trHeight w:val="300"/>
        </w:trPr>
        <w:tc>
          <w:tcPr>
            <w:tcW w:w="401" w:type="dxa"/>
            <w:noWrap/>
            <w:vAlign w:val="center"/>
            <w:hideMark/>
          </w:tcPr>
          <w:p w14:paraId="543CAA40"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2</w:t>
            </w:r>
          </w:p>
        </w:tc>
        <w:tc>
          <w:tcPr>
            <w:tcW w:w="907" w:type="dxa"/>
            <w:noWrap/>
            <w:vAlign w:val="center"/>
            <w:hideMark/>
          </w:tcPr>
          <w:p w14:paraId="365C44A0" w14:textId="77777777" w:rsidR="00222AD0" w:rsidRPr="00F05C17" w:rsidRDefault="00222AD0" w:rsidP="00222AD0">
            <w:pPr>
              <w:jc w:val="center"/>
              <w:rPr>
                <w:rFonts w:ascii="Times New Roman" w:eastAsia="Times New Roman" w:hAnsi="Times New Roman" w:cs="Times New Roman"/>
                <w:i/>
                <w:iCs/>
                <w:sz w:val="16"/>
                <w:szCs w:val="16"/>
                <w:lang w:val="en-US" w:eastAsia="es-ES"/>
              </w:rPr>
            </w:pPr>
            <w:r w:rsidRPr="00F05C17">
              <w:rPr>
                <w:rFonts w:ascii="Times New Roman" w:eastAsia="Times New Roman" w:hAnsi="Times New Roman" w:cs="Times New Roman"/>
                <w:i/>
                <w:iCs/>
                <w:sz w:val="16"/>
                <w:szCs w:val="16"/>
                <w:lang w:val="en-US" w:eastAsia="es-ES"/>
              </w:rPr>
              <w:t>ABCB6</w:t>
            </w:r>
          </w:p>
        </w:tc>
        <w:tc>
          <w:tcPr>
            <w:tcW w:w="897" w:type="dxa"/>
            <w:noWrap/>
            <w:vAlign w:val="center"/>
            <w:hideMark/>
          </w:tcPr>
          <w:p w14:paraId="0CC16CC5"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220075474</w:t>
            </w:r>
          </w:p>
        </w:tc>
        <w:tc>
          <w:tcPr>
            <w:tcW w:w="637" w:type="dxa"/>
            <w:noWrap/>
            <w:vAlign w:val="center"/>
            <w:hideMark/>
          </w:tcPr>
          <w:p w14:paraId="73766F58"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snv</w:t>
            </w:r>
          </w:p>
        </w:tc>
        <w:tc>
          <w:tcPr>
            <w:tcW w:w="2115" w:type="dxa"/>
            <w:noWrap/>
            <w:vAlign w:val="center"/>
            <w:hideMark/>
          </w:tcPr>
          <w:p w14:paraId="219A8280"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downstream_gene_variant</w:t>
            </w:r>
          </w:p>
        </w:tc>
        <w:tc>
          <w:tcPr>
            <w:tcW w:w="850" w:type="dxa"/>
            <w:noWrap/>
            <w:vAlign w:val="center"/>
            <w:hideMark/>
          </w:tcPr>
          <w:p w14:paraId="3F8D21F8"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het</w:t>
            </w:r>
          </w:p>
        </w:tc>
        <w:tc>
          <w:tcPr>
            <w:tcW w:w="1559" w:type="dxa"/>
            <w:noWrap/>
            <w:vAlign w:val="center"/>
            <w:hideMark/>
          </w:tcPr>
          <w:p w14:paraId="245D0D26" w14:textId="77777777" w:rsidR="00222AD0" w:rsidRPr="00F05C17" w:rsidRDefault="00222AD0" w:rsidP="00222AD0">
            <w:pPr>
              <w:jc w:val="center"/>
              <w:rPr>
                <w:rFonts w:ascii="Times New Roman" w:eastAsia="Times New Roman" w:hAnsi="Times New Roman" w:cs="Times New Roman"/>
                <w:sz w:val="16"/>
                <w:szCs w:val="16"/>
                <w:lang w:val="en-US" w:eastAsia="es-ES"/>
              </w:rPr>
            </w:pPr>
          </w:p>
        </w:tc>
        <w:tc>
          <w:tcPr>
            <w:tcW w:w="1276" w:type="dxa"/>
            <w:noWrap/>
            <w:vAlign w:val="center"/>
            <w:hideMark/>
          </w:tcPr>
          <w:p w14:paraId="20CE2D6B" w14:textId="77777777" w:rsidR="00222AD0" w:rsidRPr="00F05C17" w:rsidRDefault="00222AD0" w:rsidP="00222AD0">
            <w:pPr>
              <w:jc w:val="center"/>
              <w:rPr>
                <w:rFonts w:ascii="Times New Roman" w:eastAsia="Times New Roman" w:hAnsi="Times New Roman" w:cs="Times New Roman"/>
                <w:sz w:val="16"/>
                <w:szCs w:val="16"/>
                <w:lang w:val="en-US" w:eastAsia="es-ES"/>
              </w:rPr>
            </w:pPr>
          </w:p>
        </w:tc>
        <w:tc>
          <w:tcPr>
            <w:tcW w:w="851" w:type="dxa"/>
            <w:noWrap/>
            <w:vAlign w:val="center"/>
            <w:hideMark/>
          </w:tcPr>
          <w:p w14:paraId="20B127B5"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0</w:t>
            </w:r>
          </w:p>
        </w:tc>
        <w:tc>
          <w:tcPr>
            <w:tcW w:w="1275" w:type="dxa"/>
            <w:noWrap/>
            <w:vAlign w:val="center"/>
            <w:hideMark/>
          </w:tcPr>
          <w:p w14:paraId="474D0952" w14:textId="77777777" w:rsidR="00222AD0" w:rsidRPr="00F05C17" w:rsidRDefault="00222AD0" w:rsidP="00222AD0">
            <w:pPr>
              <w:jc w:val="center"/>
              <w:rPr>
                <w:rFonts w:ascii="Times New Roman" w:eastAsia="Times New Roman" w:hAnsi="Times New Roman" w:cs="Times New Roman"/>
                <w:sz w:val="16"/>
                <w:szCs w:val="16"/>
                <w:lang w:val="en-US" w:eastAsia="es-ES"/>
              </w:rPr>
            </w:pPr>
          </w:p>
        </w:tc>
        <w:tc>
          <w:tcPr>
            <w:tcW w:w="1276" w:type="dxa"/>
            <w:noWrap/>
            <w:vAlign w:val="center"/>
            <w:hideMark/>
          </w:tcPr>
          <w:p w14:paraId="716B5BF6" w14:textId="77777777" w:rsidR="00222AD0" w:rsidRPr="00F05C17" w:rsidRDefault="00222AD0" w:rsidP="00222AD0">
            <w:pPr>
              <w:jc w:val="center"/>
              <w:rPr>
                <w:rFonts w:ascii="Times New Roman" w:eastAsia="Times New Roman" w:hAnsi="Times New Roman" w:cs="Times New Roman"/>
                <w:sz w:val="16"/>
                <w:szCs w:val="16"/>
                <w:lang w:val="en-US" w:eastAsia="es-ES"/>
              </w:rPr>
            </w:pPr>
          </w:p>
        </w:tc>
        <w:tc>
          <w:tcPr>
            <w:tcW w:w="1134" w:type="dxa"/>
            <w:noWrap/>
            <w:vAlign w:val="center"/>
            <w:hideMark/>
          </w:tcPr>
          <w:p w14:paraId="3EB3F004" w14:textId="77777777" w:rsidR="00222AD0" w:rsidRPr="00F05C17" w:rsidRDefault="00222AD0" w:rsidP="00222AD0">
            <w:pPr>
              <w:jc w:val="center"/>
              <w:rPr>
                <w:rFonts w:ascii="Times New Roman" w:eastAsia="Times New Roman" w:hAnsi="Times New Roman" w:cs="Times New Roman"/>
                <w:sz w:val="16"/>
                <w:szCs w:val="16"/>
                <w:lang w:val="en-US" w:eastAsia="es-ES"/>
              </w:rPr>
            </w:pPr>
          </w:p>
        </w:tc>
        <w:tc>
          <w:tcPr>
            <w:tcW w:w="1417" w:type="dxa"/>
            <w:vAlign w:val="center"/>
          </w:tcPr>
          <w:p w14:paraId="180BA8D7" w14:textId="77777777" w:rsidR="00222AD0" w:rsidRPr="00F05C17" w:rsidRDefault="00222AD0" w:rsidP="00222AD0">
            <w:pPr>
              <w:jc w:val="center"/>
              <w:rPr>
                <w:rFonts w:ascii="Times New Roman" w:eastAsia="Times New Roman" w:hAnsi="Times New Roman" w:cs="Times New Roman"/>
                <w:sz w:val="16"/>
                <w:szCs w:val="16"/>
                <w:lang w:val="en-US" w:eastAsia="es-ES"/>
              </w:rPr>
            </w:pPr>
          </w:p>
        </w:tc>
        <w:tc>
          <w:tcPr>
            <w:tcW w:w="1418" w:type="dxa"/>
            <w:vAlign w:val="center"/>
          </w:tcPr>
          <w:p w14:paraId="1258FC5A"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Downstream variant</w:t>
            </w:r>
          </w:p>
        </w:tc>
      </w:tr>
      <w:tr w:rsidR="00F05C17" w:rsidRPr="00F05C17" w14:paraId="74C5DA38" w14:textId="77777777" w:rsidTr="00222AD0">
        <w:trPr>
          <w:trHeight w:val="300"/>
        </w:trPr>
        <w:tc>
          <w:tcPr>
            <w:tcW w:w="401" w:type="dxa"/>
            <w:noWrap/>
            <w:vAlign w:val="center"/>
            <w:hideMark/>
          </w:tcPr>
          <w:p w14:paraId="74DA3311"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3</w:t>
            </w:r>
          </w:p>
        </w:tc>
        <w:tc>
          <w:tcPr>
            <w:tcW w:w="907" w:type="dxa"/>
            <w:noWrap/>
            <w:vAlign w:val="center"/>
            <w:hideMark/>
          </w:tcPr>
          <w:p w14:paraId="71E60D62" w14:textId="77777777" w:rsidR="00222AD0" w:rsidRPr="00F05C17" w:rsidRDefault="00222AD0" w:rsidP="00222AD0">
            <w:pPr>
              <w:jc w:val="center"/>
              <w:rPr>
                <w:rFonts w:ascii="Times New Roman" w:eastAsia="Times New Roman" w:hAnsi="Times New Roman" w:cs="Times New Roman"/>
                <w:i/>
                <w:iCs/>
                <w:sz w:val="16"/>
                <w:szCs w:val="16"/>
                <w:lang w:val="en-US" w:eastAsia="es-ES"/>
              </w:rPr>
            </w:pPr>
            <w:r w:rsidRPr="00F05C17">
              <w:rPr>
                <w:rFonts w:ascii="Times New Roman" w:eastAsia="Times New Roman" w:hAnsi="Times New Roman" w:cs="Times New Roman"/>
                <w:i/>
                <w:iCs/>
                <w:sz w:val="16"/>
                <w:szCs w:val="16"/>
                <w:lang w:val="en-US" w:eastAsia="es-ES"/>
              </w:rPr>
              <w:t>CCDC58</w:t>
            </w:r>
          </w:p>
        </w:tc>
        <w:tc>
          <w:tcPr>
            <w:tcW w:w="897" w:type="dxa"/>
            <w:noWrap/>
            <w:vAlign w:val="center"/>
            <w:hideMark/>
          </w:tcPr>
          <w:p w14:paraId="219C4C55"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122081881</w:t>
            </w:r>
          </w:p>
        </w:tc>
        <w:tc>
          <w:tcPr>
            <w:tcW w:w="637" w:type="dxa"/>
            <w:noWrap/>
            <w:vAlign w:val="center"/>
            <w:hideMark/>
          </w:tcPr>
          <w:p w14:paraId="042929BB"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deletion</w:t>
            </w:r>
          </w:p>
        </w:tc>
        <w:tc>
          <w:tcPr>
            <w:tcW w:w="2115" w:type="dxa"/>
            <w:noWrap/>
            <w:vAlign w:val="center"/>
            <w:hideMark/>
          </w:tcPr>
          <w:p w14:paraId="3A329E09"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splice_region_variant,intron_variant</w:t>
            </w:r>
          </w:p>
        </w:tc>
        <w:tc>
          <w:tcPr>
            <w:tcW w:w="850" w:type="dxa"/>
            <w:noWrap/>
            <w:vAlign w:val="center"/>
            <w:hideMark/>
          </w:tcPr>
          <w:p w14:paraId="42E59477"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het</w:t>
            </w:r>
          </w:p>
        </w:tc>
        <w:tc>
          <w:tcPr>
            <w:tcW w:w="1559" w:type="dxa"/>
            <w:noWrap/>
            <w:vAlign w:val="center"/>
            <w:hideMark/>
          </w:tcPr>
          <w:p w14:paraId="7C7D60DC"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NM_001017928.2:</w:t>
            </w:r>
          </w:p>
          <w:p w14:paraId="70F9CAA2"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c.325-8del</w:t>
            </w:r>
          </w:p>
        </w:tc>
        <w:tc>
          <w:tcPr>
            <w:tcW w:w="1276" w:type="dxa"/>
            <w:noWrap/>
            <w:vAlign w:val="center"/>
            <w:hideMark/>
          </w:tcPr>
          <w:p w14:paraId="39DFACA7" w14:textId="77777777" w:rsidR="00222AD0" w:rsidRPr="00F05C17" w:rsidRDefault="00222AD0" w:rsidP="00222AD0">
            <w:pPr>
              <w:jc w:val="center"/>
              <w:rPr>
                <w:rFonts w:ascii="Times New Roman" w:eastAsia="Times New Roman" w:hAnsi="Times New Roman" w:cs="Times New Roman"/>
                <w:sz w:val="16"/>
                <w:szCs w:val="16"/>
                <w:lang w:val="en-US" w:eastAsia="es-ES"/>
              </w:rPr>
            </w:pPr>
          </w:p>
        </w:tc>
        <w:tc>
          <w:tcPr>
            <w:tcW w:w="851" w:type="dxa"/>
            <w:noWrap/>
            <w:vAlign w:val="center"/>
            <w:hideMark/>
          </w:tcPr>
          <w:p w14:paraId="54EF49A0"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0.677</w:t>
            </w:r>
          </w:p>
        </w:tc>
        <w:tc>
          <w:tcPr>
            <w:tcW w:w="1275" w:type="dxa"/>
            <w:noWrap/>
            <w:vAlign w:val="center"/>
            <w:hideMark/>
          </w:tcPr>
          <w:p w14:paraId="7AE8597C" w14:textId="77777777" w:rsidR="00222AD0" w:rsidRPr="00F05C17" w:rsidRDefault="00222AD0" w:rsidP="00222AD0">
            <w:pPr>
              <w:jc w:val="center"/>
              <w:rPr>
                <w:rFonts w:ascii="Times New Roman" w:eastAsia="Times New Roman" w:hAnsi="Times New Roman" w:cs="Times New Roman"/>
                <w:sz w:val="16"/>
                <w:szCs w:val="16"/>
                <w:lang w:val="en-US" w:eastAsia="es-ES"/>
              </w:rPr>
            </w:pPr>
          </w:p>
        </w:tc>
        <w:tc>
          <w:tcPr>
            <w:tcW w:w="1276" w:type="dxa"/>
            <w:noWrap/>
            <w:vAlign w:val="center"/>
            <w:hideMark/>
          </w:tcPr>
          <w:p w14:paraId="3EBDEC7F" w14:textId="77777777" w:rsidR="00222AD0" w:rsidRPr="00F05C17" w:rsidRDefault="00222AD0" w:rsidP="00222AD0">
            <w:pPr>
              <w:jc w:val="center"/>
              <w:rPr>
                <w:rFonts w:ascii="Times New Roman" w:eastAsia="Times New Roman" w:hAnsi="Times New Roman" w:cs="Times New Roman"/>
                <w:sz w:val="16"/>
                <w:szCs w:val="16"/>
                <w:lang w:val="en-US" w:eastAsia="es-ES"/>
              </w:rPr>
            </w:pPr>
          </w:p>
        </w:tc>
        <w:tc>
          <w:tcPr>
            <w:tcW w:w="1134" w:type="dxa"/>
            <w:noWrap/>
            <w:vAlign w:val="center"/>
            <w:hideMark/>
          </w:tcPr>
          <w:p w14:paraId="1726A71F"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w:t>
            </w:r>
          </w:p>
        </w:tc>
        <w:tc>
          <w:tcPr>
            <w:tcW w:w="1417" w:type="dxa"/>
            <w:vAlign w:val="center"/>
          </w:tcPr>
          <w:p w14:paraId="40E601B7"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Likely benign</w:t>
            </w:r>
          </w:p>
        </w:tc>
        <w:tc>
          <w:tcPr>
            <w:tcW w:w="1418" w:type="dxa"/>
            <w:vAlign w:val="center"/>
          </w:tcPr>
          <w:p w14:paraId="52DC9ED3"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Homozygotes in healthy population</w:t>
            </w:r>
          </w:p>
        </w:tc>
      </w:tr>
      <w:tr w:rsidR="00F05C17" w:rsidRPr="00F05C17" w14:paraId="7692BC44" w14:textId="77777777" w:rsidTr="00222AD0">
        <w:trPr>
          <w:trHeight w:val="300"/>
        </w:trPr>
        <w:tc>
          <w:tcPr>
            <w:tcW w:w="401" w:type="dxa"/>
            <w:noWrap/>
            <w:vAlign w:val="center"/>
            <w:hideMark/>
          </w:tcPr>
          <w:p w14:paraId="655180D1"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3</w:t>
            </w:r>
          </w:p>
        </w:tc>
        <w:tc>
          <w:tcPr>
            <w:tcW w:w="907" w:type="dxa"/>
            <w:noWrap/>
            <w:vAlign w:val="center"/>
            <w:hideMark/>
          </w:tcPr>
          <w:p w14:paraId="02C7B01D" w14:textId="77777777" w:rsidR="00222AD0" w:rsidRPr="00F05C17" w:rsidRDefault="00222AD0" w:rsidP="00222AD0">
            <w:pPr>
              <w:jc w:val="center"/>
              <w:rPr>
                <w:rFonts w:ascii="Times New Roman" w:eastAsia="Times New Roman" w:hAnsi="Times New Roman" w:cs="Times New Roman"/>
                <w:i/>
                <w:iCs/>
                <w:sz w:val="16"/>
                <w:szCs w:val="16"/>
                <w:lang w:val="en-US" w:eastAsia="es-ES"/>
              </w:rPr>
            </w:pPr>
            <w:r w:rsidRPr="00F05C17">
              <w:rPr>
                <w:rFonts w:ascii="Times New Roman" w:eastAsia="Times New Roman" w:hAnsi="Times New Roman" w:cs="Times New Roman"/>
                <w:i/>
                <w:iCs/>
                <w:sz w:val="16"/>
                <w:szCs w:val="16"/>
                <w:lang w:val="en-US" w:eastAsia="es-ES"/>
              </w:rPr>
              <w:t>BDH1</w:t>
            </w:r>
          </w:p>
        </w:tc>
        <w:tc>
          <w:tcPr>
            <w:tcW w:w="897" w:type="dxa"/>
            <w:noWrap/>
            <w:vAlign w:val="center"/>
            <w:hideMark/>
          </w:tcPr>
          <w:p w14:paraId="41BC0860"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197241187</w:t>
            </w:r>
          </w:p>
        </w:tc>
        <w:tc>
          <w:tcPr>
            <w:tcW w:w="637" w:type="dxa"/>
            <w:noWrap/>
            <w:vAlign w:val="center"/>
            <w:hideMark/>
          </w:tcPr>
          <w:p w14:paraId="659A1B6C"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snv</w:t>
            </w:r>
          </w:p>
        </w:tc>
        <w:tc>
          <w:tcPr>
            <w:tcW w:w="2115" w:type="dxa"/>
            <w:noWrap/>
            <w:vAlign w:val="center"/>
            <w:hideMark/>
          </w:tcPr>
          <w:p w14:paraId="641AF931"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missense_variant</w:t>
            </w:r>
          </w:p>
        </w:tc>
        <w:tc>
          <w:tcPr>
            <w:tcW w:w="850" w:type="dxa"/>
            <w:noWrap/>
            <w:vAlign w:val="center"/>
            <w:hideMark/>
          </w:tcPr>
          <w:p w14:paraId="79D6A969"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het</w:t>
            </w:r>
          </w:p>
        </w:tc>
        <w:tc>
          <w:tcPr>
            <w:tcW w:w="1559" w:type="dxa"/>
            <w:noWrap/>
            <w:vAlign w:val="center"/>
            <w:hideMark/>
          </w:tcPr>
          <w:p w14:paraId="3B2E0E77"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NM_203315.2:</w:t>
            </w:r>
          </w:p>
          <w:p w14:paraId="70EDC5AB"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c.510G&gt;C</w:t>
            </w:r>
          </w:p>
        </w:tc>
        <w:tc>
          <w:tcPr>
            <w:tcW w:w="1276" w:type="dxa"/>
            <w:noWrap/>
            <w:vAlign w:val="center"/>
            <w:hideMark/>
          </w:tcPr>
          <w:p w14:paraId="6CC5142D"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NP_976060.1:</w:t>
            </w:r>
          </w:p>
          <w:p w14:paraId="5FA3E148"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p.Trp170Cys</w:t>
            </w:r>
          </w:p>
        </w:tc>
        <w:tc>
          <w:tcPr>
            <w:tcW w:w="851" w:type="dxa"/>
            <w:noWrap/>
            <w:vAlign w:val="center"/>
            <w:hideMark/>
          </w:tcPr>
          <w:p w14:paraId="2D066664"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0.000796</w:t>
            </w:r>
          </w:p>
        </w:tc>
        <w:tc>
          <w:tcPr>
            <w:tcW w:w="1275" w:type="dxa"/>
            <w:noWrap/>
            <w:vAlign w:val="center"/>
            <w:hideMark/>
          </w:tcPr>
          <w:p w14:paraId="6992DEFF"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deleterious (0)</w:t>
            </w:r>
          </w:p>
        </w:tc>
        <w:tc>
          <w:tcPr>
            <w:tcW w:w="1276" w:type="dxa"/>
            <w:noWrap/>
            <w:vAlign w:val="center"/>
            <w:hideMark/>
          </w:tcPr>
          <w:p w14:paraId="4281C037"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probably damaging (0.999)</w:t>
            </w:r>
          </w:p>
        </w:tc>
        <w:tc>
          <w:tcPr>
            <w:tcW w:w="1134" w:type="dxa"/>
            <w:noWrap/>
            <w:vAlign w:val="center"/>
            <w:hideMark/>
          </w:tcPr>
          <w:p w14:paraId="06B7E72F"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w:t>
            </w:r>
          </w:p>
        </w:tc>
        <w:tc>
          <w:tcPr>
            <w:tcW w:w="1417" w:type="dxa"/>
            <w:vAlign w:val="center"/>
          </w:tcPr>
          <w:p w14:paraId="582CAA73"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VUS</w:t>
            </w:r>
          </w:p>
        </w:tc>
        <w:tc>
          <w:tcPr>
            <w:tcW w:w="1418" w:type="dxa"/>
            <w:vAlign w:val="center"/>
          </w:tcPr>
          <w:p w14:paraId="4493D658"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No associated disease</w:t>
            </w:r>
          </w:p>
        </w:tc>
      </w:tr>
      <w:tr w:rsidR="00F05C17" w:rsidRPr="00F05C17" w14:paraId="626C7528" w14:textId="77777777" w:rsidTr="00222AD0">
        <w:trPr>
          <w:trHeight w:val="300"/>
        </w:trPr>
        <w:tc>
          <w:tcPr>
            <w:tcW w:w="401" w:type="dxa"/>
            <w:noWrap/>
            <w:vAlign w:val="center"/>
            <w:hideMark/>
          </w:tcPr>
          <w:p w14:paraId="764D75C9"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6</w:t>
            </w:r>
          </w:p>
        </w:tc>
        <w:tc>
          <w:tcPr>
            <w:tcW w:w="907" w:type="dxa"/>
            <w:noWrap/>
            <w:vAlign w:val="center"/>
            <w:hideMark/>
          </w:tcPr>
          <w:p w14:paraId="14AC8E3E" w14:textId="77777777" w:rsidR="00222AD0" w:rsidRPr="00F05C17" w:rsidRDefault="00222AD0" w:rsidP="00222AD0">
            <w:pPr>
              <w:jc w:val="center"/>
              <w:rPr>
                <w:rFonts w:ascii="Times New Roman" w:eastAsia="Times New Roman" w:hAnsi="Times New Roman" w:cs="Times New Roman"/>
                <w:i/>
                <w:iCs/>
                <w:sz w:val="16"/>
                <w:szCs w:val="16"/>
                <w:lang w:val="en-US" w:eastAsia="es-ES"/>
              </w:rPr>
            </w:pPr>
            <w:r w:rsidRPr="00F05C17">
              <w:rPr>
                <w:rFonts w:ascii="Times New Roman" w:eastAsia="Times New Roman" w:hAnsi="Times New Roman" w:cs="Times New Roman"/>
                <w:i/>
                <w:iCs/>
                <w:sz w:val="16"/>
                <w:szCs w:val="16"/>
                <w:lang w:val="en-US" w:eastAsia="es-ES"/>
              </w:rPr>
              <w:t>ME1</w:t>
            </w:r>
          </w:p>
        </w:tc>
        <w:tc>
          <w:tcPr>
            <w:tcW w:w="897" w:type="dxa"/>
            <w:noWrap/>
            <w:vAlign w:val="center"/>
            <w:hideMark/>
          </w:tcPr>
          <w:p w14:paraId="3AD99B7E"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83933558</w:t>
            </w:r>
          </w:p>
        </w:tc>
        <w:tc>
          <w:tcPr>
            <w:tcW w:w="637" w:type="dxa"/>
            <w:noWrap/>
            <w:vAlign w:val="center"/>
            <w:hideMark/>
          </w:tcPr>
          <w:p w14:paraId="492F08BD"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snv</w:t>
            </w:r>
          </w:p>
        </w:tc>
        <w:tc>
          <w:tcPr>
            <w:tcW w:w="2115" w:type="dxa"/>
            <w:noWrap/>
            <w:vAlign w:val="center"/>
            <w:hideMark/>
          </w:tcPr>
          <w:p w14:paraId="2C6F1DF1"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missense_variant</w:t>
            </w:r>
          </w:p>
        </w:tc>
        <w:tc>
          <w:tcPr>
            <w:tcW w:w="850" w:type="dxa"/>
            <w:noWrap/>
            <w:vAlign w:val="center"/>
            <w:hideMark/>
          </w:tcPr>
          <w:p w14:paraId="3DDC73E1"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het</w:t>
            </w:r>
          </w:p>
        </w:tc>
        <w:tc>
          <w:tcPr>
            <w:tcW w:w="1559" w:type="dxa"/>
            <w:noWrap/>
            <w:vAlign w:val="center"/>
            <w:hideMark/>
          </w:tcPr>
          <w:p w14:paraId="4D564399"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NM_002395.4:</w:t>
            </w:r>
          </w:p>
          <w:p w14:paraId="016C1BA7"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c.1370T&gt;G</w:t>
            </w:r>
          </w:p>
        </w:tc>
        <w:tc>
          <w:tcPr>
            <w:tcW w:w="1276" w:type="dxa"/>
            <w:noWrap/>
            <w:vAlign w:val="center"/>
            <w:hideMark/>
          </w:tcPr>
          <w:p w14:paraId="2B6D8BB1"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NP_002386.1:</w:t>
            </w:r>
          </w:p>
          <w:p w14:paraId="2494DDB8"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p.Val457Gly</w:t>
            </w:r>
          </w:p>
        </w:tc>
        <w:tc>
          <w:tcPr>
            <w:tcW w:w="851" w:type="dxa"/>
            <w:noWrap/>
            <w:vAlign w:val="center"/>
            <w:hideMark/>
          </w:tcPr>
          <w:p w14:paraId="7E0AA7B5"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0.00518</w:t>
            </w:r>
          </w:p>
        </w:tc>
        <w:tc>
          <w:tcPr>
            <w:tcW w:w="1275" w:type="dxa"/>
            <w:noWrap/>
            <w:vAlign w:val="center"/>
            <w:hideMark/>
          </w:tcPr>
          <w:p w14:paraId="79D0B45D"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deleterious (0)</w:t>
            </w:r>
          </w:p>
        </w:tc>
        <w:tc>
          <w:tcPr>
            <w:tcW w:w="1276" w:type="dxa"/>
            <w:noWrap/>
            <w:vAlign w:val="center"/>
            <w:hideMark/>
          </w:tcPr>
          <w:p w14:paraId="56A441B4"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probably damaging (0.992)</w:t>
            </w:r>
          </w:p>
        </w:tc>
        <w:tc>
          <w:tcPr>
            <w:tcW w:w="1134" w:type="dxa"/>
            <w:noWrap/>
            <w:vAlign w:val="center"/>
            <w:hideMark/>
          </w:tcPr>
          <w:p w14:paraId="76798236"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w:t>
            </w:r>
          </w:p>
        </w:tc>
        <w:tc>
          <w:tcPr>
            <w:tcW w:w="1417" w:type="dxa"/>
            <w:vAlign w:val="center"/>
          </w:tcPr>
          <w:p w14:paraId="2E853A12"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VUS</w:t>
            </w:r>
          </w:p>
        </w:tc>
        <w:tc>
          <w:tcPr>
            <w:tcW w:w="1418" w:type="dxa"/>
            <w:vAlign w:val="center"/>
          </w:tcPr>
          <w:p w14:paraId="4811801B"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No associated disease</w:t>
            </w:r>
          </w:p>
        </w:tc>
      </w:tr>
      <w:tr w:rsidR="00F05C17" w:rsidRPr="00F05C17" w14:paraId="773EAEB8" w14:textId="77777777" w:rsidTr="00222AD0">
        <w:trPr>
          <w:trHeight w:val="300"/>
        </w:trPr>
        <w:tc>
          <w:tcPr>
            <w:tcW w:w="401" w:type="dxa"/>
            <w:noWrap/>
            <w:vAlign w:val="center"/>
            <w:hideMark/>
          </w:tcPr>
          <w:p w14:paraId="75D76834"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6</w:t>
            </w:r>
          </w:p>
        </w:tc>
        <w:tc>
          <w:tcPr>
            <w:tcW w:w="907" w:type="dxa"/>
            <w:noWrap/>
            <w:vAlign w:val="center"/>
            <w:hideMark/>
          </w:tcPr>
          <w:p w14:paraId="63C58993" w14:textId="77777777" w:rsidR="00222AD0" w:rsidRPr="00F05C17" w:rsidRDefault="00222AD0" w:rsidP="00222AD0">
            <w:pPr>
              <w:jc w:val="center"/>
              <w:rPr>
                <w:rFonts w:ascii="Times New Roman" w:eastAsia="Times New Roman" w:hAnsi="Times New Roman" w:cs="Times New Roman"/>
                <w:i/>
                <w:iCs/>
                <w:sz w:val="16"/>
                <w:szCs w:val="16"/>
                <w:lang w:val="en-US" w:eastAsia="es-ES"/>
              </w:rPr>
            </w:pPr>
            <w:r w:rsidRPr="00F05C17">
              <w:rPr>
                <w:rFonts w:ascii="Times New Roman" w:eastAsia="Times New Roman" w:hAnsi="Times New Roman" w:cs="Times New Roman"/>
                <w:i/>
                <w:iCs/>
                <w:sz w:val="16"/>
                <w:szCs w:val="16"/>
                <w:lang w:val="en-US" w:eastAsia="es-ES"/>
              </w:rPr>
              <w:t>TRMT11</w:t>
            </w:r>
          </w:p>
        </w:tc>
        <w:tc>
          <w:tcPr>
            <w:tcW w:w="897" w:type="dxa"/>
            <w:noWrap/>
            <w:vAlign w:val="center"/>
            <w:hideMark/>
          </w:tcPr>
          <w:p w14:paraId="2C3BC1D1"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126319252</w:t>
            </w:r>
          </w:p>
        </w:tc>
        <w:tc>
          <w:tcPr>
            <w:tcW w:w="637" w:type="dxa"/>
            <w:noWrap/>
            <w:vAlign w:val="center"/>
            <w:hideMark/>
          </w:tcPr>
          <w:p w14:paraId="0B873A9B"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snv</w:t>
            </w:r>
          </w:p>
        </w:tc>
        <w:tc>
          <w:tcPr>
            <w:tcW w:w="2115" w:type="dxa"/>
            <w:noWrap/>
            <w:vAlign w:val="center"/>
            <w:hideMark/>
          </w:tcPr>
          <w:p w14:paraId="5DE01151"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missense_variant</w:t>
            </w:r>
          </w:p>
        </w:tc>
        <w:tc>
          <w:tcPr>
            <w:tcW w:w="850" w:type="dxa"/>
            <w:noWrap/>
            <w:vAlign w:val="center"/>
            <w:hideMark/>
          </w:tcPr>
          <w:p w14:paraId="7805356D"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het</w:t>
            </w:r>
          </w:p>
        </w:tc>
        <w:tc>
          <w:tcPr>
            <w:tcW w:w="1559" w:type="dxa"/>
            <w:noWrap/>
            <w:vAlign w:val="center"/>
            <w:hideMark/>
          </w:tcPr>
          <w:p w14:paraId="7ADF911A"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NM_001031712.2:</w:t>
            </w:r>
          </w:p>
          <w:p w14:paraId="6DCE920C"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c.266C&gt;G</w:t>
            </w:r>
          </w:p>
        </w:tc>
        <w:tc>
          <w:tcPr>
            <w:tcW w:w="1276" w:type="dxa"/>
            <w:noWrap/>
            <w:vAlign w:val="center"/>
            <w:hideMark/>
          </w:tcPr>
          <w:p w14:paraId="28C5BD16"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NP_001026882.2:</w:t>
            </w:r>
          </w:p>
          <w:p w14:paraId="44F3D008"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p.Ser89Cys</w:t>
            </w:r>
          </w:p>
        </w:tc>
        <w:tc>
          <w:tcPr>
            <w:tcW w:w="851" w:type="dxa"/>
            <w:noWrap/>
            <w:vAlign w:val="center"/>
            <w:hideMark/>
          </w:tcPr>
          <w:p w14:paraId="588090FB"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0.00119</w:t>
            </w:r>
          </w:p>
        </w:tc>
        <w:tc>
          <w:tcPr>
            <w:tcW w:w="1275" w:type="dxa"/>
            <w:noWrap/>
            <w:vAlign w:val="center"/>
            <w:hideMark/>
          </w:tcPr>
          <w:p w14:paraId="5746D15D"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deleterious (0)</w:t>
            </w:r>
          </w:p>
        </w:tc>
        <w:tc>
          <w:tcPr>
            <w:tcW w:w="1276" w:type="dxa"/>
            <w:noWrap/>
            <w:vAlign w:val="center"/>
            <w:hideMark/>
          </w:tcPr>
          <w:p w14:paraId="52DAB101"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benign (0.071)</w:t>
            </w:r>
          </w:p>
        </w:tc>
        <w:tc>
          <w:tcPr>
            <w:tcW w:w="1134" w:type="dxa"/>
            <w:noWrap/>
            <w:vAlign w:val="center"/>
            <w:hideMark/>
          </w:tcPr>
          <w:p w14:paraId="2AC5537F"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w:t>
            </w:r>
          </w:p>
        </w:tc>
        <w:tc>
          <w:tcPr>
            <w:tcW w:w="1417" w:type="dxa"/>
            <w:vAlign w:val="center"/>
          </w:tcPr>
          <w:p w14:paraId="6F210AB2"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VUS</w:t>
            </w:r>
          </w:p>
        </w:tc>
        <w:tc>
          <w:tcPr>
            <w:tcW w:w="1418" w:type="dxa"/>
            <w:vAlign w:val="center"/>
          </w:tcPr>
          <w:p w14:paraId="61A44D84"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 xml:space="preserve">No associated disease </w:t>
            </w:r>
          </w:p>
        </w:tc>
      </w:tr>
      <w:tr w:rsidR="00F05C17" w:rsidRPr="00F05C17" w14:paraId="6A806135" w14:textId="77777777" w:rsidTr="00222AD0">
        <w:trPr>
          <w:trHeight w:val="300"/>
        </w:trPr>
        <w:tc>
          <w:tcPr>
            <w:tcW w:w="401" w:type="dxa"/>
            <w:shd w:val="clear" w:color="auto" w:fill="D9D9D9" w:themeFill="background1" w:themeFillShade="D9"/>
            <w:noWrap/>
            <w:vAlign w:val="center"/>
            <w:hideMark/>
          </w:tcPr>
          <w:p w14:paraId="3AC1CD05"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11</w:t>
            </w:r>
          </w:p>
        </w:tc>
        <w:tc>
          <w:tcPr>
            <w:tcW w:w="907" w:type="dxa"/>
            <w:shd w:val="clear" w:color="auto" w:fill="D9D9D9" w:themeFill="background1" w:themeFillShade="D9"/>
            <w:noWrap/>
            <w:vAlign w:val="center"/>
            <w:hideMark/>
          </w:tcPr>
          <w:p w14:paraId="37E2FC2E" w14:textId="77777777" w:rsidR="00222AD0" w:rsidRPr="00F05C17" w:rsidRDefault="00222AD0" w:rsidP="00222AD0">
            <w:pPr>
              <w:jc w:val="center"/>
              <w:rPr>
                <w:rFonts w:ascii="Times New Roman" w:eastAsia="Times New Roman" w:hAnsi="Times New Roman" w:cs="Times New Roman"/>
                <w:i/>
                <w:iCs/>
                <w:sz w:val="16"/>
                <w:szCs w:val="16"/>
                <w:lang w:val="en-US" w:eastAsia="es-ES"/>
              </w:rPr>
            </w:pPr>
            <w:r w:rsidRPr="00F05C17">
              <w:rPr>
                <w:rFonts w:ascii="Times New Roman" w:eastAsia="Times New Roman" w:hAnsi="Times New Roman" w:cs="Times New Roman"/>
                <w:i/>
                <w:iCs/>
                <w:sz w:val="16"/>
                <w:szCs w:val="16"/>
                <w:lang w:val="en-US" w:eastAsia="es-ES"/>
              </w:rPr>
              <w:t>TMEM126B</w:t>
            </w:r>
          </w:p>
        </w:tc>
        <w:tc>
          <w:tcPr>
            <w:tcW w:w="897" w:type="dxa"/>
            <w:shd w:val="clear" w:color="auto" w:fill="D9D9D9" w:themeFill="background1" w:themeFillShade="D9"/>
            <w:noWrap/>
            <w:vAlign w:val="center"/>
            <w:hideMark/>
          </w:tcPr>
          <w:p w14:paraId="19F12F81"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85342732</w:t>
            </w:r>
          </w:p>
        </w:tc>
        <w:tc>
          <w:tcPr>
            <w:tcW w:w="637" w:type="dxa"/>
            <w:shd w:val="clear" w:color="auto" w:fill="D9D9D9" w:themeFill="background1" w:themeFillShade="D9"/>
            <w:noWrap/>
            <w:vAlign w:val="center"/>
            <w:hideMark/>
          </w:tcPr>
          <w:p w14:paraId="54B82395"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snv</w:t>
            </w:r>
          </w:p>
        </w:tc>
        <w:tc>
          <w:tcPr>
            <w:tcW w:w="2115" w:type="dxa"/>
            <w:shd w:val="clear" w:color="auto" w:fill="D9D9D9" w:themeFill="background1" w:themeFillShade="D9"/>
            <w:noWrap/>
            <w:vAlign w:val="center"/>
            <w:hideMark/>
          </w:tcPr>
          <w:p w14:paraId="3739DC0D"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missense_variant,splice_region_variant</w:t>
            </w:r>
          </w:p>
        </w:tc>
        <w:tc>
          <w:tcPr>
            <w:tcW w:w="850" w:type="dxa"/>
            <w:shd w:val="clear" w:color="auto" w:fill="D9D9D9" w:themeFill="background1" w:themeFillShade="D9"/>
            <w:noWrap/>
            <w:vAlign w:val="center"/>
            <w:hideMark/>
          </w:tcPr>
          <w:p w14:paraId="41BBBF28"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hom</w:t>
            </w:r>
          </w:p>
        </w:tc>
        <w:tc>
          <w:tcPr>
            <w:tcW w:w="1559" w:type="dxa"/>
            <w:shd w:val="clear" w:color="auto" w:fill="D9D9D9" w:themeFill="background1" w:themeFillShade="D9"/>
            <w:noWrap/>
            <w:vAlign w:val="center"/>
            <w:hideMark/>
          </w:tcPr>
          <w:p w14:paraId="5AA1329A"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NM_018480.4:</w:t>
            </w:r>
          </w:p>
          <w:p w14:paraId="751F2C50"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c.83T&gt;C</w:t>
            </w:r>
          </w:p>
        </w:tc>
        <w:tc>
          <w:tcPr>
            <w:tcW w:w="1276" w:type="dxa"/>
            <w:shd w:val="clear" w:color="auto" w:fill="D9D9D9" w:themeFill="background1" w:themeFillShade="D9"/>
            <w:noWrap/>
            <w:vAlign w:val="center"/>
            <w:hideMark/>
          </w:tcPr>
          <w:p w14:paraId="47F3E842"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NP_060950.3:</w:t>
            </w:r>
          </w:p>
          <w:p w14:paraId="7321F4BB"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p.Val28Ala</w:t>
            </w:r>
          </w:p>
        </w:tc>
        <w:tc>
          <w:tcPr>
            <w:tcW w:w="851" w:type="dxa"/>
            <w:shd w:val="clear" w:color="auto" w:fill="D9D9D9" w:themeFill="background1" w:themeFillShade="D9"/>
            <w:noWrap/>
            <w:vAlign w:val="center"/>
            <w:hideMark/>
          </w:tcPr>
          <w:p w14:paraId="78B69215"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0.0639</w:t>
            </w:r>
          </w:p>
        </w:tc>
        <w:tc>
          <w:tcPr>
            <w:tcW w:w="1275" w:type="dxa"/>
            <w:shd w:val="clear" w:color="auto" w:fill="D9D9D9" w:themeFill="background1" w:themeFillShade="D9"/>
            <w:noWrap/>
            <w:vAlign w:val="center"/>
            <w:hideMark/>
          </w:tcPr>
          <w:p w14:paraId="0F0F1C0E"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deleterious - low confidence (0.03)</w:t>
            </w:r>
          </w:p>
        </w:tc>
        <w:tc>
          <w:tcPr>
            <w:tcW w:w="1276" w:type="dxa"/>
            <w:shd w:val="clear" w:color="auto" w:fill="D9D9D9" w:themeFill="background1" w:themeFillShade="D9"/>
            <w:noWrap/>
            <w:vAlign w:val="center"/>
            <w:hideMark/>
          </w:tcPr>
          <w:p w14:paraId="51B3F244"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benign (0.005)</w:t>
            </w:r>
          </w:p>
        </w:tc>
        <w:tc>
          <w:tcPr>
            <w:tcW w:w="1134" w:type="dxa"/>
            <w:shd w:val="clear" w:color="auto" w:fill="D9D9D9" w:themeFill="background1" w:themeFillShade="D9"/>
            <w:noWrap/>
            <w:vAlign w:val="center"/>
            <w:hideMark/>
          </w:tcPr>
          <w:p w14:paraId="7F6208D8"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Likely benign</w:t>
            </w:r>
          </w:p>
        </w:tc>
        <w:tc>
          <w:tcPr>
            <w:tcW w:w="1417" w:type="dxa"/>
            <w:shd w:val="clear" w:color="auto" w:fill="D9D9D9" w:themeFill="background1" w:themeFillShade="D9"/>
            <w:vAlign w:val="center"/>
          </w:tcPr>
          <w:p w14:paraId="6EFA471E"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Likely benign</w:t>
            </w:r>
          </w:p>
        </w:tc>
        <w:tc>
          <w:tcPr>
            <w:tcW w:w="1418" w:type="dxa"/>
            <w:shd w:val="clear" w:color="auto" w:fill="D9D9D9" w:themeFill="background1" w:themeFillShade="D9"/>
            <w:vAlign w:val="center"/>
          </w:tcPr>
          <w:p w14:paraId="12874575"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Homozygotes in healthy population</w:t>
            </w:r>
          </w:p>
        </w:tc>
      </w:tr>
      <w:tr w:rsidR="00F05C17" w:rsidRPr="00F05C17" w14:paraId="0B2E30F3" w14:textId="77777777" w:rsidTr="00222AD0">
        <w:trPr>
          <w:trHeight w:val="300"/>
        </w:trPr>
        <w:tc>
          <w:tcPr>
            <w:tcW w:w="401" w:type="dxa"/>
            <w:noWrap/>
            <w:vAlign w:val="center"/>
            <w:hideMark/>
          </w:tcPr>
          <w:p w14:paraId="5A1E27F0"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13</w:t>
            </w:r>
          </w:p>
        </w:tc>
        <w:tc>
          <w:tcPr>
            <w:tcW w:w="907" w:type="dxa"/>
            <w:noWrap/>
            <w:vAlign w:val="center"/>
            <w:hideMark/>
          </w:tcPr>
          <w:p w14:paraId="51EEFB6D" w14:textId="77777777" w:rsidR="00222AD0" w:rsidRPr="00F05C17" w:rsidRDefault="00222AD0" w:rsidP="00222AD0">
            <w:pPr>
              <w:jc w:val="center"/>
              <w:rPr>
                <w:rFonts w:ascii="Times New Roman" w:eastAsia="Times New Roman" w:hAnsi="Times New Roman" w:cs="Times New Roman"/>
                <w:i/>
                <w:iCs/>
                <w:sz w:val="16"/>
                <w:szCs w:val="16"/>
                <w:lang w:val="en-US" w:eastAsia="es-ES"/>
              </w:rPr>
            </w:pPr>
            <w:r w:rsidRPr="00F05C17">
              <w:rPr>
                <w:rFonts w:ascii="Times New Roman" w:eastAsia="Times New Roman" w:hAnsi="Times New Roman" w:cs="Times New Roman"/>
                <w:i/>
                <w:iCs/>
                <w:sz w:val="16"/>
                <w:szCs w:val="16"/>
                <w:lang w:val="en-US" w:eastAsia="es-ES"/>
              </w:rPr>
              <w:t>VWA8</w:t>
            </w:r>
          </w:p>
        </w:tc>
        <w:tc>
          <w:tcPr>
            <w:tcW w:w="897" w:type="dxa"/>
            <w:noWrap/>
            <w:vAlign w:val="center"/>
            <w:hideMark/>
          </w:tcPr>
          <w:p w14:paraId="58306B40"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42465596</w:t>
            </w:r>
          </w:p>
        </w:tc>
        <w:tc>
          <w:tcPr>
            <w:tcW w:w="637" w:type="dxa"/>
            <w:noWrap/>
            <w:vAlign w:val="center"/>
            <w:hideMark/>
          </w:tcPr>
          <w:p w14:paraId="548F4A3E"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snv</w:t>
            </w:r>
          </w:p>
        </w:tc>
        <w:tc>
          <w:tcPr>
            <w:tcW w:w="2115" w:type="dxa"/>
            <w:noWrap/>
            <w:vAlign w:val="center"/>
            <w:hideMark/>
          </w:tcPr>
          <w:p w14:paraId="18201E1E"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missense_variant</w:t>
            </w:r>
          </w:p>
        </w:tc>
        <w:tc>
          <w:tcPr>
            <w:tcW w:w="850" w:type="dxa"/>
            <w:noWrap/>
            <w:vAlign w:val="center"/>
            <w:hideMark/>
          </w:tcPr>
          <w:p w14:paraId="23302676"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het</w:t>
            </w:r>
          </w:p>
        </w:tc>
        <w:tc>
          <w:tcPr>
            <w:tcW w:w="1559" w:type="dxa"/>
            <w:noWrap/>
            <w:vAlign w:val="center"/>
            <w:hideMark/>
          </w:tcPr>
          <w:p w14:paraId="0940543D"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NM_015058.1:</w:t>
            </w:r>
          </w:p>
          <w:p w14:paraId="03EC53B3"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c.611G&gt;A</w:t>
            </w:r>
          </w:p>
        </w:tc>
        <w:tc>
          <w:tcPr>
            <w:tcW w:w="1276" w:type="dxa"/>
            <w:noWrap/>
            <w:vAlign w:val="center"/>
            <w:hideMark/>
          </w:tcPr>
          <w:p w14:paraId="1C539B99"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NP_055873.1:</w:t>
            </w:r>
          </w:p>
          <w:p w14:paraId="4E84FE72"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p.Arg204His</w:t>
            </w:r>
          </w:p>
        </w:tc>
        <w:tc>
          <w:tcPr>
            <w:tcW w:w="851" w:type="dxa"/>
            <w:noWrap/>
            <w:vAlign w:val="center"/>
            <w:hideMark/>
          </w:tcPr>
          <w:p w14:paraId="5F22284A"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0.00278</w:t>
            </w:r>
          </w:p>
        </w:tc>
        <w:tc>
          <w:tcPr>
            <w:tcW w:w="1275" w:type="dxa"/>
            <w:noWrap/>
            <w:vAlign w:val="center"/>
            <w:hideMark/>
          </w:tcPr>
          <w:p w14:paraId="3C7086A9"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deleterious (0)</w:t>
            </w:r>
          </w:p>
        </w:tc>
        <w:tc>
          <w:tcPr>
            <w:tcW w:w="1276" w:type="dxa"/>
            <w:noWrap/>
            <w:vAlign w:val="center"/>
            <w:hideMark/>
          </w:tcPr>
          <w:p w14:paraId="43EACAD3"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probably damaging (0.999)</w:t>
            </w:r>
          </w:p>
        </w:tc>
        <w:tc>
          <w:tcPr>
            <w:tcW w:w="1134" w:type="dxa"/>
            <w:noWrap/>
            <w:vAlign w:val="center"/>
            <w:hideMark/>
          </w:tcPr>
          <w:p w14:paraId="2173DACB"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w:t>
            </w:r>
          </w:p>
        </w:tc>
        <w:tc>
          <w:tcPr>
            <w:tcW w:w="1417" w:type="dxa"/>
            <w:vAlign w:val="center"/>
          </w:tcPr>
          <w:p w14:paraId="749D64ED"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VUS</w:t>
            </w:r>
          </w:p>
        </w:tc>
        <w:tc>
          <w:tcPr>
            <w:tcW w:w="1418" w:type="dxa"/>
            <w:vAlign w:val="center"/>
          </w:tcPr>
          <w:p w14:paraId="5535C75D"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No associated disease</w:t>
            </w:r>
          </w:p>
        </w:tc>
      </w:tr>
      <w:tr w:rsidR="00F05C17" w:rsidRPr="00F05C17" w14:paraId="6C54858D" w14:textId="77777777" w:rsidTr="00222AD0">
        <w:trPr>
          <w:trHeight w:val="300"/>
        </w:trPr>
        <w:tc>
          <w:tcPr>
            <w:tcW w:w="401" w:type="dxa"/>
            <w:noWrap/>
            <w:vAlign w:val="center"/>
            <w:hideMark/>
          </w:tcPr>
          <w:p w14:paraId="06189EEA"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14</w:t>
            </w:r>
          </w:p>
        </w:tc>
        <w:tc>
          <w:tcPr>
            <w:tcW w:w="907" w:type="dxa"/>
            <w:noWrap/>
            <w:vAlign w:val="center"/>
            <w:hideMark/>
          </w:tcPr>
          <w:p w14:paraId="7995392B" w14:textId="77777777" w:rsidR="00222AD0" w:rsidRPr="00F05C17" w:rsidRDefault="00222AD0" w:rsidP="00222AD0">
            <w:pPr>
              <w:jc w:val="center"/>
              <w:rPr>
                <w:rFonts w:ascii="Times New Roman" w:eastAsia="Times New Roman" w:hAnsi="Times New Roman" w:cs="Times New Roman"/>
                <w:i/>
                <w:iCs/>
                <w:sz w:val="16"/>
                <w:szCs w:val="16"/>
                <w:lang w:val="en-US" w:eastAsia="es-ES"/>
              </w:rPr>
            </w:pPr>
            <w:r w:rsidRPr="00F05C17">
              <w:rPr>
                <w:rFonts w:ascii="Times New Roman" w:eastAsia="Times New Roman" w:hAnsi="Times New Roman" w:cs="Times New Roman"/>
                <w:i/>
                <w:iCs/>
                <w:sz w:val="16"/>
                <w:szCs w:val="16"/>
                <w:lang w:val="en-US" w:eastAsia="es-ES"/>
              </w:rPr>
              <w:t>SLC25A21</w:t>
            </w:r>
          </w:p>
        </w:tc>
        <w:tc>
          <w:tcPr>
            <w:tcW w:w="897" w:type="dxa"/>
            <w:noWrap/>
            <w:vAlign w:val="center"/>
            <w:hideMark/>
          </w:tcPr>
          <w:p w14:paraId="6CBF0F5E"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37180615</w:t>
            </w:r>
          </w:p>
        </w:tc>
        <w:tc>
          <w:tcPr>
            <w:tcW w:w="637" w:type="dxa"/>
            <w:noWrap/>
            <w:vAlign w:val="center"/>
            <w:hideMark/>
          </w:tcPr>
          <w:p w14:paraId="78BD86F3"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snv</w:t>
            </w:r>
          </w:p>
        </w:tc>
        <w:tc>
          <w:tcPr>
            <w:tcW w:w="2115" w:type="dxa"/>
            <w:noWrap/>
            <w:vAlign w:val="center"/>
            <w:hideMark/>
          </w:tcPr>
          <w:p w14:paraId="19EF1795"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missense_variant</w:t>
            </w:r>
          </w:p>
        </w:tc>
        <w:tc>
          <w:tcPr>
            <w:tcW w:w="850" w:type="dxa"/>
            <w:noWrap/>
            <w:vAlign w:val="center"/>
            <w:hideMark/>
          </w:tcPr>
          <w:p w14:paraId="046879FC"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het</w:t>
            </w:r>
          </w:p>
        </w:tc>
        <w:tc>
          <w:tcPr>
            <w:tcW w:w="1559" w:type="dxa"/>
            <w:noWrap/>
            <w:vAlign w:val="center"/>
            <w:hideMark/>
          </w:tcPr>
          <w:p w14:paraId="371C7DA2"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NM_030631.3:</w:t>
            </w:r>
          </w:p>
          <w:p w14:paraId="5B0C7575"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c.511G&gt;A</w:t>
            </w:r>
          </w:p>
        </w:tc>
        <w:tc>
          <w:tcPr>
            <w:tcW w:w="1276" w:type="dxa"/>
            <w:noWrap/>
            <w:vAlign w:val="center"/>
            <w:hideMark/>
          </w:tcPr>
          <w:p w14:paraId="0802FFE5"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NP_085134.1:</w:t>
            </w:r>
          </w:p>
          <w:p w14:paraId="761FA75D"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p.Gly171Arg</w:t>
            </w:r>
          </w:p>
        </w:tc>
        <w:tc>
          <w:tcPr>
            <w:tcW w:w="851" w:type="dxa"/>
            <w:noWrap/>
            <w:vAlign w:val="center"/>
            <w:hideMark/>
          </w:tcPr>
          <w:p w14:paraId="37649D50"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0.0971</w:t>
            </w:r>
          </w:p>
        </w:tc>
        <w:tc>
          <w:tcPr>
            <w:tcW w:w="1275" w:type="dxa"/>
            <w:noWrap/>
            <w:vAlign w:val="center"/>
            <w:hideMark/>
          </w:tcPr>
          <w:p w14:paraId="29F3C9B9"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deleterious (0)</w:t>
            </w:r>
          </w:p>
        </w:tc>
        <w:tc>
          <w:tcPr>
            <w:tcW w:w="1276" w:type="dxa"/>
            <w:noWrap/>
            <w:vAlign w:val="center"/>
            <w:hideMark/>
          </w:tcPr>
          <w:p w14:paraId="088E98E0"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probably damaging (1)</w:t>
            </w:r>
          </w:p>
        </w:tc>
        <w:tc>
          <w:tcPr>
            <w:tcW w:w="1134" w:type="dxa"/>
            <w:noWrap/>
            <w:vAlign w:val="center"/>
            <w:hideMark/>
          </w:tcPr>
          <w:p w14:paraId="618B749B"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w:t>
            </w:r>
          </w:p>
        </w:tc>
        <w:tc>
          <w:tcPr>
            <w:tcW w:w="1417" w:type="dxa"/>
            <w:vAlign w:val="center"/>
          </w:tcPr>
          <w:p w14:paraId="3E055718"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VUS</w:t>
            </w:r>
          </w:p>
        </w:tc>
        <w:tc>
          <w:tcPr>
            <w:tcW w:w="1418" w:type="dxa"/>
            <w:vAlign w:val="center"/>
          </w:tcPr>
          <w:p w14:paraId="6DEB0610"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AR inheritance Homozygotes in healthy population</w:t>
            </w:r>
          </w:p>
        </w:tc>
      </w:tr>
      <w:tr w:rsidR="00F05C17" w:rsidRPr="00F05C17" w14:paraId="6560BE04" w14:textId="77777777" w:rsidTr="00222AD0">
        <w:trPr>
          <w:trHeight w:val="300"/>
        </w:trPr>
        <w:tc>
          <w:tcPr>
            <w:tcW w:w="401" w:type="dxa"/>
            <w:noWrap/>
            <w:vAlign w:val="center"/>
            <w:hideMark/>
          </w:tcPr>
          <w:p w14:paraId="0194683D"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17</w:t>
            </w:r>
          </w:p>
        </w:tc>
        <w:tc>
          <w:tcPr>
            <w:tcW w:w="907" w:type="dxa"/>
            <w:noWrap/>
            <w:vAlign w:val="center"/>
            <w:hideMark/>
          </w:tcPr>
          <w:p w14:paraId="356FA2EF" w14:textId="77777777" w:rsidR="00222AD0" w:rsidRPr="00F05C17" w:rsidRDefault="00222AD0" w:rsidP="00222AD0">
            <w:pPr>
              <w:jc w:val="center"/>
              <w:rPr>
                <w:rFonts w:ascii="Times New Roman" w:eastAsia="Times New Roman" w:hAnsi="Times New Roman" w:cs="Times New Roman"/>
                <w:i/>
                <w:iCs/>
                <w:sz w:val="16"/>
                <w:szCs w:val="16"/>
                <w:lang w:val="en-US" w:eastAsia="es-ES"/>
              </w:rPr>
            </w:pPr>
            <w:r w:rsidRPr="00F05C17">
              <w:rPr>
                <w:rFonts w:ascii="Times New Roman" w:eastAsia="Times New Roman" w:hAnsi="Times New Roman" w:cs="Times New Roman"/>
                <w:i/>
                <w:iCs/>
                <w:sz w:val="16"/>
                <w:szCs w:val="16"/>
                <w:lang w:val="en-US" w:eastAsia="es-ES"/>
              </w:rPr>
              <w:t>FDXR</w:t>
            </w:r>
          </w:p>
        </w:tc>
        <w:tc>
          <w:tcPr>
            <w:tcW w:w="897" w:type="dxa"/>
            <w:noWrap/>
            <w:vAlign w:val="center"/>
            <w:hideMark/>
          </w:tcPr>
          <w:p w14:paraId="16CA7C33"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72860347</w:t>
            </w:r>
          </w:p>
        </w:tc>
        <w:tc>
          <w:tcPr>
            <w:tcW w:w="637" w:type="dxa"/>
            <w:noWrap/>
            <w:vAlign w:val="center"/>
            <w:hideMark/>
          </w:tcPr>
          <w:p w14:paraId="710B7981"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snv</w:t>
            </w:r>
          </w:p>
        </w:tc>
        <w:tc>
          <w:tcPr>
            <w:tcW w:w="2115" w:type="dxa"/>
            <w:noWrap/>
            <w:vAlign w:val="center"/>
            <w:hideMark/>
          </w:tcPr>
          <w:p w14:paraId="604146EB"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stop_gained</w:t>
            </w:r>
          </w:p>
        </w:tc>
        <w:tc>
          <w:tcPr>
            <w:tcW w:w="850" w:type="dxa"/>
            <w:noWrap/>
            <w:vAlign w:val="center"/>
            <w:hideMark/>
          </w:tcPr>
          <w:p w14:paraId="434A855B"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het</w:t>
            </w:r>
          </w:p>
        </w:tc>
        <w:tc>
          <w:tcPr>
            <w:tcW w:w="1559" w:type="dxa"/>
            <w:noWrap/>
            <w:vAlign w:val="center"/>
            <w:hideMark/>
          </w:tcPr>
          <w:p w14:paraId="1CEAC1B0"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NM_001258012.1:</w:t>
            </w:r>
          </w:p>
          <w:p w14:paraId="7515374E"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c.1054C&gt;T</w:t>
            </w:r>
          </w:p>
        </w:tc>
        <w:tc>
          <w:tcPr>
            <w:tcW w:w="1276" w:type="dxa"/>
            <w:noWrap/>
            <w:vAlign w:val="center"/>
            <w:hideMark/>
          </w:tcPr>
          <w:p w14:paraId="49F79848"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NP_001244941.1:</w:t>
            </w:r>
          </w:p>
          <w:p w14:paraId="3A99E031"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p.Arg352Ter</w:t>
            </w:r>
          </w:p>
        </w:tc>
        <w:tc>
          <w:tcPr>
            <w:tcW w:w="851" w:type="dxa"/>
            <w:noWrap/>
            <w:vAlign w:val="center"/>
            <w:hideMark/>
          </w:tcPr>
          <w:p w14:paraId="3C3A9011"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0.00413</w:t>
            </w:r>
          </w:p>
        </w:tc>
        <w:tc>
          <w:tcPr>
            <w:tcW w:w="1275" w:type="dxa"/>
            <w:noWrap/>
            <w:vAlign w:val="center"/>
            <w:hideMark/>
          </w:tcPr>
          <w:p w14:paraId="2DB5B4F8" w14:textId="77777777" w:rsidR="00222AD0" w:rsidRPr="00F05C17" w:rsidRDefault="00222AD0" w:rsidP="00222AD0">
            <w:pPr>
              <w:jc w:val="center"/>
              <w:rPr>
                <w:rFonts w:ascii="Times New Roman" w:eastAsia="Times New Roman" w:hAnsi="Times New Roman" w:cs="Times New Roman"/>
                <w:sz w:val="16"/>
                <w:szCs w:val="16"/>
                <w:lang w:val="en-US" w:eastAsia="es-ES"/>
              </w:rPr>
            </w:pPr>
          </w:p>
        </w:tc>
        <w:tc>
          <w:tcPr>
            <w:tcW w:w="1276" w:type="dxa"/>
            <w:noWrap/>
            <w:vAlign w:val="center"/>
            <w:hideMark/>
          </w:tcPr>
          <w:p w14:paraId="2EEC4AF0" w14:textId="77777777" w:rsidR="00222AD0" w:rsidRPr="00F05C17" w:rsidRDefault="00222AD0" w:rsidP="00222AD0">
            <w:pPr>
              <w:jc w:val="center"/>
              <w:rPr>
                <w:rFonts w:ascii="Times New Roman" w:eastAsia="Times New Roman" w:hAnsi="Times New Roman" w:cs="Times New Roman"/>
                <w:sz w:val="16"/>
                <w:szCs w:val="16"/>
                <w:lang w:val="en-US" w:eastAsia="es-ES"/>
              </w:rPr>
            </w:pPr>
          </w:p>
        </w:tc>
        <w:tc>
          <w:tcPr>
            <w:tcW w:w="1134" w:type="dxa"/>
            <w:noWrap/>
            <w:vAlign w:val="center"/>
            <w:hideMark/>
          </w:tcPr>
          <w:p w14:paraId="3A039F8C"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Likely pathogenic</w:t>
            </w:r>
          </w:p>
        </w:tc>
        <w:tc>
          <w:tcPr>
            <w:tcW w:w="1417" w:type="dxa"/>
            <w:vAlign w:val="center"/>
          </w:tcPr>
          <w:p w14:paraId="380C86D7"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Pathogenic</w:t>
            </w:r>
          </w:p>
        </w:tc>
        <w:tc>
          <w:tcPr>
            <w:tcW w:w="1418" w:type="dxa"/>
            <w:vAlign w:val="center"/>
          </w:tcPr>
          <w:p w14:paraId="539DBCCC"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AR inheritance</w:t>
            </w:r>
          </w:p>
        </w:tc>
      </w:tr>
      <w:tr w:rsidR="00F05C17" w:rsidRPr="00F05C17" w14:paraId="7B99F666" w14:textId="77777777" w:rsidTr="00222AD0">
        <w:trPr>
          <w:trHeight w:val="300"/>
        </w:trPr>
        <w:tc>
          <w:tcPr>
            <w:tcW w:w="401" w:type="dxa"/>
            <w:noWrap/>
            <w:vAlign w:val="center"/>
            <w:hideMark/>
          </w:tcPr>
          <w:p w14:paraId="4B668C79"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19</w:t>
            </w:r>
          </w:p>
        </w:tc>
        <w:tc>
          <w:tcPr>
            <w:tcW w:w="907" w:type="dxa"/>
            <w:noWrap/>
            <w:vAlign w:val="center"/>
            <w:hideMark/>
          </w:tcPr>
          <w:p w14:paraId="3827E2D0" w14:textId="77777777" w:rsidR="00222AD0" w:rsidRPr="00F05C17" w:rsidRDefault="00222AD0" w:rsidP="00222AD0">
            <w:pPr>
              <w:jc w:val="center"/>
              <w:rPr>
                <w:rFonts w:ascii="Times New Roman" w:eastAsia="Times New Roman" w:hAnsi="Times New Roman" w:cs="Times New Roman"/>
                <w:i/>
                <w:iCs/>
                <w:sz w:val="16"/>
                <w:szCs w:val="16"/>
                <w:lang w:val="en-US" w:eastAsia="es-ES"/>
              </w:rPr>
            </w:pPr>
            <w:r w:rsidRPr="00F05C17">
              <w:rPr>
                <w:rFonts w:ascii="Times New Roman" w:eastAsia="Times New Roman" w:hAnsi="Times New Roman" w:cs="Times New Roman"/>
                <w:i/>
                <w:iCs/>
                <w:sz w:val="16"/>
                <w:szCs w:val="16"/>
                <w:lang w:val="en-US" w:eastAsia="es-ES"/>
              </w:rPr>
              <w:t>SLC25A41</w:t>
            </w:r>
          </w:p>
        </w:tc>
        <w:tc>
          <w:tcPr>
            <w:tcW w:w="897" w:type="dxa"/>
            <w:noWrap/>
            <w:vAlign w:val="center"/>
            <w:hideMark/>
          </w:tcPr>
          <w:p w14:paraId="6D350BC5"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6426528</w:t>
            </w:r>
          </w:p>
        </w:tc>
        <w:tc>
          <w:tcPr>
            <w:tcW w:w="637" w:type="dxa"/>
            <w:noWrap/>
            <w:vAlign w:val="center"/>
            <w:hideMark/>
          </w:tcPr>
          <w:p w14:paraId="271165FA"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snv</w:t>
            </w:r>
          </w:p>
        </w:tc>
        <w:tc>
          <w:tcPr>
            <w:tcW w:w="2115" w:type="dxa"/>
            <w:noWrap/>
            <w:vAlign w:val="center"/>
            <w:hideMark/>
          </w:tcPr>
          <w:p w14:paraId="6181E064"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missense_variant</w:t>
            </w:r>
          </w:p>
        </w:tc>
        <w:tc>
          <w:tcPr>
            <w:tcW w:w="850" w:type="dxa"/>
            <w:noWrap/>
            <w:vAlign w:val="center"/>
            <w:hideMark/>
          </w:tcPr>
          <w:p w14:paraId="4E8A3B7D"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het</w:t>
            </w:r>
          </w:p>
        </w:tc>
        <w:tc>
          <w:tcPr>
            <w:tcW w:w="1559" w:type="dxa"/>
            <w:noWrap/>
            <w:vAlign w:val="center"/>
            <w:hideMark/>
          </w:tcPr>
          <w:p w14:paraId="2818F81D"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NM_173637.3:</w:t>
            </w:r>
          </w:p>
          <w:p w14:paraId="60F331DF"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c.985C&gt;T</w:t>
            </w:r>
          </w:p>
        </w:tc>
        <w:tc>
          <w:tcPr>
            <w:tcW w:w="1276" w:type="dxa"/>
            <w:noWrap/>
            <w:vAlign w:val="center"/>
            <w:hideMark/>
          </w:tcPr>
          <w:p w14:paraId="6CCD20D6"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NP_775908.2:</w:t>
            </w:r>
          </w:p>
          <w:p w14:paraId="14719001"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p.Arg329Trp</w:t>
            </w:r>
          </w:p>
        </w:tc>
        <w:tc>
          <w:tcPr>
            <w:tcW w:w="851" w:type="dxa"/>
            <w:noWrap/>
            <w:vAlign w:val="center"/>
            <w:hideMark/>
          </w:tcPr>
          <w:p w14:paraId="63AE3D52"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0.00402</w:t>
            </w:r>
          </w:p>
        </w:tc>
        <w:tc>
          <w:tcPr>
            <w:tcW w:w="1275" w:type="dxa"/>
            <w:noWrap/>
            <w:vAlign w:val="center"/>
            <w:hideMark/>
          </w:tcPr>
          <w:p w14:paraId="2E734D27"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deleterious (0.05)</w:t>
            </w:r>
          </w:p>
        </w:tc>
        <w:tc>
          <w:tcPr>
            <w:tcW w:w="1276" w:type="dxa"/>
            <w:noWrap/>
            <w:vAlign w:val="center"/>
            <w:hideMark/>
          </w:tcPr>
          <w:p w14:paraId="1863AD42"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benign (0.011)</w:t>
            </w:r>
          </w:p>
        </w:tc>
        <w:tc>
          <w:tcPr>
            <w:tcW w:w="1134" w:type="dxa"/>
            <w:noWrap/>
            <w:vAlign w:val="center"/>
            <w:hideMark/>
          </w:tcPr>
          <w:p w14:paraId="42FA7985"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w:t>
            </w:r>
          </w:p>
        </w:tc>
        <w:tc>
          <w:tcPr>
            <w:tcW w:w="1417" w:type="dxa"/>
            <w:vAlign w:val="center"/>
          </w:tcPr>
          <w:p w14:paraId="1E14B42B"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VUS</w:t>
            </w:r>
          </w:p>
        </w:tc>
        <w:tc>
          <w:tcPr>
            <w:tcW w:w="1418" w:type="dxa"/>
            <w:vAlign w:val="center"/>
          </w:tcPr>
          <w:p w14:paraId="1B5088BA"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No associated disease</w:t>
            </w:r>
          </w:p>
        </w:tc>
      </w:tr>
      <w:tr w:rsidR="00F05C17" w:rsidRPr="00F05C17" w14:paraId="1688D2D7" w14:textId="77777777" w:rsidTr="00222AD0">
        <w:trPr>
          <w:trHeight w:val="300"/>
        </w:trPr>
        <w:tc>
          <w:tcPr>
            <w:tcW w:w="401" w:type="dxa"/>
            <w:noWrap/>
            <w:vAlign w:val="center"/>
            <w:hideMark/>
          </w:tcPr>
          <w:p w14:paraId="5C8E950C"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22</w:t>
            </w:r>
          </w:p>
        </w:tc>
        <w:tc>
          <w:tcPr>
            <w:tcW w:w="907" w:type="dxa"/>
            <w:noWrap/>
            <w:vAlign w:val="center"/>
            <w:hideMark/>
          </w:tcPr>
          <w:p w14:paraId="64F8E013" w14:textId="77777777" w:rsidR="00222AD0" w:rsidRPr="00F05C17" w:rsidRDefault="00222AD0" w:rsidP="00222AD0">
            <w:pPr>
              <w:jc w:val="center"/>
              <w:rPr>
                <w:rFonts w:ascii="Times New Roman" w:eastAsia="Times New Roman" w:hAnsi="Times New Roman" w:cs="Times New Roman"/>
                <w:i/>
                <w:iCs/>
                <w:sz w:val="16"/>
                <w:szCs w:val="16"/>
                <w:lang w:val="en-US" w:eastAsia="es-ES"/>
              </w:rPr>
            </w:pPr>
            <w:r w:rsidRPr="00F05C17">
              <w:rPr>
                <w:rFonts w:ascii="Times New Roman" w:eastAsia="Times New Roman" w:hAnsi="Times New Roman" w:cs="Times New Roman"/>
                <w:i/>
                <w:iCs/>
                <w:sz w:val="16"/>
                <w:szCs w:val="16"/>
                <w:lang w:val="en-US" w:eastAsia="es-ES"/>
              </w:rPr>
              <w:t>CHCHD10</w:t>
            </w:r>
          </w:p>
        </w:tc>
        <w:tc>
          <w:tcPr>
            <w:tcW w:w="897" w:type="dxa"/>
            <w:noWrap/>
            <w:vAlign w:val="center"/>
            <w:hideMark/>
          </w:tcPr>
          <w:p w14:paraId="3AB91643"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24108461</w:t>
            </w:r>
          </w:p>
        </w:tc>
        <w:tc>
          <w:tcPr>
            <w:tcW w:w="637" w:type="dxa"/>
            <w:noWrap/>
            <w:vAlign w:val="center"/>
            <w:hideMark/>
          </w:tcPr>
          <w:p w14:paraId="6997EE9D"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snv</w:t>
            </w:r>
          </w:p>
        </w:tc>
        <w:tc>
          <w:tcPr>
            <w:tcW w:w="2115" w:type="dxa"/>
            <w:noWrap/>
            <w:vAlign w:val="center"/>
            <w:hideMark/>
          </w:tcPr>
          <w:p w14:paraId="04A9FAEB"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missense_variant,splice_region_variant</w:t>
            </w:r>
          </w:p>
        </w:tc>
        <w:tc>
          <w:tcPr>
            <w:tcW w:w="850" w:type="dxa"/>
            <w:noWrap/>
            <w:vAlign w:val="center"/>
            <w:hideMark/>
          </w:tcPr>
          <w:p w14:paraId="080BC2D8"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het</w:t>
            </w:r>
          </w:p>
        </w:tc>
        <w:tc>
          <w:tcPr>
            <w:tcW w:w="1559" w:type="dxa"/>
            <w:noWrap/>
            <w:vAlign w:val="center"/>
            <w:hideMark/>
          </w:tcPr>
          <w:p w14:paraId="463E9828"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NM_213720.1:</w:t>
            </w:r>
          </w:p>
          <w:p w14:paraId="6A601F81"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c.263C&gt;G</w:t>
            </w:r>
          </w:p>
        </w:tc>
        <w:tc>
          <w:tcPr>
            <w:tcW w:w="1276" w:type="dxa"/>
            <w:noWrap/>
            <w:vAlign w:val="center"/>
            <w:hideMark/>
          </w:tcPr>
          <w:p w14:paraId="04A58410"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NP_998885.1:</w:t>
            </w:r>
          </w:p>
          <w:p w14:paraId="5CC81860"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p.Ala88Gly</w:t>
            </w:r>
          </w:p>
        </w:tc>
        <w:tc>
          <w:tcPr>
            <w:tcW w:w="851" w:type="dxa"/>
            <w:noWrap/>
            <w:vAlign w:val="center"/>
            <w:hideMark/>
          </w:tcPr>
          <w:p w14:paraId="035C0E6B"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0</w:t>
            </w:r>
          </w:p>
        </w:tc>
        <w:tc>
          <w:tcPr>
            <w:tcW w:w="1275" w:type="dxa"/>
            <w:noWrap/>
            <w:vAlign w:val="center"/>
            <w:hideMark/>
          </w:tcPr>
          <w:p w14:paraId="7DA1D5CA"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tolerated (0.3)</w:t>
            </w:r>
          </w:p>
        </w:tc>
        <w:tc>
          <w:tcPr>
            <w:tcW w:w="1276" w:type="dxa"/>
            <w:noWrap/>
            <w:vAlign w:val="center"/>
            <w:hideMark/>
          </w:tcPr>
          <w:p w14:paraId="4493AC0E"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benign (0.304)</w:t>
            </w:r>
          </w:p>
        </w:tc>
        <w:tc>
          <w:tcPr>
            <w:tcW w:w="1134" w:type="dxa"/>
            <w:noWrap/>
            <w:vAlign w:val="center"/>
            <w:hideMark/>
          </w:tcPr>
          <w:p w14:paraId="703C70B8"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w:t>
            </w:r>
          </w:p>
        </w:tc>
        <w:tc>
          <w:tcPr>
            <w:tcW w:w="1417" w:type="dxa"/>
            <w:vAlign w:val="center"/>
          </w:tcPr>
          <w:p w14:paraId="59BD48AA"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VUS</w:t>
            </w:r>
          </w:p>
        </w:tc>
        <w:tc>
          <w:tcPr>
            <w:tcW w:w="1418" w:type="dxa"/>
            <w:vAlign w:val="center"/>
          </w:tcPr>
          <w:p w14:paraId="4D998B7B" w14:textId="77777777" w:rsidR="00222AD0" w:rsidRPr="00F05C17" w:rsidRDefault="00222AD0" w:rsidP="00222AD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Most pathogenicity predictors: benign</w:t>
            </w:r>
          </w:p>
        </w:tc>
      </w:tr>
    </w:tbl>
    <w:p w14:paraId="53C3CDCF" w14:textId="4A7506C8" w:rsidR="00795CA5" w:rsidRPr="00F05C17" w:rsidRDefault="00C4259E" w:rsidP="00085665">
      <w:pPr>
        <w:pStyle w:val="ListParagraph"/>
        <w:numPr>
          <w:ilvl w:val="0"/>
          <w:numId w:val="1"/>
        </w:numPr>
        <w:rPr>
          <w:rFonts w:ascii="Times New Roman" w:hAnsi="Times New Roman" w:cs="Times New Roman"/>
          <w:lang w:val="en-US"/>
        </w:rPr>
      </w:pPr>
      <w:r w:rsidRPr="00F05C17">
        <w:rPr>
          <w:rFonts w:ascii="Times New Roman" w:hAnsi="Times New Roman" w:cs="Times New Roman"/>
          <w:lang w:val="en-US"/>
        </w:rPr>
        <w:t>Gene list</w:t>
      </w:r>
      <w:r w:rsidR="00C55C63" w:rsidRPr="00F05C17">
        <w:rPr>
          <w:rFonts w:ascii="Times New Roman" w:hAnsi="Times New Roman" w:cs="Times New Roman"/>
          <w:lang w:val="en-US"/>
        </w:rPr>
        <w:t xml:space="preserve"> based on</w:t>
      </w:r>
      <w:r w:rsidRPr="00F05C17">
        <w:rPr>
          <w:rFonts w:ascii="Times New Roman" w:hAnsi="Times New Roman" w:cs="Times New Roman"/>
          <w:lang w:val="en-US"/>
        </w:rPr>
        <w:t xml:space="preserve"> MitoCarta</w:t>
      </w:r>
      <w:r w:rsidR="00622066" w:rsidRPr="00F05C17">
        <w:rPr>
          <w:rFonts w:ascii="Times New Roman" w:hAnsi="Times New Roman" w:cs="Times New Roman"/>
          <w:lang w:val="en-US"/>
        </w:rPr>
        <w:t xml:space="preserve"> 2.0</w:t>
      </w:r>
    </w:p>
    <w:p w14:paraId="02E7DACB" w14:textId="765A0CC2" w:rsidR="00C4259E" w:rsidRPr="00F05C17" w:rsidRDefault="008B562B" w:rsidP="009E345F">
      <w:pPr>
        <w:jc w:val="right"/>
        <w:rPr>
          <w:rFonts w:ascii="Times New Roman" w:hAnsi="Times New Roman" w:cs="Times New Roman"/>
          <w:sz w:val="18"/>
          <w:szCs w:val="18"/>
          <w:lang w:val="en-US"/>
        </w:rPr>
      </w:pPr>
      <w:r w:rsidRPr="00F05C17">
        <w:rPr>
          <w:rFonts w:ascii="Times New Roman" w:hAnsi="Times New Roman" w:cs="Times New Roman"/>
          <w:sz w:val="18"/>
          <w:szCs w:val="18"/>
          <w:lang w:val="en-US"/>
        </w:rPr>
        <w:t xml:space="preserve">ACMG: American College of Medical Genetics; </w:t>
      </w:r>
      <w:r w:rsidR="00B95B20" w:rsidRPr="00F05C17">
        <w:rPr>
          <w:rFonts w:ascii="Times New Roman" w:hAnsi="Times New Roman" w:cs="Times New Roman"/>
          <w:sz w:val="18"/>
          <w:szCs w:val="18"/>
          <w:lang w:val="en-US"/>
        </w:rPr>
        <w:t>HGVS: Human Genome Variation Society</w:t>
      </w:r>
    </w:p>
    <w:p w14:paraId="388A26C3" w14:textId="26FDCC13" w:rsidR="00687D24" w:rsidRPr="00F05C17" w:rsidRDefault="00687D24" w:rsidP="009E345F">
      <w:pPr>
        <w:jc w:val="right"/>
        <w:rPr>
          <w:rFonts w:ascii="Times New Roman" w:hAnsi="Times New Roman" w:cs="Times New Roman"/>
          <w:sz w:val="18"/>
          <w:szCs w:val="18"/>
          <w:lang w:val="en-US"/>
        </w:rPr>
      </w:pPr>
    </w:p>
    <w:p w14:paraId="718AC872" w14:textId="7438AB8E" w:rsidR="00687D24" w:rsidRPr="00F05C17" w:rsidRDefault="00687D24">
      <w:pPr>
        <w:rPr>
          <w:rFonts w:ascii="Times New Roman" w:hAnsi="Times New Roman" w:cs="Times New Roman"/>
          <w:sz w:val="18"/>
          <w:szCs w:val="18"/>
          <w:lang w:val="en-US"/>
        </w:rPr>
      </w:pPr>
      <w:r w:rsidRPr="00F05C17">
        <w:rPr>
          <w:rFonts w:ascii="Times New Roman" w:hAnsi="Times New Roman" w:cs="Times New Roman"/>
          <w:sz w:val="18"/>
          <w:szCs w:val="18"/>
          <w:lang w:val="en-US"/>
        </w:rPr>
        <w:br w:type="page"/>
      </w:r>
    </w:p>
    <w:p w14:paraId="3D1A6763" w14:textId="77777777" w:rsidR="00687D24" w:rsidRPr="00F05C17" w:rsidRDefault="00687D24" w:rsidP="009E345F">
      <w:pPr>
        <w:jc w:val="right"/>
        <w:rPr>
          <w:rFonts w:ascii="Times New Roman" w:hAnsi="Times New Roman" w:cs="Times New Roman"/>
          <w:sz w:val="18"/>
          <w:szCs w:val="18"/>
          <w:lang w:val="en-US"/>
        </w:rPr>
      </w:pPr>
    </w:p>
    <w:p w14:paraId="3CD170F5" w14:textId="106B0351" w:rsidR="00C4259E" w:rsidRPr="00F05C17" w:rsidRDefault="00C4259E" w:rsidP="00687D24">
      <w:pPr>
        <w:pStyle w:val="ListParagraph"/>
        <w:numPr>
          <w:ilvl w:val="0"/>
          <w:numId w:val="1"/>
        </w:numPr>
        <w:rPr>
          <w:rFonts w:ascii="Times New Roman" w:hAnsi="Times New Roman" w:cs="Times New Roman"/>
          <w:lang w:val="en-US"/>
        </w:rPr>
      </w:pPr>
      <w:r w:rsidRPr="00F05C17">
        <w:rPr>
          <w:rFonts w:ascii="Times New Roman" w:hAnsi="Times New Roman" w:cs="Times New Roman"/>
          <w:lang w:val="en-US"/>
        </w:rPr>
        <w:t>Gene list b</w:t>
      </w:r>
      <w:r w:rsidR="00C55C63" w:rsidRPr="00F05C17">
        <w:rPr>
          <w:rFonts w:ascii="Times New Roman" w:hAnsi="Times New Roman" w:cs="Times New Roman"/>
          <w:lang w:val="en-US"/>
        </w:rPr>
        <w:t>ased on</w:t>
      </w:r>
      <w:r w:rsidRPr="00F05C17">
        <w:rPr>
          <w:rFonts w:ascii="Times New Roman" w:hAnsi="Times New Roman" w:cs="Times New Roman"/>
          <w:lang w:val="en-US"/>
        </w:rPr>
        <w:t xml:space="preserve"> HPO</w:t>
      </w:r>
    </w:p>
    <w:tbl>
      <w:tblPr>
        <w:tblStyle w:val="TableGrid"/>
        <w:tblpPr w:leftFromText="141" w:rightFromText="141" w:vertAnchor="text" w:horzAnchor="margin" w:tblpXSpec="center" w:tblpY="81"/>
        <w:tblW w:w="16322" w:type="dxa"/>
        <w:tblLayout w:type="fixed"/>
        <w:tblCellMar>
          <w:left w:w="28" w:type="dxa"/>
          <w:right w:w="28" w:type="dxa"/>
        </w:tblCellMar>
        <w:tblLook w:val="04A0" w:firstRow="1" w:lastRow="0" w:firstColumn="1" w:lastColumn="0" w:noHBand="0" w:noVBand="1"/>
      </w:tblPr>
      <w:tblGrid>
        <w:gridCol w:w="421"/>
        <w:gridCol w:w="992"/>
        <w:gridCol w:w="850"/>
        <w:gridCol w:w="709"/>
        <w:gridCol w:w="2126"/>
        <w:gridCol w:w="851"/>
        <w:gridCol w:w="1701"/>
        <w:gridCol w:w="1417"/>
        <w:gridCol w:w="851"/>
        <w:gridCol w:w="1276"/>
        <w:gridCol w:w="1275"/>
        <w:gridCol w:w="1134"/>
        <w:gridCol w:w="1359"/>
        <w:gridCol w:w="1360"/>
      </w:tblGrid>
      <w:tr w:rsidR="00F05C17" w:rsidRPr="00F05C17" w14:paraId="6FA6B345" w14:textId="77777777" w:rsidTr="00A723A0">
        <w:trPr>
          <w:trHeight w:val="300"/>
        </w:trPr>
        <w:tc>
          <w:tcPr>
            <w:tcW w:w="421" w:type="dxa"/>
            <w:noWrap/>
            <w:vAlign w:val="center"/>
            <w:hideMark/>
          </w:tcPr>
          <w:p w14:paraId="3F60FDB5" w14:textId="77777777" w:rsidR="008F105D" w:rsidRPr="00F05C17" w:rsidRDefault="008F105D" w:rsidP="008F105D">
            <w:pPr>
              <w:jc w:val="center"/>
              <w:rPr>
                <w:rFonts w:ascii="Times New Roman" w:eastAsia="Times New Roman" w:hAnsi="Times New Roman" w:cs="Times New Roman"/>
                <w:b/>
                <w:bCs/>
                <w:sz w:val="16"/>
                <w:szCs w:val="16"/>
                <w:lang w:val="en-US" w:eastAsia="es-ES"/>
              </w:rPr>
            </w:pPr>
            <w:r w:rsidRPr="00F05C17">
              <w:rPr>
                <w:rFonts w:ascii="Times New Roman" w:eastAsia="Times New Roman" w:hAnsi="Times New Roman" w:cs="Times New Roman"/>
                <w:b/>
                <w:bCs/>
                <w:sz w:val="16"/>
                <w:szCs w:val="16"/>
                <w:lang w:val="en-US" w:eastAsia="es-ES"/>
              </w:rPr>
              <w:t>Chr</w:t>
            </w:r>
          </w:p>
        </w:tc>
        <w:tc>
          <w:tcPr>
            <w:tcW w:w="992" w:type="dxa"/>
            <w:noWrap/>
            <w:vAlign w:val="center"/>
            <w:hideMark/>
          </w:tcPr>
          <w:p w14:paraId="06F1E764" w14:textId="77777777" w:rsidR="008F105D" w:rsidRPr="00F05C17" w:rsidRDefault="008F105D" w:rsidP="008F105D">
            <w:pPr>
              <w:jc w:val="center"/>
              <w:rPr>
                <w:rFonts w:ascii="Times New Roman" w:eastAsia="Times New Roman" w:hAnsi="Times New Roman" w:cs="Times New Roman"/>
                <w:b/>
                <w:bCs/>
                <w:sz w:val="16"/>
                <w:szCs w:val="16"/>
                <w:lang w:val="en-US" w:eastAsia="es-ES"/>
              </w:rPr>
            </w:pPr>
            <w:r w:rsidRPr="00F05C17">
              <w:rPr>
                <w:rFonts w:ascii="Times New Roman" w:eastAsia="Times New Roman" w:hAnsi="Times New Roman" w:cs="Times New Roman"/>
                <w:b/>
                <w:bCs/>
                <w:sz w:val="16"/>
                <w:szCs w:val="16"/>
                <w:lang w:val="en-US" w:eastAsia="es-ES"/>
              </w:rPr>
              <w:t>Gene</w:t>
            </w:r>
          </w:p>
        </w:tc>
        <w:tc>
          <w:tcPr>
            <w:tcW w:w="850" w:type="dxa"/>
            <w:noWrap/>
            <w:vAlign w:val="center"/>
            <w:hideMark/>
          </w:tcPr>
          <w:p w14:paraId="0946AA9E" w14:textId="77777777" w:rsidR="008F105D" w:rsidRPr="00F05C17" w:rsidRDefault="008F105D" w:rsidP="008F105D">
            <w:pPr>
              <w:jc w:val="center"/>
              <w:rPr>
                <w:rFonts w:ascii="Times New Roman" w:eastAsia="Times New Roman" w:hAnsi="Times New Roman" w:cs="Times New Roman"/>
                <w:b/>
                <w:bCs/>
                <w:sz w:val="16"/>
                <w:szCs w:val="16"/>
                <w:lang w:val="en-US" w:eastAsia="es-ES"/>
              </w:rPr>
            </w:pPr>
            <w:r w:rsidRPr="00F05C17">
              <w:rPr>
                <w:rFonts w:ascii="Times New Roman" w:eastAsia="Times New Roman" w:hAnsi="Times New Roman" w:cs="Times New Roman"/>
                <w:b/>
                <w:bCs/>
                <w:sz w:val="16"/>
                <w:szCs w:val="16"/>
                <w:lang w:val="en-US" w:eastAsia="es-ES"/>
              </w:rPr>
              <w:t>Genomic coordinate</w:t>
            </w:r>
          </w:p>
        </w:tc>
        <w:tc>
          <w:tcPr>
            <w:tcW w:w="709" w:type="dxa"/>
            <w:noWrap/>
            <w:vAlign w:val="center"/>
            <w:hideMark/>
          </w:tcPr>
          <w:p w14:paraId="770C2738" w14:textId="77777777" w:rsidR="008F105D" w:rsidRPr="00F05C17" w:rsidRDefault="008F105D" w:rsidP="008F105D">
            <w:pPr>
              <w:jc w:val="center"/>
              <w:rPr>
                <w:rFonts w:ascii="Times New Roman" w:eastAsia="Times New Roman" w:hAnsi="Times New Roman" w:cs="Times New Roman"/>
                <w:b/>
                <w:bCs/>
                <w:sz w:val="16"/>
                <w:szCs w:val="16"/>
                <w:lang w:val="en-US" w:eastAsia="es-ES"/>
              </w:rPr>
            </w:pPr>
            <w:r w:rsidRPr="00F05C17">
              <w:rPr>
                <w:rFonts w:ascii="Times New Roman" w:eastAsia="Times New Roman" w:hAnsi="Times New Roman" w:cs="Times New Roman"/>
                <w:b/>
                <w:bCs/>
                <w:sz w:val="16"/>
                <w:szCs w:val="16"/>
                <w:lang w:val="en-US" w:eastAsia="es-ES"/>
              </w:rPr>
              <w:t>Type</w:t>
            </w:r>
          </w:p>
        </w:tc>
        <w:tc>
          <w:tcPr>
            <w:tcW w:w="2126" w:type="dxa"/>
            <w:noWrap/>
            <w:vAlign w:val="center"/>
            <w:hideMark/>
          </w:tcPr>
          <w:p w14:paraId="2849758C" w14:textId="77777777" w:rsidR="008F105D" w:rsidRPr="00F05C17" w:rsidRDefault="008F105D" w:rsidP="008F105D">
            <w:pPr>
              <w:jc w:val="center"/>
              <w:rPr>
                <w:rFonts w:ascii="Times New Roman" w:eastAsia="Times New Roman" w:hAnsi="Times New Roman" w:cs="Times New Roman"/>
                <w:b/>
                <w:bCs/>
                <w:sz w:val="16"/>
                <w:szCs w:val="16"/>
                <w:lang w:val="en-US" w:eastAsia="es-ES"/>
              </w:rPr>
            </w:pPr>
            <w:r w:rsidRPr="00F05C17">
              <w:rPr>
                <w:rFonts w:ascii="Times New Roman" w:eastAsia="Times New Roman" w:hAnsi="Times New Roman" w:cs="Times New Roman"/>
                <w:b/>
                <w:bCs/>
                <w:sz w:val="16"/>
                <w:szCs w:val="16"/>
                <w:lang w:val="en-US" w:eastAsia="es-ES"/>
              </w:rPr>
              <w:t>Consequence</w:t>
            </w:r>
          </w:p>
        </w:tc>
        <w:tc>
          <w:tcPr>
            <w:tcW w:w="851" w:type="dxa"/>
            <w:noWrap/>
            <w:vAlign w:val="center"/>
            <w:hideMark/>
          </w:tcPr>
          <w:p w14:paraId="252F4C69" w14:textId="77777777" w:rsidR="008F105D" w:rsidRPr="00F05C17" w:rsidRDefault="008F105D" w:rsidP="008F105D">
            <w:pPr>
              <w:jc w:val="center"/>
              <w:rPr>
                <w:rFonts w:ascii="Times New Roman" w:eastAsia="Times New Roman" w:hAnsi="Times New Roman" w:cs="Times New Roman"/>
                <w:b/>
                <w:bCs/>
                <w:sz w:val="16"/>
                <w:szCs w:val="16"/>
                <w:lang w:val="en-US" w:eastAsia="es-ES"/>
              </w:rPr>
            </w:pPr>
            <w:r w:rsidRPr="00F05C17">
              <w:rPr>
                <w:rFonts w:ascii="Times New Roman" w:eastAsia="Times New Roman" w:hAnsi="Times New Roman" w:cs="Times New Roman"/>
                <w:b/>
                <w:bCs/>
                <w:sz w:val="16"/>
                <w:szCs w:val="16"/>
                <w:lang w:val="en-US" w:eastAsia="es-ES"/>
              </w:rPr>
              <w:t>Genotype</w:t>
            </w:r>
          </w:p>
        </w:tc>
        <w:tc>
          <w:tcPr>
            <w:tcW w:w="1701" w:type="dxa"/>
            <w:noWrap/>
            <w:vAlign w:val="center"/>
            <w:hideMark/>
          </w:tcPr>
          <w:p w14:paraId="229315BD" w14:textId="77777777" w:rsidR="008F105D" w:rsidRPr="00F05C17" w:rsidRDefault="008F105D" w:rsidP="008F105D">
            <w:pPr>
              <w:jc w:val="center"/>
              <w:rPr>
                <w:rFonts w:ascii="Times New Roman" w:eastAsia="Times New Roman" w:hAnsi="Times New Roman" w:cs="Times New Roman"/>
                <w:b/>
                <w:bCs/>
                <w:sz w:val="16"/>
                <w:szCs w:val="16"/>
                <w:lang w:val="en-US" w:eastAsia="es-ES"/>
              </w:rPr>
            </w:pPr>
            <w:r w:rsidRPr="00F05C17">
              <w:rPr>
                <w:rFonts w:ascii="Times New Roman" w:eastAsia="Times New Roman" w:hAnsi="Times New Roman" w:cs="Times New Roman"/>
                <w:b/>
                <w:bCs/>
                <w:sz w:val="16"/>
                <w:szCs w:val="16"/>
                <w:lang w:val="en-US" w:eastAsia="es-ES"/>
              </w:rPr>
              <w:t>HGVS cDNA</w:t>
            </w:r>
          </w:p>
        </w:tc>
        <w:tc>
          <w:tcPr>
            <w:tcW w:w="1417" w:type="dxa"/>
            <w:noWrap/>
            <w:vAlign w:val="center"/>
            <w:hideMark/>
          </w:tcPr>
          <w:p w14:paraId="7FB5B2F9" w14:textId="77777777" w:rsidR="008F105D" w:rsidRPr="00F05C17" w:rsidRDefault="008F105D" w:rsidP="008F105D">
            <w:pPr>
              <w:jc w:val="center"/>
              <w:rPr>
                <w:rFonts w:ascii="Times New Roman" w:eastAsia="Times New Roman" w:hAnsi="Times New Roman" w:cs="Times New Roman"/>
                <w:b/>
                <w:bCs/>
                <w:sz w:val="16"/>
                <w:szCs w:val="16"/>
                <w:lang w:val="en-US" w:eastAsia="es-ES"/>
              </w:rPr>
            </w:pPr>
            <w:r w:rsidRPr="00F05C17">
              <w:rPr>
                <w:rFonts w:ascii="Times New Roman" w:eastAsia="Times New Roman" w:hAnsi="Times New Roman" w:cs="Times New Roman"/>
                <w:b/>
                <w:bCs/>
                <w:sz w:val="16"/>
                <w:szCs w:val="16"/>
                <w:lang w:val="en-US" w:eastAsia="es-ES"/>
              </w:rPr>
              <w:t>HGVS protein</w:t>
            </w:r>
          </w:p>
        </w:tc>
        <w:tc>
          <w:tcPr>
            <w:tcW w:w="851" w:type="dxa"/>
            <w:noWrap/>
            <w:vAlign w:val="center"/>
            <w:hideMark/>
          </w:tcPr>
          <w:p w14:paraId="65D8D7A5" w14:textId="77777777" w:rsidR="00A723A0" w:rsidRPr="00F05C17" w:rsidRDefault="00A723A0" w:rsidP="00A723A0">
            <w:pPr>
              <w:jc w:val="center"/>
              <w:rPr>
                <w:rFonts w:ascii="Times New Roman" w:eastAsia="Times New Roman" w:hAnsi="Times New Roman" w:cs="Times New Roman"/>
                <w:b/>
                <w:bCs/>
                <w:sz w:val="16"/>
                <w:szCs w:val="16"/>
                <w:lang w:val="en-US" w:eastAsia="es-ES"/>
              </w:rPr>
            </w:pPr>
            <w:r w:rsidRPr="00F05C17">
              <w:rPr>
                <w:rFonts w:ascii="Times New Roman" w:eastAsia="Times New Roman" w:hAnsi="Times New Roman" w:cs="Times New Roman"/>
                <w:b/>
                <w:bCs/>
                <w:sz w:val="16"/>
                <w:szCs w:val="16"/>
                <w:lang w:val="en-US" w:eastAsia="es-ES"/>
              </w:rPr>
              <w:t>Allele Freq %</w:t>
            </w:r>
          </w:p>
          <w:p w14:paraId="789FE6F3" w14:textId="4AD5D24C" w:rsidR="008F105D" w:rsidRPr="00F05C17" w:rsidRDefault="00A723A0" w:rsidP="00A723A0">
            <w:pPr>
              <w:jc w:val="center"/>
              <w:rPr>
                <w:rFonts w:ascii="Times New Roman" w:eastAsia="Times New Roman" w:hAnsi="Times New Roman" w:cs="Times New Roman"/>
                <w:b/>
                <w:bCs/>
                <w:sz w:val="16"/>
                <w:szCs w:val="16"/>
                <w:lang w:val="en-US" w:eastAsia="es-ES"/>
              </w:rPr>
            </w:pPr>
            <w:r w:rsidRPr="00F05C17">
              <w:rPr>
                <w:rFonts w:ascii="Times New Roman" w:eastAsia="Times New Roman" w:hAnsi="Times New Roman" w:cs="Times New Roman"/>
                <w:b/>
                <w:bCs/>
                <w:sz w:val="16"/>
                <w:szCs w:val="16"/>
                <w:lang w:val="en-US" w:eastAsia="es-ES"/>
              </w:rPr>
              <w:t>(gnomAD)</w:t>
            </w:r>
          </w:p>
        </w:tc>
        <w:tc>
          <w:tcPr>
            <w:tcW w:w="1276" w:type="dxa"/>
            <w:noWrap/>
            <w:vAlign w:val="center"/>
            <w:hideMark/>
          </w:tcPr>
          <w:p w14:paraId="296BF915" w14:textId="4FE0F6EC" w:rsidR="008F105D" w:rsidRPr="00F05C17" w:rsidRDefault="006B4BC6" w:rsidP="008F105D">
            <w:pPr>
              <w:jc w:val="center"/>
              <w:rPr>
                <w:rFonts w:ascii="Times New Roman" w:eastAsia="Times New Roman" w:hAnsi="Times New Roman" w:cs="Times New Roman"/>
                <w:b/>
                <w:bCs/>
                <w:sz w:val="16"/>
                <w:szCs w:val="16"/>
                <w:lang w:val="en-US" w:eastAsia="es-ES"/>
              </w:rPr>
            </w:pPr>
            <w:r w:rsidRPr="00F05C17">
              <w:rPr>
                <w:rFonts w:ascii="Times New Roman" w:eastAsia="Times New Roman" w:hAnsi="Times New Roman" w:cs="Times New Roman"/>
                <w:b/>
                <w:bCs/>
                <w:sz w:val="16"/>
                <w:szCs w:val="16"/>
                <w:lang w:val="en-US" w:eastAsia="es-ES"/>
              </w:rPr>
              <w:t>SIFT</w:t>
            </w:r>
          </w:p>
        </w:tc>
        <w:tc>
          <w:tcPr>
            <w:tcW w:w="1275" w:type="dxa"/>
            <w:noWrap/>
            <w:vAlign w:val="center"/>
            <w:hideMark/>
          </w:tcPr>
          <w:p w14:paraId="2E3F5766" w14:textId="736A38CB" w:rsidR="008F105D" w:rsidRPr="00F05C17" w:rsidRDefault="008F105D" w:rsidP="008F105D">
            <w:pPr>
              <w:jc w:val="center"/>
              <w:rPr>
                <w:rFonts w:ascii="Times New Roman" w:eastAsia="Times New Roman" w:hAnsi="Times New Roman" w:cs="Times New Roman"/>
                <w:b/>
                <w:bCs/>
                <w:sz w:val="16"/>
                <w:szCs w:val="16"/>
                <w:lang w:val="en-US" w:eastAsia="es-ES"/>
              </w:rPr>
            </w:pPr>
            <w:r w:rsidRPr="00F05C17">
              <w:rPr>
                <w:rFonts w:ascii="Times New Roman" w:eastAsia="Times New Roman" w:hAnsi="Times New Roman" w:cs="Times New Roman"/>
                <w:b/>
                <w:bCs/>
                <w:sz w:val="16"/>
                <w:szCs w:val="16"/>
                <w:lang w:val="en-US" w:eastAsia="es-ES"/>
              </w:rPr>
              <w:t>PolyPhen</w:t>
            </w:r>
            <w:r w:rsidR="006B4BC6" w:rsidRPr="00F05C17">
              <w:rPr>
                <w:rFonts w:ascii="Times New Roman" w:eastAsia="Times New Roman" w:hAnsi="Times New Roman" w:cs="Times New Roman"/>
                <w:b/>
                <w:bCs/>
                <w:sz w:val="16"/>
                <w:szCs w:val="16"/>
                <w:lang w:val="en-US" w:eastAsia="es-ES"/>
              </w:rPr>
              <w:t>2</w:t>
            </w:r>
          </w:p>
        </w:tc>
        <w:tc>
          <w:tcPr>
            <w:tcW w:w="1134" w:type="dxa"/>
            <w:noWrap/>
            <w:vAlign w:val="center"/>
            <w:hideMark/>
          </w:tcPr>
          <w:p w14:paraId="4F08A372" w14:textId="77777777" w:rsidR="008F105D" w:rsidRPr="00F05C17" w:rsidRDefault="008F105D" w:rsidP="008F105D">
            <w:pPr>
              <w:jc w:val="center"/>
              <w:rPr>
                <w:rFonts w:ascii="Times New Roman" w:eastAsia="Times New Roman" w:hAnsi="Times New Roman" w:cs="Times New Roman"/>
                <w:b/>
                <w:bCs/>
                <w:sz w:val="16"/>
                <w:szCs w:val="16"/>
                <w:lang w:val="en-US" w:eastAsia="es-ES"/>
              </w:rPr>
            </w:pPr>
            <w:r w:rsidRPr="00F05C17">
              <w:rPr>
                <w:rFonts w:ascii="Times New Roman" w:eastAsia="Times New Roman" w:hAnsi="Times New Roman" w:cs="Times New Roman"/>
                <w:b/>
                <w:bCs/>
                <w:sz w:val="16"/>
                <w:szCs w:val="16"/>
                <w:lang w:val="en-US" w:eastAsia="es-ES"/>
              </w:rPr>
              <w:t>ClinVar Significance</w:t>
            </w:r>
          </w:p>
        </w:tc>
        <w:tc>
          <w:tcPr>
            <w:tcW w:w="1359" w:type="dxa"/>
            <w:vAlign w:val="center"/>
          </w:tcPr>
          <w:p w14:paraId="3481BA5E" w14:textId="1F6A2166" w:rsidR="008F105D" w:rsidRPr="00F05C17" w:rsidRDefault="008F105D" w:rsidP="008F105D">
            <w:pPr>
              <w:jc w:val="center"/>
              <w:rPr>
                <w:rFonts w:ascii="Times New Roman" w:eastAsia="Times New Roman" w:hAnsi="Times New Roman" w:cs="Times New Roman"/>
                <w:b/>
                <w:bCs/>
                <w:sz w:val="16"/>
                <w:szCs w:val="16"/>
                <w:lang w:val="en-US" w:eastAsia="es-ES"/>
              </w:rPr>
            </w:pPr>
            <w:r w:rsidRPr="00F05C17">
              <w:rPr>
                <w:rFonts w:ascii="Times New Roman" w:eastAsia="Times New Roman" w:hAnsi="Times New Roman" w:cs="Times New Roman"/>
                <w:b/>
                <w:bCs/>
                <w:sz w:val="16"/>
                <w:szCs w:val="16"/>
                <w:lang w:val="en-US" w:eastAsia="es-ES"/>
              </w:rPr>
              <w:t>ACMG classification</w:t>
            </w:r>
          </w:p>
        </w:tc>
        <w:tc>
          <w:tcPr>
            <w:tcW w:w="1360" w:type="dxa"/>
            <w:vAlign w:val="center"/>
          </w:tcPr>
          <w:p w14:paraId="19731985" w14:textId="6F3B7670" w:rsidR="008F105D" w:rsidRPr="00F05C17" w:rsidRDefault="008F105D" w:rsidP="008F105D">
            <w:pPr>
              <w:jc w:val="center"/>
              <w:rPr>
                <w:rFonts w:ascii="Times New Roman" w:eastAsia="Times New Roman" w:hAnsi="Times New Roman" w:cs="Times New Roman"/>
                <w:b/>
                <w:bCs/>
                <w:sz w:val="16"/>
                <w:szCs w:val="16"/>
                <w:lang w:val="en-US" w:eastAsia="es-ES"/>
              </w:rPr>
            </w:pPr>
            <w:r w:rsidRPr="00F05C17">
              <w:rPr>
                <w:rFonts w:ascii="Times New Roman" w:eastAsia="Times New Roman" w:hAnsi="Times New Roman" w:cs="Times New Roman"/>
                <w:b/>
                <w:bCs/>
                <w:sz w:val="16"/>
                <w:szCs w:val="16"/>
                <w:lang w:val="en-US" w:eastAsia="es-ES"/>
              </w:rPr>
              <w:t xml:space="preserve">Other </w:t>
            </w:r>
            <w:r w:rsidR="0010269C" w:rsidRPr="00F05C17">
              <w:rPr>
                <w:rFonts w:ascii="Times New Roman" w:eastAsia="Times New Roman" w:hAnsi="Times New Roman" w:cs="Times New Roman"/>
                <w:b/>
                <w:bCs/>
                <w:sz w:val="16"/>
                <w:szCs w:val="16"/>
                <w:lang w:val="en-US" w:eastAsia="es-ES"/>
              </w:rPr>
              <w:t>relevant information</w:t>
            </w:r>
          </w:p>
        </w:tc>
      </w:tr>
      <w:tr w:rsidR="00F05C17" w:rsidRPr="00F05C17" w14:paraId="3EFFFAD4" w14:textId="77777777" w:rsidTr="004E2864">
        <w:trPr>
          <w:trHeight w:val="300"/>
        </w:trPr>
        <w:tc>
          <w:tcPr>
            <w:tcW w:w="421" w:type="dxa"/>
            <w:shd w:val="clear" w:color="auto" w:fill="D9D9D9" w:themeFill="background1" w:themeFillShade="D9"/>
            <w:noWrap/>
            <w:vAlign w:val="center"/>
            <w:hideMark/>
          </w:tcPr>
          <w:p w14:paraId="6938417E"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1</w:t>
            </w:r>
          </w:p>
        </w:tc>
        <w:tc>
          <w:tcPr>
            <w:tcW w:w="992" w:type="dxa"/>
            <w:shd w:val="clear" w:color="auto" w:fill="D9D9D9" w:themeFill="background1" w:themeFillShade="D9"/>
            <w:noWrap/>
            <w:vAlign w:val="center"/>
            <w:hideMark/>
          </w:tcPr>
          <w:p w14:paraId="2E35807A"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SLC16A1</w:t>
            </w:r>
          </w:p>
        </w:tc>
        <w:tc>
          <w:tcPr>
            <w:tcW w:w="850" w:type="dxa"/>
            <w:shd w:val="clear" w:color="auto" w:fill="D9D9D9" w:themeFill="background1" w:themeFillShade="D9"/>
            <w:noWrap/>
            <w:vAlign w:val="center"/>
            <w:hideMark/>
          </w:tcPr>
          <w:p w14:paraId="558E8BE8"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113460277</w:t>
            </w:r>
          </w:p>
        </w:tc>
        <w:tc>
          <w:tcPr>
            <w:tcW w:w="709" w:type="dxa"/>
            <w:shd w:val="clear" w:color="auto" w:fill="D9D9D9" w:themeFill="background1" w:themeFillShade="D9"/>
            <w:noWrap/>
            <w:vAlign w:val="center"/>
            <w:hideMark/>
          </w:tcPr>
          <w:p w14:paraId="589A16FA"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deletion</w:t>
            </w:r>
          </w:p>
        </w:tc>
        <w:tc>
          <w:tcPr>
            <w:tcW w:w="2126" w:type="dxa"/>
            <w:shd w:val="clear" w:color="auto" w:fill="D9D9D9" w:themeFill="background1" w:themeFillShade="D9"/>
            <w:noWrap/>
            <w:vAlign w:val="center"/>
            <w:hideMark/>
          </w:tcPr>
          <w:p w14:paraId="2A704A8A"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frameshift_variant</w:t>
            </w:r>
          </w:p>
        </w:tc>
        <w:tc>
          <w:tcPr>
            <w:tcW w:w="851" w:type="dxa"/>
            <w:shd w:val="clear" w:color="auto" w:fill="D9D9D9" w:themeFill="background1" w:themeFillShade="D9"/>
            <w:noWrap/>
            <w:vAlign w:val="center"/>
            <w:hideMark/>
          </w:tcPr>
          <w:p w14:paraId="30E8622E"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hom</w:t>
            </w:r>
          </w:p>
        </w:tc>
        <w:tc>
          <w:tcPr>
            <w:tcW w:w="1701" w:type="dxa"/>
            <w:shd w:val="clear" w:color="auto" w:fill="D9D9D9" w:themeFill="background1" w:themeFillShade="D9"/>
            <w:noWrap/>
            <w:vAlign w:val="center"/>
            <w:hideMark/>
          </w:tcPr>
          <w:p w14:paraId="201B04FD"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NM_003051.3:</w:t>
            </w:r>
          </w:p>
          <w:p w14:paraId="5E0B5494" w14:textId="5D0B9333"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c.747_750del</w:t>
            </w:r>
          </w:p>
        </w:tc>
        <w:tc>
          <w:tcPr>
            <w:tcW w:w="1417" w:type="dxa"/>
            <w:shd w:val="clear" w:color="auto" w:fill="D9D9D9" w:themeFill="background1" w:themeFillShade="D9"/>
            <w:noWrap/>
            <w:vAlign w:val="center"/>
            <w:hideMark/>
          </w:tcPr>
          <w:p w14:paraId="627395C6"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NP_003042.3:</w:t>
            </w:r>
          </w:p>
          <w:p w14:paraId="73B891BF" w14:textId="719B009E"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p.Asn250Serfs*5</w:t>
            </w:r>
          </w:p>
        </w:tc>
        <w:tc>
          <w:tcPr>
            <w:tcW w:w="851" w:type="dxa"/>
            <w:shd w:val="clear" w:color="auto" w:fill="D9D9D9" w:themeFill="background1" w:themeFillShade="D9"/>
            <w:noWrap/>
            <w:vAlign w:val="center"/>
            <w:hideMark/>
          </w:tcPr>
          <w:p w14:paraId="0ABC4061"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0</w:t>
            </w:r>
          </w:p>
        </w:tc>
        <w:tc>
          <w:tcPr>
            <w:tcW w:w="1276" w:type="dxa"/>
            <w:shd w:val="clear" w:color="auto" w:fill="D9D9D9" w:themeFill="background1" w:themeFillShade="D9"/>
            <w:noWrap/>
            <w:vAlign w:val="center"/>
            <w:hideMark/>
          </w:tcPr>
          <w:p w14:paraId="72FE839B" w14:textId="77777777" w:rsidR="008F105D" w:rsidRPr="00F05C17" w:rsidRDefault="008F105D" w:rsidP="008F105D">
            <w:pPr>
              <w:jc w:val="center"/>
              <w:rPr>
                <w:rFonts w:ascii="Times New Roman" w:eastAsia="Times New Roman" w:hAnsi="Times New Roman" w:cs="Times New Roman"/>
                <w:sz w:val="16"/>
                <w:szCs w:val="16"/>
                <w:lang w:val="en-US" w:eastAsia="es-ES"/>
              </w:rPr>
            </w:pPr>
          </w:p>
        </w:tc>
        <w:tc>
          <w:tcPr>
            <w:tcW w:w="1275" w:type="dxa"/>
            <w:shd w:val="clear" w:color="auto" w:fill="D9D9D9" w:themeFill="background1" w:themeFillShade="D9"/>
            <w:noWrap/>
            <w:vAlign w:val="center"/>
            <w:hideMark/>
          </w:tcPr>
          <w:p w14:paraId="290BBE42" w14:textId="77777777" w:rsidR="008F105D" w:rsidRPr="00F05C17" w:rsidRDefault="008F105D" w:rsidP="008F105D">
            <w:pPr>
              <w:jc w:val="center"/>
              <w:rPr>
                <w:rFonts w:ascii="Times New Roman" w:eastAsia="Times New Roman" w:hAnsi="Times New Roman" w:cs="Times New Roman"/>
                <w:sz w:val="16"/>
                <w:szCs w:val="16"/>
                <w:lang w:val="en-US" w:eastAsia="es-ES"/>
              </w:rPr>
            </w:pPr>
          </w:p>
        </w:tc>
        <w:tc>
          <w:tcPr>
            <w:tcW w:w="1134" w:type="dxa"/>
            <w:shd w:val="clear" w:color="auto" w:fill="D9D9D9" w:themeFill="background1" w:themeFillShade="D9"/>
            <w:noWrap/>
            <w:vAlign w:val="center"/>
            <w:hideMark/>
          </w:tcPr>
          <w:p w14:paraId="428EA1A6" w14:textId="4D1F2270"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Pathogenic</w:t>
            </w:r>
          </w:p>
        </w:tc>
        <w:tc>
          <w:tcPr>
            <w:tcW w:w="1359" w:type="dxa"/>
            <w:shd w:val="clear" w:color="auto" w:fill="D9D9D9" w:themeFill="background1" w:themeFillShade="D9"/>
            <w:vAlign w:val="center"/>
          </w:tcPr>
          <w:p w14:paraId="7942D45F" w14:textId="66342FD7" w:rsidR="008F105D" w:rsidRPr="00F05C17" w:rsidRDefault="00A723A0"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Pathogenic</w:t>
            </w:r>
          </w:p>
        </w:tc>
        <w:tc>
          <w:tcPr>
            <w:tcW w:w="1360" w:type="dxa"/>
            <w:shd w:val="clear" w:color="auto" w:fill="D9D9D9" w:themeFill="background1" w:themeFillShade="D9"/>
            <w:vAlign w:val="center"/>
          </w:tcPr>
          <w:p w14:paraId="74DC3591" w14:textId="0AA8654C" w:rsidR="008F105D" w:rsidRPr="00F05C17" w:rsidRDefault="008F105D" w:rsidP="008F105D">
            <w:pPr>
              <w:jc w:val="center"/>
              <w:rPr>
                <w:rFonts w:ascii="Times New Roman" w:eastAsia="Times New Roman" w:hAnsi="Times New Roman" w:cs="Times New Roman"/>
                <w:sz w:val="16"/>
                <w:szCs w:val="16"/>
                <w:lang w:val="en-US" w:eastAsia="es-ES"/>
              </w:rPr>
            </w:pPr>
          </w:p>
        </w:tc>
      </w:tr>
      <w:tr w:rsidR="00F05C17" w:rsidRPr="00F05C17" w14:paraId="0D4488B4" w14:textId="77777777" w:rsidTr="00A723A0">
        <w:trPr>
          <w:trHeight w:val="300"/>
        </w:trPr>
        <w:tc>
          <w:tcPr>
            <w:tcW w:w="421" w:type="dxa"/>
            <w:noWrap/>
            <w:vAlign w:val="center"/>
          </w:tcPr>
          <w:p w14:paraId="7D467A4B"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1</w:t>
            </w:r>
          </w:p>
        </w:tc>
        <w:tc>
          <w:tcPr>
            <w:tcW w:w="992" w:type="dxa"/>
            <w:noWrap/>
            <w:vAlign w:val="center"/>
          </w:tcPr>
          <w:p w14:paraId="13CE82F0"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KCNJ10</w:t>
            </w:r>
          </w:p>
        </w:tc>
        <w:tc>
          <w:tcPr>
            <w:tcW w:w="850" w:type="dxa"/>
            <w:noWrap/>
            <w:vAlign w:val="center"/>
          </w:tcPr>
          <w:p w14:paraId="7481F60B"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160011671</w:t>
            </w:r>
          </w:p>
        </w:tc>
        <w:tc>
          <w:tcPr>
            <w:tcW w:w="709" w:type="dxa"/>
            <w:noWrap/>
            <w:vAlign w:val="center"/>
          </w:tcPr>
          <w:p w14:paraId="38C9016D"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snv</w:t>
            </w:r>
          </w:p>
        </w:tc>
        <w:tc>
          <w:tcPr>
            <w:tcW w:w="2126" w:type="dxa"/>
            <w:noWrap/>
            <w:vAlign w:val="center"/>
          </w:tcPr>
          <w:p w14:paraId="12488F23"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missense_variant</w:t>
            </w:r>
          </w:p>
        </w:tc>
        <w:tc>
          <w:tcPr>
            <w:tcW w:w="851" w:type="dxa"/>
            <w:noWrap/>
            <w:vAlign w:val="center"/>
          </w:tcPr>
          <w:p w14:paraId="04A7F1B5"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het</w:t>
            </w:r>
          </w:p>
        </w:tc>
        <w:tc>
          <w:tcPr>
            <w:tcW w:w="1701" w:type="dxa"/>
            <w:noWrap/>
            <w:vAlign w:val="center"/>
          </w:tcPr>
          <w:p w14:paraId="257D978A"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NM_002241.4:</w:t>
            </w:r>
          </w:p>
          <w:p w14:paraId="39F064E0" w14:textId="479B223F"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c.652C&gt;T</w:t>
            </w:r>
          </w:p>
        </w:tc>
        <w:tc>
          <w:tcPr>
            <w:tcW w:w="1417" w:type="dxa"/>
            <w:noWrap/>
            <w:vAlign w:val="center"/>
          </w:tcPr>
          <w:p w14:paraId="4610124D"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NP_002232.2:</w:t>
            </w:r>
          </w:p>
          <w:p w14:paraId="565AC116" w14:textId="4683B6FE"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p.Leu218Phe</w:t>
            </w:r>
          </w:p>
        </w:tc>
        <w:tc>
          <w:tcPr>
            <w:tcW w:w="851" w:type="dxa"/>
            <w:noWrap/>
            <w:vAlign w:val="center"/>
          </w:tcPr>
          <w:p w14:paraId="72AE4F6B" w14:textId="54B40E67" w:rsidR="008F105D" w:rsidRPr="00F05C17" w:rsidRDefault="00A723A0"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0.00159</w:t>
            </w:r>
          </w:p>
        </w:tc>
        <w:tc>
          <w:tcPr>
            <w:tcW w:w="1276" w:type="dxa"/>
            <w:noWrap/>
            <w:vAlign w:val="center"/>
          </w:tcPr>
          <w:p w14:paraId="2429A153"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deleterious (0.04)</w:t>
            </w:r>
          </w:p>
        </w:tc>
        <w:tc>
          <w:tcPr>
            <w:tcW w:w="1275" w:type="dxa"/>
            <w:noWrap/>
            <w:vAlign w:val="center"/>
          </w:tcPr>
          <w:p w14:paraId="6C1EC4E4"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probably damaging (0.914)</w:t>
            </w:r>
          </w:p>
        </w:tc>
        <w:tc>
          <w:tcPr>
            <w:tcW w:w="1134" w:type="dxa"/>
            <w:noWrap/>
            <w:vAlign w:val="center"/>
          </w:tcPr>
          <w:p w14:paraId="73745390" w14:textId="50CECD31"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VUS</w:t>
            </w:r>
          </w:p>
        </w:tc>
        <w:tc>
          <w:tcPr>
            <w:tcW w:w="1359" w:type="dxa"/>
            <w:vAlign w:val="center"/>
          </w:tcPr>
          <w:p w14:paraId="43ED88DD" w14:textId="0B58B32C" w:rsidR="008F105D" w:rsidRPr="00F05C17" w:rsidRDefault="006C616F"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Likely pathogenic</w:t>
            </w:r>
          </w:p>
        </w:tc>
        <w:tc>
          <w:tcPr>
            <w:tcW w:w="1360" w:type="dxa"/>
            <w:vAlign w:val="center"/>
          </w:tcPr>
          <w:p w14:paraId="50B6BB84" w14:textId="75B5D7D7" w:rsidR="008F105D" w:rsidRPr="00F05C17" w:rsidRDefault="006B4BC6"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AR inheritance</w:t>
            </w:r>
          </w:p>
        </w:tc>
      </w:tr>
      <w:tr w:rsidR="00F05C17" w:rsidRPr="00F05C17" w14:paraId="162D5E50" w14:textId="77777777" w:rsidTr="00A723A0">
        <w:trPr>
          <w:trHeight w:val="300"/>
        </w:trPr>
        <w:tc>
          <w:tcPr>
            <w:tcW w:w="421" w:type="dxa"/>
            <w:noWrap/>
            <w:vAlign w:val="center"/>
            <w:hideMark/>
          </w:tcPr>
          <w:p w14:paraId="193D1B63"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2</w:t>
            </w:r>
          </w:p>
        </w:tc>
        <w:tc>
          <w:tcPr>
            <w:tcW w:w="992" w:type="dxa"/>
            <w:noWrap/>
            <w:vAlign w:val="center"/>
            <w:hideMark/>
          </w:tcPr>
          <w:p w14:paraId="58506F11"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SLC3A1</w:t>
            </w:r>
          </w:p>
        </w:tc>
        <w:tc>
          <w:tcPr>
            <w:tcW w:w="850" w:type="dxa"/>
            <w:noWrap/>
            <w:vAlign w:val="center"/>
            <w:hideMark/>
          </w:tcPr>
          <w:p w14:paraId="20C1D1AB"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44507992</w:t>
            </w:r>
          </w:p>
        </w:tc>
        <w:tc>
          <w:tcPr>
            <w:tcW w:w="709" w:type="dxa"/>
            <w:noWrap/>
            <w:vAlign w:val="center"/>
            <w:hideMark/>
          </w:tcPr>
          <w:p w14:paraId="46955594"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snv</w:t>
            </w:r>
          </w:p>
        </w:tc>
        <w:tc>
          <w:tcPr>
            <w:tcW w:w="2126" w:type="dxa"/>
            <w:noWrap/>
            <w:vAlign w:val="center"/>
            <w:hideMark/>
          </w:tcPr>
          <w:p w14:paraId="6A00DB0A"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missense_variant</w:t>
            </w:r>
          </w:p>
        </w:tc>
        <w:tc>
          <w:tcPr>
            <w:tcW w:w="851" w:type="dxa"/>
            <w:noWrap/>
            <w:vAlign w:val="center"/>
            <w:hideMark/>
          </w:tcPr>
          <w:p w14:paraId="3DE00B64"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het</w:t>
            </w:r>
          </w:p>
        </w:tc>
        <w:tc>
          <w:tcPr>
            <w:tcW w:w="1701" w:type="dxa"/>
            <w:noWrap/>
            <w:vAlign w:val="center"/>
            <w:hideMark/>
          </w:tcPr>
          <w:p w14:paraId="40756828"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NM_000341.3:</w:t>
            </w:r>
          </w:p>
          <w:p w14:paraId="5721BF5D" w14:textId="5E2B5C01"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c.568A&gt;G</w:t>
            </w:r>
          </w:p>
        </w:tc>
        <w:tc>
          <w:tcPr>
            <w:tcW w:w="1417" w:type="dxa"/>
            <w:noWrap/>
            <w:vAlign w:val="center"/>
            <w:hideMark/>
          </w:tcPr>
          <w:p w14:paraId="6116E608"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NP_000332.2:</w:t>
            </w:r>
          </w:p>
          <w:p w14:paraId="44B729ED" w14:textId="0FD45D95"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p.Met190Val</w:t>
            </w:r>
          </w:p>
        </w:tc>
        <w:tc>
          <w:tcPr>
            <w:tcW w:w="851" w:type="dxa"/>
            <w:noWrap/>
            <w:vAlign w:val="center"/>
            <w:hideMark/>
          </w:tcPr>
          <w:p w14:paraId="41D04C74" w14:textId="517D22A5" w:rsidR="008F105D" w:rsidRPr="00F05C17" w:rsidRDefault="00CA61A9"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0.00437</w:t>
            </w:r>
          </w:p>
        </w:tc>
        <w:tc>
          <w:tcPr>
            <w:tcW w:w="1276" w:type="dxa"/>
            <w:noWrap/>
            <w:vAlign w:val="center"/>
            <w:hideMark/>
          </w:tcPr>
          <w:p w14:paraId="6F11D26F"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deleterious (0)</w:t>
            </w:r>
          </w:p>
        </w:tc>
        <w:tc>
          <w:tcPr>
            <w:tcW w:w="1275" w:type="dxa"/>
            <w:noWrap/>
            <w:vAlign w:val="center"/>
            <w:hideMark/>
          </w:tcPr>
          <w:p w14:paraId="19C2D36E"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probably damaging (0.952)</w:t>
            </w:r>
          </w:p>
        </w:tc>
        <w:tc>
          <w:tcPr>
            <w:tcW w:w="1134" w:type="dxa"/>
            <w:noWrap/>
            <w:vAlign w:val="center"/>
            <w:hideMark/>
          </w:tcPr>
          <w:p w14:paraId="6235D40A" w14:textId="603CD883" w:rsidR="008F105D" w:rsidRPr="00F05C17" w:rsidRDefault="00CA61A9"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w:t>
            </w:r>
          </w:p>
        </w:tc>
        <w:tc>
          <w:tcPr>
            <w:tcW w:w="1359" w:type="dxa"/>
            <w:vAlign w:val="center"/>
          </w:tcPr>
          <w:p w14:paraId="2BEA1E0A" w14:textId="7A28651B" w:rsidR="008F105D" w:rsidRPr="00F05C17" w:rsidRDefault="00392F2F"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Likely pathogenic</w:t>
            </w:r>
          </w:p>
        </w:tc>
        <w:tc>
          <w:tcPr>
            <w:tcW w:w="1360" w:type="dxa"/>
            <w:vAlign w:val="center"/>
          </w:tcPr>
          <w:p w14:paraId="0EF998AE" w14:textId="77777777" w:rsidR="006B4BC6" w:rsidRPr="00F05C17" w:rsidRDefault="006B4BC6"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AR inheritance</w:t>
            </w:r>
          </w:p>
          <w:p w14:paraId="46145C7F" w14:textId="187B8260" w:rsidR="00A723A0" w:rsidRPr="00F05C17" w:rsidRDefault="00A723A0"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No biochemical</w:t>
            </w:r>
            <w:r w:rsidR="006B4BC6" w:rsidRPr="00F05C17">
              <w:rPr>
                <w:rFonts w:ascii="Times New Roman" w:eastAsia="Times New Roman" w:hAnsi="Times New Roman" w:cs="Times New Roman"/>
                <w:sz w:val="16"/>
                <w:szCs w:val="16"/>
                <w:lang w:val="en-US" w:eastAsia="es-ES"/>
              </w:rPr>
              <w:t xml:space="preserve"> markers found</w:t>
            </w:r>
          </w:p>
        </w:tc>
      </w:tr>
      <w:tr w:rsidR="00F05C17" w:rsidRPr="00F05C17" w14:paraId="0289ACBF" w14:textId="77777777" w:rsidTr="00A723A0">
        <w:trPr>
          <w:trHeight w:val="300"/>
        </w:trPr>
        <w:tc>
          <w:tcPr>
            <w:tcW w:w="421" w:type="dxa"/>
            <w:noWrap/>
            <w:vAlign w:val="center"/>
          </w:tcPr>
          <w:p w14:paraId="6587E54C"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2</w:t>
            </w:r>
          </w:p>
        </w:tc>
        <w:tc>
          <w:tcPr>
            <w:tcW w:w="992" w:type="dxa"/>
            <w:noWrap/>
            <w:vAlign w:val="center"/>
          </w:tcPr>
          <w:p w14:paraId="29748454"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ALMS1</w:t>
            </w:r>
          </w:p>
        </w:tc>
        <w:tc>
          <w:tcPr>
            <w:tcW w:w="850" w:type="dxa"/>
            <w:noWrap/>
            <w:vAlign w:val="center"/>
          </w:tcPr>
          <w:p w14:paraId="76055DAF"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73680645</w:t>
            </w:r>
          </w:p>
        </w:tc>
        <w:tc>
          <w:tcPr>
            <w:tcW w:w="709" w:type="dxa"/>
            <w:noWrap/>
            <w:vAlign w:val="center"/>
          </w:tcPr>
          <w:p w14:paraId="46E7F43E"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snv</w:t>
            </w:r>
          </w:p>
        </w:tc>
        <w:tc>
          <w:tcPr>
            <w:tcW w:w="2126" w:type="dxa"/>
            <w:noWrap/>
            <w:vAlign w:val="center"/>
          </w:tcPr>
          <w:p w14:paraId="4B91B721"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missense_variant</w:t>
            </w:r>
          </w:p>
        </w:tc>
        <w:tc>
          <w:tcPr>
            <w:tcW w:w="851" w:type="dxa"/>
            <w:noWrap/>
            <w:vAlign w:val="center"/>
          </w:tcPr>
          <w:p w14:paraId="302B4734"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het</w:t>
            </w:r>
          </w:p>
        </w:tc>
        <w:tc>
          <w:tcPr>
            <w:tcW w:w="1701" w:type="dxa"/>
            <w:noWrap/>
            <w:vAlign w:val="center"/>
          </w:tcPr>
          <w:p w14:paraId="1EDA8F9C"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NM_015120.4:</w:t>
            </w:r>
          </w:p>
          <w:p w14:paraId="0757640B" w14:textId="73299F8B"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c.6988T&gt;C</w:t>
            </w:r>
          </w:p>
        </w:tc>
        <w:tc>
          <w:tcPr>
            <w:tcW w:w="1417" w:type="dxa"/>
            <w:noWrap/>
            <w:vAlign w:val="center"/>
          </w:tcPr>
          <w:p w14:paraId="517EFD9D"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NP_055935.4:</w:t>
            </w:r>
          </w:p>
          <w:p w14:paraId="3EA5BEC8" w14:textId="601645C2"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p.Cys2330Arg</w:t>
            </w:r>
          </w:p>
        </w:tc>
        <w:tc>
          <w:tcPr>
            <w:tcW w:w="851" w:type="dxa"/>
            <w:noWrap/>
            <w:vAlign w:val="center"/>
          </w:tcPr>
          <w:p w14:paraId="7794CEC0"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0</w:t>
            </w:r>
          </w:p>
        </w:tc>
        <w:tc>
          <w:tcPr>
            <w:tcW w:w="1276" w:type="dxa"/>
            <w:noWrap/>
            <w:vAlign w:val="center"/>
          </w:tcPr>
          <w:p w14:paraId="22CCA29F" w14:textId="77777777" w:rsidR="008F105D" w:rsidRPr="00F05C17" w:rsidRDefault="008F105D" w:rsidP="008F105D">
            <w:pPr>
              <w:jc w:val="center"/>
              <w:rPr>
                <w:rFonts w:ascii="Times New Roman" w:eastAsia="Times New Roman" w:hAnsi="Times New Roman" w:cs="Times New Roman"/>
                <w:sz w:val="16"/>
                <w:szCs w:val="16"/>
                <w:lang w:val="en-US" w:eastAsia="es-ES"/>
              </w:rPr>
            </w:pPr>
          </w:p>
        </w:tc>
        <w:tc>
          <w:tcPr>
            <w:tcW w:w="1275" w:type="dxa"/>
            <w:noWrap/>
            <w:vAlign w:val="center"/>
          </w:tcPr>
          <w:p w14:paraId="1F8785CE"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probably damaging (0.966)</w:t>
            </w:r>
          </w:p>
        </w:tc>
        <w:tc>
          <w:tcPr>
            <w:tcW w:w="1134" w:type="dxa"/>
            <w:noWrap/>
            <w:vAlign w:val="center"/>
          </w:tcPr>
          <w:p w14:paraId="2D24F3B9" w14:textId="71A39712" w:rsidR="008F105D" w:rsidRPr="00F05C17" w:rsidRDefault="00CA61A9"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VUS</w:t>
            </w:r>
          </w:p>
        </w:tc>
        <w:tc>
          <w:tcPr>
            <w:tcW w:w="1359" w:type="dxa"/>
            <w:vAlign w:val="center"/>
          </w:tcPr>
          <w:p w14:paraId="4BBA1151" w14:textId="7E2E6E46" w:rsidR="008F105D" w:rsidRPr="00F05C17" w:rsidRDefault="00CA61A9"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VUS</w:t>
            </w:r>
          </w:p>
        </w:tc>
        <w:tc>
          <w:tcPr>
            <w:tcW w:w="1360" w:type="dxa"/>
            <w:vAlign w:val="center"/>
          </w:tcPr>
          <w:p w14:paraId="7DA6C969" w14:textId="30664B8F" w:rsidR="008F105D" w:rsidRPr="00F05C17" w:rsidRDefault="006B4BC6"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AR inheritance</w:t>
            </w:r>
          </w:p>
        </w:tc>
      </w:tr>
      <w:tr w:rsidR="00F05C17" w:rsidRPr="00F05C17" w14:paraId="0E7942C5" w14:textId="77777777" w:rsidTr="00A723A0">
        <w:trPr>
          <w:trHeight w:val="300"/>
        </w:trPr>
        <w:tc>
          <w:tcPr>
            <w:tcW w:w="421" w:type="dxa"/>
            <w:noWrap/>
            <w:vAlign w:val="center"/>
          </w:tcPr>
          <w:p w14:paraId="76B4C891"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2</w:t>
            </w:r>
          </w:p>
        </w:tc>
        <w:tc>
          <w:tcPr>
            <w:tcW w:w="992" w:type="dxa"/>
            <w:noWrap/>
            <w:vAlign w:val="center"/>
          </w:tcPr>
          <w:p w14:paraId="107F50D3"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ERBB4</w:t>
            </w:r>
          </w:p>
        </w:tc>
        <w:tc>
          <w:tcPr>
            <w:tcW w:w="850" w:type="dxa"/>
            <w:noWrap/>
            <w:vAlign w:val="center"/>
          </w:tcPr>
          <w:p w14:paraId="7F4C79A7"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212587119</w:t>
            </w:r>
          </w:p>
        </w:tc>
        <w:tc>
          <w:tcPr>
            <w:tcW w:w="709" w:type="dxa"/>
            <w:noWrap/>
            <w:vAlign w:val="center"/>
          </w:tcPr>
          <w:p w14:paraId="33E3F50E"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snv</w:t>
            </w:r>
          </w:p>
        </w:tc>
        <w:tc>
          <w:tcPr>
            <w:tcW w:w="2126" w:type="dxa"/>
            <w:noWrap/>
            <w:vAlign w:val="center"/>
          </w:tcPr>
          <w:p w14:paraId="4B3CD774"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splice_region_variant,synonymous_variant</w:t>
            </w:r>
          </w:p>
        </w:tc>
        <w:tc>
          <w:tcPr>
            <w:tcW w:w="851" w:type="dxa"/>
            <w:noWrap/>
            <w:vAlign w:val="center"/>
          </w:tcPr>
          <w:p w14:paraId="78224DE9"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het</w:t>
            </w:r>
          </w:p>
        </w:tc>
        <w:tc>
          <w:tcPr>
            <w:tcW w:w="1701" w:type="dxa"/>
            <w:noWrap/>
            <w:vAlign w:val="center"/>
          </w:tcPr>
          <w:p w14:paraId="19500319"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NM_005235.2:</w:t>
            </w:r>
          </w:p>
          <w:p w14:paraId="5713DC81" w14:textId="41C40DBE"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c.882A&gt;G</w:t>
            </w:r>
          </w:p>
        </w:tc>
        <w:tc>
          <w:tcPr>
            <w:tcW w:w="1417" w:type="dxa"/>
            <w:noWrap/>
            <w:vAlign w:val="center"/>
          </w:tcPr>
          <w:p w14:paraId="443C8064"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NM_005235.2:</w:t>
            </w:r>
          </w:p>
          <w:p w14:paraId="2FFF1A41" w14:textId="5EFDA8AB"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c.882A&gt;G(p.=)</w:t>
            </w:r>
          </w:p>
        </w:tc>
        <w:tc>
          <w:tcPr>
            <w:tcW w:w="851" w:type="dxa"/>
            <w:noWrap/>
            <w:vAlign w:val="center"/>
          </w:tcPr>
          <w:p w14:paraId="689EFDD6" w14:textId="7B86F35B" w:rsidR="008F105D" w:rsidRPr="00F05C17" w:rsidRDefault="00CA61A9"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0.427</w:t>
            </w:r>
          </w:p>
        </w:tc>
        <w:tc>
          <w:tcPr>
            <w:tcW w:w="1276" w:type="dxa"/>
            <w:noWrap/>
            <w:vAlign w:val="center"/>
          </w:tcPr>
          <w:p w14:paraId="367CECDC" w14:textId="77777777" w:rsidR="008F105D" w:rsidRPr="00F05C17" w:rsidRDefault="008F105D" w:rsidP="008F105D">
            <w:pPr>
              <w:jc w:val="center"/>
              <w:rPr>
                <w:rFonts w:ascii="Times New Roman" w:eastAsia="Times New Roman" w:hAnsi="Times New Roman" w:cs="Times New Roman"/>
                <w:sz w:val="16"/>
                <w:szCs w:val="16"/>
                <w:lang w:val="en-US" w:eastAsia="es-ES"/>
              </w:rPr>
            </w:pPr>
          </w:p>
        </w:tc>
        <w:tc>
          <w:tcPr>
            <w:tcW w:w="1275" w:type="dxa"/>
            <w:noWrap/>
            <w:vAlign w:val="center"/>
          </w:tcPr>
          <w:p w14:paraId="71977FE5" w14:textId="77777777" w:rsidR="008F105D" w:rsidRPr="00F05C17" w:rsidRDefault="008F105D" w:rsidP="008F105D">
            <w:pPr>
              <w:jc w:val="center"/>
              <w:rPr>
                <w:rFonts w:ascii="Times New Roman" w:eastAsia="Times New Roman" w:hAnsi="Times New Roman" w:cs="Times New Roman"/>
                <w:sz w:val="16"/>
                <w:szCs w:val="16"/>
                <w:lang w:val="en-US" w:eastAsia="es-ES"/>
              </w:rPr>
            </w:pPr>
          </w:p>
        </w:tc>
        <w:tc>
          <w:tcPr>
            <w:tcW w:w="1134" w:type="dxa"/>
            <w:noWrap/>
            <w:vAlign w:val="center"/>
          </w:tcPr>
          <w:p w14:paraId="5C127B70" w14:textId="4E0D289A" w:rsidR="008F105D" w:rsidRPr="00F05C17" w:rsidRDefault="00CA61A9"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Likely benign</w:t>
            </w:r>
          </w:p>
        </w:tc>
        <w:tc>
          <w:tcPr>
            <w:tcW w:w="1359" w:type="dxa"/>
            <w:vAlign w:val="center"/>
          </w:tcPr>
          <w:p w14:paraId="09627FA2" w14:textId="290B75C9" w:rsidR="008F105D" w:rsidRPr="00F05C17" w:rsidRDefault="00CA61A9"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Benign</w:t>
            </w:r>
          </w:p>
        </w:tc>
        <w:tc>
          <w:tcPr>
            <w:tcW w:w="1360" w:type="dxa"/>
            <w:vAlign w:val="center"/>
          </w:tcPr>
          <w:p w14:paraId="4C164C48" w14:textId="41754458" w:rsidR="008F105D" w:rsidRPr="00F05C17" w:rsidRDefault="00CA61A9"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Homozygotes in healthy population</w:t>
            </w:r>
          </w:p>
        </w:tc>
      </w:tr>
      <w:tr w:rsidR="00F05C17" w:rsidRPr="00F05C17" w14:paraId="66AB0B5E" w14:textId="77777777" w:rsidTr="00A723A0">
        <w:trPr>
          <w:trHeight w:val="300"/>
        </w:trPr>
        <w:tc>
          <w:tcPr>
            <w:tcW w:w="421" w:type="dxa"/>
            <w:noWrap/>
            <w:vAlign w:val="center"/>
          </w:tcPr>
          <w:p w14:paraId="5D034686"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3</w:t>
            </w:r>
          </w:p>
        </w:tc>
        <w:tc>
          <w:tcPr>
            <w:tcW w:w="992" w:type="dxa"/>
            <w:noWrap/>
            <w:vAlign w:val="center"/>
          </w:tcPr>
          <w:p w14:paraId="61B55D0B"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FLNB</w:t>
            </w:r>
          </w:p>
        </w:tc>
        <w:tc>
          <w:tcPr>
            <w:tcW w:w="850" w:type="dxa"/>
            <w:noWrap/>
            <w:vAlign w:val="center"/>
          </w:tcPr>
          <w:p w14:paraId="05BF4B16"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58095866</w:t>
            </w:r>
          </w:p>
        </w:tc>
        <w:tc>
          <w:tcPr>
            <w:tcW w:w="709" w:type="dxa"/>
            <w:noWrap/>
            <w:vAlign w:val="center"/>
          </w:tcPr>
          <w:p w14:paraId="16B04789"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snv</w:t>
            </w:r>
          </w:p>
        </w:tc>
        <w:tc>
          <w:tcPr>
            <w:tcW w:w="2126" w:type="dxa"/>
            <w:noWrap/>
            <w:vAlign w:val="center"/>
          </w:tcPr>
          <w:p w14:paraId="03B5239F"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missense_variant</w:t>
            </w:r>
          </w:p>
        </w:tc>
        <w:tc>
          <w:tcPr>
            <w:tcW w:w="851" w:type="dxa"/>
            <w:noWrap/>
            <w:vAlign w:val="center"/>
          </w:tcPr>
          <w:p w14:paraId="57243DDD"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het</w:t>
            </w:r>
          </w:p>
        </w:tc>
        <w:tc>
          <w:tcPr>
            <w:tcW w:w="1701" w:type="dxa"/>
            <w:noWrap/>
            <w:vAlign w:val="center"/>
          </w:tcPr>
          <w:p w14:paraId="1324A130"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NM_001164317.1:</w:t>
            </w:r>
          </w:p>
          <w:p w14:paraId="24661C7B" w14:textId="2D939E1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c.2453G&gt;A</w:t>
            </w:r>
          </w:p>
        </w:tc>
        <w:tc>
          <w:tcPr>
            <w:tcW w:w="1417" w:type="dxa"/>
            <w:noWrap/>
            <w:vAlign w:val="center"/>
          </w:tcPr>
          <w:p w14:paraId="02C1C70B"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NP_001157789.1:</w:t>
            </w:r>
          </w:p>
          <w:p w14:paraId="7C5F6250" w14:textId="1DC752D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p.Arg818Gln</w:t>
            </w:r>
          </w:p>
        </w:tc>
        <w:tc>
          <w:tcPr>
            <w:tcW w:w="851" w:type="dxa"/>
            <w:noWrap/>
            <w:vAlign w:val="center"/>
          </w:tcPr>
          <w:p w14:paraId="724B89C6" w14:textId="505AA19C" w:rsidR="008F105D" w:rsidRPr="00F05C17" w:rsidRDefault="009A78A9"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0.</w:t>
            </w:r>
            <w:bookmarkStart w:id="0" w:name="_GoBack"/>
            <w:bookmarkEnd w:id="0"/>
            <w:r w:rsidRPr="00F05C17">
              <w:rPr>
                <w:rFonts w:ascii="Times New Roman" w:eastAsia="Times New Roman" w:hAnsi="Times New Roman" w:cs="Times New Roman"/>
                <w:sz w:val="16"/>
                <w:szCs w:val="16"/>
                <w:lang w:val="en-US" w:eastAsia="es-ES"/>
              </w:rPr>
              <w:t>0903</w:t>
            </w:r>
          </w:p>
        </w:tc>
        <w:tc>
          <w:tcPr>
            <w:tcW w:w="1276" w:type="dxa"/>
            <w:noWrap/>
            <w:vAlign w:val="center"/>
          </w:tcPr>
          <w:p w14:paraId="56F174BA"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tolerated (0.29)</w:t>
            </w:r>
          </w:p>
        </w:tc>
        <w:tc>
          <w:tcPr>
            <w:tcW w:w="1275" w:type="dxa"/>
            <w:noWrap/>
            <w:vAlign w:val="center"/>
          </w:tcPr>
          <w:p w14:paraId="0817F0E5"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possibly damaging (0.883)</w:t>
            </w:r>
          </w:p>
        </w:tc>
        <w:tc>
          <w:tcPr>
            <w:tcW w:w="1134" w:type="dxa"/>
            <w:noWrap/>
            <w:vAlign w:val="center"/>
          </w:tcPr>
          <w:p w14:paraId="19813532" w14:textId="0D10B015" w:rsidR="008F105D" w:rsidRPr="00F05C17" w:rsidRDefault="009A78A9"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Conflicting interpretations of Pathogenicity</w:t>
            </w:r>
          </w:p>
        </w:tc>
        <w:tc>
          <w:tcPr>
            <w:tcW w:w="1359" w:type="dxa"/>
            <w:vAlign w:val="center"/>
          </w:tcPr>
          <w:p w14:paraId="7134D16A" w14:textId="0D2D46F2" w:rsidR="008F105D" w:rsidRPr="00F05C17" w:rsidRDefault="009A78A9"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VUS</w:t>
            </w:r>
          </w:p>
        </w:tc>
        <w:tc>
          <w:tcPr>
            <w:tcW w:w="1360" w:type="dxa"/>
            <w:vAlign w:val="center"/>
          </w:tcPr>
          <w:p w14:paraId="0CE274E4" w14:textId="342BD6C4" w:rsidR="008F105D" w:rsidRPr="00F05C17" w:rsidRDefault="009A78A9"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Homozygotes in healthy population</w:t>
            </w:r>
          </w:p>
        </w:tc>
      </w:tr>
      <w:tr w:rsidR="00F05C17" w:rsidRPr="00F05C17" w14:paraId="6F5FD53F" w14:textId="77777777" w:rsidTr="00A723A0">
        <w:trPr>
          <w:trHeight w:val="300"/>
        </w:trPr>
        <w:tc>
          <w:tcPr>
            <w:tcW w:w="421" w:type="dxa"/>
            <w:noWrap/>
            <w:vAlign w:val="center"/>
          </w:tcPr>
          <w:p w14:paraId="4AE00C5C"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4</w:t>
            </w:r>
          </w:p>
        </w:tc>
        <w:tc>
          <w:tcPr>
            <w:tcW w:w="992" w:type="dxa"/>
            <w:noWrap/>
            <w:vAlign w:val="center"/>
          </w:tcPr>
          <w:p w14:paraId="1046FEE4"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SLC34A2</w:t>
            </w:r>
          </w:p>
        </w:tc>
        <w:tc>
          <w:tcPr>
            <w:tcW w:w="850" w:type="dxa"/>
            <w:noWrap/>
            <w:vAlign w:val="center"/>
          </w:tcPr>
          <w:p w14:paraId="0EAD1FA9"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25667747</w:t>
            </w:r>
          </w:p>
        </w:tc>
        <w:tc>
          <w:tcPr>
            <w:tcW w:w="709" w:type="dxa"/>
            <w:noWrap/>
            <w:vAlign w:val="center"/>
          </w:tcPr>
          <w:p w14:paraId="22A45E07"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snv</w:t>
            </w:r>
          </w:p>
        </w:tc>
        <w:tc>
          <w:tcPr>
            <w:tcW w:w="2126" w:type="dxa"/>
            <w:noWrap/>
            <w:vAlign w:val="center"/>
          </w:tcPr>
          <w:p w14:paraId="16B7FEE6"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splice_region_variant,intron_variant</w:t>
            </w:r>
          </w:p>
        </w:tc>
        <w:tc>
          <w:tcPr>
            <w:tcW w:w="851" w:type="dxa"/>
            <w:noWrap/>
            <w:vAlign w:val="center"/>
          </w:tcPr>
          <w:p w14:paraId="2BBA748E"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het</w:t>
            </w:r>
          </w:p>
        </w:tc>
        <w:tc>
          <w:tcPr>
            <w:tcW w:w="1701" w:type="dxa"/>
            <w:noWrap/>
            <w:vAlign w:val="center"/>
          </w:tcPr>
          <w:p w14:paraId="1A117AF4"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NM_006424.2:</w:t>
            </w:r>
          </w:p>
          <w:p w14:paraId="2B162B80" w14:textId="7F487730"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c.380-3C&gt;T</w:t>
            </w:r>
          </w:p>
        </w:tc>
        <w:tc>
          <w:tcPr>
            <w:tcW w:w="1417" w:type="dxa"/>
            <w:noWrap/>
            <w:vAlign w:val="center"/>
          </w:tcPr>
          <w:p w14:paraId="0C8FA505" w14:textId="77777777" w:rsidR="008F105D" w:rsidRPr="00F05C17" w:rsidRDefault="008F105D" w:rsidP="008F105D">
            <w:pPr>
              <w:jc w:val="center"/>
              <w:rPr>
                <w:rFonts w:ascii="Times New Roman" w:eastAsia="Times New Roman" w:hAnsi="Times New Roman" w:cs="Times New Roman"/>
                <w:sz w:val="16"/>
                <w:szCs w:val="16"/>
                <w:lang w:val="en-US" w:eastAsia="es-ES"/>
              </w:rPr>
            </w:pPr>
          </w:p>
        </w:tc>
        <w:tc>
          <w:tcPr>
            <w:tcW w:w="851" w:type="dxa"/>
            <w:noWrap/>
            <w:vAlign w:val="center"/>
          </w:tcPr>
          <w:p w14:paraId="7DBA6A48" w14:textId="7511866C" w:rsidR="008F105D" w:rsidRPr="00F05C17" w:rsidRDefault="009A78A9"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0.0119</w:t>
            </w:r>
          </w:p>
        </w:tc>
        <w:tc>
          <w:tcPr>
            <w:tcW w:w="1276" w:type="dxa"/>
            <w:noWrap/>
            <w:vAlign w:val="center"/>
          </w:tcPr>
          <w:p w14:paraId="738C5892" w14:textId="77777777" w:rsidR="008F105D" w:rsidRPr="00F05C17" w:rsidRDefault="008F105D" w:rsidP="008F105D">
            <w:pPr>
              <w:jc w:val="center"/>
              <w:rPr>
                <w:rFonts w:ascii="Times New Roman" w:eastAsia="Times New Roman" w:hAnsi="Times New Roman" w:cs="Times New Roman"/>
                <w:sz w:val="16"/>
                <w:szCs w:val="16"/>
                <w:lang w:val="en-US" w:eastAsia="es-ES"/>
              </w:rPr>
            </w:pPr>
          </w:p>
        </w:tc>
        <w:tc>
          <w:tcPr>
            <w:tcW w:w="1275" w:type="dxa"/>
            <w:noWrap/>
            <w:vAlign w:val="center"/>
          </w:tcPr>
          <w:p w14:paraId="6A2EC229" w14:textId="77777777" w:rsidR="008F105D" w:rsidRPr="00F05C17" w:rsidRDefault="008F105D" w:rsidP="008F105D">
            <w:pPr>
              <w:jc w:val="center"/>
              <w:rPr>
                <w:rFonts w:ascii="Times New Roman" w:eastAsia="Times New Roman" w:hAnsi="Times New Roman" w:cs="Times New Roman"/>
                <w:sz w:val="16"/>
                <w:szCs w:val="16"/>
                <w:lang w:val="en-US" w:eastAsia="es-ES"/>
              </w:rPr>
            </w:pPr>
          </w:p>
        </w:tc>
        <w:tc>
          <w:tcPr>
            <w:tcW w:w="1134" w:type="dxa"/>
            <w:noWrap/>
            <w:vAlign w:val="center"/>
          </w:tcPr>
          <w:p w14:paraId="1EDB991B" w14:textId="77777777" w:rsidR="008F105D" w:rsidRPr="00F05C17" w:rsidRDefault="008F105D" w:rsidP="008F105D">
            <w:pPr>
              <w:jc w:val="center"/>
              <w:rPr>
                <w:rFonts w:ascii="Times New Roman" w:eastAsia="Times New Roman" w:hAnsi="Times New Roman" w:cs="Times New Roman"/>
                <w:sz w:val="16"/>
                <w:szCs w:val="16"/>
                <w:lang w:val="en-US" w:eastAsia="es-ES"/>
              </w:rPr>
            </w:pPr>
          </w:p>
        </w:tc>
        <w:tc>
          <w:tcPr>
            <w:tcW w:w="1359" w:type="dxa"/>
            <w:vAlign w:val="center"/>
          </w:tcPr>
          <w:p w14:paraId="186BBBDA" w14:textId="59613998" w:rsidR="008F105D" w:rsidRPr="00F05C17" w:rsidRDefault="009A78A9"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Likely benign</w:t>
            </w:r>
          </w:p>
        </w:tc>
        <w:tc>
          <w:tcPr>
            <w:tcW w:w="1360" w:type="dxa"/>
            <w:vAlign w:val="center"/>
          </w:tcPr>
          <w:p w14:paraId="698D5E19" w14:textId="51B0C45D" w:rsidR="008F105D" w:rsidRPr="00F05C17" w:rsidRDefault="009A78A9"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Splicing predictors: benign</w:t>
            </w:r>
          </w:p>
        </w:tc>
      </w:tr>
      <w:tr w:rsidR="00F05C17" w:rsidRPr="00F05C17" w14:paraId="2C09CF4F" w14:textId="77777777" w:rsidTr="00A723A0">
        <w:trPr>
          <w:trHeight w:val="300"/>
        </w:trPr>
        <w:tc>
          <w:tcPr>
            <w:tcW w:w="421" w:type="dxa"/>
            <w:noWrap/>
            <w:vAlign w:val="center"/>
          </w:tcPr>
          <w:p w14:paraId="4A84CEDE"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4</w:t>
            </w:r>
          </w:p>
        </w:tc>
        <w:tc>
          <w:tcPr>
            <w:tcW w:w="992" w:type="dxa"/>
            <w:noWrap/>
            <w:vAlign w:val="center"/>
          </w:tcPr>
          <w:p w14:paraId="6400F396"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FAT4</w:t>
            </w:r>
          </w:p>
        </w:tc>
        <w:tc>
          <w:tcPr>
            <w:tcW w:w="850" w:type="dxa"/>
            <w:noWrap/>
            <w:vAlign w:val="center"/>
          </w:tcPr>
          <w:p w14:paraId="138DB2A3"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126238305</w:t>
            </w:r>
          </w:p>
        </w:tc>
        <w:tc>
          <w:tcPr>
            <w:tcW w:w="709" w:type="dxa"/>
            <w:noWrap/>
            <w:vAlign w:val="center"/>
          </w:tcPr>
          <w:p w14:paraId="3E0AD555"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snv</w:t>
            </w:r>
          </w:p>
        </w:tc>
        <w:tc>
          <w:tcPr>
            <w:tcW w:w="2126" w:type="dxa"/>
            <w:noWrap/>
            <w:vAlign w:val="center"/>
          </w:tcPr>
          <w:p w14:paraId="40A6E79C"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missense_variant</w:t>
            </w:r>
          </w:p>
        </w:tc>
        <w:tc>
          <w:tcPr>
            <w:tcW w:w="851" w:type="dxa"/>
            <w:noWrap/>
            <w:vAlign w:val="center"/>
          </w:tcPr>
          <w:p w14:paraId="5E101B52"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het</w:t>
            </w:r>
          </w:p>
        </w:tc>
        <w:tc>
          <w:tcPr>
            <w:tcW w:w="1701" w:type="dxa"/>
            <w:noWrap/>
            <w:vAlign w:val="center"/>
          </w:tcPr>
          <w:p w14:paraId="33A2AE80"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NM_024582.4:</w:t>
            </w:r>
          </w:p>
          <w:p w14:paraId="2AF4F5DA" w14:textId="2BA6A8B3"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c.739C&gt;A</w:t>
            </w:r>
          </w:p>
        </w:tc>
        <w:tc>
          <w:tcPr>
            <w:tcW w:w="1417" w:type="dxa"/>
            <w:noWrap/>
            <w:vAlign w:val="center"/>
          </w:tcPr>
          <w:p w14:paraId="1610CE4E"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NP_078858.4:</w:t>
            </w:r>
          </w:p>
          <w:p w14:paraId="1288769A" w14:textId="1C1CC07A"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p.Pro247Thr</w:t>
            </w:r>
          </w:p>
        </w:tc>
        <w:tc>
          <w:tcPr>
            <w:tcW w:w="851" w:type="dxa"/>
            <w:noWrap/>
            <w:vAlign w:val="center"/>
          </w:tcPr>
          <w:p w14:paraId="183AB396" w14:textId="7BA2D8A4" w:rsidR="008F105D" w:rsidRPr="00F05C17" w:rsidRDefault="00392F2F"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0.421</w:t>
            </w:r>
          </w:p>
        </w:tc>
        <w:tc>
          <w:tcPr>
            <w:tcW w:w="1276" w:type="dxa"/>
            <w:noWrap/>
            <w:vAlign w:val="center"/>
          </w:tcPr>
          <w:p w14:paraId="1F083977" w14:textId="77777777" w:rsidR="008F105D" w:rsidRPr="00F05C17" w:rsidRDefault="008F105D" w:rsidP="008F105D">
            <w:pPr>
              <w:jc w:val="center"/>
              <w:rPr>
                <w:rFonts w:ascii="Times New Roman" w:eastAsia="Times New Roman" w:hAnsi="Times New Roman" w:cs="Times New Roman"/>
                <w:sz w:val="16"/>
                <w:szCs w:val="16"/>
                <w:lang w:val="en-US" w:eastAsia="es-ES"/>
              </w:rPr>
            </w:pPr>
          </w:p>
        </w:tc>
        <w:tc>
          <w:tcPr>
            <w:tcW w:w="1275" w:type="dxa"/>
            <w:noWrap/>
            <w:vAlign w:val="center"/>
          </w:tcPr>
          <w:p w14:paraId="19915802"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probably damaging (0.999)</w:t>
            </w:r>
          </w:p>
        </w:tc>
        <w:tc>
          <w:tcPr>
            <w:tcW w:w="1134" w:type="dxa"/>
            <w:noWrap/>
            <w:vAlign w:val="center"/>
          </w:tcPr>
          <w:p w14:paraId="77EA0D07" w14:textId="27E82500" w:rsidR="008F105D" w:rsidRPr="00F05C17" w:rsidRDefault="009A78A9"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Conflicting interpretations of Pathogenicity</w:t>
            </w:r>
          </w:p>
        </w:tc>
        <w:tc>
          <w:tcPr>
            <w:tcW w:w="1359" w:type="dxa"/>
            <w:vAlign w:val="center"/>
          </w:tcPr>
          <w:p w14:paraId="408C4B5B" w14:textId="11800801" w:rsidR="008F105D" w:rsidRPr="00F05C17" w:rsidRDefault="009A78A9"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VUS</w:t>
            </w:r>
          </w:p>
        </w:tc>
        <w:tc>
          <w:tcPr>
            <w:tcW w:w="1360" w:type="dxa"/>
            <w:vAlign w:val="center"/>
          </w:tcPr>
          <w:p w14:paraId="6902D09C" w14:textId="3A9FAB12" w:rsidR="008F105D" w:rsidRPr="00F05C17" w:rsidRDefault="00392F2F"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Homozygotes in healthy population</w:t>
            </w:r>
          </w:p>
        </w:tc>
      </w:tr>
      <w:tr w:rsidR="00F05C17" w:rsidRPr="00F05C17" w14:paraId="594ED639" w14:textId="77777777" w:rsidTr="00A723A0">
        <w:trPr>
          <w:trHeight w:val="364"/>
        </w:trPr>
        <w:tc>
          <w:tcPr>
            <w:tcW w:w="421" w:type="dxa"/>
            <w:noWrap/>
            <w:vAlign w:val="center"/>
          </w:tcPr>
          <w:p w14:paraId="0F62CCFD"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6</w:t>
            </w:r>
          </w:p>
        </w:tc>
        <w:tc>
          <w:tcPr>
            <w:tcW w:w="992" w:type="dxa"/>
            <w:noWrap/>
            <w:vAlign w:val="center"/>
          </w:tcPr>
          <w:p w14:paraId="5C5EBDBB"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CUL7</w:t>
            </w:r>
          </w:p>
        </w:tc>
        <w:tc>
          <w:tcPr>
            <w:tcW w:w="850" w:type="dxa"/>
            <w:noWrap/>
            <w:vAlign w:val="center"/>
          </w:tcPr>
          <w:p w14:paraId="39A19523"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43006418</w:t>
            </w:r>
          </w:p>
        </w:tc>
        <w:tc>
          <w:tcPr>
            <w:tcW w:w="709" w:type="dxa"/>
            <w:noWrap/>
            <w:vAlign w:val="center"/>
          </w:tcPr>
          <w:p w14:paraId="06E33044"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deletion</w:t>
            </w:r>
          </w:p>
        </w:tc>
        <w:tc>
          <w:tcPr>
            <w:tcW w:w="2126" w:type="dxa"/>
            <w:noWrap/>
            <w:vAlign w:val="center"/>
          </w:tcPr>
          <w:p w14:paraId="54BF5E4B"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frameshift_variant</w:t>
            </w:r>
          </w:p>
        </w:tc>
        <w:tc>
          <w:tcPr>
            <w:tcW w:w="851" w:type="dxa"/>
            <w:noWrap/>
            <w:vAlign w:val="center"/>
          </w:tcPr>
          <w:p w14:paraId="4C9148EC"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het</w:t>
            </w:r>
          </w:p>
        </w:tc>
        <w:tc>
          <w:tcPr>
            <w:tcW w:w="1701" w:type="dxa"/>
            <w:noWrap/>
            <w:vAlign w:val="center"/>
          </w:tcPr>
          <w:p w14:paraId="2A5D4C79"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NM_001168370.1:</w:t>
            </w:r>
          </w:p>
          <w:p w14:paraId="7CA7723A" w14:textId="030D2551"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c.4703_4704del</w:t>
            </w:r>
          </w:p>
        </w:tc>
        <w:tc>
          <w:tcPr>
            <w:tcW w:w="1417" w:type="dxa"/>
            <w:noWrap/>
            <w:vAlign w:val="center"/>
          </w:tcPr>
          <w:p w14:paraId="5F069F5E"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NP_001161842.1:</w:t>
            </w:r>
          </w:p>
          <w:p w14:paraId="3ED61BDF" w14:textId="408F92FC"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p.Val1568Glyfs*69</w:t>
            </w:r>
          </w:p>
        </w:tc>
        <w:tc>
          <w:tcPr>
            <w:tcW w:w="851" w:type="dxa"/>
            <w:noWrap/>
            <w:vAlign w:val="center"/>
          </w:tcPr>
          <w:p w14:paraId="36F81D25"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0</w:t>
            </w:r>
          </w:p>
        </w:tc>
        <w:tc>
          <w:tcPr>
            <w:tcW w:w="1276" w:type="dxa"/>
            <w:noWrap/>
            <w:vAlign w:val="center"/>
          </w:tcPr>
          <w:p w14:paraId="6782D3D4" w14:textId="77777777" w:rsidR="008F105D" w:rsidRPr="00F05C17" w:rsidRDefault="008F105D" w:rsidP="008F105D">
            <w:pPr>
              <w:jc w:val="center"/>
              <w:rPr>
                <w:rFonts w:ascii="Times New Roman" w:eastAsia="Times New Roman" w:hAnsi="Times New Roman" w:cs="Times New Roman"/>
                <w:sz w:val="16"/>
                <w:szCs w:val="16"/>
                <w:lang w:val="en-US" w:eastAsia="es-ES"/>
              </w:rPr>
            </w:pPr>
          </w:p>
        </w:tc>
        <w:tc>
          <w:tcPr>
            <w:tcW w:w="1275" w:type="dxa"/>
            <w:noWrap/>
            <w:vAlign w:val="center"/>
          </w:tcPr>
          <w:p w14:paraId="21055F7B" w14:textId="77777777" w:rsidR="008F105D" w:rsidRPr="00F05C17" w:rsidRDefault="008F105D" w:rsidP="008F105D">
            <w:pPr>
              <w:jc w:val="center"/>
              <w:rPr>
                <w:rFonts w:ascii="Times New Roman" w:eastAsia="Times New Roman" w:hAnsi="Times New Roman" w:cs="Times New Roman"/>
                <w:sz w:val="16"/>
                <w:szCs w:val="16"/>
                <w:lang w:val="en-US" w:eastAsia="es-ES"/>
              </w:rPr>
            </w:pPr>
          </w:p>
        </w:tc>
        <w:tc>
          <w:tcPr>
            <w:tcW w:w="1134" w:type="dxa"/>
            <w:noWrap/>
            <w:vAlign w:val="center"/>
          </w:tcPr>
          <w:p w14:paraId="662CC800" w14:textId="451D3A74"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Pathogenic</w:t>
            </w:r>
          </w:p>
        </w:tc>
        <w:tc>
          <w:tcPr>
            <w:tcW w:w="1359" w:type="dxa"/>
            <w:vAlign w:val="center"/>
          </w:tcPr>
          <w:p w14:paraId="635399CA" w14:textId="31999D2B" w:rsidR="008F105D" w:rsidRPr="00F05C17" w:rsidRDefault="00392F2F"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Likely pathogenic</w:t>
            </w:r>
          </w:p>
        </w:tc>
        <w:tc>
          <w:tcPr>
            <w:tcW w:w="1360" w:type="dxa"/>
            <w:vAlign w:val="center"/>
          </w:tcPr>
          <w:p w14:paraId="5F018B6E" w14:textId="611D85D4" w:rsidR="008F105D" w:rsidRPr="00F05C17" w:rsidRDefault="006B4BC6"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AR inheritance</w:t>
            </w:r>
          </w:p>
        </w:tc>
      </w:tr>
      <w:tr w:rsidR="00F05C17" w:rsidRPr="00F05C17" w14:paraId="434D0575" w14:textId="77777777" w:rsidTr="00A723A0">
        <w:trPr>
          <w:trHeight w:val="300"/>
        </w:trPr>
        <w:tc>
          <w:tcPr>
            <w:tcW w:w="421" w:type="dxa"/>
            <w:noWrap/>
            <w:vAlign w:val="center"/>
          </w:tcPr>
          <w:p w14:paraId="407D2BB0"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6</w:t>
            </w:r>
          </w:p>
        </w:tc>
        <w:tc>
          <w:tcPr>
            <w:tcW w:w="992" w:type="dxa"/>
            <w:noWrap/>
            <w:vAlign w:val="center"/>
          </w:tcPr>
          <w:p w14:paraId="1D01D6C2"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DST</w:t>
            </w:r>
          </w:p>
        </w:tc>
        <w:tc>
          <w:tcPr>
            <w:tcW w:w="850" w:type="dxa"/>
            <w:noWrap/>
            <w:vAlign w:val="center"/>
          </w:tcPr>
          <w:p w14:paraId="6A987F74"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56425092</w:t>
            </w:r>
          </w:p>
        </w:tc>
        <w:tc>
          <w:tcPr>
            <w:tcW w:w="709" w:type="dxa"/>
            <w:noWrap/>
            <w:vAlign w:val="center"/>
          </w:tcPr>
          <w:p w14:paraId="775E8112"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snv</w:t>
            </w:r>
          </w:p>
        </w:tc>
        <w:tc>
          <w:tcPr>
            <w:tcW w:w="2126" w:type="dxa"/>
            <w:noWrap/>
            <w:vAlign w:val="center"/>
          </w:tcPr>
          <w:p w14:paraId="7F8A7A02"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missense_variant,splice_region_variant</w:t>
            </w:r>
          </w:p>
        </w:tc>
        <w:tc>
          <w:tcPr>
            <w:tcW w:w="851" w:type="dxa"/>
            <w:noWrap/>
            <w:vAlign w:val="center"/>
          </w:tcPr>
          <w:p w14:paraId="7E77A345"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het</w:t>
            </w:r>
          </w:p>
        </w:tc>
        <w:tc>
          <w:tcPr>
            <w:tcW w:w="1701" w:type="dxa"/>
            <w:noWrap/>
            <w:vAlign w:val="center"/>
          </w:tcPr>
          <w:p w14:paraId="6647DE94"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NM_001144769.2:</w:t>
            </w:r>
          </w:p>
          <w:p w14:paraId="4EBF9AB5" w14:textId="584B92B4"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c.8083G&gt;A</w:t>
            </w:r>
          </w:p>
        </w:tc>
        <w:tc>
          <w:tcPr>
            <w:tcW w:w="1417" w:type="dxa"/>
            <w:noWrap/>
            <w:vAlign w:val="center"/>
          </w:tcPr>
          <w:p w14:paraId="3EC90347"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NP_001138241.1:</w:t>
            </w:r>
          </w:p>
          <w:p w14:paraId="279EE959" w14:textId="518A396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p.Asp2695Asn</w:t>
            </w:r>
          </w:p>
        </w:tc>
        <w:tc>
          <w:tcPr>
            <w:tcW w:w="851" w:type="dxa"/>
            <w:noWrap/>
            <w:vAlign w:val="center"/>
          </w:tcPr>
          <w:p w14:paraId="166ABBC6" w14:textId="19E356A0" w:rsidR="008F105D" w:rsidRPr="00F05C17" w:rsidRDefault="004B2CB4"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0.039</w:t>
            </w:r>
          </w:p>
        </w:tc>
        <w:tc>
          <w:tcPr>
            <w:tcW w:w="1276" w:type="dxa"/>
            <w:noWrap/>
            <w:vAlign w:val="center"/>
          </w:tcPr>
          <w:p w14:paraId="17B25680" w14:textId="77777777" w:rsidR="008F105D" w:rsidRPr="00F05C17" w:rsidRDefault="008F105D" w:rsidP="008F105D">
            <w:pPr>
              <w:jc w:val="center"/>
              <w:rPr>
                <w:rFonts w:ascii="Times New Roman" w:eastAsia="Times New Roman" w:hAnsi="Times New Roman" w:cs="Times New Roman"/>
                <w:sz w:val="16"/>
                <w:szCs w:val="16"/>
                <w:lang w:val="en-US" w:eastAsia="es-ES"/>
              </w:rPr>
            </w:pPr>
          </w:p>
        </w:tc>
        <w:tc>
          <w:tcPr>
            <w:tcW w:w="1275" w:type="dxa"/>
            <w:noWrap/>
            <w:vAlign w:val="center"/>
          </w:tcPr>
          <w:p w14:paraId="2FAD2F7D"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probably damaging (0.967)</w:t>
            </w:r>
          </w:p>
        </w:tc>
        <w:tc>
          <w:tcPr>
            <w:tcW w:w="1134" w:type="dxa"/>
            <w:noWrap/>
            <w:vAlign w:val="center"/>
          </w:tcPr>
          <w:p w14:paraId="220390B9" w14:textId="7058E1D2" w:rsidR="008F105D" w:rsidRPr="00F05C17" w:rsidRDefault="004B2CB4"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Likely benign</w:t>
            </w:r>
          </w:p>
        </w:tc>
        <w:tc>
          <w:tcPr>
            <w:tcW w:w="1359" w:type="dxa"/>
            <w:vAlign w:val="center"/>
          </w:tcPr>
          <w:p w14:paraId="0A70088E" w14:textId="1FCCFCFC" w:rsidR="008F105D" w:rsidRPr="00F05C17" w:rsidRDefault="004B2CB4"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Pathogenic</w:t>
            </w:r>
          </w:p>
        </w:tc>
        <w:tc>
          <w:tcPr>
            <w:tcW w:w="1360" w:type="dxa"/>
            <w:vAlign w:val="center"/>
          </w:tcPr>
          <w:p w14:paraId="7DD3D987" w14:textId="2C18E571" w:rsidR="004B2CB4" w:rsidRPr="00F05C17" w:rsidRDefault="006B4BC6"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AR inheritance Most pathogenicity predictors: benign</w:t>
            </w:r>
          </w:p>
        </w:tc>
      </w:tr>
      <w:tr w:rsidR="00F05C17" w:rsidRPr="00F05C17" w14:paraId="2D18317A" w14:textId="77777777" w:rsidTr="00A723A0">
        <w:trPr>
          <w:trHeight w:val="300"/>
        </w:trPr>
        <w:tc>
          <w:tcPr>
            <w:tcW w:w="421" w:type="dxa"/>
            <w:noWrap/>
            <w:vAlign w:val="center"/>
            <w:hideMark/>
          </w:tcPr>
          <w:p w14:paraId="7CD72541"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6</w:t>
            </w:r>
          </w:p>
        </w:tc>
        <w:tc>
          <w:tcPr>
            <w:tcW w:w="992" w:type="dxa"/>
            <w:noWrap/>
            <w:vAlign w:val="center"/>
            <w:hideMark/>
          </w:tcPr>
          <w:p w14:paraId="64BD20F4"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DLL1</w:t>
            </w:r>
          </w:p>
        </w:tc>
        <w:tc>
          <w:tcPr>
            <w:tcW w:w="850" w:type="dxa"/>
            <w:noWrap/>
            <w:vAlign w:val="center"/>
            <w:hideMark/>
          </w:tcPr>
          <w:p w14:paraId="46A611AC"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170592605</w:t>
            </w:r>
          </w:p>
        </w:tc>
        <w:tc>
          <w:tcPr>
            <w:tcW w:w="709" w:type="dxa"/>
            <w:noWrap/>
            <w:vAlign w:val="center"/>
            <w:hideMark/>
          </w:tcPr>
          <w:p w14:paraId="6C00D5F0"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snv</w:t>
            </w:r>
          </w:p>
        </w:tc>
        <w:tc>
          <w:tcPr>
            <w:tcW w:w="2126" w:type="dxa"/>
            <w:noWrap/>
            <w:vAlign w:val="center"/>
            <w:hideMark/>
          </w:tcPr>
          <w:p w14:paraId="771C4BF3"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missense_variant</w:t>
            </w:r>
          </w:p>
        </w:tc>
        <w:tc>
          <w:tcPr>
            <w:tcW w:w="851" w:type="dxa"/>
            <w:noWrap/>
            <w:vAlign w:val="center"/>
            <w:hideMark/>
          </w:tcPr>
          <w:p w14:paraId="139A9B8C"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het</w:t>
            </w:r>
          </w:p>
        </w:tc>
        <w:tc>
          <w:tcPr>
            <w:tcW w:w="1701" w:type="dxa"/>
            <w:noWrap/>
            <w:vAlign w:val="center"/>
            <w:hideMark/>
          </w:tcPr>
          <w:p w14:paraId="298E413B"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NM_005618.3:</w:t>
            </w:r>
          </w:p>
          <w:p w14:paraId="2D4DFD7D" w14:textId="6E32AFC6"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c.1762G&gt;A</w:t>
            </w:r>
          </w:p>
        </w:tc>
        <w:tc>
          <w:tcPr>
            <w:tcW w:w="1417" w:type="dxa"/>
            <w:noWrap/>
            <w:vAlign w:val="center"/>
            <w:hideMark/>
          </w:tcPr>
          <w:p w14:paraId="3BE1691C"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NP_005609.3:</w:t>
            </w:r>
          </w:p>
          <w:p w14:paraId="24025DA8" w14:textId="6DCBBB68"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p.Glu588Lys</w:t>
            </w:r>
          </w:p>
        </w:tc>
        <w:tc>
          <w:tcPr>
            <w:tcW w:w="851" w:type="dxa"/>
            <w:noWrap/>
            <w:vAlign w:val="center"/>
            <w:hideMark/>
          </w:tcPr>
          <w:p w14:paraId="09CFC72F" w14:textId="76E393A5" w:rsidR="008F105D" w:rsidRPr="00F05C17" w:rsidRDefault="004B2CB4"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0.00601</w:t>
            </w:r>
          </w:p>
        </w:tc>
        <w:tc>
          <w:tcPr>
            <w:tcW w:w="1276" w:type="dxa"/>
            <w:noWrap/>
            <w:vAlign w:val="center"/>
            <w:hideMark/>
          </w:tcPr>
          <w:p w14:paraId="0318FEB0"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deleterious (0.03)</w:t>
            </w:r>
          </w:p>
        </w:tc>
        <w:tc>
          <w:tcPr>
            <w:tcW w:w="1275" w:type="dxa"/>
            <w:noWrap/>
            <w:vAlign w:val="center"/>
            <w:hideMark/>
          </w:tcPr>
          <w:p w14:paraId="70EF6AA5"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benign (0.048)</w:t>
            </w:r>
          </w:p>
        </w:tc>
        <w:tc>
          <w:tcPr>
            <w:tcW w:w="1134" w:type="dxa"/>
            <w:noWrap/>
            <w:vAlign w:val="center"/>
            <w:hideMark/>
          </w:tcPr>
          <w:p w14:paraId="2BDB2B70" w14:textId="13A41BAD" w:rsidR="008F105D" w:rsidRPr="00F05C17" w:rsidRDefault="004B2CB4"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w:t>
            </w:r>
          </w:p>
        </w:tc>
        <w:tc>
          <w:tcPr>
            <w:tcW w:w="1359" w:type="dxa"/>
            <w:vAlign w:val="center"/>
          </w:tcPr>
          <w:p w14:paraId="40920141" w14:textId="397DABCD" w:rsidR="008F105D" w:rsidRPr="00F05C17" w:rsidRDefault="004B2CB4"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Benign</w:t>
            </w:r>
          </w:p>
        </w:tc>
        <w:tc>
          <w:tcPr>
            <w:tcW w:w="1360" w:type="dxa"/>
            <w:vAlign w:val="center"/>
          </w:tcPr>
          <w:p w14:paraId="121E3D09" w14:textId="0BCFDE5B" w:rsidR="008F105D" w:rsidRPr="00F05C17" w:rsidRDefault="008F105D" w:rsidP="008F105D">
            <w:pPr>
              <w:jc w:val="center"/>
              <w:rPr>
                <w:rFonts w:ascii="Times New Roman" w:eastAsia="Times New Roman" w:hAnsi="Times New Roman" w:cs="Times New Roman"/>
                <w:sz w:val="16"/>
                <w:szCs w:val="16"/>
                <w:lang w:val="en-US" w:eastAsia="es-ES"/>
              </w:rPr>
            </w:pPr>
          </w:p>
        </w:tc>
      </w:tr>
      <w:tr w:rsidR="00F05C17" w:rsidRPr="00F05C17" w14:paraId="48E19E85" w14:textId="77777777" w:rsidTr="00A723A0">
        <w:trPr>
          <w:trHeight w:val="300"/>
        </w:trPr>
        <w:tc>
          <w:tcPr>
            <w:tcW w:w="421" w:type="dxa"/>
            <w:noWrap/>
            <w:vAlign w:val="center"/>
          </w:tcPr>
          <w:p w14:paraId="142ED96F"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7</w:t>
            </w:r>
          </w:p>
        </w:tc>
        <w:tc>
          <w:tcPr>
            <w:tcW w:w="992" w:type="dxa"/>
            <w:noWrap/>
            <w:vAlign w:val="center"/>
          </w:tcPr>
          <w:p w14:paraId="64582F12"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GLI3</w:t>
            </w:r>
          </w:p>
        </w:tc>
        <w:tc>
          <w:tcPr>
            <w:tcW w:w="850" w:type="dxa"/>
            <w:noWrap/>
            <w:vAlign w:val="center"/>
          </w:tcPr>
          <w:p w14:paraId="2612A4C6"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42063171</w:t>
            </w:r>
          </w:p>
        </w:tc>
        <w:tc>
          <w:tcPr>
            <w:tcW w:w="709" w:type="dxa"/>
            <w:noWrap/>
            <w:vAlign w:val="center"/>
          </w:tcPr>
          <w:p w14:paraId="3448149A"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snv</w:t>
            </w:r>
          </w:p>
        </w:tc>
        <w:tc>
          <w:tcPr>
            <w:tcW w:w="2126" w:type="dxa"/>
            <w:noWrap/>
            <w:vAlign w:val="center"/>
          </w:tcPr>
          <w:p w14:paraId="4C4B1529"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missense_variant</w:t>
            </w:r>
          </w:p>
        </w:tc>
        <w:tc>
          <w:tcPr>
            <w:tcW w:w="851" w:type="dxa"/>
            <w:noWrap/>
            <w:vAlign w:val="center"/>
          </w:tcPr>
          <w:p w14:paraId="7777AF17"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het</w:t>
            </w:r>
          </w:p>
        </w:tc>
        <w:tc>
          <w:tcPr>
            <w:tcW w:w="1701" w:type="dxa"/>
            <w:noWrap/>
            <w:vAlign w:val="center"/>
          </w:tcPr>
          <w:p w14:paraId="4F34AD61"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NM_000168.5:</w:t>
            </w:r>
          </w:p>
          <w:p w14:paraId="45850675" w14:textId="5169497A"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c.1393G&gt;C</w:t>
            </w:r>
          </w:p>
        </w:tc>
        <w:tc>
          <w:tcPr>
            <w:tcW w:w="1417" w:type="dxa"/>
            <w:noWrap/>
            <w:vAlign w:val="center"/>
          </w:tcPr>
          <w:p w14:paraId="70A46536"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NP_000159.3:</w:t>
            </w:r>
          </w:p>
          <w:p w14:paraId="1B558F26" w14:textId="3F426188"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p.Gly465Arg</w:t>
            </w:r>
          </w:p>
        </w:tc>
        <w:tc>
          <w:tcPr>
            <w:tcW w:w="851" w:type="dxa"/>
            <w:noWrap/>
            <w:vAlign w:val="center"/>
          </w:tcPr>
          <w:p w14:paraId="3C6153B6" w14:textId="15A3B230" w:rsidR="008F105D" w:rsidRPr="00F05C17" w:rsidRDefault="004B2CB4"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0.393</w:t>
            </w:r>
          </w:p>
        </w:tc>
        <w:tc>
          <w:tcPr>
            <w:tcW w:w="1276" w:type="dxa"/>
            <w:noWrap/>
            <w:vAlign w:val="center"/>
          </w:tcPr>
          <w:p w14:paraId="7CD53BB7"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tolerated (0.07)</w:t>
            </w:r>
          </w:p>
        </w:tc>
        <w:tc>
          <w:tcPr>
            <w:tcW w:w="1275" w:type="dxa"/>
            <w:noWrap/>
            <w:vAlign w:val="center"/>
          </w:tcPr>
          <w:p w14:paraId="1B60CA14"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probably damaging (0.935)</w:t>
            </w:r>
          </w:p>
        </w:tc>
        <w:tc>
          <w:tcPr>
            <w:tcW w:w="1134" w:type="dxa"/>
            <w:noWrap/>
            <w:vAlign w:val="center"/>
          </w:tcPr>
          <w:p w14:paraId="6B3518A3" w14:textId="5A47ECE0" w:rsidR="008F105D" w:rsidRPr="00F05C17" w:rsidRDefault="004B2CB4"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Likely benign</w:t>
            </w:r>
          </w:p>
        </w:tc>
        <w:tc>
          <w:tcPr>
            <w:tcW w:w="1359" w:type="dxa"/>
            <w:vAlign w:val="center"/>
          </w:tcPr>
          <w:p w14:paraId="55D948EF" w14:textId="464283E1" w:rsidR="008F105D" w:rsidRPr="00F05C17" w:rsidRDefault="004B2CB4"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Benign</w:t>
            </w:r>
          </w:p>
        </w:tc>
        <w:tc>
          <w:tcPr>
            <w:tcW w:w="1360" w:type="dxa"/>
            <w:vAlign w:val="center"/>
          </w:tcPr>
          <w:p w14:paraId="6EFF07F8" w14:textId="45E9DA2C" w:rsidR="008F105D" w:rsidRPr="00F05C17" w:rsidRDefault="004B2CB4"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Homozygotes in healthy population</w:t>
            </w:r>
          </w:p>
        </w:tc>
      </w:tr>
      <w:tr w:rsidR="00F05C17" w:rsidRPr="00F05C17" w14:paraId="2F422A59" w14:textId="77777777" w:rsidTr="00A723A0">
        <w:trPr>
          <w:trHeight w:val="300"/>
        </w:trPr>
        <w:tc>
          <w:tcPr>
            <w:tcW w:w="421" w:type="dxa"/>
            <w:noWrap/>
            <w:vAlign w:val="center"/>
          </w:tcPr>
          <w:p w14:paraId="128B1DAD"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11</w:t>
            </w:r>
          </w:p>
        </w:tc>
        <w:tc>
          <w:tcPr>
            <w:tcW w:w="992" w:type="dxa"/>
            <w:noWrap/>
            <w:vAlign w:val="center"/>
          </w:tcPr>
          <w:p w14:paraId="7DFE22A7" w14:textId="79401C55"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LRP4</w:t>
            </w:r>
          </w:p>
        </w:tc>
        <w:tc>
          <w:tcPr>
            <w:tcW w:w="850" w:type="dxa"/>
            <w:noWrap/>
            <w:vAlign w:val="center"/>
          </w:tcPr>
          <w:p w14:paraId="19845256"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46894654</w:t>
            </w:r>
          </w:p>
        </w:tc>
        <w:tc>
          <w:tcPr>
            <w:tcW w:w="709" w:type="dxa"/>
            <w:noWrap/>
            <w:vAlign w:val="center"/>
          </w:tcPr>
          <w:p w14:paraId="045775DA"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snv</w:t>
            </w:r>
          </w:p>
        </w:tc>
        <w:tc>
          <w:tcPr>
            <w:tcW w:w="2126" w:type="dxa"/>
            <w:noWrap/>
            <w:vAlign w:val="center"/>
          </w:tcPr>
          <w:p w14:paraId="2A50E00C"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missense_variant</w:t>
            </w:r>
          </w:p>
        </w:tc>
        <w:tc>
          <w:tcPr>
            <w:tcW w:w="851" w:type="dxa"/>
            <w:noWrap/>
            <w:vAlign w:val="center"/>
          </w:tcPr>
          <w:p w14:paraId="7BAFFA82"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het</w:t>
            </w:r>
          </w:p>
        </w:tc>
        <w:tc>
          <w:tcPr>
            <w:tcW w:w="1701" w:type="dxa"/>
            <w:noWrap/>
            <w:vAlign w:val="center"/>
          </w:tcPr>
          <w:p w14:paraId="2B0065FE"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NM_002334.3:</w:t>
            </w:r>
          </w:p>
          <w:p w14:paraId="292A3860" w14:textId="32EC36D5"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c.4580G&gt;A</w:t>
            </w:r>
          </w:p>
        </w:tc>
        <w:tc>
          <w:tcPr>
            <w:tcW w:w="1417" w:type="dxa"/>
            <w:noWrap/>
            <w:vAlign w:val="center"/>
          </w:tcPr>
          <w:p w14:paraId="182E320A"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NP_002325.2:</w:t>
            </w:r>
          </w:p>
          <w:p w14:paraId="53C18B1F" w14:textId="5784AEAE"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p.Arg1527His</w:t>
            </w:r>
          </w:p>
        </w:tc>
        <w:tc>
          <w:tcPr>
            <w:tcW w:w="851" w:type="dxa"/>
            <w:noWrap/>
            <w:vAlign w:val="center"/>
          </w:tcPr>
          <w:p w14:paraId="430312B5" w14:textId="41E2C557" w:rsidR="008F105D" w:rsidRPr="00F05C17" w:rsidRDefault="0053628E"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0.00119</w:t>
            </w:r>
          </w:p>
        </w:tc>
        <w:tc>
          <w:tcPr>
            <w:tcW w:w="1276" w:type="dxa"/>
            <w:noWrap/>
            <w:vAlign w:val="center"/>
          </w:tcPr>
          <w:p w14:paraId="67F1798D"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deleterious (0.01)</w:t>
            </w:r>
          </w:p>
        </w:tc>
        <w:tc>
          <w:tcPr>
            <w:tcW w:w="1275" w:type="dxa"/>
            <w:noWrap/>
            <w:vAlign w:val="center"/>
          </w:tcPr>
          <w:p w14:paraId="35D10139" w14:textId="77777777" w:rsidR="008F105D" w:rsidRPr="00F05C17" w:rsidRDefault="008F105D"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probably damaging (0.98)</w:t>
            </w:r>
          </w:p>
        </w:tc>
        <w:tc>
          <w:tcPr>
            <w:tcW w:w="1134" w:type="dxa"/>
            <w:noWrap/>
            <w:vAlign w:val="center"/>
          </w:tcPr>
          <w:p w14:paraId="2E28A9DF" w14:textId="3EB3CEBC" w:rsidR="008F105D" w:rsidRPr="00F05C17" w:rsidRDefault="004B2CB4"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w:t>
            </w:r>
          </w:p>
        </w:tc>
        <w:tc>
          <w:tcPr>
            <w:tcW w:w="1359" w:type="dxa"/>
            <w:vAlign w:val="center"/>
          </w:tcPr>
          <w:p w14:paraId="2AAE0444" w14:textId="48F01DCB" w:rsidR="008F105D" w:rsidRPr="00F05C17" w:rsidRDefault="004B2CB4"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VUS</w:t>
            </w:r>
          </w:p>
        </w:tc>
        <w:tc>
          <w:tcPr>
            <w:tcW w:w="1360" w:type="dxa"/>
            <w:vAlign w:val="center"/>
          </w:tcPr>
          <w:p w14:paraId="69099265" w14:textId="490E3BA3" w:rsidR="008F105D" w:rsidRPr="00F05C17" w:rsidRDefault="006B4BC6" w:rsidP="008F105D">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Different phenotype association</w:t>
            </w:r>
          </w:p>
        </w:tc>
      </w:tr>
      <w:tr w:rsidR="00F05C17" w:rsidRPr="00F05C17" w14:paraId="08D5EBE6" w14:textId="77777777" w:rsidTr="004E2864">
        <w:trPr>
          <w:trHeight w:val="300"/>
        </w:trPr>
        <w:tc>
          <w:tcPr>
            <w:tcW w:w="421" w:type="dxa"/>
            <w:shd w:val="clear" w:color="auto" w:fill="D9D9D9" w:themeFill="background1" w:themeFillShade="D9"/>
            <w:noWrap/>
            <w:vAlign w:val="center"/>
          </w:tcPr>
          <w:p w14:paraId="185F6343"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11</w:t>
            </w:r>
          </w:p>
        </w:tc>
        <w:tc>
          <w:tcPr>
            <w:tcW w:w="992" w:type="dxa"/>
            <w:shd w:val="clear" w:color="auto" w:fill="D9D9D9" w:themeFill="background1" w:themeFillShade="D9"/>
            <w:noWrap/>
            <w:vAlign w:val="center"/>
          </w:tcPr>
          <w:p w14:paraId="1E6FCD65"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TMEM126B</w:t>
            </w:r>
          </w:p>
        </w:tc>
        <w:tc>
          <w:tcPr>
            <w:tcW w:w="850" w:type="dxa"/>
            <w:shd w:val="clear" w:color="auto" w:fill="D9D9D9" w:themeFill="background1" w:themeFillShade="D9"/>
            <w:noWrap/>
            <w:vAlign w:val="center"/>
          </w:tcPr>
          <w:p w14:paraId="42275D2E"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85342732</w:t>
            </w:r>
          </w:p>
        </w:tc>
        <w:tc>
          <w:tcPr>
            <w:tcW w:w="709" w:type="dxa"/>
            <w:shd w:val="clear" w:color="auto" w:fill="D9D9D9" w:themeFill="background1" w:themeFillShade="D9"/>
            <w:noWrap/>
            <w:vAlign w:val="center"/>
          </w:tcPr>
          <w:p w14:paraId="7B2E7E1B"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snv</w:t>
            </w:r>
          </w:p>
        </w:tc>
        <w:tc>
          <w:tcPr>
            <w:tcW w:w="2126" w:type="dxa"/>
            <w:shd w:val="clear" w:color="auto" w:fill="D9D9D9" w:themeFill="background1" w:themeFillShade="D9"/>
            <w:noWrap/>
            <w:vAlign w:val="center"/>
          </w:tcPr>
          <w:p w14:paraId="41A8CE31"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missense_variant,splice_region_variant</w:t>
            </w:r>
          </w:p>
        </w:tc>
        <w:tc>
          <w:tcPr>
            <w:tcW w:w="851" w:type="dxa"/>
            <w:shd w:val="clear" w:color="auto" w:fill="D9D9D9" w:themeFill="background1" w:themeFillShade="D9"/>
            <w:noWrap/>
            <w:vAlign w:val="center"/>
          </w:tcPr>
          <w:p w14:paraId="03FAF55C"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hom</w:t>
            </w:r>
          </w:p>
        </w:tc>
        <w:tc>
          <w:tcPr>
            <w:tcW w:w="1701" w:type="dxa"/>
            <w:shd w:val="clear" w:color="auto" w:fill="D9D9D9" w:themeFill="background1" w:themeFillShade="D9"/>
            <w:noWrap/>
            <w:vAlign w:val="center"/>
          </w:tcPr>
          <w:p w14:paraId="715819CB"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NM_018480.4:</w:t>
            </w:r>
          </w:p>
          <w:p w14:paraId="4DA38FCE" w14:textId="4955883B"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c.83T&gt;C</w:t>
            </w:r>
          </w:p>
        </w:tc>
        <w:tc>
          <w:tcPr>
            <w:tcW w:w="1417" w:type="dxa"/>
            <w:shd w:val="clear" w:color="auto" w:fill="D9D9D9" w:themeFill="background1" w:themeFillShade="D9"/>
            <w:noWrap/>
            <w:vAlign w:val="center"/>
          </w:tcPr>
          <w:p w14:paraId="09031D38"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NP_060950.3:</w:t>
            </w:r>
          </w:p>
          <w:p w14:paraId="16D0B352" w14:textId="0E630D55"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p.Val28Ala</w:t>
            </w:r>
          </w:p>
        </w:tc>
        <w:tc>
          <w:tcPr>
            <w:tcW w:w="851" w:type="dxa"/>
            <w:shd w:val="clear" w:color="auto" w:fill="D9D9D9" w:themeFill="background1" w:themeFillShade="D9"/>
            <w:noWrap/>
            <w:vAlign w:val="center"/>
          </w:tcPr>
          <w:p w14:paraId="5F7C1054"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0.4</w:t>
            </w:r>
          </w:p>
        </w:tc>
        <w:tc>
          <w:tcPr>
            <w:tcW w:w="1276" w:type="dxa"/>
            <w:shd w:val="clear" w:color="auto" w:fill="D9D9D9" w:themeFill="background1" w:themeFillShade="D9"/>
            <w:noWrap/>
            <w:vAlign w:val="center"/>
          </w:tcPr>
          <w:p w14:paraId="358B418E"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deleterious - low confidence (0.03)</w:t>
            </w:r>
          </w:p>
        </w:tc>
        <w:tc>
          <w:tcPr>
            <w:tcW w:w="1275" w:type="dxa"/>
            <w:shd w:val="clear" w:color="auto" w:fill="D9D9D9" w:themeFill="background1" w:themeFillShade="D9"/>
            <w:noWrap/>
            <w:vAlign w:val="center"/>
          </w:tcPr>
          <w:p w14:paraId="3A5EB2A9"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benign (0.005)</w:t>
            </w:r>
          </w:p>
        </w:tc>
        <w:tc>
          <w:tcPr>
            <w:tcW w:w="1134" w:type="dxa"/>
            <w:shd w:val="clear" w:color="auto" w:fill="D9D9D9" w:themeFill="background1" w:themeFillShade="D9"/>
            <w:noWrap/>
            <w:vAlign w:val="center"/>
          </w:tcPr>
          <w:p w14:paraId="5DF8E192" w14:textId="77777777" w:rsidR="00A723A0" w:rsidRPr="00F05C17" w:rsidRDefault="00A723A0" w:rsidP="00A723A0">
            <w:pPr>
              <w:jc w:val="center"/>
              <w:rPr>
                <w:rFonts w:ascii="Times New Roman" w:eastAsia="Times New Roman" w:hAnsi="Times New Roman" w:cs="Times New Roman"/>
                <w:sz w:val="16"/>
                <w:szCs w:val="16"/>
                <w:lang w:val="en-US" w:eastAsia="es-ES"/>
              </w:rPr>
            </w:pPr>
          </w:p>
        </w:tc>
        <w:tc>
          <w:tcPr>
            <w:tcW w:w="1359" w:type="dxa"/>
            <w:shd w:val="clear" w:color="auto" w:fill="D9D9D9" w:themeFill="background1" w:themeFillShade="D9"/>
            <w:vAlign w:val="center"/>
          </w:tcPr>
          <w:p w14:paraId="17011567" w14:textId="721E83ED"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Likely benign</w:t>
            </w:r>
          </w:p>
        </w:tc>
        <w:tc>
          <w:tcPr>
            <w:tcW w:w="1360" w:type="dxa"/>
            <w:shd w:val="clear" w:color="auto" w:fill="D9D9D9" w:themeFill="background1" w:themeFillShade="D9"/>
            <w:vAlign w:val="center"/>
          </w:tcPr>
          <w:p w14:paraId="2FF298A0" w14:textId="17B804D3"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Homozygotes in healthy population</w:t>
            </w:r>
          </w:p>
        </w:tc>
      </w:tr>
      <w:tr w:rsidR="00F05C17" w:rsidRPr="00F05C17" w14:paraId="13913B38" w14:textId="77777777" w:rsidTr="00A723A0">
        <w:trPr>
          <w:trHeight w:val="300"/>
        </w:trPr>
        <w:tc>
          <w:tcPr>
            <w:tcW w:w="421" w:type="dxa"/>
            <w:noWrap/>
            <w:vAlign w:val="center"/>
          </w:tcPr>
          <w:p w14:paraId="11C78BC2"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12</w:t>
            </w:r>
          </w:p>
        </w:tc>
        <w:tc>
          <w:tcPr>
            <w:tcW w:w="992" w:type="dxa"/>
            <w:noWrap/>
            <w:vAlign w:val="center"/>
          </w:tcPr>
          <w:p w14:paraId="2F49439B"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MYO1H</w:t>
            </w:r>
          </w:p>
        </w:tc>
        <w:tc>
          <w:tcPr>
            <w:tcW w:w="850" w:type="dxa"/>
            <w:noWrap/>
            <w:vAlign w:val="center"/>
          </w:tcPr>
          <w:p w14:paraId="28B358A4"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109877467</w:t>
            </w:r>
          </w:p>
        </w:tc>
        <w:tc>
          <w:tcPr>
            <w:tcW w:w="709" w:type="dxa"/>
            <w:noWrap/>
            <w:vAlign w:val="center"/>
          </w:tcPr>
          <w:p w14:paraId="035C626D"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snv</w:t>
            </w:r>
          </w:p>
        </w:tc>
        <w:tc>
          <w:tcPr>
            <w:tcW w:w="2126" w:type="dxa"/>
            <w:noWrap/>
            <w:vAlign w:val="center"/>
          </w:tcPr>
          <w:p w14:paraId="0A3890B8"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missense_variant</w:t>
            </w:r>
          </w:p>
        </w:tc>
        <w:tc>
          <w:tcPr>
            <w:tcW w:w="851" w:type="dxa"/>
            <w:noWrap/>
            <w:vAlign w:val="center"/>
          </w:tcPr>
          <w:p w14:paraId="3714A143"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het</w:t>
            </w:r>
          </w:p>
        </w:tc>
        <w:tc>
          <w:tcPr>
            <w:tcW w:w="1701" w:type="dxa"/>
            <w:noWrap/>
            <w:vAlign w:val="center"/>
          </w:tcPr>
          <w:p w14:paraId="1BCFF826"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NM_001101421.3:</w:t>
            </w:r>
          </w:p>
          <w:p w14:paraId="2D7B4695" w14:textId="5BE28332"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c.2278C&gt;T</w:t>
            </w:r>
          </w:p>
        </w:tc>
        <w:tc>
          <w:tcPr>
            <w:tcW w:w="1417" w:type="dxa"/>
            <w:noWrap/>
            <w:vAlign w:val="center"/>
          </w:tcPr>
          <w:p w14:paraId="4C204E27"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NP_001094891.3:</w:t>
            </w:r>
          </w:p>
          <w:p w14:paraId="6D4F814B" w14:textId="26D4C899"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p.Pro760Ser</w:t>
            </w:r>
          </w:p>
        </w:tc>
        <w:tc>
          <w:tcPr>
            <w:tcW w:w="851" w:type="dxa"/>
            <w:noWrap/>
            <w:vAlign w:val="center"/>
          </w:tcPr>
          <w:p w14:paraId="1E1FF8CF" w14:textId="4C309E68" w:rsidR="00A723A0" w:rsidRPr="00F05C17" w:rsidRDefault="0010269C"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0.0447</w:t>
            </w:r>
          </w:p>
        </w:tc>
        <w:tc>
          <w:tcPr>
            <w:tcW w:w="1276" w:type="dxa"/>
            <w:noWrap/>
            <w:vAlign w:val="center"/>
          </w:tcPr>
          <w:p w14:paraId="4B98D9AA"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deleterious (0.03)</w:t>
            </w:r>
          </w:p>
        </w:tc>
        <w:tc>
          <w:tcPr>
            <w:tcW w:w="1275" w:type="dxa"/>
            <w:noWrap/>
            <w:vAlign w:val="center"/>
          </w:tcPr>
          <w:p w14:paraId="41E33F00"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benign (0.423)</w:t>
            </w:r>
          </w:p>
        </w:tc>
        <w:tc>
          <w:tcPr>
            <w:tcW w:w="1134" w:type="dxa"/>
            <w:noWrap/>
            <w:vAlign w:val="center"/>
          </w:tcPr>
          <w:p w14:paraId="45F4C096" w14:textId="469567C6" w:rsidR="00A723A0" w:rsidRPr="00F05C17" w:rsidRDefault="0010269C"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w:t>
            </w:r>
          </w:p>
        </w:tc>
        <w:tc>
          <w:tcPr>
            <w:tcW w:w="1359" w:type="dxa"/>
            <w:vAlign w:val="center"/>
          </w:tcPr>
          <w:p w14:paraId="10BBFE0F" w14:textId="03073553" w:rsidR="00A723A0" w:rsidRPr="00F05C17" w:rsidRDefault="0010269C"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VUS</w:t>
            </w:r>
          </w:p>
        </w:tc>
        <w:tc>
          <w:tcPr>
            <w:tcW w:w="1360" w:type="dxa"/>
            <w:vAlign w:val="center"/>
          </w:tcPr>
          <w:p w14:paraId="598D0F4F" w14:textId="498AA77D" w:rsidR="00A723A0" w:rsidRPr="00F05C17" w:rsidRDefault="006B4BC6"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Most pathogenicity predictors: benign</w:t>
            </w:r>
          </w:p>
        </w:tc>
      </w:tr>
      <w:tr w:rsidR="00F05C17" w:rsidRPr="00F05C17" w14:paraId="6585400B" w14:textId="77777777" w:rsidTr="00A723A0">
        <w:trPr>
          <w:trHeight w:val="300"/>
        </w:trPr>
        <w:tc>
          <w:tcPr>
            <w:tcW w:w="421" w:type="dxa"/>
            <w:noWrap/>
            <w:vAlign w:val="center"/>
          </w:tcPr>
          <w:p w14:paraId="45998DF0"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12</w:t>
            </w:r>
          </w:p>
        </w:tc>
        <w:tc>
          <w:tcPr>
            <w:tcW w:w="992" w:type="dxa"/>
            <w:noWrap/>
            <w:vAlign w:val="center"/>
          </w:tcPr>
          <w:p w14:paraId="2EE70BAD"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MYO1H</w:t>
            </w:r>
          </w:p>
        </w:tc>
        <w:tc>
          <w:tcPr>
            <w:tcW w:w="850" w:type="dxa"/>
            <w:noWrap/>
            <w:vAlign w:val="center"/>
          </w:tcPr>
          <w:p w14:paraId="70B7BD5E"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109882051</w:t>
            </w:r>
          </w:p>
        </w:tc>
        <w:tc>
          <w:tcPr>
            <w:tcW w:w="709" w:type="dxa"/>
            <w:noWrap/>
            <w:vAlign w:val="center"/>
          </w:tcPr>
          <w:p w14:paraId="53E8B0F7"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deletion</w:t>
            </w:r>
          </w:p>
        </w:tc>
        <w:tc>
          <w:tcPr>
            <w:tcW w:w="2126" w:type="dxa"/>
            <w:noWrap/>
            <w:vAlign w:val="center"/>
          </w:tcPr>
          <w:p w14:paraId="20D9CA46"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frameshift_variant</w:t>
            </w:r>
          </w:p>
        </w:tc>
        <w:tc>
          <w:tcPr>
            <w:tcW w:w="851" w:type="dxa"/>
            <w:noWrap/>
            <w:vAlign w:val="center"/>
          </w:tcPr>
          <w:p w14:paraId="5E31B166"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het</w:t>
            </w:r>
          </w:p>
        </w:tc>
        <w:tc>
          <w:tcPr>
            <w:tcW w:w="1701" w:type="dxa"/>
            <w:noWrap/>
            <w:vAlign w:val="center"/>
          </w:tcPr>
          <w:p w14:paraId="13D86853"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NM_001101421.3:</w:t>
            </w:r>
          </w:p>
          <w:p w14:paraId="336F8B52" w14:textId="146F7B43"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c.2812_2815del</w:t>
            </w:r>
          </w:p>
        </w:tc>
        <w:tc>
          <w:tcPr>
            <w:tcW w:w="1417" w:type="dxa"/>
            <w:noWrap/>
            <w:vAlign w:val="center"/>
          </w:tcPr>
          <w:p w14:paraId="76EAC000"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NP_001094891.3:</w:t>
            </w:r>
          </w:p>
          <w:p w14:paraId="59408687" w14:textId="3F2E8680"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p.Val938Phefs*57</w:t>
            </w:r>
          </w:p>
        </w:tc>
        <w:tc>
          <w:tcPr>
            <w:tcW w:w="851" w:type="dxa"/>
            <w:noWrap/>
            <w:vAlign w:val="center"/>
          </w:tcPr>
          <w:p w14:paraId="1B75DCA9" w14:textId="7F21868D" w:rsidR="00A723A0" w:rsidRPr="00F05C17" w:rsidRDefault="0010269C"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0.0012</w:t>
            </w:r>
          </w:p>
        </w:tc>
        <w:tc>
          <w:tcPr>
            <w:tcW w:w="1276" w:type="dxa"/>
            <w:noWrap/>
            <w:vAlign w:val="center"/>
          </w:tcPr>
          <w:p w14:paraId="139EFD4A" w14:textId="77777777" w:rsidR="00A723A0" w:rsidRPr="00F05C17" w:rsidRDefault="00A723A0" w:rsidP="00A723A0">
            <w:pPr>
              <w:jc w:val="center"/>
              <w:rPr>
                <w:rFonts w:ascii="Times New Roman" w:eastAsia="Times New Roman" w:hAnsi="Times New Roman" w:cs="Times New Roman"/>
                <w:sz w:val="16"/>
                <w:szCs w:val="16"/>
                <w:lang w:val="en-US" w:eastAsia="es-ES"/>
              </w:rPr>
            </w:pPr>
          </w:p>
        </w:tc>
        <w:tc>
          <w:tcPr>
            <w:tcW w:w="1275" w:type="dxa"/>
            <w:noWrap/>
            <w:vAlign w:val="center"/>
          </w:tcPr>
          <w:p w14:paraId="5567B4B5" w14:textId="77777777" w:rsidR="00A723A0" w:rsidRPr="00F05C17" w:rsidRDefault="00A723A0" w:rsidP="00A723A0">
            <w:pPr>
              <w:jc w:val="center"/>
              <w:rPr>
                <w:rFonts w:ascii="Times New Roman" w:eastAsia="Times New Roman" w:hAnsi="Times New Roman" w:cs="Times New Roman"/>
                <w:sz w:val="16"/>
                <w:szCs w:val="16"/>
                <w:lang w:val="en-US" w:eastAsia="es-ES"/>
              </w:rPr>
            </w:pPr>
          </w:p>
        </w:tc>
        <w:tc>
          <w:tcPr>
            <w:tcW w:w="1134" w:type="dxa"/>
            <w:noWrap/>
            <w:vAlign w:val="center"/>
          </w:tcPr>
          <w:p w14:paraId="068C5FC5" w14:textId="4433D1D3" w:rsidR="00A723A0" w:rsidRPr="00F05C17" w:rsidRDefault="0010269C"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w:t>
            </w:r>
          </w:p>
        </w:tc>
        <w:tc>
          <w:tcPr>
            <w:tcW w:w="1359" w:type="dxa"/>
            <w:vAlign w:val="center"/>
          </w:tcPr>
          <w:p w14:paraId="19BBF315" w14:textId="1A29DB3E" w:rsidR="00A723A0" w:rsidRPr="00F05C17" w:rsidRDefault="0010269C"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Likely pathogenic</w:t>
            </w:r>
          </w:p>
        </w:tc>
        <w:tc>
          <w:tcPr>
            <w:tcW w:w="1360" w:type="dxa"/>
            <w:vAlign w:val="center"/>
          </w:tcPr>
          <w:p w14:paraId="5242BE24" w14:textId="3AD7D94F" w:rsidR="00A723A0" w:rsidRPr="00F05C17" w:rsidRDefault="006B4BC6"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Different phenotype association</w:t>
            </w:r>
          </w:p>
        </w:tc>
      </w:tr>
      <w:tr w:rsidR="00F05C17" w:rsidRPr="00F05C17" w14:paraId="041843EB" w14:textId="77777777" w:rsidTr="00A723A0">
        <w:trPr>
          <w:trHeight w:val="300"/>
        </w:trPr>
        <w:tc>
          <w:tcPr>
            <w:tcW w:w="421" w:type="dxa"/>
            <w:noWrap/>
            <w:vAlign w:val="center"/>
          </w:tcPr>
          <w:p w14:paraId="43F6E573"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16</w:t>
            </w:r>
          </w:p>
        </w:tc>
        <w:tc>
          <w:tcPr>
            <w:tcW w:w="992" w:type="dxa"/>
            <w:noWrap/>
            <w:vAlign w:val="center"/>
          </w:tcPr>
          <w:p w14:paraId="71CD457D"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ABCA3</w:t>
            </w:r>
          </w:p>
        </w:tc>
        <w:tc>
          <w:tcPr>
            <w:tcW w:w="850" w:type="dxa"/>
            <w:noWrap/>
            <w:vAlign w:val="center"/>
          </w:tcPr>
          <w:p w14:paraId="6AEFCF02"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2336870</w:t>
            </w:r>
          </w:p>
        </w:tc>
        <w:tc>
          <w:tcPr>
            <w:tcW w:w="709" w:type="dxa"/>
            <w:noWrap/>
            <w:vAlign w:val="center"/>
          </w:tcPr>
          <w:p w14:paraId="0CE570A6"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snv</w:t>
            </w:r>
          </w:p>
        </w:tc>
        <w:tc>
          <w:tcPr>
            <w:tcW w:w="2126" w:type="dxa"/>
            <w:noWrap/>
            <w:vAlign w:val="center"/>
          </w:tcPr>
          <w:p w14:paraId="591F3997"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missense_variant</w:t>
            </w:r>
          </w:p>
        </w:tc>
        <w:tc>
          <w:tcPr>
            <w:tcW w:w="851" w:type="dxa"/>
            <w:noWrap/>
            <w:vAlign w:val="center"/>
          </w:tcPr>
          <w:p w14:paraId="1DF132EB"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het</w:t>
            </w:r>
          </w:p>
        </w:tc>
        <w:tc>
          <w:tcPr>
            <w:tcW w:w="1701" w:type="dxa"/>
            <w:noWrap/>
            <w:vAlign w:val="center"/>
          </w:tcPr>
          <w:p w14:paraId="1F867889"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NM_001089.2:</w:t>
            </w:r>
          </w:p>
          <w:p w14:paraId="493B2BC6" w14:textId="7026E75B"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c.3103C&gt;T</w:t>
            </w:r>
          </w:p>
        </w:tc>
        <w:tc>
          <w:tcPr>
            <w:tcW w:w="1417" w:type="dxa"/>
            <w:noWrap/>
            <w:vAlign w:val="center"/>
          </w:tcPr>
          <w:p w14:paraId="62CF20E9"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NP_001080.2:</w:t>
            </w:r>
          </w:p>
          <w:p w14:paraId="7E0B32ED" w14:textId="06576BCC"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p.Arg1035Cys</w:t>
            </w:r>
          </w:p>
        </w:tc>
        <w:tc>
          <w:tcPr>
            <w:tcW w:w="851" w:type="dxa"/>
            <w:noWrap/>
            <w:vAlign w:val="center"/>
          </w:tcPr>
          <w:p w14:paraId="0EADB2CD" w14:textId="75A781CF" w:rsidR="00A723A0" w:rsidRPr="00F05C17" w:rsidRDefault="0010269C"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0.00318</w:t>
            </w:r>
          </w:p>
        </w:tc>
        <w:tc>
          <w:tcPr>
            <w:tcW w:w="1276" w:type="dxa"/>
            <w:noWrap/>
            <w:vAlign w:val="center"/>
          </w:tcPr>
          <w:p w14:paraId="38B109F6"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deleterious (0.03)</w:t>
            </w:r>
          </w:p>
        </w:tc>
        <w:tc>
          <w:tcPr>
            <w:tcW w:w="1275" w:type="dxa"/>
            <w:noWrap/>
            <w:vAlign w:val="center"/>
          </w:tcPr>
          <w:p w14:paraId="7AD7F1A3"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benign (0.041)</w:t>
            </w:r>
          </w:p>
        </w:tc>
        <w:tc>
          <w:tcPr>
            <w:tcW w:w="1134" w:type="dxa"/>
            <w:noWrap/>
            <w:vAlign w:val="center"/>
          </w:tcPr>
          <w:p w14:paraId="495E0129" w14:textId="573B8F73" w:rsidR="00A723A0" w:rsidRPr="00F05C17" w:rsidRDefault="0010269C"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w:t>
            </w:r>
          </w:p>
        </w:tc>
        <w:tc>
          <w:tcPr>
            <w:tcW w:w="1359" w:type="dxa"/>
            <w:vAlign w:val="center"/>
          </w:tcPr>
          <w:p w14:paraId="7F7B3B76" w14:textId="67FC5AFD" w:rsidR="00A723A0" w:rsidRPr="00F05C17" w:rsidRDefault="0010269C"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VUS</w:t>
            </w:r>
          </w:p>
        </w:tc>
        <w:tc>
          <w:tcPr>
            <w:tcW w:w="1360" w:type="dxa"/>
            <w:vAlign w:val="center"/>
          </w:tcPr>
          <w:p w14:paraId="0893A9E0" w14:textId="77777777" w:rsidR="00A723A0" w:rsidRPr="00F05C17" w:rsidRDefault="0010269C"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Inheritance AR</w:t>
            </w:r>
          </w:p>
          <w:p w14:paraId="365F60FB" w14:textId="0F52B477" w:rsidR="0010269C" w:rsidRPr="00F05C17" w:rsidRDefault="006B4BC6"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Most pathogenicity predictors: benign</w:t>
            </w:r>
          </w:p>
        </w:tc>
      </w:tr>
      <w:tr w:rsidR="00F05C17" w:rsidRPr="00F05C17" w14:paraId="0EE51696" w14:textId="77777777" w:rsidTr="00A723A0">
        <w:trPr>
          <w:trHeight w:val="300"/>
        </w:trPr>
        <w:tc>
          <w:tcPr>
            <w:tcW w:w="421" w:type="dxa"/>
            <w:noWrap/>
            <w:vAlign w:val="center"/>
          </w:tcPr>
          <w:p w14:paraId="31F253D5"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17</w:t>
            </w:r>
          </w:p>
        </w:tc>
        <w:tc>
          <w:tcPr>
            <w:tcW w:w="992" w:type="dxa"/>
            <w:noWrap/>
            <w:vAlign w:val="center"/>
          </w:tcPr>
          <w:p w14:paraId="3886D477" w14:textId="65415358"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SOX9</w:t>
            </w:r>
          </w:p>
        </w:tc>
        <w:tc>
          <w:tcPr>
            <w:tcW w:w="850" w:type="dxa"/>
            <w:noWrap/>
            <w:vAlign w:val="center"/>
          </w:tcPr>
          <w:p w14:paraId="2791BB04"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70119713</w:t>
            </w:r>
          </w:p>
        </w:tc>
        <w:tc>
          <w:tcPr>
            <w:tcW w:w="709" w:type="dxa"/>
            <w:noWrap/>
            <w:vAlign w:val="center"/>
          </w:tcPr>
          <w:p w14:paraId="1CC03D81"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snv</w:t>
            </w:r>
          </w:p>
        </w:tc>
        <w:tc>
          <w:tcPr>
            <w:tcW w:w="2126" w:type="dxa"/>
            <w:noWrap/>
            <w:vAlign w:val="center"/>
          </w:tcPr>
          <w:p w14:paraId="1604486B"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missense_variant</w:t>
            </w:r>
          </w:p>
        </w:tc>
        <w:tc>
          <w:tcPr>
            <w:tcW w:w="851" w:type="dxa"/>
            <w:noWrap/>
            <w:vAlign w:val="center"/>
          </w:tcPr>
          <w:p w14:paraId="3D5B0072"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het</w:t>
            </w:r>
          </w:p>
        </w:tc>
        <w:tc>
          <w:tcPr>
            <w:tcW w:w="1701" w:type="dxa"/>
            <w:noWrap/>
            <w:vAlign w:val="center"/>
          </w:tcPr>
          <w:p w14:paraId="74BDA20E"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NM_000346.3:</w:t>
            </w:r>
          </w:p>
          <w:p w14:paraId="672CEB81" w14:textId="04CAD798"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c.715A&gt;C</w:t>
            </w:r>
          </w:p>
        </w:tc>
        <w:tc>
          <w:tcPr>
            <w:tcW w:w="1417" w:type="dxa"/>
            <w:noWrap/>
            <w:vAlign w:val="center"/>
          </w:tcPr>
          <w:p w14:paraId="2FA5CA87"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NP_000337.1:</w:t>
            </w:r>
          </w:p>
          <w:p w14:paraId="4153A8C0" w14:textId="7D72940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p.Thr239Pro</w:t>
            </w:r>
          </w:p>
        </w:tc>
        <w:tc>
          <w:tcPr>
            <w:tcW w:w="851" w:type="dxa"/>
            <w:noWrap/>
            <w:vAlign w:val="center"/>
          </w:tcPr>
          <w:p w14:paraId="417DB560" w14:textId="19C9FC4F" w:rsidR="00A723A0" w:rsidRPr="00F05C17" w:rsidRDefault="0010269C"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0.00214</w:t>
            </w:r>
          </w:p>
        </w:tc>
        <w:tc>
          <w:tcPr>
            <w:tcW w:w="1276" w:type="dxa"/>
            <w:noWrap/>
            <w:vAlign w:val="center"/>
          </w:tcPr>
          <w:p w14:paraId="0EA405BC"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deleterious (0.01)</w:t>
            </w:r>
          </w:p>
        </w:tc>
        <w:tc>
          <w:tcPr>
            <w:tcW w:w="1275" w:type="dxa"/>
            <w:noWrap/>
            <w:vAlign w:val="center"/>
          </w:tcPr>
          <w:p w14:paraId="457CB950"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probably damaging (0.996)</w:t>
            </w:r>
          </w:p>
        </w:tc>
        <w:tc>
          <w:tcPr>
            <w:tcW w:w="1134" w:type="dxa"/>
            <w:noWrap/>
            <w:vAlign w:val="center"/>
          </w:tcPr>
          <w:p w14:paraId="5CDE1EDB" w14:textId="3FEFC6F8" w:rsidR="00A723A0" w:rsidRPr="00F05C17" w:rsidRDefault="0010269C"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Likely benign</w:t>
            </w:r>
          </w:p>
        </w:tc>
        <w:tc>
          <w:tcPr>
            <w:tcW w:w="1359" w:type="dxa"/>
            <w:vAlign w:val="center"/>
          </w:tcPr>
          <w:p w14:paraId="0E1FB1A2" w14:textId="21D5C3E1" w:rsidR="00A723A0" w:rsidRPr="00F05C17" w:rsidRDefault="0010269C"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Likely pathogenic</w:t>
            </w:r>
          </w:p>
        </w:tc>
        <w:tc>
          <w:tcPr>
            <w:tcW w:w="1360" w:type="dxa"/>
            <w:vAlign w:val="center"/>
          </w:tcPr>
          <w:p w14:paraId="5052ADDF" w14:textId="3A4381DC" w:rsidR="00A723A0" w:rsidRPr="00F05C17" w:rsidRDefault="006B4BC6"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Different phenotype association</w:t>
            </w:r>
          </w:p>
        </w:tc>
      </w:tr>
      <w:tr w:rsidR="00F05C17" w:rsidRPr="00F05C17" w14:paraId="2A9296A8" w14:textId="77777777" w:rsidTr="00A723A0">
        <w:trPr>
          <w:trHeight w:val="300"/>
        </w:trPr>
        <w:tc>
          <w:tcPr>
            <w:tcW w:w="421" w:type="dxa"/>
            <w:noWrap/>
            <w:vAlign w:val="center"/>
          </w:tcPr>
          <w:p w14:paraId="05A0326A"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22</w:t>
            </w:r>
          </w:p>
        </w:tc>
        <w:tc>
          <w:tcPr>
            <w:tcW w:w="992" w:type="dxa"/>
            <w:noWrap/>
            <w:vAlign w:val="center"/>
          </w:tcPr>
          <w:p w14:paraId="6DBACFA4"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CHCHD10</w:t>
            </w:r>
          </w:p>
        </w:tc>
        <w:tc>
          <w:tcPr>
            <w:tcW w:w="850" w:type="dxa"/>
            <w:noWrap/>
            <w:vAlign w:val="center"/>
          </w:tcPr>
          <w:p w14:paraId="32BCBD31"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24108461</w:t>
            </w:r>
          </w:p>
        </w:tc>
        <w:tc>
          <w:tcPr>
            <w:tcW w:w="709" w:type="dxa"/>
            <w:noWrap/>
            <w:vAlign w:val="center"/>
          </w:tcPr>
          <w:p w14:paraId="0DB2C8F6"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snv</w:t>
            </w:r>
          </w:p>
        </w:tc>
        <w:tc>
          <w:tcPr>
            <w:tcW w:w="2126" w:type="dxa"/>
            <w:noWrap/>
            <w:vAlign w:val="center"/>
          </w:tcPr>
          <w:p w14:paraId="1ED435C6"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missense_variant,splice_region_variant</w:t>
            </w:r>
          </w:p>
        </w:tc>
        <w:tc>
          <w:tcPr>
            <w:tcW w:w="851" w:type="dxa"/>
            <w:noWrap/>
            <w:vAlign w:val="center"/>
          </w:tcPr>
          <w:p w14:paraId="4E1FAD71"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het</w:t>
            </w:r>
          </w:p>
        </w:tc>
        <w:tc>
          <w:tcPr>
            <w:tcW w:w="1701" w:type="dxa"/>
            <w:noWrap/>
            <w:vAlign w:val="center"/>
          </w:tcPr>
          <w:p w14:paraId="3363BFAB"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NM_213720.1:</w:t>
            </w:r>
          </w:p>
          <w:p w14:paraId="304DB0F4" w14:textId="29FEEA00"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c.263C&gt;G</w:t>
            </w:r>
          </w:p>
        </w:tc>
        <w:tc>
          <w:tcPr>
            <w:tcW w:w="1417" w:type="dxa"/>
            <w:noWrap/>
            <w:vAlign w:val="center"/>
          </w:tcPr>
          <w:p w14:paraId="176AF62B"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NP_998885.1:</w:t>
            </w:r>
          </w:p>
          <w:p w14:paraId="2F8A3F82" w14:textId="73301A39"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p.Ala88Gly</w:t>
            </w:r>
          </w:p>
        </w:tc>
        <w:tc>
          <w:tcPr>
            <w:tcW w:w="851" w:type="dxa"/>
            <w:noWrap/>
            <w:vAlign w:val="center"/>
          </w:tcPr>
          <w:p w14:paraId="65B320E9"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0</w:t>
            </w:r>
          </w:p>
        </w:tc>
        <w:tc>
          <w:tcPr>
            <w:tcW w:w="1276" w:type="dxa"/>
            <w:noWrap/>
            <w:vAlign w:val="center"/>
          </w:tcPr>
          <w:p w14:paraId="24027DD0"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tolerated (0.3)</w:t>
            </w:r>
          </w:p>
        </w:tc>
        <w:tc>
          <w:tcPr>
            <w:tcW w:w="1275" w:type="dxa"/>
            <w:noWrap/>
            <w:vAlign w:val="center"/>
          </w:tcPr>
          <w:p w14:paraId="0EA14F03"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benign (0.304)</w:t>
            </w:r>
          </w:p>
        </w:tc>
        <w:tc>
          <w:tcPr>
            <w:tcW w:w="1134" w:type="dxa"/>
            <w:noWrap/>
            <w:vAlign w:val="center"/>
          </w:tcPr>
          <w:p w14:paraId="5D60CD47" w14:textId="44740C23" w:rsidR="00A723A0" w:rsidRPr="00F05C17" w:rsidRDefault="004E2864"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w:t>
            </w:r>
          </w:p>
        </w:tc>
        <w:tc>
          <w:tcPr>
            <w:tcW w:w="1359" w:type="dxa"/>
            <w:vAlign w:val="center"/>
          </w:tcPr>
          <w:p w14:paraId="4F639440" w14:textId="0AD264DC" w:rsidR="00A723A0" w:rsidRPr="00F05C17" w:rsidRDefault="004E2864"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VUS</w:t>
            </w:r>
          </w:p>
        </w:tc>
        <w:tc>
          <w:tcPr>
            <w:tcW w:w="1360" w:type="dxa"/>
            <w:vAlign w:val="center"/>
          </w:tcPr>
          <w:p w14:paraId="65AFF68E" w14:textId="34365DC4" w:rsidR="00A723A0" w:rsidRPr="00F05C17" w:rsidRDefault="006B4BC6"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Most pathogenicity predictors: benign</w:t>
            </w:r>
          </w:p>
        </w:tc>
      </w:tr>
      <w:tr w:rsidR="00F05C17" w:rsidRPr="00F05C17" w14:paraId="27EC3690" w14:textId="77777777" w:rsidTr="004E2864">
        <w:trPr>
          <w:trHeight w:val="300"/>
        </w:trPr>
        <w:tc>
          <w:tcPr>
            <w:tcW w:w="421" w:type="dxa"/>
            <w:shd w:val="clear" w:color="auto" w:fill="D9D9D9" w:themeFill="background1" w:themeFillShade="D9"/>
            <w:noWrap/>
            <w:vAlign w:val="center"/>
            <w:hideMark/>
          </w:tcPr>
          <w:p w14:paraId="54AA622D"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X</w:t>
            </w:r>
          </w:p>
        </w:tc>
        <w:tc>
          <w:tcPr>
            <w:tcW w:w="992" w:type="dxa"/>
            <w:shd w:val="clear" w:color="auto" w:fill="D9D9D9" w:themeFill="background1" w:themeFillShade="D9"/>
            <w:noWrap/>
            <w:vAlign w:val="center"/>
            <w:hideMark/>
          </w:tcPr>
          <w:p w14:paraId="27854C90"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PHKA2</w:t>
            </w:r>
          </w:p>
        </w:tc>
        <w:tc>
          <w:tcPr>
            <w:tcW w:w="850" w:type="dxa"/>
            <w:shd w:val="clear" w:color="auto" w:fill="D9D9D9" w:themeFill="background1" w:themeFillShade="D9"/>
            <w:noWrap/>
            <w:vAlign w:val="center"/>
            <w:hideMark/>
          </w:tcPr>
          <w:p w14:paraId="3FD6FF96"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18954183</w:t>
            </w:r>
          </w:p>
        </w:tc>
        <w:tc>
          <w:tcPr>
            <w:tcW w:w="709" w:type="dxa"/>
            <w:shd w:val="clear" w:color="auto" w:fill="D9D9D9" w:themeFill="background1" w:themeFillShade="D9"/>
            <w:noWrap/>
            <w:vAlign w:val="center"/>
            <w:hideMark/>
          </w:tcPr>
          <w:p w14:paraId="3617FE13"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snv</w:t>
            </w:r>
          </w:p>
        </w:tc>
        <w:tc>
          <w:tcPr>
            <w:tcW w:w="2126" w:type="dxa"/>
            <w:shd w:val="clear" w:color="auto" w:fill="D9D9D9" w:themeFill="background1" w:themeFillShade="D9"/>
            <w:noWrap/>
            <w:vAlign w:val="center"/>
            <w:hideMark/>
          </w:tcPr>
          <w:p w14:paraId="517AFDE9"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missense_variant</w:t>
            </w:r>
          </w:p>
        </w:tc>
        <w:tc>
          <w:tcPr>
            <w:tcW w:w="851" w:type="dxa"/>
            <w:shd w:val="clear" w:color="auto" w:fill="D9D9D9" w:themeFill="background1" w:themeFillShade="D9"/>
            <w:noWrap/>
            <w:vAlign w:val="center"/>
            <w:hideMark/>
          </w:tcPr>
          <w:p w14:paraId="766BB9C5"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het</w:t>
            </w:r>
          </w:p>
        </w:tc>
        <w:tc>
          <w:tcPr>
            <w:tcW w:w="1701" w:type="dxa"/>
            <w:shd w:val="clear" w:color="auto" w:fill="D9D9D9" w:themeFill="background1" w:themeFillShade="D9"/>
            <w:noWrap/>
            <w:vAlign w:val="center"/>
            <w:hideMark/>
          </w:tcPr>
          <w:p w14:paraId="29875CCB"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NM_000292.2:</w:t>
            </w:r>
          </w:p>
          <w:p w14:paraId="1DC2AA83" w14:textId="14BCC968"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c.1127C&gt;T</w:t>
            </w:r>
          </w:p>
        </w:tc>
        <w:tc>
          <w:tcPr>
            <w:tcW w:w="1417" w:type="dxa"/>
            <w:shd w:val="clear" w:color="auto" w:fill="D9D9D9" w:themeFill="background1" w:themeFillShade="D9"/>
            <w:noWrap/>
            <w:vAlign w:val="center"/>
            <w:hideMark/>
          </w:tcPr>
          <w:p w14:paraId="1471F77C"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NP_000283.1:</w:t>
            </w:r>
          </w:p>
          <w:p w14:paraId="50142573" w14:textId="48FFB28F"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p.Pro376Leu</w:t>
            </w:r>
          </w:p>
        </w:tc>
        <w:tc>
          <w:tcPr>
            <w:tcW w:w="851" w:type="dxa"/>
            <w:shd w:val="clear" w:color="auto" w:fill="D9D9D9" w:themeFill="background1" w:themeFillShade="D9"/>
            <w:noWrap/>
            <w:vAlign w:val="center"/>
            <w:hideMark/>
          </w:tcPr>
          <w:p w14:paraId="2FEDA005" w14:textId="61058EF5" w:rsidR="00A723A0" w:rsidRPr="00F05C17" w:rsidRDefault="004E2864"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0.000603</w:t>
            </w:r>
          </w:p>
        </w:tc>
        <w:tc>
          <w:tcPr>
            <w:tcW w:w="1276" w:type="dxa"/>
            <w:shd w:val="clear" w:color="auto" w:fill="D9D9D9" w:themeFill="background1" w:themeFillShade="D9"/>
            <w:noWrap/>
            <w:vAlign w:val="center"/>
            <w:hideMark/>
          </w:tcPr>
          <w:p w14:paraId="4A20A13A"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deleterious (0.03)</w:t>
            </w:r>
          </w:p>
        </w:tc>
        <w:tc>
          <w:tcPr>
            <w:tcW w:w="1275" w:type="dxa"/>
            <w:shd w:val="clear" w:color="auto" w:fill="D9D9D9" w:themeFill="background1" w:themeFillShade="D9"/>
            <w:noWrap/>
            <w:vAlign w:val="center"/>
            <w:hideMark/>
          </w:tcPr>
          <w:p w14:paraId="60D61DDD" w14:textId="77777777"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possibly damaging (0.828)</w:t>
            </w:r>
          </w:p>
        </w:tc>
        <w:tc>
          <w:tcPr>
            <w:tcW w:w="1134" w:type="dxa"/>
            <w:shd w:val="clear" w:color="auto" w:fill="D9D9D9" w:themeFill="background1" w:themeFillShade="D9"/>
            <w:noWrap/>
            <w:vAlign w:val="center"/>
            <w:hideMark/>
          </w:tcPr>
          <w:p w14:paraId="1144816D" w14:textId="65CBB18B" w:rsidR="00A723A0" w:rsidRPr="00F05C17" w:rsidRDefault="004E2864"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VUS</w:t>
            </w:r>
          </w:p>
        </w:tc>
        <w:tc>
          <w:tcPr>
            <w:tcW w:w="1359" w:type="dxa"/>
            <w:shd w:val="clear" w:color="auto" w:fill="D9D9D9" w:themeFill="background1" w:themeFillShade="D9"/>
            <w:vAlign w:val="center"/>
          </w:tcPr>
          <w:p w14:paraId="3DC2863E" w14:textId="7384085A" w:rsidR="00A723A0" w:rsidRPr="00F05C17" w:rsidRDefault="004E2864"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Benign</w:t>
            </w:r>
          </w:p>
        </w:tc>
        <w:tc>
          <w:tcPr>
            <w:tcW w:w="1360" w:type="dxa"/>
            <w:shd w:val="clear" w:color="auto" w:fill="D9D9D9" w:themeFill="background1" w:themeFillShade="D9"/>
            <w:vAlign w:val="center"/>
          </w:tcPr>
          <w:p w14:paraId="0C25F9C8" w14:textId="07A5A6CA" w:rsidR="00A723A0" w:rsidRPr="00F05C17" w:rsidRDefault="00A723A0" w:rsidP="00A723A0">
            <w:pPr>
              <w:jc w:val="center"/>
              <w:rPr>
                <w:rFonts w:ascii="Times New Roman" w:eastAsia="Times New Roman" w:hAnsi="Times New Roman" w:cs="Times New Roman"/>
                <w:sz w:val="16"/>
                <w:szCs w:val="16"/>
                <w:lang w:val="en-US" w:eastAsia="es-ES"/>
              </w:rPr>
            </w:pPr>
            <w:r w:rsidRPr="00F05C17">
              <w:rPr>
                <w:rFonts w:ascii="Times New Roman" w:eastAsia="Times New Roman" w:hAnsi="Times New Roman" w:cs="Times New Roman"/>
                <w:sz w:val="16"/>
                <w:szCs w:val="16"/>
                <w:lang w:val="en-US" w:eastAsia="es-ES"/>
              </w:rPr>
              <w:t>Hemizygotes in healthy population</w:t>
            </w:r>
          </w:p>
        </w:tc>
      </w:tr>
    </w:tbl>
    <w:p w14:paraId="409CCD10" w14:textId="17A52124" w:rsidR="00687D24" w:rsidRPr="00F05C17" w:rsidRDefault="008B562B" w:rsidP="00687D24">
      <w:pPr>
        <w:spacing w:after="0"/>
        <w:jc w:val="right"/>
        <w:rPr>
          <w:rFonts w:ascii="Times New Roman" w:hAnsi="Times New Roman" w:cs="Times New Roman"/>
          <w:sz w:val="18"/>
          <w:szCs w:val="18"/>
          <w:lang w:val="en-US"/>
        </w:rPr>
      </w:pPr>
      <w:r w:rsidRPr="00F05C17">
        <w:rPr>
          <w:rFonts w:ascii="Times New Roman" w:hAnsi="Times New Roman" w:cs="Times New Roman"/>
          <w:sz w:val="18"/>
          <w:szCs w:val="18"/>
          <w:lang w:val="en-US"/>
        </w:rPr>
        <w:t xml:space="preserve">ACMG: American College of Medical Genetics; </w:t>
      </w:r>
      <w:r w:rsidR="00687D24" w:rsidRPr="00F05C17">
        <w:rPr>
          <w:rFonts w:ascii="Times New Roman" w:hAnsi="Times New Roman" w:cs="Times New Roman"/>
          <w:sz w:val="18"/>
          <w:szCs w:val="18"/>
          <w:lang w:val="en-US"/>
        </w:rPr>
        <w:t>HGVS: Human Genome Variation Society</w:t>
      </w:r>
    </w:p>
    <w:sectPr w:rsidR="00687D24" w:rsidRPr="00F05C17" w:rsidSect="00C4259E">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CD201F3"/>
    <w:multiLevelType w:val="hybridMultilevel"/>
    <w:tmpl w:val="F170E550"/>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259E"/>
    <w:rsid w:val="00085665"/>
    <w:rsid w:val="0010269C"/>
    <w:rsid w:val="00144053"/>
    <w:rsid w:val="00222AD0"/>
    <w:rsid w:val="00392F2F"/>
    <w:rsid w:val="00483AC9"/>
    <w:rsid w:val="004B2CB4"/>
    <w:rsid w:val="004D728A"/>
    <w:rsid w:val="004E2864"/>
    <w:rsid w:val="0053628E"/>
    <w:rsid w:val="00566A9B"/>
    <w:rsid w:val="005758DE"/>
    <w:rsid w:val="00587184"/>
    <w:rsid w:val="00622066"/>
    <w:rsid w:val="00687D24"/>
    <w:rsid w:val="006B4BC6"/>
    <w:rsid w:val="006C616F"/>
    <w:rsid w:val="00795CA5"/>
    <w:rsid w:val="00796E5F"/>
    <w:rsid w:val="007F7DD4"/>
    <w:rsid w:val="008031B2"/>
    <w:rsid w:val="0083140A"/>
    <w:rsid w:val="008B562B"/>
    <w:rsid w:val="008F105D"/>
    <w:rsid w:val="0091613D"/>
    <w:rsid w:val="00961E94"/>
    <w:rsid w:val="009A78A9"/>
    <w:rsid w:val="009C12BD"/>
    <w:rsid w:val="009E345F"/>
    <w:rsid w:val="00A0336B"/>
    <w:rsid w:val="00A53CA6"/>
    <w:rsid w:val="00A723A0"/>
    <w:rsid w:val="00AA0E5A"/>
    <w:rsid w:val="00B95B20"/>
    <w:rsid w:val="00BE317E"/>
    <w:rsid w:val="00BE54EE"/>
    <w:rsid w:val="00C33B17"/>
    <w:rsid w:val="00C4259E"/>
    <w:rsid w:val="00C55C63"/>
    <w:rsid w:val="00CA61A9"/>
    <w:rsid w:val="00CB0D5D"/>
    <w:rsid w:val="00D175BA"/>
    <w:rsid w:val="00D6012D"/>
    <w:rsid w:val="00DF1792"/>
    <w:rsid w:val="00EB7A9E"/>
    <w:rsid w:val="00EC6CEA"/>
    <w:rsid w:val="00EE21E1"/>
    <w:rsid w:val="00F05C1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1474B"/>
  <w15:chartTrackingRefBased/>
  <w15:docId w15:val="{74A90EC3-BFBA-41BF-8A65-DC3AE9761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425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85665"/>
    <w:pPr>
      <w:ind w:left="720"/>
      <w:contextualSpacing/>
    </w:pPr>
  </w:style>
  <w:style w:type="paragraph" w:styleId="Revision">
    <w:name w:val="Revision"/>
    <w:hidden/>
    <w:uiPriority w:val="99"/>
    <w:semiHidden/>
    <w:rsid w:val="00B95B2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2012241">
      <w:bodyDiv w:val="1"/>
      <w:marLeft w:val="0"/>
      <w:marRight w:val="0"/>
      <w:marTop w:val="0"/>
      <w:marBottom w:val="0"/>
      <w:divBdr>
        <w:top w:val="none" w:sz="0" w:space="0" w:color="auto"/>
        <w:left w:val="none" w:sz="0" w:space="0" w:color="auto"/>
        <w:bottom w:val="none" w:sz="0" w:space="0" w:color="auto"/>
        <w:right w:val="none" w:sz="0" w:space="0" w:color="auto"/>
      </w:divBdr>
    </w:div>
    <w:div w:id="433671699">
      <w:bodyDiv w:val="1"/>
      <w:marLeft w:val="0"/>
      <w:marRight w:val="0"/>
      <w:marTop w:val="0"/>
      <w:marBottom w:val="0"/>
      <w:divBdr>
        <w:top w:val="none" w:sz="0" w:space="0" w:color="auto"/>
        <w:left w:val="none" w:sz="0" w:space="0" w:color="auto"/>
        <w:bottom w:val="none" w:sz="0" w:space="0" w:color="auto"/>
        <w:right w:val="none" w:sz="0" w:space="0" w:color="auto"/>
      </w:divBdr>
    </w:div>
    <w:div w:id="446240072">
      <w:bodyDiv w:val="1"/>
      <w:marLeft w:val="0"/>
      <w:marRight w:val="0"/>
      <w:marTop w:val="0"/>
      <w:marBottom w:val="0"/>
      <w:divBdr>
        <w:top w:val="none" w:sz="0" w:space="0" w:color="auto"/>
        <w:left w:val="none" w:sz="0" w:space="0" w:color="auto"/>
        <w:bottom w:val="none" w:sz="0" w:space="0" w:color="auto"/>
        <w:right w:val="none" w:sz="0" w:space="0" w:color="auto"/>
      </w:divBdr>
    </w:div>
    <w:div w:id="499275704">
      <w:bodyDiv w:val="1"/>
      <w:marLeft w:val="0"/>
      <w:marRight w:val="0"/>
      <w:marTop w:val="0"/>
      <w:marBottom w:val="0"/>
      <w:divBdr>
        <w:top w:val="none" w:sz="0" w:space="0" w:color="auto"/>
        <w:left w:val="none" w:sz="0" w:space="0" w:color="auto"/>
        <w:bottom w:val="none" w:sz="0" w:space="0" w:color="auto"/>
        <w:right w:val="none" w:sz="0" w:space="0" w:color="auto"/>
      </w:divBdr>
    </w:div>
    <w:div w:id="1036273000">
      <w:bodyDiv w:val="1"/>
      <w:marLeft w:val="0"/>
      <w:marRight w:val="0"/>
      <w:marTop w:val="0"/>
      <w:marBottom w:val="0"/>
      <w:divBdr>
        <w:top w:val="none" w:sz="0" w:space="0" w:color="auto"/>
        <w:left w:val="none" w:sz="0" w:space="0" w:color="auto"/>
        <w:bottom w:val="none" w:sz="0" w:space="0" w:color="auto"/>
        <w:right w:val="none" w:sz="0" w:space="0" w:color="auto"/>
      </w:divBdr>
      <w:divsChild>
        <w:div w:id="355926571">
          <w:marLeft w:val="0"/>
          <w:marRight w:val="0"/>
          <w:marTop w:val="0"/>
          <w:marBottom w:val="0"/>
          <w:divBdr>
            <w:top w:val="none" w:sz="0" w:space="0" w:color="auto"/>
            <w:left w:val="none" w:sz="0" w:space="0" w:color="auto"/>
            <w:bottom w:val="none" w:sz="0" w:space="0" w:color="auto"/>
            <w:right w:val="none" w:sz="0" w:space="0" w:color="auto"/>
          </w:divBdr>
          <w:divsChild>
            <w:div w:id="1215578644">
              <w:marLeft w:val="0"/>
              <w:marRight w:val="0"/>
              <w:marTop w:val="0"/>
              <w:marBottom w:val="0"/>
              <w:divBdr>
                <w:top w:val="none" w:sz="0" w:space="0" w:color="auto"/>
                <w:left w:val="none" w:sz="0" w:space="0" w:color="auto"/>
                <w:bottom w:val="none" w:sz="0" w:space="0" w:color="auto"/>
                <w:right w:val="none" w:sz="0" w:space="0" w:color="auto"/>
              </w:divBdr>
              <w:divsChild>
                <w:div w:id="1928802379">
                  <w:marLeft w:val="0"/>
                  <w:marRight w:val="0"/>
                  <w:marTop w:val="0"/>
                  <w:marBottom w:val="0"/>
                  <w:divBdr>
                    <w:top w:val="none" w:sz="0" w:space="0" w:color="auto"/>
                    <w:left w:val="none" w:sz="0" w:space="0" w:color="auto"/>
                    <w:bottom w:val="none" w:sz="0" w:space="0" w:color="auto"/>
                    <w:right w:val="none" w:sz="0" w:space="0" w:color="auto"/>
                  </w:divBdr>
                  <w:divsChild>
                    <w:div w:id="279118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7195774">
      <w:bodyDiv w:val="1"/>
      <w:marLeft w:val="0"/>
      <w:marRight w:val="0"/>
      <w:marTop w:val="0"/>
      <w:marBottom w:val="0"/>
      <w:divBdr>
        <w:top w:val="none" w:sz="0" w:space="0" w:color="auto"/>
        <w:left w:val="none" w:sz="0" w:space="0" w:color="auto"/>
        <w:bottom w:val="none" w:sz="0" w:space="0" w:color="auto"/>
        <w:right w:val="none" w:sz="0" w:space="0" w:color="auto"/>
      </w:divBdr>
    </w:div>
    <w:div w:id="1185100088">
      <w:bodyDiv w:val="1"/>
      <w:marLeft w:val="0"/>
      <w:marRight w:val="0"/>
      <w:marTop w:val="0"/>
      <w:marBottom w:val="0"/>
      <w:divBdr>
        <w:top w:val="none" w:sz="0" w:space="0" w:color="auto"/>
        <w:left w:val="none" w:sz="0" w:space="0" w:color="auto"/>
        <w:bottom w:val="none" w:sz="0" w:space="0" w:color="auto"/>
        <w:right w:val="none" w:sz="0" w:space="0" w:color="auto"/>
      </w:divBdr>
    </w:div>
    <w:div w:id="1250120170">
      <w:bodyDiv w:val="1"/>
      <w:marLeft w:val="0"/>
      <w:marRight w:val="0"/>
      <w:marTop w:val="0"/>
      <w:marBottom w:val="0"/>
      <w:divBdr>
        <w:top w:val="none" w:sz="0" w:space="0" w:color="auto"/>
        <w:left w:val="none" w:sz="0" w:space="0" w:color="auto"/>
        <w:bottom w:val="none" w:sz="0" w:space="0" w:color="auto"/>
        <w:right w:val="none" w:sz="0" w:space="0" w:color="auto"/>
      </w:divBdr>
    </w:div>
    <w:div w:id="1429234335">
      <w:bodyDiv w:val="1"/>
      <w:marLeft w:val="0"/>
      <w:marRight w:val="0"/>
      <w:marTop w:val="0"/>
      <w:marBottom w:val="0"/>
      <w:divBdr>
        <w:top w:val="none" w:sz="0" w:space="0" w:color="auto"/>
        <w:left w:val="none" w:sz="0" w:space="0" w:color="auto"/>
        <w:bottom w:val="none" w:sz="0" w:space="0" w:color="auto"/>
        <w:right w:val="none" w:sz="0" w:space="0" w:color="auto"/>
      </w:divBdr>
    </w:div>
    <w:div w:id="1764255811">
      <w:bodyDiv w:val="1"/>
      <w:marLeft w:val="0"/>
      <w:marRight w:val="0"/>
      <w:marTop w:val="0"/>
      <w:marBottom w:val="0"/>
      <w:divBdr>
        <w:top w:val="none" w:sz="0" w:space="0" w:color="auto"/>
        <w:left w:val="none" w:sz="0" w:space="0" w:color="auto"/>
        <w:bottom w:val="none" w:sz="0" w:space="0" w:color="auto"/>
        <w:right w:val="none" w:sz="0" w:space="0" w:color="auto"/>
      </w:divBdr>
      <w:divsChild>
        <w:div w:id="1260526827">
          <w:marLeft w:val="0"/>
          <w:marRight w:val="0"/>
          <w:marTop w:val="0"/>
          <w:marBottom w:val="0"/>
          <w:divBdr>
            <w:top w:val="none" w:sz="0" w:space="0" w:color="auto"/>
            <w:left w:val="none" w:sz="0" w:space="0" w:color="auto"/>
            <w:bottom w:val="none" w:sz="0" w:space="0" w:color="auto"/>
            <w:right w:val="none" w:sz="0" w:space="0" w:color="auto"/>
          </w:divBdr>
          <w:divsChild>
            <w:div w:id="764308713">
              <w:marLeft w:val="0"/>
              <w:marRight w:val="0"/>
              <w:marTop w:val="0"/>
              <w:marBottom w:val="0"/>
              <w:divBdr>
                <w:top w:val="none" w:sz="0" w:space="0" w:color="auto"/>
                <w:left w:val="none" w:sz="0" w:space="0" w:color="auto"/>
                <w:bottom w:val="none" w:sz="0" w:space="0" w:color="auto"/>
                <w:right w:val="none" w:sz="0" w:space="0" w:color="auto"/>
              </w:divBdr>
              <w:divsChild>
                <w:div w:id="1787581654">
                  <w:marLeft w:val="0"/>
                  <w:marRight w:val="0"/>
                  <w:marTop w:val="0"/>
                  <w:marBottom w:val="0"/>
                  <w:divBdr>
                    <w:top w:val="none" w:sz="0" w:space="0" w:color="auto"/>
                    <w:left w:val="none" w:sz="0" w:space="0" w:color="auto"/>
                    <w:bottom w:val="none" w:sz="0" w:space="0" w:color="auto"/>
                    <w:right w:val="none" w:sz="0" w:space="0" w:color="auto"/>
                  </w:divBdr>
                  <w:divsChild>
                    <w:div w:id="34055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8055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1125</Words>
  <Characters>6418</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ibravo</dc:creator>
  <cp:keywords/>
  <dc:description/>
  <cp:lastModifiedBy>Jeevitha T.</cp:lastModifiedBy>
  <cp:revision>4</cp:revision>
  <dcterms:created xsi:type="dcterms:W3CDTF">2022-05-18T04:38:00Z</dcterms:created>
  <dcterms:modified xsi:type="dcterms:W3CDTF">2022-06-08T08:29:00Z</dcterms:modified>
</cp:coreProperties>
</file>