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4859A" w14:textId="4E97DCCF" w:rsidR="008D1180" w:rsidRPr="004C68E9" w:rsidRDefault="001C250D" w:rsidP="008D118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Table S1</w:t>
      </w:r>
      <w:r w:rsidR="008D1180" w:rsidRPr="004C68E9">
        <w:rPr>
          <w:rFonts w:ascii="Times New Roman" w:hAnsi="Times New Roman" w:cs="Times New Roman"/>
          <w:sz w:val="18"/>
          <w:szCs w:val="18"/>
        </w:rPr>
        <w:t xml:space="preserve">. </w:t>
      </w:r>
      <w:r w:rsidR="008D1180">
        <w:rPr>
          <w:rFonts w:ascii="Times New Roman" w:hAnsi="Times New Roman" w:cs="Times New Roman"/>
          <w:sz w:val="18"/>
          <w:szCs w:val="18"/>
        </w:rPr>
        <w:t>M</w:t>
      </w:r>
      <w:r w:rsidR="008D1180" w:rsidRPr="004C68E9">
        <w:rPr>
          <w:rFonts w:ascii="Times New Roman" w:hAnsi="Times New Roman" w:cs="Times New Roman"/>
          <w:sz w:val="18"/>
          <w:szCs w:val="18"/>
        </w:rPr>
        <w:t>olecular diagnos</w:t>
      </w:r>
      <w:r w:rsidR="007544DB">
        <w:rPr>
          <w:rFonts w:ascii="Times New Roman" w:hAnsi="Times New Roman" w:cs="Times New Roman"/>
          <w:sz w:val="18"/>
          <w:szCs w:val="18"/>
        </w:rPr>
        <w:t>is</w:t>
      </w:r>
      <w:r w:rsidR="008D1180" w:rsidRPr="004C68E9">
        <w:rPr>
          <w:rFonts w:ascii="Times New Roman" w:hAnsi="Times New Roman" w:cs="Times New Roman"/>
          <w:sz w:val="18"/>
          <w:szCs w:val="18"/>
        </w:rPr>
        <w:t xml:space="preserve"> of pediatric patients with vascular malformation.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15"/>
        <w:gridCol w:w="925"/>
        <w:gridCol w:w="966"/>
        <w:gridCol w:w="1616"/>
        <w:gridCol w:w="1056"/>
        <w:gridCol w:w="2418"/>
        <w:gridCol w:w="2169"/>
        <w:gridCol w:w="1842"/>
      </w:tblGrid>
      <w:tr w:rsidR="008D1180" w:rsidRPr="00541841" w14:paraId="3C83E0BD" w14:textId="77777777" w:rsidTr="00275691">
        <w:tc>
          <w:tcPr>
            <w:tcW w:w="915" w:type="dxa"/>
            <w:vMerge w:val="restart"/>
            <w:tcBorders>
              <w:left w:val="nil"/>
              <w:right w:val="nil"/>
            </w:tcBorders>
            <w:vAlign w:val="center"/>
          </w:tcPr>
          <w:p w14:paraId="4DA60BAF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1841">
              <w:rPr>
                <w:rFonts w:ascii="Times New Roman" w:hAnsi="Times New Roman" w:cs="Times New Roman"/>
                <w:sz w:val="18"/>
                <w:szCs w:val="18"/>
              </w:rPr>
              <w:t>Patient ID</w:t>
            </w:r>
          </w:p>
        </w:tc>
        <w:tc>
          <w:tcPr>
            <w:tcW w:w="925" w:type="dxa"/>
            <w:vMerge w:val="restart"/>
            <w:tcBorders>
              <w:left w:val="nil"/>
              <w:right w:val="nil"/>
            </w:tcBorders>
            <w:vAlign w:val="center"/>
          </w:tcPr>
          <w:p w14:paraId="761B0EE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1841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966" w:type="dxa"/>
            <w:vMerge w:val="restart"/>
            <w:tcBorders>
              <w:left w:val="nil"/>
              <w:right w:val="nil"/>
            </w:tcBorders>
            <w:vAlign w:val="center"/>
          </w:tcPr>
          <w:p w14:paraId="0717244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1841">
              <w:rPr>
                <w:rFonts w:ascii="Times New Roman" w:hAnsi="Times New Roman" w:cs="Times New Roman"/>
                <w:sz w:val="18"/>
                <w:szCs w:val="18"/>
              </w:rPr>
              <w:t>Age at diagnosis</w:t>
            </w:r>
          </w:p>
        </w:tc>
        <w:tc>
          <w:tcPr>
            <w:tcW w:w="1616" w:type="dxa"/>
            <w:vMerge w:val="restart"/>
            <w:tcBorders>
              <w:left w:val="nil"/>
              <w:right w:val="nil"/>
            </w:tcBorders>
            <w:vAlign w:val="center"/>
          </w:tcPr>
          <w:p w14:paraId="1DD6D35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1841">
              <w:rPr>
                <w:rFonts w:ascii="Times New Roman" w:hAnsi="Times New Roman" w:cs="Times New Roman"/>
                <w:sz w:val="18"/>
                <w:szCs w:val="18"/>
              </w:rPr>
              <w:t>Diagnosis</w:t>
            </w:r>
          </w:p>
        </w:tc>
        <w:tc>
          <w:tcPr>
            <w:tcW w:w="5643" w:type="dxa"/>
            <w:gridSpan w:val="3"/>
            <w:tcBorders>
              <w:left w:val="nil"/>
              <w:right w:val="nil"/>
            </w:tcBorders>
            <w:vAlign w:val="center"/>
          </w:tcPr>
          <w:p w14:paraId="55758E0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1841">
              <w:rPr>
                <w:rFonts w:ascii="Times New Roman" w:hAnsi="Times New Roman" w:cs="Times New Roman"/>
                <w:sz w:val="18"/>
                <w:szCs w:val="18"/>
              </w:rPr>
              <w:t>Molecular diagnosis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by WES</w:t>
            </w:r>
          </w:p>
        </w:tc>
        <w:tc>
          <w:tcPr>
            <w:tcW w:w="1842" w:type="dxa"/>
            <w:vMerge w:val="restart"/>
            <w:tcBorders>
              <w:left w:val="nil"/>
              <w:right w:val="nil"/>
            </w:tcBorders>
          </w:tcPr>
          <w:p w14:paraId="19D5DCC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ltra-deep sequencing validation </w:t>
            </w:r>
            <w:r w:rsidRPr="0051132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E6D65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b</w:t>
            </w:r>
          </w:p>
        </w:tc>
      </w:tr>
      <w:tr w:rsidR="008D1180" w:rsidRPr="00541841" w14:paraId="4CA2C5F3" w14:textId="77777777" w:rsidTr="00275691">
        <w:tc>
          <w:tcPr>
            <w:tcW w:w="91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A5184B5" w14:textId="77777777" w:rsidR="008D1180" w:rsidRPr="00541841" w:rsidRDefault="008D1180" w:rsidP="00275691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45CE9A0" w14:textId="77777777" w:rsidR="008D1180" w:rsidRPr="00541841" w:rsidRDefault="008D1180" w:rsidP="00275691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B7B58BF" w14:textId="77777777" w:rsidR="008D1180" w:rsidRPr="00541841" w:rsidRDefault="008D1180" w:rsidP="00275691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6086503" w14:textId="77777777" w:rsidR="008D1180" w:rsidRPr="00541841" w:rsidRDefault="008D1180" w:rsidP="00275691">
            <w:pPr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</w:tcPr>
          <w:p w14:paraId="1B1804D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1841">
              <w:rPr>
                <w:rFonts w:ascii="Times New Roman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2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7DD93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Somatic m</w:t>
            </w:r>
            <w:r w:rsidRPr="00541841">
              <w:rPr>
                <w:rFonts w:ascii="Times New Roman" w:hAnsi="Times New Roman" w:cs="Times New Roman"/>
                <w:sz w:val="18"/>
                <w:szCs w:val="18"/>
              </w:rPr>
              <w:t>utation</w:t>
            </w:r>
          </w:p>
        </w:tc>
        <w:tc>
          <w:tcPr>
            <w:tcW w:w="2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03B0A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Variant allele frequency </w:t>
            </w:r>
            <w:r w:rsidRPr="009C46E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E9DF3E7" w14:textId="77777777" w:rsidR="008D1180" w:rsidRDefault="008D1180" w:rsidP="00275691">
            <w:pPr>
              <w:spacing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231B571E" w14:textId="77777777" w:rsidTr="00275691">
        <w:tc>
          <w:tcPr>
            <w:tcW w:w="915" w:type="dxa"/>
            <w:tcBorders>
              <w:left w:val="nil"/>
              <w:bottom w:val="nil"/>
              <w:right w:val="nil"/>
            </w:tcBorders>
            <w:vAlign w:val="center"/>
          </w:tcPr>
          <w:p w14:paraId="1B90DDBC" w14:textId="77777777" w:rsidR="008D1180" w:rsidRPr="00541841" w:rsidRDefault="008D1180" w:rsidP="00275691">
            <w:pPr>
              <w:widowControl/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</w:t>
            </w:r>
          </w:p>
        </w:tc>
        <w:tc>
          <w:tcPr>
            <w:tcW w:w="92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742B3" w14:textId="77777777" w:rsidR="008D1180" w:rsidRPr="00541841" w:rsidRDefault="008D1180" w:rsidP="00275691">
            <w:pPr>
              <w:widowControl/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698D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5y3m</w:t>
            </w:r>
          </w:p>
        </w:tc>
        <w:tc>
          <w:tcPr>
            <w:tcW w:w="161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2DC82" w14:textId="77777777" w:rsidR="008D1180" w:rsidRPr="00541841" w:rsidRDefault="008D1180" w:rsidP="00275691">
            <w:pPr>
              <w:widowControl/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21D9F" w14:textId="77777777" w:rsidR="008D1180" w:rsidRPr="00541841" w:rsidRDefault="008D1180" w:rsidP="00275691">
            <w:pPr>
              <w:widowControl/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7580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c.1624G&gt;A;</w:t>
            </w: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p.E542K</w:t>
            </w:r>
          </w:p>
        </w:tc>
        <w:tc>
          <w:tcPr>
            <w:tcW w:w="216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889E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36/361 (10.0%)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63A0990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7C0ACD73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9EEDD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D93B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9927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7y5m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428F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SWS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511E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CBA4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2730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11/424 (2.6%)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E43D9E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ND</w:t>
            </w:r>
          </w:p>
        </w:tc>
      </w:tr>
      <w:tr w:rsidR="008D1180" w:rsidRPr="00541841" w14:paraId="42A40A7E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8BBE0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C470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DE2C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9y1m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1190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DCMO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AC2C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EB82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AF5F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1EA3FF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7BF756B7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36D0D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B471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22BA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2y5m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0416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B34E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TEK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8C22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c.2740C&gt;T;p.L914F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D3C4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24/318 (7.5%)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26DDE5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3683DC02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6A3CA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6593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9953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2y6m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DE04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Proteus syndrome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0FAD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AKT1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348F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c.235C&gt;A;p.Q79K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4180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130/554 (23.5%)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ADAC9F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71BE00C8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BFE2F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3398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2AB9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E6905" w14:textId="77777777" w:rsidR="008D1180" w:rsidRPr="00541841" w:rsidRDefault="0001409D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CMO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FCD7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B2B1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c.3073A&gt;G;p.T1025A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12D2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15/341 (4.4%)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91D3D1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</w:t>
            </w:r>
          </w:p>
        </w:tc>
      </w:tr>
      <w:tr w:rsidR="008D1180" w:rsidRPr="00541841" w14:paraId="46FF461C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1000E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BD54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0F2F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3y8m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6756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2D1A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2AAD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c.1357G&gt;A;p.E453K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107D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22/283 (7.8%)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7F7C2F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4483AC32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18BD8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EB7F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5023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285EB" w14:textId="77777777" w:rsidR="008D1180" w:rsidRPr="00541841" w:rsidRDefault="002E57DE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C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859F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0518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c.547C&gt;G;p.R183G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4074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5/242 (2.1%)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9B8E05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37/7177 (4.7%)</w:t>
            </w:r>
          </w:p>
        </w:tc>
      </w:tr>
      <w:tr w:rsidR="008D1180" w:rsidRPr="00541841" w14:paraId="5D9FC9F6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1C95E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6CE6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9023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5AAD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7541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2D94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6D64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AC75F4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3F9F0535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3DD06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3164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A9F9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9897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CLOVES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AC49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4971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c.1357G&gt;A;p.E453K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53D1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16/308 (5.2%)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4F4D51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7B9CD437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78AC9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P22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4144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A46F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1y4m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1A93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6100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2B7D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c.1624G&gt;A;p.E542K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362E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27/293 (9.2%)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2665A2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2FE17083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64A93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P23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7C85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D6A6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4y7m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7BF1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BC99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1F26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D7B5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441803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7D2188E8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62EF3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P24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4068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C4D2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3y2m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99E2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4F9B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TEK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D8AA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c.2740C&gt;T;p.L914F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CC4C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30/442 (6.8%)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245718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46AFFB39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E1AF4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P28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CC10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71BB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11m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E147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3F7C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5E31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4D61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387400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62ADD119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599C3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P29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8C8C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C16B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4y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07E2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4EB9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00EF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C3D7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4CF604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4E892789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B913C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P30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F8CE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C64A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2y3m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E87D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DA11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9B75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c.1624G&gt;A;p.E542K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C3F1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30/448 (6.7%)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1E394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5BA9D6B3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E8BD1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P31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6DFB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2379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5y2m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B854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4E483" w14:textId="77777777" w:rsidR="008D1180" w:rsidRPr="005D5F39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G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F48C2" w14:textId="77777777" w:rsidR="008D1180" w:rsidRPr="005D5F39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4F0425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72C24" w14:textId="77777777" w:rsidR="008D1180" w:rsidRPr="005D5F39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1/330 (3.3%)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B154FF8" w14:textId="77777777" w:rsidR="008D1180" w:rsidRPr="005D5F39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ND</w:t>
            </w:r>
          </w:p>
        </w:tc>
      </w:tr>
      <w:tr w:rsidR="008D1180" w:rsidRPr="00541841" w14:paraId="65C2D95A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E89AA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P32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4032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A5C3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18545" w14:textId="77777777" w:rsidR="008D1180" w:rsidRPr="00541841" w:rsidRDefault="002E57DE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CMO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2A49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1573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c.344G&gt;C;p.R115P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C172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26/470 (5.5%)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6A0E6C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065A6493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94934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A453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EAD4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AED5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EF29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TEK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DBDE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c.2740C&gt;T;p.L914F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C585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30/428 (7.0%)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494AA6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3CEF1AAA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11A91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P34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50B3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CDF7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5y1m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62DB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418E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C067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c.3140A&gt;G;p.H1047R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11E6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12/386 (3.1%)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3A85C7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34/6833 (3.4%)</w:t>
            </w:r>
          </w:p>
        </w:tc>
      </w:tr>
      <w:tr w:rsidR="008D1180" w:rsidRPr="00541841" w14:paraId="3C021FD4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ECDC4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P36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8A22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1BD1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1y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FC5D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SWS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5A29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A906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1D52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18/444 (4.1%)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F2BBD1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</w:t>
            </w:r>
          </w:p>
        </w:tc>
      </w:tr>
      <w:tr w:rsidR="008D1180" w:rsidRPr="00541841" w14:paraId="68DB1878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BE740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P39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356E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A58F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34B7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3621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5B20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c.1624G&gt;A;p.E542K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B11C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30/410 (7.3%)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504EBE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264DDE57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90BB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B274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FBF3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77FB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CMO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A738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GNA11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FE8A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c.547C&gt;T;p.R183C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D0EE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24/375 (6.4%)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290C12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13970440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770CC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EF6A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88B5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6E81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39A7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8CF3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1A27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11/318 (3.5%)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321D28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309/77559 (5.6%)</w:t>
            </w:r>
          </w:p>
        </w:tc>
      </w:tr>
      <w:tr w:rsidR="008D1180" w:rsidRPr="00541841" w14:paraId="23CD28EE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AD85A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>P44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ACB0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B158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56A9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692E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E40F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E512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23/391 (5.9%)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9BC9C8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0819DEE6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7F60D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P45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6FE0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D34C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F94E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CMO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F77F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A451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8DDE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9D5548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6F921F14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8D539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8EA5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2BE0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11C1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04AE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5FC2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c.1633G&gt;A;p.E545K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7FAA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49/477 (10.3%)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4189ED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61E3DCCC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F2A0A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P48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CB18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25C9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13y5m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78FB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1E89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441F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3968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6/239 (2.5%)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742347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88/8528 (2.2%)</w:t>
            </w:r>
          </w:p>
        </w:tc>
      </w:tr>
      <w:tr w:rsidR="008D1180" w:rsidRPr="00541841" w14:paraId="0AC7684C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A6BF3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P49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C546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F728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A515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CMO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FEA7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GNA11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3ED3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c.547C&gt;T;p.R183C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F4F9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18/334 (5.4%)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EFCFEC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08FE38E0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8E814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P51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C112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A960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10y8m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A5F5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93DF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A012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c.3140A&gt;G;p.H1047R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AC3E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23/375 (6.1%)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18B530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1F1D95BF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8955C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6B5C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948F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14795" w14:textId="77777777" w:rsidR="008D1180" w:rsidRPr="00541841" w:rsidRDefault="00E113D5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</w:t>
            </w:r>
            <w:r w:rsidR="008D1180"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3F1C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F202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c.1633G&gt;A;p.E545K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26A1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21/342 (6.1%)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FFCC4F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1DFB492C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67BA8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P55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2A98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DB30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9BC0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E4F7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CB2E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c.2740G&gt;A;p.G914R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6F90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21/233 (9.0%)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B1CE14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51FDFFF4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2D182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P56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C4EB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521F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6y2m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5E0B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BC03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942F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c.1633G&gt;A;p.E545K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9C5E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13/428 (3.0%)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44B260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</w:t>
            </w:r>
          </w:p>
        </w:tc>
      </w:tr>
      <w:tr w:rsidR="008D1180" w:rsidRPr="00541841" w14:paraId="02D13FBE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11CB1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P57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67F1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6E94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F302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7950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CD1E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c.328_330delGAA;p.E110del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CA89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62/866 (7.2%)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1AD5CE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7CBE7462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7163E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P60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D278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2898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2y5m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333A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CLVM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129E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1E23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FC9D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C3E4A8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139E299A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3D54E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P62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AD4F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A154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2y11m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FFC92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V</w:t>
            </w:r>
            <w:r w:rsidRPr="00812198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93F76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MAP3K3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46436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c.1161A&gt;C;p.E387D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55D5C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23/450 (5.1%)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56B621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2B80F079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EC35A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P63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9155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43C3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2y3m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6D7C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FF5C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TEK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4F55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c.2740C&gt;T;p.L914F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5C65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14/188 (7.4%)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1A7555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25F89663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628F4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P64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DC7B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2D43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4y2m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38EF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B1009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00C18" w14:textId="77777777" w:rsidR="008D1180" w:rsidRPr="00541841" w:rsidRDefault="002E57DE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MAP3K3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CCC50" w14:textId="40AF5C7D" w:rsidR="008D1180" w:rsidRPr="00541841" w:rsidRDefault="002E57DE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c.1323C&gt;G;p.I441M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6D97F" w14:textId="77777777" w:rsidR="008D1180" w:rsidRPr="00541841" w:rsidRDefault="002E57DE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7/232 (7.3%)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E12E56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7B3FA210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E1D3F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P65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4C61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02FC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10y1m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5D3C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BA95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BE28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EBEF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9610D1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1A42820C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92BEF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P67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74DD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2C93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5y9m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D0F3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CLVM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E074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9F52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c.3140A&gt;T;p.H1047L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EA22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42/537 (7.8%)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50F627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4BFB0041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3CD05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P70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CF74E" w14:textId="77777777" w:rsidR="008D1180" w:rsidRPr="00541841" w:rsidRDefault="00543758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857E8" w14:textId="77777777" w:rsidR="008D1180" w:rsidRPr="00541841" w:rsidRDefault="00543758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1y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140B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B7EE0" w14:textId="77777777" w:rsidR="008D1180" w:rsidRPr="00655757" w:rsidRDefault="00E113D5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P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F102B" w14:textId="77777777" w:rsidR="008D1180" w:rsidRPr="00655757" w:rsidRDefault="00E113D5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c.3140A&gt;G;p.H1047R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C35AF" w14:textId="77777777" w:rsidR="008D1180" w:rsidRPr="00655757" w:rsidRDefault="00E113D5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13D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16/511 (3.1%)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FC46247" w14:textId="77777777" w:rsidR="008D1180" w:rsidRPr="00655757" w:rsidRDefault="00E113D5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ND</w:t>
            </w:r>
          </w:p>
        </w:tc>
      </w:tr>
      <w:tr w:rsidR="008D1180" w:rsidRPr="00541841" w14:paraId="50FA4E41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59BDF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P71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9A72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F829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6y5m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12CB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CLVM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CAD0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8171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c.3140A&gt;G;p.H1047R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A333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20/849 (2.4%)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F6B431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1C312C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5384/265974 (2.0%)</w:t>
            </w:r>
          </w:p>
        </w:tc>
      </w:tr>
      <w:tr w:rsidR="008D1180" w:rsidRPr="00541841" w14:paraId="6703BB4A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8FFBC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P72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7AD4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E8E4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y10m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4F05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CLVM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51C6F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P</w:t>
            </w:r>
            <w:r w:rsidRPr="00812198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0BEA4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c.1624G&gt;A.p.E542K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E7E34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6/423 (1.4%)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FFC8EE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2ED5">
              <w:rPr>
                <w:rFonts w:ascii="Times New Roman" w:eastAsia="Times New Roman" w:hAnsi="Times New Roman" w:cs="Times New Roman"/>
                <w:sz w:val="18"/>
                <w:szCs w:val="18"/>
              </w:rPr>
              <w:t>199/10169 (2.0%)</w:t>
            </w:r>
          </w:p>
        </w:tc>
      </w:tr>
      <w:tr w:rsidR="008D1180" w:rsidRPr="00541841" w14:paraId="085EA084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4F1A2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P73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68EF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7A60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5y7m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802AD" w14:textId="77777777" w:rsidR="008D1180" w:rsidRPr="00541841" w:rsidRDefault="002E57DE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D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CMO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B74E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1716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8D26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8AB8D7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61928B72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0A7B8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P75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F076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CA24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2y5m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B960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V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66E06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MAP3K3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77E7F" w14:textId="324684F9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c.1323C&gt;G;p.I441M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CAF52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28/275 (10.2%)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F3EA6D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0BFCA994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C875B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P77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179F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0AC4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5y8m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E1EC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CLVM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04D62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 w:hint="eastAsia"/>
                <w:color w:val="000000" w:themeColor="text1"/>
                <w:sz w:val="18"/>
                <w:szCs w:val="18"/>
              </w:rPr>
              <w:t>P</w:t>
            </w: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550D7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c.1624G&gt;A.p.E542K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B1057" w14:textId="77777777" w:rsidR="008D1180" w:rsidRPr="00812198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19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9/411 (2.2%)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8AE90F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 w:hint="eastAsia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</w:p>
        </w:tc>
      </w:tr>
      <w:tr w:rsidR="008D1180" w:rsidRPr="00541841" w14:paraId="3A0F0BA4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255AC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P83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DAF8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4AF0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1y10m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B949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CLOVES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FE75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A5B2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c.2176G&gt;A;p.E726K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6E41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163/497 (33.0%)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46A38B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5FF6AC56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E64C6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P84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CE3B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97B0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1y1m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1FD0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40F6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03F9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c.1357G&gt;A;p.E453K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4FEF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12/309 (3.9%)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8C5310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7E31A0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11225/177047 (6.3%)</w:t>
            </w:r>
          </w:p>
        </w:tc>
      </w:tr>
      <w:tr w:rsidR="008D1180" w:rsidRPr="00541841" w14:paraId="6A1706D6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E546F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P86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9DD1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3D97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1y2m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A1B0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B6D8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59E4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c.1624G&gt;A;p.E542K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6A3A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32/326 (9.8%)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881E41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36562CB9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E3575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P87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58AB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6833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4y5m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3AF0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DF97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8B30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9218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20/220 (9.1%)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DC8404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5A615A22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E7BB7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P89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CF26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C018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8y11m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2928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CLVM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BDE4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BC54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c.1258T&gt;C;p.C420R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B189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20/379 (5.3%)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32A573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6CCFBA96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BB32D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>P92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5A39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25E7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6y9m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F611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D538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937A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9001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7149CC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29E43CA0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5F829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P93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E3DD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7788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12y5m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7FD4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DCMO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C810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DF90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655B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C03D3E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05E4B65C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69074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P95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0932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AE17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1y7m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7797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CLOVES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B22F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9570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c.3139C&gt;T;p.H1047Y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CF76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85/723 (11.8%)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15BB2B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7EEF6829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495A7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P96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E044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7051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C03E5" w14:textId="39D4ADF9" w:rsidR="008D1180" w:rsidRPr="0085036C" w:rsidRDefault="00066036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8503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CMO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E6AC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3B84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c.1049A&gt;G;p.D350G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2318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52/385 (13.5%)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BA39DF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6F8DD0DE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BFAE2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P97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4920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3264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9y8m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F744A" w14:textId="77777777" w:rsidR="008D1180" w:rsidRPr="0085036C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8503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KTS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D0B3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3BF4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c.1633G&gt;A;p.E545K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EDF0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15/329 (4.6%)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31E617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7E31A0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4767/75779 (6.3%)</w:t>
            </w:r>
          </w:p>
        </w:tc>
      </w:tr>
      <w:tr w:rsidR="008D1180" w:rsidRPr="00541841" w14:paraId="114005D1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2CF28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20AC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40E3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7y7m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24E57" w14:textId="77777777" w:rsidR="008D1180" w:rsidRPr="0085036C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8503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42AD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TEK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C154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c.2740C&gt;T;p.L914F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A28B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17/228 (7.5%)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518534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324B2CAA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BE4C9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4E64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259C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5y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A0A8A" w14:textId="77777777" w:rsidR="008D1180" w:rsidRPr="0085036C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bookmarkStart w:id="0" w:name="_GoBack"/>
            <w:r w:rsidRPr="008503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PWS</w:t>
            </w:r>
            <w:bookmarkEnd w:id="0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350A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9447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4A5D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11/201 (5.5%)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13AA7F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25141356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D3F7E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P108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96E0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0128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1y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2F624" w14:textId="77777777" w:rsidR="008D1180" w:rsidRPr="0085036C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8503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PWS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9B90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BA4B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A1D2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7/186 (3.8%)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F6C340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7E31A0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15161/287196 (5.3%)</w:t>
            </w:r>
          </w:p>
        </w:tc>
      </w:tr>
      <w:tr w:rsidR="008D1180" w:rsidRPr="00541841" w14:paraId="1929DCE2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67F38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P109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B4AE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6602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3B440" w14:textId="77777777" w:rsidR="008D1180" w:rsidRPr="0085036C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8503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PWS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6CD4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EB27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1D27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11/154 (7.1%)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67387B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28388F49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B916E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P110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7262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0072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03517" w14:textId="77777777" w:rsidR="008D1180" w:rsidRPr="0085036C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8503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PWS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1BB3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77980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D2BD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C88D3F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1281289A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DB45F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D539E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D833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14y9m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03610" w14:textId="78A6E325" w:rsidR="008D1180" w:rsidRPr="0085036C" w:rsidRDefault="00066036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8503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CLOVES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704E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3A5A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c.3140A&gt;G;p.H1047R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5BC3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39/949 (4.1%)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431B88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7E31A0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8190/207858 (3.9%)</w:t>
            </w:r>
          </w:p>
        </w:tc>
      </w:tr>
      <w:tr w:rsidR="008D1180" w:rsidRPr="00541841" w14:paraId="09AF9672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F64B2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70F2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E1DC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1y4m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8E20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45A7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EA5E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F444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9DACB2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2373CBE2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B44A5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P116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52E6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1212C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11y4m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257F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CLM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5ADC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82EE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BAFE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287166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D1180" w:rsidRPr="00541841" w14:paraId="2FF81FAA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15BBE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95C2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1B6C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8y1m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E1CB5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u</w:t>
            </w: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PROS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FFD8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PIK3CA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D2F1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c.1133G&gt;A;p.C378Y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4093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17/222 (7.7%)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5A2573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1180" w:rsidRPr="00541841" w14:paraId="70633371" w14:textId="77777777" w:rsidTr="00275691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388F5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A14CB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C77E7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1y3m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0AFAF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PWS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0B37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12BAD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57113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5/141 (3.5%)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46FCEF4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7E31A0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11415/214557 (5.3%)</w:t>
            </w:r>
          </w:p>
        </w:tc>
      </w:tr>
      <w:tr w:rsidR="008D1180" w:rsidRPr="00541841" w14:paraId="2201DE04" w14:textId="77777777" w:rsidTr="00275691">
        <w:tc>
          <w:tcPr>
            <w:tcW w:w="915" w:type="dxa"/>
            <w:tcBorders>
              <w:top w:val="nil"/>
              <w:left w:val="nil"/>
              <w:right w:val="nil"/>
            </w:tcBorders>
            <w:vAlign w:val="center"/>
          </w:tcPr>
          <w:p w14:paraId="28B956DC" w14:textId="77777777" w:rsidR="008D1180" w:rsidRPr="00541841" w:rsidRDefault="008D1180" w:rsidP="00275691">
            <w:pPr>
              <w:spacing w:line="300" w:lineRule="exact"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P127</w:t>
            </w:r>
          </w:p>
        </w:tc>
        <w:tc>
          <w:tcPr>
            <w:tcW w:w="92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946037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E0012B9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3m</w:t>
            </w:r>
          </w:p>
        </w:tc>
        <w:tc>
          <w:tcPr>
            <w:tcW w:w="16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DB0DEA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PWS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B18128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GNAQ</w:t>
            </w:r>
          </w:p>
        </w:tc>
        <w:tc>
          <w:tcPr>
            <w:tcW w:w="24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B4A962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c.548G&gt;A;p.R183Q</w:t>
            </w:r>
          </w:p>
        </w:tc>
        <w:tc>
          <w:tcPr>
            <w:tcW w:w="21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D2E3E1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541841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13/165 (7.9%)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1B7CE8F6" w14:textId="77777777" w:rsidR="008D1180" w:rsidRPr="00541841" w:rsidRDefault="008D1180" w:rsidP="00275691">
            <w:pPr>
              <w:spacing w:line="300" w:lineRule="exact"/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3CAEFF38" w14:textId="77777777" w:rsidR="008D1180" w:rsidRDefault="008D1180" w:rsidP="008D1180">
      <w:pPr>
        <w:spacing w:line="240" w:lineRule="exact"/>
      </w:pPr>
      <w:r>
        <w:rPr>
          <w:rFonts w:ascii="Times New Roman" w:hAnsi="Times New Roman" w:cs="Times New Roman"/>
          <w:sz w:val="18"/>
          <w:szCs w:val="18"/>
          <w:vertAlign w:val="superscript"/>
        </w:rPr>
        <w:br w:type="textWrapping" w:clear="all"/>
        <w:t xml:space="preserve">a </w:t>
      </w:r>
      <w:r w:rsidRPr="00A03C65">
        <w:rPr>
          <w:rFonts w:ascii="Times New Roman" w:hAnsi="Times New Roman" w:cs="Times New Roman"/>
          <w:sz w:val="18"/>
          <w:szCs w:val="18"/>
        </w:rPr>
        <w:t xml:space="preserve">Number of </w:t>
      </w:r>
      <w:r>
        <w:rPr>
          <w:rFonts w:ascii="Times New Roman" w:hAnsi="Times New Roman" w:cs="Times New Roman"/>
          <w:sz w:val="18"/>
          <w:szCs w:val="18"/>
        </w:rPr>
        <w:t>variant</w:t>
      </w:r>
      <w:r w:rsidRPr="00A03C65">
        <w:rPr>
          <w:rFonts w:ascii="Times New Roman" w:hAnsi="Times New Roman" w:cs="Times New Roman"/>
          <w:sz w:val="18"/>
          <w:szCs w:val="18"/>
        </w:rPr>
        <w:t xml:space="preserve"> reads/all reads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D87195">
        <w:t xml:space="preserve"> </w:t>
      </w:r>
    </w:p>
    <w:p w14:paraId="2081D0ED" w14:textId="77777777" w:rsidR="008D1180" w:rsidRDefault="008D1180" w:rsidP="008D1180">
      <w:pPr>
        <w:spacing w:line="240" w:lineRule="exact"/>
        <w:rPr>
          <w:rFonts w:ascii="Times New Roman" w:hAnsi="Times New Roman" w:cs="Times New Roman"/>
          <w:sz w:val="18"/>
          <w:szCs w:val="18"/>
        </w:rPr>
      </w:pPr>
      <w:r w:rsidRPr="00485BD4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>
        <w:rPr>
          <w:rFonts w:ascii="Times New Roman" w:hAnsi="Times New Roman" w:cs="Times New Roman"/>
          <w:sz w:val="18"/>
          <w:szCs w:val="18"/>
        </w:rPr>
        <w:t xml:space="preserve"> Only mutations with &lt;5% VAF of WES were validated by ultra-deep sequencing.</w:t>
      </w:r>
    </w:p>
    <w:p w14:paraId="2F38D5D0" w14:textId="77777777" w:rsidR="00275691" w:rsidRPr="008B56F0" w:rsidRDefault="008D1180" w:rsidP="008B56F0">
      <w:pPr>
        <w:spacing w:line="240" w:lineRule="exact"/>
        <w:rPr>
          <w:rFonts w:ascii="Times New Roman" w:eastAsia="DengXian" w:hAnsi="Times New Roman" w:cs="Times New Roman"/>
          <w:color w:val="000000"/>
          <w:sz w:val="18"/>
          <w:szCs w:val="18"/>
        </w:rPr>
      </w:pPr>
      <w:r w:rsidRPr="00D87195">
        <w:rPr>
          <w:rFonts w:ascii="Times New Roman" w:hAnsi="Times New Roman" w:cs="Times New Roman"/>
          <w:sz w:val="18"/>
          <w:szCs w:val="18"/>
        </w:rPr>
        <w:t>KTS: Klippel-</w:t>
      </w:r>
      <w:proofErr w:type="spellStart"/>
      <w:r w:rsidRPr="00D87195">
        <w:rPr>
          <w:rFonts w:ascii="Times New Roman" w:hAnsi="Times New Roman" w:cs="Times New Roman"/>
          <w:sz w:val="18"/>
          <w:szCs w:val="18"/>
        </w:rPr>
        <w:t>Trenaunay</w:t>
      </w:r>
      <w:proofErr w:type="spellEnd"/>
      <w:r w:rsidRPr="00D8719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D87195">
        <w:rPr>
          <w:rFonts w:ascii="Times New Roman" w:hAnsi="Times New Roman" w:cs="Times New Roman"/>
          <w:sz w:val="18"/>
          <w:szCs w:val="18"/>
        </w:rPr>
        <w:t>yndrome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D87195">
        <w:rPr>
          <w:rFonts w:ascii="Times New Roman" w:hAnsi="Times New Roman" w:cs="Times New Roman"/>
          <w:sz w:val="18"/>
          <w:szCs w:val="18"/>
        </w:rPr>
        <w:t xml:space="preserve">SWS: Sturge-Weber 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D87195">
        <w:rPr>
          <w:rFonts w:ascii="Times New Roman" w:hAnsi="Times New Roman" w:cs="Times New Roman"/>
          <w:sz w:val="18"/>
          <w:szCs w:val="18"/>
        </w:rPr>
        <w:t>yndrome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D87195">
        <w:rPr>
          <w:rFonts w:ascii="Times New Roman" w:hAnsi="Times New Roman" w:cs="Times New Roman"/>
          <w:sz w:val="18"/>
          <w:szCs w:val="18"/>
        </w:rPr>
        <w:t>DCMO:</w:t>
      </w:r>
      <w:r>
        <w:rPr>
          <w:rFonts w:ascii="Times New Roman" w:hAnsi="Times New Roman" w:cs="Times New Roman"/>
          <w:sz w:val="18"/>
          <w:szCs w:val="18"/>
        </w:rPr>
        <w:t xml:space="preserve"> d</w:t>
      </w:r>
      <w:r w:rsidRPr="00D87195">
        <w:rPr>
          <w:rFonts w:ascii="Times New Roman" w:hAnsi="Times New Roman" w:cs="Times New Roman"/>
          <w:sz w:val="18"/>
          <w:szCs w:val="18"/>
        </w:rPr>
        <w:t xml:space="preserve">iffuse 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D87195">
        <w:rPr>
          <w:rFonts w:ascii="Times New Roman" w:hAnsi="Times New Roman" w:cs="Times New Roman"/>
          <w:sz w:val="18"/>
          <w:szCs w:val="18"/>
        </w:rPr>
        <w:t xml:space="preserve">apillary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D87195">
        <w:rPr>
          <w:rFonts w:ascii="Times New Roman" w:hAnsi="Times New Roman" w:cs="Times New Roman"/>
          <w:sz w:val="18"/>
          <w:szCs w:val="18"/>
        </w:rPr>
        <w:t xml:space="preserve">alformation with </w:t>
      </w:r>
      <w:r>
        <w:rPr>
          <w:rFonts w:ascii="Times New Roman" w:hAnsi="Times New Roman" w:cs="Times New Roman"/>
          <w:sz w:val="18"/>
          <w:szCs w:val="18"/>
        </w:rPr>
        <w:t>o</w:t>
      </w:r>
      <w:r w:rsidRPr="00D87195">
        <w:rPr>
          <w:rFonts w:ascii="Times New Roman" w:hAnsi="Times New Roman" w:cs="Times New Roman"/>
          <w:sz w:val="18"/>
          <w:szCs w:val="18"/>
        </w:rPr>
        <w:t>vergrowth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D87195">
        <w:rPr>
          <w:rFonts w:ascii="Times New Roman" w:hAnsi="Times New Roman" w:cs="Times New Roman"/>
          <w:sz w:val="18"/>
          <w:szCs w:val="18"/>
        </w:rPr>
        <w:t xml:space="preserve">VM: </w:t>
      </w:r>
      <w:r>
        <w:rPr>
          <w:rFonts w:ascii="Times New Roman" w:hAnsi="Times New Roman" w:cs="Times New Roman"/>
          <w:sz w:val="18"/>
          <w:szCs w:val="18"/>
        </w:rPr>
        <w:t>v</w:t>
      </w:r>
      <w:r w:rsidRPr="00D87195">
        <w:rPr>
          <w:rFonts w:ascii="Times New Roman" w:hAnsi="Times New Roman" w:cs="Times New Roman"/>
          <w:sz w:val="18"/>
          <w:szCs w:val="18"/>
        </w:rPr>
        <w:t xml:space="preserve">enous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D87195">
        <w:rPr>
          <w:rFonts w:ascii="Times New Roman" w:hAnsi="Times New Roman" w:cs="Times New Roman"/>
          <w:sz w:val="18"/>
          <w:szCs w:val="18"/>
        </w:rPr>
        <w:t>alformation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D87195">
        <w:t xml:space="preserve"> </w:t>
      </w:r>
      <w:r w:rsidRPr="00541841">
        <w:rPr>
          <w:rFonts w:ascii="Times New Roman" w:eastAsia="DengXian" w:hAnsi="Times New Roman" w:cs="Times New Roman"/>
          <w:color w:val="000000"/>
          <w:sz w:val="18"/>
          <w:szCs w:val="18"/>
        </w:rPr>
        <w:t>CLOVES</w:t>
      </w:r>
      <w:r>
        <w:rPr>
          <w:rFonts w:ascii="Times New Roman" w:hAnsi="Times New Roman" w:cs="Times New Roman"/>
          <w:sz w:val="18"/>
          <w:szCs w:val="18"/>
        </w:rPr>
        <w:t>: c</w:t>
      </w:r>
      <w:r w:rsidRPr="00A81E4E">
        <w:rPr>
          <w:rFonts w:ascii="Times New Roman" w:hAnsi="Times New Roman" w:cs="Times New Roman"/>
          <w:sz w:val="18"/>
          <w:szCs w:val="18"/>
        </w:rPr>
        <w:t xml:space="preserve">ongenital </w:t>
      </w:r>
      <w:r>
        <w:rPr>
          <w:rFonts w:ascii="Times New Roman" w:hAnsi="Times New Roman" w:cs="Times New Roman"/>
          <w:sz w:val="18"/>
          <w:szCs w:val="18"/>
        </w:rPr>
        <w:t>l</w:t>
      </w:r>
      <w:r w:rsidRPr="00A81E4E">
        <w:rPr>
          <w:rFonts w:ascii="Times New Roman" w:hAnsi="Times New Roman" w:cs="Times New Roman"/>
          <w:sz w:val="18"/>
          <w:szCs w:val="18"/>
        </w:rPr>
        <w:t xml:space="preserve">ipomatous </w:t>
      </w:r>
      <w:r>
        <w:rPr>
          <w:rFonts w:ascii="Times New Roman" w:hAnsi="Times New Roman" w:cs="Times New Roman"/>
          <w:sz w:val="18"/>
          <w:szCs w:val="18"/>
        </w:rPr>
        <w:t>o</w:t>
      </w:r>
      <w:r w:rsidRPr="00A81E4E">
        <w:rPr>
          <w:rFonts w:ascii="Times New Roman" w:hAnsi="Times New Roman" w:cs="Times New Roman"/>
          <w:sz w:val="18"/>
          <w:szCs w:val="18"/>
        </w:rPr>
        <w:t xml:space="preserve">vergrowth, </w:t>
      </w:r>
      <w:r>
        <w:rPr>
          <w:rFonts w:ascii="Times New Roman" w:hAnsi="Times New Roman" w:cs="Times New Roman"/>
          <w:sz w:val="18"/>
          <w:szCs w:val="18"/>
        </w:rPr>
        <w:t>v</w:t>
      </w:r>
      <w:r w:rsidRPr="00A81E4E">
        <w:rPr>
          <w:rFonts w:ascii="Times New Roman" w:hAnsi="Times New Roman" w:cs="Times New Roman"/>
          <w:sz w:val="18"/>
          <w:szCs w:val="18"/>
        </w:rPr>
        <w:t xml:space="preserve">ascular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A81E4E">
        <w:rPr>
          <w:rFonts w:ascii="Times New Roman" w:hAnsi="Times New Roman" w:cs="Times New Roman"/>
          <w:sz w:val="18"/>
          <w:szCs w:val="18"/>
        </w:rPr>
        <w:t xml:space="preserve">alformations, </w:t>
      </w:r>
      <w:r>
        <w:rPr>
          <w:rFonts w:ascii="Times New Roman" w:hAnsi="Times New Roman" w:cs="Times New Roman"/>
          <w:sz w:val="18"/>
          <w:szCs w:val="18"/>
        </w:rPr>
        <w:t>e</w:t>
      </w:r>
      <w:r w:rsidRPr="00A81E4E">
        <w:rPr>
          <w:rFonts w:ascii="Times New Roman" w:hAnsi="Times New Roman" w:cs="Times New Roman"/>
          <w:sz w:val="18"/>
          <w:szCs w:val="18"/>
        </w:rPr>
        <w:t xml:space="preserve">pidermal </w:t>
      </w:r>
      <w:r>
        <w:rPr>
          <w:rFonts w:ascii="Times New Roman" w:hAnsi="Times New Roman" w:cs="Times New Roman"/>
          <w:sz w:val="18"/>
          <w:szCs w:val="18"/>
        </w:rPr>
        <w:t>n</w:t>
      </w:r>
      <w:r w:rsidRPr="00A81E4E">
        <w:rPr>
          <w:rFonts w:ascii="Times New Roman" w:hAnsi="Times New Roman" w:cs="Times New Roman"/>
          <w:sz w:val="18"/>
          <w:szCs w:val="18"/>
        </w:rPr>
        <w:t xml:space="preserve">evi, 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A81E4E">
        <w:rPr>
          <w:rFonts w:ascii="Times New Roman" w:hAnsi="Times New Roman" w:cs="Times New Roman"/>
          <w:sz w:val="18"/>
          <w:szCs w:val="18"/>
        </w:rPr>
        <w:t>coliosis/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A81E4E">
        <w:rPr>
          <w:rFonts w:ascii="Times New Roman" w:hAnsi="Times New Roman" w:cs="Times New Roman"/>
          <w:sz w:val="18"/>
          <w:szCs w:val="18"/>
        </w:rPr>
        <w:t xml:space="preserve">keletal and 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A81E4E">
        <w:rPr>
          <w:rFonts w:ascii="Times New Roman" w:hAnsi="Times New Roman" w:cs="Times New Roman"/>
          <w:sz w:val="18"/>
          <w:szCs w:val="18"/>
        </w:rPr>
        <w:t xml:space="preserve">pinal 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A81E4E">
        <w:rPr>
          <w:rFonts w:ascii="Times New Roman" w:hAnsi="Times New Roman" w:cs="Times New Roman"/>
          <w:sz w:val="18"/>
          <w:szCs w:val="18"/>
        </w:rPr>
        <w:t>yndrome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D87195">
        <w:rPr>
          <w:rFonts w:ascii="Times New Roman" w:hAnsi="Times New Roman" w:cs="Times New Roman"/>
          <w:sz w:val="18"/>
          <w:szCs w:val="18"/>
        </w:rPr>
        <w:t xml:space="preserve">PWS: </w:t>
      </w:r>
      <w:r>
        <w:rPr>
          <w:rFonts w:ascii="Times New Roman" w:hAnsi="Times New Roman" w:cs="Times New Roman"/>
          <w:sz w:val="18"/>
          <w:szCs w:val="18"/>
        </w:rPr>
        <w:t>p</w:t>
      </w:r>
      <w:r w:rsidRPr="00D87195">
        <w:rPr>
          <w:rFonts w:ascii="Times New Roman" w:hAnsi="Times New Roman" w:cs="Times New Roman"/>
          <w:sz w:val="18"/>
          <w:szCs w:val="18"/>
        </w:rPr>
        <w:t>ort-</w:t>
      </w:r>
      <w:r>
        <w:rPr>
          <w:rFonts w:ascii="Times New Roman" w:hAnsi="Times New Roman" w:cs="Times New Roman"/>
          <w:sz w:val="18"/>
          <w:szCs w:val="18"/>
        </w:rPr>
        <w:t>w</w:t>
      </w:r>
      <w:r w:rsidRPr="00D87195">
        <w:rPr>
          <w:rFonts w:ascii="Times New Roman" w:hAnsi="Times New Roman" w:cs="Times New Roman"/>
          <w:sz w:val="18"/>
          <w:szCs w:val="18"/>
        </w:rPr>
        <w:t xml:space="preserve">ine 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D87195">
        <w:rPr>
          <w:rFonts w:ascii="Times New Roman" w:hAnsi="Times New Roman" w:cs="Times New Roman"/>
          <w:sz w:val="18"/>
          <w:szCs w:val="18"/>
        </w:rPr>
        <w:t>tains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D87195">
        <w:t xml:space="preserve"> </w:t>
      </w:r>
      <w:r w:rsidRPr="00D87195">
        <w:rPr>
          <w:rFonts w:ascii="Times New Roman" w:hAnsi="Times New Roman" w:cs="Times New Roman"/>
          <w:sz w:val="18"/>
          <w:szCs w:val="18"/>
        </w:rPr>
        <w:t xml:space="preserve">VVM: </w:t>
      </w:r>
      <w:r>
        <w:rPr>
          <w:rFonts w:ascii="Times New Roman" w:hAnsi="Times New Roman" w:cs="Times New Roman"/>
          <w:sz w:val="18"/>
          <w:szCs w:val="18"/>
        </w:rPr>
        <w:t>v</w:t>
      </w:r>
      <w:r w:rsidRPr="00D87195">
        <w:rPr>
          <w:rFonts w:ascii="Times New Roman" w:hAnsi="Times New Roman" w:cs="Times New Roman"/>
          <w:sz w:val="18"/>
          <w:szCs w:val="18"/>
        </w:rPr>
        <w:t xml:space="preserve">errucous </w:t>
      </w:r>
      <w:r>
        <w:rPr>
          <w:rFonts w:ascii="Times New Roman" w:hAnsi="Times New Roman" w:cs="Times New Roman"/>
          <w:sz w:val="18"/>
          <w:szCs w:val="18"/>
        </w:rPr>
        <w:t>v</w:t>
      </w:r>
      <w:r w:rsidRPr="00D87195">
        <w:rPr>
          <w:rFonts w:ascii="Times New Roman" w:hAnsi="Times New Roman" w:cs="Times New Roman"/>
          <w:sz w:val="18"/>
          <w:szCs w:val="18"/>
        </w:rPr>
        <w:t xml:space="preserve">enous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D87195">
        <w:rPr>
          <w:rFonts w:ascii="Times New Roman" w:hAnsi="Times New Roman" w:cs="Times New Roman"/>
          <w:sz w:val="18"/>
          <w:szCs w:val="18"/>
        </w:rPr>
        <w:t>alformation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D87195">
        <w:t xml:space="preserve"> </w:t>
      </w:r>
      <w:r w:rsidRPr="00D87195">
        <w:rPr>
          <w:rFonts w:ascii="Times New Roman" w:hAnsi="Times New Roman" w:cs="Times New Roman"/>
          <w:sz w:val="18"/>
          <w:szCs w:val="18"/>
        </w:rPr>
        <w:t xml:space="preserve">CMO: 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D87195">
        <w:rPr>
          <w:rFonts w:ascii="Times New Roman" w:hAnsi="Times New Roman" w:cs="Times New Roman"/>
          <w:sz w:val="18"/>
          <w:szCs w:val="18"/>
        </w:rPr>
        <w:t xml:space="preserve">apillary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D87195">
        <w:rPr>
          <w:rFonts w:ascii="Times New Roman" w:hAnsi="Times New Roman" w:cs="Times New Roman"/>
          <w:sz w:val="18"/>
          <w:szCs w:val="18"/>
        </w:rPr>
        <w:t xml:space="preserve">alformation with </w:t>
      </w:r>
      <w:r>
        <w:rPr>
          <w:rFonts w:ascii="Times New Roman" w:hAnsi="Times New Roman" w:cs="Times New Roman"/>
          <w:sz w:val="18"/>
          <w:szCs w:val="18"/>
        </w:rPr>
        <w:t>o</w:t>
      </w:r>
      <w:r w:rsidRPr="00D87195">
        <w:rPr>
          <w:rFonts w:ascii="Times New Roman" w:hAnsi="Times New Roman" w:cs="Times New Roman"/>
          <w:sz w:val="18"/>
          <w:szCs w:val="18"/>
        </w:rPr>
        <w:t>vergrowth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D87195">
        <w:t xml:space="preserve"> </w:t>
      </w:r>
      <w:r w:rsidRPr="00D87195">
        <w:rPr>
          <w:rFonts w:ascii="Times New Roman" w:hAnsi="Times New Roman" w:cs="Times New Roman"/>
          <w:sz w:val="18"/>
          <w:szCs w:val="18"/>
        </w:rPr>
        <w:t xml:space="preserve">LM: </w:t>
      </w:r>
      <w:r>
        <w:rPr>
          <w:rFonts w:ascii="Times New Roman" w:hAnsi="Times New Roman" w:cs="Times New Roman"/>
          <w:sz w:val="18"/>
          <w:szCs w:val="18"/>
        </w:rPr>
        <w:t>l</w:t>
      </w:r>
      <w:r w:rsidRPr="00D87195">
        <w:rPr>
          <w:rFonts w:ascii="Times New Roman" w:hAnsi="Times New Roman" w:cs="Times New Roman"/>
          <w:sz w:val="18"/>
          <w:szCs w:val="18"/>
        </w:rPr>
        <w:t>ymphatic malformation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D87195">
        <w:rPr>
          <w:rFonts w:ascii="Times New Roman" w:hAnsi="Times New Roman" w:cs="Times New Roman"/>
          <w:sz w:val="18"/>
          <w:szCs w:val="18"/>
        </w:rPr>
        <w:t xml:space="preserve">CLVM: </w:t>
      </w:r>
      <w:r>
        <w:rPr>
          <w:rFonts w:ascii="Times New Roman" w:hAnsi="Times New Roman" w:cs="Times New Roman"/>
          <w:sz w:val="18"/>
          <w:szCs w:val="18"/>
        </w:rPr>
        <w:t>c</w:t>
      </w:r>
      <w:r w:rsidRPr="00D87195">
        <w:rPr>
          <w:rFonts w:ascii="Times New Roman" w:hAnsi="Times New Roman" w:cs="Times New Roman"/>
          <w:sz w:val="18"/>
          <w:szCs w:val="18"/>
        </w:rPr>
        <w:t>apillary lymphatic venous malformation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D87195">
        <w:t xml:space="preserve"> </w:t>
      </w:r>
      <w:proofErr w:type="spellStart"/>
      <w:r>
        <w:rPr>
          <w:rFonts w:ascii="Times New Roman" w:eastAsia="DengXian" w:hAnsi="Times New Roman" w:cs="Times New Roman"/>
          <w:color w:val="000000"/>
          <w:sz w:val="18"/>
          <w:szCs w:val="18"/>
        </w:rPr>
        <w:t>uPROS</w:t>
      </w:r>
      <w:proofErr w:type="spellEnd"/>
      <w:r>
        <w:rPr>
          <w:rFonts w:ascii="Times New Roman" w:eastAsia="DengXian" w:hAnsi="Times New Roman" w:cs="Times New Roman"/>
          <w:color w:val="000000"/>
          <w:sz w:val="18"/>
          <w:szCs w:val="18"/>
        </w:rPr>
        <w:t>: unclassified PIK3CA-related overgrowth spectrum; CLM: c</w:t>
      </w:r>
      <w:r w:rsidRPr="00A81E4E">
        <w:rPr>
          <w:rFonts w:ascii="Times New Roman" w:eastAsia="DengXian" w:hAnsi="Times New Roman" w:cs="Times New Roman"/>
          <w:color w:val="000000"/>
          <w:sz w:val="18"/>
          <w:szCs w:val="18"/>
        </w:rPr>
        <w:t>apillary-</w:t>
      </w:r>
      <w:r>
        <w:rPr>
          <w:rFonts w:ascii="Times New Roman" w:eastAsia="DengXian" w:hAnsi="Times New Roman" w:cs="Times New Roman"/>
          <w:color w:val="000000"/>
          <w:sz w:val="18"/>
          <w:szCs w:val="18"/>
        </w:rPr>
        <w:t>l</w:t>
      </w:r>
      <w:r w:rsidRPr="00A81E4E">
        <w:rPr>
          <w:rFonts w:ascii="Times New Roman" w:eastAsia="DengXian" w:hAnsi="Times New Roman" w:cs="Times New Roman"/>
          <w:color w:val="000000"/>
          <w:sz w:val="18"/>
          <w:szCs w:val="18"/>
        </w:rPr>
        <w:t xml:space="preserve">ymphatic </w:t>
      </w:r>
      <w:r>
        <w:rPr>
          <w:rFonts w:ascii="Times New Roman" w:eastAsia="DengXian" w:hAnsi="Times New Roman" w:cs="Times New Roman"/>
          <w:color w:val="000000"/>
          <w:sz w:val="18"/>
          <w:szCs w:val="18"/>
        </w:rPr>
        <w:t>m</w:t>
      </w:r>
      <w:r w:rsidRPr="00A81E4E">
        <w:rPr>
          <w:rFonts w:ascii="Times New Roman" w:eastAsia="DengXian" w:hAnsi="Times New Roman" w:cs="Times New Roman"/>
          <w:color w:val="000000"/>
          <w:sz w:val="18"/>
          <w:szCs w:val="18"/>
        </w:rPr>
        <w:t>alformation</w:t>
      </w:r>
      <w:r>
        <w:rPr>
          <w:rFonts w:ascii="Times New Roman" w:eastAsia="DengXian" w:hAnsi="Times New Roman" w:cs="Times New Roman"/>
          <w:color w:val="000000"/>
          <w:sz w:val="18"/>
          <w:szCs w:val="18"/>
        </w:rPr>
        <w:t>; WES: whole-exome sequence; y: year; m: month</w:t>
      </w:r>
      <w:r>
        <w:rPr>
          <w:rFonts w:ascii="Times New Roman" w:eastAsia="DengXian" w:hAnsi="Times New Roman" w:cs="Times New Roman" w:hint="eastAsia"/>
          <w:color w:val="000000"/>
          <w:sz w:val="18"/>
          <w:szCs w:val="18"/>
        </w:rPr>
        <w:t>.</w:t>
      </w:r>
      <w:r>
        <w:rPr>
          <w:rFonts w:ascii="Times New Roman" w:eastAsia="DengXian" w:hAnsi="Times New Roman" w:cs="Times New Roman"/>
          <w:color w:val="000000"/>
          <w:sz w:val="18"/>
          <w:szCs w:val="18"/>
        </w:rPr>
        <w:t xml:space="preserve"> ND: not determined due to insufficient DNA sample.</w:t>
      </w:r>
    </w:p>
    <w:sectPr w:rsidR="00275691" w:rsidRPr="008B56F0" w:rsidSect="008D1180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1F6FF" w14:textId="77777777" w:rsidR="00016651" w:rsidRDefault="00016651" w:rsidP="000D1E12">
      <w:r>
        <w:separator/>
      </w:r>
    </w:p>
  </w:endnote>
  <w:endnote w:type="continuationSeparator" w:id="0">
    <w:p w14:paraId="265146D4" w14:textId="77777777" w:rsidR="00016651" w:rsidRDefault="00016651" w:rsidP="000D1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AB7BF" w14:textId="77777777" w:rsidR="00016651" w:rsidRDefault="00016651" w:rsidP="000D1E12">
      <w:r>
        <w:separator/>
      </w:r>
    </w:p>
  </w:footnote>
  <w:footnote w:type="continuationSeparator" w:id="0">
    <w:p w14:paraId="42B61769" w14:textId="77777777" w:rsidR="00016651" w:rsidRDefault="00016651" w:rsidP="000D1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bordersDoNotSurroundHeader/>
  <w:bordersDoNotSurroundFooter/>
  <w:hideSpellingErrors/>
  <w:hideGrammaticalErrors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180"/>
    <w:rsid w:val="0001409D"/>
    <w:rsid w:val="00016651"/>
    <w:rsid w:val="00026BD6"/>
    <w:rsid w:val="00031E2F"/>
    <w:rsid w:val="00035A2D"/>
    <w:rsid w:val="00037955"/>
    <w:rsid w:val="00066036"/>
    <w:rsid w:val="000A1223"/>
    <w:rsid w:val="000A584E"/>
    <w:rsid w:val="000B453C"/>
    <w:rsid w:val="000D1E12"/>
    <w:rsid w:val="000E0820"/>
    <w:rsid w:val="000F0BFB"/>
    <w:rsid w:val="000F29AE"/>
    <w:rsid w:val="00123C24"/>
    <w:rsid w:val="0013212E"/>
    <w:rsid w:val="00143CF0"/>
    <w:rsid w:val="0015209A"/>
    <w:rsid w:val="0016225F"/>
    <w:rsid w:val="00187BCE"/>
    <w:rsid w:val="001C1DDF"/>
    <w:rsid w:val="001C250D"/>
    <w:rsid w:val="001E40FA"/>
    <w:rsid w:val="001E4EEE"/>
    <w:rsid w:val="00213E39"/>
    <w:rsid w:val="00214A2D"/>
    <w:rsid w:val="002218AD"/>
    <w:rsid w:val="00232E61"/>
    <w:rsid w:val="00237F81"/>
    <w:rsid w:val="00242F67"/>
    <w:rsid w:val="00264828"/>
    <w:rsid w:val="00275691"/>
    <w:rsid w:val="002946C4"/>
    <w:rsid w:val="002C05D4"/>
    <w:rsid w:val="002D5B5C"/>
    <w:rsid w:val="002E3627"/>
    <w:rsid w:val="002E57DE"/>
    <w:rsid w:val="002F4B7F"/>
    <w:rsid w:val="002F4FA2"/>
    <w:rsid w:val="00305EF2"/>
    <w:rsid w:val="00323D88"/>
    <w:rsid w:val="00333A5D"/>
    <w:rsid w:val="00363948"/>
    <w:rsid w:val="0036484F"/>
    <w:rsid w:val="00364B2B"/>
    <w:rsid w:val="00367985"/>
    <w:rsid w:val="00367C20"/>
    <w:rsid w:val="00376F6D"/>
    <w:rsid w:val="00394CB7"/>
    <w:rsid w:val="003A266F"/>
    <w:rsid w:val="004175AE"/>
    <w:rsid w:val="004D7983"/>
    <w:rsid w:val="00506721"/>
    <w:rsid w:val="00520205"/>
    <w:rsid w:val="00527BE4"/>
    <w:rsid w:val="00543758"/>
    <w:rsid w:val="005638EA"/>
    <w:rsid w:val="005647D1"/>
    <w:rsid w:val="00577A7E"/>
    <w:rsid w:val="00582D5E"/>
    <w:rsid w:val="005A545A"/>
    <w:rsid w:val="005A7A8D"/>
    <w:rsid w:val="005B734E"/>
    <w:rsid w:val="005E5DC0"/>
    <w:rsid w:val="005F49B4"/>
    <w:rsid w:val="0067270D"/>
    <w:rsid w:val="006B1984"/>
    <w:rsid w:val="006C451C"/>
    <w:rsid w:val="006C7913"/>
    <w:rsid w:val="006D0B93"/>
    <w:rsid w:val="006E38E1"/>
    <w:rsid w:val="006F0605"/>
    <w:rsid w:val="007039AC"/>
    <w:rsid w:val="0070791D"/>
    <w:rsid w:val="00715AE0"/>
    <w:rsid w:val="00717B86"/>
    <w:rsid w:val="00733C42"/>
    <w:rsid w:val="007544DB"/>
    <w:rsid w:val="00763B9C"/>
    <w:rsid w:val="007A5314"/>
    <w:rsid w:val="007B2D16"/>
    <w:rsid w:val="007C0F4C"/>
    <w:rsid w:val="008038C2"/>
    <w:rsid w:val="0085036C"/>
    <w:rsid w:val="00852855"/>
    <w:rsid w:val="00855A1A"/>
    <w:rsid w:val="0086018E"/>
    <w:rsid w:val="00880366"/>
    <w:rsid w:val="008A0C1A"/>
    <w:rsid w:val="008B56F0"/>
    <w:rsid w:val="008B7FF7"/>
    <w:rsid w:val="008C17EF"/>
    <w:rsid w:val="008D1180"/>
    <w:rsid w:val="008D68F8"/>
    <w:rsid w:val="009034D4"/>
    <w:rsid w:val="00912EDB"/>
    <w:rsid w:val="009166AF"/>
    <w:rsid w:val="00916D5B"/>
    <w:rsid w:val="009302D7"/>
    <w:rsid w:val="00935187"/>
    <w:rsid w:val="0096187B"/>
    <w:rsid w:val="0098178F"/>
    <w:rsid w:val="00984816"/>
    <w:rsid w:val="009B652F"/>
    <w:rsid w:val="009C643A"/>
    <w:rsid w:val="009F5FF8"/>
    <w:rsid w:val="00A11E19"/>
    <w:rsid w:val="00A26207"/>
    <w:rsid w:val="00A53168"/>
    <w:rsid w:val="00A637D7"/>
    <w:rsid w:val="00A7758E"/>
    <w:rsid w:val="00AA4022"/>
    <w:rsid w:val="00AB4FF6"/>
    <w:rsid w:val="00AB5A5A"/>
    <w:rsid w:val="00AD3115"/>
    <w:rsid w:val="00AD425F"/>
    <w:rsid w:val="00AE608D"/>
    <w:rsid w:val="00B16DBC"/>
    <w:rsid w:val="00B17180"/>
    <w:rsid w:val="00B244A7"/>
    <w:rsid w:val="00B24DD5"/>
    <w:rsid w:val="00B4092E"/>
    <w:rsid w:val="00B461D1"/>
    <w:rsid w:val="00B5621E"/>
    <w:rsid w:val="00B75A80"/>
    <w:rsid w:val="00B93D75"/>
    <w:rsid w:val="00BD4EAA"/>
    <w:rsid w:val="00BD7609"/>
    <w:rsid w:val="00C14955"/>
    <w:rsid w:val="00C325A0"/>
    <w:rsid w:val="00C424EE"/>
    <w:rsid w:val="00C47242"/>
    <w:rsid w:val="00C545DB"/>
    <w:rsid w:val="00C54941"/>
    <w:rsid w:val="00CF5DFF"/>
    <w:rsid w:val="00D02B25"/>
    <w:rsid w:val="00D07A1D"/>
    <w:rsid w:val="00D11A5B"/>
    <w:rsid w:val="00D12733"/>
    <w:rsid w:val="00D1740A"/>
    <w:rsid w:val="00D30610"/>
    <w:rsid w:val="00D30D7B"/>
    <w:rsid w:val="00D6105C"/>
    <w:rsid w:val="00D66A11"/>
    <w:rsid w:val="00DB4B02"/>
    <w:rsid w:val="00DC18DE"/>
    <w:rsid w:val="00DD4990"/>
    <w:rsid w:val="00E034EF"/>
    <w:rsid w:val="00E113D5"/>
    <w:rsid w:val="00E33269"/>
    <w:rsid w:val="00E35DB0"/>
    <w:rsid w:val="00E5680A"/>
    <w:rsid w:val="00E62EE9"/>
    <w:rsid w:val="00E73B6C"/>
    <w:rsid w:val="00E77752"/>
    <w:rsid w:val="00E856F0"/>
    <w:rsid w:val="00E946A3"/>
    <w:rsid w:val="00EC6340"/>
    <w:rsid w:val="00ED76AD"/>
    <w:rsid w:val="00EE1EB0"/>
    <w:rsid w:val="00F1458D"/>
    <w:rsid w:val="00F170B5"/>
    <w:rsid w:val="00F51EE7"/>
    <w:rsid w:val="00FA205B"/>
    <w:rsid w:val="00FB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A419D7"/>
  <w15:chartTrackingRefBased/>
  <w15:docId w15:val="{C15F3363-E674-A340-B592-7C0876B5D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11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1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1E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D1E1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D1E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D1E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9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57C2C8-2C77-8244-AC90-C55C28DD6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greedisgood</dc:creator>
  <cp:keywords/>
  <dc:description/>
  <cp:lastModifiedBy>greedisgood</cp:lastModifiedBy>
  <cp:revision>4</cp:revision>
  <cp:lastPrinted>2022-11-25T11:50:00Z</cp:lastPrinted>
  <dcterms:created xsi:type="dcterms:W3CDTF">2023-05-29T08:29:00Z</dcterms:created>
  <dcterms:modified xsi:type="dcterms:W3CDTF">2023-07-19T04:08:00Z</dcterms:modified>
</cp:coreProperties>
</file>