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DDD9" w14:textId="77777777" w:rsidR="0016377A" w:rsidRDefault="0016377A" w:rsidP="0016377A">
      <w:pPr>
        <w:pStyle w:val="PlainText"/>
      </w:pPr>
      <w:r>
        <w:t>Reviewer reports:</w:t>
      </w:r>
    </w:p>
    <w:p w14:paraId="7319AC17" w14:textId="77777777" w:rsidR="0016377A" w:rsidRDefault="0016377A" w:rsidP="0016377A">
      <w:pPr>
        <w:pStyle w:val="PlainText"/>
      </w:pPr>
    </w:p>
    <w:p w14:paraId="3AEBDB87" w14:textId="1CA679BB" w:rsidR="0016377A" w:rsidRDefault="0016377A" w:rsidP="0016377A">
      <w:pPr>
        <w:pStyle w:val="PlainText"/>
      </w:pPr>
      <w:r>
        <w:t xml:space="preserve">Reviewer #1: Very well written paper with a potentially very useful clear concept that can benefit patients and other stakeholders significantly. Congratulations. For the general reader </w:t>
      </w:r>
      <w:r w:rsidRPr="000575E0">
        <w:t xml:space="preserve">the role of the pharmaceutical company in this paper and in the project (authors and funding) might be better/more </w:t>
      </w:r>
      <w:r w:rsidR="00F9668C" w:rsidRPr="000575E0">
        <w:t>transparently</w:t>
      </w:r>
      <w:r w:rsidRPr="000575E0">
        <w:t xml:space="preserve"> described in the text of the paper (introduction/conclusion), especially explaining the benefits of this type of collaboration between a pharmaceutical company and the stakeholders like researchers, patients, patient organizations etc.</w:t>
      </w:r>
      <w:r w:rsidR="00F86807">
        <w:t xml:space="preserve"> </w:t>
      </w:r>
    </w:p>
    <w:p w14:paraId="3BA4E67F" w14:textId="71CCB736" w:rsidR="00287EB3" w:rsidRDefault="00F9668C" w:rsidP="0016377A">
      <w:pPr>
        <w:pStyle w:val="PlainText"/>
        <w:rPr>
          <w:color w:val="00B050"/>
        </w:rPr>
      </w:pPr>
      <w:r>
        <w:rPr>
          <w:color w:val="00B050"/>
        </w:rPr>
        <w:t xml:space="preserve">Response: </w:t>
      </w:r>
      <w:r w:rsidR="000575E0" w:rsidRPr="000575E0">
        <w:rPr>
          <w:color w:val="00B050"/>
        </w:rPr>
        <w:t>The manu</w:t>
      </w:r>
      <w:r w:rsidR="000575E0">
        <w:rPr>
          <w:color w:val="00B050"/>
        </w:rPr>
        <w:t xml:space="preserve">script has been updated in the </w:t>
      </w:r>
      <w:r w:rsidR="009A41B1">
        <w:rPr>
          <w:color w:val="00B050"/>
        </w:rPr>
        <w:t>‘B</w:t>
      </w:r>
      <w:r w:rsidR="000575E0">
        <w:rPr>
          <w:color w:val="00B050"/>
        </w:rPr>
        <w:t>ackground</w:t>
      </w:r>
      <w:r w:rsidR="009A41B1">
        <w:rPr>
          <w:color w:val="00B050"/>
        </w:rPr>
        <w:t>’</w:t>
      </w:r>
      <w:r w:rsidR="000575E0">
        <w:rPr>
          <w:color w:val="00B050"/>
        </w:rPr>
        <w:t xml:space="preserve"> section on p</w:t>
      </w:r>
      <w:r w:rsidR="0082709C">
        <w:rPr>
          <w:color w:val="00B050"/>
        </w:rPr>
        <w:t>a</w:t>
      </w:r>
      <w:r w:rsidR="000575E0">
        <w:rPr>
          <w:color w:val="00B050"/>
        </w:rPr>
        <w:t>g</w:t>
      </w:r>
      <w:r w:rsidR="0082709C">
        <w:rPr>
          <w:color w:val="00B050"/>
        </w:rPr>
        <w:t xml:space="preserve">e </w:t>
      </w:r>
      <w:r w:rsidR="000575E0">
        <w:rPr>
          <w:color w:val="00B050"/>
        </w:rPr>
        <w:t>4 with information</w:t>
      </w:r>
      <w:r w:rsidR="008E3ACD">
        <w:rPr>
          <w:color w:val="00B050"/>
        </w:rPr>
        <w:t xml:space="preserve"> with</w:t>
      </w:r>
      <w:r w:rsidR="000575E0">
        <w:rPr>
          <w:color w:val="00B050"/>
        </w:rPr>
        <w:t xml:space="preserve"> regard</w:t>
      </w:r>
      <w:r w:rsidR="008E3ACD">
        <w:rPr>
          <w:color w:val="00B050"/>
        </w:rPr>
        <w:t xml:space="preserve">s </w:t>
      </w:r>
      <w:r w:rsidR="000575E0">
        <w:rPr>
          <w:color w:val="00B050"/>
        </w:rPr>
        <w:t>to</w:t>
      </w:r>
      <w:r w:rsidR="00523D69">
        <w:rPr>
          <w:color w:val="00B050"/>
        </w:rPr>
        <w:t xml:space="preserve"> funding of project SATURN and introduction of the various stakeholders.</w:t>
      </w:r>
      <w:r w:rsidR="000575E0">
        <w:rPr>
          <w:color w:val="00B050"/>
        </w:rPr>
        <w:t xml:space="preserve"> </w:t>
      </w:r>
    </w:p>
    <w:p w14:paraId="72B134E7" w14:textId="783FD7A5" w:rsidR="00287EB3" w:rsidRDefault="00287EB3" w:rsidP="0016377A">
      <w:pPr>
        <w:pStyle w:val="PlainText"/>
        <w:rPr>
          <w:color w:val="00B050"/>
        </w:rPr>
      </w:pPr>
      <w:r>
        <w:rPr>
          <w:color w:val="00B050"/>
        </w:rPr>
        <w:t>The benefit of this collaboration is described at the end of section ‘</w:t>
      </w:r>
      <w:r w:rsidRPr="00287EB3">
        <w:rPr>
          <w:color w:val="00B050"/>
        </w:rPr>
        <w:t>The Need for a Common Core Dataset</w:t>
      </w:r>
      <w:r>
        <w:rPr>
          <w:color w:val="00B050"/>
        </w:rPr>
        <w:t>’</w:t>
      </w:r>
      <w:r w:rsidR="006E2EB5">
        <w:rPr>
          <w:color w:val="00B050"/>
        </w:rPr>
        <w:t xml:space="preserve"> on</w:t>
      </w:r>
      <w:r>
        <w:rPr>
          <w:color w:val="00B050"/>
        </w:rPr>
        <w:t xml:space="preserve"> p</w:t>
      </w:r>
      <w:r w:rsidR="0082709C">
        <w:rPr>
          <w:color w:val="00B050"/>
        </w:rPr>
        <w:t>a</w:t>
      </w:r>
      <w:r>
        <w:rPr>
          <w:color w:val="00B050"/>
        </w:rPr>
        <w:t>g</w:t>
      </w:r>
      <w:r w:rsidR="0082709C">
        <w:rPr>
          <w:color w:val="00B050"/>
        </w:rPr>
        <w:t xml:space="preserve">e </w:t>
      </w:r>
      <w:r>
        <w:rPr>
          <w:color w:val="00B050"/>
        </w:rPr>
        <w:t>6.</w:t>
      </w:r>
    </w:p>
    <w:p w14:paraId="1BA43AC2" w14:textId="77777777" w:rsidR="009A41B1" w:rsidRPr="00287EB3" w:rsidRDefault="009A41B1" w:rsidP="0016377A">
      <w:pPr>
        <w:pStyle w:val="PlainText"/>
        <w:rPr>
          <w:color w:val="00B050"/>
        </w:rPr>
      </w:pPr>
    </w:p>
    <w:p w14:paraId="4B9472C8" w14:textId="77777777" w:rsidR="0016377A" w:rsidRDefault="0016377A" w:rsidP="0016377A">
      <w:pPr>
        <w:pStyle w:val="PlainText"/>
      </w:pPr>
      <w:r>
        <w:t>Reviewer #2: This is a well-presented summary of the SATURN project, but the manuscript does not include any data or results. Some clarification can be made to certain areas, see below.</w:t>
      </w:r>
    </w:p>
    <w:p w14:paraId="19043AED" w14:textId="77777777" w:rsidR="0016377A" w:rsidRDefault="0016377A" w:rsidP="0016377A">
      <w:pPr>
        <w:pStyle w:val="PlainText"/>
      </w:pPr>
    </w:p>
    <w:p w14:paraId="52554886" w14:textId="77777777" w:rsidR="0016377A" w:rsidRDefault="0016377A" w:rsidP="0016377A">
      <w:pPr>
        <w:pStyle w:val="PlainText"/>
      </w:pPr>
      <w:r>
        <w:t>Specific points in order of appearance:</w:t>
      </w:r>
    </w:p>
    <w:p w14:paraId="22455E1B" w14:textId="77777777" w:rsidR="00505C3E" w:rsidRDefault="0016377A" w:rsidP="00505C3E">
      <w:pPr>
        <w:pStyle w:val="PlainText"/>
      </w:pPr>
      <w:r>
        <w:t>1.      Introduction: Can the authors please briefly describe what was the major shifts in the European Union's Regulation on orphan medicinal products that made the development of medicines for rare diseases accelerate?</w:t>
      </w:r>
      <w:r w:rsidR="00AB1500">
        <w:t xml:space="preserve"> </w:t>
      </w:r>
    </w:p>
    <w:p w14:paraId="75E0866F" w14:textId="13B11BD3" w:rsidR="00505C3E" w:rsidRDefault="00F9668C" w:rsidP="00505C3E">
      <w:pPr>
        <w:pStyle w:val="PlainText"/>
        <w:rPr>
          <w:color w:val="00B050"/>
        </w:rPr>
      </w:pPr>
      <w:r>
        <w:rPr>
          <w:color w:val="00B050"/>
        </w:rPr>
        <w:t xml:space="preserve">Response: </w:t>
      </w:r>
      <w:r w:rsidR="00A35EC3">
        <w:rPr>
          <w:color w:val="00B050"/>
        </w:rPr>
        <w:t xml:space="preserve">The manuscript has been updated in the ‘Background’ section </w:t>
      </w:r>
      <w:r w:rsidR="00921BF8">
        <w:rPr>
          <w:color w:val="00B050"/>
        </w:rPr>
        <w:t>at the end of page 2 with</w:t>
      </w:r>
      <w:r w:rsidR="008D37BD" w:rsidRPr="008D37BD">
        <w:rPr>
          <w:color w:val="00B050"/>
        </w:rPr>
        <w:t xml:space="preserve"> “sponsors of orphan medicinal products designated under EU Regulation 141/2000 should be entitled to the full benefit of any incentives granted by the Community or by the Member States to support the research and development of medicinal products for the diagnosis, prevention or treatment of rare diseases.”</w:t>
      </w:r>
    </w:p>
    <w:p w14:paraId="6C70EE57" w14:textId="77777777" w:rsidR="00921BF8" w:rsidRPr="002F3876" w:rsidRDefault="00921BF8" w:rsidP="00505C3E">
      <w:pPr>
        <w:pStyle w:val="PlainText"/>
        <w:rPr>
          <w:color w:val="00B050"/>
        </w:rPr>
      </w:pPr>
    </w:p>
    <w:p w14:paraId="18661CBC" w14:textId="77777777" w:rsidR="00F9668C" w:rsidRDefault="0016377A" w:rsidP="0016377A">
      <w:pPr>
        <w:pStyle w:val="PlainText"/>
      </w:pPr>
      <w:r>
        <w:t>2.      Have a readthrough to streamline "rare diseases" vs rare conditions" vs "orphan diseases" etc throughout the manuscript.</w:t>
      </w:r>
      <w:r w:rsidR="004A650D">
        <w:t xml:space="preserve"> </w:t>
      </w:r>
    </w:p>
    <w:p w14:paraId="2DF00DD3" w14:textId="3C16B31B" w:rsidR="0016377A" w:rsidRDefault="00F9668C" w:rsidP="0016377A">
      <w:pPr>
        <w:pStyle w:val="PlainText"/>
        <w:rPr>
          <w:color w:val="00B050"/>
        </w:rPr>
      </w:pPr>
      <w:r>
        <w:rPr>
          <w:color w:val="00B050"/>
        </w:rPr>
        <w:t xml:space="preserve">Response: </w:t>
      </w:r>
      <w:r w:rsidR="00372B59" w:rsidRPr="00372B59">
        <w:rPr>
          <w:color w:val="00B050"/>
        </w:rPr>
        <w:t xml:space="preserve">The manuscript has been </w:t>
      </w:r>
      <w:r w:rsidR="00784547">
        <w:rPr>
          <w:color w:val="00B050"/>
        </w:rPr>
        <w:t>streamlined</w:t>
      </w:r>
      <w:r w:rsidR="00372B59" w:rsidRPr="00372B59">
        <w:rPr>
          <w:color w:val="00B050"/>
        </w:rPr>
        <w:t xml:space="preserve"> to state </w:t>
      </w:r>
      <w:r w:rsidR="00372B59">
        <w:rPr>
          <w:color w:val="00B050"/>
        </w:rPr>
        <w:t>‘</w:t>
      </w:r>
      <w:r w:rsidR="00784547">
        <w:rPr>
          <w:color w:val="00B050"/>
        </w:rPr>
        <w:t>rare diseases’</w:t>
      </w:r>
      <w:r w:rsidR="00372B59" w:rsidRPr="00372B59">
        <w:rPr>
          <w:color w:val="00B050"/>
        </w:rPr>
        <w:t xml:space="preserve"> </w:t>
      </w:r>
      <w:r w:rsidR="00425B0F">
        <w:rPr>
          <w:color w:val="00B050"/>
        </w:rPr>
        <w:t xml:space="preserve">throughout and has been consistent with terminology </w:t>
      </w:r>
      <w:r w:rsidR="00120F4B">
        <w:rPr>
          <w:color w:val="00B050"/>
        </w:rPr>
        <w:t>where possible</w:t>
      </w:r>
      <w:r w:rsidR="002279DB">
        <w:rPr>
          <w:color w:val="00B050"/>
        </w:rPr>
        <w:t xml:space="preserve"> but ha</w:t>
      </w:r>
      <w:r w:rsidR="00DD1AC5">
        <w:rPr>
          <w:color w:val="00B050"/>
        </w:rPr>
        <w:t>s</w:t>
      </w:r>
      <w:r w:rsidR="002279DB">
        <w:rPr>
          <w:color w:val="00B050"/>
        </w:rPr>
        <w:t xml:space="preserve"> been unable to do so where regulation is quoted</w:t>
      </w:r>
      <w:r w:rsidR="00886DA8">
        <w:rPr>
          <w:color w:val="00B050"/>
        </w:rPr>
        <w:t>.</w:t>
      </w:r>
      <w:r w:rsidR="00EF0777">
        <w:rPr>
          <w:color w:val="00B050"/>
        </w:rPr>
        <w:t xml:space="preserve"> Only the use of ‘orphan medical products’ </w:t>
      </w:r>
      <w:r w:rsidR="00533164">
        <w:rPr>
          <w:color w:val="00B050"/>
        </w:rPr>
        <w:t xml:space="preserve">term </w:t>
      </w:r>
      <w:r w:rsidR="00EF0777">
        <w:rPr>
          <w:color w:val="00B050"/>
        </w:rPr>
        <w:t>was kept.</w:t>
      </w:r>
    </w:p>
    <w:p w14:paraId="22A179F3" w14:textId="77777777" w:rsidR="00780C39" w:rsidRPr="004A650D" w:rsidRDefault="00780C39" w:rsidP="0016377A">
      <w:pPr>
        <w:pStyle w:val="PlainText"/>
        <w:rPr>
          <w:color w:val="00B050"/>
        </w:rPr>
      </w:pPr>
    </w:p>
    <w:p w14:paraId="6D4F20A1" w14:textId="77777777" w:rsidR="0016377A" w:rsidRDefault="0016377A" w:rsidP="0016377A">
      <w:pPr>
        <w:pStyle w:val="PlainText"/>
      </w:pPr>
      <w:r>
        <w:t>3.      Can the authors define the difference between "Effectiveness" vs "Relative Effectiveness" data?</w:t>
      </w:r>
    </w:p>
    <w:p w14:paraId="56954AAA" w14:textId="68438EB1" w:rsidR="00AD39CB" w:rsidRDefault="00E22101" w:rsidP="0016377A">
      <w:pPr>
        <w:pStyle w:val="PlainText"/>
        <w:rPr>
          <w:color w:val="00B050"/>
        </w:rPr>
      </w:pPr>
      <w:r>
        <w:rPr>
          <w:color w:val="00B050"/>
        </w:rPr>
        <w:t xml:space="preserve">Response: </w:t>
      </w:r>
      <w:r w:rsidR="00786FC2" w:rsidRPr="00786FC2">
        <w:rPr>
          <w:color w:val="00B050"/>
        </w:rPr>
        <w:t>Relative efficacy</w:t>
      </w:r>
      <w:r w:rsidR="00AD39CB">
        <w:rPr>
          <w:color w:val="00B050"/>
        </w:rPr>
        <w:t xml:space="preserve"> is</w:t>
      </w:r>
      <w:r w:rsidR="00786FC2" w:rsidRPr="00786FC2">
        <w:rPr>
          <w:color w:val="00B050"/>
        </w:rPr>
        <w:t xml:space="preserve"> the extent to which an intervention does more good than harm, under ideal circumstances, compared to one or more alternative interventions. </w:t>
      </w:r>
    </w:p>
    <w:p w14:paraId="532B12F1" w14:textId="6426D4BC" w:rsidR="00786FC2" w:rsidRDefault="00786FC2" w:rsidP="0016377A">
      <w:pPr>
        <w:pStyle w:val="PlainText"/>
      </w:pPr>
      <w:r w:rsidRPr="00786FC2">
        <w:rPr>
          <w:color w:val="00B050"/>
        </w:rPr>
        <w:t xml:space="preserve">Effectiveness is the extent to which an intervention does more good than harm when provided under the usual circumstances of health care practice. </w:t>
      </w:r>
      <w:r w:rsidR="00541363">
        <w:rPr>
          <w:color w:val="00B050"/>
        </w:rPr>
        <w:t>(</w:t>
      </w:r>
      <w:hyperlink r:id="rId7" w:history="1">
        <w:r w:rsidR="00780C39">
          <w:rPr>
            <w:rStyle w:val="Hyperlink"/>
          </w:rPr>
          <w:t>DocsRoom - European Commission (europa.eu)</w:t>
        </w:r>
      </w:hyperlink>
      <w:r w:rsidR="00780C39" w:rsidRPr="005D3BF5">
        <w:rPr>
          <w:color w:val="00B050"/>
        </w:rPr>
        <w:t>)</w:t>
      </w:r>
      <w:r w:rsidR="00462E9D" w:rsidRPr="005D3BF5">
        <w:rPr>
          <w:color w:val="00B050"/>
        </w:rPr>
        <w:t>.</w:t>
      </w:r>
    </w:p>
    <w:p w14:paraId="1464C236" w14:textId="21589FF3" w:rsidR="00462E9D" w:rsidRPr="00462E9D" w:rsidRDefault="00462E9D" w:rsidP="0016377A">
      <w:pPr>
        <w:pStyle w:val="PlainText"/>
        <w:rPr>
          <w:color w:val="00B050"/>
        </w:rPr>
      </w:pPr>
      <w:r>
        <w:rPr>
          <w:color w:val="00B050"/>
        </w:rPr>
        <w:t>The manuscript has been updated at the end of p</w:t>
      </w:r>
      <w:r w:rsidR="00262C94">
        <w:rPr>
          <w:color w:val="00B050"/>
        </w:rPr>
        <w:t>a</w:t>
      </w:r>
      <w:r>
        <w:rPr>
          <w:color w:val="00B050"/>
        </w:rPr>
        <w:t>g</w:t>
      </w:r>
      <w:r w:rsidR="00262C94">
        <w:rPr>
          <w:color w:val="00B050"/>
        </w:rPr>
        <w:t xml:space="preserve">e </w:t>
      </w:r>
      <w:r>
        <w:rPr>
          <w:color w:val="00B050"/>
        </w:rPr>
        <w:t>5 in the section ‘</w:t>
      </w:r>
      <w:r w:rsidRPr="00462E9D">
        <w:rPr>
          <w:color w:val="00B050"/>
        </w:rPr>
        <w:t>The Need for a Common Core Dataset</w:t>
      </w:r>
      <w:r>
        <w:rPr>
          <w:color w:val="00B050"/>
        </w:rPr>
        <w:t>’.</w:t>
      </w:r>
    </w:p>
    <w:p w14:paraId="47BA7A53" w14:textId="77777777" w:rsidR="00786FC2" w:rsidRDefault="00786FC2" w:rsidP="0016377A">
      <w:pPr>
        <w:pStyle w:val="PlainText"/>
      </w:pPr>
    </w:p>
    <w:p w14:paraId="7971170A" w14:textId="77777777" w:rsidR="00F9668C" w:rsidRDefault="0016377A" w:rsidP="00E277E5">
      <w:pPr>
        <w:pStyle w:val="PlainText"/>
      </w:pPr>
      <w:r>
        <w:t>4.      It would be better to explain the different Stakeholders earlier in the manuscript, and also to define the stakeholders in rare diseases, in OI and in the SATURN project specifically.</w:t>
      </w:r>
      <w:r w:rsidR="002D539E">
        <w:t xml:space="preserve"> </w:t>
      </w:r>
    </w:p>
    <w:p w14:paraId="499878D0" w14:textId="02C60DD2" w:rsidR="00E277E5" w:rsidRPr="000575E0" w:rsidRDefault="00E22101" w:rsidP="00E277E5">
      <w:pPr>
        <w:pStyle w:val="PlainText"/>
        <w:rPr>
          <w:color w:val="00B050"/>
        </w:rPr>
      </w:pPr>
      <w:r>
        <w:rPr>
          <w:color w:val="00B050"/>
        </w:rPr>
        <w:t xml:space="preserve">Response: </w:t>
      </w:r>
      <w:r w:rsidR="00E277E5" w:rsidRPr="000575E0">
        <w:rPr>
          <w:color w:val="00B050"/>
        </w:rPr>
        <w:t>The manu</w:t>
      </w:r>
      <w:r w:rsidR="00E277E5">
        <w:rPr>
          <w:color w:val="00B050"/>
        </w:rPr>
        <w:t xml:space="preserve">script has been updated in the </w:t>
      </w:r>
      <w:r w:rsidR="00DA0FF2">
        <w:rPr>
          <w:color w:val="00B050"/>
        </w:rPr>
        <w:t>‘B</w:t>
      </w:r>
      <w:r w:rsidR="00E277E5">
        <w:rPr>
          <w:color w:val="00B050"/>
        </w:rPr>
        <w:t>ackground</w:t>
      </w:r>
      <w:r w:rsidR="00DA0FF2">
        <w:rPr>
          <w:color w:val="00B050"/>
        </w:rPr>
        <w:t>’</w:t>
      </w:r>
      <w:r w:rsidR="00E277E5">
        <w:rPr>
          <w:color w:val="00B050"/>
        </w:rPr>
        <w:t xml:space="preserve"> section on p</w:t>
      </w:r>
      <w:r w:rsidR="009B1428">
        <w:rPr>
          <w:color w:val="00B050"/>
        </w:rPr>
        <w:t>a</w:t>
      </w:r>
      <w:r w:rsidR="00E277E5">
        <w:rPr>
          <w:color w:val="00B050"/>
        </w:rPr>
        <w:t>g</w:t>
      </w:r>
      <w:r w:rsidR="00A10EDA">
        <w:rPr>
          <w:color w:val="00B050"/>
        </w:rPr>
        <w:t xml:space="preserve">e </w:t>
      </w:r>
      <w:r w:rsidR="00E277E5">
        <w:rPr>
          <w:color w:val="00B050"/>
        </w:rPr>
        <w:t xml:space="preserve">4 with information </w:t>
      </w:r>
      <w:r w:rsidR="005D3BF5">
        <w:rPr>
          <w:color w:val="00B050"/>
        </w:rPr>
        <w:t>with</w:t>
      </w:r>
      <w:r w:rsidR="00E277E5">
        <w:rPr>
          <w:color w:val="00B050"/>
        </w:rPr>
        <w:t xml:space="preserve"> regards to funding of project SATURN and introduction of the various stakeholders. </w:t>
      </w:r>
    </w:p>
    <w:p w14:paraId="0FA3BD8C" w14:textId="795F9FB9" w:rsidR="0016377A" w:rsidRPr="002D539E" w:rsidRDefault="0016377A" w:rsidP="0016377A">
      <w:pPr>
        <w:pStyle w:val="PlainText"/>
        <w:rPr>
          <w:color w:val="00B050"/>
        </w:rPr>
      </w:pPr>
    </w:p>
    <w:p w14:paraId="4BE5F5E9" w14:textId="77777777" w:rsidR="002D539E" w:rsidRDefault="002D539E" w:rsidP="0016377A">
      <w:pPr>
        <w:pStyle w:val="PlainText"/>
      </w:pPr>
    </w:p>
    <w:p w14:paraId="13709F30" w14:textId="77777777" w:rsidR="00F9668C" w:rsidRDefault="0016377A" w:rsidP="0016377A">
      <w:pPr>
        <w:pStyle w:val="PlainText"/>
      </w:pPr>
      <w:r>
        <w:t>5.      The manuscript is somewhat repetitive, please read through and condense.</w:t>
      </w:r>
      <w:r w:rsidR="000A213D">
        <w:t xml:space="preserve"> </w:t>
      </w:r>
    </w:p>
    <w:p w14:paraId="17AB5D7B" w14:textId="030CEBE3" w:rsidR="0016377A" w:rsidRDefault="00E22101" w:rsidP="0016377A">
      <w:pPr>
        <w:pStyle w:val="PlainText"/>
        <w:rPr>
          <w:color w:val="00B050"/>
        </w:rPr>
      </w:pPr>
      <w:r>
        <w:rPr>
          <w:color w:val="00B050"/>
        </w:rPr>
        <w:t xml:space="preserve">Response: </w:t>
      </w:r>
      <w:r w:rsidR="00DA0FF2" w:rsidRPr="000575E0">
        <w:rPr>
          <w:color w:val="00B050"/>
        </w:rPr>
        <w:t>The manu</w:t>
      </w:r>
      <w:r w:rsidR="00DA0FF2">
        <w:rPr>
          <w:color w:val="00B050"/>
        </w:rPr>
        <w:t>script has been updated</w:t>
      </w:r>
      <w:r w:rsidR="00D76F68">
        <w:rPr>
          <w:color w:val="00B050"/>
        </w:rPr>
        <w:t xml:space="preserve"> with </w:t>
      </w:r>
      <w:r w:rsidR="00D76F68" w:rsidRPr="00E51A60">
        <w:rPr>
          <w:color w:val="00B050"/>
        </w:rPr>
        <w:t>several deletions</w:t>
      </w:r>
      <w:r w:rsidR="00C00CEC" w:rsidRPr="00E51A60">
        <w:rPr>
          <w:color w:val="00B050"/>
        </w:rPr>
        <w:t xml:space="preserve"> in pages 6,7 and 8.</w:t>
      </w:r>
    </w:p>
    <w:p w14:paraId="5A5C1D33" w14:textId="77777777" w:rsidR="000A213D" w:rsidRDefault="000A213D" w:rsidP="0016377A">
      <w:pPr>
        <w:pStyle w:val="PlainText"/>
      </w:pPr>
    </w:p>
    <w:p w14:paraId="73029749" w14:textId="77777777" w:rsidR="00F9668C" w:rsidRDefault="0016377A" w:rsidP="0016377A">
      <w:pPr>
        <w:pStyle w:val="PlainText"/>
      </w:pPr>
      <w:r w:rsidRPr="0006676E">
        <w:t xml:space="preserve">6.      Are there any potential pitfall regarding data protection (i.e. the European GDPR act) for the </w:t>
      </w:r>
      <w:r w:rsidRPr="00C3641E">
        <w:t xml:space="preserve">project? </w:t>
      </w:r>
    </w:p>
    <w:p w14:paraId="7276E0FB" w14:textId="77777777" w:rsidR="00E22101" w:rsidRDefault="00E22101" w:rsidP="0016377A">
      <w:pPr>
        <w:pStyle w:val="PlainText"/>
        <w:rPr>
          <w:color w:val="00B050"/>
        </w:rPr>
      </w:pPr>
      <w:r>
        <w:rPr>
          <w:color w:val="00B050"/>
        </w:rPr>
        <w:lastRenderedPageBreak/>
        <w:t xml:space="preserve">Response: </w:t>
      </w:r>
      <w:r w:rsidR="006A534F">
        <w:rPr>
          <w:color w:val="00B050"/>
        </w:rPr>
        <w:t>O</w:t>
      </w:r>
      <w:r w:rsidR="00712D86" w:rsidRPr="00C3641E">
        <w:rPr>
          <w:color w:val="00B050"/>
        </w:rPr>
        <w:t>nly aggregate level data will be shared</w:t>
      </w:r>
      <w:r w:rsidR="00F24023">
        <w:rPr>
          <w:color w:val="00B050"/>
        </w:rPr>
        <w:t>, ensuring GDPR is followed</w:t>
      </w:r>
      <w:r w:rsidR="00712D86" w:rsidRPr="00C3641E">
        <w:rPr>
          <w:color w:val="00B050"/>
        </w:rPr>
        <w:t>.</w:t>
      </w:r>
      <w:r w:rsidR="00F24023">
        <w:rPr>
          <w:color w:val="00B050"/>
        </w:rPr>
        <w:t xml:space="preserve"> The manuscript has been update</w:t>
      </w:r>
      <w:r w:rsidR="005D3BF5">
        <w:rPr>
          <w:color w:val="00B050"/>
        </w:rPr>
        <w:t>d</w:t>
      </w:r>
      <w:r w:rsidR="00F24023">
        <w:rPr>
          <w:color w:val="00B050"/>
        </w:rPr>
        <w:t xml:space="preserve"> on </w:t>
      </w:r>
      <w:r w:rsidR="00AF66D5">
        <w:rPr>
          <w:color w:val="00B050"/>
        </w:rPr>
        <w:t xml:space="preserve">section ‘Pilot Study’ on </w:t>
      </w:r>
      <w:r w:rsidR="00F24023">
        <w:rPr>
          <w:color w:val="00B050"/>
        </w:rPr>
        <w:t>p</w:t>
      </w:r>
      <w:r w:rsidR="00AF66D5">
        <w:rPr>
          <w:color w:val="00B050"/>
        </w:rPr>
        <w:t>a</w:t>
      </w:r>
      <w:r w:rsidR="00F24023">
        <w:rPr>
          <w:color w:val="00B050"/>
        </w:rPr>
        <w:t>g</w:t>
      </w:r>
      <w:r w:rsidR="00AF66D5">
        <w:rPr>
          <w:color w:val="00B050"/>
        </w:rPr>
        <w:t>e 11</w:t>
      </w:r>
      <w:r w:rsidR="00F24023">
        <w:rPr>
          <w:color w:val="00B050"/>
        </w:rPr>
        <w:t xml:space="preserve">. </w:t>
      </w:r>
      <w:r w:rsidR="00712D86" w:rsidRPr="00C3641E">
        <w:rPr>
          <w:color w:val="00B050"/>
        </w:rPr>
        <w:t xml:space="preserve"> </w:t>
      </w:r>
    </w:p>
    <w:p w14:paraId="3F18B807" w14:textId="77777777" w:rsidR="00E22101" w:rsidRDefault="0016377A" w:rsidP="0016377A">
      <w:pPr>
        <w:pStyle w:val="PlainText"/>
      </w:pPr>
      <w:r w:rsidRPr="00C3641E">
        <w:t>How is consent from the patients ensured for this specific project?</w:t>
      </w:r>
      <w:r w:rsidR="00712D86" w:rsidRPr="00C3641E">
        <w:t xml:space="preserve"> </w:t>
      </w:r>
    </w:p>
    <w:p w14:paraId="242E0550" w14:textId="3258B7B7" w:rsidR="0016377A" w:rsidRPr="00AC3E51" w:rsidRDefault="00E22101" w:rsidP="0016377A">
      <w:pPr>
        <w:pStyle w:val="PlainText"/>
        <w:rPr>
          <w:color w:val="00B050"/>
        </w:rPr>
      </w:pPr>
      <w:r>
        <w:rPr>
          <w:color w:val="00B050"/>
        </w:rPr>
        <w:t xml:space="preserve">Response: </w:t>
      </w:r>
      <w:r w:rsidR="000668CF">
        <w:rPr>
          <w:color w:val="00B050"/>
        </w:rPr>
        <w:t>Pseudonymized patient data</w:t>
      </w:r>
      <w:r w:rsidR="00F12315">
        <w:rPr>
          <w:color w:val="00B050"/>
        </w:rPr>
        <w:t>,</w:t>
      </w:r>
      <w:r w:rsidR="0024549C">
        <w:rPr>
          <w:color w:val="00B050"/>
        </w:rPr>
        <w:t xml:space="preserve"> </w:t>
      </w:r>
      <w:r w:rsidR="0024549C" w:rsidRPr="0024549C">
        <w:rPr>
          <w:color w:val="00B050"/>
        </w:rPr>
        <w:t>in accordance with national and European regulations</w:t>
      </w:r>
      <w:r w:rsidR="008D596E" w:rsidRPr="00C3641E">
        <w:rPr>
          <w:color w:val="00B050"/>
        </w:rPr>
        <w:t xml:space="preserve">, which allows sharing of </w:t>
      </w:r>
      <w:r w:rsidR="00A344AE">
        <w:rPr>
          <w:color w:val="00B050"/>
        </w:rPr>
        <w:t xml:space="preserve">pseudonymized </w:t>
      </w:r>
      <w:r w:rsidR="008D596E" w:rsidRPr="00C3641E">
        <w:rPr>
          <w:color w:val="00B050"/>
        </w:rPr>
        <w:t>ag</w:t>
      </w:r>
      <w:r w:rsidR="008928F3" w:rsidRPr="00C3641E">
        <w:rPr>
          <w:color w:val="00B050"/>
        </w:rPr>
        <w:t>gregate level data without further consent</w:t>
      </w:r>
      <w:r w:rsidR="00F75912">
        <w:rPr>
          <w:color w:val="00B050"/>
        </w:rPr>
        <w:t xml:space="preserve">. </w:t>
      </w:r>
      <w:r w:rsidR="00B60ECD">
        <w:rPr>
          <w:color w:val="00B050"/>
        </w:rPr>
        <w:t xml:space="preserve">The manuscript has been updated </w:t>
      </w:r>
      <w:r w:rsidR="00730AEB">
        <w:rPr>
          <w:color w:val="00B050"/>
        </w:rPr>
        <w:t>on section ‘Pilot Study’ on page 11</w:t>
      </w:r>
      <w:r w:rsidR="00CA204E">
        <w:rPr>
          <w:color w:val="00B050"/>
        </w:rPr>
        <w:t>.</w:t>
      </w:r>
    </w:p>
    <w:p w14:paraId="1F633C2E" w14:textId="77777777" w:rsidR="000A213D" w:rsidRDefault="000A213D" w:rsidP="0016377A">
      <w:pPr>
        <w:pStyle w:val="PlainText"/>
      </w:pPr>
    </w:p>
    <w:p w14:paraId="223B8E87" w14:textId="77777777" w:rsidR="00F9668C" w:rsidRDefault="0016377A" w:rsidP="0016377A">
      <w:pPr>
        <w:pStyle w:val="PlainText"/>
      </w:pPr>
      <w:r>
        <w:t>7.      Who will be the owner of the SATURN dataset and who will get access to it and how?</w:t>
      </w:r>
      <w:r w:rsidR="00914D4B">
        <w:t xml:space="preserve"> </w:t>
      </w:r>
    </w:p>
    <w:p w14:paraId="255111CB" w14:textId="108CB2C9" w:rsidR="00F9668C" w:rsidRDefault="00E22101" w:rsidP="0016377A">
      <w:pPr>
        <w:pStyle w:val="PlainText"/>
        <w:rPr>
          <w:color w:val="00B050"/>
        </w:rPr>
      </w:pPr>
      <w:r>
        <w:rPr>
          <w:color w:val="00B050"/>
        </w:rPr>
        <w:t xml:space="preserve">Response: </w:t>
      </w:r>
      <w:r w:rsidR="008712BF" w:rsidRPr="008712BF">
        <w:rPr>
          <w:color w:val="00B050"/>
        </w:rPr>
        <w:t xml:space="preserve">Each </w:t>
      </w:r>
      <w:r w:rsidR="008712BF">
        <w:rPr>
          <w:color w:val="00B050"/>
        </w:rPr>
        <w:t xml:space="preserve">portion of </w:t>
      </w:r>
      <w:r w:rsidR="00914D4B">
        <w:rPr>
          <w:color w:val="00B050"/>
        </w:rPr>
        <w:t xml:space="preserve">SATURN core dataset </w:t>
      </w:r>
      <w:r w:rsidR="00205FDF">
        <w:rPr>
          <w:color w:val="00B050"/>
        </w:rPr>
        <w:t xml:space="preserve">will be owned by </w:t>
      </w:r>
      <w:r w:rsidR="008058CC">
        <w:rPr>
          <w:color w:val="00B050"/>
        </w:rPr>
        <w:t>each registry</w:t>
      </w:r>
      <w:r w:rsidR="00FF5E9C">
        <w:rPr>
          <w:color w:val="00B050"/>
        </w:rPr>
        <w:t xml:space="preserve"> that contributed to it. </w:t>
      </w:r>
      <w:r w:rsidR="00914D4B">
        <w:rPr>
          <w:color w:val="00B050"/>
        </w:rPr>
        <w:t xml:space="preserve"> </w:t>
      </w:r>
      <w:r w:rsidR="00FF5E9C">
        <w:rPr>
          <w:color w:val="00B050"/>
        </w:rPr>
        <w:t>M</w:t>
      </w:r>
      <w:r w:rsidR="00B9419B">
        <w:rPr>
          <w:color w:val="00B050"/>
        </w:rPr>
        <w:t xml:space="preserve">entioned </w:t>
      </w:r>
      <w:r w:rsidR="0043758B">
        <w:rPr>
          <w:color w:val="00B050"/>
        </w:rPr>
        <w:t>in section ‘</w:t>
      </w:r>
      <w:r w:rsidR="0043758B" w:rsidRPr="0043758B">
        <w:rPr>
          <w:color w:val="00B050"/>
        </w:rPr>
        <w:t>The Concept of Project SATURN</w:t>
      </w:r>
      <w:r w:rsidR="0043758B">
        <w:rPr>
          <w:color w:val="00B050"/>
        </w:rPr>
        <w:t xml:space="preserve">’ </w:t>
      </w:r>
      <w:r w:rsidR="00B9419B">
        <w:rPr>
          <w:color w:val="00B050"/>
        </w:rPr>
        <w:t>on pg 8 ‘</w:t>
      </w:r>
      <w:r w:rsidR="00B9419B" w:rsidRPr="00B9419B">
        <w:rPr>
          <w:color w:val="00B050"/>
        </w:rPr>
        <w:t>data-ownership still remaining at source in the hands of those who originally collected it and will continue to collect it</w:t>
      </w:r>
      <w:r w:rsidR="00F9668C">
        <w:rPr>
          <w:color w:val="00B050"/>
        </w:rPr>
        <w:t>.</w:t>
      </w:r>
    </w:p>
    <w:p w14:paraId="5DA84BF5" w14:textId="77777777" w:rsidR="00F9668C" w:rsidRDefault="0016377A" w:rsidP="0016377A">
      <w:pPr>
        <w:pStyle w:val="PlainText"/>
      </w:pPr>
      <w:r>
        <w:t>Is there funding available for centres that would like to contribute with datasets to SATURN?</w:t>
      </w:r>
      <w:r w:rsidR="00650A80">
        <w:t xml:space="preserve"> </w:t>
      </w:r>
    </w:p>
    <w:p w14:paraId="148E886F" w14:textId="00B3918E" w:rsidR="0016377A" w:rsidRDefault="00E22101" w:rsidP="0016377A">
      <w:pPr>
        <w:pStyle w:val="PlainText"/>
        <w:rPr>
          <w:color w:val="00B050"/>
        </w:rPr>
      </w:pPr>
      <w:r>
        <w:rPr>
          <w:color w:val="00B050"/>
        </w:rPr>
        <w:t xml:space="preserve">Response: </w:t>
      </w:r>
      <w:r w:rsidR="00650A80">
        <w:rPr>
          <w:color w:val="00B050"/>
        </w:rPr>
        <w:t>Yes</w:t>
      </w:r>
      <w:r w:rsidR="00BD476D">
        <w:rPr>
          <w:color w:val="00B050"/>
        </w:rPr>
        <w:t>,</w:t>
      </w:r>
      <w:r w:rsidR="00650A80">
        <w:rPr>
          <w:color w:val="00B050"/>
        </w:rPr>
        <w:t xml:space="preserve"> </w:t>
      </w:r>
      <w:r w:rsidR="00BD476D" w:rsidRPr="00BD476D">
        <w:rPr>
          <w:color w:val="00B050"/>
        </w:rPr>
        <w:t>collaborators will be compensated for their time and data collection</w:t>
      </w:r>
      <w:r w:rsidR="00BD476D">
        <w:rPr>
          <w:color w:val="00B050"/>
        </w:rPr>
        <w:t>.</w:t>
      </w:r>
      <w:r w:rsidR="00650A80">
        <w:rPr>
          <w:color w:val="00B050"/>
        </w:rPr>
        <w:t xml:space="preserve"> </w:t>
      </w:r>
      <w:r w:rsidR="00BD476D">
        <w:rPr>
          <w:color w:val="00B050"/>
        </w:rPr>
        <w:t xml:space="preserve">Manuscript has been updated </w:t>
      </w:r>
      <w:r w:rsidR="00EA7323">
        <w:rPr>
          <w:color w:val="00B050"/>
        </w:rPr>
        <w:t>on p</w:t>
      </w:r>
      <w:r w:rsidR="00490934">
        <w:rPr>
          <w:color w:val="00B050"/>
        </w:rPr>
        <w:t>a</w:t>
      </w:r>
      <w:r w:rsidR="00EA7323">
        <w:rPr>
          <w:color w:val="00B050"/>
        </w:rPr>
        <w:t>g</w:t>
      </w:r>
      <w:r w:rsidR="006F1A51">
        <w:rPr>
          <w:color w:val="00B050"/>
        </w:rPr>
        <w:t>e</w:t>
      </w:r>
      <w:r w:rsidR="00EC005F">
        <w:rPr>
          <w:color w:val="00B050"/>
        </w:rPr>
        <w:t>11, section on ‘</w:t>
      </w:r>
      <w:r w:rsidR="00EC005F" w:rsidRPr="00EC005F">
        <w:rPr>
          <w:color w:val="00B050"/>
        </w:rPr>
        <w:t>Further Collaboration to Include Datasets in Other European Countries</w:t>
      </w:r>
      <w:r w:rsidR="00EC005F">
        <w:rPr>
          <w:color w:val="00B050"/>
        </w:rPr>
        <w:t>’</w:t>
      </w:r>
      <w:r w:rsidR="00A97B79">
        <w:rPr>
          <w:color w:val="00B050"/>
        </w:rPr>
        <w:t>: ‘</w:t>
      </w:r>
      <w:r w:rsidR="00A97B79" w:rsidRPr="00A97B79">
        <w:rPr>
          <w:color w:val="00B050"/>
        </w:rPr>
        <w:t>There is funding available for the collaborators’ time and data collection.’</w:t>
      </w:r>
    </w:p>
    <w:p w14:paraId="213FEADD" w14:textId="77777777" w:rsidR="00EC005F" w:rsidRPr="00650A80" w:rsidRDefault="00EC005F" w:rsidP="0016377A">
      <w:pPr>
        <w:pStyle w:val="PlainText"/>
        <w:rPr>
          <w:color w:val="00B050"/>
        </w:rPr>
      </w:pPr>
    </w:p>
    <w:p w14:paraId="4EB64ADE" w14:textId="77777777" w:rsidR="00E22101" w:rsidRDefault="0016377A" w:rsidP="0016377A">
      <w:pPr>
        <w:pStyle w:val="PlainText"/>
      </w:pPr>
      <w:r>
        <w:t>8.      Is it know what type of data variables that will be collected, and what will be age of the patients (adults vs paediatric)?</w:t>
      </w:r>
      <w:r w:rsidR="00D45FA5">
        <w:t xml:space="preserve"> </w:t>
      </w:r>
    </w:p>
    <w:p w14:paraId="3B14D0E8" w14:textId="4262F68E" w:rsidR="0016377A" w:rsidRDefault="00E22101" w:rsidP="0016377A">
      <w:pPr>
        <w:pStyle w:val="PlainText"/>
        <w:rPr>
          <w:color w:val="00B050"/>
        </w:rPr>
      </w:pPr>
      <w:r>
        <w:rPr>
          <w:color w:val="00B050"/>
        </w:rPr>
        <w:t xml:space="preserve">Response: </w:t>
      </w:r>
      <w:r w:rsidR="00F1510F">
        <w:rPr>
          <w:color w:val="00B050"/>
        </w:rPr>
        <w:t>Yes, however in this manuscript this level of information will not be shared. The</w:t>
      </w:r>
      <w:r w:rsidR="00F162E7">
        <w:rPr>
          <w:color w:val="00B050"/>
        </w:rPr>
        <w:t>re are plans to publish a</w:t>
      </w:r>
      <w:r w:rsidR="00F1510F">
        <w:rPr>
          <w:color w:val="00B050"/>
        </w:rPr>
        <w:t xml:space="preserve"> second manuscript </w:t>
      </w:r>
      <w:r w:rsidR="00F162E7">
        <w:rPr>
          <w:color w:val="00B050"/>
        </w:rPr>
        <w:t>that will contain</w:t>
      </w:r>
      <w:r w:rsidR="00F1510F">
        <w:rPr>
          <w:color w:val="00B050"/>
        </w:rPr>
        <w:t xml:space="preserve"> </w:t>
      </w:r>
      <w:r w:rsidR="00AA4FB0">
        <w:rPr>
          <w:color w:val="00B050"/>
        </w:rPr>
        <w:t>variable level information</w:t>
      </w:r>
      <w:r w:rsidR="001A0A06">
        <w:rPr>
          <w:color w:val="00B050"/>
        </w:rPr>
        <w:t xml:space="preserve"> and the results for pilot study</w:t>
      </w:r>
      <w:r w:rsidR="00AA4FB0">
        <w:rPr>
          <w:color w:val="00B050"/>
        </w:rPr>
        <w:t xml:space="preserve">. </w:t>
      </w:r>
      <w:r w:rsidR="00555F82">
        <w:rPr>
          <w:color w:val="00B050"/>
        </w:rPr>
        <w:t>Age will be collected as part of patient characteristics</w:t>
      </w:r>
      <w:r w:rsidR="00730D14">
        <w:rPr>
          <w:color w:val="00B050"/>
        </w:rPr>
        <w:t>,</w:t>
      </w:r>
      <w:r w:rsidR="00E74ECA">
        <w:rPr>
          <w:color w:val="00B050"/>
        </w:rPr>
        <w:t xml:space="preserve"> </w:t>
      </w:r>
      <w:r w:rsidR="00730D14">
        <w:rPr>
          <w:color w:val="00B050"/>
        </w:rPr>
        <w:t xml:space="preserve">at aggregate </w:t>
      </w:r>
      <w:r w:rsidR="00E74ECA">
        <w:rPr>
          <w:color w:val="00B050"/>
        </w:rPr>
        <w:t xml:space="preserve">level </w:t>
      </w:r>
      <w:r w:rsidR="00730D14">
        <w:rPr>
          <w:color w:val="00B050"/>
        </w:rPr>
        <w:t>data.</w:t>
      </w:r>
      <w:r w:rsidR="00E74ECA">
        <w:rPr>
          <w:color w:val="00B050"/>
        </w:rPr>
        <w:t xml:space="preserve"> The hope is SATURN will have both adult and paediatric data</w:t>
      </w:r>
      <w:r w:rsidR="00420130">
        <w:rPr>
          <w:color w:val="00B050"/>
        </w:rPr>
        <w:t xml:space="preserve"> included.</w:t>
      </w:r>
    </w:p>
    <w:p w14:paraId="7CCE67F5" w14:textId="77777777" w:rsidR="00AA4FB0" w:rsidRPr="00F1510F" w:rsidRDefault="00AA4FB0" w:rsidP="0016377A">
      <w:pPr>
        <w:pStyle w:val="PlainText"/>
        <w:rPr>
          <w:color w:val="00B050"/>
        </w:rPr>
      </w:pPr>
    </w:p>
    <w:p w14:paraId="40D9E8D9" w14:textId="77777777" w:rsidR="00E22101" w:rsidRDefault="0016377A" w:rsidP="00B97175">
      <w:pPr>
        <w:pStyle w:val="PlainText"/>
      </w:pPr>
      <w:r w:rsidRPr="00710EA5">
        <w:t>9.</w:t>
      </w:r>
      <w:r>
        <w:t xml:space="preserve">      Will it be possible to add additional data from future follow-up visits from a specific patient to the dataset?</w:t>
      </w:r>
      <w:r w:rsidR="00420130">
        <w:t xml:space="preserve"> </w:t>
      </w:r>
    </w:p>
    <w:p w14:paraId="1F6B8DA0" w14:textId="02C69F42" w:rsidR="00420130" w:rsidRPr="000B37AA" w:rsidRDefault="00E22101" w:rsidP="00B97175">
      <w:pPr>
        <w:pStyle w:val="PlainText"/>
        <w:rPr>
          <w:color w:val="00B050"/>
        </w:rPr>
      </w:pPr>
      <w:r>
        <w:rPr>
          <w:color w:val="00B050"/>
        </w:rPr>
        <w:t xml:space="preserve">Response: </w:t>
      </w:r>
      <w:r w:rsidR="00C92FF8" w:rsidRPr="00F9668C">
        <w:rPr>
          <w:color w:val="00B050"/>
        </w:rPr>
        <w:t>The</w:t>
      </w:r>
      <w:r w:rsidR="00C92FF8">
        <w:t xml:space="preserve"> </w:t>
      </w:r>
      <w:r w:rsidR="00C92FF8">
        <w:rPr>
          <w:color w:val="00B050"/>
        </w:rPr>
        <w:t>m</w:t>
      </w:r>
      <w:r w:rsidR="00B97175">
        <w:rPr>
          <w:color w:val="00B050"/>
        </w:rPr>
        <w:t xml:space="preserve">anuscript has been updated </w:t>
      </w:r>
      <w:r w:rsidR="00FF533E">
        <w:rPr>
          <w:color w:val="00B050"/>
        </w:rPr>
        <w:t>in section ‘Pilot Study’ on</w:t>
      </w:r>
      <w:r w:rsidR="00B97175">
        <w:rPr>
          <w:color w:val="00B050"/>
        </w:rPr>
        <w:t xml:space="preserve"> p</w:t>
      </w:r>
      <w:r w:rsidR="00C92FF8">
        <w:rPr>
          <w:color w:val="00B050"/>
        </w:rPr>
        <w:t>a</w:t>
      </w:r>
      <w:r w:rsidR="00B97175">
        <w:rPr>
          <w:color w:val="00B050"/>
        </w:rPr>
        <w:t>g</w:t>
      </w:r>
      <w:r w:rsidR="00C92FF8">
        <w:rPr>
          <w:color w:val="00B050"/>
        </w:rPr>
        <w:t xml:space="preserve">e </w:t>
      </w:r>
      <w:r w:rsidR="00B97175">
        <w:rPr>
          <w:color w:val="00B050"/>
        </w:rPr>
        <w:t>11 ‘</w:t>
      </w:r>
      <w:r w:rsidR="00B97175" w:rsidRPr="00B97175">
        <w:rPr>
          <w:color w:val="00B050"/>
        </w:rPr>
        <w:t>As project SATURN progresses, there will be further data collections or transfers allowing the possibility to add additional data from future follow-up visits to the dataset.</w:t>
      </w:r>
      <w:r w:rsidR="000B37AA">
        <w:rPr>
          <w:color w:val="00B050"/>
        </w:rPr>
        <w:t xml:space="preserve"> </w:t>
      </w:r>
      <w:r w:rsidR="00B97175" w:rsidRPr="00B97175">
        <w:rPr>
          <w:color w:val="00B050"/>
        </w:rPr>
        <w:t>The initial transfer will be a natural history cut. It is hoped that as further data is collected and the shared data variables defined and complete, that longitudinal data will be collected from the collaborations to answer research questions in the future.</w:t>
      </w:r>
      <w:r w:rsidR="000B37AA">
        <w:rPr>
          <w:color w:val="00B050"/>
        </w:rPr>
        <w:t>’</w:t>
      </w:r>
    </w:p>
    <w:p w14:paraId="2BCD53B2" w14:textId="77777777" w:rsidR="00420130" w:rsidRPr="00957261" w:rsidRDefault="00420130" w:rsidP="0016377A">
      <w:pPr>
        <w:pStyle w:val="PlainText"/>
        <w:rPr>
          <w:color w:val="00B050"/>
        </w:rPr>
      </w:pPr>
    </w:p>
    <w:p w14:paraId="3DF372BF" w14:textId="77777777" w:rsidR="00E22101" w:rsidRDefault="0016377A" w:rsidP="0016377A">
      <w:pPr>
        <w:pStyle w:val="PlainText"/>
      </w:pPr>
      <w:r w:rsidRPr="00B776BC">
        <w:t>10.     What is the time plan for SATURN and what is the current status?</w:t>
      </w:r>
      <w:r w:rsidR="0071724C">
        <w:t xml:space="preserve"> </w:t>
      </w:r>
    </w:p>
    <w:p w14:paraId="7E5465F2" w14:textId="3F85EFE4" w:rsidR="0016377A" w:rsidRDefault="00E22101" w:rsidP="0016377A">
      <w:pPr>
        <w:pStyle w:val="PlainText"/>
        <w:rPr>
          <w:color w:val="00B050"/>
        </w:rPr>
      </w:pPr>
      <w:r>
        <w:rPr>
          <w:color w:val="00B050"/>
        </w:rPr>
        <w:t xml:space="preserve">Response: </w:t>
      </w:r>
      <w:r w:rsidR="006F6DF9" w:rsidRPr="00E22101">
        <w:rPr>
          <w:color w:val="00B050"/>
        </w:rPr>
        <w:t xml:space="preserve">The </w:t>
      </w:r>
      <w:r w:rsidR="006F6DF9">
        <w:rPr>
          <w:color w:val="00B050"/>
        </w:rPr>
        <w:t>i</w:t>
      </w:r>
      <w:r w:rsidR="0071724C" w:rsidRPr="0071724C">
        <w:rPr>
          <w:color w:val="00B050"/>
        </w:rPr>
        <w:t xml:space="preserve">nitial pilot for SATURN </w:t>
      </w:r>
      <w:r w:rsidR="00767B1E">
        <w:rPr>
          <w:color w:val="00B050"/>
        </w:rPr>
        <w:t>is planned for completion</w:t>
      </w:r>
      <w:r w:rsidR="0071724C" w:rsidRPr="0071724C">
        <w:rPr>
          <w:color w:val="00B050"/>
        </w:rPr>
        <w:t xml:space="preserve"> in 2024. Further collaborations are being assessed to begin work in 2024 as well</w:t>
      </w:r>
      <w:r w:rsidR="00BF5722">
        <w:rPr>
          <w:color w:val="00B050"/>
        </w:rPr>
        <w:t>.</w:t>
      </w:r>
      <w:r w:rsidR="009B12D4">
        <w:rPr>
          <w:color w:val="00B050"/>
        </w:rPr>
        <w:t xml:space="preserve"> Manuscript has been updated on p</w:t>
      </w:r>
      <w:r w:rsidR="006F6DF9">
        <w:rPr>
          <w:color w:val="00B050"/>
        </w:rPr>
        <w:t>a</w:t>
      </w:r>
      <w:r w:rsidR="009B12D4">
        <w:rPr>
          <w:color w:val="00B050"/>
        </w:rPr>
        <w:t>g</w:t>
      </w:r>
      <w:r w:rsidR="006F6DF9">
        <w:rPr>
          <w:color w:val="00B050"/>
        </w:rPr>
        <w:t>es</w:t>
      </w:r>
      <w:r w:rsidR="009B12D4">
        <w:rPr>
          <w:color w:val="00B050"/>
        </w:rPr>
        <w:t xml:space="preserve"> 11</w:t>
      </w:r>
      <w:r w:rsidR="00366408">
        <w:rPr>
          <w:color w:val="00B050"/>
        </w:rPr>
        <w:t xml:space="preserve"> and 12</w:t>
      </w:r>
      <w:r w:rsidR="00021993">
        <w:rPr>
          <w:color w:val="00B050"/>
        </w:rPr>
        <w:t xml:space="preserve"> section ‘</w:t>
      </w:r>
      <w:r w:rsidR="00021993" w:rsidRPr="00021993">
        <w:rPr>
          <w:color w:val="00B050"/>
        </w:rPr>
        <w:t>Further Collaboration to Include Datasets in Other European Countries</w:t>
      </w:r>
      <w:r w:rsidR="00021993">
        <w:rPr>
          <w:color w:val="00B050"/>
        </w:rPr>
        <w:t>’.</w:t>
      </w:r>
    </w:p>
    <w:p w14:paraId="0400334C" w14:textId="77777777" w:rsidR="006F6DF9" w:rsidRDefault="006F6DF9" w:rsidP="0016377A">
      <w:pPr>
        <w:pStyle w:val="PlainText"/>
      </w:pPr>
    </w:p>
    <w:p w14:paraId="0577AEF0" w14:textId="77777777" w:rsidR="00E22101" w:rsidRDefault="0016377A" w:rsidP="0016377A">
      <w:pPr>
        <w:pStyle w:val="PlainText"/>
      </w:pPr>
      <w:r>
        <w:t>11.     Is there a tentative plan for "testing" the data in real life? Thinking of that one of the co-authors is from Mereo BioPharma.</w:t>
      </w:r>
      <w:r w:rsidR="00F84B59">
        <w:t xml:space="preserve"> </w:t>
      </w:r>
    </w:p>
    <w:p w14:paraId="06D7FC50" w14:textId="5B7EEE00" w:rsidR="0016377A" w:rsidRDefault="00E22101" w:rsidP="0016377A">
      <w:pPr>
        <w:pStyle w:val="PlainText"/>
      </w:pPr>
      <w:r>
        <w:rPr>
          <w:color w:val="00B050"/>
        </w:rPr>
        <w:t xml:space="preserve">Response: </w:t>
      </w:r>
      <w:r w:rsidR="004227B8" w:rsidRPr="004227B8">
        <w:rPr>
          <w:color w:val="00B050"/>
        </w:rPr>
        <w:t>The dataset will be tested within the pilot with ROI, further tests will come when combining outputs from various datasets for the meta-analyses.</w:t>
      </w:r>
    </w:p>
    <w:p w14:paraId="26F7453B" w14:textId="77777777" w:rsidR="0016377A" w:rsidRDefault="0016377A" w:rsidP="0016377A">
      <w:pPr>
        <w:pStyle w:val="PlainText"/>
      </w:pPr>
    </w:p>
    <w:p w14:paraId="7727BCCD" w14:textId="77777777" w:rsidR="0016377A" w:rsidRDefault="0016377A" w:rsidP="0016377A">
      <w:pPr>
        <w:pStyle w:val="PlainText"/>
      </w:pPr>
    </w:p>
    <w:p w14:paraId="4A82F28B" w14:textId="77777777" w:rsidR="0016377A" w:rsidRDefault="0016377A" w:rsidP="0016377A">
      <w:pPr>
        <w:pStyle w:val="PlainText"/>
      </w:pPr>
      <w:r>
        <w:t>Reviewer #3: I think that this article describes an important attempt to deal with an issue that is of great significance to a variety of stakeholders. I am not aware of similar work that seeks to address the various barriers of getting new drugs to individuals with rare diseases across a broad range of jurisdictions. As such, this project is to be welcomed and it is important that a good description of the work is published.  The description of the problem is very good but the paper does lack clarity and detail in some important aspects. Most of my comments relate to the latter part of the manuscript.</w:t>
      </w:r>
    </w:p>
    <w:p w14:paraId="1C9F91E5" w14:textId="77777777" w:rsidR="0016377A" w:rsidRDefault="0016377A" w:rsidP="0016377A">
      <w:pPr>
        <w:pStyle w:val="PlainText"/>
      </w:pPr>
    </w:p>
    <w:p w14:paraId="30ACB80A" w14:textId="77777777" w:rsidR="0016377A" w:rsidRDefault="0016377A" w:rsidP="0016377A">
      <w:pPr>
        <w:pStyle w:val="PlainText"/>
      </w:pPr>
      <w:r>
        <w:lastRenderedPageBreak/>
        <w:t>Specific comments:</w:t>
      </w:r>
    </w:p>
    <w:p w14:paraId="6D1D13CC" w14:textId="77777777" w:rsidR="0016377A" w:rsidRDefault="0016377A" w:rsidP="0016377A">
      <w:pPr>
        <w:pStyle w:val="PlainText"/>
      </w:pPr>
    </w:p>
    <w:p w14:paraId="0F8D73D8" w14:textId="77777777" w:rsidR="0016377A" w:rsidRDefault="0016377A" w:rsidP="0016377A">
      <w:pPr>
        <w:pStyle w:val="PlainText"/>
      </w:pPr>
      <w:r>
        <w:t>Background</w:t>
      </w:r>
    </w:p>
    <w:p w14:paraId="761C14E3" w14:textId="77777777" w:rsidR="00E22101" w:rsidRDefault="0016377A" w:rsidP="0016377A">
      <w:pPr>
        <w:pStyle w:val="PlainText"/>
      </w:pPr>
      <w:r>
        <w:t>p2 line 46 - I think the 10% figure might more be more accurately said to refer to a "medical treatment option" rather than just "treatment option".</w:t>
      </w:r>
      <w:r w:rsidR="00886DA8">
        <w:t xml:space="preserve"> </w:t>
      </w:r>
    </w:p>
    <w:p w14:paraId="40A1ED53" w14:textId="2E5A3304" w:rsidR="0016377A" w:rsidRDefault="00E22101" w:rsidP="0016377A">
      <w:pPr>
        <w:pStyle w:val="PlainText"/>
        <w:rPr>
          <w:color w:val="00B050"/>
        </w:rPr>
      </w:pPr>
      <w:r>
        <w:rPr>
          <w:color w:val="00B050"/>
        </w:rPr>
        <w:t xml:space="preserve">Response: </w:t>
      </w:r>
      <w:r w:rsidR="000F2AB0">
        <w:rPr>
          <w:color w:val="00B050"/>
        </w:rPr>
        <w:t>The manuscript has been u</w:t>
      </w:r>
      <w:r w:rsidR="00773D3F">
        <w:rPr>
          <w:color w:val="00B050"/>
        </w:rPr>
        <w:t xml:space="preserve">pdated </w:t>
      </w:r>
      <w:r w:rsidR="00D7713D">
        <w:rPr>
          <w:color w:val="00B050"/>
        </w:rPr>
        <w:t xml:space="preserve">in section ‘Background’ on page2 </w:t>
      </w:r>
      <w:r w:rsidR="00773D3F">
        <w:rPr>
          <w:color w:val="00B050"/>
        </w:rPr>
        <w:t>with ‘medical treatment option’.</w:t>
      </w:r>
    </w:p>
    <w:p w14:paraId="7B662291" w14:textId="77777777" w:rsidR="00AC649C" w:rsidRPr="00886DA8" w:rsidRDefault="00AC649C" w:rsidP="0016377A">
      <w:pPr>
        <w:pStyle w:val="PlainText"/>
        <w:rPr>
          <w:color w:val="00B050"/>
        </w:rPr>
      </w:pPr>
    </w:p>
    <w:p w14:paraId="530D881F" w14:textId="77777777" w:rsidR="00E22101" w:rsidRDefault="0016377A" w:rsidP="0016377A">
      <w:pPr>
        <w:pStyle w:val="PlainText"/>
        <w:rPr>
          <w:color w:val="00B050"/>
        </w:rPr>
      </w:pPr>
      <w:r>
        <w:t>p3 line 14 - states that 50% of [orphan..products] were available. It would be helpful to clarify what is meant by "available".</w:t>
      </w:r>
      <w:r w:rsidR="00476D03" w:rsidRPr="00476D03">
        <w:rPr>
          <w:color w:val="00B050"/>
        </w:rPr>
        <w:t xml:space="preserve"> </w:t>
      </w:r>
    </w:p>
    <w:p w14:paraId="1F1A6A69" w14:textId="492BEE25" w:rsidR="0016377A" w:rsidRDefault="00E22101" w:rsidP="0016377A">
      <w:pPr>
        <w:pStyle w:val="PlainText"/>
        <w:rPr>
          <w:color w:val="00B050"/>
        </w:rPr>
      </w:pPr>
      <w:r>
        <w:rPr>
          <w:color w:val="00B050"/>
        </w:rPr>
        <w:t xml:space="preserve">Response: </w:t>
      </w:r>
      <w:r w:rsidR="000455AA">
        <w:rPr>
          <w:color w:val="00B050"/>
        </w:rPr>
        <w:t>‘</w:t>
      </w:r>
      <w:r w:rsidR="009B2E8E">
        <w:rPr>
          <w:color w:val="00B050"/>
        </w:rPr>
        <w:t>Available</w:t>
      </w:r>
      <w:r w:rsidR="000455AA">
        <w:rPr>
          <w:color w:val="00B050"/>
        </w:rPr>
        <w:t>’</w:t>
      </w:r>
      <w:r w:rsidR="009B2E8E">
        <w:rPr>
          <w:color w:val="00B050"/>
        </w:rPr>
        <w:t xml:space="preserve"> means – centrally authorized orphan medic</w:t>
      </w:r>
      <w:r w:rsidR="00AC1106">
        <w:rPr>
          <w:color w:val="00B050"/>
        </w:rPr>
        <w:t>inal products</w:t>
      </w:r>
      <w:r w:rsidR="00642409">
        <w:rPr>
          <w:color w:val="00B050"/>
        </w:rPr>
        <w:t xml:space="preserve"> however access to patients</w:t>
      </w:r>
      <w:r w:rsidR="00936790">
        <w:rPr>
          <w:color w:val="00B050"/>
        </w:rPr>
        <w:t xml:space="preserve"> was further restricted by other national reimbursement policies.</w:t>
      </w:r>
      <w:r w:rsidR="00DE4A06">
        <w:rPr>
          <w:color w:val="00B050"/>
        </w:rPr>
        <w:t xml:space="preserve">  Manuscript has been updated </w:t>
      </w:r>
      <w:r w:rsidR="006A0FD6">
        <w:rPr>
          <w:color w:val="00B050"/>
        </w:rPr>
        <w:t xml:space="preserve">in section ‘Background’ </w:t>
      </w:r>
      <w:r w:rsidR="00DE4A06">
        <w:rPr>
          <w:color w:val="00B050"/>
        </w:rPr>
        <w:t>on pg3.</w:t>
      </w:r>
    </w:p>
    <w:p w14:paraId="467F0FD0" w14:textId="77777777" w:rsidR="00AC649C" w:rsidRDefault="00AC649C" w:rsidP="0016377A">
      <w:pPr>
        <w:pStyle w:val="PlainText"/>
      </w:pPr>
    </w:p>
    <w:p w14:paraId="1BE31134" w14:textId="77777777" w:rsidR="00751BF0" w:rsidRDefault="0016377A" w:rsidP="0016377A">
      <w:pPr>
        <w:pStyle w:val="PlainText"/>
      </w:pPr>
      <w:r>
        <w:t>p3 line 19 - ".....ensuring quality of life, and accessing therapies at the root cause of the condition" - I think this needs rephrasing for clarity of meaning.</w:t>
      </w:r>
      <w:r w:rsidR="007A1B33">
        <w:t xml:space="preserve"> </w:t>
      </w:r>
    </w:p>
    <w:p w14:paraId="53710F24" w14:textId="7117BD0C" w:rsidR="0016377A" w:rsidRDefault="00751BF0" w:rsidP="0016377A">
      <w:pPr>
        <w:pStyle w:val="PlainText"/>
      </w:pPr>
      <w:r>
        <w:rPr>
          <w:color w:val="00B050"/>
        </w:rPr>
        <w:t xml:space="preserve">Response: </w:t>
      </w:r>
      <w:r w:rsidR="00661936">
        <w:rPr>
          <w:color w:val="00B050"/>
        </w:rPr>
        <w:t xml:space="preserve">Manuscript has been </w:t>
      </w:r>
      <w:r w:rsidR="00ED1444" w:rsidRPr="00ED1444">
        <w:rPr>
          <w:color w:val="00B050"/>
        </w:rPr>
        <w:t>rephrase</w:t>
      </w:r>
      <w:r w:rsidR="00C005AE">
        <w:rPr>
          <w:color w:val="00B050"/>
        </w:rPr>
        <w:t xml:space="preserve"> in section ‘</w:t>
      </w:r>
      <w:r w:rsidR="00ED1444" w:rsidRPr="00ED1444">
        <w:rPr>
          <w:color w:val="00B050"/>
        </w:rPr>
        <w:t xml:space="preserve"> </w:t>
      </w:r>
      <w:r w:rsidR="00C005AE" w:rsidRPr="00C005AE">
        <w:rPr>
          <w:color w:val="00B050"/>
        </w:rPr>
        <w:t>Background</w:t>
      </w:r>
      <w:r w:rsidR="00C005AE">
        <w:rPr>
          <w:color w:val="00B050"/>
        </w:rPr>
        <w:t xml:space="preserve">’ on page 3 </w:t>
      </w:r>
      <w:r w:rsidR="00ED1444" w:rsidRPr="00ED1444">
        <w:rPr>
          <w:color w:val="00B050"/>
        </w:rPr>
        <w:t xml:space="preserve">to </w:t>
      </w:r>
      <w:r w:rsidR="00614800" w:rsidRPr="00ED1444">
        <w:rPr>
          <w:color w:val="00B050"/>
        </w:rPr>
        <w:t>‘</w:t>
      </w:r>
      <w:r w:rsidR="00ED1444" w:rsidRPr="00ED1444">
        <w:rPr>
          <w:color w:val="00B050"/>
        </w:rPr>
        <w:t>…</w:t>
      </w:r>
      <w:r w:rsidR="00614800" w:rsidRPr="00ED1444">
        <w:rPr>
          <w:color w:val="00B050"/>
        </w:rPr>
        <w:t xml:space="preserve">accessing </w:t>
      </w:r>
      <w:r w:rsidR="00614800" w:rsidRPr="00614800">
        <w:rPr>
          <w:color w:val="00B050"/>
        </w:rPr>
        <w:t xml:space="preserve">therapies </w:t>
      </w:r>
      <w:r w:rsidR="00ED1444">
        <w:rPr>
          <w:color w:val="00B050"/>
        </w:rPr>
        <w:t>that are more target</w:t>
      </w:r>
      <w:r w:rsidR="003F1BE9">
        <w:rPr>
          <w:color w:val="00B050"/>
        </w:rPr>
        <w:t>ed</w:t>
      </w:r>
      <w:r w:rsidR="00ED1444">
        <w:rPr>
          <w:color w:val="00B050"/>
        </w:rPr>
        <w:t xml:space="preserve"> to</w:t>
      </w:r>
      <w:r w:rsidR="00614800" w:rsidRPr="00614800">
        <w:rPr>
          <w:color w:val="00B050"/>
        </w:rPr>
        <w:t xml:space="preserve"> the condition</w:t>
      </w:r>
      <w:r w:rsidR="00ED1444">
        <w:rPr>
          <w:color w:val="00B050"/>
        </w:rPr>
        <w:t>.</w:t>
      </w:r>
      <w:r w:rsidR="00AC649C">
        <w:rPr>
          <w:color w:val="00B050"/>
        </w:rPr>
        <w:t>’</w:t>
      </w:r>
      <w:r w:rsidR="001E4A31">
        <w:rPr>
          <w:color w:val="00B050"/>
        </w:rPr>
        <w:t xml:space="preserve"> .</w:t>
      </w:r>
    </w:p>
    <w:p w14:paraId="335EBF7B" w14:textId="77777777" w:rsidR="0016377A" w:rsidRDefault="0016377A" w:rsidP="0016377A">
      <w:pPr>
        <w:pStyle w:val="PlainText"/>
      </w:pPr>
    </w:p>
    <w:p w14:paraId="54E49EA2" w14:textId="77777777" w:rsidR="0016377A" w:rsidRDefault="0016377A" w:rsidP="0016377A">
      <w:pPr>
        <w:pStyle w:val="PlainText"/>
      </w:pPr>
      <w:r>
        <w:t>The osteogenesis imperfecta community</w:t>
      </w:r>
    </w:p>
    <w:p w14:paraId="74FA1E06" w14:textId="77777777" w:rsidR="00751BF0" w:rsidRDefault="0016377A" w:rsidP="0016377A">
      <w:pPr>
        <w:pStyle w:val="PlainText"/>
      </w:pPr>
      <w:r>
        <w:t>p5 line 7 - "This was initially a three-year project..." To what does this refer? Is it EuRR-Bone? If so, could be more clear.</w:t>
      </w:r>
      <w:r w:rsidR="00B731C2">
        <w:t xml:space="preserve"> </w:t>
      </w:r>
    </w:p>
    <w:p w14:paraId="61A69B98" w14:textId="3A5EB408" w:rsidR="0016377A" w:rsidRPr="00B731C2" w:rsidRDefault="00751BF0" w:rsidP="0016377A">
      <w:pPr>
        <w:pStyle w:val="PlainText"/>
        <w:rPr>
          <w:color w:val="00B050"/>
        </w:rPr>
      </w:pPr>
      <w:r>
        <w:rPr>
          <w:color w:val="00B050"/>
        </w:rPr>
        <w:t xml:space="preserve">Response: </w:t>
      </w:r>
      <w:r w:rsidR="00B731C2">
        <w:rPr>
          <w:color w:val="00B050"/>
        </w:rPr>
        <w:t xml:space="preserve">Correct this referred to EuRR-Bone, </w:t>
      </w:r>
      <w:r w:rsidR="008F503C">
        <w:rPr>
          <w:color w:val="00B050"/>
        </w:rPr>
        <w:t>manuscript has been updated</w:t>
      </w:r>
      <w:r w:rsidR="000857E0">
        <w:rPr>
          <w:color w:val="00B050"/>
        </w:rPr>
        <w:t xml:space="preserve"> in section ‘</w:t>
      </w:r>
      <w:r w:rsidR="000857E0" w:rsidRPr="000857E0">
        <w:rPr>
          <w:color w:val="00B050"/>
        </w:rPr>
        <w:t>The Osteogenesis Imperfecta Community</w:t>
      </w:r>
      <w:r w:rsidR="000857E0">
        <w:rPr>
          <w:color w:val="00B050"/>
        </w:rPr>
        <w:t>’ on page5.</w:t>
      </w:r>
    </w:p>
    <w:p w14:paraId="4FAC01E4" w14:textId="77777777" w:rsidR="0016377A" w:rsidRDefault="0016377A" w:rsidP="0016377A">
      <w:pPr>
        <w:pStyle w:val="PlainText"/>
      </w:pPr>
    </w:p>
    <w:p w14:paraId="14D16258" w14:textId="77777777" w:rsidR="0016377A" w:rsidRDefault="0016377A" w:rsidP="0016377A">
      <w:pPr>
        <w:pStyle w:val="PlainText"/>
      </w:pPr>
      <w:r>
        <w:t>The concept of Project SATURN</w:t>
      </w:r>
    </w:p>
    <w:p w14:paraId="0EE6B119" w14:textId="77777777" w:rsidR="00751BF0" w:rsidRDefault="0016377A" w:rsidP="0016377A">
      <w:pPr>
        <w:pStyle w:val="PlainText"/>
      </w:pPr>
      <w:r>
        <w:t>p7 line 19 - Objectives include avoidance of fragmentation and supporting equity. These seem to me to be aims rather than specific objectives. I also think that development of a common dataset alone cannot achieve these things. It would be helpful to have a clearer description of how the project might help achieve these particular objectives/aims.</w:t>
      </w:r>
      <w:r w:rsidR="003F1BE9">
        <w:t xml:space="preserve"> </w:t>
      </w:r>
    </w:p>
    <w:p w14:paraId="3FB68DA1" w14:textId="4324CB66" w:rsidR="0016377A" w:rsidRPr="000074DD" w:rsidRDefault="00751BF0" w:rsidP="0016377A">
      <w:pPr>
        <w:pStyle w:val="PlainText"/>
        <w:rPr>
          <w:color w:val="00B050"/>
        </w:rPr>
      </w:pPr>
      <w:r>
        <w:rPr>
          <w:color w:val="00B050"/>
        </w:rPr>
        <w:t xml:space="preserve">Response: </w:t>
      </w:r>
      <w:r w:rsidR="00B8650C">
        <w:rPr>
          <w:color w:val="00B050"/>
        </w:rPr>
        <w:t>We did describe</w:t>
      </w:r>
      <w:r w:rsidR="007336C0">
        <w:rPr>
          <w:color w:val="00B050"/>
        </w:rPr>
        <w:t xml:space="preserve"> in </w:t>
      </w:r>
      <w:r w:rsidR="0095379E">
        <w:rPr>
          <w:color w:val="00B050"/>
        </w:rPr>
        <w:t xml:space="preserve">section ‘Potential Challenges’ on </w:t>
      </w:r>
      <w:r w:rsidR="007336C0">
        <w:rPr>
          <w:color w:val="00B050"/>
        </w:rPr>
        <w:t xml:space="preserve">page 7 : </w:t>
      </w:r>
      <w:r w:rsidR="001F3831">
        <w:rPr>
          <w:color w:val="00B050"/>
        </w:rPr>
        <w:t>‘</w:t>
      </w:r>
      <w:r w:rsidR="007336C0" w:rsidRPr="007336C0">
        <w:rPr>
          <w:rFonts w:cs="Times New Roman"/>
          <w:color w:val="00B050"/>
          <w:szCs w:val="24"/>
        </w:rPr>
        <w:t>The objective is to work with existing datasets, within a framework that corresponds to what the data-customers (e.g., regulators, HTAs, healthcare systems) will seek, avoiding fragmentation through multiple approaches (e.g., a series of individual national requests/approaches and unconnected with the regulators’ potential requirements) and supporting equity of access to potential new therapies for OI.</w:t>
      </w:r>
      <w:r w:rsidR="001F3831">
        <w:rPr>
          <w:rFonts w:cs="Times New Roman"/>
          <w:color w:val="00B050"/>
          <w:szCs w:val="24"/>
        </w:rPr>
        <w:t>’</w:t>
      </w:r>
    </w:p>
    <w:p w14:paraId="59643426" w14:textId="77777777" w:rsidR="0016377A" w:rsidRDefault="0016377A" w:rsidP="0016377A">
      <w:pPr>
        <w:pStyle w:val="PlainText"/>
      </w:pPr>
    </w:p>
    <w:p w14:paraId="74318DC3" w14:textId="77777777" w:rsidR="0016377A" w:rsidRDefault="0016377A" w:rsidP="0016377A">
      <w:pPr>
        <w:pStyle w:val="PlainText"/>
      </w:pPr>
      <w:r>
        <w:t>Development of core dataset</w:t>
      </w:r>
    </w:p>
    <w:p w14:paraId="7541E1DF" w14:textId="77777777" w:rsidR="00751BF0" w:rsidRDefault="0016377A" w:rsidP="0016377A">
      <w:pPr>
        <w:pStyle w:val="PlainText"/>
      </w:pPr>
      <w:r w:rsidRPr="001E7658">
        <w:t>p7 line 51 - Whilst</w:t>
      </w:r>
      <w:r>
        <w:t xml:space="preserve"> core dataset said to correspond to main data fields "which all independent datasets" are collecting, I see this as a limitation as there may be elements which need to be in a core dataset which are not collected by some centres (there is a later reference to less formal datasets on p10).</w:t>
      </w:r>
      <w:r w:rsidR="004A447E">
        <w:t xml:space="preserve"> </w:t>
      </w:r>
    </w:p>
    <w:p w14:paraId="543CD607" w14:textId="7B833180" w:rsidR="00127CC7" w:rsidRPr="001C2EF6" w:rsidRDefault="00751BF0" w:rsidP="0016377A">
      <w:pPr>
        <w:pStyle w:val="PlainText"/>
        <w:rPr>
          <w:color w:val="00B050"/>
        </w:rPr>
      </w:pPr>
      <w:r>
        <w:rPr>
          <w:color w:val="00B050"/>
        </w:rPr>
        <w:t xml:space="preserve">Response: </w:t>
      </w:r>
      <w:r w:rsidR="00F462C5">
        <w:rPr>
          <w:color w:val="00B050"/>
        </w:rPr>
        <w:t xml:space="preserve">Agreed </w:t>
      </w:r>
      <w:r w:rsidR="00EB710C">
        <w:rPr>
          <w:color w:val="00B050"/>
        </w:rPr>
        <w:t xml:space="preserve">there could be elements that should be in the core dataset which are not collected by </w:t>
      </w:r>
      <w:r w:rsidR="00147B51">
        <w:rPr>
          <w:color w:val="00B050"/>
        </w:rPr>
        <w:t>registry/site</w:t>
      </w:r>
      <w:r w:rsidR="00F76A4D">
        <w:rPr>
          <w:color w:val="00B050"/>
        </w:rPr>
        <w:t>. This limitation is addressed in section</w:t>
      </w:r>
      <w:r w:rsidR="00147B51">
        <w:rPr>
          <w:color w:val="00B050"/>
        </w:rPr>
        <w:t xml:space="preserve"> </w:t>
      </w:r>
      <w:r w:rsidR="00F76A4D">
        <w:rPr>
          <w:color w:val="00B050"/>
        </w:rPr>
        <w:t>‘</w:t>
      </w:r>
      <w:r w:rsidR="005244F2">
        <w:rPr>
          <w:color w:val="00B050"/>
        </w:rPr>
        <w:t>P</w:t>
      </w:r>
      <w:r w:rsidR="00147B51">
        <w:rPr>
          <w:color w:val="00B050"/>
        </w:rPr>
        <w:t xml:space="preserve">otential </w:t>
      </w:r>
      <w:r w:rsidR="005244F2">
        <w:rPr>
          <w:color w:val="00B050"/>
        </w:rPr>
        <w:t>C</w:t>
      </w:r>
      <w:r w:rsidR="00147B51">
        <w:rPr>
          <w:color w:val="00B050"/>
        </w:rPr>
        <w:t>hallenges’</w:t>
      </w:r>
      <w:r w:rsidR="00D54DA6">
        <w:rPr>
          <w:color w:val="00B050"/>
        </w:rPr>
        <w:t xml:space="preserve"> on page9</w:t>
      </w:r>
      <w:r w:rsidR="00C61028">
        <w:rPr>
          <w:color w:val="00B050"/>
        </w:rPr>
        <w:t>.</w:t>
      </w:r>
      <w:r w:rsidR="001823B1">
        <w:rPr>
          <w:color w:val="00B050"/>
        </w:rPr>
        <w:t xml:space="preserve"> This in turn will depend on each registry/site to see if they want to collect additional datasets</w:t>
      </w:r>
      <w:r w:rsidR="002164E7">
        <w:rPr>
          <w:color w:val="00B050"/>
        </w:rPr>
        <w:t xml:space="preserve"> and will be discussed individually</w:t>
      </w:r>
      <w:r w:rsidR="001823B1">
        <w:rPr>
          <w:color w:val="00B050"/>
        </w:rPr>
        <w:t>.</w:t>
      </w:r>
      <w:r w:rsidR="00C61028">
        <w:rPr>
          <w:color w:val="00B050"/>
        </w:rPr>
        <w:t xml:space="preserve"> </w:t>
      </w:r>
      <w:r w:rsidR="0016377A">
        <w:t xml:space="preserve"> </w:t>
      </w:r>
      <w:r w:rsidR="00032D2E" w:rsidRPr="00032D2E">
        <w:t xml:space="preserve"> </w:t>
      </w:r>
    </w:p>
    <w:p w14:paraId="36367EF9" w14:textId="77777777" w:rsidR="00127CC7" w:rsidRDefault="00127CC7" w:rsidP="0016377A">
      <w:pPr>
        <w:pStyle w:val="PlainText"/>
      </w:pPr>
    </w:p>
    <w:p w14:paraId="22A6E573" w14:textId="77777777" w:rsidR="00751BF0" w:rsidRDefault="0016377A" w:rsidP="0016377A">
      <w:pPr>
        <w:pStyle w:val="PlainText"/>
      </w:pPr>
      <w:r>
        <w:t>Is it true that only data collected by "all" datasets would be included in a core dataset?</w:t>
      </w:r>
      <w:r w:rsidR="006D13BC">
        <w:t xml:space="preserve"> </w:t>
      </w:r>
    </w:p>
    <w:p w14:paraId="2C186AA0" w14:textId="1B5A876F" w:rsidR="0016377A" w:rsidRDefault="00751BF0" w:rsidP="0016377A">
      <w:pPr>
        <w:pStyle w:val="PlainText"/>
        <w:rPr>
          <w:color w:val="00B050"/>
        </w:rPr>
      </w:pPr>
      <w:r>
        <w:rPr>
          <w:color w:val="00B050"/>
        </w:rPr>
        <w:t xml:space="preserve">Response: </w:t>
      </w:r>
      <w:r w:rsidR="00BE1637">
        <w:rPr>
          <w:color w:val="00B050"/>
        </w:rPr>
        <w:t>No</w:t>
      </w:r>
      <w:r w:rsidR="006D13BC">
        <w:rPr>
          <w:color w:val="00B050"/>
        </w:rPr>
        <w:t>.</w:t>
      </w:r>
      <w:r w:rsidR="001C2EF6">
        <w:rPr>
          <w:color w:val="00B050"/>
        </w:rPr>
        <w:t xml:space="preserve"> </w:t>
      </w:r>
      <w:r w:rsidR="001C2EF6" w:rsidRPr="001C2EF6">
        <w:rPr>
          <w:color w:val="00B050"/>
        </w:rPr>
        <w:t xml:space="preserve">Mentioned in </w:t>
      </w:r>
      <w:r w:rsidR="00711E2E">
        <w:rPr>
          <w:color w:val="00B050"/>
        </w:rPr>
        <w:t xml:space="preserve">section </w:t>
      </w:r>
      <w:r w:rsidR="005244F2">
        <w:rPr>
          <w:color w:val="00B050"/>
        </w:rPr>
        <w:t xml:space="preserve">‘Potential Challenges’ on </w:t>
      </w:r>
      <w:r w:rsidR="001C2EF6" w:rsidRPr="001C2EF6">
        <w:rPr>
          <w:color w:val="00B050"/>
        </w:rPr>
        <w:t>p</w:t>
      </w:r>
      <w:r w:rsidR="001C1F33">
        <w:rPr>
          <w:color w:val="00B050"/>
        </w:rPr>
        <w:t>a</w:t>
      </w:r>
      <w:r w:rsidR="001C2EF6" w:rsidRPr="001C2EF6">
        <w:rPr>
          <w:color w:val="00B050"/>
        </w:rPr>
        <w:t>g</w:t>
      </w:r>
      <w:r w:rsidR="00064052">
        <w:rPr>
          <w:color w:val="00B050"/>
        </w:rPr>
        <w:t xml:space="preserve">e </w:t>
      </w:r>
      <w:r w:rsidR="001C2EF6" w:rsidRPr="001C2EF6">
        <w:rPr>
          <w:color w:val="00B050"/>
        </w:rPr>
        <w:t>9</w:t>
      </w:r>
      <w:r>
        <w:rPr>
          <w:color w:val="00B050"/>
        </w:rPr>
        <w:t xml:space="preserve">. </w:t>
      </w:r>
      <w:r w:rsidR="001C2EF6" w:rsidRPr="001C2EF6">
        <w:rPr>
          <w:color w:val="00B050"/>
        </w:rPr>
        <w:t xml:space="preserve">However, there remains the possibility that a stakeholder may require data to be collected that is not in the existing dataset. This is particularly the case for adverse event data collection, which may not always be captured, especially when the focus of the data collection is clinical outcomes. Post Authorisation Safety </w:t>
      </w:r>
      <w:r w:rsidR="001C2EF6" w:rsidRPr="001C2EF6">
        <w:rPr>
          <w:color w:val="00B050"/>
        </w:rPr>
        <w:lastRenderedPageBreak/>
        <w:t>Studies, by definition, will require the collection of adverse event data for future new therapies for OI.’</w:t>
      </w:r>
    </w:p>
    <w:p w14:paraId="6B2B154B" w14:textId="77777777" w:rsidR="001C2EF6" w:rsidRPr="006D13BC" w:rsidRDefault="001C2EF6" w:rsidP="0016377A">
      <w:pPr>
        <w:pStyle w:val="PlainText"/>
        <w:rPr>
          <w:color w:val="00B050"/>
        </w:rPr>
      </w:pPr>
    </w:p>
    <w:p w14:paraId="3FBF4E79" w14:textId="218AC73E" w:rsidR="0016377A" w:rsidRDefault="0016377A" w:rsidP="0016377A">
      <w:pPr>
        <w:pStyle w:val="PlainText"/>
      </w:pPr>
      <w:r w:rsidRPr="00591AAE">
        <w:t>p8 line 18 - There is</w:t>
      </w:r>
      <w:r>
        <w:t xml:space="preserve"> a description of gaps and building the dataset "based on these". On the face of it this contradicts the description of a core dataset that corresponds to fields collected by "all independent datasets". This may be a point that simply requires some clarification.</w:t>
      </w:r>
    </w:p>
    <w:p w14:paraId="17D7BF59" w14:textId="7B0A79D3" w:rsidR="00B650AC" w:rsidRPr="00B650AC" w:rsidRDefault="00751BF0" w:rsidP="0016377A">
      <w:pPr>
        <w:pStyle w:val="PlainText"/>
        <w:rPr>
          <w:color w:val="00B050"/>
        </w:rPr>
      </w:pPr>
      <w:r>
        <w:rPr>
          <w:color w:val="00B050"/>
        </w:rPr>
        <w:t xml:space="preserve">Response: </w:t>
      </w:r>
      <w:r w:rsidR="00B650AC" w:rsidRPr="00B650AC">
        <w:rPr>
          <w:color w:val="00B050"/>
        </w:rPr>
        <w:t>We have a draft dataset, this will</w:t>
      </w:r>
      <w:r w:rsidR="00E17045">
        <w:rPr>
          <w:color w:val="00B050"/>
        </w:rPr>
        <w:t xml:space="preserve"> be</w:t>
      </w:r>
      <w:r w:rsidR="00B650AC" w:rsidRPr="00B650AC">
        <w:rPr>
          <w:color w:val="00B050"/>
        </w:rPr>
        <w:t xml:space="preserve"> refined as SATURN progresses and we understand what is collected by existing datasets. Additionally</w:t>
      </w:r>
      <w:r w:rsidR="007C4D1E">
        <w:rPr>
          <w:color w:val="00B050"/>
        </w:rPr>
        <w:t>,</w:t>
      </w:r>
      <w:r w:rsidR="00B650AC" w:rsidRPr="00B650AC">
        <w:rPr>
          <w:color w:val="00B050"/>
        </w:rPr>
        <w:t xml:space="preserve"> if datasets are open to it, they can add further data collection variables to their datasets to meet the shared variables.</w:t>
      </w:r>
      <w:r w:rsidR="00865BEA">
        <w:rPr>
          <w:color w:val="00B050"/>
        </w:rPr>
        <w:t xml:space="preserve"> Manuscript has been updated at the end of section ‘</w:t>
      </w:r>
      <w:r w:rsidR="00A32F48">
        <w:rPr>
          <w:color w:val="00B050"/>
        </w:rPr>
        <w:t>Development of core data set’</w:t>
      </w:r>
      <w:r w:rsidR="006A5EAB">
        <w:rPr>
          <w:color w:val="00B050"/>
        </w:rPr>
        <w:t xml:space="preserve"> on page </w:t>
      </w:r>
      <w:r w:rsidR="00711E2E">
        <w:rPr>
          <w:color w:val="00B050"/>
        </w:rPr>
        <w:t>8.</w:t>
      </w:r>
    </w:p>
    <w:p w14:paraId="29324356" w14:textId="77777777" w:rsidR="0016377A" w:rsidRDefault="0016377A" w:rsidP="0016377A">
      <w:pPr>
        <w:pStyle w:val="PlainText"/>
      </w:pPr>
    </w:p>
    <w:p w14:paraId="084E09BF" w14:textId="77777777" w:rsidR="0016377A" w:rsidRDefault="0016377A" w:rsidP="0016377A">
      <w:pPr>
        <w:pStyle w:val="PlainText"/>
      </w:pPr>
      <w:r>
        <w:t>Potential challenges</w:t>
      </w:r>
    </w:p>
    <w:p w14:paraId="34430E50" w14:textId="77777777" w:rsidR="00751BF0" w:rsidRDefault="0016377A" w:rsidP="0016377A">
      <w:pPr>
        <w:pStyle w:val="PlainText"/>
      </w:pPr>
      <w:r>
        <w:t>p8 line 36 - "As a result, there is potential for missing data" - I wonder if it would be more accurate to state this more strongly e.g. that there is "likely to be" missing data. Also, the point above regarding conditions of clinical practice will probably result in erroneous as well as missing data and this is an important point to recognise.</w:t>
      </w:r>
      <w:r w:rsidR="00D45408">
        <w:t xml:space="preserve"> </w:t>
      </w:r>
    </w:p>
    <w:p w14:paraId="34D88D26" w14:textId="4F9CFD8A" w:rsidR="0016377A" w:rsidRPr="00D45408" w:rsidRDefault="00751BF0" w:rsidP="0016377A">
      <w:pPr>
        <w:pStyle w:val="PlainText"/>
        <w:rPr>
          <w:color w:val="00B050"/>
        </w:rPr>
      </w:pPr>
      <w:r>
        <w:rPr>
          <w:color w:val="00B050"/>
        </w:rPr>
        <w:t xml:space="preserve">Response: </w:t>
      </w:r>
      <w:r w:rsidR="00A53FA1">
        <w:rPr>
          <w:color w:val="00B050"/>
        </w:rPr>
        <w:t xml:space="preserve">The manuscript has been updated </w:t>
      </w:r>
      <w:r w:rsidR="006A5EAB">
        <w:rPr>
          <w:color w:val="00B050"/>
        </w:rPr>
        <w:t xml:space="preserve">in section ‘Potential Challenges’ on page 9 </w:t>
      </w:r>
      <w:r w:rsidR="00A53FA1">
        <w:rPr>
          <w:color w:val="00B050"/>
        </w:rPr>
        <w:t xml:space="preserve">with </w:t>
      </w:r>
      <w:r w:rsidR="0093503F">
        <w:rPr>
          <w:color w:val="00B050"/>
        </w:rPr>
        <w:t>‘</w:t>
      </w:r>
      <w:r w:rsidR="00DF0F4A">
        <w:rPr>
          <w:color w:val="00B050"/>
        </w:rPr>
        <w:t>there is likely potential</w:t>
      </w:r>
      <w:r w:rsidR="004A4D76">
        <w:rPr>
          <w:color w:val="00B050"/>
        </w:rPr>
        <w:t xml:space="preserve"> </w:t>
      </w:r>
      <w:r w:rsidR="000E6C35">
        <w:rPr>
          <w:color w:val="00B050"/>
        </w:rPr>
        <w:t>for</w:t>
      </w:r>
      <w:r w:rsidR="004A4D76">
        <w:rPr>
          <w:color w:val="00B050"/>
        </w:rPr>
        <w:t xml:space="preserve"> missin</w:t>
      </w:r>
      <w:r w:rsidR="000E6C35">
        <w:rPr>
          <w:color w:val="00B050"/>
        </w:rPr>
        <w:t>g data</w:t>
      </w:r>
      <w:r w:rsidR="004A4D76">
        <w:rPr>
          <w:color w:val="00B050"/>
        </w:rPr>
        <w:t>.</w:t>
      </w:r>
      <w:r w:rsidR="000E6C35">
        <w:rPr>
          <w:color w:val="00B050"/>
        </w:rPr>
        <w:t>’</w:t>
      </w:r>
    </w:p>
    <w:p w14:paraId="32CF698B" w14:textId="77777777" w:rsidR="00751BF0" w:rsidRDefault="0016377A" w:rsidP="0016377A">
      <w:pPr>
        <w:pStyle w:val="PlainText"/>
      </w:pPr>
      <w:r>
        <w:t>p8 line 51 - "...data elements to be non-standardised...." - I think an example would be helpful.</w:t>
      </w:r>
      <w:r w:rsidR="00897769">
        <w:t xml:space="preserve"> </w:t>
      </w:r>
    </w:p>
    <w:p w14:paraId="72ABBD73" w14:textId="5A10BFDA" w:rsidR="0016377A" w:rsidRPr="004F15B1" w:rsidRDefault="00751BF0" w:rsidP="0016377A">
      <w:pPr>
        <w:pStyle w:val="PlainText"/>
        <w:rPr>
          <w:color w:val="00B050"/>
        </w:rPr>
      </w:pPr>
      <w:r>
        <w:rPr>
          <w:color w:val="00B050"/>
        </w:rPr>
        <w:t xml:space="preserve">Response: </w:t>
      </w:r>
      <w:r w:rsidR="00897769">
        <w:rPr>
          <w:color w:val="00B050"/>
        </w:rPr>
        <w:t xml:space="preserve">The manuscript has been updated </w:t>
      </w:r>
      <w:r w:rsidR="00A1786E">
        <w:rPr>
          <w:color w:val="00B050"/>
        </w:rPr>
        <w:t xml:space="preserve">in </w:t>
      </w:r>
      <w:r w:rsidR="00A641CB">
        <w:rPr>
          <w:color w:val="00B050"/>
        </w:rPr>
        <w:t xml:space="preserve">section ‘Potential Challenges’ on page 9 </w:t>
      </w:r>
      <w:r w:rsidR="00897769">
        <w:rPr>
          <w:color w:val="00B050"/>
        </w:rPr>
        <w:t>with ‘(i</w:t>
      </w:r>
      <w:r w:rsidR="000D2A72">
        <w:rPr>
          <w:color w:val="00B050"/>
        </w:rPr>
        <w:t>.</w:t>
      </w:r>
      <w:r w:rsidR="004A4D76">
        <w:rPr>
          <w:color w:val="00B050"/>
        </w:rPr>
        <w:t>e.</w:t>
      </w:r>
      <w:r w:rsidR="000D2A72">
        <w:rPr>
          <w:color w:val="00B050"/>
        </w:rPr>
        <w:t>,</w:t>
      </w:r>
      <w:r w:rsidR="004A4D76">
        <w:rPr>
          <w:color w:val="00B050"/>
        </w:rPr>
        <w:t xml:space="preserve"> </w:t>
      </w:r>
      <w:r w:rsidR="004F15B1">
        <w:rPr>
          <w:color w:val="00B050"/>
        </w:rPr>
        <w:t>quality of life questionnaires</w:t>
      </w:r>
      <w:r w:rsidR="00A11AA9">
        <w:rPr>
          <w:color w:val="00B050"/>
        </w:rPr>
        <w:t>)’</w:t>
      </w:r>
    </w:p>
    <w:p w14:paraId="418FCC07" w14:textId="77777777" w:rsidR="0016377A" w:rsidRDefault="0016377A" w:rsidP="0016377A">
      <w:pPr>
        <w:pStyle w:val="PlainText"/>
      </w:pPr>
    </w:p>
    <w:p w14:paraId="44930E12" w14:textId="77777777" w:rsidR="0016377A" w:rsidRDefault="0016377A" w:rsidP="0016377A">
      <w:pPr>
        <w:pStyle w:val="PlainText"/>
      </w:pPr>
      <w:r>
        <w:t>Pilot study</w:t>
      </w:r>
    </w:p>
    <w:p w14:paraId="1BFD1790" w14:textId="77777777" w:rsidR="00751BF0" w:rsidRDefault="0016377A" w:rsidP="0016377A">
      <w:pPr>
        <w:pStyle w:val="PlainText"/>
      </w:pPr>
      <w:r>
        <w:t>p9 line 38 - Does the gap analysis compare ROI with general standards for databases or against a more specific standard?</w:t>
      </w:r>
      <w:r w:rsidR="00ED2F5A">
        <w:t xml:space="preserve"> </w:t>
      </w:r>
    </w:p>
    <w:p w14:paraId="588FA719" w14:textId="577DB5F8" w:rsidR="0016377A" w:rsidRPr="00ED2F5A" w:rsidRDefault="00751BF0" w:rsidP="0016377A">
      <w:pPr>
        <w:pStyle w:val="PlainText"/>
        <w:rPr>
          <w:color w:val="00B050"/>
        </w:rPr>
      </w:pPr>
      <w:r>
        <w:rPr>
          <w:color w:val="00B050"/>
        </w:rPr>
        <w:t xml:space="preserve">Response: </w:t>
      </w:r>
      <w:r w:rsidR="00BF1375">
        <w:rPr>
          <w:color w:val="00B050"/>
        </w:rPr>
        <w:t>The g</w:t>
      </w:r>
      <w:r w:rsidR="00ED2F5A">
        <w:rPr>
          <w:color w:val="00B050"/>
        </w:rPr>
        <w:t xml:space="preserve">ap analysis compares ROI </w:t>
      </w:r>
      <w:r w:rsidR="003F44AF">
        <w:rPr>
          <w:color w:val="00B050"/>
        </w:rPr>
        <w:t>variables</w:t>
      </w:r>
      <w:r w:rsidR="00ED2F5A">
        <w:rPr>
          <w:color w:val="00B050"/>
        </w:rPr>
        <w:t xml:space="preserve"> against </w:t>
      </w:r>
      <w:r w:rsidR="000475C5">
        <w:rPr>
          <w:color w:val="00B050"/>
        </w:rPr>
        <w:t>more specific standards</w:t>
      </w:r>
      <w:r w:rsidR="005733D2">
        <w:rPr>
          <w:color w:val="00B050"/>
        </w:rPr>
        <w:t>. Manuscript has been updated on p</w:t>
      </w:r>
      <w:r w:rsidR="00C017CC">
        <w:rPr>
          <w:color w:val="00B050"/>
        </w:rPr>
        <w:t>a</w:t>
      </w:r>
      <w:r w:rsidR="005733D2">
        <w:rPr>
          <w:color w:val="00B050"/>
        </w:rPr>
        <w:t>g</w:t>
      </w:r>
      <w:r w:rsidR="00C017CC">
        <w:rPr>
          <w:color w:val="00B050"/>
        </w:rPr>
        <w:t>e</w:t>
      </w:r>
      <w:r w:rsidR="007A3DD1">
        <w:rPr>
          <w:color w:val="00B050"/>
        </w:rPr>
        <w:t>10 ‘Pilot Study’ section.</w:t>
      </w:r>
    </w:p>
    <w:p w14:paraId="1F09BA93" w14:textId="77777777" w:rsidR="000654AE" w:rsidRDefault="000654AE" w:rsidP="0016377A">
      <w:pPr>
        <w:pStyle w:val="PlainText"/>
      </w:pPr>
    </w:p>
    <w:p w14:paraId="75C8637B" w14:textId="77777777" w:rsidR="00751BF0" w:rsidRDefault="0016377A" w:rsidP="0016377A">
      <w:pPr>
        <w:pStyle w:val="PlainText"/>
      </w:pPr>
      <w:r>
        <w:t>p9 line 51 - It would be helpful to have more clarity about precise purpose of the gap analysis.</w:t>
      </w:r>
      <w:r w:rsidR="00615695">
        <w:t xml:space="preserve"> </w:t>
      </w:r>
    </w:p>
    <w:p w14:paraId="1A0A4CC4" w14:textId="239D6D75" w:rsidR="0016377A" w:rsidRPr="00615695" w:rsidRDefault="00751BF0" w:rsidP="0016377A">
      <w:pPr>
        <w:pStyle w:val="PlainText"/>
        <w:rPr>
          <w:color w:val="00B050"/>
        </w:rPr>
      </w:pPr>
      <w:r>
        <w:rPr>
          <w:color w:val="00B050"/>
        </w:rPr>
        <w:t xml:space="preserve">Response: </w:t>
      </w:r>
      <w:r w:rsidR="009448C4" w:rsidRPr="00751BF0">
        <w:rPr>
          <w:color w:val="00B050"/>
        </w:rPr>
        <w:t>The g</w:t>
      </w:r>
      <w:r w:rsidR="00615695">
        <w:rPr>
          <w:color w:val="00B050"/>
        </w:rPr>
        <w:t>ap analysis</w:t>
      </w:r>
      <w:r w:rsidR="00410044">
        <w:rPr>
          <w:color w:val="00B050"/>
        </w:rPr>
        <w:t xml:space="preserve">’ purpose is to </w:t>
      </w:r>
      <w:r w:rsidR="007518E6">
        <w:rPr>
          <w:color w:val="00B050"/>
        </w:rPr>
        <w:t>assess what data variables are collected by the registry/site</w:t>
      </w:r>
      <w:r w:rsidR="000A6C5E">
        <w:rPr>
          <w:color w:val="00B050"/>
        </w:rPr>
        <w:t>. Manuscript has been updated on p</w:t>
      </w:r>
      <w:r w:rsidR="00C017CC">
        <w:rPr>
          <w:color w:val="00B050"/>
        </w:rPr>
        <w:t>a</w:t>
      </w:r>
      <w:r w:rsidR="000A6C5E">
        <w:rPr>
          <w:color w:val="00B050"/>
        </w:rPr>
        <w:t>g</w:t>
      </w:r>
      <w:r w:rsidR="00C017CC">
        <w:rPr>
          <w:color w:val="00B050"/>
        </w:rPr>
        <w:t>e</w:t>
      </w:r>
      <w:r w:rsidR="000A6C5E">
        <w:rPr>
          <w:color w:val="00B050"/>
        </w:rPr>
        <w:t>10, ‘Pilot Study’ section.</w:t>
      </w:r>
    </w:p>
    <w:p w14:paraId="7106E94A" w14:textId="77777777" w:rsidR="000654AE" w:rsidRDefault="000654AE" w:rsidP="0016377A">
      <w:pPr>
        <w:pStyle w:val="PlainText"/>
      </w:pPr>
    </w:p>
    <w:p w14:paraId="182FB726" w14:textId="53474AA1" w:rsidR="0016377A" w:rsidRPr="0065697C" w:rsidRDefault="0016377A" w:rsidP="0016377A">
      <w:pPr>
        <w:pStyle w:val="PlainText"/>
        <w:rPr>
          <w:color w:val="00B050"/>
        </w:rPr>
      </w:pPr>
      <w:r w:rsidRPr="004F717B">
        <w:t>p9 line 53 - It</w:t>
      </w:r>
      <w:r>
        <w:t xml:space="preserve"> would be helpful to have an indication of what the critical variables are.</w:t>
      </w:r>
      <w:r w:rsidR="0065697C">
        <w:t xml:space="preserve"> </w:t>
      </w:r>
    </w:p>
    <w:p w14:paraId="31231DFD" w14:textId="697CDA13" w:rsidR="000654AE" w:rsidRDefault="00751BF0" w:rsidP="0016377A">
      <w:pPr>
        <w:pStyle w:val="PlainText"/>
        <w:rPr>
          <w:color w:val="00B050"/>
        </w:rPr>
      </w:pPr>
      <w:r>
        <w:rPr>
          <w:color w:val="00B050"/>
        </w:rPr>
        <w:t xml:space="preserve">Response: </w:t>
      </w:r>
      <w:r w:rsidR="009448C4">
        <w:rPr>
          <w:color w:val="00B050"/>
        </w:rPr>
        <w:t>The m</w:t>
      </w:r>
      <w:r w:rsidR="009F20EE">
        <w:rPr>
          <w:color w:val="00B050"/>
        </w:rPr>
        <w:t>anuscript has been updated on</w:t>
      </w:r>
      <w:r w:rsidR="00662B4C">
        <w:rPr>
          <w:color w:val="00B050"/>
        </w:rPr>
        <w:t xml:space="preserve"> ‘Pilot Study’ section</w:t>
      </w:r>
      <w:r w:rsidR="009F20EE">
        <w:rPr>
          <w:color w:val="00B050"/>
        </w:rPr>
        <w:t xml:space="preserve"> p</w:t>
      </w:r>
      <w:r w:rsidR="00C017CC">
        <w:rPr>
          <w:color w:val="00B050"/>
        </w:rPr>
        <w:t>a</w:t>
      </w:r>
      <w:r w:rsidR="009F20EE">
        <w:rPr>
          <w:color w:val="00B050"/>
        </w:rPr>
        <w:t>g</w:t>
      </w:r>
      <w:r w:rsidR="00C017CC">
        <w:rPr>
          <w:color w:val="00B050"/>
        </w:rPr>
        <w:t>e</w:t>
      </w:r>
      <w:r w:rsidR="009F20EE">
        <w:rPr>
          <w:color w:val="00B050"/>
        </w:rPr>
        <w:t xml:space="preserve"> 10</w:t>
      </w:r>
      <w:r w:rsidR="004F717B">
        <w:rPr>
          <w:color w:val="00B050"/>
        </w:rPr>
        <w:t xml:space="preserve"> ‘</w:t>
      </w:r>
      <w:r w:rsidR="007E288D">
        <w:rPr>
          <w:color w:val="00B050"/>
        </w:rPr>
        <w:t>..</w:t>
      </w:r>
      <w:r w:rsidR="007E288D" w:rsidRPr="007E288D">
        <w:rPr>
          <w:color w:val="00B050"/>
        </w:rPr>
        <w:t>against a list of critical variables (assessments, fracture collection and history, treatment for OI, treatment for pain, registry consent, safety, quality of life, patient characteristics, health resource utilization)</w:t>
      </w:r>
      <w:r w:rsidR="007E288D">
        <w:rPr>
          <w:color w:val="00B050"/>
        </w:rPr>
        <w:t>..’</w:t>
      </w:r>
    </w:p>
    <w:p w14:paraId="72E00FA5" w14:textId="77777777" w:rsidR="004804B7" w:rsidRDefault="004804B7" w:rsidP="0016377A">
      <w:pPr>
        <w:pStyle w:val="PlainText"/>
      </w:pPr>
    </w:p>
    <w:p w14:paraId="6B0E3583" w14:textId="77777777" w:rsidR="00751BF0" w:rsidRDefault="0016377A" w:rsidP="0016377A">
      <w:pPr>
        <w:pStyle w:val="PlainText"/>
        <w:rPr>
          <w:color w:val="00B050"/>
        </w:rPr>
      </w:pPr>
      <w:r>
        <w:t>p10 line 9 - What data will be extracted from the IOR? Does this relate to the gap analysis or REQueST?</w:t>
      </w:r>
      <w:r w:rsidR="00096CD2">
        <w:rPr>
          <w:color w:val="00B050"/>
        </w:rPr>
        <w:t xml:space="preserve"> </w:t>
      </w:r>
    </w:p>
    <w:p w14:paraId="4E23C6EB" w14:textId="1B27CA5E" w:rsidR="008173FC" w:rsidRDefault="00751BF0" w:rsidP="0016377A">
      <w:pPr>
        <w:pStyle w:val="PlainText"/>
        <w:rPr>
          <w:color w:val="00B050"/>
        </w:rPr>
      </w:pPr>
      <w:r>
        <w:rPr>
          <w:color w:val="00B050"/>
        </w:rPr>
        <w:t xml:space="preserve">Response: </w:t>
      </w:r>
      <w:r w:rsidR="00AB22D9">
        <w:rPr>
          <w:color w:val="00B050"/>
        </w:rPr>
        <w:t xml:space="preserve">Critical variables will be extracted from </w:t>
      </w:r>
      <w:r w:rsidR="0060493F">
        <w:rPr>
          <w:color w:val="00B050"/>
        </w:rPr>
        <w:t xml:space="preserve">ROI. </w:t>
      </w:r>
      <w:r w:rsidR="009448C4">
        <w:rPr>
          <w:color w:val="00B050"/>
        </w:rPr>
        <w:t>The m</w:t>
      </w:r>
      <w:r w:rsidR="000A1346">
        <w:rPr>
          <w:color w:val="00B050"/>
        </w:rPr>
        <w:t xml:space="preserve">anuscript has been updated </w:t>
      </w:r>
      <w:r w:rsidR="0068516C">
        <w:rPr>
          <w:color w:val="00B050"/>
        </w:rPr>
        <w:t>in section</w:t>
      </w:r>
      <w:r w:rsidR="000D2A72">
        <w:rPr>
          <w:color w:val="00B050"/>
        </w:rPr>
        <w:t xml:space="preserve"> </w:t>
      </w:r>
      <w:r w:rsidR="0068516C">
        <w:rPr>
          <w:color w:val="00B050"/>
        </w:rPr>
        <w:t>’Pilot Study’</w:t>
      </w:r>
      <w:r w:rsidR="008173FC">
        <w:rPr>
          <w:color w:val="00B050"/>
        </w:rPr>
        <w:t xml:space="preserve"> p</w:t>
      </w:r>
      <w:r w:rsidR="00C017CC">
        <w:rPr>
          <w:color w:val="00B050"/>
        </w:rPr>
        <w:t>a</w:t>
      </w:r>
      <w:r w:rsidR="008173FC">
        <w:rPr>
          <w:color w:val="00B050"/>
        </w:rPr>
        <w:t>g</w:t>
      </w:r>
      <w:r w:rsidR="00C017CC">
        <w:rPr>
          <w:color w:val="00B050"/>
        </w:rPr>
        <w:t>e</w:t>
      </w:r>
      <w:r w:rsidR="008173FC">
        <w:rPr>
          <w:color w:val="00B050"/>
        </w:rPr>
        <w:t xml:space="preserve"> 10 </w:t>
      </w:r>
      <w:r w:rsidR="0060493F">
        <w:rPr>
          <w:color w:val="00B050"/>
        </w:rPr>
        <w:t>listing the critical variables.</w:t>
      </w:r>
    </w:p>
    <w:p w14:paraId="7991EC44" w14:textId="1124DC4A" w:rsidR="0016377A" w:rsidRPr="00096CD2" w:rsidRDefault="00AB567F" w:rsidP="0016377A">
      <w:pPr>
        <w:pStyle w:val="PlainText"/>
        <w:rPr>
          <w:color w:val="00B050"/>
        </w:rPr>
      </w:pPr>
      <w:r>
        <w:rPr>
          <w:color w:val="00B050"/>
        </w:rPr>
        <w:t xml:space="preserve"> </w:t>
      </w:r>
    </w:p>
    <w:p w14:paraId="596284C6" w14:textId="77777777" w:rsidR="00751BF0" w:rsidRDefault="0016377A" w:rsidP="0016377A">
      <w:pPr>
        <w:pStyle w:val="PlainText"/>
      </w:pPr>
      <w:r>
        <w:t>p10 line 11 - To whom will the TLFs be sent - is it the stakeholders? And who will send them?</w:t>
      </w:r>
      <w:r w:rsidR="00AA12F6">
        <w:t xml:space="preserve"> </w:t>
      </w:r>
    </w:p>
    <w:p w14:paraId="6E21E722" w14:textId="338C895B" w:rsidR="0016377A" w:rsidRPr="00AA12F6" w:rsidRDefault="00751BF0" w:rsidP="0016377A">
      <w:pPr>
        <w:pStyle w:val="PlainText"/>
        <w:rPr>
          <w:color w:val="00B050"/>
        </w:rPr>
      </w:pPr>
      <w:r>
        <w:rPr>
          <w:color w:val="00B050"/>
        </w:rPr>
        <w:t xml:space="preserve">Response: </w:t>
      </w:r>
      <w:r w:rsidR="00B5420D" w:rsidRPr="00751BF0">
        <w:rPr>
          <w:color w:val="00B050"/>
        </w:rPr>
        <w:t xml:space="preserve">The </w:t>
      </w:r>
      <w:r w:rsidR="00B5420D">
        <w:rPr>
          <w:color w:val="00B050"/>
        </w:rPr>
        <w:t>m</w:t>
      </w:r>
      <w:r w:rsidR="007371E9" w:rsidRPr="007371E9">
        <w:rPr>
          <w:color w:val="00B050"/>
        </w:rPr>
        <w:t>anuscript has been updated</w:t>
      </w:r>
      <w:r w:rsidR="007371E9">
        <w:rPr>
          <w:color w:val="00B050"/>
        </w:rPr>
        <w:t xml:space="preserve"> on </w:t>
      </w:r>
      <w:r w:rsidR="00FC508A">
        <w:rPr>
          <w:color w:val="00B050"/>
        </w:rPr>
        <w:t xml:space="preserve">section ‘ Pilot Study’ </w:t>
      </w:r>
      <w:r w:rsidR="007371E9">
        <w:rPr>
          <w:color w:val="00B050"/>
        </w:rPr>
        <w:t>p</w:t>
      </w:r>
      <w:r w:rsidR="00C017CC">
        <w:rPr>
          <w:color w:val="00B050"/>
        </w:rPr>
        <w:t>a</w:t>
      </w:r>
      <w:r w:rsidR="007371E9">
        <w:rPr>
          <w:color w:val="00B050"/>
        </w:rPr>
        <w:t>g</w:t>
      </w:r>
      <w:r w:rsidR="00C017CC">
        <w:rPr>
          <w:color w:val="00B050"/>
        </w:rPr>
        <w:t>e</w:t>
      </w:r>
      <w:r w:rsidR="007371E9">
        <w:rPr>
          <w:color w:val="00B050"/>
        </w:rPr>
        <w:t>10</w:t>
      </w:r>
      <w:r w:rsidR="007371E9" w:rsidRPr="007371E9">
        <w:rPr>
          <w:color w:val="00B050"/>
        </w:rPr>
        <w:t xml:space="preserve"> ‘ The results will be shared with stakeholders through Mereo BioPharma.’</w:t>
      </w:r>
    </w:p>
    <w:p w14:paraId="5137A2CF" w14:textId="086069DB" w:rsidR="00751BF0" w:rsidRDefault="0016377A" w:rsidP="0016377A">
      <w:pPr>
        <w:pStyle w:val="PlainText"/>
      </w:pPr>
      <w:r>
        <w:t xml:space="preserve">Are there any results of the gap analysis and REQueST </w:t>
      </w:r>
      <w:r w:rsidRPr="001E7658">
        <w:t>available?</w:t>
      </w:r>
      <w:r w:rsidR="00AA12F6" w:rsidRPr="001E7658">
        <w:t xml:space="preserve"> </w:t>
      </w:r>
      <w:r w:rsidR="00751BF0" w:rsidRPr="001E7658">
        <w:t>It appears from text that this has been done and so it would be helpful to have some description of findings, even if provisional and general.</w:t>
      </w:r>
    </w:p>
    <w:p w14:paraId="25ACFC10" w14:textId="75C99C18" w:rsidR="0016377A" w:rsidRDefault="00751BF0" w:rsidP="0016377A">
      <w:pPr>
        <w:pStyle w:val="PlainText"/>
      </w:pPr>
      <w:r>
        <w:rPr>
          <w:color w:val="00B050"/>
        </w:rPr>
        <w:t xml:space="preserve">Response: </w:t>
      </w:r>
      <w:r w:rsidR="00AA12F6" w:rsidRPr="001E7658">
        <w:rPr>
          <w:color w:val="00B050"/>
        </w:rPr>
        <w:t xml:space="preserve">Yes, however they will be </w:t>
      </w:r>
      <w:r w:rsidR="00D67873" w:rsidRPr="001E7658">
        <w:rPr>
          <w:color w:val="00B050"/>
        </w:rPr>
        <w:t>shared in a separate manuscript.</w:t>
      </w:r>
      <w:r w:rsidR="0016377A" w:rsidRPr="001E7658">
        <w:t xml:space="preserve"> </w:t>
      </w:r>
    </w:p>
    <w:p w14:paraId="784EBD43" w14:textId="77777777" w:rsidR="0016377A" w:rsidRDefault="0016377A" w:rsidP="0016377A">
      <w:pPr>
        <w:pStyle w:val="PlainText"/>
      </w:pPr>
    </w:p>
    <w:p w14:paraId="7FBFB02B" w14:textId="77777777" w:rsidR="0016377A" w:rsidRDefault="0016377A" w:rsidP="0016377A">
      <w:pPr>
        <w:pStyle w:val="PlainText"/>
      </w:pPr>
      <w:r>
        <w:t>Further collaboration</w:t>
      </w:r>
    </w:p>
    <w:p w14:paraId="1E41C347" w14:textId="77777777" w:rsidR="00751BF0" w:rsidRDefault="0016377A" w:rsidP="0016377A">
      <w:pPr>
        <w:pStyle w:val="PlainText"/>
      </w:pPr>
      <w:r>
        <w:lastRenderedPageBreak/>
        <w:t>p10 line 18 - It would be helpful to be explicit about what process will be repeated - is the gap analysis, REQueST, and data extraction?</w:t>
      </w:r>
      <w:r w:rsidR="00F93084">
        <w:t xml:space="preserve"> </w:t>
      </w:r>
    </w:p>
    <w:p w14:paraId="3AB3CFAF" w14:textId="29F855B1" w:rsidR="00356EC9" w:rsidRDefault="00751BF0" w:rsidP="0016377A">
      <w:pPr>
        <w:pStyle w:val="PlainText"/>
      </w:pPr>
      <w:r>
        <w:rPr>
          <w:color w:val="00B050"/>
        </w:rPr>
        <w:t xml:space="preserve">Response: </w:t>
      </w:r>
      <w:r w:rsidR="009F2892" w:rsidRPr="00751BF0">
        <w:rPr>
          <w:color w:val="00B050"/>
        </w:rPr>
        <w:t xml:space="preserve">The </w:t>
      </w:r>
      <w:r w:rsidR="009F2892">
        <w:rPr>
          <w:color w:val="00B050"/>
        </w:rPr>
        <w:t>m</w:t>
      </w:r>
      <w:r w:rsidR="00DF2336">
        <w:rPr>
          <w:color w:val="00B050"/>
        </w:rPr>
        <w:t>anuscript has been update</w:t>
      </w:r>
      <w:r w:rsidR="000D2A72">
        <w:rPr>
          <w:color w:val="00B050"/>
        </w:rPr>
        <w:t>d</w:t>
      </w:r>
      <w:r w:rsidR="00DF2336">
        <w:rPr>
          <w:color w:val="00B050"/>
        </w:rPr>
        <w:t xml:space="preserve"> on</w:t>
      </w:r>
      <w:r w:rsidR="00AE7086">
        <w:rPr>
          <w:color w:val="00B050"/>
        </w:rPr>
        <w:t xml:space="preserve"> section ‘</w:t>
      </w:r>
      <w:r w:rsidR="00AE7086" w:rsidRPr="00AE7086">
        <w:rPr>
          <w:color w:val="00B050"/>
        </w:rPr>
        <w:t>Further Collaboration to Include Datasets in Other European Countries</w:t>
      </w:r>
      <w:r w:rsidR="00AE7086">
        <w:rPr>
          <w:color w:val="00B050"/>
        </w:rPr>
        <w:t xml:space="preserve">’ </w:t>
      </w:r>
      <w:r>
        <w:rPr>
          <w:color w:val="00B050"/>
        </w:rPr>
        <w:t xml:space="preserve">on </w:t>
      </w:r>
      <w:r w:rsidR="00DF2336">
        <w:rPr>
          <w:color w:val="00B050"/>
        </w:rPr>
        <w:t>p</w:t>
      </w:r>
      <w:r w:rsidR="009F2892">
        <w:rPr>
          <w:color w:val="00B050"/>
        </w:rPr>
        <w:t>a</w:t>
      </w:r>
      <w:r w:rsidR="00DF2336">
        <w:rPr>
          <w:color w:val="00B050"/>
        </w:rPr>
        <w:t>g</w:t>
      </w:r>
      <w:r w:rsidR="009F2892">
        <w:rPr>
          <w:color w:val="00B050"/>
        </w:rPr>
        <w:t>e</w:t>
      </w:r>
      <w:r w:rsidR="00DF2336">
        <w:rPr>
          <w:color w:val="00B050"/>
        </w:rPr>
        <w:t xml:space="preserve">11 </w:t>
      </w:r>
      <w:r w:rsidR="00DF2336" w:rsidRPr="00356EC9">
        <w:rPr>
          <w:color w:val="00B050"/>
        </w:rPr>
        <w:t>‘</w:t>
      </w:r>
      <w:r w:rsidR="00F93084" w:rsidRPr="00356EC9">
        <w:rPr>
          <w:color w:val="00B050"/>
        </w:rPr>
        <w:t xml:space="preserve"> </w:t>
      </w:r>
      <w:r w:rsidR="0016377A" w:rsidRPr="00356EC9">
        <w:rPr>
          <w:color w:val="00B050"/>
        </w:rPr>
        <w:t xml:space="preserve"> </w:t>
      </w:r>
      <w:r w:rsidR="00356EC9" w:rsidRPr="00356EC9">
        <w:rPr>
          <w:color w:val="00B050"/>
        </w:rPr>
        <w:t>The same process (variable gap analysis and REQueST assessment) will then be repeated …’</w:t>
      </w:r>
      <w:r>
        <w:rPr>
          <w:color w:val="00B050"/>
        </w:rPr>
        <w:t>.</w:t>
      </w:r>
    </w:p>
    <w:p w14:paraId="0B079A5E" w14:textId="77777777" w:rsidR="00356EC9" w:rsidRDefault="00356EC9" w:rsidP="0016377A">
      <w:pPr>
        <w:pStyle w:val="PlainText"/>
      </w:pPr>
    </w:p>
    <w:p w14:paraId="01C9E864" w14:textId="77777777" w:rsidR="00751BF0" w:rsidRDefault="0016377A" w:rsidP="0016377A">
      <w:pPr>
        <w:pStyle w:val="PlainText"/>
      </w:pPr>
      <w:r>
        <w:t xml:space="preserve">How will it be determined whether centres are "sufficiently </w:t>
      </w:r>
      <w:r w:rsidRPr="0081631A">
        <w:t>robust"?</w:t>
      </w:r>
      <w:r w:rsidR="00CD48A1" w:rsidRPr="0081631A">
        <w:t xml:space="preserve"> </w:t>
      </w:r>
    </w:p>
    <w:p w14:paraId="77D65322" w14:textId="39E4ECA4" w:rsidR="0016377A" w:rsidRPr="0047120B" w:rsidRDefault="00751BF0" w:rsidP="0016377A">
      <w:pPr>
        <w:pStyle w:val="PlainText"/>
        <w:rPr>
          <w:color w:val="00B050"/>
        </w:rPr>
      </w:pPr>
      <w:r>
        <w:rPr>
          <w:color w:val="00B050"/>
        </w:rPr>
        <w:t xml:space="preserve">Response: </w:t>
      </w:r>
      <w:r w:rsidR="0047120B" w:rsidRPr="0081631A">
        <w:rPr>
          <w:color w:val="00B050"/>
        </w:rPr>
        <w:t>The result</w:t>
      </w:r>
      <w:r w:rsidR="002010E1" w:rsidRPr="0081631A">
        <w:rPr>
          <w:color w:val="00B050"/>
        </w:rPr>
        <w:t>s</w:t>
      </w:r>
      <w:r w:rsidR="0047120B" w:rsidRPr="0081631A">
        <w:rPr>
          <w:color w:val="00B050"/>
        </w:rPr>
        <w:t xml:space="preserve"> of </w:t>
      </w:r>
      <w:r w:rsidR="002010E1" w:rsidRPr="0081631A">
        <w:rPr>
          <w:color w:val="00B050"/>
        </w:rPr>
        <w:t xml:space="preserve">the variable </w:t>
      </w:r>
      <w:r w:rsidR="0047120B" w:rsidRPr="0081631A">
        <w:rPr>
          <w:color w:val="00B050"/>
        </w:rPr>
        <w:t>gap analysis and REQu</w:t>
      </w:r>
      <w:r w:rsidR="00BA74F7" w:rsidRPr="0081631A">
        <w:rPr>
          <w:color w:val="00B050"/>
        </w:rPr>
        <w:t>eST assessment will determine if data is robust</w:t>
      </w:r>
      <w:r w:rsidR="002010E1" w:rsidRPr="0081631A">
        <w:rPr>
          <w:color w:val="00B050"/>
        </w:rPr>
        <w:t xml:space="preserve"> for Project SATURN.</w:t>
      </w:r>
      <w:r w:rsidR="000D2A72">
        <w:rPr>
          <w:color w:val="00B050"/>
        </w:rPr>
        <w:t xml:space="preserve"> </w:t>
      </w:r>
      <w:r w:rsidR="00254CBF" w:rsidRPr="0081631A">
        <w:rPr>
          <w:color w:val="00B050"/>
        </w:rPr>
        <w:t>Page</w:t>
      </w:r>
      <w:r w:rsidR="00254CBF">
        <w:rPr>
          <w:color w:val="00B050"/>
        </w:rPr>
        <w:t xml:space="preserve"> 11, Section “Further Collaboration to Include Datasets in Other European Countries</w:t>
      </w:r>
      <w:r w:rsidR="00F273DF">
        <w:rPr>
          <w:color w:val="00B050"/>
        </w:rPr>
        <w:t>” has been update</w:t>
      </w:r>
      <w:r w:rsidR="0081631A">
        <w:rPr>
          <w:color w:val="00B050"/>
        </w:rPr>
        <w:t>d</w:t>
      </w:r>
      <w:r w:rsidR="00F273DF">
        <w:rPr>
          <w:color w:val="00B050"/>
        </w:rPr>
        <w:t xml:space="preserve"> to explain this point. </w:t>
      </w:r>
    </w:p>
    <w:p w14:paraId="1A1348BF" w14:textId="77777777" w:rsidR="000654AE" w:rsidRDefault="000654AE" w:rsidP="0016377A">
      <w:pPr>
        <w:pStyle w:val="PlainText"/>
      </w:pPr>
    </w:p>
    <w:p w14:paraId="0F44A8EA" w14:textId="77777777" w:rsidR="00751BF0" w:rsidRDefault="0016377A" w:rsidP="0016377A">
      <w:pPr>
        <w:pStyle w:val="PlainText"/>
      </w:pPr>
      <w:r>
        <w:t>p10 line 26 - Which elements of the approach might be adapted and how would this impact on validity of overall project? Description of a retrospective chart review for "less formal" datasets seems to suggest that approach is about data extraction rather than a review of content/gaps/quality of dataset</w:t>
      </w:r>
      <w:r w:rsidRPr="00F57804">
        <w:t>. It would be helpful for scope of all aspects of project to be described more clearly.</w:t>
      </w:r>
      <w:r w:rsidR="00CC5D7B" w:rsidRPr="00F57804">
        <w:t xml:space="preserve"> </w:t>
      </w:r>
    </w:p>
    <w:p w14:paraId="744046BE" w14:textId="2953E3E8" w:rsidR="0016377A" w:rsidRPr="00CC5D7B" w:rsidRDefault="00751BF0" w:rsidP="0016377A">
      <w:pPr>
        <w:pStyle w:val="PlainText"/>
        <w:rPr>
          <w:color w:val="00B050"/>
        </w:rPr>
      </w:pPr>
      <w:r>
        <w:rPr>
          <w:color w:val="00B050"/>
        </w:rPr>
        <w:t xml:space="preserve">Response: </w:t>
      </w:r>
      <w:r w:rsidR="008F045B" w:rsidRPr="00F57804">
        <w:rPr>
          <w:color w:val="00B050"/>
        </w:rPr>
        <w:t>The</w:t>
      </w:r>
      <w:r w:rsidR="008F045B">
        <w:rPr>
          <w:color w:val="00B050"/>
        </w:rPr>
        <w:t xml:space="preserve"> adaptation</w:t>
      </w:r>
      <w:r w:rsidR="00B47A71">
        <w:rPr>
          <w:color w:val="00B050"/>
        </w:rPr>
        <w:t xml:space="preserve"> mentioned on page 10 will not impact validity of the project or </w:t>
      </w:r>
      <w:r w:rsidR="00A91EAA">
        <w:rPr>
          <w:color w:val="00B050"/>
        </w:rPr>
        <w:t>the robustness of data</w:t>
      </w:r>
      <w:r w:rsidR="003B2265">
        <w:rPr>
          <w:color w:val="00B050"/>
        </w:rPr>
        <w:t>.</w:t>
      </w:r>
      <w:r w:rsidR="00BC7386">
        <w:rPr>
          <w:color w:val="00B050"/>
        </w:rPr>
        <w:t xml:space="preserve"> </w:t>
      </w:r>
      <w:r w:rsidR="003B2265">
        <w:rPr>
          <w:color w:val="00B050"/>
        </w:rPr>
        <w:t xml:space="preserve"> </w:t>
      </w:r>
      <w:r w:rsidR="00DD6AFF">
        <w:rPr>
          <w:color w:val="00B050"/>
        </w:rPr>
        <w:t>The g</w:t>
      </w:r>
      <w:r w:rsidR="003B2265">
        <w:rPr>
          <w:color w:val="00B050"/>
        </w:rPr>
        <w:t xml:space="preserve">ap analysis and REQueST assessment is still to be done. </w:t>
      </w:r>
      <w:r w:rsidR="00524AC0">
        <w:rPr>
          <w:color w:val="00B050"/>
        </w:rPr>
        <w:t>L</w:t>
      </w:r>
      <w:r w:rsidR="009A61C2">
        <w:rPr>
          <w:color w:val="00B050"/>
        </w:rPr>
        <w:t>ess formal</w:t>
      </w:r>
      <w:r w:rsidR="00524AC0">
        <w:rPr>
          <w:color w:val="00B050"/>
        </w:rPr>
        <w:t>/smaller</w:t>
      </w:r>
      <w:r w:rsidR="009A61C2">
        <w:rPr>
          <w:color w:val="00B050"/>
        </w:rPr>
        <w:t xml:space="preserve"> datasets may not have the </w:t>
      </w:r>
      <w:r w:rsidR="00524AC0">
        <w:rPr>
          <w:color w:val="00B050"/>
        </w:rPr>
        <w:t xml:space="preserve">team or system in place to create aggregate TLFs. </w:t>
      </w:r>
      <w:r w:rsidR="005D3435">
        <w:rPr>
          <w:color w:val="00B050"/>
        </w:rPr>
        <w:t>Therefore,</w:t>
      </w:r>
      <w:r w:rsidR="00524AC0">
        <w:rPr>
          <w:color w:val="00B050"/>
        </w:rPr>
        <w:t xml:space="preserve"> </w:t>
      </w:r>
      <w:r w:rsidR="005D3435">
        <w:rPr>
          <w:color w:val="00B050"/>
        </w:rPr>
        <w:t>adaption will be needed to obtain such data, i</w:t>
      </w:r>
      <w:r w:rsidR="003A4EF3">
        <w:rPr>
          <w:color w:val="00B050"/>
        </w:rPr>
        <w:t>.</w:t>
      </w:r>
      <w:r w:rsidR="005D3435">
        <w:rPr>
          <w:color w:val="00B050"/>
        </w:rPr>
        <w:t>e.</w:t>
      </w:r>
      <w:r w:rsidR="003A4EF3">
        <w:rPr>
          <w:color w:val="00B050"/>
        </w:rPr>
        <w:t>,</w:t>
      </w:r>
      <w:r w:rsidR="005D3435">
        <w:rPr>
          <w:color w:val="00B050"/>
        </w:rPr>
        <w:t xml:space="preserve"> chart abstraction. </w:t>
      </w:r>
      <w:r w:rsidR="00430286">
        <w:rPr>
          <w:color w:val="00B050"/>
        </w:rPr>
        <w:t xml:space="preserve"> </w:t>
      </w:r>
      <w:r w:rsidR="00A61AC4">
        <w:rPr>
          <w:color w:val="00B050"/>
        </w:rPr>
        <w:t>The m</w:t>
      </w:r>
      <w:r w:rsidR="00430286">
        <w:rPr>
          <w:color w:val="00B050"/>
        </w:rPr>
        <w:t>anuscript has been updated on</w:t>
      </w:r>
      <w:r w:rsidR="00D32AB3">
        <w:rPr>
          <w:color w:val="00B050"/>
        </w:rPr>
        <w:t xml:space="preserve"> section ‘</w:t>
      </w:r>
      <w:r w:rsidR="00D32AB3" w:rsidRPr="00D32AB3">
        <w:rPr>
          <w:color w:val="00B050"/>
        </w:rPr>
        <w:t>Further Collaboration to Include Datasets in Other European Countries</w:t>
      </w:r>
      <w:r w:rsidR="00D32AB3">
        <w:rPr>
          <w:color w:val="00B050"/>
        </w:rPr>
        <w:t>’</w:t>
      </w:r>
      <w:r w:rsidR="00430286">
        <w:rPr>
          <w:color w:val="00B050"/>
        </w:rPr>
        <w:t xml:space="preserve"> p</w:t>
      </w:r>
      <w:r w:rsidR="00A61AC4">
        <w:rPr>
          <w:color w:val="00B050"/>
        </w:rPr>
        <w:t>a</w:t>
      </w:r>
      <w:r w:rsidR="00430286">
        <w:rPr>
          <w:color w:val="00B050"/>
        </w:rPr>
        <w:t>g</w:t>
      </w:r>
      <w:r w:rsidR="00A61AC4">
        <w:rPr>
          <w:color w:val="00B050"/>
        </w:rPr>
        <w:t>e</w:t>
      </w:r>
      <w:r w:rsidR="00430286">
        <w:rPr>
          <w:color w:val="00B050"/>
        </w:rPr>
        <w:t>.</w:t>
      </w:r>
      <w:r w:rsidR="00E65953">
        <w:rPr>
          <w:color w:val="00B050"/>
        </w:rPr>
        <w:t>11 ‘</w:t>
      </w:r>
      <w:r w:rsidR="00593B2B" w:rsidRPr="00593B2B">
        <w:rPr>
          <w:color w:val="00B050"/>
        </w:rPr>
        <w:t xml:space="preserve">The approach to assisting each registry or site will be adapted based on the existing dataset </w:t>
      </w:r>
      <w:r w:rsidR="00E65953">
        <w:rPr>
          <w:color w:val="00B050"/>
        </w:rPr>
        <w:t>…’</w:t>
      </w:r>
    </w:p>
    <w:p w14:paraId="7EC6996C" w14:textId="77777777" w:rsidR="000654AE" w:rsidRDefault="000654AE" w:rsidP="0016377A">
      <w:pPr>
        <w:pStyle w:val="PlainText"/>
      </w:pPr>
    </w:p>
    <w:p w14:paraId="49B3AA0A" w14:textId="77777777" w:rsidR="00751BF0" w:rsidRDefault="0016377A" w:rsidP="0016377A">
      <w:pPr>
        <w:pStyle w:val="PlainText"/>
      </w:pPr>
      <w:r>
        <w:t xml:space="preserve">p10 line 33 - "...regardless of methodology, all data will be assessed in the same way..and all data will remain at source...".  It would be helpful to clarify who is undertaking assessment. </w:t>
      </w:r>
      <w:r w:rsidR="00BC6DA0">
        <w:rPr>
          <w:color w:val="00B050"/>
        </w:rPr>
        <w:t xml:space="preserve"> </w:t>
      </w:r>
      <w:r>
        <w:t>It would also be helpful to clarify what is meant how assessment is distinct from methodology.</w:t>
      </w:r>
      <w:r w:rsidR="00FD6E12">
        <w:t xml:space="preserve"> </w:t>
      </w:r>
    </w:p>
    <w:p w14:paraId="60E6EFEA" w14:textId="0C8F1C86" w:rsidR="0016377A" w:rsidRPr="00221FA9" w:rsidRDefault="00751BF0" w:rsidP="0016377A">
      <w:pPr>
        <w:pStyle w:val="PlainText"/>
        <w:rPr>
          <w:color w:val="00B050"/>
        </w:rPr>
      </w:pPr>
      <w:r>
        <w:rPr>
          <w:color w:val="00B050"/>
        </w:rPr>
        <w:t xml:space="preserve">Response: </w:t>
      </w:r>
      <w:r w:rsidR="004A3348" w:rsidRPr="00751BF0">
        <w:rPr>
          <w:color w:val="00B050"/>
        </w:rPr>
        <w:t xml:space="preserve">The </w:t>
      </w:r>
      <w:r w:rsidR="004A3348">
        <w:rPr>
          <w:color w:val="00B050"/>
        </w:rPr>
        <w:t>m</w:t>
      </w:r>
      <w:r w:rsidR="00CD3443" w:rsidRPr="00CD3443">
        <w:rPr>
          <w:color w:val="00B050"/>
        </w:rPr>
        <w:t>anuscript has been update</w:t>
      </w:r>
      <w:r w:rsidR="00C443E7">
        <w:rPr>
          <w:color w:val="00B050"/>
        </w:rPr>
        <w:t>d</w:t>
      </w:r>
      <w:r w:rsidR="00CD3443" w:rsidRPr="00CD3443">
        <w:rPr>
          <w:color w:val="00B050"/>
        </w:rPr>
        <w:t xml:space="preserve"> in</w:t>
      </w:r>
      <w:r w:rsidR="001522BC">
        <w:rPr>
          <w:color w:val="00B050"/>
        </w:rPr>
        <w:t xml:space="preserve"> section</w:t>
      </w:r>
      <w:r w:rsidR="00597B12">
        <w:rPr>
          <w:color w:val="00B050"/>
        </w:rPr>
        <w:t xml:space="preserve"> ‘</w:t>
      </w:r>
      <w:r w:rsidR="00597B12" w:rsidRPr="00597B12">
        <w:rPr>
          <w:color w:val="00B050"/>
        </w:rPr>
        <w:t>Further Collaboration to Include Datasets in Other European Countries</w:t>
      </w:r>
      <w:r w:rsidR="00597B12">
        <w:rPr>
          <w:color w:val="00B050"/>
        </w:rPr>
        <w:t>’</w:t>
      </w:r>
      <w:r w:rsidR="00CD3443" w:rsidRPr="00CD3443">
        <w:rPr>
          <w:color w:val="00B050"/>
        </w:rPr>
        <w:t xml:space="preserve"> p</w:t>
      </w:r>
      <w:r w:rsidR="004A3348">
        <w:rPr>
          <w:color w:val="00B050"/>
        </w:rPr>
        <w:t>a</w:t>
      </w:r>
      <w:r w:rsidR="00CD3443" w:rsidRPr="00CD3443">
        <w:rPr>
          <w:color w:val="00B050"/>
        </w:rPr>
        <w:t>g</w:t>
      </w:r>
      <w:r w:rsidR="004A3348">
        <w:rPr>
          <w:color w:val="00B050"/>
        </w:rPr>
        <w:t>e</w:t>
      </w:r>
      <w:r w:rsidR="00CD3443" w:rsidRPr="00CD3443">
        <w:rPr>
          <w:color w:val="00B050"/>
        </w:rPr>
        <w:t xml:space="preserve">11 ‘ However, regardless of the </w:t>
      </w:r>
      <w:r w:rsidR="00CD3443" w:rsidRPr="004D15D9">
        <w:rPr>
          <w:color w:val="00B050"/>
          <w:u w:val="single"/>
        </w:rPr>
        <w:t>data abstraction</w:t>
      </w:r>
      <w:r w:rsidR="00CD3443" w:rsidRPr="00CD3443">
        <w:rPr>
          <w:color w:val="00B050"/>
        </w:rPr>
        <w:t xml:space="preserve"> methodology (</w:t>
      </w:r>
      <w:r w:rsidR="00CD3443" w:rsidRPr="004D15D9">
        <w:rPr>
          <w:color w:val="00B050"/>
          <w:u w:val="single"/>
        </w:rPr>
        <w:t>chart review, aggregate TLF transfer</w:t>
      </w:r>
      <w:r w:rsidR="00CD3443" w:rsidRPr="00CD3443">
        <w:rPr>
          <w:color w:val="00B050"/>
        </w:rPr>
        <w:t xml:space="preserve">), all data will be assessed in the same way (using the core dataset </w:t>
      </w:r>
      <w:r w:rsidR="00CD3443" w:rsidRPr="0030706B">
        <w:rPr>
          <w:color w:val="00B050"/>
          <w:u w:val="single"/>
        </w:rPr>
        <w:t>for variable gap analysis and REQueST assessment) by Mereo BioPharma</w:t>
      </w:r>
      <w:r w:rsidR="00CD3443" w:rsidRPr="00CD3443">
        <w:rPr>
          <w:color w:val="00B050"/>
        </w:rPr>
        <w:t xml:space="preserve"> and all data collected will remain at source within the community.’</w:t>
      </w:r>
    </w:p>
    <w:p w14:paraId="0B34C49B" w14:textId="77777777" w:rsidR="000654AE" w:rsidRDefault="000654AE" w:rsidP="0016377A">
      <w:pPr>
        <w:pStyle w:val="PlainText"/>
      </w:pPr>
    </w:p>
    <w:p w14:paraId="43833A55" w14:textId="77777777" w:rsidR="00A270DA" w:rsidRDefault="0016377A" w:rsidP="0016377A">
      <w:pPr>
        <w:pStyle w:val="PlainText"/>
      </w:pPr>
      <w:r>
        <w:t>p10 line 38 - Paragraph starting "This approach will be progressed gradually....". I think this important paragraph lacks clarity.</w:t>
      </w:r>
      <w:r w:rsidR="00E0342C">
        <w:t xml:space="preserve"> </w:t>
      </w:r>
    </w:p>
    <w:p w14:paraId="168EDED1" w14:textId="515C98C1" w:rsidR="0016377A" w:rsidRPr="00E0342C" w:rsidRDefault="00A270DA" w:rsidP="0016377A">
      <w:pPr>
        <w:pStyle w:val="PlainText"/>
        <w:rPr>
          <w:color w:val="00B050"/>
        </w:rPr>
      </w:pPr>
      <w:r>
        <w:rPr>
          <w:color w:val="00B050"/>
        </w:rPr>
        <w:t xml:space="preserve">Response: </w:t>
      </w:r>
      <w:r w:rsidR="00A27CE0" w:rsidRPr="00A270DA">
        <w:rPr>
          <w:color w:val="00B050"/>
        </w:rPr>
        <w:t xml:space="preserve">The </w:t>
      </w:r>
      <w:r w:rsidR="00A27CE0">
        <w:rPr>
          <w:color w:val="00B050"/>
        </w:rPr>
        <w:t>m</w:t>
      </w:r>
      <w:r w:rsidR="00B207CA">
        <w:rPr>
          <w:color w:val="00B050"/>
        </w:rPr>
        <w:t>anuscript has been update</w:t>
      </w:r>
      <w:r w:rsidR="003A4EF3">
        <w:rPr>
          <w:color w:val="00B050"/>
        </w:rPr>
        <w:t>d</w:t>
      </w:r>
      <w:r w:rsidR="00B207CA">
        <w:rPr>
          <w:color w:val="00B050"/>
        </w:rPr>
        <w:t xml:space="preserve"> on </w:t>
      </w:r>
      <w:r w:rsidR="008E5815">
        <w:rPr>
          <w:color w:val="00B050"/>
        </w:rPr>
        <w:t>section ‘</w:t>
      </w:r>
      <w:r w:rsidR="008E5815" w:rsidRPr="008E5815">
        <w:rPr>
          <w:color w:val="00B050"/>
        </w:rPr>
        <w:t xml:space="preserve">Further Collaboration to Include Datasets in Other European Countries </w:t>
      </w:r>
      <w:r w:rsidR="008E5815">
        <w:rPr>
          <w:color w:val="00B050"/>
        </w:rPr>
        <w:t>‘</w:t>
      </w:r>
      <w:r w:rsidR="00B207CA">
        <w:rPr>
          <w:color w:val="00B050"/>
        </w:rPr>
        <w:t>p</w:t>
      </w:r>
      <w:r w:rsidR="00A7702B">
        <w:rPr>
          <w:color w:val="00B050"/>
        </w:rPr>
        <w:t>a</w:t>
      </w:r>
      <w:r w:rsidR="00B207CA">
        <w:rPr>
          <w:color w:val="00B050"/>
        </w:rPr>
        <w:t>g</w:t>
      </w:r>
      <w:r w:rsidR="00A7702B">
        <w:rPr>
          <w:color w:val="00B050"/>
        </w:rPr>
        <w:t>e</w:t>
      </w:r>
      <w:r>
        <w:rPr>
          <w:color w:val="00B050"/>
        </w:rPr>
        <w:t xml:space="preserve"> </w:t>
      </w:r>
      <w:r w:rsidR="00A33A99">
        <w:rPr>
          <w:color w:val="00B050"/>
        </w:rPr>
        <w:t>11 to ‘…</w:t>
      </w:r>
      <w:r w:rsidR="00F32BBE">
        <w:rPr>
          <w:color w:val="00B050"/>
        </w:rPr>
        <w:t xml:space="preserve"> this approach will be </w:t>
      </w:r>
      <w:r w:rsidR="00F32BBE" w:rsidRPr="008E5815">
        <w:rPr>
          <w:color w:val="00B050"/>
          <w:u w:val="single"/>
        </w:rPr>
        <w:t>applied</w:t>
      </w:r>
      <w:r w:rsidR="00135514" w:rsidRPr="008E5815">
        <w:rPr>
          <w:color w:val="00B050"/>
          <w:u w:val="single"/>
        </w:rPr>
        <w:t xml:space="preserve"> gradually</w:t>
      </w:r>
      <w:r w:rsidR="00F32BBE" w:rsidRPr="008E5815">
        <w:rPr>
          <w:color w:val="00B050"/>
          <w:u w:val="single"/>
        </w:rPr>
        <w:t xml:space="preserve"> </w:t>
      </w:r>
      <w:r w:rsidR="002F5105" w:rsidRPr="008E5815">
        <w:rPr>
          <w:color w:val="00B050"/>
          <w:u w:val="single"/>
        </w:rPr>
        <w:t>in more countries</w:t>
      </w:r>
      <w:r w:rsidR="002F5105">
        <w:rPr>
          <w:color w:val="00B050"/>
        </w:rPr>
        <w:t xml:space="preserve"> </w:t>
      </w:r>
      <w:r w:rsidR="00135514">
        <w:rPr>
          <w:color w:val="00B050"/>
        </w:rPr>
        <w:t>to build a European dataset ….</w:t>
      </w:r>
      <w:r w:rsidR="00A33A99">
        <w:rPr>
          <w:color w:val="00B050"/>
        </w:rPr>
        <w:t>’</w:t>
      </w:r>
    </w:p>
    <w:p w14:paraId="474347D1" w14:textId="77777777" w:rsidR="000654AE" w:rsidRDefault="000654AE" w:rsidP="0016377A">
      <w:pPr>
        <w:pStyle w:val="PlainText"/>
      </w:pPr>
    </w:p>
    <w:p w14:paraId="0206C69B" w14:textId="0177DB9A" w:rsidR="0016377A" w:rsidRPr="00BC31A7" w:rsidRDefault="0016377A" w:rsidP="0016377A">
      <w:pPr>
        <w:pStyle w:val="PlainText"/>
        <w:rPr>
          <w:color w:val="00B050"/>
        </w:rPr>
      </w:pPr>
      <w:r>
        <w:t>p10 line 55 - How will local data collection be supported?</w:t>
      </w:r>
    </w:p>
    <w:p w14:paraId="38239FA7" w14:textId="77777777" w:rsidR="00A270DA" w:rsidRDefault="0016377A" w:rsidP="0016377A">
      <w:pPr>
        <w:pStyle w:val="PlainText"/>
      </w:pPr>
      <w:r>
        <w:t>How will the project be funded?</w:t>
      </w:r>
      <w:r w:rsidR="00FE68A2" w:rsidRPr="00FE68A2">
        <w:t xml:space="preserve"> </w:t>
      </w:r>
    </w:p>
    <w:p w14:paraId="58FDD125" w14:textId="49B0AB99" w:rsidR="0016377A" w:rsidRDefault="00A270DA" w:rsidP="0016377A">
      <w:pPr>
        <w:pStyle w:val="PlainText"/>
      </w:pPr>
      <w:r>
        <w:rPr>
          <w:color w:val="00B050"/>
        </w:rPr>
        <w:t xml:space="preserve">Response: </w:t>
      </w:r>
      <w:r w:rsidR="00FE68A2" w:rsidRPr="00FE68A2">
        <w:rPr>
          <w:color w:val="00B050"/>
        </w:rPr>
        <w:t>The collaboration is being undertaken with existing datasets therefore funding is likely already in place locally. Mereo BioPharma will support financially for the collaboration, compensate for data collection. Manuscript updated in page11 section name</w:t>
      </w:r>
      <w:r w:rsidR="00EC51F8">
        <w:rPr>
          <w:color w:val="00B050"/>
        </w:rPr>
        <w:t>d</w:t>
      </w:r>
      <w:r w:rsidR="00FE68A2" w:rsidRPr="00FE68A2">
        <w:rPr>
          <w:color w:val="00B050"/>
        </w:rPr>
        <w:t xml:space="preserve"> ‘Further Collaboration to Include Datasets in Other European Countries’</w:t>
      </w:r>
      <w:r w:rsidR="004D46F1">
        <w:rPr>
          <w:color w:val="00B050"/>
        </w:rPr>
        <w:t>.</w:t>
      </w:r>
    </w:p>
    <w:p w14:paraId="0E637C54" w14:textId="2FB1818A" w:rsidR="0016377A" w:rsidRPr="00754B65" w:rsidRDefault="0016377A">
      <w:pPr>
        <w:rPr>
          <w:rFonts w:ascii="Calibri" w:hAnsi="Calibri"/>
          <w:color w:val="00B050"/>
          <w:sz w:val="22"/>
          <w:szCs w:val="21"/>
        </w:rPr>
      </w:pPr>
    </w:p>
    <w:sectPr w:rsidR="0016377A" w:rsidRPr="00754B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7A"/>
    <w:rsid w:val="000074DD"/>
    <w:rsid w:val="00021993"/>
    <w:rsid w:val="00032D2E"/>
    <w:rsid w:val="000455AA"/>
    <w:rsid w:val="000475C5"/>
    <w:rsid w:val="000575E0"/>
    <w:rsid w:val="00063964"/>
    <w:rsid w:val="00064052"/>
    <w:rsid w:val="000654AE"/>
    <w:rsid w:val="0006676E"/>
    <w:rsid w:val="000668CF"/>
    <w:rsid w:val="00072C1E"/>
    <w:rsid w:val="000749D0"/>
    <w:rsid w:val="00081126"/>
    <w:rsid w:val="000857E0"/>
    <w:rsid w:val="000914A2"/>
    <w:rsid w:val="00096CD2"/>
    <w:rsid w:val="000A1346"/>
    <w:rsid w:val="000A213D"/>
    <w:rsid w:val="000A6C5E"/>
    <w:rsid w:val="000B2171"/>
    <w:rsid w:val="000B37AA"/>
    <w:rsid w:val="000C7287"/>
    <w:rsid w:val="000D1797"/>
    <w:rsid w:val="000D2A72"/>
    <w:rsid w:val="000E6C35"/>
    <w:rsid w:val="000F2AB0"/>
    <w:rsid w:val="000F599C"/>
    <w:rsid w:val="00120F4B"/>
    <w:rsid w:val="00122596"/>
    <w:rsid w:val="00127CC7"/>
    <w:rsid w:val="00135514"/>
    <w:rsid w:val="00147B51"/>
    <w:rsid w:val="001522BC"/>
    <w:rsid w:val="0016377A"/>
    <w:rsid w:val="001823B1"/>
    <w:rsid w:val="001A0A06"/>
    <w:rsid w:val="001A4312"/>
    <w:rsid w:val="001B4D8F"/>
    <w:rsid w:val="001C1F33"/>
    <w:rsid w:val="001C2EF6"/>
    <w:rsid w:val="001E3B43"/>
    <w:rsid w:val="001E4A31"/>
    <w:rsid w:val="001E7658"/>
    <w:rsid w:val="001F2371"/>
    <w:rsid w:val="001F3831"/>
    <w:rsid w:val="001F6620"/>
    <w:rsid w:val="002010E1"/>
    <w:rsid w:val="00205FDF"/>
    <w:rsid w:val="002164E7"/>
    <w:rsid w:val="00221FA9"/>
    <w:rsid w:val="002279DB"/>
    <w:rsid w:val="0024549C"/>
    <w:rsid w:val="00254CBF"/>
    <w:rsid w:val="00262C94"/>
    <w:rsid w:val="00277D69"/>
    <w:rsid w:val="00285251"/>
    <w:rsid w:val="00287EB3"/>
    <w:rsid w:val="002D539E"/>
    <w:rsid w:val="002F3876"/>
    <w:rsid w:val="002F4621"/>
    <w:rsid w:val="002F5105"/>
    <w:rsid w:val="0030706B"/>
    <w:rsid w:val="0034092A"/>
    <w:rsid w:val="00343D26"/>
    <w:rsid w:val="00356EC9"/>
    <w:rsid w:val="00366408"/>
    <w:rsid w:val="00372B59"/>
    <w:rsid w:val="0037711D"/>
    <w:rsid w:val="00380635"/>
    <w:rsid w:val="003A4EF3"/>
    <w:rsid w:val="003B2265"/>
    <w:rsid w:val="003C1B94"/>
    <w:rsid w:val="003E6057"/>
    <w:rsid w:val="003F0B14"/>
    <w:rsid w:val="003F1BE9"/>
    <w:rsid w:val="003F3468"/>
    <w:rsid w:val="003F44AF"/>
    <w:rsid w:val="003F675B"/>
    <w:rsid w:val="00410044"/>
    <w:rsid w:val="00420130"/>
    <w:rsid w:val="004227B8"/>
    <w:rsid w:val="00425B0F"/>
    <w:rsid w:val="00430286"/>
    <w:rsid w:val="0043758B"/>
    <w:rsid w:val="004553F5"/>
    <w:rsid w:val="00462E9D"/>
    <w:rsid w:val="0047120B"/>
    <w:rsid w:val="00476D03"/>
    <w:rsid w:val="004804B7"/>
    <w:rsid w:val="00490934"/>
    <w:rsid w:val="00491763"/>
    <w:rsid w:val="004A3348"/>
    <w:rsid w:val="004A447E"/>
    <w:rsid w:val="004A4D76"/>
    <w:rsid w:val="004A650D"/>
    <w:rsid w:val="004B693D"/>
    <w:rsid w:val="004C4F37"/>
    <w:rsid w:val="004D15D9"/>
    <w:rsid w:val="004D46F1"/>
    <w:rsid w:val="004D5FA4"/>
    <w:rsid w:val="004E30C3"/>
    <w:rsid w:val="004E3FFF"/>
    <w:rsid w:val="004E7CBC"/>
    <w:rsid w:val="004F0E86"/>
    <w:rsid w:val="004F15B1"/>
    <w:rsid w:val="004F717B"/>
    <w:rsid w:val="005018F2"/>
    <w:rsid w:val="00503EC1"/>
    <w:rsid w:val="00505C3E"/>
    <w:rsid w:val="00523D69"/>
    <w:rsid w:val="005244F2"/>
    <w:rsid w:val="00524AC0"/>
    <w:rsid w:val="0053263A"/>
    <w:rsid w:val="00533164"/>
    <w:rsid w:val="00541363"/>
    <w:rsid w:val="00555F82"/>
    <w:rsid w:val="005733D2"/>
    <w:rsid w:val="00586A00"/>
    <w:rsid w:val="00591AAE"/>
    <w:rsid w:val="00593B2B"/>
    <w:rsid w:val="00597B12"/>
    <w:rsid w:val="005A1EB4"/>
    <w:rsid w:val="005C2E9E"/>
    <w:rsid w:val="005D3435"/>
    <w:rsid w:val="005D3BF5"/>
    <w:rsid w:val="005F1911"/>
    <w:rsid w:val="0060493F"/>
    <w:rsid w:val="0060519B"/>
    <w:rsid w:val="00614800"/>
    <w:rsid w:val="00615695"/>
    <w:rsid w:val="006160F2"/>
    <w:rsid w:val="00642409"/>
    <w:rsid w:val="00650A80"/>
    <w:rsid w:val="00656265"/>
    <w:rsid w:val="0065697C"/>
    <w:rsid w:val="00661936"/>
    <w:rsid w:val="00662B4C"/>
    <w:rsid w:val="00672C79"/>
    <w:rsid w:val="00674186"/>
    <w:rsid w:val="0068516C"/>
    <w:rsid w:val="00695AED"/>
    <w:rsid w:val="006A0FD6"/>
    <w:rsid w:val="006A534F"/>
    <w:rsid w:val="006A5EAB"/>
    <w:rsid w:val="006C55B0"/>
    <w:rsid w:val="006C6389"/>
    <w:rsid w:val="006D13BC"/>
    <w:rsid w:val="006D2496"/>
    <w:rsid w:val="006E2EB5"/>
    <w:rsid w:val="006F1A51"/>
    <w:rsid w:val="006F6DF9"/>
    <w:rsid w:val="00701D7A"/>
    <w:rsid w:val="0070612B"/>
    <w:rsid w:val="00706482"/>
    <w:rsid w:val="00710EA5"/>
    <w:rsid w:val="00711E2E"/>
    <w:rsid w:val="007127EE"/>
    <w:rsid w:val="00712D86"/>
    <w:rsid w:val="0071724C"/>
    <w:rsid w:val="007176D5"/>
    <w:rsid w:val="00730AEB"/>
    <w:rsid w:val="00730D14"/>
    <w:rsid w:val="007336C0"/>
    <w:rsid w:val="007371E9"/>
    <w:rsid w:val="00744EAE"/>
    <w:rsid w:val="007518E6"/>
    <w:rsid w:val="00751BF0"/>
    <w:rsid w:val="00754B65"/>
    <w:rsid w:val="00767B1E"/>
    <w:rsid w:val="00773D3F"/>
    <w:rsid w:val="00774F83"/>
    <w:rsid w:val="00780C39"/>
    <w:rsid w:val="00784547"/>
    <w:rsid w:val="00786FC2"/>
    <w:rsid w:val="007A1B33"/>
    <w:rsid w:val="007A3DD1"/>
    <w:rsid w:val="007C4D1E"/>
    <w:rsid w:val="007C772B"/>
    <w:rsid w:val="007D348F"/>
    <w:rsid w:val="007E288D"/>
    <w:rsid w:val="008058CC"/>
    <w:rsid w:val="0081631A"/>
    <w:rsid w:val="008173FC"/>
    <w:rsid w:val="00822628"/>
    <w:rsid w:val="0082709C"/>
    <w:rsid w:val="008303DA"/>
    <w:rsid w:val="008309C3"/>
    <w:rsid w:val="00835C5A"/>
    <w:rsid w:val="008432F6"/>
    <w:rsid w:val="00853119"/>
    <w:rsid w:val="00865BEA"/>
    <w:rsid w:val="008712BF"/>
    <w:rsid w:val="0087182F"/>
    <w:rsid w:val="00886DA8"/>
    <w:rsid w:val="008928F3"/>
    <w:rsid w:val="00894064"/>
    <w:rsid w:val="00895FB8"/>
    <w:rsid w:val="00897769"/>
    <w:rsid w:val="008B5322"/>
    <w:rsid w:val="008D37BD"/>
    <w:rsid w:val="008D596E"/>
    <w:rsid w:val="008D7168"/>
    <w:rsid w:val="008E36FF"/>
    <w:rsid w:val="008E3ACD"/>
    <w:rsid w:val="008E5815"/>
    <w:rsid w:val="008F045B"/>
    <w:rsid w:val="008F503C"/>
    <w:rsid w:val="00914D4B"/>
    <w:rsid w:val="00921BF8"/>
    <w:rsid w:val="009225FD"/>
    <w:rsid w:val="0093503F"/>
    <w:rsid w:val="00936790"/>
    <w:rsid w:val="009436D6"/>
    <w:rsid w:val="009448C4"/>
    <w:rsid w:val="0095379E"/>
    <w:rsid w:val="0095658B"/>
    <w:rsid w:val="00957261"/>
    <w:rsid w:val="009605B9"/>
    <w:rsid w:val="00986C2B"/>
    <w:rsid w:val="009A009E"/>
    <w:rsid w:val="009A18C2"/>
    <w:rsid w:val="009A41B1"/>
    <w:rsid w:val="009A4E9F"/>
    <w:rsid w:val="009A61C2"/>
    <w:rsid w:val="009B12D4"/>
    <w:rsid w:val="009B1428"/>
    <w:rsid w:val="009B2E8E"/>
    <w:rsid w:val="009B4438"/>
    <w:rsid w:val="009C445B"/>
    <w:rsid w:val="009E633F"/>
    <w:rsid w:val="009F20EE"/>
    <w:rsid w:val="009F2892"/>
    <w:rsid w:val="00A10EDA"/>
    <w:rsid w:val="00A11AA9"/>
    <w:rsid w:val="00A172FE"/>
    <w:rsid w:val="00A1786E"/>
    <w:rsid w:val="00A270DA"/>
    <w:rsid w:val="00A27CE0"/>
    <w:rsid w:val="00A32F48"/>
    <w:rsid w:val="00A33A99"/>
    <w:rsid w:val="00A344AE"/>
    <w:rsid w:val="00A35796"/>
    <w:rsid w:val="00A35EC3"/>
    <w:rsid w:val="00A51B49"/>
    <w:rsid w:val="00A53B32"/>
    <w:rsid w:val="00A53FA1"/>
    <w:rsid w:val="00A61AC4"/>
    <w:rsid w:val="00A641CB"/>
    <w:rsid w:val="00A679D3"/>
    <w:rsid w:val="00A7702B"/>
    <w:rsid w:val="00A91EAA"/>
    <w:rsid w:val="00A97B79"/>
    <w:rsid w:val="00AA12F6"/>
    <w:rsid w:val="00AA4FB0"/>
    <w:rsid w:val="00AB1500"/>
    <w:rsid w:val="00AB22D9"/>
    <w:rsid w:val="00AB567F"/>
    <w:rsid w:val="00AC1106"/>
    <w:rsid w:val="00AC3E51"/>
    <w:rsid w:val="00AC649C"/>
    <w:rsid w:val="00AD39CB"/>
    <w:rsid w:val="00AD4147"/>
    <w:rsid w:val="00AE7086"/>
    <w:rsid w:val="00AE759C"/>
    <w:rsid w:val="00AE7F0D"/>
    <w:rsid w:val="00AF66D5"/>
    <w:rsid w:val="00B207CA"/>
    <w:rsid w:val="00B24558"/>
    <w:rsid w:val="00B47A71"/>
    <w:rsid w:val="00B5420D"/>
    <w:rsid w:val="00B568B2"/>
    <w:rsid w:val="00B60ECD"/>
    <w:rsid w:val="00B63A89"/>
    <w:rsid w:val="00B650AC"/>
    <w:rsid w:val="00B66810"/>
    <w:rsid w:val="00B731C2"/>
    <w:rsid w:val="00B776BC"/>
    <w:rsid w:val="00B8650C"/>
    <w:rsid w:val="00B87FFC"/>
    <w:rsid w:val="00B9419B"/>
    <w:rsid w:val="00B97175"/>
    <w:rsid w:val="00BA74F7"/>
    <w:rsid w:val="00BC31A7"/>
    <w:rsid w:val="00BC6DA0"/>
    <w:rsid w:val="00BC7386"/>
    <w:rsid w:val="00BD098D"/>
    <w:rsid w:val="00BD476D"/>
    <w:rsid w:val="00BD48BF"/>
    <w:rsid w:val="00BE1637"/>
    <w:rsid w:val="00BE276D"/>
    <w:rsid w:val="00BE3D3A"/>
    <w:rsid w:val="00BF04E1"/>
    <w:rsid w:val="00BF1375"/>
    <w:rsid w:val="00BF5722"/>
    <w:rsid w:val="00C005AE"/>
    <w:rsid w:val="00C00CEC"/>
    <w:rsid w:val="00C017CC"/>
    <w:rsid w:val="00C3641E"/>
    <w:rsid w:val="00C443E7"/>
    <w:rsid w:val="00C61028"/>
    <w:rsid w:val="00C92773"/>
    <w:rsid w:val="00C92FF8"/>
    <w:rsid w:val="00C93417"/>
    <w:rsid w:val="00C9527A"/>
    <w:rsid w:val="00C97FA8"/>
    <w:rsid w:val="00CA204E"/>
    <w:rsid w:val="00CB575B"/>
    <w:rsid w:val="00CC5D7B"/>
    <w:rsid w:val="00CD0225"/>
    <w:rsid w:val="00CD3443"/>
    <w:rsid w:val="00CD48A1"/>
    <w:rsid w:val="00CF032F"/>
    <w:rsid w:val="00D32AB3"/>
    <w:rsid w:val="00D410FC"/>
    <w:rsid w:val="00D45408"/>
    <w:rsid w:val="00D45FA5"/>
    <w:rsid w:val="00D54DA6"/>
    <w:rsid w:val="00D67873"/>
    <w:rsid w:val="00D735FB"/>
    <w:rsid w:val="00D76F68"/>
    <w:rsid w:val="00D7713D"/>
    <w:rsid w:val="00D80DE6"/>
    <w:rsid w:val="00D83186"/>
    <w:rsid w:val="00D9153C"/>
    <w:rsid w:val="00D96C68"/>
    <w:rsid w:val="00DA0FF2"/>
    <w:rsid w:val="00DC065C"/>
    <w:rsid w:val="00DD1AC5"/>
    <w:rsid w:val="00DD6AFF"/>
    <w:rsid w:val="00DE4A06"/>
    <w:rsid w:val="00DF0B2F"/>
    <w:rsid w:val="00DF0F4A"/>
    <w:rsid w:val="00DF2336"/>
    <w:rsid w:val="00DF34FD"/>
    <w:rsid w:val="00E0182B"/>
    <w:rsid w:val="00E0342C"/>
    <w:rsid w:val="00E17045"/>
    <w:rsid w:val="00E205F4"/>
    <w:rsid w:val="00E22101"/>
    <w:rsid w:val="00E224E3"/>
    <w:rsid w:val="00E277E5"/>
    <w:rsid w:val="00E36C11"/>
    <w:rsid w:val="00E51A60"/>
    <w:rsid w:val="00E52AEB"/>
    <w:rsid w:val="00E57B4C"/>
    <w:rsid w:val="00E65953"/>
    <w:rsid w:val="00E74ECA"/>
    <w:rsid w:val="00EA7323"/>
    <w:rsid w:val="00EB38F5"/>
    <w:rsid w:val="00EB710C"/>
    <w:rsid w:val="00EC005F"/>
    <w:rsid w:val="00EC51F8"/>
    <w:rsid w:val="00EC7DFA"/>
    <w:rsid w:val="00ED1444"/>
    <w:rsid w:val="00ED2F5A"/>
    <w:rsid w:val="00EE4C25"/>
    <w:rsid w:val="00EF0777"/>
    <w:rsid w:val="00F02487"/>
    <w:rsid w:val="00F02D0B"/>
    <w:rsid w:val="00F12315"/>
    <w:rsid w:val="00F1510F"/>
    <w:rsid w:val="00F162E7"/>
    <w:rsid w:val="00F24023"/>
    <w:rsid w:val="00F2636B"/>
    <w:rsid w:val="00F273DF"/>
    <w:rsid w:val="00F32BBE"/>
    <w:rsid w:val="00F374D8"/>
    <w:rsid w:val="00F43CE0"/>
    <w:rsid w:val="00F462C5"/>
    <w:rsid w:val="00F508EE"/>
    <w:rsid w:val="00F57804"/>
    <w:rsid w:val="00F75912"/>
    <w:rsid w:val="00F76A4D"/>
    <w:rsid w:val="00F84B59"/>
    <w:rsid w:val="00F86807"/>
    <w:rsid w:val="00F919B3"/>
    <w:rsid w:val="00F93084"/>
    <w:rsid w:val="00F9668C"/>
    <w:rsid w:val="00FA15DA"/>
    <w:rsid w:val="00FC508A"/>
    <w:rsid w:val="00FC5E1D"/>
    <w:rsid w:val="00FD2C9C"/>
    <w:rsid w:val="00FD6E12"/>
    <w:rsid w:val="00FD79D6"/>
    <w:rsid w:val="00FE68A2"/>
    <w:rsid w:val="00FF533E"/>
    <w:rsid w:val="00FF5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CBAA"/>
  <w15:chartTrackingRefBased/>
  <w15:docId w15:val="{7FE88DD1-8735-4121-96FC-4FED6C0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7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7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7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7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7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7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7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7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7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77A"/>
    <w:rPr>
      <w:rFonts w:eastAsiaTheme="majorEastAsia" w:cstheme="majorBidi"/>
      <w:color w:val="272727" w:themeColor="text1" w:themeTint="D8"/>
    </w:rPr>
  </w:style>
  <w:style w:type="paragraph" w:styleId="Title">
    <w:name w:val="Title"/>
    <w:basedOn w:val="Normal"/>
    <w:next w:val="Normal"/>
    <w:link w:val="TitleChar"/>
    <w:uiPriority w:val="10"/>
    <w:qFormat/>
    <w:rsid w:val="00163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7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77A"/>
    <w:pPr>
      <w:spacing w:before="160"/>
      <w:jc w:val="center"/>
    </w:pPr>
    <w:rPr>
      <w:i/>
      <w:iCs/>
      <w:color w:val="404040" w:themeColor="text1" w:themeTint="BF"/>
    </w:rPr>
  </w:style>
  <w:style w:type="character" w:customStyle="1" w:styleId="QuoteChar">
    <w:name w:val="Quote Char"/>
    <w:basedOn w:val="DefaultParagraphFont"/>
    <w:link w:val="Quote"/>
    <w:uiPriority w:val="29"/>
    <w:rsid w:val="0016377A"/>
    <w:rPr>
      <w:i/>
      <w:iCs/>
      <w:color w:val="404040" w:themeColor="text1" w:themeTint="BF"/>
    </w:rPr>
  </w:style>
  <w:style w:type="paragraph" w:styleId="ListParagraph">
    <w:name w:val="List Paragraph"/>
    <w:basedOn w:val="Normal"/>
    <w:uiPriority w:val="34"/>
    <w:qFormat/>
    <w:rsid w:val="0016377A"/>
    <w:pPr>
      <w:ind w:left="720"/>
      <w:contextualSpacing/>
    </w:pPr>
  </w:style>
  <w:style w:type="character" w:styleId="IntenseEmphasis">
    <w:name w:val="Intense Emphasis"/>
    <w:basedOn w:val="DefaultParagraphFont"/>
    <w:uiPriority w:val="21"/>
    <w:qFormat/>
    <w:rsid w:val="0016377A"/>
    <w:rPr>
      <w:i/>
      <w:iCs/>
      <w:color w:val="0F4761" w:themeColor="accent1" w:themeShade="BF"/>
    </w:rPr>
  </w:style>
  <w:style w:type="paragraph" w:styleId="IntenseQuote">
    <w:name w:val="Intense Quote"/>
    <w:basedOn w:val="Normal"/>
    <w:next w:val="Normal"/>
    <w:link w:val="IntenseQuoteChar"/>
    <w:uiPriority w:val="30"/>
    <w:qFormat/>
    <w:rsid w:val="00163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77A"/>
    <w:rPr>
      <w:i/>
      <w:iCs/>
      <w:color w:val="0F4761" w:themeColor="accent1" w:themeShade="BF"/>
    </w:rPr>
  </w:style>
  <w:style w:type="character" w:styleId="IntenseReference">
    <w:name w:val="Intense Reference"/>
    <w:basedOn w:val="DefaultParagraphFont"/>
    <w:uiPriority w:val="32"/>
    <w:qFormat/>
    <w:rsid w:val="0016377A"/>
    <w:rPr>
      <w:b/>
      <w:bCs/>
      <w:smallCaps/>
      <w:color w:val="0F4761" w:themeColor="accent1" w:themeShade="BF"/>
      <w:spacing w:val="5"/>
    </w:rPr>
  </w:style>
  <w:style w:type="paragraph" w:styleId="PlainText">
    <w:name w:val="Plain Text"/>
    <w:basedOn w:val="Normal"/>
    <w:link w:val="PlainTextChar"/>
    <w:uiPriority w:val="99"/>
    <w:unhideWhenUsed/>
    <w:rsid w:val="0016377A"/>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16377A"/>
    <w:rPr>
      <w:rFonts w:ascii="Calibri" w:hAnsi="Calibri"/>
      <w:sz w:val="22"/>
      <w:szCs w:val="21"/>
    </w:rPr>
  </w:style>
  <w:style w:type="character" w:styleId="CommentReference">
    <w:name w:val="annotation reference"/>
    <w:basedOn w:val="DefaultParagraphFont"/>
    <w:uiPriority w:val="99"/>
    <w:semiHidden/>
    <w:unhideWhenUsed/>
    <w:rsid w:val="004553F5"/>
    <w:rPr>
      <w:sz w:val="16"/>
      <w:szCs w:val="16"/>
    </w:rPr>
  </w:style>
  <w:style w:type="paragraph" w:styleId="CommentText">
    <w:name w:val="annotation text"/>
    <w:basedOn w:val="Normal"/>
    <w:link w:val="CommentTextChar"/>
    <w:uiPriority w:val="99"/>
    <w:unhideWhenUsed/>
    <w:rsid w:val="004553F5"/>
    <w:pPr>
      <w:spacing w:line="240" w:lineRule="auto"/>
    </w:pPr>
    <w:rPr>
      <w:sz w:val="20"/>
      <w:szCs w:val="20"/>
    </w:rPr>
  </w:style>
  <w:style w:type="character" w:customStyle="1" w:styleId="CommentTextChar">
    <w:name w:val="Comment Text Char"/>
    <w:basedOn w:val="DefaultParagraphFont"/>
    <w:link w:val="CommentText"/>
    <w:uiPriority w:val="99"/>
    <w:rsid w:val="004553F5"/>
    <w:rPr>
      <w:sz w:val="20"/>
      <w:szCs w:val="20"/>
    </w:rPr>
  </w:style>
  <w:style w:type="paragraph" w:styleId="CommentSubject">
    <w:name w:val="annotation subject"/>
    <w:basedOn w:val="CommentText"/>
    <w:next w:val="CommentText"/>
    <w:link w:val="CommentSubjectChar"/>
    <w:uiPriority w:val="99"/>
    <w:semiHidden/>
    <w:unhideWhenUsed/>
    <w:rsid w:val="004553F5"/>
    <w:rPr>
      <w:b/>
      <w:bCs/>
    </w:rPr>
  </w:style>
  <w:style w:type="character" w:customStyle="1" w:styleId="CommentSubjectChar">
    <w:name w:val="Comment Subject Char"/>
    <w:basedOn w:val="CommentTextChar"/>
    <w:link w:val="CommentSubject"/>
    <w:uiPriority w:val="99"/>
    <w:semiHidden/>
    <w:rsid w:val="004553F5"/>
    <w:rPr>
      <w:b/>
      <w:bCs/>
      <w:sz w:val="20"/>
      <w:szCs w:val="20"/>
    </w:rPr>
  </w:style>
  <w:style w:type="character" w:styleId="Hyperlink">
    <w:name w:val="Hyperlink"/>
    <w:basedOn w:val="DefaultParagraphFont"/>
    <w:uiPriority w:val="99"/>
    <w:semiHidden/>
    <w:unhideWhenUsed/>
    <w:rsid w:val="00780C39"/>
    <w:rPr>
      <w:color w:val="0000FF"/>
      <w:u w:val="single"/>
    </w:rPr>
  </w:style>
  <w:style w:type="character" w:styleId="FollowedHyperlink">
    <w:name w:val="FollowedHyperlink"/>
    <w:basedOn w:val="DefaultParagraphFont"/>
    <w:uiPriority w:val="99"/>
    <w:semiHidden/>
    <w:unhideWhenUsed/>
    <w:rsid w:val="00462E9D"/>
    <w:rPr>
      <w:color w:val="96607D" w:themeColor="followedHyperlink"/>
      <w:u w:val="single"/>
    </w:rPr>
  </w:style>
  <w:style w:type="paragraph" w:customStyle="1" w:styleId="pf0">
    <w:name w:val="pf0"/>
    <w:basedOn w:val="Normal"/>
    <w:rsid w:val="0042013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420130"/>
    <w:rPr>
      <w:rFonts w:ascii="Segoe UI" w:hAnsi="Segoe UI" w:cs="Segoe UI" w:hint="default"/>
      <w:sz w:val="18"/>
      <w:szCs w:val="18"/>
    </w:rPr>
  </w:style>
  <w:style w:type="character" w:styleId="Mention">
    <w:name w:val="Mention"/>
    <w:basedOn w:val="DefaultParagraphFont"/>
    <w:uiPriority w:val="99"/>
    <w:unhideWhenUsed/>
    <w:rsid w:val="00D80DE6"/>
    <w:rPr>
      <w:color w:val="2B579A"/>
      <w:shd w:val="clear" w:color="auto" w:fill="E1DFDD"/>
    </w:rPr>
  </w:style>
  <w:style w:type="paragraph" w:styleId="Revision">
    <w:name w:val="Revision"/>
    <w:hidden/>
    <w:uiPriority w:val="99"/>
    <w:semiHidden/>
    <w:rsid w:val="004B69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361227">
      <w:bodyDiv w:val="1"/>
      <w:marLeft w:val="0"/>
      <w:marRight w:val="0"/>
      <w:marTop w:val="0"/>
      <w:marBottom w:val="0"/>
      <w:divBdr>
        <w:top w:val="none" w:sz="0" w:space="0" w:color="auto"/>
        <w:left w:val="none" w:sz="0" w:space="0" w:color="auto"/>
        <w:bottom w:val="none" w:sz="0" w:space="0" w:color="auto"/>
        <w:right w:val="none" w:sz="0" w:space="0" w:color="auto"/>
      </w:divBdr>
    </w:div>
    <w:div w:id="1148473266">
      <w:bodyDiv w:val="1"/>
      <w:marLeft w:val="0"/>
      <w:marRight w:val="0"/>
      <w:marTop w:val="0"/>
      <w:marBottom w:val="0"/>
      <w:divBdr>
        <w:top w:val="none" w:sz="0" w:space="0" w:color="auto"/>
        <w:left w:val="none" w:sz="0" w:space="0" w:color="auto"/>
        <w:bottom w:val="none" w:sz="0" w:space="0" w:color="auto"/>
        <w:right w:val="none" w:sz="0" w:space="0" w:color="auto"/>
      </w:divBdr>
    </w:div>
    <w:div w:id="152216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ec.europa.eu/docsroom/documents/7581?locale=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34C5136F2D204DBB137EB34703550F" ma:contentTypeVersion="6" ma:contentTypeDescription="Create a new document." ma:contentTypeScope="" ma:versionID="bf74ae3544cc144e55d9a28e1046e875">
  <xsd:schema xmlns:xsd="http://www.w3.org/2001/XMLSchema" xmlns:xs="http://www.w3.org/2001/XMLSchema" xmlns:p="http://schemas.microsoft.com/office/2006/metadata/properties" xmlns:ns2="3567c295-9245-4863-b255-9237dac69b66" xmlns:ns3="3554459c-e226-4cc3-8def-182953dba2b7" targetNamespace="http://schemas.microsoft.com/office/2006/metadata/properties" ma:root="true" ma:fieldsID="0fe8aa8b26e800104034e7495e086ef8" ns2:_="" ns3:_="">
    <xsd:import namespace="3567c295-9245-4863-b255-9237dac69b66"/>
    <xsd:import namespace="3554459c-e226-4cc3-8def-182953dba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c295-9245-4863-b255-9237dac69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4459c-e226-4cc3-8def-182953dba2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F650F-B45A-40BE-BB13-951789BC0796}">
  <ds:schemaRefs>
    <ds:schemaRef ds:uri="http://schemas.microsoft.com/sharepoint/v3/contenttype/forms"/>
  </ds:schemaRefs>
</ds:datastoreItem>
</file>

<file path=customXml/itemProps2.xml><?xml version="1.0" encoding="utf-8"?>
<ds:datastoreItem xmlns:ds="http://schemas.openxmlformats.org/officeDocument/2006/customXml" ds:itemID="{60502380-0859-4E3A-AFEB-76F741156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c295-9245-4863-b255-9237dac69b66"/>
    <ds:schemaRef ds:uri="3554459c-e226-4cc3-8def-182953dba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15484-F17A-439D-BAD5-278C25EC56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2496</Words>
  <Characters>14231</Characters>
  <Application>Microsoft Office Word</Application>
  <DocSecurity>0</DocSecurity>
  <Lines>118</Lines>
  <Paragraphs>33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Viviane (UBC)</dc:creator>
  <cp:keywords/>
  <dc:description/>
  <cp:lastModifiedBy>Tao, Sunning (UBC)</cp:lastModifiedBy>
  <cp:revision>25</cp:revision>
  <dcterms:created xsi:type="dcterms:W3CDTF">2024-02-06T14:29:00Z</dcterms:created>
  <dcterms:modified xsi:type="dcterms:W3CDTF">2024-03-07T16:30:00Z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0x010100BC34C5136F2D204DBB137EB34703550F</vt:lpwstr>
  </property>
</Properties>
</file>